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2454" w14:textId="64917405" w:rsidR="004254FC" w:rsidRPr="004254FC" w:rsidRDefault="00362616" w:rsidP="004254FC">
      <w:pPr>
        <w:pStyle w:val="Citationintense"/>
        <w:rPr>
          <w:sz w:val="36"/>
          <w:szCs w:val="36"/>
        </w:rPr>
      </w:pPr>
      <w:r w:rsidRPr="00B82CCF">
        <w:rPr>
          <w:sz w:val="36"/>
          <w:szCs w:val="36"/>
        </w:rPr>
        <w:t>Melissa Rickerd                                                                                                    Testeur de logiciel</w:t>
      </w:r>
    </w:p>
    <w:p w14:paraId="2E625267" w14:textId="3B1CC4ED" w:rsidR="004254FC" w:rsidRDefault="004254FC" w:rsidP="00362616">
      <w:pPr>
        <w:ind w:left="-567" w:right="-999"/>
        <w:rPr>
          <w:b/>
          <w:bCs/>
          <w:color w:val="548DD4" w:themeColor="text2" w:themeTint="99"/>
          <w:sz w:val="32"/>
          <w:szCs w:val="32"/>
        </w:rPr>
      </w:pPr>
      <w:r>
        <w:rPr>
          <w:b/>
          <w:bCs/>
          <w:color w:val="548DD4" w:themeColor="text2" w:themeTint="99"/>
          <w:sz w:val="32"/>
          <w:szCs w:val="32"/>
        </w:rPr>
        <w:t>Emploi</w:t>
      </w:r>
    </w:p>
    <w:p w14:paraId="3282DCD4" w14:textId="1D679E63" w:rsidR="004254FC" w:rsidRDefault="004254FC" w:rsidP="004254FC">
      <w:pPr>
        <w:spacing w:after="0"/>
        <w:ind w:left="-567" w:right="-999"/>
      </w:pPr>
      <w:r w:rsidRPr="004254FC">
        <w:t xml:space="preserve">Testeur </w:t>
      </w:r>
      <w:r>
        <w:t>de jeux vidéo</w:t>
      </w:r>
      <w:r>
        <w:t xml:space="preserve"> - Lionbridge</w:t>
      </w:r>
      <w:r>
        <w:t xml:space="preserve"> Canada</w:t>
      </w:r>
    </w:p>
    <w:p w14:paraId="59BB7B28" w14:textId="2B33F3F0" w:rsidR="004254FC" w:rsidRDefault="004254FC" w:rsidP="004254FC">
      <w:pPr>
        <w:spacing w:after="0"/>
        <w:ind w:left="-567" w:right="-999"/>
      </w:pPr>
      <w:r w:rsidRPr="004254FC">
        <w:t>Novembre 2022 – Présent</w:t>
      </w:r>
    </w:p>
    <w:p w14:paraId="03220BF8" w14:textId="77777777" w:rsidR="004254FC" w:rsidRDefault="004254FC" w:rsidP="004254FC">
      <w:pPr>
        <w:spacing w:after="0"/>
        <w:ind w:left="-567" w:right="-999"/>
      </w:pPr>
    </w:p>
    <w:p w14:paraId="0CEA516A" w14:textId="3836EE57" w:rsidR="00362616" w:rsidRPr="00B82CCF" w:rsidRDefault="00362616" w:rsidP="00362616">
      <w:pPr>
        <w:ind w:left="-567" w:right="-999"/>
        <w:rPr>
          <w:b/>
          <w:bCs/>
          <w:color w:val="548DD4" w:themeColor="text2" w:themeTint="99"/>
          <w:sz w:val="32"/>
          <w:szCs w:val="32"/>
        </w:rPr>
      </w:pPr>
      <w:r w:rsidRPr="00B82CCF">
        <w:rPr>
          <w:b/>
          <w:bCs/>
          <w:color w:val="548DD4" w:themeColor="text2" w:themeTint="99"/>
          <w:sz w:val="32"/>
          <w:szCs w:val="32"/>
        </w:rPr>
        <w:t>Compétences</w:t>
      </w:r>
    </w:p>
    <w:p w14:paraId="612034E5" w14:textId="77777777" w:rsidR="00362616" w:rsidRDefault="00362616" w:rsidP="00362616">
      <w:pPr>
        <w:spacing w:after="0"/>
        <w:ind w:left="-567" w:right="-999"/>
        <w:sectPr w:rsidR="00362616" w:rsidSect="00362616">
          <w:pgSz w:w="12240" w:h="15840"/>
          <w:pgMar w:top="142" w:right="1800" w:bottom="1440" w:left="1800" w:header="708" w:footer="708" w:gutter="0"/>
          <w:cols w:space="708"/>
          <w:docGrid w:linePitch="360"/>
        </w:sectPr>
      </w:pPr>
    </w:p>
    <w:p w14:paraId="0C52E5B1" w14:textId="77777777" w:rsidR="00362616" w:rsidRDefault="00362616" w:rsidP="00B82CCF">
      <w:pPr>
        <w:pStyle w:val="Paragraphedeliste"/>
        <w:numPr>
          <w:ilvl w:val="0"/>
          <w:numId w:val="1"/>
        </w:numPr>
        <w:spacing w:after="0"/>
        <w:ind w:right="-999"/>
      </w:pPr>
      <w:r>
        <w:t>Établir et vérifier l’environnement de test.</w:t>
      </w:r>
    </w:p>
    <w:p w14:paraId="5064606D" w14:textId="3168987A" w:rsidR="00362616" w:rsidRDefault="00362616" w:rsidP="00B82CCF">
      <w:pPr>
        <w:pStyle w:val="Paragraphedeliste"/>
        <w:numPr>
          <w:ilvl w:val="0"/>
          <w:numId w:val="1"/>
        </w:numPr>
        <w:spacing w:after="0"/>
        <w:ind w:right="-999"/>
      </w:pPr>
      <w:r>
        <w:t>Implanter, vérifier et valider les données de tests.</w:t>
      </w:r>
    </w:p>
    <w:p w14:paraId="4E862201" w14:textId="77777777" w:rsidR="00362616" w:rsidRDefault="00362616" w:rsidP="00B82CCF">
      <w:pPr>
        <w:pStyle w:val="Paragraphedeliste"/>
        <w:numPr>
          <w:ilvl w:val="0"/>
          <w:numId w:val="1"/>
        </w:numPr>
        <w:spacing w:after="0"/>
        <w:ind w:right="-999"/>
      </w:pPr>
      <w:r>
        <w:t>Exécution des cas de test</w:t>
      </w:r>
    </w:p>
    <w:p w14:paraId="0C704138" w14:textId="501B9DEB" w:rsidR="00362616" w:rsidRDefault="00362616" w:rsidP="00B82CCF">
      <w:pPr>
        <w:pStyle w:val="Paragraphedeliste"/>
        <w:numPr>
          <w:ilvl w:val="0"/>
          <w:numId w:val="1"/>
        </w:numPr>
        <w:spacing w:after="0"/>
        <w:ind w:right="-999"/>
      </w:pPr>
      <w:r>
        <w:t xml:space="preserve">Mise à jour des matrices de traçabilité. </w:t>
      </w:r>
    </w:p>
    <w:p w14:paraId="72B38794" w14:textId="6C653DE9" w:rsidR="00362616" w:rsidRDefault="00362616" w:rsidP="00B82CCF">
      <w:pPr>
        <w:pStyle w:val="Paragraphedeliste"/>
        <w:numPr>
          <w:ilvl w:val="0"/>
          <w:numId w:val="1"/>
        </w:numPr>
        <w:spacing w:after="0"/>
        <w:ind w:right="-999"/>
      </w:pPr>
      <w:r>
        <w:t>Élaboration et rédaction de scénarios et cas de tests.</w:t>
      </w:r>
    </w:p>
    <w:p w14:paraId="0B63485A" w14:textId="7B010F43" w:rsidR="00362616" w:rsidRDefault="00362616" w:rsidP="00B82CCF">
      <w:pPr>
        <w:pStyle w:val="Paragraphedeliste"/>
        <w:numPr>
          <w:ilvl w:val="0"/>
          <w:numId w:val="1"/>
        </w:numPr>
        <w:spacing w:after="0"/>
        <w:ind w:right="-999"/>
      </w:pPr>
      <w:r>
        <w:t>Rapport d’anomalies via Jira</w:t>
      </w:r>
    </w:p>
    <w:p w14:paraId="2661B74B" w14:textId="77777777" w:rsidR="00362616" w:rsidRDefault="00362616" w:rsidP="00B82CCF">
      <w:pPr>
        <w:pStyle w:val="Paragraphedeliste"/>
        <w:numPr>
          <w:ilvl w:val="0"/>
          <w:numId w:val="1"/>
        </w:numPr>
        <w:spacing w:after="0"/>
        <w:ind w:right="-999"/>
      </w:pPr>
      <w:r>
        <w:t xml:space="preserve">Rédaction des rapports de résultats                              </w:t>
      </w:r>
    </w:p>
    <w:p w14:paraId="0D54E55B" w14:textId="2532BBF7" w:rsidR="00362616" w:rsidRDefault="00362616" w:rsidP="00362616">
      <w:pPr>
        <w:spacing w:after="0"/>
        <w:ind w:left="-567" w:right="-999"/>
      </w:pPr>
      <w:r w:rsidRPr="00B82CCF">
        <w:rPr>
          <w:b/>
          <w:bCs/>
        </w:rPr>
        <w:t>Systèmes d’exploitation</w:t>
      </w:r>
      <w:r>
        <w:t xml:space="preserve"> – Linux, Windows</w:t>
      </w:r>
    </w:p>
    <w:p w14:paraId="450C3B99" w14:textId="33730D92" w:rsidR="00362616" w:rsidRPr="00B275C4" w:rsidRDefault="004254FC" w:rsidP="00362616">
      <w:pPr>
        <w:spacing w:after="0"/>
        <w:ind w:left="-567" w:right="-999"/>
        <w:rPr>
          <w:lang w:val="en-CA"/>
        </w:rPr>
      </w:pPr>
      <w:r w:rsidRPr="00B275C4">
        <w:rPr>
          <w:b/>
          <w:bCs/>
          <w:lang w:val="en-CA"/>
        </w:rPr>
        <w:t>Automatization</w:t>
      </w:r>
      <w:r w:rsidR="00362616" w:rsidRPr="00B275C4">
        <w:rPr>
          <w:b/>
          <w:bCs/>
          <w:lang w:val="en-CA"/>
        </w:rPr>
        <w:t xml:space="preserve"> </w:t>
      </w:r>
      <w:r w:rsidR="00362616" w:rsidRPr="00B275C4">
        <w:rPr>
          <w:lang w:val="en-CA"/>
        </w:rPr>
        <w:t xml:space="preserve">– Selenium IDE, Selenium WebDriver, Robot Framework. </w:t>
      </w:r>
    </w:p>
    <w:p w14:paraId="01573500" w14:textId="77777777" w:rsidR="00362616" w:rsidRDefault="00362616" w:rsidP="00362616">
      <w:pPr>
        <w:spacing w:after="0"/>
        <w:ind w:left="-567" w:right="-999"/>
      </w:pPr>
      <w:r w:rsidRPr="00B82CCF">
        <w:rPr>
          <w:b/>
          <w:bCs/>
        </w:rPr>
        <w:t>Modélisation</w:t>
      </w:r>
      <w:r>
        <w:t xml:space="preserve"> – Visual Paradigm, LucidChart, Bonita Studio </w:t>
      </w:r>
    </w:p>
    <w:p w14:paraId="0999015E" w14:textId="77777777" w:rsidR="00362616" w:rsidRDefault="00362616" w:rsidP="00362616">
      <w:pPr>
        <w:spacing w:after="0"/>
        <w:ind w:left="-567" w:right="-999"/>
      </w:pPr>
      <w:r w:rsidRPr="00B82CCF">
        <w:rPr>
          <w:b/>
          <w:bCs/>
        </w:rPr>
        <w:t>Réalisation des tests</w:t>
      </w:r>
      <w:r>
        <w:t xml:space="preserve"> – Jira, TestLink, Redmine  </w:t>
      </w:r>
    </w:p>
    <w:p w14:paraId="4DD627C0" w14:textId="77777777" w:rsidR="00362616" w:rsidRDefault="00362616" w:rsidP="00362616">
      <w:pPr>
        <w:spacing w:after="0"/>
        <w:ind w:left="-567" w:right="-999"/>
      </w:pPr>
      <w:r w:rsidRPr="00B82CCF">
        <w:rPr>
          <w:b/>
          <w:bCs/>
        </w:rPr>
        <w:t>Programmation</w:t>
      </w:r>
      <w:r>
        <w:t xml:space="preserve"> – Java, HTML, CSS, Python</w:t>
      </w:r>
    </w:p>
    <w:p w14:paraId="2BBFC35C" w14:textId="77777777" w:rsidR="00362616" w:rsidRDefault="00362616" w:rsidP="00362616">
      <w:pPr>
        <w:spacing w:after="0"/>
        <w:ind w:left="-567" w:right="-999"/>
      </w:pPr>
      <w:r w:rsidRPr="00B82CCF">
        <w:rPr>
          <w:b/>
          <w:bCs/>
        </w:rPr>
        <w:t>Gestion de projet</w:t>
      </w:r>
      <w:r>
        <w:t xml:space="preserve"> – Ms Project</w:t>
      </w:r>
    </w:p>
    <w:p w14:paraId="2B9A1C4B" w14:textId="29F7380A" w:rsidR="00B82CCF" w:rsidRDefault="00B82CCF" w:rsidP="00B82CCF">
      <w:pPr>
        <w:ind w:right="-999"/>
        <w:sectPr w:rsidR="00B82CCF" w:rsidSect="00EC7BB8">
          <w:type w:val="continuous"/>
          <w:pgSz w:w="12240" w:h="15840"/>
          <w:pgMar w:top="142" w:right="1800" w:bottom="1440" w:left="1800" w:header="708" w:footer="708" w:gutter="0"/>
          <w:cols w:num="2" w:space="1652"/>
          <w:docGrid w:linePitch="360"/>
        </w:sectPr>
      </w:pPr>
    </w:p>
    <w:p w14:paraId="14AE3C1E" w14:textId="66CAD677" w:rsidR="00362616" w:rsidRDefault="00362616" w:rsidP="00362616">
      <w:pPr>
        <w:ind w:left="-567" w:right="-999"/>
      </w:pPr>
    </w:p>
    <w:p w14:paraId="1285695C" w14:textId="7605233F" w:rsidR="00917127" w:rsidRPr="00917127" w:rsidRDefault="00B82CCF" w:rsidP="00917127">
      <w:pPr>
        <w:ind w:left="-1134" w:right="-999"/>
        <w:rPr>
          <w:color w:val="548DD4" w:themeColor="text2" w:themeTint="99"/>
        </w:rPr>
      </w:pPr>
      <w:r w:rsidRPr="00B82CCF">
        <w:rPr>
          <w:color w:val="548DD4" w:themeColor="text2" w:themeTint="99"/>
        </w:rPr>
        <w:t>__________________________________________________________________________________________________</w:t>
      </w:r>
    </w:p>
    <w:p w14:paraId="6D6A2C0E" w14:textId="140B59EC" w:rsidR="00B82CCF" w:rsidRPr="00B82CCF" w:rsidRDefault="00B82CCF" w:rsidP="00B82CCF">
      <w:pPr>
        <w:ind w:left="-709" w:right="-999" w:firstLine="142"/>
        <w:rPr>
          <w:b/>
          <w:bCs/>
          <w:color w:val="548DD4" w:themeColor="text2" w:themeTint="99"/>
          <w:sz w:val="32"/>
          <w:szCs w:val="32"/>
        </w:rPr>
      </w:pPr>
      <w:r w:rsidRPr="00B82CCF">
        <w:rPr>
          <w:b/>
          <w:bCs/>
          <w:color w:val="548DD4" w:themeColor="text2" w:themeTint="99"/>
          <w:sz w:val="32"/>
          <w:szCs w:val="32"/>
        </w:rPr>
        <w:t>Formation</w:t>
      </w:r>
    </w:p>
    <w:p w14:paraId="5795D6D0" w14:textId="5A14FAB7" w:rsidR="00B82CCF" w:rsidRPr="00B82CCF" w:rsidRDefault="004254FC" w:rsidP="00B82CCF">
      <w:pPr>
        <w:spacing w:after="0"/>
        <w:ind w:left="-709" w:right="-999" w:firstLine="142"/>
      </w:pPr>
      <w:r>
        <w:t>03/2023</w:t>
      </w:r>
      <w:r w:rsidR="00B82CCF" w:rsidRPr="00B82CCF">
        <w:t xml:space="preserve"> </w:t>
      </w:r>
      <w:r w:rsidR="00B82CCF" w:rsidRPr="00B82CCF">
        <w:tab/>
      </w:r>
      <w:r>
        <w:tab/>
      </w:r>
      <w:r w:rsidR="00B82CCF" w:rsidRPr="00B82CCF">
        <w:t>Spécialiste en qualité logiciel</w:t>
      </w:r>
    </w:p>
    <w:p w14:paraId="194DED8A" w14:textId="13E52DA6" w:rsidR="00B82CCF" w:rsidRPr="00B82CCF" w:rsidRDefault="00B82CCF" w:rsidP="00B82CCF">
      <w:pPr>
        <w:spacing w:after="0"/>
        <w:ind w:left="-709" w:right="-999" w:firstLine="142"/>
      </w:pPr>
      <w:r w:rsidRPr="00B82CCF">
        <w:t xml:space="preserve">12/2021 </w:t>
      </w:r>
      <w:r w:rsidRPr="00B82CCF">
        <w:tab/>
      </w:r>
      <w:r w:rsidRPr="00B82CCF">
        <w:tab/>
        <w:t>Diplôme d’études secondaire</w:t>
      </w:r>
    </w:p>
    <w:p w14:paraId="44DBF05A" w14:textId="3EEBEBAA" w:rsidR="00B82CCF" w:rsidRDefault="00B82CCF" w:rsidP="00B82CCF">
      <w:pPr>
        <w:spacing w:after="0"/>
        <w:ind w:left="-709" w:right="-999" w:firstLine="142"/>
      </w:pPr>
      <w:r w:rsidRPr="00B82CCF">
        <w:t>04/2016</w:t>
      </w:r>
      <w:r w:rsidRPr="00B82CCF">
        <w:tab/>
      </w:r>
      <w:r w:rsidRPr="00B82CCF">
        <w:tab/>
        <w:t>Certification Six sigma lean management</w:t>
      </w:r>
    </w:p>
    <w:p w14:paraId="738A40B4" w14:textId="19E12CB5" w:rsidR="00B82CCF" w:rsidRDefault="00B82CCF" w:rsidP="00B82CCF">
      <w:pPr>
        <w:spacing w:after="0"/>
        <w:ind w:left="-709" w:right="-999" w:firstLine="142"/>
      </w:pPr>
    </w:p>
    <w:p w14:paraId="6E7CE435" w14:textId="7C722771" w:rsidR="00B82CCF" w:rsidRDefault="00B82CCF" w:rsidP="00B82CCF">
      <w:pPr>
        <w:spacing w:after="0"/>
        <w:ind w:left="-1134" w:right="-999"/>
        <w:rPr>
          <w:color w:val="548DD4" w:themeColor="text2" w:themeTint="99"/>
        </w:rPr>
      </w:pPr>
      <w:r w:rsidRPr="00B82CCF">
        <w:rPr>
          <w:color w:val="548DD4" w:themeColor="text2" w:themeTint="99"/>
        </w:rPr>
        <w:t>__________________________________________________________________________________________________</w:t>
      </w:r>
    </w:p>
    <w:p w14:paraId="491233E2" w14:textId="77777777" w:rsidR="00B82CCF" w:rsidRDefault="00B82CCF" w:rsidP="00B82CCF">
      <w:pPr>
        <w:spacing w:after="0"/>
        <w:ind w:left="-1134" w:right="-999"/>
        <w:rPr>
          <w:color w:val="548DD4" w:themeColor="text2" w:themeTint="99"/>
        </w:rPr>
        <w:sectPr w:rsidR="00B82CCF" w:rsidSect="00917127">
          <w:type w:val="continuous"/>
          <w:pgSz w:w="12240" w:h="15840"/>
          <w:pgMar w:top="142" w:right="1800" w:bottom="568" w:left="1800" w:header="708" w:footer="708" w:gutter="0"/>
          <w:cols w:space="708"/>
          <w:docGrid w:linePitch="360"/>
        </w:sectPr>
      </w:pPr>
    </w:p>
    <w:p w14:paraId="5C9873B7" w14:textId="77777777" w:rsidR="00B82CCF" w:rsidRDefault="00B82CCF" w:rsidP="00B82CCF">
      <w:pPr>
        <w:spacing w:after="0"/>
        <w:ind w:left="-567" w:right="-145"/>
        <w:rPr>
          <w:color w:val="548DD4" w:themeColor="text2" w:themeTint="99"/>
        </w:rPr>
      </w:pPr>
    </w:p>
    <w:p w14:paraId="01308F09" w14:textId="77777777" w:rsidR="00B82CCF" w:rsidRDefault="00B82CCF" w:rsidP="00B82CCF">
      <w:pPr>
        <w:spacing w:after="0"/>
        <w:ind w:left="-567" w:right="-145"/>
        <w:rPr>
          <w:color w:val="548DD4" w:themeColor="text2" w:themeTint="99"/>
        </w:rPr>
      </w:pPr>
    </w:p>
    <w:p w14:paraId="67A01286" w14:textId="77777777" w:rsidR="00917127" w:rsidRDefault="00917127" w:rsidP="00B82CCF">
      <w:pPr>
        <w:spacing w:after="0"/>
        <w:ind w:left="-567" w:right="-145"/>
        <w:rPr>
          <w:b/>
          <w:bCs/>
          <w:color w:val="548DD4" w:themeColor="text2" w:themeTint="99"/>
          <w:sz w:val="32"/>
          <w:szCs w:val="32"/>
        </w:rPr>
        <w:sectPr w:rsidR="00917127" w:rsidSect="00B82CCF">
          <w:type w:val="continuous"/>
          <w:pgSz w:w="12240" w:h="15840"/>
          <w:pgMar w:top="142" w:right="1800" w:bottom="1440" w:left="1800" w:header="708" w:footer="708" w:gutter="0"/>
          <w:cols w:space="3636"/>
          <w:docGrid w:linePitch="360"/>
        </w:sectPr>
      </w:pPr>
    </w:p>
    <w:p w14:paraId="42601083" w14:textId="5F9C1077" w:rsidR="00B82CCF" w:rsidRPr="00B82CCF" w:rsidRDefault="00B82CCF" w:rsidP="00B82CCF">
      <w:pPr>
        <w:spacing w:after="0"/>
        <w:ind w:left="-567" w:right="-145"/>
        <w:rPr>
          <w:b/>
          <w:bCs/>
          <w:color w:val="548DD4" w:themeColor="text2" w:themeTint="99"/>
          <w:sz w:val="32"/>
          <w:szCs w:val="32"/>
        </w:rPr>
      </w:pPr>
      <w:r w:rsidRPr="00B82CCF">
        <w:rPr>
          <w:b/>
          <w:bCs/>
          <w:color w:val="548DD4" w:themeColor="text2" w:themeTint="99"/>
          <w:sz w:val="32"/>
          <w:szCs w:val="32"/>
        </w:rPr>
        <w:t xml:space="preserve">Langues </w:t>
      </w:r>
    </w:p>
    <w:p w14:paraId="15548C89" w14:textId="02F385B6" w:rsidR="00917127" w:rsidRDefault="00B82CCF" w:rsidP="00917127">
      <w:pPr>
        <w:spacing w:after="0"/>
        <w:ind w:left="-1134" w:right="-999" w:firstLine="567"/>
      </w:pPr>
      <w:r w:rsidRPr="00B82CCF">
        <w:t xml:space="preserve">Bilingue – Français / Anglais </w:t>
      </w:r>
    </w:p>
    <w:p w14:paraId="2B49B751" w14:textId="04C37032" w:rsidR="00917127" w:rsidRDefault="00917127" w:rsidP="00917127">
      <w:pPr>
        <w:spacing w:after="0"/>
        <w:ind w:right="-999"/>
      </w:pPr>
    </w:p>
    <w:p w14:paraId="58B3DF3E" w14:textId="07882664" w:rsidR="00917127" w:rsidRDefault="00917127" w:rsidP="00917127">
      <w:pPr>
        <w:spacing w:after="0"/>
        <w:ind w:right="-999"/>
      </w:pPr>
    </w:p>
    <w:p w14:paraId="0D358E24" w14:textId="5A9ABD50" w:rsidR="00917127" w:rsidRDefault="00917127" w:rsidP="00917127">
      <w:pPr>
        <w:spacing w:after="0"/>
        <w:ind w:right="-999"/>
      </w:pPr>
    </w:p>
    <w:p w14:paraId="04554C79" w14:textId="77777777" w:rsidR="00917127" w:rsidRDefault="00917127" w:rsidP="00917127">
      <w:pPr>
        <w:spacing w:after="0"/>
        <w:ind w:right="-999"/>
      </w:pPr>
    </w:p>
    <w:p w14:paraId="2EF47E9A" w14:textId="2DFB1B56" w:rsidR="00B82CCF" w:rsidRPr="00917127" w:rsidRDefault="00B82CCF" w:rsidP="00917127">
      <w:pPr>
        <w:spacing w:after="0"/>
        <w:ind w:left="-1134" w:right="-999" w:firstLine="567"/>
      </w:pPr>
      <w:r w:rsidRPr="00B82CCF">
        <w:rPr>
          <w:b/>
          <w:bCs/>
          <w:color w:val="548DD4" w:themeColor="text2" w:themeTint="99"/>
          <w:sz w:val="32"/>
          <w:szCs w:val="32"/>
        </w:rPr>
        <w:t>Centres d’intérêts</w:t>
      </w:r>
    </w:p>
    <w:p w14:paraId="53FF99A5" w14:textId="0D141E35" w:rsidR="00B82CCF" w:rsidRPr="00B82CCF" w:rsidRDefault="00B82CCF" w:rsidP="00917127">
      <w:pPr>
        <w:spacing w:after="0"/>
        <w:ind w:left="-1134" w:right="-999" w:firstLine="567"/>
      </w:pPr>
      <w:r w:rsidRPr="00B82CCF">
        <w:t>Sports (Patinage Artistique)</w:t>
      </w:r>
    </w:p>
    <w:p w14:paraId="57D78BA1" w14:textId="57636E0F" w:rsidR="00B82CCF" w:rsidRDefault="00B82CCF" w:rsidP="00917127">
      <w:pPr>
        <w:spacing w:after="0"/>
        <w:ind w:left="-1134" w:right="-999" w:firstLine="567"/>
      </w:pPr>
      <w:r w:rsidRPr="00B82CCF">
        <w:t xml:space="preserve">Jeux vidéo </w:t>
      </w:r>
      <w:r w:rsidR="00917127">
        <w:t>–</w:t>
      </w:r>
      <w:r w:rsidRPr="00B82CCF">
        <w:t xml:space="preserve"> Programmation</w:t>
      </w:r>
    </w:p>
    <w:p w14:paraId="1C8226D1" w14:textId="4817F2F2" w:rsidR="00917127" w:rsidRDefault="00917127" w:rsidP="00917127">
      <w:pPr>
        <w:spacing w:after="0"/>
        <w:ind w:left="-1134" w:right="-999" w:firstLine="567"/>
      </w:pPr>
    </w:p>
    <w:p w14:paraId="59D011A4" w14:textId="1E41B7B7" w:rsidR="00917127" w:rsidRDefault="00917127" w:rsidP="00917127">
      <w:pPr>
        <w:spacing w:after="0"/>
        <w:ind w:left="-1134" w:right="-999" w:firstLine="567"/>
      </w:pPr>
    </w:p>
    <w:p w14:paraId="66E8BF0E" w14:textId="77777777" w:rsidR="00917127" w:rsidRDefault="00917127" w:rsidP="00917127">
      <w:pPr>
        <w:spacing w:after="0"/>
        <w:ind w:left="-567" w:right="-999"/>
        <w:rPr>
          <w:color w:val="000000" w:themeColor="text1"/>
        </w:rPr>
        <w:sectPr w:rsidR="00917127" w:rsidSect="00917127">
          <w:type w:val="continuous"/>
          <w:pgSz w:w="12240" w:h="15840"/>
          <w:pgMar w:top="142" w:right="1800" w:bottom="993" w:left="1800" w:header="708" w:footer="708" w:gutter="0"/>
          <w:cols w:num="2" w:space="3636"/>
          <w:docGrid w:linePitch="360"/>
        </w:sectPr>
      </w:pPr>
    </w:p>
    <w:p w14:paraId="09F66969" w14:textId="72932CF6" w:rsidR="00917127" w:rsidRPr="008734AA" w:rsidRDefault="00917127" w:rsidP="00EC7BB8">
      <w:pPr>
        <w:spacing w:after="0"/>
        <w:ind w:right="-999"/>
        <w:jc w:val="right"/>
        <w:rPr>
          <w:color w:val="000000" w:themeColor="text1"/>
        </w:rPr>
        <w:sectPr w:rsidR="00917127" w:rsidRPr="008734AA" w:rsidSect="00917127">
          <w:type w:val="continuous"/>
          <w:pgSz w:w="12240" w:h="15840"/>
          <w:pgMar w:top="142" w:right="1800" w:bottom="284" w:left="1800" w:header="708" w:footer="708" w:gutter="0"/>
          <w:cols w:space="3636"/>
          <w:docGrid w:linePitch="360"/>
        </w:sectPr>
      </w:pPr>
      <w:r w:rsidRPr="00917127">
        <w:rPr>
          <w:color w:val="000000" w:themeColor="text1"/>
        </w:rPr>
        <w:t xml:space="preserve">Je suis joignable par téléphone au 514-68-3723 et par courriel </w:t>
      </w:r>
      <w:r w:rsidR="00EC7BB8">
        <w:rPr>
          <w:color w:val="000000" w:themeColor="text1"/>
        </w:rPr>
        <w:t>melissa.rickerd@hotmail.com</w:t>
      </w:r>
    </w:p>
    <w:p w14:paraId="09304796" w14:textId="77777777" w:rsidR="00917127" w:rsidRPr="00B82CCF" w:rsidRDefault="00917127" w:rsidP="008734AA">
      <w:pPr>
        <w:spacing w:after="0"/>
        <w:ind w:right="-999"/>
      </w:pPr>
    </w:p>
    <w:sectPr w:rsidR="00917127" w:rsidRPr="00B82CCF" w:rsidSect="00917127">
      <w:type w:val="continuous"/>
      <w:pgSz w:w="12240" w:h="15840"/>
      <w:pgMar w:top="142" w:right="1800" w:bottom="1440" w:left="1800" w:header="708" w:footer="708" w:gutter="0"/>
      <w:cols w:num="2" w:space="363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1A1"/>
    <w:multiLevelType w:val="hybridMultilevel"/>
    <w:tmpl w:val="A798EDE4"/>
    <w:lvl w:ilvl="0" w:tplc="0C0C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54444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16"/>
    <w:rsid w:val="00362616"/>
    <w:rsid w:val="004254FC"/>
    <w:rsid w:val="008734AA"/>
    <w:rsid w:val="00917127"/>
    <w:rsid w:val="00A96A5D"/>
    <w:rsid w:val="00B043BA"/>
    <w:rsid w:val="00B275C4"/>
    <w:rsid w:val="00B82CCF"/>
    <w:rsid w:val="00EC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6723"/>
  <w15:chartTrackingRefBased/>
  <w15:docId w15:val="{B77B6243-DD75-4E98-8B58-74AC4AB0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261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2616"/>
    <w:rPr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8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</dc:creator>
  <cp:keywords/>
  <dc:description/>
  <cp:lastModifiedBy>Melissa R</cp:lastModifiedBy>
  <cp:revision>6</cp:revision>
  <dcterms:created xsi:type="dcterms:W3CDTF">2022-11-02T13:43:00Z</dcterms:created>
  <dcterms:modified xsi:type="dcterms:W3CDTF">2023-03-31T13:19:00Z</dcterms:modified>
</cp:coreProperties>
</file>