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37D9B" w:rsidRDefault="00000000">
      <w:pPr>
        <w:spacing w:before="240" w:after="240"/>
        <w:jc w:val="center"/>
        <w:rPr>
          <w:rFonts w:ascii="Times New Roman" w:eastAsia="Times New Roman" w:hAnsi="Times New Roman" w:cs="Times New Roman"/>
          <w:i/>
          <w:sz w:val="32"/>
          <w:szCs w:val="32"/>
        </w:rPr>
      </w:pPr>
      <w:r>
        <w:rPr>
          <w:rFonts w:ascii="Times New Roman" w:eastAsia="Times New Roman" w:hAnsi="Times New Roman" w:cs="Times New Roman"/>
          <w:i/>
          <w:sz w:val="32"/>
          <w:szCs w:val="32"/>
        </w:rPr>
        <w:t>Alpha Kappa Alpha Sorority, Inc. Rho Zeta Chapter Bylaws</w:t>
      </w:r>
    </w:p>
    <w:p w14:paraId="00000002"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I-Name</w:t>
      </w:r>
    </w:p>
    <w:p w14:paraId="00000003"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of Alpha Kappa Alpha Sorority, Incorporated shall be known as Rho Zeta, located in Greenville, South Carolina. The chapter shall be composed of Undergraduate Sorors as defined by the Constitution and Bylaws of Alpha Kappa Alpha Sorority, Incorporated.</w:t>
      </w:r>
    </w:p>
    <w:p w14:paraId="00000004"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II-Purpose</w:t>
      </w:r>
    </w:p>
    <w:p w14:paraId="00000005"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Rho Zeta is to cultivate and encourage high scholastic and ethical standards, to promote unity and friendship among college women, to study and help</w:t>
      </w:r>
    </w:p>
    <w:p w14:paraId="00000006"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alleviate problems concerning girls and women in order to improve their social stature, to maintain a progressive interest in college life, and to be of service to all mankind as</w:t>
      </w:r>
    </w:p>
    <w:p w14:paraId="00000007"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state in the Constitution and Bylaws of Alpha Kappa Alpha Sorority, Incorporated.</w:t>
      </w:r>
    </w:p>
    <w:p w14:paraId="00000008"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 of an undergraduate chapter must graduate within six (6) years from their date of admission to the fust university/college ofacceptance._If the Soror has not graduated after 6 years of entering the university/college, the Soror must transfer to a graduate chapter as an associate member. Only the Supreme Basileus can give an exception to this requirement.</w:t>
      </w:r>
    </w:p>
    <w:p w14:paraId="00000009"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III-Membership</w:t>
      </w:r>
    </w:p>
    <w:p w14:paraId="0000000A"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sz w:val="24"/>
          <w:szCs w:val="24"/>
        </w:rPr>
        <w:t>The membership of this chapter shall be composed of undergraduate Alpha Kappa Alpha women at Furman University.</w:t>
      </w:r>
    </w:p>
    <w:p w14:paraId="0000000B"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 </w:t>
      </w:r>
      <w:r>
        <w:rPr>
          <w:rFonts w:ascii="Times New Roman" w:eastAsia="Times New Roman" w:hAnsi="Times New Roman" w:cs="Times New Roman"/>
          <w:sz w:val="24"/>
          <w:szCs w:val="24"/>
        </w:rPr>
        <w:t>A member must meet the academic requirement, C+ (2.3) cumulative GP A, and financial requirements of the National Chapter.</w:t>
      </w:r>
    </w:p>
    <w:p w14:paraId="0000000C"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sz w:val="24"/>
          <w:szCs w:val="24"/>
        </w:rPr>
        <w:t>New Members must be full-time students at Furman University during the present and prior term and have a cumulative and previous quarter GPA of a C+ (2.3).</w:t>
      </w:r>
    </w:p>
    <w:p w14:paraId="0000000D" w14:textId="77777777" w:rsidR="00D37D9B"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sz w:val="24"/>
          <w:szCs w:val="24"/>
        </w:rPr>
        <w:t>An active member of Rho Zeta is a Soror who meets all financial · requirements for the current year of both their chapter and the Boule. She attends Undergraduate Roundup, at least one other conference, and chapter meetings and also participates in a minimum of three-fourths (3/4) of events. Every active member is a member of the Boule.</w:t>
      </w:r>
    </w:p>
    <w:p w14:paraId="0000000E" w14:textId="77777777" w:rsidR="00D37D9B" w:rsidRDefault="00000000">
      <w:pPr>
        <w:spacing w:before="240" w:after="240"/>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Article IV-Officers</w:t>
      </w:r>
    </w:p>
    <w:p w14:paraId="0000000F"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Section I: </w:t>
      </w:r>
      <w:r>
        <w:rPr>
          <w:rFonts w:ascii="Times New Roman" w:eastAsia="Times New Roman" w:hAnsi="Times New Roman" w:cs="Times New Roman"/>
          <w:sz w:val="24"/>
          <w:szCs w:val="24"/>
        </w:rPr>
        <w:t>The officers of the Rho Zeta Chapter shall be Basileus, Anti-Basileus, Gramrnateusm Tarniochous, Epistoleus, and Ivy LeafReporter. Rho Zeta may elect any other officers deemed necessary.</w:t>
      </w:r>
    </w:p>
    <w:p w14:paraId="00000010"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The parliamentarian shall be appointed by the Basileus following elections.</w:t>
      </w:r>
    </w:p>
    <w:p w14:paraId="00000011"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sz w:val="24"/>
          <w:szCs w:val="24"/>
        </w:rPr>
        <w:t>Duties of chapter officers shall correspond to those of similar designation in the Boule.</w:t>
      </w:r>
    </w:p>
    <w:p w14:paraId="00000012"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sz w:val="24"/>
          <w:szCs w:val="24"/>
        </w:rPr>
        <w:t xml:space="preserve"> The Nominating Committee shall present a slate of officers at the first meeting in November. The officers of this Rho Zeta Chapter shall be elected at the second November meeting by secret ballot and be installed at the close of the December meeting.</w:t>
      </w:r>
    </w:p>
    <w:p w14:paraId="00000013"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sz w:val="24"/>
          <w:szCs w:val="24"/>
        </w:rPr>
        <w:t xml:space="preserve"> In case of a vacancy in an office, the Rho Zeta Chapter shall have the power to fill the office at the same meeting. The office of Basileus shall be filled by the Anti-Basileus at the same meeting at which the vacancy has been recognized.</w:t>
      </w:r>
    </w:p>
    <w:p w14:paraId="00000014"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VII: </w:t>
      </w:r>
      <w:r>
        <w:rPr>
          <w:rFonts w:ascii="Times New Roman" w:eastAsia="Times New Roman" w:hAnsi="Times New Roman" w:cs="Times New Roman"/>
          <w:sz w:val="24"/>
          <w:szCs w:val="24"/>
        </w:rPr>
        <w:t>The Graduate Advisor shall serve as a link between the graduate and undergraduate chapter. It shall be the duty of the Graduate Advisor to support and the Undergraduate Chapter with_operations, activities, and any area(s) of concern. The Graduate Advisor will ensure that the Sorors of the undergraduate chapter will be the decision-makers and lead their chapter's operations. The Graduate Advisor must be present at all meetings, including committee meetings. In the case of her absence, a certified designee must be present.</w:t>
      </w:r>
    </w:p>
    <w:p w14:paraId="00000015"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V-Meetings</w:t>
      </w:r>
    </w:p>
    <w:p w14:paraId="00000016"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sz w:val="24"/>
          <w:szCs w:val="24"/>
        </w:rPr>
        <w:t xml:space="preserve"> The regular meetings of the Rho Zeta chapter shall be held on the second and fourth Sundays of each month in the academic year on Furman University's campus at a time and meeting place to be determined each semester.</w:t>
      </w:r>
    </w:p>
    <w:p w14:paraId="00000017"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The executive meetings of the Rho Zeta chapter shall be held when necessary at the discretion of the Basileus prior to the regular chapter meeting on Furman University's campus at a time and meeting place to be determined each semester.</w:t>
      </w:r>
    </w:p>
    <w:p w14:paraId="00000018"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 xml:space="preserve"> The Basileus shall call special meetings as needed.</w:t>
      </w:r>
    </w:p>
    <w:p w14:paraId="00000019"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Section IV: </w:t>
      </w:r>
      <w:r>
        <w:rPr>
          <w:rFonts w:ascii="Times New Roman" w:eastAsia="Times New Roman" w:hAnsi="Times New Roman" w:cs="Times New Roman"/>
          <w:sz w:val="24"/>
          <w:szCs w:val="24"/>
        </w:rPr>
        <w:t xml:space="preserve"> Two-thirds (2/3) of all Rho Zeta chapter members and at least one of the following officers: Basileus, Anti-Basileus, or Grammateus, must be present at all meetings to conduct business</w:t>
      </w:r>
    </w:p>
    <w:p w14:paraId="0000001A"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V: </w:t>
      </w:r>
      <w:r>
        <w:rPr>
          <w:rFonts w:ascii="Times New Roman" w:eastAsia="Times New Roman" w:hAnsi="Times New Roman" w:cs="Times New Roman"/>
          <w:sz w:val="24"/>
          <w:szCs w:val="24"/>
        </w:rPr>
        <w:t xml:space="preserve"> Sorors will be notified by the Epistoleus of regular chapter meetings on the Thursday prior to the meeting by email or phone call.</w:t>
      </w:r>
    </w:p>
    <w:p w14:paraId="0000001B" w14:textId="77777777" w:rsidR="00D37D9B" w:rsidRDefault="00D37D9B">
      <w:pPr>
        <w:spacing w:before="240" w:after="240"/>
        <w:rPr>
          <w:rFonts w:ascii="Times New Roman" w:eastAsia="Times New Roman" w:hAnsi="Times New Roman" w:cs="Times New Roman"/>
          <w:sz w:val="24"/>
          <w:szCs w:val="24"/>
        </w:rPr>
      </w:pPr>
    </w:p>
    <w:p w14:paraId="0000001C"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VI-Executive Committee</w:t>
      </w:r>
    </w:p>
    <w:p w14:paraId="0000001D"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sz w:val="24"/>
          <w:szCs w:val="24"/>
        </w:rPr>
        <w:t>The Executive Committee shall be composed of all officers and committee chairs.</w:t>
      </w:r>
    </w:p>
    <w:p w14:paraId="0000001E"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 </w:t>
      </w:r>
      <w:r>
        <w:rPr>
          <w:rFonts w:ascii="Times New Roman" w:eastAsia="Times New Roman" w:hAnsi="Times New Roman" w:cs="Times New Roman"/>
          <w:sz w:val="24"/>
          <w:szCs w:val="24"/>
        </w:rPr>
        <w:t>The Executive Committee shall make recommendations to the membership body and make decisions over the summer for the Rho Zeta chapter.</w:t>
      </w:r>
    </w:p>
    <w:p w14:paraId="0000001F"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 xml:space="preserve"> The Executive Committee shall meet when necessary at the discretion of the Basileus prior to the regular chapter meeting at a time and place to be determined each year.</w:t>
      </w:r>
    </w:p>
    <w:p w14:paraId="00000020"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sz w:val="24"/>
          <w:szCs w:val="24"/>
        </w:rPr>
        <w:t>Two-thirds (2/3) of the Executive Committee must be present at the meeting to conduct business.</w:t>
      </w:r>
    </w:p>
    <w:p w14:paraId="00000021"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VII- Committees</w:t>
      </w:r>
    </w:p>
    <w:p w14:paraId="00000022"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sz w:val="24"/>
          <w:szCs w:val="24"/>
        </w:rPr>
        <w:t xml:space="preserve"> The Nominating Committee, composed of all graduating seniors or voted on by the chapter by secret ballot in the case that there are no graduating seniors, shall convene before the first regular meeting of November. It shall be the duty of this committee to nominate candidates for the offices to be seated in December. The committee shall co_ntact each person who it wishes to nominate in order to obtain her acceptance of the nomination. Additionalnominationscanbereceivedfromthefloor. TheNominating Committee shall make its report at the first regular meeting in November.</w:t>
      </w:r>
    </w:p>
    <w:p w14:paraId="00000023"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The Executive Committee shall be chaired by the Basileus and Anti- Basileus and consist of the Grammateus, Tamiochous, and all committee chairs. It shall concern itself with all phases of the Rho Zeta Chapter operations.</w:t>
      </w:r>
    </w:p>
    <w:p w14:paraId="00000024"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 xml:space="preserve"> The Finance Committee shall be chaired by the Tamiochous and consist of the Grammateus and at least one other Soror. It shall be the duty of this committee to prepare a budget for a fiscal year that runs from January to December.</w:t>
      </w:r>
    </w:p>
    <w:p w14:paraId="00000025"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sz w:val="24"/>
          <w:szCs w:val="24"/>
        </w:rPr>
        <w:t xml:space="preserve"> The Program Committee shall be chaired by the Anti-Basileus and consist of three other members, when possible. The duty of this committee shall be as follows: (1) To plan and implement the annual programs for the ~o Zeta Chapter; (2) to meet prior to the first regular meeting of each term to determine the events that will address all international program targets to be carried out during that term; (3) to present to the chapter at the first regular meeting of each term the proposed international program targets to be addressed; (4) to record attendance at and participation in all international program events; (5) to use attendance and participation logs for chapter program reporting and for Rho Zeta Policies; (6) to present to the chapter at the last regular meeting of each term a summary of completed international programs including the number and type of program addressed and the amount of member participation and attendance.</w:t>
      </w:r>
    </w:p>
    <w:p w14:paraId="00000026"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Section V: </w:t>
      </w:r>
      <w:r>
        <w:rPr>
          <w:rFonts w:ascii="Times New Roman" w:eastAsia="Times New Roman" w:hAnsi="Times New Roman" w:cs="Times New Roman"/>
          <w:sz w:val="24"/>
          <w:szCs w:val="24"/>
        </w:rPr>
        <w:t>The membership committee shall direct procedures processing prospective members into this Rho Zeta chapter. This committee shall be chaired by the Membership Intake Chairman or an elected chair.</w:t>
      </w:r>
    </w:p>
    <w:p w14:paraId="00000027"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sz w:val="24"/>
          <w:szCs w:val="24"/>
        </w:rPr>
        <w:t xml:space="preserve"> The Bylaws Committee shall be chaired by the Parliamentarian. The committee shall consist of no less than three members appointed by the Basileus. This committee shall propose needed changes in the bylaws of the Rho Zeta Chapter, carefully examine all proposed amendments from members, formulate the results of the changes, and circulate final bylaw amendments to the Rho Zeta members.</w:t>
      </w:r>
    </w:p>
    <w:p w14:paraId="00000028"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VII:</w:t>
      </w:r>
      <w:r>
        <w:rPr>
          <w:rFonts w:ascii="Times New Roman" w:eastAsia="Times New Roman" w:hAnsi="Times New Roman" w:cs="Times New Roman"/>
          <w:sz w:val="24"/>
          <w:szCs w:val="24"/>
        </w:rPr>
        <w:t xml:space="preserve"> Other special committees shall be appointed by the Basileus and serve when the need arises.</w:t>
      </w:r>
    </w:p>
    <w:p w14:paraId="00000029"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VIII: </w:t>
      </w:r>
      <w:r>
        <w:rPr>
          <w:rFonts w:ascii="Times New Roman" w:eastAsia="Times New Roman" w:hAnsi="Times New Roman" w:cs="Times New Roman"/>
          <w:sz w:val="24"/>
          <w:szCs w:val="24"/>
        </w:rPr>
        <w:t>Committee Chairpersons are responsible for the productive functioning of the committee and acceptances are considered commitments to effective service</w:t>
      </w:r>
    </w:p>
    <w:p w14:paraId="0000002A"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VIII-Parliamentary Authority</w:t>
      </w:r>
    </w:p>
    <w:p w14:paraId="0000002B"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governing documents will be used in said order:</w:t>
      </w:r>
    </w:p>
    <w:p w14:paraId="0000002C" w14:textId="77777777" w:rsidR="00D37D9B"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1.)National Constitution and Bylaws</w:t>
      </w:r>
    </w:p>
    <w:p w14:paraId="0000002D" w14:textId="77777777" w:rsidR="00D37D9B"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2.)Manual of Standard Procedure </w:t>
      </w:r>
    </w:p>
    <w:p w14:paraId="0000002E" w14:textId="77777777" w:rsidR="00D37D9B"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3.)Chapter Bylaws</w:t>
      </w:r>
    </w:p>
    <w:p w14:paraId="0000002F" w14:textId="77777777" w:rsidR="00D37D9B"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rules contained in the current edition of Robert's Rules of Order Newly Revised </w:t>
      </w:r>
    </w:p>
    <w:p w14:paraId="00000030"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Article IX-Amendment of the Bylaws</w:t>
      </w:r>
    </w:p>
    <w:p w14:paraId="00000031"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sz w:val="24"/>
          <w:szCs w:val="24"/>
        </w:rPr>
        <w:t>These Bylaws shall be amended by the following procedure:</w:t>
      </w:r>
    </w:p>
    <w:p w14:paraId="00000032" w14:textId="77777777" w:rsidR="00D37D9B"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  Any chapter member wishing to amend the bylaws of the Rho Zeta</w:t>
      </w:r>
      <w:r>
        <w:rPr>
          <w:rFonts w:ascii="Times New Roman" w:eastAsia="Times New Roman" w:hAnsi="Times New Roman" w:cs="Times New Roman"/>
          <w:sz w:val="24"/>
          <w:szCs w:val="24"/>
        </w:rPr>
        <w:br/>
        <w:t>chapter shall present and read the proposed changes in a regular</w:t>
      </w:r>
      <w:r>
        <w:rPr>
          <w:rFonts w:ascii="Times New Roman" w:eastAsia="Times New Roman" w:hAnsi="Times New Roman" w:cs="Times New Roman"/>
          <w:sz w:val="24"/>
          <w:szCs w:val="24"/>
        </w:rPr>
        <w:br/>
        <w:t>chapter meeting during the month of October</w:t>
      </w:r>
    </w:p>
    <w:p w14:paraId="00000033" w14:textId="77777777" w:rsidR="00D37D9B"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The proposed changes shall be discussed and voted on at the next</w:t>
      </w:r>
      <w:r>
        <w:rPr>
          <w:rFonts w:ascii="Times New Roman" w:eastAsia="Times New Roman" w:hAnsi="Times New Roman" w:cs="Times New Roman"/>
          <w:sz w:val="24"/>
          <w:szCs w:val="24"/>
        </w:rPr>
        <w:br/>
        <w:t>regular chapter meeting.</w:t>
      </w:r>
    </w:p>
    <w:p w14:paraId="00000034"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 </w:t>
      </w:r>
      <w:r>
        <w:rPr>
          <w:rFonts w:ascii="Times New Roman" w:eastAsia="Times New Roman" w:hAnsi="Times New Roman" w:cs="Times New Roman"/>
          <w:sz w:val="24"/>
          <w:szCs w:val="24"/>
        </w:rPr>
        <w:t>All chapter members will be notified by the Epistoleus in writing one week before the meeting when voting will take place.</w:t>
      </w:r>
    </w:p>
    <w:p w14:paraId="00000035"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sz w:val="24"/>
          <w:szCs w:val="24"/>
        </w:rPr>
        <w:t>A two-thirds (2/3) vote is needed to amend the chapter bylaws.</w:t>
      </w:r>
    </w:p>
    <w:p w14:paraId="00000036" w14:textId="77777777" w:rsidR="00D37D9B" w:rsidRDefault="00D37D9B">
      <w:pPr>
        <w:spacing w:before="240" w:after="240"/>
        <w:rPr>
          <w:rFonts w:ascii="Times New Roman" w:eastAsia="Times New Roman" w:hAnsi="Times New Roman" w:cs="Times New Roman"/>
          <w:b/>
          <w:sz w:val="28"/>
          <w:szCs w:val="28"/>
          <w:u w:val="single"/>
        </w:rPr>
      </w:pPr>
    </w:p>
    <w:p w14:paraId="00000037" w14:textId="77777777" w:rsidR="00D37D9B" w:rsidRDefault="00000000">
      <w:pPr>
        <w:spacing w:before="240" w:after="24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Article X-Dissolution</w:t>
      </w:r>
    </w:p>
    <w:p w14:paraId="00000038"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Upon dissolution of the Chapter, Its assets shall be distributed for one or more exempt purposes within the meaning of Sec 50I(c)(7) of the Internal Revenue Code or corresponding section of any future federal tax code, or for one or more exempted purposes within the meaning of Sec 501(c)(3) of the Internal Revenue Code, or corresponding section of any future federal tax code, or shall be distributed to the federal government, or to a state or local government, for a public purpose.</w:t>
      </w:r>
    </w:p>
    <w:p w14:paraId="00000039" w14:textId="77777777" w:rsidR="00D37D9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Alpha Kappa Alpha Sorority, Inc </w:t>
      </w:r>
    </w:p>
    <w:p w14:paraId="0000003A" w14:textId="77777777" w:rsidR="00D37D9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Rho Zeta Chapter</w:t>
      </w:r>
    </w:p>
    <w:p w14:paraId="0000003B" w14:textId="77777777" w:rsidR="00D37D9B"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Policy</w:t>
      </w:r>
    </w:p>
    <w:p w14:paraId="0000003C"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sz w:val="24"/>
          <w:szCs w:val="24"/>
        </w:rPr>
        <w:t xml:space="preserve"> International program targets shall be those events designated by the program chair and committee in Article VII of Rho Zeta's chapter bylaws to address current national program targets.</w:t>
      </w:r>
    </w:p>
    <w:p w14:paraId="0000003D"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Requests for an excused absence from attending national program events shall be sent, in writing, to the Grammateus no less than 5 days prior to the planned event. Therequestshallstatethenameoftherequester, the proposed date of the international program target, and the reason for absence. The approval of requests will be at the discretion of the program chairman and the Basileus. Requests for absences occurring less than5 days prior to the event shall be approved at the sole discretion of the Basileus.</w:t>
      </w:r>
    </w:p>
    <w:p w14:paraId="0000003E"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sz w:val="24"/>
          <w:szCs w:val="24"/>
        </w:rPr>
        <w:t>Failure to attend international program events without obtaining a proper excuse will result in a fine.</w:t>
      </w:r>
    </w:p>
    <w:p w14:paraId="0000003F"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sz w:val="24"/>
          <w:szCs w:val="24"/>
        </w:rPr>
        <w:t xml:space="preserve"> Fines for international program events shall be set by the finance committee and the Basileus at the first chapter meeting of the year and shall remain in effect for that calendar year.</w:t>
      </w:r>
    </w:p>
    <w:p w14:paraId="00000040"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sz w:val="24"/>
          <w:szCs w:val="24"/>
        </w:rPr>
        <w:t xml:space="preserve"> Sorors are expected to attend three-fourths (3/4) of all non-international program events. Failure to do so will result in a fine to be set by the finance committee. The fine is to be assessed only once per term and will be paid at the end of the term.</w:t>
      </w:r>
    </w:p>
    <w:p w14:paraId="00000041"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sz w:val="24"/>
          <w:szCs w:val="24"/>
        </w:rPr>
        <w:t xml:space="preserve"> All fines collected from unexcused absences from international program events and non-international program events shall go towards sisterly relations activities.</w:t>
      </w:r>
    </w:p>
    <w:p w14:paraId="00000042"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VII: </w:t>
      </w:r>
      <w:r>
        <w:rPr>
          <w:rFonts w:ascii="Times New Roman" w:eastAsia="Times New Roman" w:hAnsi="Times New Roman" w:cs="Times New Roman"/>
          <w:sz w:val="24"/>
          <w:szCs w:val="24"/>
        </w:rPr>
        <w:t>The program committee shall take attendance for all events designated as events addressing the sorority's international program targets. A log of member participation which includes but is not limited to attendance and preparation shall also be kept by the program committee for each event designated as an international program target event</w:t>
      </w:r>
    </w:p>
    <w:p w14:paraId="00000043"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Section VIII: </w:t>
      </w:r>
      <w:r>
        <w:rPr>
          <w:rFonts w:ascii="Times New Roman" w:eastAsia="Times New Roman" w:hAnsi="Times New Roman" w:cs="Times New Roman"/>
          <w:sz w:val="24"/>
          <w:szCs w:val="24"/>
        </w:rPr>
        <w:t>At the last chapter meeting for each term, the program committee shall report to the chapter the number and kind of national program targets addressed and how many members were present at each event.</w:t>
      </w:r>
    </w:p>
    <w:p w14:paraId="00000044"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IX:</w:t>
      </w:r>
      <w:r>
        <w:rPr>
          <w:rFonts w:ascii="Times New Roman" w:eastAsia="Times New Roman" w:hAnsi="Times New Roman" w:cs="Times New Roman"/>
          <w:sz w:val="24"/>
          <w:szCs w:val="24"/>
        </w:rPr>
        <w:t xml:space="preserve"> Each member who comes after a meeting has been called to order must have already submitted a valid written excuse or phone call to the GrammateU$ at least two hours prior to the meeting or present one at the time of entrance to the meeting ("Valid" refers to a class, speaker, a study session, work, illness, or another emergency). IntheeventoftheGrammateus' absence, the Basileus should be contacted. If the reason is not a valid excuse, the member shall be charged a suitable fine set by the finance committee at the beginning of the year.</w:t>
      </w:r>
    </w:p>
    <w:p w14:paraId="00000045"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X: </w:t>
      </w:r>
      <w:r>
        <w:rPr>
          <w:rFonts w:ascii="Times New Roman" w:eastAsia="Times New Roman" w:hAnsi="Times New Roman" w:cs="Times New Roman"/>
          <w:sz w:val="24"/>
          <w:szCs w:val="24"/>
        </w:rPr>
        <w:t>Each soror will have the opportunity to speak on an agenda item. In order to speak, a soror must be recognized by the Basileus and can only speak twice on a particular topic.</w:t>
      </w:r>
    </w:p>
    <w:p w14:paraId="00000046"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XI:</w:t>
      </w:r>
      <w:r>
        <w:rPr>
          <w:rFonts w:ascii="Times New Roman" w:eastAsia="Times New Roman" w:hAnsi="Times New Roman" w:cs="Times New Roman"/>
          <w:sz w:val="24"/>
          <w:szCs w:val="24"/>
        </w:rPr>
        <w:t xml:space="preserve"> At the first chapter of the month, sorors are expected to dress in business attire. At the second chapter of the month, Sorors are expected to dress in business casual attire.</w:t>
      </w:r>
    </w:p>
    <w:p w14:paraId="00000047"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XII:</w:t>
      </w:r>
      <w:r>
        <w:rPr>
          <w:rFonts w:ascii="Times New Roman" w:eastAsia="Times New Roman" w:hAnsi="Times New Roman" w:cs="Times New Roman"/>
          <w:sz w:val="24"/>
          <w:szCs w:val="24"/>
        </w:rPr>
        <w:t xml:space="preserve"> Sorors are expected to pay dues by December 15.. Sorors who fail to do so are considered financially inactive and may not attend chapter or committee meetings or chapter functions until she has paid her dues.</w:t>
      </w:r>
    </w:p>
    <w:p w14:paraId="00000048" w14:textId="77777777" w:rsidR="00D37D9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XIII:</w:t>
      </w:r>
      <w:r>
        <w:rPr>
          <w:rFonts w:ascii="Times New Roman" w:eastAsia="Times New Roman" w:hAnsi="Times New Roman" w:cs="Times New Roman"/>
          <w:sz w:val="24"/>
          <w:szCs w:val="24"/>
        </w:rPr>
        <w:t xml:space="preserve"> "In writing" as used in this document and in the chapter bylaws shall be defined as a typed or handwritten letter or email. This correspondence shall be retained by the chapter.</w:t>
      </w:r>
    </w:p>
    <w:p w14:paraId="00000049" w14:textId="77777777" w:rsidR="00D37D9B" w:rsidRDefault="00D37D9B">
      <w:pPr>
        <w:spacing w:before="240" w:after="240"/>
        <w:rPr>
          <w:rFonts w:ascii="Times" w:eastAsia="Times" w:hAnsi="Times" w:cs="Times"/>
          <w:b/>
          <w:color w:val="655F65"/>
          <w:sz w:val="24"/>
          <w:szCs w:val="24"/>
        </w:rPr>
      </w:pPr>
    </w:p>
    <w:p w14:paraId="0000004A" w14:textId="77777777" w:rsidR="00D37D9B" w:rsidRDefault="00D37D9B">
      <w:pPr>
        <w:spacing w:before="240" w:after="240"/>
        <w:rPr>
          <w:rFonts w:ascii="Times" w:eastAsia="Times" w:hAnsi="Times" w:cs="Times"/>
          <w:b/>
          <w:color w:val="5A5559"/>
          <w:sz w:val="24"/>
          <w:szCs w:val="24"/>
        </w:rPr>
      </w:pPr>
    </w:p>
    <w:p w14:paraId="0000004B" w14:textId="77777777" w:rsidR="00D37D9B" w:rsidRDefault="00D37D9B">
      <w:pPr>
        <w:spacing w:before="240" w:after="240"/>
        <w:rPr>
          <w:rFonts w:ascii="Times" w:eastAsia="Times" w:hAnsi="Times" w:cs="Times"/>
          <w:b/>
          <w:color w:val="5A5559"/>
          <w:sz w:val="24"/>
          <w:szCs w:val="24"/>
        </w:rPr>
      </w:pPr>
    </w:p>
    <w:p w14:paraId="0000004C" w14:textId="77777777" w:rsidR="00D37D9B" w:rsidRDefault="00D37D9B">
      <w:pPr>
        <w:spacing w:before="240" w:after="240"/>
        <w:rPr>
          <w:rFonts w:ascii="Times" w:eastAsia="Times" w:hAnsi="Times" w:cs="Times"/>
          <w:b/>
          <w:color w:val="4A4549"/>
          <w:sz w:val="24"/>
          <w:szCs w:val="24"/>
        </w:rPr>
      </w:pPr>
    </w:p>
    <w:p w14:paraId="0000004D" w14:textId="77777777" w:rsidR="00D37D9B" w:rsidRDefault="00D37D9B">
      <w:pPr>
        <w:spacing w:before="240" w:after="240"/>
        <w:rPr>
          <w:rFonts w:ascii="Times" w:eastAsia="Times" w:hAnsi="Times" w:cs="Times"/>
          <w:b/>
          <w:color w:val="5A5359"/>
          <w:sz w:val="24"/>
          <w:szCs w:val="24"/>
        </w:rPr>
      </w:pPr>
    </w:p>
    <w:p w14:paraId="0000004E" w14:textId="77777777" w:rsidR="00D37D9B" w:rsidRDefault="00D37D9B">
      <w:pPr>
        <w:spacing w:before="240" w:after="240"/>
        <w:rPr>
          <w:rFonts w:ascii="Times" w:eastAsia="Times" w:hAnsi="Times" w:cs="Times"/>
          <w:b/>
          <w:color w:val="5A5359"/>
          <w:sz w:val="24"/>
          <w:szCs w:val="24"/>
        </w:rPr>
      </w:pPr>
    </w:p>
    <w:p w14:paraId="0000004F" w14:textId="77777777" w:rsidR="00D37D9B" w:rsidRDefault="00D37D9B">
      <w:pPr>
        <w:spacing w:before="240" w:after="240"/>
        <w:rPr>
          <w:rFonts w:ascii="Times" w:eastAsia="Times" w:hAnsi="Times" w:cs="Times"/>
          <w:b/>
          <w:color w:val="5E595D"/>
          <w:sz w:val="24"/>
          <w:szCs w:val="24"/>
        </w:rPr>
      </w:pPr>
    </w:p>
    <w:p w14:paraId="00000050" w14:textId="77777777" w:rsidR="00D37D9B" w:rsidRDefault="00D37D9B">
      <w:pPr>
        <w:spacing w:before="240" w:after="240"/>
        <w:rPr>
          <w:rFonts w:ascii="Times" w:eastAsia="Times" w:hAnsi="Times" w:cs="Times"/>
          <w:b/>
          <w:color w:val="615D61"/>
          <w:sz w:val="24"/>
          <w:szCs w:val="24"/>
        </w:rPr>
      </w:pPr>
    </w:p>
    <w:p w14:paraId="00000051" w14:textId="77777777" w:rsidR="00D37D9B" w:rsidRDefault="00D37D9B">
      <w:pPr>
        <w:spacing w:before="240" w:after="240"/>
        <w:rPr>
          <w:rFonts w:ascii="Times" w:eastAsia="Times" w:hAnsi="Times" w:cs="Times"/>
          <w:b/>
          <w:color w:val="615D61"/>
        </w:rPr>
      </w:pPr>
    </w:p>
    <w:p w14:paraId="00000052" w14:textId="77777777" w:rsidR="00D37D9B" w:rsidRDefault="00D37D9B"/>
    <w:sectPr w:rsidR="00D37D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8C2149"/>
    <w:multiLevelType w:val="multilevel"/>
    <w:tmpl w:val="48CC3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924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9B"/>
    <w:rsid w:val="00D240BD"/>
    <w:rsid w:val="00D37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113DF78-E1F7-F240-9638-49E87634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Kyndall Shaw-Student</cp:lastModifiedBy>
  <cp:revision>2</cp:revision>
  <dcterms:created xsi:type="dcterms:W3CDTF">2022-08-26T15:43:00Z</dcterms:created>
  <dcterms:modified xsi:type="dcterms:W3CDTF">2022-08-26T15:43:00Z</dcterms:modified>
</cp:coreProperties>
</file>