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C28" w:rsidRDefault="004604F1" w:rsidP="00711C28">
      <w:pPr>
        <w:spacing w:after="0" w:line="240" w:lineRule="auto"/>
        <w:jc w:val="center"/>
        <w:rPr>
          <w:rFonts w:ascii="Cambria" w:eastAsia="Times New Roman" w:hAnsi="Cambria" w:cs="Times New Roman"/>
          <w:color w:val="000000"/>
          <w:sz w:val="36"/>
          <w:szCs w:val="36"/>
        </w:rPr>
      </w:pPr>
      <w:r w:rsidRPr="004604F1">
        <w:rPr>
          <w:rFonts w:ascii="Cambria" w:eastAsia="Times New Roman" w:hAnsi="Cambria" w:cs="Times New Roman"/>
          <w:color w:val="000000"/>
          <w:sz w:val="36"/>
          <w:szCs w:val="36"/>
        </w:rPr>
        <w:t>Furman University Alpha Phi Omega Proposed By-Laws</w:t>
      </w:r>
    </w:p>
    <w:p w:rsidR="00711C28" w:rsidRDefault="00711C28" w:rsidP="00711C28">
      <w:pPr>
        <w:spacing w:after="0" w:line="240" w:lineRule="auto"/>
        <w:jc w:val="center"/>
        <w:rPr>
          <w:rFonts w:ascii="Cambria" w:eastAsia="Times New Roman" w:hAnsi="Cambria" w:cs="Times New Roman"/>
          <w:color w:val="000000"/>
          <w:sz w:val="36"/>
          <w:szCs w:val="36"/>
        </w:rPr>
      </w:pPr>
    </w:p>
    <w:p w:rsidR="00711C28" w:rsidRPr="00711C28" w:rsidRDefault="00711C28" w:rsidP="00711C28">
      <w:pPr>
        <w:spacing w:after="0" w:line="240" w:lineRule="auto"/>
        <w:jc w:val="center"/>
        <w:rPr>
          <w:rFonts w:ascii="Cambria" w:eastAsia="Times New Roman" w:hAnsi="Cambria" w:cs="Times New Roman"/>
          <w:color w:val="000000"/>
          <w:sz w:val="28"/>
          <w:szCs w:val="28"/>
        </w:rPr>
      </w:pPr>
      <w:r w:rsidRPr="00711C28">
        <w:rPr>
          <w:rFonts w:ascii="Cambria" w:eastAsia="Times New Roman" w:hAnsi="Cambria" w:cs="Times New Roman"/>
          <w:color w:val="000000"/>
          <w:sz w:val="28"/>
          <w:szCs w:val="28"/>
        </w:rPr>
        <w:t xml:space="preserve"> Last Updated March 15</w:t>
      </w:r>
      <w:r w:rsidRPr="00711C28">
        <w:rPr>
          <w:rFonts w:ascii="Cambria" w:eastAsia="Times New Roman" w:hAnsi="Cambria" w:cs="Times New Roman"/>
          <w:color w:val="000000"/>
          <w:sz w:val="28"/>
          <w:szCs w:val="28"/>
          <w:vertAlign w:val="superscript"/>
        </w:rPr>
        <w:t>th</w:t>
      </w:r>
      <w:r w:rsidRPr="00711C28">
        <w:rPr>
          <w:rFonts w:ascii="Cambria" w:eastAsia="Times New Roman" w:hAnsi="Cambria" w:cs="Times New Roman"/>
          <w:color w:val="000000"/>
          <w:sz w:val="28"/>
          <w:szCs w:val="28"/>
        </w:rPr>
        <w:t>, 2018</w:t>
      </w:r>
    </w:p>
    <w:p w:rsidR="004604F1" w:rsidRPr="004604F1" w:rsidRDefault="004604F1" w:rsidP="00711C28">
      <w:pPr>
        <w:spacing w:after="0" w:line="240" w:lineRule="auto"/>
        <w:jc w:val="center"/>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 Name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name of the Furman University Chapter of Alpha Phi Omega National Service Fraternity is Alpha Eta Nu.</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 Purpose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8"/>
          <w:szCs w:val="28"/>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Open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Alpha Phi Omega shall be open to all students, solely based upon the approval of the Furman University’s Chapter and the fulfillment of the membership requirements prescribed by the National Fraternity and by this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Eligibility</w:t>
      </w:r>
      <w:r w:rsidRPr="004604F1">
        <w:rPr>
          <w:rFonts w:ascii="Cambria" w:eastAsia="Times New Roman" w:hAnsi="Cambria" w:cs="Times New Roman"/>
          <w:color w:val="000000"/>
          <w:sz w:val="26"/>
          <w:szCs w:val="26"/>
        </w:rPr>
        <w: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Types of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Pledge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Associate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Inactive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Advisory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Honorary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Alumni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Pledge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Pledge membership shall be conferred upon an enrolled Undergraduate student of Furman University who is selected by the chapter to participate in a period of preparation and training in the ideals and purposes of Alpha Phi Omega, and is </w:t>
      </w:r>
      <w:r w:rsidRPr="004604F1">
        <w:rPr>
          <w:rFonts w:ascii="Cambria" w:eastAsia="Times New Roman" w:hAnsi="Cambria" w:cs="Times New Roman"/>
          <w:color w:val="000000"/>
          <w:sz w:val="26"/>
          <w:szCs w:val="26"/>
        </w:rPr>
        <w:lastRenderedPageBreak/>
        <w:t>seeking active membership in this Chapter. All Pledges are installed as Pledge members in accordance with the regulations and policies of the Fraternity.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Active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Associate Membership</w:t>
      </w: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maintain consistency. An Associate Member may </w:t>
      </w:r>
      <w:proofErr w:type="spellStart"/>
      <w:r w:rsidRPr="004604F1">
        <w:rPr>
          <w:rFonts w:ascii="Cambria" w:eastAsia="Times New Roman" w:hAnsi="Cambria" w:cs="Times New Roman"/>
          <w:color w:val="000000"/>
          <w:sz w:val="26"/>
          <w:szCs w:val="26"/>
        </w:rPr>
        <w:t>regain</w:t>
      </w:r>
      <w:proofErr w:type="spellEnd"/>
      <w:r w:rsidRPr="004604F1">
        <w:rPr>
          <w:rFonts w:ascii="Cambria" w:eastAsia="Times New Roman" w:hAnsi="Cambria" w:cs="Times New Roman"/>
          <w:color w:val="000000"/>
          <w:sz w:val="26"/>
          <w:szCs w:val="26"/>
        </w:rPr>
        <w:t xml:space="preserve"> Active status by fulfilling requirements of Good Standing in the Chapter and petitioning the Chapter for a change of status.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Inactive Membership</w:t>
      </w:r>
    </w:p>
    <w:p w:rsidR="001B29ED" w:rsidRPr="001B29ED" w:rsidRDefault="001B29ED" w:rsidP="001B29ED">
      <w:pPr>
        <w:pStyle w:val="ListParagraph"/>
        <w:numPr>
          <w:ilvl w:val="0"/>
          <w:numId w:val="36"/>
        </w:numPr>
        <w:spacing w:after="0" w:line="240" w:lineRule="auto"/>
        <w:rPr>
          <w:rFonts w:ascii="Cambria" w:eastAsia="Times New Roman" w:hAnsi="Cambria" w:cs="Times New Roman"/>
          <w:sz w:val="24"/>
          <w:szCs w:val="24"/>
        </w:rPr>
      </w:pPr>
      <w:r w:rsidRPr="001B29ED">
        <w:rPr>
          <w:rFonts w:ascii="Cambria" w:eastAsia="Times New Roman" w:hAnsi="Cambria" w:cs="Times New Roman"/>
          <w:color w:val="000000"/>
          <w:sz w:val="24"/>
          <w:szCs w:val="24"/>
        </w:rPr>
        <w:t>An Active or Associate Member who leaves the Chapter but remains an enrolled student at Furman University and had not been suspended by this Chapter or the Fraternity is an Inactive Member (Inactive). An Inactive member can regain Active or Associate status by completing the requirements for that membership category and petitioning the Chapter for a change of status.</w:t>
      </w:r>
    </w:p>
    <w:p w:rsidR="00335AC4" w:rsidRPr="00335AC4" w:rsidRDefault="001B29ED" w:rsidP="00335AC4">
      <w:pPr>
        <w:pStyle w:val="ListParagraph"/>
        <w:numPr>
          <w:ilvl w:val="0"/>
          <w:numId w:val="36"/>
        </w:numPr>
        <w:spacing w:after="0" w:line="240" w:lineRule="auto"/>
        <w:rPr>
          <w:rFonts w:ascii="Cambria" w:eastAsia="Times New Roman" w:hAnsi="Cambria" w:cs="Times New Roman"/>
          <w:sz w:val="24"/>
          <w:szCs w:val="24"/>
        </w:rPr>
      </w:pPr>
      <w:r w:rsidRPr="001B29ED">
        <w:rPr>
          <w:rFonts w:ascii="Cambria" w:eastAsia="Times New Roman" w:hAnsi="Cambria" w:cs="Times New Roman"/>
          <w:color w:val="000000"/>
          <w:sz w:val="24"/>
          <w:szCs w:val="24"/>
        </w:rPr>
        <w:t>The rights and privileges of an inactive member are all those of active membership, excluding the right to vote, hold office, participate in chapter fellowship events, to take a little brother, and participate fraternity rituals.</w:t>
      </w:r>
    </w:p>
    <w:p w:rsidR="00335AC4" w:rsidRPr="00335AC4" w:rsidRDefault="001B29ED" w:rsidP="00335AC4">
      <w:pPr>
        <w:pStyle w:val="ListParagraph"/>
        <w:numPr>
          <w:ilvl w:val="0"/>
          <w:numId w:val="36"/>
        </w:numPr>
        <w:spacing w:after="0" w:line="240" w:lineRule="auto"/>
        <w:rPr>
          <w:rFonts w:ascii="Cambria" w:eastAsia="Times New Roman" w:hAnsi="Cambria" w:cs="Times New Roman"/>
          <w:sz w:val="24"/>
          <w:szCs w:val="24"/>
        </w:rPr>
      </w:pPr>
      <w:r w:rsidRPr="00335AC4">
        <w:rPr>
          <w:rFonts w:ascii="Cambria" w:hAnsi="Cambria"/>
          <w:sz w:val="24"/>
          <w:szCs w:val="24"/>
        </w:rPr>
        <w:t>Brothers cannot hold an inactive</w:t>
      </w:r>
      <w:r w:rsidRPr="001B29ED">
        <w:t xml:space="preserve"> </w:t>
      </w:r>
      <w:r w:rsidRPr="00335AC4">
        <w:rPr>
          <w:rFonts w:ascii="Cambria" w:hAnsi="Cambria"/>
          <w:sz w:val="24"/>
          <w:szCs w:val="24"/>
        </w:rPr>
        <w:t>status for more than two consecutive semesters. Should this occur, the brother will be required to go through the rush process again.</w:t>
      </w:r>
    </w:p>
    <w:p w:rsidR="001B29ED" w:rsidRPr="00335AC4" w:rsidRDefault="001B29ED" w:rsidP="00335AC4">
      <w:pPr>
        <w:pStyle w:val="ListParagraph"/>
        <w:numPr>
          <w:ilvl w:val="0"/>
          <w:numId w:val="36"/>
        </w:numPr>
        <w:spacing w:after="0" w:line="240" w:lineRule="auto"/>
        <w:rPr>
          <w:rFonts w:ascii="Cambria" w:eastAsia="Times New Roman" w:hAnsi="Cambria" w:cs="Times New Roman"/>
          <w:sz w:val="24"/>
          <w:szCs w:val="24"/>
        </w:rPr>
      </w:pPr>
      <w:bookmarkStart w:id="0" w:name="_GoBack"/>
      <w:bookmarkEnd w:id="0"/>
      <w:r w:rsidRPr="00335AC4">
        <w:rPr>
          <w:rFonts w:ascii="Cambria" w:hAnsi="Cambria"/>
          <w:sz w:val="24"/>
          <w:szCs w:val="24"/>
        </w:rPr>
        <w:t>Brothers who study abroad are not considered in inactive status but are not required to fulfill any membership requirements.</w:t>
      </w:r>
    </w:p>
    <w:p w:rsidR="004604F1" w:rsidRPr="00335AC4" w:rsidRDefault="004604F1" w:rsidP="00335AC4">
      <w:pPr>
        <w:rPr>
          <w:rFonts w:ascii="Cambria" w:hAnsi="Cambria"/>
          <w:sz w:val="24"/>
          <w:szCs w:val="24"/>
        </w:rPr>
      </w:pPr>
      <w:r w:rsidRPr="00335AC4">
        <w:rPr>
          <w:rFonts w:ascii="Cambria" w:hAnsi="Cambria"/>
          <w:sz w:val="24"/>
          <w:szCs w:val="24"/>
        </w:rPr>
        <w:t xml:space="preserve">                            </w:t>
      </w:r>
      <w:r w:rsidRPr="00335AC4">
        <w:rPr>
          <w:rFonts w:ascii="Cambria" w:hAnsi="Cambria"/>
          <w:sz w:val="24"/>
          <w:szCs w:val="24"/>
        </w:rPr>
        <w:tab/>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Advisory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Advisory Membership may be conferred upon an individual meeting receiving two-thirds affirmative vote of active members present and voting at a regular meeting.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Honorary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11. 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member who has been suspended by this Chapter and/or the National Board of Directors shall be considered to have suspended membership. A member with this classification has no rights within this Chapter other than those specified in the National Bylaws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12. Transfer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duly initiated brother of Alpha Phi Omega may petition this Chapter at Furman University for Membership provided the brother is in good standing with the National Fraternity and is a regularly enrolled student at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IV.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lastRenderedPageBreak/>
        <w:t>Section 1. List of Chapter Offices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Chapter Elected Officers are the Chapter President, Chapter Vice President of Leadership, Chapter Treasurer, Chapter Over-Secretary, </w:t>
      </w:r>
      <w:proofErr w:type="gramStart"/>
      <w:r w:rsidRPr="004604F1">
        <w:rPr>
          <w:rFonts w:ascii="Cambria" w:eastAsia="Times New Roman" w:hAnsi="Cambria" w:cs="Times New Roman"/>
          <w:color w:val="000000"/>
          <w:sz w:val="26"/>
          <w:szCs w:val="26"/>
        </w:rPr>
        <w:t>Chapter</w:t>
      </w:r>
      <w:proofErr w:type="gramEnd"/>
      <w:r w:rsidRPr="004604F1">
        <w:rPr>
          <w:rFonts w:ascii="Cambria" w:eastAsia="Times New Roman" w:hAnsi="Cambria" w:cs="Times New Roman"/>
          <w:color w:val="000000"/>
          <w:sz w:val="26"/>
          <w:szCs w:val="26"/>
        </w:rPr>
        <w:t xml:space="preserve"> Vice President of Membership, Chapter Vice President of Service, Chapter Vice President of Fellowship, Chapter Inductions Chairman, and Pledge Educator.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Requirements of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Elected Officers shall adhere to the following: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These officers must be enrolled undergraduate students in good standing with both the Chapter and the University.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Any officer who takes associate or inactive status, or is placed on academic probation must vacate his office immediately.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During any given semester, no Brother may hold one office concurrently with another. This does not include appointed positions.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Must follow all rules and regulations specified for 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All terms of office will begin no later than three weeks after the elections and will run until the installation of a successor.</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In the event that an office becomes vacant during a semester, the active Brotherhood will elect a replacement at the next regular business meeting.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Attend all Executive Board meetings. This excludes the Inductions Chair and Pledge Educator whose Executive Board meeting attendance will be set at the beginning of each semester to coincide with the Rush and Pledge seasons.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restrictions of the Chapter President</w:t>
      </w:r>
    </w:p>
    <w:p w:rsidR="004604F1" w:rsidRPr="004604F1" w:rsidRDefault="004604F1" w:rsidP="004604F1">
      <w:pPr>
        <w:pStyle w:val="ListParagraph"/>
        <w:numPr>
          <w:ilvl w:val="0"/>
          <w:numId w:val="4"/>
        </w:numPr>
        <w:spacing w:after="0" w:line="240" w:lineRule="auto"/>
        <w:rPr>
          <w:rFonts w:ascii="Cambria" w:eastAsia="Times New Roman" w:hAnsi="Cambria" w:cs="Times New Roman"/>
          <w:color w:val="000000"/>
          <w:sz w:val="26"/>
          <w:szCs w:val="26"/>
        </w:rPr>
      </w:pPr>
      <w:r w:rsidRPr="004604F1">
        <w:rPr>
          <w:rFonts w:ascii="Cambria" w:eastAsia="Times New Roman" w:hAnsi="Cambria" w:cs="Times New Roman"/>
          <w:color w:val="000000"/>
          <w:sz w:val="26"/>
          <w:szCs w:val="26"/>
        </w:rPr>
        <w:t>President is the chief executive officer of the Chapter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maintain the power of appointment which is subject to the review of the active Brotherhood at anytime</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may assign such additional duties to the officers as is deemed appropriate or necessary.</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They have the power to create additional non-voting </w:t>
      </w:r>
      <w:r w:rsidRPr="004604F1">
        <w:rPr>
          <w:rFonts w:ascii="Cambria" w:eastAsia="Times New Roman" w:hAnsi="Cambria" w:cs="Times New Roman"/>
          <w:i/>
          <w:iCs/>
          <w:color w:val="000000"/>
          <w:sz w:val="26"/>
          <w:szCs w:val="26"/>
        </w:rPr>
        <w:t>ad hoc</w:t>
      </w:r>
      <w:r w:rsidRPr="004604F1">
        <w:rPr>
          <w:rFonts w:ascii="Cambria" w:eastAsia="Times New Roman" w:hAnsi="Cambria" w:cs="Times New Roman"/>
          <w:color w:val="000000"/>
          <w:sz w:val="26"/>
          <w:szCs w:val="26"/>
        </w:rPr>
        <w:t xml:space="preserve"> committee chairs if needed.</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serve as an ex-officio member of all committees.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call and preside over all Chapter and Executive Board meetings as the Committee Chairman of the group.</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are a voting member of the Chapter Executive Board.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They must have a working knowledge of the rules contained in the latest edition of </w:t>
      </w:r>
      <w:r w:rsidRPr="004604F1">
        <w:rPr>
          <w:rFonts w:ascii="Cambria" w:eastAsia="Times New Roman" w:hAnsi="Cambria" w:cs="Times New Roman"/>
          <w:i/>
          <w:iCs/>
          <w:color w:val="000000"/>
          <w:sz w:val="26"/>
          <w:szCs w:val="26"/>
        </w:rPr>
        <w:t>Robert’s Rules of Order, Newly Revised.</w:t>
      </w:r>
    </w:p>
    <w:p w:rsidR="004604F1" w:rsidRPr="004604F1" w:rsidRDefault="004604F1" w:rsidP="004604F1">
      <w:pPr>
        <w:pStyle w:val="ListParagraph"/>
        <w:numPr>
          <w:ilvl w:val="2"/>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Lead all Chapter related meetings under that system, unless otherwise stated.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Chapter President decides on the time and location for each of the Chapter Executive Board’s meetings.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their tasks.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Within two weeks of leaving office, this individual is required to</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Give the appropriate Binder and any materials to their successor.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perform other duties as the Chapter prescribes.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Vice President of Leadership</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is to preside over the Chapter in the absence of the Chapter President.</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will perform the duties of the Chapter Presidents office.</w:t>
      </w:r>
    </w:p>
    <w:p w:rsidR="002011BB" w:rsidRPr="002011BB" w:rsidRDefault="004604F1" w:rsidP="002011BB">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shall perform other duties as may be assigned by the Chapter President.</w:t>
      </w:r>
    </w:p>
    <w:p w:rsidR="002011BB" w:rsidRPr="002011BB" w:rsidRDefault="002011BB" w:rsidP="004604F1">
      <w:pPr>
        <w:pStyle w:val="ListParagraph"/>
        <w:numPr>
          <w:ilvl w:val="0"/>
          <w:numId w:val="5"/>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It</w:t>
      </w:r>
      <w:r w:rsidR="004604F1" w:rsidRPr="004604F1">
        <w:rPr>
          <w:rFonts w:ascii="Cambria" w:eastAsia="Times New Roman" w:hAnsi="Cambria" w:cs="Times New Roman"/>
          <w:color w:val="000000"/>
          <w:sz w:val="26"/>
          <w:szCs w:val="26"/>
        </w:rPr>
        <w:t xml:space="preserve"> is the role of the Chapter Vice President of Leadership to lead the Leadership Development Committee of this Chapter.</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Vice President of Leadership is a voting member of the Chapter Executive Board.</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Times New Roman" w:eastAsia="Times New Roman" w:hAnsi="Times New Roman" w:cs="Times New Roman"/>
          <w:color w:val="000000"/>
          <w:sz w:val="14"/>
          <w:szCs w:val="14"/>
        </w:rPr>
        <w:t> </w:t>
      </w:r>
      <w:r w:rsidRPr="004604F1">
        <w:rPr>
          <w:rFonts w:ascii="Cambria" w:eastAsia="Times New Roman" w:hAnsi="Cambria" w:cs="Times New Roman"/>
          <w:color w:val="000000"/>
          <w:sz w:val="26"/>
          <w:szCs w:val="26"/>
        </w:rPr>
        <w:t>They will insure that all active Brothers are made aware of any forthcoming membership elections</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must be done at least three (3) weeks before the scheduled election date.</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Vice President of Leadership serves as the student delegate to the Chapter Advisory committee.</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supervises the Campus Liaison and the Quartermaster.</w:t>
      </w:r>
    </w:p>
    <w:p w:rsidR="002011BB" w:rsidRPr="002011BB" w:rsidRDefault="002011BB"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r w:rsidR="004604F1" w:rsidRPr="004604F1">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2011BB"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Duties of the Chapter Treasurer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lastRenderedPageBreak/>
        <w:t>It shall be the duties of the Chapter Treasurer to collect all assets (including dues) paid to the Chapter for any reason, and keep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office is to disburse the assets of the Chapter as necessary, and maintain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along with the chapter president and fundraising chair for authorization of the use of the Chapter bank account.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is the chairman of the Chapter Finance Committee.</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Treasurer with the Finance Committee is to draft and submit an official budget to the Executive Board and then to the Chapter at the second meeting of each term (See Article X, Section 2).</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Treasurer with the Finance Committee is to present to the membership a report of the finances of the Chapter at the end of each semester.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Treasurer to supe</w:t>
      </w:r>
      <w:r w:rsidR="002011BB">
        <w:rPr>
          <w:rFonts w:ascii="Cambria" w:eastAsia="Times New Roman" w:hAnsi="Cambria" w:cs="Times New Roman"/>
          <w:color w:val="000000"/>
          <w:sz w:val="26"/>
          <w:szCs w:val="26"/>
        </w:rPr>
        <w:t>rvise the Fundraising Chairman.</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Treasurer is a voting member of the Chapter Executive Board.</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Duties of the Chapter Over-Secretary</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duty of the Chapter Secretary to handle all Chapter correspondence.</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oversee the use of social media as utilized by the Chapter for business.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finding new beneficial communication methods to better the information distribution of the Chapte</w:t>
      </w:r>
      <w:r w:rsidR="002011BB">
        <w:rPr>
          <w:rFonts w:ascii="Cambria" w:eastAsia="Times New Roman" w:hAnsi="Cambria" w:cs="Times New Roman"/>
          <w:color w:val="000000"/>
          <w:sz w:val="26"/>
          <w:szCs w:val="26"/>
        </w:rPr>
        <w:t>r.</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lastRenderedPageBreak/>
        <w:t>The Over-Secretary will also take and maintain a detailed account of all Chapter and Executive Board meetings minutes.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keeping an accurate roster of the membership of the Chapter.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provide a copy of this roster when requested by a Brother, Pledge, or Advisor.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must keep an accurate record of attendance at general chapter meetings, Executive Board meetings, and mandatory events, all of which must be given to the Chapter Historian at conclusion of each term.</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Over-Secretary is a voting member of the Chapter Executive Board.</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Over-Secretary to supervise the Public Relations Chairman and the Chapter Historian.</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B33A4A"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Vice President of Membership</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will manage and supervise all aspects of the Inductions Process.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is the Chairman of the Membership Committee.</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Following the Inductions process, the Vice President of Membership is responsible for keeping, writing, and presenting a report to the Chapter Executive Board concerning the Induction Period. This includes both Rush and Pledge seasons.</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report must contain:</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review of the protocol,</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An assessment of any new methods,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complete roster from the first day of the Pledge Season containing all Pledging members,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complete roster from the day after the last day of inductions, containing all New Brothers,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list of all Committee members for the specified Induction, Period,</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Minutes from all meetings of the committee.</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lastRenderedPageBreak/>
        <w:t>A review of the entire Induction Process.</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copy of this report must also be provided for the Chapter Historian to place in the Chapter Records.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Additionally it is the role of the Chapter Vice President of Membership to supervise the Inductions Chairmen, the Pledge Educator, and the Alumni Chairman.</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As with all Elected Officer Positions, Vice President of Membership is a voting member of the Chapter Executive Board.</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Within two weeks of leaving office, this individual is required to</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Give the appropriate Binder and any materials to their successor.</w:t>
      </w:r>
    </w:p>
    <w:p w:rsidR="004604F1"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696C1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Vice President of Service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It is the job of the Vice President of Service to supervise and handle all of the service performed by the Chapter.</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Vice President of Service is the chairman of the Service Committee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Following every service project, the Vice President of Service must submit a written report to the Chapter explaining:</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purpose of the event,</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Attendance,</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Service hours earned (rounded to the nearest quarter hour),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Expense reports,</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Achievements of the completed project</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At the end of the Vice President of Service’s term of office they must submit a final report to the Chapter Executive Board which must include but is not limited to:</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total number of service hours performed during the term (rounded to the nearest quarter hour)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total attendance to all service events of the year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All minutes of the meetings of the Chapter Service Committee</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All service project reports in their entirety</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As with all Elected Officer Positions, Vice President of Service is a voting member of the Chapter Executive Board.</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lastRenderedPageBreak/>
        <w:t>Within two weeks of leaving office, this individual is required to</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Give the appropriate Binder and any materials to their successor.</w:t>
      </w:r>
    </w:p>
    <w:p w:rsidR="004604F1"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84370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Vice President of Fellowship</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It is the job of the Vice President of Fellowship to supervise and handle all of the Fellowship as done by the Chapter, giving all brothers opportunities to enjoy the fellowship aspect of Alpha Phi Omega.</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The Vice President of Fellowship shall be the chairmen of the Chapter Fellowship committee.</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As with all Elected Officer Positions, Vice President of Fellowship is a voting member of the Chapter Executive Board.</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Within two weeks of leaving office, this individual is required to</w:t>
      </w:r>
    </w:p>
    <w:p w:rsidR="00843708"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Give the appropriate Binder and any materials to their successor.</w:t>
      </w:r>
    </w:p>
    <w:p w:rsidR="004604F1"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The Inductions Chairman</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 xml:space="preserve">The Induction Chairman </w:t>
      </w:r>
      <w:proofErr w:type="spellStart"/>
      <w:proofErr w:type="gramStart"/>
      <w:r w:rsidRPr="00F651C2">
        <w:rPr>
          <w:rFonts w:ascii="Cambria" w:eastAsia="Times New Roman" w:hAnsi="Cambria" w:cs="Times New Roman"/>
          <w:color w:val="000000"/>
          <w:sz w:val="26"/>
          <w:szCs w:val="26"/>
        </w:rPr>
        <w:t>iss</w:t>
      </w:r>
      <w:proofErr w:type="spellEnd"/>
      <w:proofErr w:type="gramEnd"/>
      <w:r w:rsidRPr="00F651C2">
        <w:rPr>
          <w:rFonts w:ascii="Cambria" w:eastAsia="Times New Roman" w:hAnsi="Cambria" w:cs="Times New Roman"/>
          <w:color w:val="000000"/>
          <w:sz w:val="26"/>
          <w:szCs w:val="26"/>
        </w:rPr>
        <w:t xml:space="preserve"> responsible for forming and running the Inductions Committee.</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Additionally it is the responsibility of the Inductions Chairman to keep record of all Rushing and Pledging requirements for both Rush and Pledging members which they shall make available for all brothers during and following the Induction Season.</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More details pertaining to the Rush and Pledging Requirements please see the Chapter on Policies Regarding Membership Recruitment.</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Following the conclusion of each Induction Season, being both Rush and Pledge Seasons, the chairman is required to submit a report to the executive board evaluating the program.</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Within two weeks of leaving office, this individual is required to</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Give the appropriate Binder and any materials to their successor.</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Provide training to their successor concerning the role and its requirements and regulations.</w:t>
      </w:r>
    </w:p>
    <w:p w:rsidR="004652F2" w:rsidRDefault="004604F1" w:rsidP="004652F2">
      <w:pPr>
        <w:spacing w:after="0" w:line="240" w:lineRule="auto"/>
        <w:rPr>
          <w:rFonts w:ascii="Cambria" w:eastAsia="Times New Roman" w:hAnsi="Cambria" w:cs="Times New Roman"/>
          <w:color w:val="000000"/>
          <w:sz w:val="26"/>
          <w:szCs w:val="26"/>
        </w:rPr>
      </w:pPr>
      <w:r w:rsidRPr="00F651C2">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4652F2" w:rsidRDefault="004652F2" w:rsidP="004652F2">
      <w:pPr>
        <w:spacing w:after="0" w:line="240" w:lineRule="auto"/>
        <w:rPr>
          <w:rFonts w:ascii="Cambria" w:eastAsia="Times New Roman" w:hAnsi="Cambria" w:cs="Times New Roman"/>
          <w:i/>
          <w:iCs/>
          <w:color w:val="000000"/>
          <w:sz w:val="26"/>
          <w:szCs w:val="26"/>
        </w:rPr>
      </w:pPr>
    </w:p>
    <w:p w:rsidR="004652F2" w:rsidRPr="004604F1" w:rsidRDefault="004652F2" w:rsidP="004652F2">
      <w:pPr>
        <w:spacing w:after="0" w:line="240" w:lineRule="auto"/>
        <w:rPr>
          <w:rFonts w:ascii="Cambria" w:eastAsia="Times New Roman" w:hAnsi="Cambria" w:cs="Times New Roman"/>
          <w:color w:val="000000"/>
          <w:sz w:val="26"/>
          <w:szCs w:val="26"/>
        </w:rPr>
      </w:pPr>
      <w:r>
        <w:rPr>
          <w:rFonts w:ascii="Cambria" w:eastAsia="Times New Roman" w:hAnsi="Cambria" w:cs="Times New Roman"/>
          <w:i/>
          <w:iCs/>
          <w:color w:val="000000"/>
          <w:sz w:val="26"/>
          <w:szCs w:val="26"/>
        </w:rPr>
        <w:lastRenderedPageBreak/>
        <w:t>Section 11</w:t>
      </w:r>
      <w:r w:rsidRPr="004604F1">
        <w:rPr>
          <w:rFonts w:ascii="Cambria" w:eastAsia="Times New Roman" w:hAnsi="Cambria" w:cs="Times New Roman"/>
          <w:i/>
          <w:iCs/>
          <w:color w:val="000000"/>
          <w:sz w:val="26"/>
          <w:szCs w:val="26"/>
        </w:rPr>
        <w:t>.  Pledge Educator</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It is the job of the Pledge Educator to plan, prepare, and conduct the Pledge training course to be provided during the Pledging process of each semester. The Pledge Educator will serve as the course director of the training.</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Prior to the beginning of the Pledge Education course, the Pledge Educator is required to gain the approval of the Executive Board on the proposed course.</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The training course as created must present valid and pertinent information concerning Chapter or fraternity as a whole.</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At the Conclusion of the Pledge Education Course the Pledge Educator must present a report to the Executive Board including, but not limited to:</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Attendance of each meeting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List of all individuals who completed the training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List of all individuals who helped with the training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 review of practices</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 copy of any materials used.  </w:t>
      </w:r>
    </w:p>
    <w:p w:rsidR="004F6B2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Additionally, the Pledge Educator must plan, prepare and implement the following events during the Pledge Season of each semester:</w:t>
      </w:r>
      <w:r w:rsidRPr="004F6B22">
        <w:rPr>
          <w:rFonts w:ascii="Arial" w:eastAsia="Times New Roman" w:hAnsi="Arial" w:cs="Arial"/>
          <w:color w:val="000000"/>
          <w:sz w:val="26"/>
          <w:szCs w:val="26"/>
        </w:rPr>
        <w:t xml:space="preserve"> </w:t>
      </w:r>
      <w:r w:rsidRPr="004F6B22">
        <w:rPr>
          <w:rFonts w:ascii="Cambria" w:eastAsia="Times New Roman" w:hAnsi="Cambria" w:cs="Times New Roman"/>
          <w:color w:val="000000"/>
          <w:sz w:val="26"/>
          <w:szCs w:val="26"/>
        </w:rPr>
        <w:t>the Pledge Ceremony, Initiation Ceremony, Big/Little Reveal, and Pledge Court. These events shall be carried out according to the rules and regulations specified by the National Fraternity, this Chapter’s Policies, these By-Laws, and those specified by the Executive Board.</w:t>
      </w:r>
    </w:p>
    <w:p w:rsidR="004652F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The Pledge Educator reports to the Vice President of Membership, who oversees the Inductions process including the Pledge Education Process.</w:t>
      </w:r>
    </w:p>
    <w:p w:rsidR="004F6B22" w:rsidRDefault="004F6B22" w:rsidP="004604F1">
      <w:pPr>
        <w:spacing w:after="0" w:line="240" w:lineRule="auto"/>
        <w:rPr>
          <w:rFonts w:ascii="Cambria" w:eastAsia="Times New Roman" w:hAnsi="Cambria" w:cs="Times New Roman"/>
          <w:i/>
          <w:iCs/>
          <w:color w:val="000000"/>
          <w:sz w:val="26"/>
          <w:szCs w:val="26"/>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the event that the office of Chapter President becomes vacant between Chapter Meetings, the Chapter Vice President of Leadership shall assume the presidency.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13</w:t>
      </w:r>
      <w:r w:rsidR="004604F1" w:rsidRPr="004604F1">
        <w:rPr>
          <w:rFonts w:ascii="Cambria" w:eastAsia="Times New Roman" w:hAnsi="Cambria" w:cs="Times New Roman"/>
          <w:i/>
          <w:iCs/>
          <w:color w:val="000000"/>
          <w:sz w:val="26"/>
          <w:szCs w:val="26"/>
        </w:rPr>
        <w:t>. Vacancy in the Offices other than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Whenever a vacancy occurs in an office of the Chapter, other than the Presidents, the Chapter shall hold a special election at the next regular business meet, electing one of the Active Members to serve in the vacant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4</w:t>
      </w:r>
      <w:r w:rsidRPr="004604F1">
        <w:rPr>
          <w:rFonts w:ascii="Cambria" w:eastAsia="Times New Roman" w:hAnsi="Cambria" w:cs="Times New Roman"/>
          <w:i/>
          <w:iCs/>
          <w:color w:val="000000"/>
          <w:sz w:val="26"/>
          <w:szCs w:val="26"/>
        </w:rPr>
        <w:t>. Creation of New Officer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at any point there be a need for the creation of new officer positions the offices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15</w:t>
      </w:r>
      <w:r w:rsidR="004604F1" w:rsidRPr="004604F1">
        <w:rPr>
          <w:rFonts w:ascii="Cambria" w:eastAsia="Times New Roman" w:hAnsi="Cambria" w:cs="Times New Roman"/>
          <w:i/>
          <w:iCs/>
          <w:color w:val="000000"/>
          <w:sz w:val="26"/>
          <w:szCs w:val="26"/>
        </w:rPr>
        <w:t>. Term of Office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Each elected officer shall take office at the first Chapter meeting of the school semester. They will serve in that position, unless for some reason they are removed, </w:t>
      </w:r>
      <w:r w:rsidRPr="004604F1">
        <w:rPr>
          <w:rFonts w:ascii="Cambria" w:eastAsia="Times New Roman" w:hAnsi="Cambria" w:cs="Times New Roman"/>
          <w:color w:val="000000"/>
          <w:sz w:val="26"/>
          <w:szCs w:val="26"/>
        </w:rPr>
        <w:lastRenderedPageBreak/>
        <w:t>until the first Chapter meeting of the next regular school semester, when the new group of officers are installed.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Article V. Elections</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Section 1. Candidate Nominations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Nominations of potential elected officers of this chapter shall begin no later than two meetings prior to the date of the election. Regular elections shall be held at the meeting closest to one month prior to the end of each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Candidate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any elected position other than President, a brother must have been of Active status for at least one semester following the semester of their induction. At the time of elections, the Chapter Over-secretary shall verify that all Brothers who are nominated are in good standing and have met their requirements for the current semester. Any brother not meeting these qualifications shall be notified and removed from nominations deeming them ineligible to run for an elected office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Presidential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Election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Officer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may succeed himself in a Chapter elected office position only once.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VI. </w:t>
      </w:r>
      <w:proofErr w:type="spellStart"/>
      <w:r w:rsidRPr="004604F1">
        <w:rPr>
          <w:rFonts w:ascii="Cambria" w:eastAsia="Times New Roman" w:hAnsi="Cambria" w:cs="Times New Roman"/>
          <w:b/>
          <w:bCs/>
          <w:color w:val="000000"/>
          <w:sz w:val="30"/>
          <w:szCs w:val="30"/>
          <w:lang w:val="fr-FR"/>
        </w:rPr>
        <w:t>Chapter</w:t>
      </w:r>
      <w:proofErr w:type="spellEnd"/>
      <w:r w:rsidRPr="004604F1">
        <w:rPr>
          <w:rFonts w:ascii="Cambria" w:eastAsia="Times New Roman" w:hAnsi="Cambria" w:cs="Times New Roman"/>
          <w:b/>
          <w:bCs/>
          <w:color w:val="000000"/>
          <w:sz w:val="30"/>
          <w:szCs w:val="30"/>
          <w:lang w:val="fr-FR"/>
        </w:rPr>
        <w:t xml:space="preserve"> </w:t>
      </w:r>
      <w:proofErr w:type="spellStart"/>
      <w:r w:rsidRPr="004604F1">
        <w:rPr>
          <w:rFonts w:ascii="Cambria" w:eastAsia="Times New Roman" w:hAnsi="Cambria" w:cs="Times New Roman"/>
          <w:b/>
          <w:bCs/>
          <w:color w:val="000000"/>
          <w:sz w:val="30"/>
          <w:szCs w:val="30"/>
          <w:lang w:val="fr-FR"/>
        </w:rPr>
        <w:t>Appointed</w:t>
      </w:r>
      <w:proofErr w:type="spellEnd"/>
      <w:r w:rsidRPr="004604F1">
        <w:rPr>
          <w:rFonts w:ascii="Cambria" w:eastAsia="Times New Roman" w:hAnsi="Cambria" w:cs="Times New Roman"/>
          <w:b/>
          <w:bCs/>
          <w:color w:val="000000"/>
          <w:sz w:val="30"/>
          <w:szCs w:val="30"/>
          <w:lang w:val="fr-FR"/>
        </w:rPr>
        <w:t xml:space="preserve">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lang w:val="fr-FR"/>
        </w:rPr>
        <w:t xml:space="preserve">Section 1. </w:t>
      </w:r>
      <w:r w:rsidRPr="004604F1">
        <w:rPr>
          <w:rFonts w:ascii="Cambria" w:eastAsia="Times New Roman" w:hAnsi="Cambria" w:cs="Times New Roman"/>
          <w:i/>
          <w:iCs/>
          <w:color w:val="000000"/>
          <w:sz w:val="26"/>
          <w:szCs w:val="26"/>
        </w:rPr>
        <w:t>Creation of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Appointed Positions are Chapter Executive Board Positions appointed by the Chapter President and ratified by a simple majority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List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Appointed positions are the Chapter Historian, Marketing Committee Chairman, Pledge Educator, Fundraising Committee Chairman, Quartermaster, Alumni Committee Chairman, and Awards &amp; Morale Chairman.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Requirements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They must adhere to all regulations placed on elected officers as specified in Article IV. Section 2: Requirements of Chapter Officers, except they are not limited to holding on office at a time.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Appointed positions each report to a specific elected officer as explained in each appointed position’s respective duties.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Term regulations for appointed positions adhere to the same rules of elected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Appointed Position is a voting member of the Chapter Executive Board.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Historian.</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It shall be the duty of the Chapter Historian to receive and provide for the security and proper display of items of Chapter historical importance.</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They are required to document all Chapter events as done by the Chapter; this can be done with either with photographic or video records.</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Furthermore, every Chapter event should be recorded in writing by the Chapter Historian or his/her representative, including at least: an explanation of the purpose of the event and the attendance at the event.</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Chapter Historian shall, at the end of every semester, receive a current chapter roster from the Chapter Over-secretary and place it in the Chapter Records.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Additionally the Chapter Historian will maintain all chapter records and will</w:t>
      </w:r>
      <w:r w:rsidRPr="00C17316">
        <w:rPr>
          <w:rFonts w:ascii="Arial" w:eastAsia="Times New Roman" w:hAnsi="Arial" w:cs="Arial"/>
          <w:color w:val="000000"/>
          <w:sz w:val="18"/>
          <w:szCs w:val="18"/>
        </w:rPr>
        <w:t>,</w:t>
      </w:r>
      <w:r w:rsidRPr="00C17316">
        <w:rPr>
          <w:rFonts w:ascii="Cambria" w:eastAsia="Times New Roman" w:hAnsi="Cambria" w:cs="Times New Roman"/>
          <w:color w:val="000000"/>
          <w:sz w:val="26"/>
          <w:szCs w:val="26"/>
        </w:rPr>
        <w:t xml:space="preserve"> at least once per semester, perform a full inventory of the Chapter Records. After which they will submit the completed inventory to the Executive Board for review.  </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Finally at the end of the class term the historian will submit to the Chapter President an overview of the chapter’s activity of the term, and if it is the final term of the school year, an additional report of the year as a whole.</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These reports are to include, but are not limited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Complete Roster including Active, Advisory, Alumni, Associate, Honorary, Inactive,  and Pledge Members as well as up to date contact information</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All event reports from the period.</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lastRenderedPageBreak/>
        <w:t>Any awards given out by the Chapter or to Chapter members.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Within two weeks of leaving office, this individual is required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Give the appropriate Binder and any materials to their successor.</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Provide training to their successor concerning the role and its requirements and regulations.</w:t>
      </w:r>
    </w:p>
    <w:p w:rsidR="004604F1" w:rsidRPr="00C17316" w:rsidRDefault="004604F1" w:rsidP="00C17316">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Chapter Historian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Public Relations Chairman</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is responsible for forming and chairing the Public Relations committee.</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6</w:t>
      </w:r>
      <w:r w:rsidR="004604F1" w:rsidRPr="004604F1">
        <w:rPr>
          <w:rFonts w:ascii="Cambria" w:eastAsia="Times New Roman" w:hAnsi="Cambria" w:cs="Times New Roman"/>
          <w:i/>
          <w:iCs/>
          <w:color w:val="000000"/>
          <w:sz w:val="26"/>
          <w:szCs w:val="26"/>
        </w:rPr>
        <w:t>. Fundraising Chairman</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It is the role of the Fundraising chairman to form and run the Fundraising committee.</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Fundraising Chairman will also be responsible for keeping record of all fundraising efforts.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Following each fundraising event the Chairman will submit a report to the Chapter.  </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Fundraising Chairman reports to the Chapter Treasurer.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E6727B"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7</w:t>
      </w:r>
      <w:r w:rsidR="004604F1" w:rsidRPr="004604F1">
        <w:rPr>
          <w:rFonts w:ascii="Cambria" w:eastAsia="Times New Roman" w:hAnsi="Cambria" w:cs="Times New Roman"/>
          <w:i/>
          <w:iCs/>
          <w:color w:val="000000"/>
          <w:sz w:val="26"/>
          <w:szCs w:val="26"/>
        </w:rPr>
        <w:t>. Quartermaster</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lastRenderedPageBreak/>
        <w:t>It is the role of the Quartermaster to collect, store, and provide Chapter owned resources for the brothers of the Chapter.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stored resources may include non-perishable supplies from projects, additional Chapter and Fraternity merchandise, the Chapter ceremonial equipment, and other materials.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Any brother of the Chapter may request an item from the Quartermaster at any time, if that item will be used for Chapter or Fraternity purposes.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Additionally, this position is required to keep an active inventory of all Chapter owned resources.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is to be accessible by contacting the Quartermaster at any time.</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will be submitted to the Chapter Executive board at the first and last executive board meetings of the school semester.  </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Quartermaster reports to the Chapter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2416B1">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Alumni Committee Chairman</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It is the role of the Chairman of the Alumni Committee to lead the Alumni Committee.</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Alumni Committee Chair reports to the Vice President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E6727B"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2416B1">
        <w:rPr>
          <w:rFonts w:ascii="Cambria" w:eastAsia="Times New Roman" w:hAnsi="Cambria" w:cs="Times New Roman"/>
          <w:i/>
          <w:iCs/>
          <w:color w:val="000000"/>
          <w:sz w:val="26"/>
          <w:szCs w:val="26"/>
        </w:rPr>
        <w:t>9</w:t>
      </w:r>
      <w:r w:rsidRPr="004604F1">
        <w:rPr>
          <w:rFonts w:ascii="Cambria" w:eastAsia="Times New Roman" w:hAnsi="Cambria" w:cs="Times New Roman"/>
          <w:i/>
          <w:iCs/>
          <w:color w:val="000000"/>
          <w:sz w:val="26"/>
          <w:szCs w:val="26"/>
        </w:rPr>
        <w:t>. Campus Liaison</w:t>
      </w:r>
    </w:p>
    <w:p w:rsidR="00E6727B" w:rsidRPr="00E6727B" w:rsidRDefault="004604F1" w:rsidP="004604F1">
      <w:pPr>
        <w:pStyle w:val="ListParagraph"/>
        <w:numPr>
          <w:ilvl w:val="0"/>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 xml:space="preserve">It is the role of the Campus Liaison to coordinate and inform Organizations on Furman Campus concerning any open fellowship, membership, service, fundraising or any other open event of the Alpha Eta Nu Chapter or of this Fraternity. Additionally it is the responsibility of the Campus Liaison to collect </w:t>
      </w:r>
      <w:r w:rsidRPr="00E6727B">
        <w:rPr>
          <w:rFonts w:ascii="Cambria" w:eastAsia="Times New Roman" w:hAnsi="Cambria" w:cs="Times New Roman"/>
          <w:color w:val="000000"/>
          <w:sz w:val="26"/>
          <w:szCs w:val="26"/>
        </w:rPr>
        <w:lastRenderedPageBreak/>
        <w:t>information concerning events hosted by other organizations on campus and present viable options to the Chapter or the Chapter Executive Board for consideration of the chapter’s participation.</w:t>
      </w:r>
    </w:p>
    <w:p w:rsidR="00E6727B" w:rsidRPr="00E6727B" w:rsidRDefault="004604F1" w:rsidP="004604F1">
      <w:pPr>
        <w:pStyle w:val="ListParagraph"/>
        <w:numPr>
          <w:ilvl w:val="0"/>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As with all Standing Appointed Positions within the Chapter, this position is a voting member of the Chapter Executive Board.</w:t>
      </w:r>
    </w:p>
    <w:p w:rsidR="00E6727B" w:rsidRPr="00E6727B" w:rsidRDefault="004604F1" w:rsidP="004604F1">
      <w:pPr>
        <w:pStyle w:val="ListParagraph"/>
        <w:numPr>
          <w:ilvl w:val="0"/>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8"/>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Campus Liaison reports to Vice President of Leadership.</w:t>
      </w:r>
    </w:p>
    <w:p w:rsidR="002416B1" w:rsidRDefault="002416B1" w:rsidP="004604F1">
      <w:pPr>
        <w:spacing w:after="0" w:line="240" w:lineRule="auto"/>
        <w:rPr>
          <w:rFonts w:ascii="Cambria" w:eastAsia="Times New Roman" w:hAnsi="Cambria" w:cs="Times New Roman"/>
          <w:i/>
          <w:iCs/>
          <w:color w:val="000000"/>
          <w:sz w:val="26"/>
          <w:szCs w:val="26"/>
        </w:rPr>
      </w:pP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10</w:t>
      </w:r>
      <w:r w:rsidR="004604F1" w:rsidRPr="004604F1">
        <w:rPr>
          <w:rFonts w:ascii="Cambria" w:eastAsia="Times New Roman" w:hAnsi="Cambria" w:cs="Times New Roman"/>
          <w:i/>
          <w:iCs/>
          <w:color w:val="000000"/>
          <w:sz w:val="26"/>
          <w:szCs w:val="26"/>
        </w:rPr>
        <w:t>. Award and Morale Chairman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The Award and Morale Chairman is responsible for forming and chairing the Award and Morale committee.</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be in charge of recognizing brothers who have achieved upon their own merits by committee election or by brother request.</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is required to compile and/or continue the binder containing the information and items related to the appointed position, awards, recognitions, a review of their term of office, and any materials used by the position to perform its tasks.</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Within two weeks of leaving office, this individual is required to</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Give the appropriate Binder and any materials to their successor.</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Provide training to their successor concerning the role and its requirements and regulations.</w:t>
      </w:r>
    </w:p>
    <w:p w:rsidR="004604F1" w:rsidRPr="0061754B" w:rsidRDefault="004604F1" w:rsidP="0061754B">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Pr="0061754B">
        <w:rPr>
          <w:rFonts w:ascii="Cambria" w:eastAsia="Times New Roman" w:hAnsi="Cambria" w:cs="Times New Roman"/>
          <w:i/>
          <w:iCs/>
          <w:color w:val="000000"/>
          <w:sz w:val="26"/>
          <w:szCs w:val="26"/>
        </w:rPr>
        <w:t>Award and Morale Chairman</w:t>
      </w:r>
      <w:r w:rsidRPr="0061754B">
        <w:rPr>
          <w:rFonts w:ascii="Cambria" w:eastAsia="Times New Roman" w:hAnsi="Cambria" w:cs="Times New Roman"/>
          <w:color w:val="000000"/>
          <w:sz w:val="26"/>
          <w:szCs w:val="26"/>
        </w:rPr>
        <w:t xml:space="preserve"> reports to the Vice-President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 Chapter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Standing Committees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are ten (10) standing, or permanent Committees of this Chapter of Alpha Phi Omega. These standing committees are the Executive Board, and the Alumni, Advisory, Fellowship, Fundraising, Leadership Development, Public Relations, Membership, Inductions, and Service Committees. Additional or “special” </w:t>
      </w:r>
      <w:r w:rsidRPr="004604F1">
        <w:rPr>
          <w:rFonts w:ascii="Cambria" w:eastAsia="Times New Roman" w:hAnsi="Cambria" w:cs="Times New Roman"/>
          <w:color w:val="000000"/>
          <w:sz w:val="26"/>
          <w:szCs w:val="26"/>
        </w:rPr>
        <w:lastRenderedPageBreak/>
        <w:t>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Creation of a Standing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the need to create a new standing committee arise, the Committee and its Chairman Position, an appointed position,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Membership of Chapter Standing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All Standing Chapter committees are comprised of active brothers of the Furman University Chapter, one committee chairman, and the Chapter president is an </w:t>
      </w:r>
      <w:r w:rsidRPr="004604F1">
        <w:rPr>
          <w:rFonts w:ascii="Cambria" w:eastAsia="Times New Roman" w:hAnsi="Cambria" w:cs="Times New Roman"/>
          <w:i/>
          <w:iCs/>
          <w:color w:val="000000"/>
          <w:sz w:val="26"/>
          <w:szCs w:val="26"/>
        </w:rPr>
        <w:t>ex-officio</w:t>
      </w:r>
      <w:r w:rsidRPr="004604F1">
        <w:rPr>
          <w:rFonts w:ascii="Cambria" w:eastAsia="Times New Roman" w:hAnsi="Cambria" w:cs="Times New Roman"/>
          <w:color w:val="000000"/>
          <w:sz w:val="26"/>
          <w:szCs w:val="26"/>
        </w:rPr>
        <w:t xml:space="preserve"> member. The only exceptions to this are in the Executive Board, the Advisory and the Induction Committee’s as specified in their sections below; Sections 4, 5, and 12, respectively.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Executive Board</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There shall be a Chapter Executive Board which shall be the governing body of the Chapter between Chapter meetings, with power to act on all matters for the best interest of the Chapter, consistent with the provisions of these Bylaws.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Adviser serving as Chairman of the Advisory Committee, and the immediate past Chapter President.</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Chapter Executive Board shall meet at least twice each calendar month.</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Special meetings may be called by the Chapter President, by petition of a majority of its members, or by a petition of a majority of the Chapter Members.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Executive Board meetings are open to all chapter brothers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time and place of all regularly scheduled board meetings shall be determined by the Chapter President.</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meetings of the Executive Board shall follow Robert’s Rules of Order.</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Quorum at all Board meetings shall consist of a majority of the current voting members of the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lastRenderedPageBreak/>
        <w:t>Only Board members present at a meeting are allowed to cast any vote. Proxy, substitute or stand-in individuals are not allowed to cast any votes.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action taken by the Executive Board shall be reported to the Members of the chapter, through the minutes of the meeting, within thirty (30) days of aforementioned meeting.</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Members of the Chapter Executive Board may be impeached for misconduct, malfeasance, or nonfeasance of office.</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Charges shall be submitted in writing to the Executive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If a majority vote of the Executive Board finds these charges to be significant and detrimental to the Chapter, a motion for removal from office for the officer in question will be brought forth to the regular Chapter meeting.</w:t>
      </w:r>
    </w:p>
    <w:p w:rsidR="004604F1"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At the Chapter meeting if two-thirds of the present active membership of the Chapter approves the aforementioned motion, the official shall be removed from the board and from their chapter position immediately.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Advisory Committee  </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is comprised of all advisory members of this Chapter, and the Chapter Vice President of Leadership.</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This Committee is led by the Advisory Committee Chairman.</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It is the role of this committee to perform all official duties as specified by the national Fraternity as well as the Chapter and Furman University.</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this committee is to provide assistance and guidance to the highest extent possible to Chapter.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shall be responsible for organizing and producing, with the assistance of the Chapter, at least one Advisor Training program each semester.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Serve as a Chapter resource for leadership, planning, and execution of the chapter activities.</w:t>
      </w:r>
    </w:p>
    <w:p w:rsidR="004604F1"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It is the role of the advisory committee to at all times be searching for new Advisors for the Chapter who would be beneficial to its success.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Alumni Committee</w:t>
      </w:r>
    </w:p>
    <w:p w:rsidR="00702A9D" w:rsidRPr="00702A9D" w:rsidRDefault="004604F1" w:rsidP="004604F1">
      <w:pPr>
        <w:pStyle w:val="ListParagraph"/>
        <w:numPr>
          <w:ilvl w:val="0"/>
          <w:numId w:val="22"/>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This Committee is led by the Alumni Committee Chairman(See Article VI, Section 9)</w:t>
      </w:r>
    </w:p>
    <w:p w:rsidR="00702A9D" w:rsidRPr="00702A9D" w:rsidRDefault="004604F1" w:rsidP="004604F1">
      <w:pPr>
        <w:pStyle w:val="ListParagraph"/>
        <w:numPr>
          <w:ilvl w:val="0"/>
          <w:numId w:val="22"/>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role of the Alumni Committee</w:t>
      </w:r>
    </w:p>
    <w:p w:rsidR="00702A9D" w:rsidRPr="00702A9D" w:rsidRDefault="004604F1" w:rsidP="004604F1">
      <w:pPr>
        <w:pStyle w:val="ListParagraph"/>
        <w:numPr>
          <w:ilvl w:val="1"/>
          <w:numId w:val="22"/>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Is to keep an active contact list of all alumni members of this Chapter, and any local alumni members of other Chapters of this Fraternity.  </w:t>
      </w:r>
    </w:p>
    <w:p w:rsidR="00702A9D" w:rsidRPr="00702A9D" w:rsidRDefault="004604F1" w:rsidP="004604F1">
      <w:pPr>
        <w:pStyle w:val="ListParagraph"/>
        <w:numPr>
          <w:ilvl w:val="1"/>
          <w:numId w:val="22"/>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this committee is responsible for maintaining connections and interactions with alumni members.</w:t>
      </w:r>
    </w:p>
    <w:p w:rsidR="00702A9D" w:rsidRPr="00702A9D" w:rsidRDefault="004604F1" w:rsidP="004604F1">
      <w:pPr>
        <w:pStyle w:val="ListParagraph"/>
        <w:numPr>
          <w:ilvl w:val="1"/>
          <w:numId w:val="22"/>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lastRenderedPageBreak/>
        <w:t>Additionally, create a quarterly alumni publication, which updates Alumni of the Chapter’s and Fraternity’s activities.</w:t>
      </w:r>
    </w:p>
    <w:p w:rsidR="004604F1" w:rsidRPr="00702A9D" w:rsidRDefault="004604F1" w:rsidP="00702A9D">
      <w:pPr>
        <w:pStyle w:val="ListParagraph"/>
        <w:numPr>
          <w:ilvl w:val="0"/>
          <w:numId w:val="22"/>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This Committee, through its Chairmen, report to the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Fellowship Committee</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Vice President of Fellowship(See Article IV, Section 9)</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role of the Fellowship Committee to plan, prepare and implement all chapter Fellowship events.</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job of this committee to bring all fellowship events planned to be implemented to gain approval by either a simple majority of the Chapter or the Executive Board.</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fellowship committee can volunteer to lead a specific fellowship event for the Chapter.</w:t>
      </w:r>
    </w:p>
    <w:p w:rsidR="00C802DD" w:rsidRPr="00C802DD" w:rsidRDefault="004604F1" w:rsidP="004604F1">
      <w:pPr>
        <w:pStyle w:val="ListParagraph"/>
        <w:numPr>
          <w:ilvl w:val="1"/>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service event the Vice President of fellowship will remain involved in the event providing assistance, supervision, and materials to the appointed fellowship event leader.</w:t>
      </w:r>
    </w:p>
    <w:p w:rsidR="004604F1" w:rsidRPr="00C802DD" w:rsidRDefault="004604F1" w:rsidP="00C802DD">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fellowship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Fundraising Committee</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Fundraising Chairman</w:t>
      </w:r>
      <w:r w:rsidR="00C802DD">
        <w:rPr>
          <w:rFonts w:ascii="Cambria" w:eastAsia="Times New Roman" w:hAnsi="Cambria" w:cs="Times New Roman"/>
          <w:color w:val="000000"/>
          <w:sz w:val="26"/>
          <w:szCs w:val="26"/>
        </w:rPr>
        <w:t xml:space="preserve"> </w:t>
      </w:r>
      <w:r w:rsidRPr="00C802DD">
        <w:rPr>
          <w:rFonts w:ascii="Cambria" w:eastAsia="Times New Roman" w:hAnsi="Cambria" w:cs="Times New Roman"/>
          <w:color w:val="000000"/>
          <w:sz w:val="26"/>
          <w:szCs w:val="26"/>
        </w:rPr>
        <w:t>(See Article VI, Section 7)</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The Fundraising committee is in charge of planning, preparing, and implementing all fundraising events for the Chapter.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fundraising committee can volunteer to lead a specific fundraising event for the Chapter.</w:t>
      </w:r>
    </w:p>
    <w:p w:rsidR="00C802DD" w:rsidRPr="00C802DD" w:rsidRDefault="004604F1" w:rsidP="004604F1">
      <w:pPr>
        <w:pStyle w:val="ListParagraph"/>
        <w:numPr>
          <w:ilvl w:val="1"/>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fundraising event the Fundraising Chairman and Treasurer will remain involved in the event providing assistance, supervision, and materials to the appointed fundraising event leader.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fundraising event from the President.</w:t>
      </w:r>
    </w:p>
    <w:p w:rsidR="004604F1"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through its Chairman, report to the Treasurer.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Leadership Development Committee</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Leadership Development Chairman(See Article VI, Section 10)</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The Leadership Development Committee’s </w:t>
      </w:r>
      <w:r w:rsidRPr="00C802DD">
        <w:rPr>
          <w:rFonts w:ascii="Cambria" w:eastAsia="Times New Roman" w:hAnsi="Cambria" w:cs="Times New Roman"/>
          <w:color w:val="282828"/>
          <w:sz w:val="26"/>
          <w:szCs w:val="26"/>
          <w:shd w:val="clear" w:color="auto" w:fill="FFFFFF"/>
        </w:rPr>
        <w:t>central role is to promote and provide Leadership development opportunities to the Chapter. Which entails: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attend APO LEADS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lastRenderedPageBreak/>
        <w:t>Organizing Chapter members to participate APO Impact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APO LEADS and Impact training happening locally.</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available local leadership trainings outside of the Fraternity.</w:t>
      </w:r>
    </w:p>
    <w:p w:rsidR="004604F1" w:rsidRPr="00C802DD" w:rsidRDefault="004604F1" w:rsidP="00C802DD">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And should the Chapter be capable, it is the capacity of the LDC to plan, prepare, and implement a Launch or other APO LEADS Training course for Chapter members.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Public Relations Committee</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Public Relations Chairman (See Article VI, Section 5).</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Said committee is responsible for the design, creation and preservation of all chapter signage and memorabilia.</w:t>
      </w:r>
    </w:p>
    <w:p w:rsidR="004604F1" w:rsidRPr="00C802DD" w:rsidRDefault="004604F1" w:rsidP="00C802DD">
      <w:pPr>
        <w:pStyle w:val="ListParagraph"/>
        <w:numPr>
          <w:ilvl w:val="1"/>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includes but is not limited to flyers, banners, t shirts, stickers, and jerseys.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11. Membership Committee</w:t>
      </w:r>
    </w:p>
    <w:p w:rsidR="004411A5" w:rsidRPr="004411A5" w:rsidRDefault="004604F1" w:rsidP="004604F1">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This Committee is led by the Vice President of Membership (See Article IV, Section 7).</w:t>
      </w:r>
    </w:p>
    <w:p w:rsidR="004411A5" w:rsidRPr="004411A5" w:rsidRDefault="004604F1" w:rsidP="004604F1">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It is the role of the Membership Committee to decide upon which active brothers are assigned as Big Brothers to which Pledge members as Little Brothers. This process is explained thoroughly in this Chapter’s Policies and Guidelines.</w:t>
      </w:r>
    </w:p>
    <w:p w:rsidR="004604F1" w:rsidRPr="004411A5" w:rsidRDefault="004604F1" w:rsidP="004604F1">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All active brothers of the Chapter are part of this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12. Induction Committee</w:t>
      </w:r>
    </w:p>
    <w:p w:rsidR="004411A5" w:rsidRPr="004411A5" w:rsidRDefault="004604F1" w:rsidP="004604F1">
      <w:pPr>
        <w:pStyle w:val="ListParagraph"/>
        <w:numPr>
          <w:ilvl w:val="0"/>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This Committee is led by the two (2) Induction Committee Chairmen (See Article VI, Section 6).</w:t>
      </w:r>
    </w:p>
    <w:p w:rsidR="004411A5" w:rsidRPr="004411A5" w:rsidRDefault="004604F1" w:rsidP="004604F1">
      <w:pPr>
        <w:pStyle w:val="ListParagraph"/>
        <w:numPr>
          <w:ilvl w:val="0"/>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The role of the Induction Committee is to plan, prepare, and implement the Induction season, meaning both Rush and Pledge Season of this Chapter.</w:t>
      </w:r>
    </w:p>
    <w:p w:rsidR="004411A5" w:rsidRPr="004411A5" w:rsidRDefault="004604F1" w:rsidP="004604F1">
      <w:pPr>
        <w:pStyle w:val="ListParagraph"/>
        <w:numPr>
          <w:ilvl w:val="0"/>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This Induction Committee will:</w:t>
      </w:r>
    </w:p>
    <w:p w:rsidR="004411A5" w:rsidRPr="004411A5" w:rsidRDefault="004604F1" w:rsidP="004604F1">
      <w:pPr>
        <w:pStyle w:val="ListParagraph"/>
        <w:numPr>
          <w:ilvl w:val="1"/>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first review all Induction protocols</w:t>
      </w:r>
    </w:p>
    <w:p w:rsidR="004411A5" w:rsidRPr="004411A5" w:rsidRDefault="004604F1" w:rsidP="004604F1">
      <w:pPr>
        <w:pStyle w:val="ListParagraph"/>
        <w:numPr>
          <w:ilvl w:val="1"/>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Rush events.</w:t>
      </w:r>
    </w:p>
    <w:p w:rsidR="004411A5" w:rsidRPr="004411A5" w:rsidRDefault="004604F1" w:rsidP="004604F1">
      <w:pPr>
        <w:pStyle w:val="ListParagraph"/>
        <w:numPr>
          <w:ilvl w:val="1"/>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Pledge Events, excluding the Pledge Ceremony, Initiation Ceremony, Pledge Education Courses, Big/Little Reveal, and Pledge Court.</w:t>
      </w:r>
    </w:p>
    <w:p w:rsidR="004411A5" w:rsidRPr="004411A5" w:rsidRDefault="004604F1" w:rsidP="004604F1">
      <w:pPr>
        <w:pStyle w:val="ListParagraph"/>
        <w:numPr>
          <w:ilvl w:val="1"/>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They are required to track the completion of rush requirements for all rush members.</w:t>
      </w:r>
    </w:p>
    <w:p w:rsidR="004411A5" w:rsidRPr="004411A5" w:rsidRDefault="004604F1" w:rsidP="004604F1">
      <w:pPr>
        <w:pStyle w:val="ListParagraph"/>
        <w:numPr>
          <w:ilvl w:val="1"/>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They are required to track the completion of Pledge requirements for all Pledge members.</w:t>
      </w:r>
    </w:p>
    <w:p w:rsidR="004604F1" w:rsidRPr="004411A5" w:rsidRDefault="004604F1" w:rsidP="004411A5">
      <w:pPr>
        <w:pStyle w:val="ListParagraph"/>
        <w:numPr>
          <w:ilvl w:val="0"/>
          <w:numId w:val="28"/>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lastRenderedPageBreak/>
        <w:t>This Committee, through its Chairmen, shall report to the Vice President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13. Service Committee</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This Committee is led by the Vice President of Service (See Article IV, Section 8).</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the role of the Service Committee to plan, prepare and implement all chapter service projects.</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also the job of this committee to bring all service projects planned to be implemented to gain approval by either a simple majority of the Chapter or the Executive Board.</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Any member of the service committee can volunteer to lead a specific service project for the Chapter.</w:t>
      </w:r>
    </w:p>
    <w:p w:rsidR="00796BF9" w:rsidRPr="00796BF9" w:rsidRDefault="004604F1" w:rsidP="004604F1">
      <w:pPr>
        <w:pStyle w:val="ListParagraph"/>
        <w:numPr>
          <w:ilvl w:val="1"/>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In the instance an appointed individual is leading a service event the Vice President of Service will remain involved in the event providing assistance, supervision, and materials to the appointed service event leader.</w:t>
      </w:r>
    </w:p>
    <w:p w:rsidR="004604F1" w:rsidRPr="00796BF9" w:rsidRDefault="004604F1" w:rsidP="00796BF9">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 xml:space="preserve">This committee may request the creation of an </w:t>
      </w:r>
      <w:r w:rsidRPr="00796BF9">
        <w:rPr>
          <w:rFonts w:ascii="Cambria" w:eastAsia="Times New Roman" w:hAnsi="Cambria" w:cs="Times New Roman"/>
          <w:i/>
          <w:iCs/>
          <w:color w:val="000000"/>
          <w:sz w:val="26"/>
          <w:szCs w:val="26"/>
        </w:rPr>
        <w:t>ad hoc</w:t>
      </w:r>
      <w:r w:rsidRPr="00796BF9">
        <w:rPr>
          <w:rFonts w:ascii="Cambria" w:eastAsia="Times New Roman" w:hAnsi="Cambria" w:cs="Times New Roman"/>
          <w:color w:val="000000"/>
          <w:sz w:val="26"/>
          <w:szCs w:val="26"/>
        </w:rPr>
        <w:t xml:space="preserve"> committee for a major service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96D67"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14. Finance Committee</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is chaired by the Chapter Treasurer (See Article IV,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will be created by the Chapter Treasurer during each semester. This Finance Committee is comprised of nine (9) brothers of the chapter, each representing a different committee of the chapter, the President, and the Treasurer.</w:t>
      </w:r>
    </w:p>
    <w:p w:rsidR="00496D67" w:rsidRPr="00496D67" w:rsidRDefault="004604F1" w:rsidP="004604F1">
      <w:pPr>
        <w:pStyle w:val="ListParagraph"/>
        <w:numPr>
          <w:ilvl w:val="1"/>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These members of the committee are each members of their respective represented committee: Advisory, Alumni, Fellowship, Fundraising, Leadership Development, Public Relations, Membership, Induction, and Service committees and the Chapter Executive Board, which the President represents.</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role of the Treasurer with this committee to draft an official budget for each semester of the Chapter, excluding May and summer terms (See Article X,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lastRenderedPageBreak/>
        <w:t>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p>
    <w:p w:rsidR="004604F1"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496D67" w:rsidRPr="00496D67" w:rsidRDefault="00496D67" w:rsidP="00496D67">
      <w:pPr>
        <w:pStyle w:val="ListParagraph"/>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i/>
          <w:sz w:val="24"/>
          <w:szCs w:val="24"/>
        </w:rPr>
      </w:pPr>
      <w:r w:rsidRPr="004604F1">
        <w:rPr>
          <w:rFonts w:ascii="Cambria" w:eastAsia="Times New Roman" w:hAnsi="Cambria" w:cs="Times New Roman"/>
          <w:i/>
          <w:color w:val="000000"/>
          <w:sz w:val="26"/>
          <w:szCs w:val="26"/>
        </w:rPr>
        <w:t>Section 15: Awards and Morale Committee</w:t>
      </w:r>
    </w:p>
    <w:p w:rsidR="005D54F3"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 xml:space="preserve">This committee will recognize brothers who have </w:t>
      </w:r>
      <w:proofErr w:type="gramStart"/>
      <w:r w:rsidRPr="00496D67">
        <w:rPr>
          <w:rFonts w:ascii="Cambria" w:eastAsia="Times New Roman" w:hAnsi="Cambria" w:cs="Times New Roman"/>
          <w:color w:val="000000"/>
          <w:sz w:val="26"/>
          <w:szCs w:val="26"/>
        </w:rPr>
        <w:t>achieved  upon</w:t>
      </w:r>
      <w:proofErr w:type="gramEnd"/>
      <w:r w:rsidRPr="00496D67">
        <w:rPr>
          <w:rFonts w:ascii="Cambria" w:eastAsia="Times New Roman" w:hAnsi="Cambria" w:cs="Times New Roman"/>
          <w:color w:val="000000"/>
          <w:sz w:val="26"/>
          <w:szCs w:val="26"/>
        </w:rPr>
        <w:t xml:space="preserve"> their own merits by committee election or by brother request.</w:t>
      </w:r>
    </w:p>
    <w:p w:rsidR="004604F1"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5D54F3">
        <w:rPr>
          <w:rFonts w:ascii="Cambria" w:eastAsia="Times New Roman" w:hAnsi="Cambria" w:cs="Times New Roman"/>
          <w:color w:val="000000"/>
          <w:sz w:val="26"/>
          <w:szCs w:val="26"/>
        </w:rPr>
        <w:t>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VIII.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Advisory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Chair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One of the advisors shall be elected by the chapter as the chair of the advisory committee at the first Chapter meeting of each school year.</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The Advisory Committee chairman shall preside at all meetings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Serves as a non-voting member of the Chapter’s Executive Board,</w:t>
      </w:r>
    </w:p>
    <w:p w:rsidR="004604F1"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Provide assistance and guidance to the highest extent possible as requested by the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Privileges of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Encourage the development of high fraternal and scholastics standards.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Assist the Chapter in planning and carrying out its various programs and initiations.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lastRenderedPageBreak/>
        <w:t>Help to ensure that all events and activities are conducted in adherence with Chapter, school and Fraternity risk management policies and procedures, and that all members are aware of said policies and procedures.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p>
    <w:p w:rsidR="004604F1"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Each advisor is responsible for keeping in contact with the Chapter and the Chapter Advisory committee, and being a positive presence within both entities.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Selection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IX.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Additional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Voting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w:t>
      </w:r>
      <w:r w:rsidRPr="004604F1">
        <w:rPr>
          <w:rFonts w:ascii="Cambria" w:eastAsia="Times New Roman" w:hAnsi="Cambria" w:cs="Times New Roman"/>
          <w:color w:val="000000"/>
          <w:sz w:val="26"/>
          <w:szCs w:val="26"/>
        </w:rPr>
        <w:lastRenderedPageBreak/>
        <w:t>to “Bar the doors,” meaning roll will be called at the beginning of the motion and at the conclusion of the motion. During such no voting brothers may leave or enter the room, so that there will be no change in quorum for said vote.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Parliamentary Authority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rules contained in the latest edition of </w:t>
      </w:r>
      <w:r w:rsidRPr="004604F1">
        <w:rPr>
          <w:rFonts w:ascii="Cambria" w:eastAsia="Times New Roman" w:hAnsi="Cambria" w:cs="Times New Roman"/>
          <w:i/>
          <w:iCs/>
          <w:color w:val="000000"/>
          <w:sz w:val="26"/>
          <w:szCs w:val="26"/>
        </w:rPr>
        <w:t>Robert’s Rules of Order, Newly Revised</w:t>
      </w:r>
      <w:r w:rsidRPr="004604F1">
        <w:rPr>
          <w:rFonts w:ascii="Cambria" w:eastAsia="Times New Roman" w:hAnsi="Cambria" w:cs="Times New Roman"/>
          <w:color w:val="000000"/>
          <w:sz w:val="26"/>
          <w:szCs w:val="26"/>
        </w:rPr>
        <w:t>, shall govern all meetings of the Furman University Chapter, in all cases to which they are applicable and in which they are not inconsistent with these Bylaws, the policies of this Chapter, those of the Fraternity, or those of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 Finances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Dues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Unbudgeted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expenditure over $50 that is not part of an approved budget must be approved by a majority vote of the Chapter President, the Chapter Treasurer, and the relevant Vice President. The term “relevant Vice President” is described in Article X.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Disbursements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disbursements from Chapter funds shall be approved by two of the three following: President, Treasurer and the relevant Vice President.</w:t>
      </w:r>
    </w:p>
    <w:p w:rsidR="0074198D" w:rsidRPr="0074198D" w:rsidRDefault="004604F1" w:rsidP="004604F1">
      <w:pPr>
        <w:pStyle w:val="ListParagraph"/>
        <w:numPr>
          <w:ilvl w:val="0"/>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The Relevant Vice President refers to which aspect of the fraternity is receiving disbursement. Meaning:</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lastRenderedPageBreak/>
        <w:t>If it is a service related disbursements: Vice President of Service;</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fellowship related disbursements: Vice President of Fellowship;</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membership related disbursement: Vice President of Membership;</w:t>
      </w:r>
    </w:p>
    <w:p w:rsidR="004604F1"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administrative related disbursement: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Prohibited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Under no circumstances shall chapter funds be used to purchase alcohol or any illegal substance.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 Risk Management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RPr="004604F1">
        <w:rPr>
          <w:rFonts w:ascii="Cambria" w:eastAsia="Times New Roman" w:hAnsi="Cambria" w:cs="Times New Roman"/>
          <w:i/>
          <w:iCs/>
          <w:color w:val="000000"/>
          <w:sz w:val="26"/>
          <w:szCs w:val="26"/>
        </w:rPr>
        <w:t>Policies of Alpha Eta Nu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XII. Hazing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RPr="004604F1">
        <w:rPr>
          <w:rFonts w:ascii="Cambria" w:eastAsia="Times New Roman" w:hAnsi="Cambria" w:cs="Times New Roman"/>
          <w:b/>
          <w:bCs/>
          <w:color w:val="000000"/>
          <w:sz w:val="26"/>
          <w:szCs w:val="26"/>
        </w:rPr>
        <w:t>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XIII. </w:t>
      </w:r>
      <w:proofErr w:type="spellStart"/>
      <w:r w:rsidRPr="004604F1">
        <w:rPr>
          <w:rFonts w:ascii="Cambria" w:eastAsia="Times New Roman" w:hAnsi="Cambria" w:cs="Times New Roman"/>
          <w:b/>
          <w:bCs/>
          <w:color w:val="000000"/>
          <w:sz w:val="30"/>
          <w:szCs w:val="30"/>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 xml:space="preserve">Section 1. </w:t>
      </w:r>
      <w:proofErr w:type="spellStart"/>
      <w:r w:rsidRPr="004604F1">
        <w:rPr>
          <w:rFonts w:ascii="Cambria" w:eastAsia="Times New Roman" w:hAnsi="Cambria" w:cs="Times New Roman"/>
          <w:i/>
          <w:iCs/>
          <w:color w:val="000000"/>
          <w:sz w:val="26"/>
          <w:szCs w:val="26"/>
          <w:lang w:val="fr-FR"/>
        </w:rPr>
        <w:t>Chapter</w:t>
      </w:r>
      <w:proofErr w:type="spellEnd"/>
      <w:r w:rsidRPr="004604F1">
        <w:rPr>
          <w:rFonts w:ascii="Cambria" w:eastAsia="Times New Roman" w:hAnsi="Cambria" w:cs="Times New Roman"/>
          <w:i/>
          <w:iCs/>
          <w:color w:val="000000"/>
          <w:sz w:val="26"/>
          <w:szCs w:val="26"/>
          <w:lang w:val="fr-FR"/>
        </w:rPr>
        <w:t xml:space="preserve"> </w:t>
      </w:r>
      <w:proofErr w:type="spellStart"/>
      <w:r w:rsidRPr="004604F1">
        <w:rPr>
          <w:rFonts w:ascii="Cambria" w:eastAsia="Times New Roman" w:hAnsi="Cambria" w:cs="Times New Roman"/>
          <w:i/>
          <w:iCs/>
          <w:color w:val="000000"/>
          <w:sz w:val="26"/>
          <w:szCs w:val="26"/>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RPr="004604F1">
        <w:rPr>
          <w:rFonts w:ascii="Cambria" w:eastAsia="Times New Roman" w:hAnsi="Cambria" w:cs="Times New Roman"/>
          <w:i/>
          <w:iCs/>
          <w:color w:val="000000"/>
          <w:sz w:val="26"/>
          <w:szCs w:val="26"/>
        </w:rPr>
        <w:t>Policies of the Furman University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Adoption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Duration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Chapter policies, once adopted, shall remain in effect until amended or rescinded.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Review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XIV. Amendment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XV. Superior Authority Clauses</w:t>
      </w:r>
    </w:p>
    <w:p w:rsidR="003F4081" w:rsidRDefault="004604F1" w:rsidP="003F408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Superior Authority Clauses</w:t>
      </w:r>
    </w:p>
    <w:p w:rsidR="003F408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National Fraternity Bylaws</w:t>
      </w:r>
    </w:p>
    <w:p w:rsidR="004604F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The Superior Authority of National Fraternity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p>
    <w:p w:rsidR="00C9027A" w:rsidRDefault="00C9027A"/>
    <w:sectPr w:rsidR="00C9027A" w:rsidSect="00C90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463EF"/>
    <w:multiLevelType w:val="hybridMultilevel"/>
    <w:tmpl w:val="187833B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01D10"/>
    <w:multiLevelType w:val="hybridMultilevel"/>
    <w:tmpl w:val="4EE61F0A"/>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B040B"/>
    <w:multiLevelType w:val="hybridMultilevel"/>
    <w:tmpl w:val="9872C5B0"/>
    <w:lvl w:ilvl="0" w:tplc="D038AAF2">
      <w:start w:val="1"/>
      <w:numFmt w:val="upperLetter"/>
      <w:lvlText w:val="%1."/>
      <w:lvlJc w:val="left"/>
      <w:pPr>
        <w:ind w:left="380" w:hanging="440"/>
      </w:pPr>
      <w:rPr>
        <w:rFonts w:hint="default"/>
      </w:rPr>
    </w:lvl>
    <w:lvl w:ilvl="1" w:tplc="04090019">
      <w:start w:val="1"/>
      <w:numFmt w:val="lowerLetter"/>
      <w:lvlText w:val="%2."/>
      <w:lvlJc w:val="left"/>
      <w:pPr>
        <w:ind w:left="1020" w:hanging="360"/>
      </w:pPr>
    </w:lvl>
    <w:lvl w:ilvl="2" w:tplc="0409001B">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abstractNum w:abstractNumId="3" w15:restartNumberingAfterBreak="0">
    <w:nsid w:val="12A50AE1"/>
    <w:multiLevelType w:val="hybridMultilevel"/>
    <w:tmpl w:val="38CEA63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D4CA1"/>
    <w:multiLevelType w:val="hybridMultilevel"/>
    <w:tmpl w:val="FE9400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B7790"/>
    <w:multiLevelType w:val="hybridMultilevel"/>
    <w:tmpl w:val="248C5E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70A6F"/>
    <w:multiLevelType w:val="hybridMultilevel"/>
    <w:tmpl w:val="D40A07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266F7"/>
    <w:multiLevelType w:val="hybridMultilevel"/>
    <w:tmpl w:val="C9E00B2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E05FDB"/>
    <w:multiLevelType w:val="hybridMultilevel"/>
    <w:tmpl w:val="2282319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E48D5"/>
    <w:multiLevelType w:val="hybridMultilevel"/>
    <w:tmpl w:val="ACCA494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968F8"/>
    <w:multiLevelType w:val="hybridMultilevel"/>
    <w:tmpl w:val="A482B3BA"/>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751CE"/>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EB1336"/>
    <w:multiLevelType w:val="hybridMultilevel"/>
    <w:tmpl w:val="46BC2DF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B491C"/>
    <w:multiLevelType w:val="hybridMultilevel"/>
    <w:tmpl w:val="015C81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790651"/>
    <w:multiLevelType w:val="hybridMultilevel"/>
    <w:tmpl w:val="22F0A14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831F5F"/>
    <w:multiLevelType w:val="hybridMultilevel"/>
    <w:tmpl w:val="72F23C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B1851"/>
    <w:multiLevelType w:val="hybridMultilevel"/>
    <w:tmpl w:val="DB281ACE"/>
    <w:lvl w:ilvl="0" w:tplc="422886B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C47F22"/>
    <w:multiLevelType w:val="hybridMultilevel"/>
    <w:tmpl w:val="2C96FF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C19D6"/>
    <w:multiLevelType w:val="hybridMultilevel"/>
    <w:tmpl w:val="DEC86114"/>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DD003E"/>
    <w:multiLevelType w:val="hybridMultilevel"/>
    <w:tmpl w:val="E618A32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6822BF"/>
    <w:multiLevelType w:val="hybridMultilevel"/>
    <w:tmpl w:val="6BE0FFB6"/>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D33285"/>
    <w:multiLevelType w:val="hybridMultilevel"/>
    <w:tmpl w:val="C11CE8B2"/>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1924CC"/>
    <w:multiLevelType w:val="hybridMultilevel"/>
    <w:tmpl w:val="C590D10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572F96"/>
    <w:multiLevelType w:val="hybridMultilevel"/>
    <w:tmpl w:val="7A14B6E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2E68CA"/>
    <w:multiLevelType w:val="hybridMultilevel"/>
    <w:tmpl w:val="946CA07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6E1850"/>
    <w:multiLevelType w:val="hybridMultilevel"/>
    <w:tmpl w:val="034AA17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6878AF"/>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82000C"/>
    <w:multiLevelType w:val="hybridMultilevel"/>
    <w:tmpl w:val="E078032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D6F5F"/>
    <w:multiLevelType w:val="hybridMultilevel"/>
    <w:tmpl w:val="D6DA0E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A76198"/>
    <w:multiLevelType w:val="hybridMultilevel"/>
    <w:tmpl w:val="9902745E"/>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B216D1"/>
    <w:multiLevelType w:val="hybridMultilevel"/>
    <w:tmpl w:val="2B9C604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7407C9"/>
    <w:multiLevelType w:val="hybridMultilevel"/>
    <w:tmpl w:val="B17A362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BD6F2A"/>
    <w:multiLevelType w:val="hybridMultilevel"/>
    <w:tmpl w:val="19065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795D5C"/>
    <w:multiLevelType w:val="hybridMultilevel"/>
    <w:tmpl w:val="AFB66E0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46E52"/>
    <w:multiLevelType w:val="hybridMultilevel"/>
    <w:tmpl w:val="346673E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6"/>
    <w:lvlOverride w:ilvl="0">
      <w:lvl w:ilvl="0">
        <w:numFmt w:val="lowerLetter"/>
        <w:lvlText w:val="%1."/>
        <w:lvlJc w:val="left"/>
      </w:lvl>
    </w:lvlOverride>
  </w:num>
  <w:num w:numId="3">
    <w:abstractNumId w:val="11"/>
  </w:num>
  <w:num w:numId="4">
    <w:abstractNumId w:val="2"/>
  </w:num>
  <w:num w:numId="5">
    <w:abstractNumId w:val="25"/>
  </w:num>
  <w:num w:numId="6">
    <w:abstractNumId w:val="33"/>
  </w:num>
  <w:num w:numId="7">
    <w:abstractNumId w:val="3"/>
  </w:num>
  <w:num w:numId="8">
    <w:abstractNumId w:val="23"/>
  </w:num>
  <w:num w:numId="9">
    <w:abstractNumId w:val="8"/>
  </w:num>
  <w:num w:numId="10">
    <w:abstractNumId w:val="22"/>
  </w:num>
  <w:num w:numId="11">
    <w:abstractNumId w:val="15"/>
  </w:num>
  <w:num w:numId="12">
    <w:abstractNumId w:val="9"/>
  </w:num>
  <w:num w:numId="13">
    <w:abstractNumId w:val="28"/>
  </w:num>
  <w:num w:numId="14">
    <w:abstractNumId w:val="17"/>
  </w:num>
  <w:num w:numId="15">
    <w:abstractNumId w:val="5"/>
  </w:num>
  <w:num w:numId="16">
    <w:abstractNumId w:val="6"/>
  </w:num>
  <w:num w:numId="17">
    <w:abstractNumId w:val="13"/>
  </w:num>
  <w:num w:numId="18">
    <w:abstractNumId w:val="7"/>
  </w:num>
  <w:num w:numId="19">
    <w:abstractNumId w:val="0"/>
  </w:num>
  <w:num w:numId="20">
    <w:abstractNumId w:val="30"/>
  </w:num>
  <w:num w:numId="21">
    <w:abstractNumId w:val="18"/>
  </w:num>
  <w:num w:numId="22">
    <w:abstractNumId w:val="24"/>
  </w:num>
  <w:num w:numId="23">
    <w:abstractNumId w:val="4"/>
  </w:num>
  <w:num w:numId="24">
    <w:abstractNumId w:val="14"/>
  </w:num>
  <w:num w:numId="25">
    <w:abstractNumId w:val="31"/>
  </w:num>
  <w:num w:numId="26">
    <w:abstractNumId w:val="27"/>
  </w:num>
  <w:num w:numId="27">
    <w:abstractNumId w:val="10"/>
  </w:num>
  <w:num w:numId="28">
    <w:abstractNumId w:val="12"/>
  </w:num>
  <w:num w:numId="29">
    <w:abstractNumId w:val="34"/>
  </w:num>
  <w:num w:numId="30">
    <w:abstractNumId w:val="19"/>
  </w:num>
  <w:num w:numId="31">
    <w:abstractNumId w:val="1"/>
  </w:num>
  <w:num w:numId="32">
    <w:abstractNumId w:val="21"/>
  </w:num>
  <w:num w:numId="33">
    <w:abstractNumId w:val="20"/>
  </w:num>
  <w:num w:numId="34">
    <w:abstractNumId w:val="29"/>
  </w:num>
  <w:num w:numId="35">
    <w:abstractNumId w:val="32"/>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4F1"/>
    <w:rsid w:val="001423FC"/>
    <w:rsid w:val="001B29ED"/>
    <w:rsid w:val="002011BB"/>
    <w:rsid w:val="002416B1"/>
    <w:rsid w:val="00266AD0"/>
    <w:rsid w:val="00335AC4"/>
    <w:rsid w:val="003F168D"/>
    <w:rsid w:val="003F4081"/>
    <w:rsid w:val="004411A5"/>
    <w:rsid w:val="004604F1"/>
    <w:rsid w:val="004652F2"/>
    <w:rsid w:val="00496D67"/>
    <w:rsid w:val="004F6B22"/>
    <w:rsid w:val="005D54F3"/>
    <w:rsid w:val="0061754B"/>
    <w:rsid w:val="00696C18"/>
    <w:rsid w:val="00702A9D"/>
    <w:rsid w:val="00711C28"/>
    <w:rsid w:val="0074198D"/>
    <w:rsid w:val="00796BF9"/>
    <w:rsid w:val="00843708"/>
    <w:rsid w:val="00A03CA1"/>
    <w:rsid w:val="00B33A4A"/>
    <w:rsid w:val="00C17316"/>
    <w:rsid w:val="00C802DD"/>
    <w:rsid w:val="00C9027A"/>
    <w:rsid w:val="00E6727B"/>
    <w:rsid w:val="00F65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C7B991-1E4B-4D7C-8F27-4E1FDEF0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604F1"/>
  </w:style>
  <w:style w:type="paragraph" w:styleId="ListParagraph">
    <w:name w:val="List Paragraph"/>
    <w:basedOn w:val="Normal"/>
    <w:uiPriority w:val="34"/>
    <w:qFormat/>
    <w:rsid w:val="00460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712573">
      <w:bodyDiv w:val="1"/>
      <w:marLeft w:val="0"/>
      <w:marRight w:val="0"/>
      <w:marTop w:val="0"/>
      <w:marBottom w:val="0"/>
      <w:divBdr>
        <w:top w:val="none" w:sz="0" w:space="0" w:color="auto"/>
        <w:left w:val="none" w:sz="0" w:space="0" w:color="auto"/>
        <w:bottom w:val="none" w:sz="0" w:space="0" w:color="auto"/>
        <w:right w:val="none" w:sz="0" w:space="0" w:color="auto"/>
      </w:divBdr>
      <w:divsChild>
        <w:div w:id="1282344299">
          <w:marLeft w:val="0"/>
          <w:marRight w:val="0"/>
          <w:marTop w:val="0"/>
          <w:marBottom w:val="0"/>
          <w:divBdr>
            <w:top w:val="none" w:sz="0" w:space="0" w:color="auto"/>
            <w:left w:val="none" w:sz="0" w:space="0" w:color="auto"/>
            <w:bottom w:val="none" w:sz="0" w:space="0" w:color="auto"/>
            <w:right w:val="none" w:sz="0" w:space="0" w:color="auto"/>
          </w:divBdr>
        </w:div>
      </w:divsChild>
    </w:div>
    <w:div w:id="208876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12B0F31-EAFF-4629-84AC-D81FFEFBB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25</Pages>
  <Words>8451</Words>
  <Characters>48176</Characters>
  <Application>Microsoft Office Word</Application>
  <DocSecurity>0</DocSecurity>
  <Lines>401</Lines>
  <Paragraphs>113</Paragraphs>
  <ScaleCrop>false</ScaleCrop>
  <Company/>
  <LinksUpToDate>false</LinksUpToDate>
  <CharactersWithSpaces>56514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Kohrt</dc:creator>
  <cp:keywords/>
  <dc:description/>
  <cp:lastModifiedBy>Sarah Kohrt</cp:lastModifiedBy>
  <cp:revision>25</cp:revision>
  <dcterms:created xsi:type="dcterms:W3CDTF">2018-03-16T15:49:00Z</dcterms:created>
  <dcterms:modified xsi:type="dcterms:W3CDTF">2018-03-27T21:53:00Z</dcterms:modified>
</cp:coreProperties>
</file>