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EC55E" w14:textId="4F8D5214" w:rsidR="005218DA" w:rsidRPr="00D664EB" w:rsidRDefault="00CB4D1A" w:rsidP="005218DA">
      <w:pPr>
        <w:pStyle w:val="Title"/>
        <w:rPr>
          <w:sz w:val="24"/>
          <w:szCs w:val="24"/>
        </w:rPr>
      </w:pPr>
      <w:r w:rsidRPr="00D664EB">
        <w:rPr>
          <w:sz w:val="24"/>
          <w:szCs w:val="24"/>
        </w:rPr>
        <w:t>FURMAN ECONOMICS SOCIETY</w:t>
      </w:r>
      <w:r w:rsidR="005218DA" w:rsidRPr="00D664EB">
        <w:rPr>
          <w:sz w:val="24"/>
          <w:szCs w:val="24"/>
        </w:rPr>
        <w:t xml:space="preserve"> </w:t>
      </w:r>
      <w:r w:rsidR="009E7372">
        <w:rPr>
          <w:sz w:val="24"/>
          <w:szCs w:val="24"/>
        </w:rPr>
        <w:t xml:space="preserve">CONSTITUTION AND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28EB729F" w:rsidR="00013673" w:rsidRPr="00D664EB" w:rsidRDefault="009E7372" w:rsidP="00013673">
      <w:pPr>
        <w:widowControl w:val="0"/>
        <w:jc w:val="center"/>
        <w:rPr>
          <w:snapToGrid w:val="0"/>
          <w:sz w:val="24"/>
          <w:szCs w:val="24"/>
        </w:rPr>
      </w:pPr>
      <w:r>
        <w:rPr>
          <w:snapToGrid w:val="0"/>
          <w:sz w:val="24"/>
          <w:szCs w:val="24"/>
        </w:rPr>
        <w:t>SECTION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3CA8BF9B" w:rsidR="00013673" w:rsidRPr="00D664EB" w:rsidRDefault="009E7372" w:rsidP="00013673">
      <w:pPr>
        <w:widowControl w:val="0"/>
        <w:rPr>
          <w:snapToGrid w:val="0"/>
          <w:sz w:val="24"/>
          <w:szCs w:val="24"/>
        </w:rPr>
      </w:pPr>
      <w:r>
        <w:rPr>
          <w:snapToGrid w:val="0"/>
          <w:sz w:val="24"/>
          <w:szCs w:val="24"/>
        </w:rPr>
        <w:t>ARTICLE I</w:t>
      </w:r>
      <w:r w:rsidR="00013673" w:rsidRPr="00D664EB">
        <w:rPr>
          <w:snapToGrid w:val="0"/>
          <w:sz w:val="24"/>
          <w:szCs w:val="24"/>
        </w:rPr>
        <w:t xml:space="preserv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46B6D741" w:rsidR="00013673" w:rsidRPr="00D664EB" w:rsidRDefault="009E7372" w:rsidP="00013673">
      <w:pPr>
        <w:widowControl w:val="0"/>
        <w:rPr>
          <w:snapToGrid w:val="0"/>
          <w:sz w:val="24"/>
          <w:szCs w:val="24"/>
        </w:rPr>
      </w:pPr>
      <w:r>
        <w:rPr>
          <w:snapToGrid w:val="0"/>
          <w:sz w:val="24"/>
          <w:szCs w:val="24"/>
        </w:rPr>
        <w:t>ARTICLE II</w:t>
      </w:r>
      <w:r w:rsidR="00013673" w:rsidRPr="00D664EB">
        <w:rPr>
          <w:snapToGrid w:val="0"/>
          <w:sz w:val="24"/>
          <w:szCs w:val="24"/>
        </w:rPr>
        <w:t xml:space="preserve">. </w:t>
      </w:r>
      <w:r w:rsidR="00CB4D1A" w:rsidRPr="00D664EB">
        <w:rPr>
          <w:snapToGrid w:val="0"/>
          <w:sz w:val="24"/>
          <w:szCs w:val="24"/>
        </w:rPr>
        <w:t>Mission</w:t>
      </w:r>
      <w:r w:rsidR="00013673"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357B3827" w:rsidR="00CB4D1A" w:rsidRPr="00D664EB" w:rsidRDefault="009E7372" w:rsidP="00013673">
      <w:pPr>
        <w:widowControl w:val="0"/>
        <w:rPr>
          <w:snapToGrid w:val="0"/>
          <w:sz w:val="24"/>
          <w:szCs w:val="24"/>
        </w:rPr>
      </w:pPr>
      <w:r>
        <w:rPr>
          <w:snapToGrid w:val="0"/>
          <w:sz w:val="24"/>
          <w:szCs w:val="24"/>
        </w:rPr>
        <w:t>ARTICLE III</w:t>
      </w:r>
      <w:r w:rsidR="005B40FA" w:rsidRPr="00D664EB">
        <w:rPr>
          <w:snapToGrid w:val="0"/>
          <w:sz w:val="24"/>
          <w:szCs w:val="24"/>
        </w:rPr>
        <w:t>. Purpose. The Purpose</w:t>
      </w:r>
      <w:r w:rsidR="00CB4D1A"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1B70E35A" w:rsidR="005218DA" w:rsidRPr="00D664EB" w:rsidRDefault="009E7372" w:rsidP="005218DA">
      <w:pPr>
        <w:pStyle w:val="Heading2"/>
        <w:rPr>
          <w:rFonts w:ascii="Times New Roman" w:hAnsi="Times New Roman" w:cs="Times New Roman"/>
          <w:b w:val="0"/>
          <w:bCs w:val="0"/>
          <w:sz w:val="24"/>
          <w:szCs w:val="24"/>
        </w:rPr>
      </w:pPr>
      <w:r>
        <w:rPr>
          <w:rFonts w:ascii="Times New Roman" w:hAnsi="Times New Roman" w:cs="Times New Roman"/>
          <w:b w:val="0"/>
          <w:bCs w:val="0"/>
          <w:sz w:val="24"/>
          <w:szCs w:val="24"/>
        </w:rPr>
        <w:t>SECTION 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1B43540C" w:rsidR="005218DA" w:rsidRPr="00D664EB" w:rsidRDefault="009E7372" w:rsidP="002312F4">
      <w:pPr>
        <w:pStyle w:val="BodyText2"/>
        <w:rPr>
          <w:sz w:val="24"/>
          <w:szCs w:val="24"/>
        </w:rPr>
      </w:pPr>
      <w:r>
        <w:rPr>
          <w:sz w:val="24"/>
          <w:szCs w:val="24"/>
        </w:rPr>
        <w:t>ARTICLE I</w:t>
      </w:r>
      <w:r w:rsidR="005218DA" w:rsidRPr="00D664EB">
        <w:rPr>
          <w:sz w:val="24"/>
          <w:szCs w:val="24"/>
        </w:rPr>
        <w:t xml:space="preserve">. Eligibility.  </w:t>
      </w:r>
      <w:r w:rsidR="00B50F9F" w:rsidRPr="00D664EB">
        <w:rPr>
          <w:sz w:val="24"/>
          <w:szCs w:val="24"/>
        </w:rPr>
        <w:t>All students of the Furman community are eligible to become a member of the Furman Economics Society.</w:t>
      </w:r>
      <w:r>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D664EB" w:rsidRDefault="008D7575" w:rsidP="008D7575">
      <w:pPr>
        <w:rPr>
          <w:sz w:val="24"/>
          <w:szCs w:val="24"/>
        </w:rPr>
      </w:pPr>
    </w:p>
    <w:p w14:paraId="4E812B90" w14:textId="16941AFC" w:rsidR="005218DA" w:rsidRPr="00D664EB" w:rsidRDefault="009E7372" w:rsidP="005B40FA">
      <w:pPr>
        <w:rPr>
          <w:sz w:val="24"/>
          <w:szCs w:val="24"/>
        </w:rPr>
      </w:pPr>
      <w:r>
        <w:rPr>
          <w:sz w:val="24"/>
          <w:szCs w:val="24"/>
        </w:rPr>
        <w:t>ARICLE II</w:t>
      </w:r>
      <w:r w:rsidR="00B50F9F" w:rsidRPr="00D664EB">
        <w:rPr>
          <w:sz w:val="24"/>
          <w:szCs w:val="24"/>
        </w:rPr>
        <w:t xml:space="preserve">. </w:t>
      </w:r>
      <w:r w:rsidR="005218DA" w:rsidRPr="00D664EB">
        <w:rPr>
          <w:sz w:val="24"/>
          <w:szCs w:val="24"/>
        </w:rPr>
        <w:t xml:space="preserve">Membership. </w:t>
      </w:r>
      <w:r w:rsidR="00B50F9F"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3137856E" w:rsidR="00022AC7" w:rsidRPr="00D664EB" w:rsidRDefault="009E7372" w:rsidP="00582A92">
      <w:pPr>
        <w:rPr>
          <w:sz w:val="24"/>
          <w:szCs w:val="24"/>
        </w:rPr>
      </w:pPr>
      <w:r>
        <w:rPr>
          <w:sz w:val="24"/>
          <w:szCs w:val="24"/>
        </w:rPr>
        <w:t>ARTICLE III</w:t>
      </w:r>
      <w:r w:rsidR="00241FA3" w:rsidRPr="00D664EB">
        <w:rPr>
          <w:sz w:val="24"/>
          <w:szCs w:val="24"/>
        </w:rPr>
        <w:t>.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0D304486" w:rsidR="00022AC7" w:rsidRPr="00D664EB" w:rsidRDefault="009E7372" w:rsidP="00022AC7">
      <w:pPr>
        <w:keepNext/>
        <w:jc w:val="center"/>
        <w:rPr>
          <w:snapToGrid w:val="0"/>
          <w:sz w:val="24"/>
          <w:szCs w:val="24"/>
        </w:rPr>
      </w:pPr>
      <w:r>
        <w:rPr>
          <w:snapToGrid w:val="0"/>
          <w:sz w:val="24"/>
          <w:szCs w:val="24"/>
        </w:rPr>
        <w:lastRenderedPageBreak/>
        <w:t>SECTION</w:t>
      </w:r>
      <w:r w:rsidR="00022AC7" w:rsidRPr="00D664EB">
        <w:rPr>
          <w:snapToGrid w:val="0"/>
          <w:sz w:val="24"/>
          <w:szCs w:val="24"/>
        </w:rPr>
        <w:t xml:space="preserv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CE686AE"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Regular Meetings. Regular meetings shall be held </w:t>
      </w:r>
      <w:r w:rsidR="005B40FA" w:rsidRPr="00D664EB">
        <w:rPr>
          <w:sz w:val="24"/>
          <w:szCs w:val="24"/>
        </w:rPr>
        <w:t>at least once a month</w:t>
      </w:r>
      <w:r w:rsidR="00022AC7" w:rsidRPr="00D664EB">
        <w:rPr>
          <w:sz w:val="24"/>
          <w:szCs w:val="24"/>
        </w:rPr>
        <w:t xml:space="preserve"> during the school year, prefer</w:t>
      </w:r>
      <w:r w:rsidR="005B40FA" w:rsidRPr="00D664EB">
        <w:rPr>
          <w:sz w:val="24"/>
          <w:szCs w:val="24"/>
        </w:rPr>
        <w:t>ably at a regular time and place</w:t>
      </w:r>
      <w:r w:rsidR="00022AC7"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58C488EB" w14:textId="79A7D023" w:rsidR="00022AC7" w:rsidRDefault="009E7372" w:rsidP="00022AC7">
      <w:pPr>
        <w:pStyle w:val="BodyTextIndent2"/>
        <w:ind w:firstLine="0"/>
        <w:rPr>
          <w:rFonts w:ascii="Times New Roman" w:hAnsi="Times New Roman" w:cs="Times New Roman"/>
          <w:sz w:val="24"/>
          <w:szCs w:val="24"/>
        </w:rPr>
      </w:pPr>
      <w:r>
        <w:rPr>
          <w:rFonts w:ascii="Times New Roman" w:hAnsi="Times New Roman" w:cs="Times New Roman"/>
          <w:sz w:val="24"/>
          <w:szCs w:val="24"/>
        </w:rPr>
        <w:t>ARTICLE II</w:t>
      </w:r>
      <w:r w:rsidR="00022AC7" w:rsidRPr="00D664EB">
        <w:rPr>
          <w:rFonts w:ascii="Times New Roman" w:hAnsi="Times New Roman" w:cs="Times New Roman"/>
          <w:sz w:val="24"/>
          <w:szCs w:val="24"/>
        </w:rPr>
        <w:t xml:space="preserve">. Special Meetings. The President </w:t>
      </w:r>
      <w:r w:rsidR="005B40FA" w:rsidRPr="00D664EB">
        <w:rPr>
          <w:rFonts w:ascii="Times New Roman" w:hAnsi="Times New Roman" w:cs="Times New Roman"/>
          <w:sz w:val="24"/>
          <w:szCs w:val="24"/>
        </w:rPr>
        <w:t xml:space="preserve">or faculty advisers </w:t>
      </w:r>
      <w:r w:rsidR="00022AC7"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D664EB" w:rsidRDefault="009E7372" w:rsidP="00022AC7">
      <w:pPr>
        <w:pStyle w:val="BodyTextIndent2"/>
        <w:ind w:firstLine="0"/>
        <w:rPr>
          <w:rFonts w:ascii="Times New Roman" w:hAnsi="Times New Roman" w:cs="Times New Roman"/>
          <w:sz w:val="24"/>
          <w:szCs w:val="24"/>
        </w:rPr>
      </w:pPr>
    </w:p>
    <w:p w14:paraId="06C58BF2" w14:textId="4C4611B3" w:rsidR="00022AC7" w:rsidRPr="00D664EB" w:rsidRDefault="009E7372" w:rsidP="005B40FA">
      <w:pPr>
        <w:pStyle w:val="BodyTextIndent2"/>
        <w:ind w:firstLine="0"/>
        <w:rPr>
          <w:rFonts w:ascii="Times New Roman" w:hAnsi="Times New Roman" w:cs="Times New Roman"/>
          <w:sz w:val="24"/>
          <w:szCs w:val="24"/>
        </w:rPr>
      </w:pPr>
      <w:r>
        <w:rPr>
          <w:rFonts w:ascii="Times New Roman" w:hAnsi="Times New Roman" w:cs="Times New Roman"/>
          <w:sz w:val="24"/>
          <w:szCs w:val="24"/>
        </w:rPr>
        <w:t>ARTICLE</w:t>
      </w:r>
      <w:r w:rsidR="00022AC7" w:rsidRPr="00D664EB">
        <w:rPr>
          <w:rFonts w:ascii="Times New Roman" w:hAnsi="Times New Roman" w:cs="Times New Roman"/>
          <w:sz w:val="24"/>
          <w:szCs w:val="24"/>
        </w:rPr>
        <w:t xml:space="preserve"> </w:t>
      </w:r>
      <w:r>
        <w:rPr>
          <w:rFonts w:ascii="Times New Roman" w:hAnsi="Times New Roman" w:cs="Times New Roman"/>
          <w:sz w:val="24"/>
          <w:szCs w:val="24"/>
        </w:rPr>
        <w:t>III</w:t>
      </w:r>
      <w:r w:rsidR="00022AC7" w:rsidRPr="00D664EB">
        <w:rPr>
          <w:rFonts w:ascii="Times New Roman" w:hAnsi="Times New Roman" w:cs="Times New Roman"/>
          <w:sz w:val="24"/>
          <w:szCs w:val="24"/>
        </w:rPr>
        <w:t>.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2C2C1115" w:rsidR="00022AC7" w:rsidRPr="00D664EB" w:rsidRDefault="009E7372" w:rsidP="00022AC7">
      <w:pPr>
        <w:pStyle w:val="BodyText2"/>
        <w:jc w:val="center"/>
        <w:rPr>
          <w:sz w:val="24"/>
          <w:szCs w:val="24"/>
        </w:rPr>
      </w:pPr>
      <w:r>
        <w:rPr>
          <w:sz w:val="24"/>
          <w:szCs w:val="24"/>
        </w:rPr>
        <w:t>SECTION</w:t>
      </w:r>
      <w:r w:rsidR="00022AC7" w:rsidRPr="00D664EB">
        <w:rPr>
          <w:sz w:val="24"/>
          <w:szCs w:val="24"/>
        </w:rPr>
        <w:t xml:space="preserv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6810019D"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00022AC7"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3F3966AF" w:rsidR="00022AC7" w:rsidRPr="00D664EB" w:rsidRDefault="009E7372" w:rsidP="00022AC7">
      <w:pPr>
        <w:pStyle w:val="BodyText2"/>
        <w:jc w:val="left"/>
        <w:rPr>
          <w:sz w:val="24"/>
          <w:szCs w:val="24"/>
        </w:rPr>
      </w:pPr>
      <w:r>
        <w:rPr>
          <w:sz w:val="24"/>
          <w:szCs w:val="24"/>
        </w:rPr>
        <w:t>ARTICLE II</w:t>
      </w:r>
      <w:r w:rsidR="00022AC7" w:rsidRPr="00D664EB">
        <w:rPr>
          <w:sz w:val="24"/>
          <w:szCs w:val="24"/>
        </w:rPr>
        <w:t>.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1A84F11A" w:rsidR="005218DA" w:rsidRPr="00D664EB" w:rsidRDefault="009E7372" w:rsidP="00022AC7">
      <w:pPr>
        <w:pStyle w:val="BodyText2"/>
        <w:jc w:val="center"/>
        <w:rPr>
          <w:snapToGrid w:val="0"/>
          <w:sz w:val="24"/>
          <w:szCs w:val="24"/>
        </w:rPr>
      </w:pPr>
      <w:r>
        <w:rPr>
          <w:snapToGrid w:val="0"/>
          <w:sz w:val="24"/>
          <w:szCs w:val="24"/>
        </w:rPr>
        <w:t>SECTION</w:t>
      </w:r>
      <w:r w:rsidR="00022AC7" w:rsidRPr="00D664EB">
        <w:rPr>
          <w:snapToGrid w:val="0"/>
          <w:sz w:val="24"/>
          <w:szCs w:val="24"/>
        </w:rPr>
        <w:t xml:space="preserv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9BF95EB" w:rsidR="00B50F9F" w:rsidRPr="00D664EB" w:rsidRDefault="009E7372" w:rsidP="005B40FA">
      <w:pPr>
        <w:widowControl w:val="0"/>
        <w:rPr>
          <w:iCs/>
          <w:snapToGrid w:val="0"/>
          <w:sz w:val="24"/>
          <w:szCs w:val="24"/>
        </w:rPr>
      </w:pPr>
      <w:r>
        <w:rPr>
          <w:snapToGrid w:val="0"/>
          <w:sz w:val="24"/>
          <w:szCs w:val="24"/>
        </w:rPr>
        <w:t>ARTICLE I</w:t>
      </w:r>
      <w:r w:rsidR="005218DA" w:rsidRPr="00D664EB">
        <w:rPr>
          <w:snapToGrid w:val="0"/>
          <w:sz w:val="24"/>
          <w:szCs w:val="24"/>
        </w:rPr>
        <w:t xml:space="preserve">. </w:t>
      </w:r>
      <w:r w:rsidR="005B40FA" w:rsidRPr="00D664EB">
        <w:rPr>
          <w:snapToGrid w:val="0"/>
          <w:sz w:val="24"/>
          <w:szCs w:val="24"/>
        </w:rPr>
        <w:t xml:space="preserve">Executive Board </w:t>
      </w:r>
      <w:r w:rsidR="005218DA" w:rsidRPr="00D664EB">
        <w:rPr>
          <w:snapToGrid w:val="0"/>
          <w:sz w:val="24"/>
          <w:szCs w:val="24"/>
        </w:rPr>
        <w:t>Officers.</w:t>
      </w:r>
      <w:r w:rsidR="005218DA"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w:t>
      </w:r>
      <w:r>
        <w:rPr>
          <w:iCs/>
          <w:snapToGrid w:val="0"/>
          <w:sz w:val="24"/>
          <w:szCs w:val="24"/>
        </w:rPr>
        <w:t>Communications, Secretary</w:t>
      </w:r>
      <w:r w:rsidR="00B50F9F" w:rsidRPr="00D664EB">
        <w:rPr>
          <w:iCs/>
          <w:snapToGrid w:val="0"/>
          <w:sz w:val="24"/>
          <w:szCs w:val="24"/>
        </w:rPr>
        <w:t xml:space="preserve">,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638611DC" w14:textId="059F5B90" w:rsidR="00241FA3" w:rsidRPr="00D664EB" w:rsidRDefault="00241FA3" w:rsidP="001B1E01">
      <w:pPr>
        <w:widowControl w:val="0"/>
        <w:rPr>
          <w:snapToGrid w:val="0"/>
          <w:sz w:val="24"/>
          <w:szCs w:val="24"/>
        </w:rPr>
      </w:pPr>
    </w:p>
    <w:p w14:paraId="296817A4" w14:textId="3B63181B" w:rsidR="004B21D2" w:rsidRPr="00D664EB" w:rsidRDefault="009E7372" w:rsidP="00EB228F">
      <w:pPr>
        <w:widowControl w:val="0"/>
        <w:rPr>
          <w:snapToGrid w:val="0"/>
          <w:sz w:val="24"/>
          <w:szCs w:val="24"/>
        </w:rPr>
      </w:pPr>
      <w:r>
        <w:rPr>
          <w:snapToGrid w:val="0"/>
          <w:sz w:val="24"/>
          <w:szCs w:val="24"/>
        </w:rPr>
        <w:t>ARTICLE II</w:t>
      </w:r>
      <w:r w:rsidR="004B21D2"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must be on good standing within the Society.</w:t>
      </w:r>
    </w:p>
    <w:p w14:paraId="195FA594" w14:textId="77777777" w:rsidR="00735A57" w:rsidRPr="00D664EB" w:rsidRDefault="00735A57" w:rsidP="002312F4">
      <w:pPr>
        <w:widowControl w:val="0"/>
        <w:rPr>
          <w:snapToGrid w:val="0"/>
          <w:sz w:val="24"/>
          <w:szCs w:val="24"/>
        </w:rPr>
      </w:pPr>
    </w:p>
    <w:p w14:paraId="055FDEAF" w14:textId="67BF1472" w:rsidR="005218DA" w:rsidRPr="00D664EB" w:rsidRDefault="009E7372" w:rsidP="00241FA3">
      <w:pPr>
        <w:widowControl w:val="0"/>
        <w:rPr>
          <w:snapToGrid w:val="0"/>
          <w:sz w:val="24"/>
          <w:szCs w:val="24"/>
        </w:rPr>
      </w:pPr>
      <w:r>
        <w:rPr>
          <w:snapToGrid w:val="0"/>
          <w:sz w:val="24"/>
          <w:szCs w:val="24"/>
        </w:rPr>
        <w:t>ARTICLE III</w:t>
      </w:r>
      <w:r w:rsidR="00735A57"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lastRenderedPageBreak/>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2485FB69" w:rsidR="000B0333" w:rsidRPr="00D664EB" w:rsidRDefault="009E7372" w:rsidP="00241FA3">
      <w:pPr>
        <w:widowControl w:val="0"/>
        <w:rPr>
          <w:i/>
          <w:snapToGrid w:val="0"/>
          <w:sz w:val="24"/>
          <w:szCs w:val="24"/>
        </w:rPr>
      </w:pPr>
      <w:r>
        <w:rPr>
          <w:snapToGrid w:val="0"/>
          <w:sz w:val="24"/>
          <w:szCs w:val="24"/>
        </w:rPr>
        <w:t>ARTICLE IV</w:t>
      </w:r>
      <w:r w:rsidR="000B0333" w:rsidRPr="00D664EB">
        <w:rPr>
          <w:snapToGrid w:val="0"/>
          <w:sz w:val="24"/>
          <w:szCs w:val="24"/>
        </w:rPr>
        <w:t xml:space="preserve">. Term of Office. Each elected office shall be held per academic </w:t>
      </w:r>
      <w:r w:rsidR="007500DC">
        <w:rPr>
          <w:snapToGrid w:val="0"/>
          <w:sz w:val="24"/>
          <w:szCs w:val="24"/>
        </w:rPr>
        <w:t>year, with elections occurring on the first Thursday in February</w:t>
      </w:r>
      <w:r w:rsidR="000B0333"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3D6647FF" w:rsidR="005218DA" w:rsidRPr="00D664EB" w:rsidRDefault="009E7372" w:rsidP="002312F4">
      <w:pPr>
        <w:widowControl w:val="0"/>
        <w:rPr>
          <w:i/>
          <w:snapToGrid w:val="0"/>
          <w:sz w:val="24"/>
          <w:szCs w:val="24"/>
        </w:rPr>
      </w:pPr>
      <w:r>
        <w:rPr>
          <w:snapToGrid w:val="0"/>
          <w:sz w:val="24"/>
          <w:szCs w:val="24"/>
        </w:rPr>
        <w:t>ARTICLE V</w:t>
      </w:r>
      <w:r w:rsidR="005218DA"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6CCDDC50" w:rsidR="00BA4A04" w:rsidRPr="00D664EB" w:rsidRDefault="00BA4A04" w:rsidP="005218DA">
      <w:pPr>
        <w:widowControl w:val="0"/>
        <w:ind w:firstLine="360"/>
        <w:rPr>
          <w:snapToGrid w:val="0"/>
          <w:sz w:val="24"/>
          <w:szCs w:val="24"/>
        </w:rPr>
      </w:pPr>
      <w:r w:rsidRPr="00D664EB">
        <w:rPr>
          <w:i/>
          <w:snapToGrid w:val="0"/>
          <w:sz w:val="24"/>
          <w:szCs w:val="24"/>
        </w:rPr>
        <w:t xml:space="preserve">Vice-President of </w:t>
      </w:r>
      <w:r w:rsidR="009E7372">
        <w:rPr>
          <w:i/>
          <w:snapToGrid w:val="0"/>
          <w:sz w:val="24"/>
          <w:szCs w:val="24"/>
        </w:rPr>
        <w:t>Communications</w:t>
      </w:r>
      <w:r w:rsidRPr="00D664EB">
        <w:rPr>
          <w:i/>
          <w:snapToGrid w:val="0"/>
          <w:sz w:val="24"/>
          <w:szCs w:val="24"/>
        </w:rPr>
        <w:t>.</w:t>
      </w:r>
      <w:r w:rsidRPr="00D664EB">
        <w:rPr>
          <w:snapToGrid w:val="0"/>
          <w:sz w:val="24"/>
          <w:szCs w:val="24"/>
        </w:rPr>
        <w:t xml:space="preserve"> The Vice-President of </w:t>
      </w:r>
      <w:r w:rsidR="009E7372">
        <w:rPr>
          <w:snapToGrid w:val="0"/>
          <w:sz w:val="24"/>
          <w:szCs w:val="24"/>
        </w:rPr>
        <w:t>Communications</w:t>
      </w:r>
      <w:r w:rsidRPr="00D664EB">
        <w:rPr>
          <w:snapToGrid w:val="0"/>
          <w:sz w:val="24"/>
          <w:szCs w:val="24"/>
        </w:rPr>
        <w:t xml:space="preserve"> shall be responsible for publicizing department functions at least one (1) week in advance through various means of communication. The Vice-President of </w:t>
      </w:r>
      <w:proofErr w:type="spellStart"/>
      <w:r w:rsidR="009E7372">
        <w:rPr>
          <w:snapToGrid w:val="0"/>
          <w:sz w:val="24"/>
          <w:szCs w:val="24"/>
        </w:rPr>
        <w:t>Comunications</w:t>
      </w:r>
      <w:proofErr w:type="spellEnd"/>
      <w:r w:rsidRPr="00D664EB">
        <w:rPr>
          <w:snapToGrid w:val="0"/>
          <w:sz w:val="24"/>
          <w:szCs w:val="24"/>
        </w:rPr>
        <w:t xml:space="preserve">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57692343" w:rsidR="002F0EC4" w:rsidRPr="00D664EB" w:rsidRDefault="009E7372" w:rsidP="005B40FA">
      <w:pPr>
        <w:widowControl w:val="0"/>
        <w:ind w:firstLine="360"/>
        <w:rPr>
          <w:snapToGrid w:val="0"/>
          <w:sz w:val="24"/>
          <w:szCs w:val="24"/>
        </w:rPr>
      </w:pPr>
      <w:r>
        <w:rPr>
          <w:i/>
          <w:snapToGrid w:val="0"/>
          <w:sz w:val="24"/>
          <w:szCs w:val="24"/>
        </w:rPr>
        <w:t>Secretary</w:t>
      </w:r>
      <w:r w:rsidR="002F0EC4" w:rsidRPr="00D664EB">
        <w:rPr>
          <w:i/>
          <w:snapToGrid w:val="0"/>
          <w:sz w:val="24"/>
          <w:szCs w:val="24"/>
        </w:rPr>
        <w:t>.</w:t>
      </w:r>
      <w:r w:rsidR="002F0EC4" w:rsidRPr="00D664EB">
        <w:rPr>
          <w:snapToGrid w:val="0"/>
          <w:sz w:val="24"/>
          <w:szCs w:val="24"/>
        </w:rPr>
        <w:t xml:space="preserve"> The </w:t>
      </w:r>
      <w:r>
        <w:rPr>
          <w:snapToGrid w:val="0"/>
          <w:sz w:val="24"/>
          <w:szCs w:val="24"/>
        </w:rPr>
        <w:t>Secretary</w:t>
      </w:r>
      <w:r w:rsidR="002F0EC4" w:rsidRPr="00D664EB">
        <w:rPr>
          <w:snapToGrid w:val="0"/>
          <w:sz w:val="24"/>
          <w:szCs w:val="24"/>
        </w:rPr>
        <w:t xml:space="preserve"> shall be responsible for planning and implementing all social activities, including the Economics department Spring Picnic and other social functions designated by the society.</w:t>
      </w:r>
      <w:r w:rsidR="00BA4A04" w:rsidRPr="00D664EB">
        <w:rPr>
          <w:snapToGrid w:val="0"/>
          <w:sz w:val="24"/>
          <w:szCs w:val="24"/>
        </w:rPr>
        <w:t xml:space="preserve"> The </w:t>
      </w:r>
      <w:r>
        <w:rPr>
          <w:snapToGrid w:val="0"/>
          <w:sz w:val="24"/>
          <w:szCs w:val="24"/>
        </w:rPr>
        <w:t>Secretary</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lastRenderedPageBreak/>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3E731EA6" w:rsidR="005218DA" w:rsidRPr="00D664EB" w:rsidRDefault="009E7372" w:rsidP="005218DA">
      <w:pPr>
        <w:widowControl w:val="0"/>
        <w:jc w:val="center"/>
        <w:rPr>
          <w:snapToGrid w:val="0"/>
          <w:sz w:val="24"/>
          <w:szCs w:val="24"/>
        </w:rPr>
      </w:pPr>
      <w:r>
        <w:rPr>
          <w:snapToGrid w:val="0"/>
          <w:sz w:val="24"/>
          <w:szCs w:val="24"/>
        </w:rPr>
        <w:t>SECTION</w:t>
      </w:r>
      <w:r w:rsidR="00AF2E04" w:rsidRPr="00D664EB">
        <w:rPr>
          <w:snapToGrid w:val="0"/>
          <w:sz w:val="24"/>
          <w:szCs w:val="24"/>
        </w:rPr>
        <w:t xml:space="preserv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4C339B61" w:rsidR="00022AC7" w:rsidRPr="00D664EB" w:rsidRDefault="009E7372" w:rsidP="0080686D">
      <w:pPr>
        <w:pStyle w:val="BodyText2"/>
        <w:jc w:val="left"/>
        <w:rPr>
          <w:sz w:val="24"/>
          <w:szCs w:val="24"/>
        </w:rPr>
      </w:pPr>
      <w:r>
        <w:rPr>
          <w:sz w:val="24"/>
          <w:szCs w:val="24"/>
        </w:rPr>
        <w:t>ARTICLE I</w:t>
      </w:r>
      <w:r w:rsidR="0080686D" w:rsidRPr="00D664EB">
        <w:rPr>
          <w:sz w:val="24"/>
          <w:szCs w:val="24"/>
        </w:rPr>
        <w:t xml:space="preserve">. Appointment of Committees. All committees shall be appointed by the executive as circumstances require. Each committee will have a committee Chair appointed by the executive board. </w:t>
      </w:r>
    </w:p>
    <w:p w14:paraId="3BC1E1C5" w14:textId="6CBC479B" w:rsidR="005218DA" w:rsidRPr="00D664EB" w:rsidRDefault="009E7372" w:rsidP="005164CA">
      <w:pPr>
        <w:pStyle w:val="Heading1"/>
        <w:rPr>
          <w:snapToGrid w:val="0"/>
          <w:sz w:val="24"/>
          <w:szCs w:val="24"/>
        </w:rPr>
      </w:pPr>
      <w:r>
        <w:rPr>
          <w:rFonts w:ascii="Times New Roman" w:hAnsi="Times New Roman" w:cs="Times New Roman"/>
          <w:b w:val="0"/>
          <w:bCs w:val="0"/>
          <w:sz w:val="24"/>
          <w:szCs w:val="24"/>
        </w:rPr>
        <w:t>SECTION</w:t>
      </w:r>
      <w:r w:rsidR="00AF2E04" w:rsidRPr="00D664EB">
        <w:rPr>
          <w:rFonts w:ascii="Times New Roman" w:hAnsi="Times New Roman" w:cs="Times New Roman"/>
          <w:b w:val="0"/>
          <w:bCs w:val="0"/>
          <w:sz w:val="24"/>
          <w:szCs w:val="24"/>
        </w:rPr>
        <w:t xml:space="preserv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6EBA1E7B" w:rsidR="005218DA" w:rsidRPr="00D664EB" w:rsidRDefault="009E7372" w:rsidP="002312F4">
      <w:pPr>
        <w:widowControl w:val="0"/>
        <w:rPr>
          <w:snapToGrid w:val="0"/>
          <w:sz w:val="24"/>
          <w:szCs w:val="24"/>
        </w:rPr>
      </w:pPr>
      <w:r>
        <w:rPr>
          <w:iCs/>
          <w:sz w:val="24"/>
          <w:szCs w:val="24"/>
        </w:rPr>
        <w:t>ARTICLE I</w:t>
      </w:r>
      <w:r w:rsidR="008D7575"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008D7575"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193CE332" w:rsidR="005218DA" w:rsidRPr="00D664EB" w:rsidRDefault="009E7372" w:rsidP="005164CA">
      <w:pPr>
        <w:widowControl w:val="0"/>
        <w:rPr>
          <w:snapToGrid w:val="0"/>
          <w:sz w:val="24"/>
          <w:szCs w:val="24"/>
        </w:rPr>
      </w:pPr>
      <w:r>
        <w:rPr>
          <w:snapToGrid w:val="0"/>
          <w:sz w:val="24"/>
          <w:szCs w:val="24"/>
        </w:rPr>
        <w:t>ARTICLE II</w:t>
      </w:r>
      <w:r w:rsidR="005218DA" w:rsidRPr="00D664EB">
        <w:rPr>
          <w:snapToGrid w:val="0"/>
          <w:sz w:val="24"/>
          <w:szCs w:val="24"/>
        </w:rPr>
        <w:t>. Financial Policy</w:t>
      </w:r>
      <w:r w:rsidR="00880611" w:rsidRPr="00D664EB">
        <w:rPr>
          <w:snapToGrid w:val="0"/>
          <w:sz w:val="24"/>
          <w:szCs w:val="24"/>
        </w:rPr>
        <w:t xml:space="preserve">. </w:t>
      </w:r>
      <w:r w:rsidR="005218DA"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005218DA" w:rsidRPr="00D664EB">
        <w:rPr>
          <w:snapToGrid w:val="0"/>
          <w:sz w:val="24"/>
          <w:szCs w:val="24"/>
        </w:rPr>
        <w:t xml:space="preserve"> shall obligate the </w:t>
      </w:r>
      <w:r w:rsidR="005164CA" w:rsidRPr="00D664EB">
        <w:rPr>
          <w:snapToGrid w:val="0"/>
          <w:sz w:val="24"/>
          <w:szCs w:val="24"/>
        </w:rPr>
        <w:t>society</w:t>
      </w:r>
      <w:r w:rsidR="005218DA" w:rsidRPr="00D664EB">
        <w:rPr>
          <w:snapToGrid w:val="0"/>
          <w:sz w:val="24"/>
          <w:szCs w:val="24"/>
        </w:rPr>
        <w:t xml:space="preserve"> financially without the consent of the </w:t>
      </w:r>
      <w:r w:rsidR="005164CA" w:rsidRPr="00D664EB">
        <w:rPr>
          <w:snapToGrid w:val="0"/>
          <w:sz w:val="24"/>
          <w:szCs w:val="24"/>
        </w:rPr>
        <w:t>society</w:t>
      </w:r>
      <w:r w:rsidR="005218DA"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005218DA" w:rsidRPr="00D664EB">
        <w:rPr>
          <w:snapToGrid w:val="0"/>
          <w:sz w:val="24"/>
          <w:szCs w:val="24"/>
        </w:rPr>
        <w:t>Any unauthorized expenditure without proper consent is not guaranteed to be paid. Further</w:t>
      </w:r>
      <w:r w:rsidR="000D0A76" w:rsidRPr="00D664EB">
        <w:rPr>
          <w:snapToGrid w:val="0"/>
          <w:sz w:val="24"/>
          <w:szCs w:val="24"/>
        </w:rPr>
        <w:t>more</w:t>
      </w:r>
      <w:r w:rsidR="005218DA" w:rsidRPr="00D664EB">
        <w:rPr>
          <w:snapToGrid w:val="0"/>
          <w:sz w:val="24"/>
          <w:szCs w:val="24"/>
        </w:rPr>
        <w:t xml:space="preserve">, any contract to be signed by any member </w:t>
      </w:r>
      <w:r w:rsidR="00552A27" w:rsidRPr="00D664EB">
        <w:rPr>
          <w:snapToGrid w:val="0"/>
          <w:sz w:val="24"/>
          <w:szCs w:val="24"/>
        </w:rPr>
        <w:t>t</w:t>
      </w:r>
      <w:r w:rsidR="005218DA" w:rsidRPr="00D664EB">
        <w:rPr>
          <w:snapToGrid w:val="0"/>
          <w:sz w:val="24"/>
          <w:szCs w:val="24"/>
        </w:rPr>
        <w:t xml:space="preserve">herefore binding the </w:t>
      </w:r>
      <w:r w:rsidR="005164CA" w:rsidRPr="00D664EB">
        <w:rPr>
          <w:snapToGrid w:val="0"/>
          <w:sz w:val="24"/>
          <w:szCs w:val="24"/>
        </w:rPr>
        <w:t>society</w:t>
      </w:r>
      <w:r w:rsidR="005218DA"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2E12940A" w:rsidR="005218DA" w:rsidRDefault="009E7372" w:rsidP="002312F4">
      <w:pPr>
        <w:widowControl w:val="0"/>
        <w:rPr>
          <w:snapToGrid w:val="0"/>
          <w:sz w:val="24"/>
          <w:szCs w:val="24"/>
        </w:rPr>
      </w:pPr>
      <w:r>
        <w:rPr>
          <w:snapToGrid w:val="0"/>
          <w:sz w:val="24"/>
          <w:szCs w:val="24"/>
        </w:rPr>
        <w:t>ARTICLE III</w:t>
      </w:r>
      <w:r w:rsidR="005218DA" w:rsidRPr="00D664EB">
        <w:rPr>
          <w:snapToGrid w:val="0"/>
          <w:sz w:val="24"/>
          <w:szCs w:val="24"/>
        </w:rPr>
        <w:t xml:space="preserve">. Reimbursements. No reimbursement shall be made for any </w:t>
      </w:r>
      <w:r w:rsidR="005164CA" w:rsidRPr="00D664EB">
        <w:rPr>
          <w:snapToGrid w:val="0"/>
          <w:sz w:val="24"/>
          <w:szCs w:val="24"/>
        </w:rPr>
        <w:t>society</w:t>
      </w:r>
      <w:r w:rsidR="005218DA"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005218DA" w:rsidRPr="00D664EB">
        <w:rPr>
          <w:snapToGrid w:val="0"/>
          <w:sz w:val="24"/>
          <w:szCs w:val="24"/>
        </w:rPr>
        <w:t xml:space="preserve"> appropriate proof of purchases delivered to the Treasurer.</w:t>
      </w:r>
    </w:p>
    <w:p w14:paraId="19C618FB" w14:textId="5FB90463" w:rsidR="009E7372" w:rsidRDefault="009E7372" w:rsidP="002312F4">
      <w:pPr>
        <w:widowControl w:val="0"/>
        <w:rPr>
          <w:snapToGrid w:val="0"/>
          <w:sz w:val="24"/>
          <w:szCs w:val="24"/>
        </w:rPr>
      </w:pPr>
    </w:p>
    <w:p w14:paraId="57EA3470" w14:textId="6FD900DE" w:rsidR="009E7372" w:rsidRDefault="009E7372" w:rsidP="009E7372">
      <w:pPr>
        <w:widowControl w:val="0"/>
        <w:jc w:val="center"/>
        <w:rPr>
          <w:snapToGrid w:val="0"/>
          <w:sz w:val="24"/>
          <w:szCs w:val="24"/>
        </w:rPr>
      </w:pPr>
      <w:r>
        <w:rPr>
          <w:snapToGrid w:val="0"/>
          <w:sz w:val="24"/>
          <w:szCs w:val="24"/>
        </w:rPr>
        <w:t>SECTION VIII</w:t>
      </w:r>
    </w:p>
    <w:p w14:paraId="73033C28" w14:textId="5E27BFF1" w:rsidR="009E7372" w:rsidRDefault="009E7372" w:rsidP="009E7372">
      <w:pPr>
        <w:widowControl w:val="0"/>
        <w:jc w:val="center"/>
        <w:rPr>
          <w:snapToGrid w:val="0"/>
          <w:sz w:val="24"/>
          <w:szCs w:val="24"/>
        </w:rPr>
      </w:pPr>
    </w:p>
    <w:p w14:paraId="35FB72AB" w14:textId="67E721CC" w:rsidR="009E7372" w:rsidRDefault="009E7372" w:rsidP="009E7372">
      <w:pPr>
        <w:widowControl w:val="0"/>
        <w:jc w:val="center"/>
        <w:rPr>
          <w:snapToGrid w:val="0"/>
          <w:sz w:val="24"/>
          <w:szCs w:val="24"/>
        </w:rPr>
      </w:pPr>
      <w:r>
        <w:rPr>
          <w:snapToGrid w:val="0"/>
          <w:sz w:val="24"/>
          <w:szCs w:val="24"/>
        </w:rPr>
        <w:t>Rules of Order</w:t>
      </w:r>
    </w:p>
    <w:p w14:paraId="29087949" w14:textId="4521A7C2" w:rsidR="009E7372" w:rsidRDefault="009E7372" w:rsidP="009E7372">
      <w:pPr>
        <w:widowControl w:val="0"/>
        <w:jc w:val="center"/>
        <w:rPr>
          <w:snapToGrid w:val="0"/>
          <w:sz w:val="24"/>
          <w:szCs w:val="24"/>
        </w:rPr>
      </w:pPr>
    </w:p>
    <w:p w14:paraId="372D86D5" w14:textId="4EDF6BCB" w:rsidR="009E7372" w:rsidRDefault="009E7372" w:rsidP="009E7372">
      <w:pPr>
        <w:widowControl w:val="0"/>
        <w:rPr>
          <w:snapToGrid w:val="0"/>
          <w:sz w:val="24"/>
          <w:szCs w:val="24"/>
        </w:rPr>
      </w:pPr>
      <w:r>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Default="009E7372" w:rsidP="009E7372">
      <w:pPr>
        <w:widowControl w:val="0"/>
        <w:rPr>
          <w:snapToGrid w:val="0"/>
          <w:sz w:val="24"/>
          <w:szCs w:val="24"/>
        </w:rPr>
      </w:pPr>
    </w:p>
    <w:p w14:paraId="5E5B12BD" w14:textId="713A64AF" w:rsidR="009E7372" w:rsidRPr="00D664EB" w:rsidRDefault="009E7372" w:rsidP="009E7372">
      <w:pPr>
        <w:widowControl w:val="0"/>
        <w:rPr>
          <w:snapToGrid w:val="0"/>
          <w:sz w:val="24"/>
          <w:szCs w:val="24"/>
        </w:rPr>
      </w:pPr>
      <w:r>
        <w:rPr>
          <w:snapToGrid w:val="0"/>
          <w:sz w:val="24"/>
          <w:szCs w:val="24"/>
        </w:rPr>
        <w:t xml:space="preserve">ARTICLE II. Conflict Resolution. If conflict arises, it will be first handled among the executive team. All executive members will rationally discuss their points of view. If resolution is not reached, the matter will be brought to the faculty advisor. </w:t>
      </w:r>
    </w:p>
    <w:p w14:paraId="66F58D9E" w14:textId="3F44904C" w:rsidR="005218DA" w:rsidRPr="00D664EB" w:rsidRDefault="005218DA" w:rsidP="005218DA">
      <w:pPr>
        <w:widowControl w:val="0"/>
        <w:rPr>
          <w:snapToGrid w:val="0"/>
          <w:sz w:val="24"/>
          <w:szCs w:val="24"/>
        </w:rPr>
      </w:pPr>
    </w:p>
    <w:p w14:paraId="3C03B3E0" w14:textId="44608103" w:rsidR="005218DA" w:rsidRPr="00D664EB" w:rsidRDefault="009E7372" w:rsidP="00C93952">
      <w:pPr>
        <w:widowControl w:val="0"/>
        <w:jc w:val="center"/>
        <w:rPr>
          <w:snapToGrid w:val="0"/>
          <w:sz w:val="24"/>
          <w:szCs w:val="24"/>
        </w:rPr>
      </w:pPr>
      <w:r>
        <w:rPr>
          <w:snapToGrid w:val="0"/>
          <w:sz w:val="24"/>
          <w:szCs w:val="24"/>
        </w:rPr>
        <w:lastRenderedPageBreak/>
        <w:t>SECTION</w:t>
      </w:r>
      <w:r w:rsidR="00A13BBD" w:rsidRPr="00D664EB">
        <w:rPr>
          <w:snapToGrid w:val="0"/>
          <w:sz w:val="24"/>
          <w:szCs w:val="24"/>
        </w:rPr>
        <w:t xml:space="preserve"> </w:t>
      </w:r>
      <w:r>
        <w:rPr>
          <w:snapToGrid w:val="0"/>
          <w:sz w:val="24"/>
          <w:szCs w:val="24"/>
        </w:rPr>
        <w:t>IX</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5816347C" w:rsidR="005218DA" w:rsidRPr="00830283" w:rsidRDefault="009E7372" w:rsidP="002E21CE">
      <w:pPr>
        <w:widowControl w:val="0"/>
        <w:rPr>
          <w:sz w:val="24"/>
          <w:szCs w:val="24"/>
          <w:lang w:eastAsia="zh-CN"/>
        </w:rPr>
      </w:pPr>
      <w:r>
        <w:rPr>
          <w:sz w:val="24"/>
          <w:szCs w:val="24"/>
        </w:rPr>
        <w:t>ARTICLE I</w:t>
      </w:r>
      <w:r w:rsidR="005218DA" w:rsidRPr="00D664EB">
        <w:rPr>
          <w:sz w:val="24"/>
          <w:szCs w:val="24"/>
        </w:rPr>
        <w:t xml:space="preserve">. Regulations for Amendments. These </w:t>
      </w:r>
      <w:r w:rsidR="001317B7" w:rsidRPr="00D664EB">
        <w:rPr>
          <w:sz w:val="24"/>
          <w:szCs w:val="24"/>
        </w:rPr>
        <w:t>Furman Economic Society</w:t>
      </w:r>
      <w:r w:rsidR="005218DA" w:rsidRPr="00D664EB">
        <w:rPr>
          <w:sz w:val="24"/>
          <w:szCs w:val="24"/>
        </w:rPr>
        <w:t xml:space="preserve"> </w:t>
      </w:r>
      <w:r w:rsidR="00517A4F" w:rsidRPr="00D664EB">
        <w:rPr>
          <w:sz w:val="24"/>
          <w:szCs w:val="24"/>
        </w:rPr>
        <w:t>Bylaw</w:t>
      </w:r>
      <w:r w:rsidR="002E21CE" w:rsidRPr="00D664EB">
        <w:rPr>
          <w:sz w:val="24"/>
          <w:szCs w:val="24"/>
        </w:rPr>
        <w:t xml:space="preserve">s </w:t>
      </w:r>
      <w:r w:rsidR="005218DA" w:rsidRPr="00D664EB">
        <w:rPr>
          <w:sz w:val="24"/>
          <w:szCs w:val="24"/>
        </w:rPr>
        <w:t>may be amended</w:t>
      </w:r>
      <w:r w:rsidR="00D91808" w:rsidRPr="00D664EB">
        <w:rPr>
          <w:sz w:val="24"/>
          <w:szCs w:val="24"/>
        </w:rPr>
        <w:t xml:space="preserve"> at any business meeting</w:t>
      </w:r>
      <w:r w:rsidR="005218DA" w:rsidRPr="00D664EB">
        <w:rPr>
          <w:sz w:val="24"/>
          <w:szCs w:val="24"/>
        </w:rPr>
        <w:t xml:space="preserve"> by a two-thirds (2/3) vote of </w:t>
      </w:r>
      <w:r w:rsidR="001317B7" w:rsidRPr="00D664EB">
        <w:rPr>
          <w:sz w:val="24"/>
          <w:szCs w:val="24"/>
        </w:rPr>
        <w:t>present</w:t>
      </w:r>
      <w:r w:rsidR="005218DA" w:rsidRPr="00D664EB">
        <w:rPr>
          <w:sz w:val="24"/>
          <w:szCs w:val="24"/>
        </w:rPr>
        <w:t xml:space="preserve"> members of the </w:t>
      </w:r>
      <w:r w:rsidR="001317B7" w:rsidRPr="00D664EB">
        <w:rPr>
          <w:sz w:val="24"/>
          <w:szCs w:val="24"/>
        </w:rPr>
        <w:t xml:space="preserve">society. </w:t>
      </w:r>
      <w:r w:rsidR="005218DA" w:rsidRPr="00D664EB">
        <w:rPr>
          <w:sz w:val="24"/>
          <w:szCs w:val="24"/>
        </w:rPr>
        <w:t>All amendments to the Policies shall be read two (2) times consecutively and voted upon after the second reading</w:t>
      </w:r>
      <w:r w:rsidR="005218DA"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1FAD8253" w:rsidR="000D3BBD" w:rsidRPr="00CB4D1A" w:rsidRDefault="009E7372" w:rsidP="00705C97">
      <w:pPr>
        <w:pStyle w:val="BodyTextIndent3"/>
        <w:keepNext w:val="0"/>
        <w:widowControl w:val="0"/>
        <w:ind w:firstLine="0"/>
        <w:jc w:val="left"/>
        <w:rPr>
          <w:sz w:val="24"/>
          <w:szCs w:val="24"/>
        </w:rPr>
      </w:pPr>
      <w:r>
        <w:rPr>
          <w:sz w:val="24"/>
          <w:szCs w:val="24"/>
        </w:rPr>
        <w:t>ARTICLE II</w:t>
      </w:r>
      <w:r w:rsidR="005218DA" w:rsidRPr="00D664EB">
        <w:rPr>
          <w:sz w:val="24"/>
          <w:szCs w:val="24"/>
        </w:rPr>
        <w:t xml:space="preserve">.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necessary</w:t>
      </w:r>
      <w:r w:rsidR="00705C97">
        <w:rPr>
          <w:sz w:val="24"/>
          <w:szCs w:val="24"/>
        </w:rPr>
        <w:t xml:space="preserve"> revised</w:t>
      </w:r>
      <w:r w:rsidR="00705C97" w:rsidRPr="00D664EB">
        <w:rPr>
          <w:sz w:val="24"/>
          <w:szCs w:val="24"/>
        </w:rPr>
        <w:t>.</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FE11" w14:textId="77777777" w:rsidR="00DB1DFE" w:rsidRDefault="00DB1DFE">
      <w:r>
        <w:separator/>
      </w:r>
    </w:p>
  </w:endnote>
  <w:endnote w:type="continuationSeparator" w:id="0">
    <w:p w14:paraId="21CB51C0" w14:textId="77777777" w:rsidR="00DB1DFE" w:rsidRDefault="00DB1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4C4D4" w14:textId="77777777" w:rsidR="00DB1DFE" w:rsidRDefault="00DB1DFE">
      <w:r>
        <w:separator/>
      </w:r>
    </w:p>
  </w:footnote>
  <w:footnote w:type="continuationSeparator" w:id="0">
    <w:p w14:paraId="12387B42" w14:textId="77777777" w:rsidR="00DB1DFE" w:rsidRDefault="00DB1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E1B63"/>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773B"/>
    <w:rsid w:val="00980073"/>
    <w:rsid w:val="00984CDD"/>
    <w:rsid w:val="009863CB"/>
    <w:rsid w:val="00986EEE"/>
    <w:rsid w:val="00987248"/>
    <w:rsid w:val="009B4EE2"/>
    <w:rsid w:val="009C2E16"/>
    <w:rsid w:val="009D1476"/>
    <w:rsid w:val="009D4616"/>
    <w:rsid w:val="009E7372"/>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81C03"/>
    <w:rsid w:val="00C82A71"/>
    <w:rsid w:val="00C932FF"/>
    <w:rsid w:val="00C93952"/>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Hannah Nodar-Student</cp:lastModifiedBy>
  <cp:revision>2</cp:revision>
  <cp:lastPrinted>2005-09-21T17:04:00Z</cp:lastPrinted>
  <dcterms:created xsi:type="dcterms:W3CDTF">2021-08-26T18:38:00Z</dcterms:created>
  <dcterms:modified xsi:type="dcterms:W3CDTF">2021-08-26T18:38:00Z</dcterms:modified>
</cp:coreProperties>
</file>