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2F8E" w:rsidRDefault="000A4F57">
      <w:pPr>
        <w:spacing w:line="240" w:lineRule="auto"/>
        <w:jc w:val="center"/>
        <w:rPr>
          <w:rFonts w:ascii="Tahoma" w:eastAsia="Tahoma" w:hAnsi="Tahoma" w:cs="Tahoma"/>
          <w:b/>
          <w:sz w:val="24"/>
          <w:szCs w:val="24"/>
        </w:rPr>
      </w:pPr>
      <w:bookmarkStart w:id="0" w:name="_gjdgxs" w:colFirst="0" w:colLast="0"/>
      <w:bookmarkEnd w:id="0"/>
      <w:r>
        <w:rPr>
          <w:rFonts w:ascii="Tahoma" w:eastAsia="Tahoma" w:hAnsi="Tahoma" w:cs="Tahoma"/>
          <w:b/>
          <w:sz w:val="24"/>
          <w:szCs w:val="24"/>
        </w:rPr>
        <w:t>Constitution</w:t>
      </w:r>
    </w:p>
    <w:p w:rsidR="00972F8E" w:rsidRDefault="000A4F57">
      <w:pPr>
        <w:spacing w:line="240" w:lineRule="auto"/>
        <w:jc w:val="center"/>
        <w:rPr>
          <w:rFonts w:ascii="Tahoma" w:eastAsia="Tahoma" w:hAnsi="Tahoma" w:cs="Tahoma"/>
          <w:b/>
          <w:sz w:val="24"/>
          <w:szCs w:val="24"/>
        </w:rPr>
      </w:pPr>
      <w:r>
        <w:rPr>
          <w:rFonts w:ascii="Tahoma" w:eastAsia="Tahoma" w:hAnsi="Tahoma" w:cs="Tahoma"/>
          <w:b/>
          <w:sz w:val="24"/>
          <w:szCs w:val="24"/>
        </w:rPr>
        <w:t>(Revised September</w:t>
      </w:r>
      <w:bookmarkStart w:id="1" w:name="_GoBack"/>
      <w:bookmarkEnd w:id="1"/>
      <w:r>
        <w:rPr>
          <w:rFonts w:ascii="Tahoma" w:eastAsia="Tahoma" w:hAnsi="Tahoma" w:cs="Tahoma"/>
          <w:b/>
          <w:sz w:val="24"/>
          <w:szCs w:val="24"/>
        </w:rPr>
        <w:t xml:space="preserve"> 2017)</w:t>
      </w:r>
    </w:p>
    <w:p w:rsidR="00972F8E" w:rsidRDefault="00972F8E">
      <w:pPr>
        <w:spacing w:line="240" w:lineRule="auto"/>
        <w:rPr>
          <w:rFonts w:ascii="Tahoma" w:eastAsia="Tahoma" w:hAnsi="Tahoma" w:cs="Tahoma"/>
          <w:b/>
          <w:sz w:val="24"/>
          <w:szCs w:val="24"/>
        </w:rPr>
      </w:pPr>
    </w:p>
    <w:p w:rsidR="00972F8E" w:rsidRDefault="000A4F57">
      <w:pP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Preamble</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Furman Pride Alliance (FPA) is a campus-wide organization at Furman University serving as a resource for LGBTQ+ individuals and allies through the provision of programming and education, and as a space for positive interaction.  FPA provides programming an</w:t>
      </w:r>
      <w:r>
        <w:rPr>
          <w:rFonts w:ascii="Times New Roman" w:eastAsia="Times New Roman" w:hAnsi="Times New Roman" w:cs="Times New Roman"/>
          <w:sz w:val="24"/>
          <w:szCs w:val="24"/>
        </w:rPr>
        <w:t xml:space="preserve">d education, facilitating positive interaction between LGBTQ+ individuals and allies on the campus of Furman University. Meetings may vary in structure between guided discussion and casual discourse where members may share thoughts, ideas, and testimonies </w:t>
      </w:r>
      <w:r>
        <w:rPr>
          <w:rFonts w:ascii="Times New Roman" w:eastAsia="Times New Roman" w:hAnsi="Times New Roman" w:cs="Times New Roman"/>
          <w:sz w:val="24"/>
          <w:szCs w:val="24"/>
        </w:rPr>
        <w:t>about issues relevant to the community.  Meetings are open to all non-discriminating individuals. The activities of FPA are not limited to the bounds of Furman University but may extend to the greater Greenville community.</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 Name of Organization</w:t>
      </w:r>
    </w:p>
    <w:p w:rsidR="00972F8E" w:rsidRDefault="000A4F5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official name of the organization is “Furman Pride Alliance” (hereafter referred to as FPA).</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Article II: Definition of Terms</w:t>
      </w:r>
    </w:p>
    <w:p w:rsidR="00972F8E" w:rsidRDefault="000A4F57">
      <w:pPr>
        <w:numPr>
          <w:ilvl w:val="0"/>
          <w:numId w:val="8"/>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LGBTQ+: Encompassing acronym for individuals identifying as any gender, sexual, or romantic orientation minority other than ci</w:t>
      </w:r>
      <w:r>
        <w:rPr>
          <w:rFonts w:ascii="Times New Roman" w:eastAsia="Times New Roman" w:hAnsi="Times New Roman" w:cs="Times New Roman"/>
          <w:sz w:val="24"/>
          <w:szCs w:val="24"/>
        </w:rPr>
        <w:t>sgender or heterosexual.</w:t>
      </w:r>
    </w:p>
    <w:p w:rsidR="00972F8E" w:rsidRDefault="000A4F57">
      <w:pPr>
        <w:numPr>
          <w:ilvl w:val="0"/>
          <w:numId w:val="8"/>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Sexual Orientation: the natural preference of an individual in sexual partners.</w:t>
      </w:r>
    </w:p>
    <w:p w:rsidR="00972F8E" w:rsidRDefault="000A4F57">
      <w:pPr>
        <w:numPr>
          <w:ilvl w:val="0"/>
          <w:numId w:val="8"/>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Gender Identity: an individual’s sense of being masculine or feminine, resulting from a combination of genetic and environmental influences.</w:t>
      </w:r>
    </w:p>
    <w:p w:rsidR="00972F8E" w:rsidRDefault="000A4F57">
      <w:pPr>
        <w:numPr>
          <w:ilvl w:val="0"/>
          <w:numId w:val="8"/>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Ally: a he</w:t>
      </w:r>
      <w:r>
        <w:rPr>
          <w:rFonts w:ascii="Times New Roman" w:eastAsia="Times New Roman" w:hAnsi="Times New Roman" w:cs="Times New Roman"/>
          <w:sz w:val="24"/>
          <w:szCs w:val="24"/>
        </w:rPr>
        <w:t xml:space="preserve">terosexual cisgendered person who supports the LGBTQ+ population and its endeavors. </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III: General Statement of Purpose</w:t>
      </w:r>
    </w:p>
    <w:p w:rsidR="00972F8E" w:rsidRDefault="000A4F5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FPA is as follows:</w:t>
      </w:r>
    </w:p>
    <w:p w:rsidR="00972F8E" w:rsidRDefault="000A4F57">
      <w:pPr>
        <w:numPr>
          <w:ilvl w:val="0"/>
          <w:numId w:val="3"/>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general education and awareness of sexual and romantic orientation, and gender iden</w:t>
      </w:r>
      <w:r>
        <w:rPr>
          <w:rFonts w:ascii="Times New Roman" w:eastAsia="Times New Roman" w:hAnsi="Times New Roman" w:cs="Times New Roman"/>
          <w:sz w:val="24"/>
          <w:szCs w:val="24"/>
        </w:rPr>
        <w:t>tity issues to Furman University and the surrounding Greenville community,</w:t>
      </w:r>
    </w:p>
    <w:p w:rsidR="00972F8E" w:rsidRDefault="000A4F57">
      <w:pPr>
        <w:numPr>
          <w:ilvl w:val="0"/>
          <w:numId w:val="3"/>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a supportive social environment for individuals affirming and /or questioning their sexual or romantic orientation and/or gender identity and concerned allies,</w:t>
      </w:r>
    </w:p>
    <w:p w:rsidR="00972F8E" w:rsidRDefault="000A4F57">
      <w:pPr>
        <w:numPr>
          <w:ilvl w:val="0"/>
          <w:numId w:val="3"/>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w:t>
      </w:r>
      <w:r>
        <w:rPr>
          <w:rFonts w:ascii="Times New Roman" w:eastAsia="Times New Roman" w:hAnsi="Times New Roman" w:cs="Times New Roman"/>
          <w:sz w:val="24"/>
          <w:szCs w:val="24"/>
        </w:rPr>
        <w:t xml:space="preserve"> support and guidance on an individual basis to any members of the LGBTQ+ community, or to provide information and resources for support and guidance outside of FPA.</w:t>
      </w:r>
    </w:p>
    <w:p w:rsidR="00972F8E" w:rsidRDefault="000A4F57">
      <w:pPr>
        <w:numPr>
          <w:ilvl w:val="0"/>
          <w:numId w:val="3"/>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To advocate for issues relevant to the LGBTQ+ community.</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IV: Members</w:t>
      </w:r>
    </w:p>
    <w:p w:rsidR="00972F8E" w:rsidRDefault="000A4F57">
      <w:pPr>
        <w:numPr>
          <w:ilvl w:val="0"/>
          <w:numId w:val="7"/>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Any non-discriminating member of the Furman University community who supports the purposes of FPA is eligible for membership.</w:t>
      </w:r>
    </w:p>
    <w:p w:rsidR="00972F8E" w:rsidRDefault="000A4F57">
      <w:pPr>
        <w:numPr>
          <w:ilvl w:val="0"/>
          <w:numId w:val="7"/>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Members are those who fit the criteria in Part 1, who are part of the FPA SyncDIN page, attend at least two weekly meetings a mont</w:t>
      </w:r>
      <w:r>
        <w:rPr>
          <w:rFonts w:ascii="Times New Roman" w:eastAsia="Times New Roman" w:hAnsi="Times New Roman" w:cs="Times New Roman"/>
          <w:sz w:val="24"/>
          <w:szCs w:val="24"/>
        </w:rPr>
        <w:t>h, attend at least two events such as CLP or other sponsored event per semester, and volunteer to provide aid to the executive board in hosting events at least once per semester.</w:t>
      </w:r>
    </w:p>
    <w:p w:rsidR="00972F8E" w:rsidRDefault="000A4F57">
      <w:pPr>
        <w:numPr>
          <w:ilvl w:val="0"/>
          <w:numId w:val="7"/>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Cases for ability to meet membership requirements can be reviewed and voted o</w:t>
      </w:r>
      <w:r>
        <w:rPr>
          <w:rFonts w:ascii="Times New Roman" w:eastAsia="Times New Roman" w:hAnsi="Times New Roman" w:cs="Times New Roman"/>
          <w:sz w:val="24"/>
          <w:szCs w:val="24"/>
        </w:rPr>
        <w:t>n by the executive board.</w:t>
      </w:r>
    </w:p>
    <w:p w:rsidR="00972F8E" w:rsidRDefault="000A4F57">
      <w:pPr>
        <w:numPr>
          <w:ilvl w:val="0"/>
          <w:numId w:val="7"/>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Members have the privileges of voting in elections, voting on organization changes, and have access to the resource room. </w:t>
      </w:r>
    </w:p>
    <w:p w:rsidR="00972F8E" w:rsidRDefault="000A4F57">
      <w:pPr>
        <w:numPr>
          <w:ilvl w:val="0"/>
          <w:numId w:val="7"/>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Members can be eligible to hold office as defined in Article VI Part 2.</w:t>
      </w:r>
    </w:p>
    <w:p w:rsidR="00972F8E" w:rsidRDefault="000A4F57">
      <w:pPr>
        <w:numPr>
          <w:ilvl w:val="0"/>
          <w:numId w:val="7"/>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Term of membership is one semester.</w:t>
      </w:r>
    </w:p>
    <w:p w:rsidR="00972F8E" w:rsidRDefault="000A4F57">
      <w:pPr>
        <w:numPr>
          <w:ilvl w:val="1"/>
          <w:numId w:val="7"/>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 member is able to meet requirements in a semester that does not involve executive board elections, but was active in the prior semester, the current executive board will vote on a case by case basis to allow the member to vote in the election.</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w:t>
      </w:r>
      <w:r>
        <w:rPr>
          <w:rFonts w:ascii="Times New Roman" w:eastAsia="Times New Roman" w:hAnsi="Times New Roman" w:cs="Times New Roman"/>
          <w:b/>
          <w:sz w:val="24"/>
          <w:szCs w:val="24"/>
        </w:rPr>
        <w:t>cle V: Voting</w:t>
      </w:r>
    </w:p>
    <w:p w:rsidR="00972F8E" w:rsidRDefault="000A4F57">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Any current member as defined by Article IV is eligible to vote.</w:t>
      </w:r>
    </w:p>
    <w:p w:rsidR="00972F8E" w:rsidRDefault="000A4F57">
      <w:pPr>
        <w:spacing w:line="24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Voting will be conducted by members of the Executive Board.</w:t>
      </w:r>
    </w:p>
    <w:p w:rsidR="00972F8E" w:rsidRDefault="000A4F57">
      <w:pPr>
        <w:spacing w:line="24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A simple majority of those voting is required to pass a motion.</w:t>
      </w:r>
    </w:p>
    <w:p w:rsidR="00972F8E" w:rsidRDefault="000A4F57">
      <w:pPr>
        <w:spacing w:line="24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Absentee voting:</w:t>
      </w:r>
    </w:p>
    <w:p w:rsidR="00972F8E" w:rsidRDefault="000A4F57">
      <w:pPr>
        <w:spacing w:line="240" w:lineRule="auto"/>
        <w:ind w:left="108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 xml:space="preserve">Open only to active </w:t>
      </w:r>
      <w:r>
        <w:rPr>
          <w:rFonts w:ascii="Times New Roman" w:eastAsia="Times New Roman" w:hAnsi="Times New Roman" w:cs="Times New Roman"/>
          <w:sz w:val="24"/>
          <w:szCs w:val="24"/>
        </w:rPr>
        <w:t>members,</w:t>
      </w:r>
    </w:p>
    <w:p w:rsidR="00972F8E" w:rsidRDefault="000A4F57">
      <w:pPr>
        <w:spacing w:line="240" w:lineRule="auto"/>
        <w:ind w:left="216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Ballots must be requested and submitted to the Vice President and Secretary via e-mail 24 hours before the vote occurs,</w:t>
      </w:r>
    </w:p>
    <w:p w:rsidR="00972F8E" w:rsidRDefault="000A4F57">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t>Confidentiality must be maintained by the voter and the officers.</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 Elections</w:t>
      </w:r>
    </w:p>
    <w:p w:rsidR="00972F8E" w:rsidRDefault="000A4F57">
      <w:pPr>
        <w:numPr>
          <w:ilvl w:val="0"/>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Timeline:</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Election discussions will begin first week of April - people will be told the expectations of each position and nominations will begin.</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Nominations will end the meeting before Easter Break. All people nominated for a position must be a member in good stand</w:t>
      </w:r>
      <w:r>
        <w:rPr>
          <w:rFonts w:ascii="Times New Roman" w:eastAsia="Times New Roman" w:hAnsi="Times New Roman" w:cs="Times New Roman"/>
          <w:sz w:val="24"/>
          <w:szCs w:val="24"/>
        </w:rPr>
        <w:t>ing and must meet with the current Exec board about intentions before the election</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Membership eligibility to vote will stop two days before nominations begin.</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Elections will be held the meeting after Easter Break.</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voting will be done via an online poll</w:t>
      </w:r>
      <w:r>
        <w:rPr>
          <w:rFonts w:ascii="Times New Roman" w:eastAsia="Times New Roman" w:hAnsi="Times New Roman" w:cs="Times New Roman"/>
          <w:sz w:val="24"/>
          <w:szCs w:val="24"/>
        </w:rPr>
        <w:t xml:space="preserve">ing systems - preferably SyncDIN poll using ID number </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New executive members will be expected to attend every Executive Meeting after elections. The first Exec Meeting after Elections will be a day of training and explaining the position in more details</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meeting will be held with all of FPA to introduce new executive members before the beginning of Spring semester exams.</w:t>
      </w:r>
    </w:p>
    <w:p w:rsidR="00972F8E" w:rsidRDefault="000A4F57">
      <w:pPr>
        <w:numPr>
          <w:ilvl w:val="0"/>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Eligibility for Office: </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Restricted to any student active member as defined by Article IV,</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studying abroad in the coming year ar</w:t>
      </w:r>
      <w:r>
        <w:rPr>
          <w:rFonts w:ascii="Times New Roman" w:eastAsia="Times New Roman" w:hAnsi="Times New Roman" w:cs="Times New Roman"/>
          <w:sz w:val="24"/>
          <w:szCs w:val="24"/>
        </w:rPr>
        <w:t xml:space="preserve">e only eligible for the Vice President and Secretary positions. Student running for the position with the knowledge of studying abroad for a semester must have a running candidate prior to the election to fulfill the position for the term of absence. </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President cannot hold the presidency for more than two consecutive years.</w:t>
      </w:r>
    </w:p>
    <w:p w:rsidR="00972F8E" w:rsidRDefault="000A4F57">
      <w:pPr>
        <w:numPr>
          <w:ilvl w:val="0"/>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Election Official:</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Executive Board will appoint an Election Official to serve for the duration of the election process.</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Election Official must be an outgoing senior and canno</w:t>
      </w:r>
      <w:r>
        <w:rPr>
          <w:rFonts w:ascii="Times New Roman" w:eastAsia="Times New Roman" w:hAnsi="Times New Roman" w:cs="Times New Roman"/>
          <w:sz w:val="24"/>
          <w:szCs w:val="24"/>
        </w:rPr>
        <w:t>t be a member of the Executive Board.</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duties of the Election Official will include:</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Manually and/or electronically collecting nominations and recording their frequencies during the election period,</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Sending nominations and their frequencies to the secre</w:t>
      </w:r>
      <w:r>
        <w:rPr>
          <w:rFonts w:ascii="Times New Roman" w:eastAsia="Times New Roman" w:hAnsi="Times New Roman" w:cs="Times New Roman"/>
          <w:sz w:val="24"/>
          <w:szCs w:val="24"/>
        </w:rPr>
        <w:t>tary and president via e-mail,</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Keeping time of candidates’ speeches before elections,</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Recording votes with the president after elections for the positions of President, Vice President, Secretary, and Treasurer, respectively.</w:t>
      </w:r>
    </w:p>
    <w:p w:rsidR="00972F8E" w:rsidRDefault="000A4F57">
      <w:pPr>
        <w:numPr>
          <w:ilvl w:val="0"/>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Nominations:</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Secretary brin</w:t>
      </w:r>
      <w:r>
        <w:rPr>
          <w:rFonts w:ascii="Times New Roman" w:eastAsia="Times New Roman" w:hAnsi="Times New Roman" w:cs="Times New Roman"/>
          <w:sz w:val="24"/>
          <w:szCs w:val="24"/>
        </w:rPr>
        <w:t>gs one notecard per voter to the nomination meeting.</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reiterates the requirements and responsibilities of the Executive Board.</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Ineligible members eliminate themselves from the nomination by announcing that they are not eligible for certai</w:t>
      </w:r>
      <w:r>
        <w:rPr>
          <w:rFonts w:ascii="Times New Roman" w:eastAsia="Times New Roman" w:hAnsi="Times New Roman" w:cs="Times New Roman"/>
          <w:sz w:val="24"/>
          <w:szCs w:val="24"/>
        </w:rPr>
        <w:t>n or all positions.</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Members may then ask clarification questions.</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 silence, individual members will then write down their nominations on the notecard and hand them directly to the Election Official.</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Immediately following the nomination meeting, the Election Official will then record the nominations and their frequencies and e-mail the results to the Secretary and the President.</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Within 48 hours of receiving the list, the Secretary will email nominees i</w:t>
      </w:r>
      <w:r>
        <w:rPr>
          <w:rFonts w:ascii="Times New Roman" w:eastAsia="Times New Roman" w:hAnsi="Times New Roman" w:cs="Times New Roman"/>
          <w:sz w:val="24"/>
          <w:szCs w:val="24"/>
        </w:rPr>
        <w:t>ndividually, ensuring confidentiality, with duties of their nominated position(s) to request their acceptance or rejection of the nomination(s).</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Nominees have 48 hours to accept or reject their nominations.  A non-response within the allotted time period w</w:t>
      </w:r>
      <w:r>
        <w:rPr>
          <w:rFonts w:ascii="Times New Roman" w:eastAsia="Times New Roman" w:hAnsi="Times New Roman" w:cs="Times New Roman"/>
          <w:sz w:val="24"/>
          <w:szCs w:val="24"/>
        </w:rPr>
        <w:t>ill be considered a rejection.  Only those nominees who accept will be placed on the election ballot.</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Secretary will submit the final ballot to other members of the Executive Board and the Election Official before the election.</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ballot will no</w:t>
      </w:r>
      <w:r>
        <w:rPr>
          <w:rFonts w:ascii="Times New Roman" w:eastAsia="Times New Roman" w:hAnsi="Times New Roman" w:cs="Times New Roman"/>
          <w:sz w:val="24"/>
          <w:szCs w:val="24"/>
        </w:rPr>
        <w:t>t be made public until the election meeting.</w:t>
      </w:r>
    </w:p>
    <w:p w:rsidR="00972F8E" w:rsidRDefault="000A4F57">
      <w:pPr>
        <w:numPr>
          <w:ilvl w:val="0"/>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Elections:</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opens the election by announcing the ballot at the election meeting.</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candidates are then given the opportunity to speak on their own behalf for no more than 30 seconds each; the Elec</w:t>
      </w:r>
      <w:r>
        <w:rPr>
          <w:rFonts w:ascii="Times New Roman" w:eastAsia="Times New Roman" w:hAnsi="Times New Roman" w:cs="Times New Roman"/>
          <w:sz w:val="24"/>
          <w:szCs w:val="24"/>
        </w:rPr>
        <w:t>tion Official will keep time.</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meeting, the online election poll will be opened by the Election Official</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Voting:</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active members will have access to the poll via the FPA SyncDIN page.</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Voting will require a current student ID number, and con</w:t>
      </w:r>
      <w:r>
        <w:rPr>
          <w:rFonts w:ascii="Times New Roman" w:eastAsia="Times New Roman" w:hAnsi="Times New Roman" w:cs="Times New Roman"/>
          <w:sz w:val="24"/>
          <w:szCs w:val="24"/>
        </w:rPr>
        <w:t>fidentiality will be maintained by the Election Official.</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president will not partake in voting in the general election</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the event of a tie, the President breaks the tie by voting for one of the tied candidates. </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Absentee voting:</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only to </w:t>
      </w:r>
      <w:r>
        <w:rPr>
          <w:rFonts w:ascii="Times New Roman" w:eastAsia="Times New Roman" w:hAnsi="Times New Roman" w:cs="Times New Roman"/>
          <w:sz w:val="24"/>
          <w:szCs w:val="24"/>
        </w:rPr>
        <w:t>active members</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Ballots must be requested and submitted to the President and Election Official via e-mail 24 hours before the vote occurs</w:t>
      </w:r>
    </w:p>
    <w:p w:rsidR="00972F8E" w:rsidRDefault="000A4F57">
      <w:pPr>
        <w:numPr>
          <w:ilvl w:val="2"/>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 must be maintained by the voter and the officers.</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If the current President is nominated for another pos</w:t>
      </w:r>
      <w:r>
        <w:rPr>
          <w:rFonts w:ascii="Times New Roman" w:eastAsia="Times New Roman" w:hAnsi="Times New Roman" w:cs="Times New Roman"/>
          <w:sz w:val="24"/>
          <w:szCs w:val="24"/>
        </w:rPr>
        <w:t>ition, the second Election Official will take over the President’s electoral duties as outlined in Article VI.</w:t>
      </w:r>
    </w:p>
    <w:p w:rsidR="00972F8E" w:rsidRDefault="000A4F57">
      <w:pPr>
        <w:numPr>
          <w:ilvl w:val="0"/>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Term of Office:</w:t>
      </w:r>
    </w:p>
    <w:p w:rsidR="00972F8E" w:rsidRDefault="000A4F57">
      <w:pPr>
        <w:numPr>
          <w:ilvl w:val="1"/>
          <w:numId w:val="1"/>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executive positions are held for one year following the date of election.</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VII: FPA Executive Board</w:t>
      </w:r>
    </w:p>
    <w:p w:rsidR="00972F8E" w:rsidRDefault="000A4F5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full board of</w:t>
      </w:r>
      <w:r>
        <w:rPr>
          <w:rFonts w:ascii="Times New Roman" w:eastAsia="Times New Roman" w:hAnsi="Times New Roman" w:cs="Times New Roman"/>
          <w:sz w:val="24"/>
          <w:szCs w:val="24"/>
        </w:rPr>
        <w:t xml:space="preserve"> FPA executive positions will be expected to hold up the following but are not limited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Representing FPA in all official capacities, executing all provisions of the FPA constitution and laws of FPA, calling and presiding over meetings of FPA, facilitati</w:t>
      </w:r>
      <w:r>
        <w:rPr>
          <w:rFonts w:ascii="Times New Roman" w:eastAsia="Times New Roman" w:hAnsi="Times New Roman" w:cs="Times New Roman"/>
          <w:sz w:val="24"/>
          <w:szCs w:val="24"/>
        </w:rPr>
        <w:t>ng general meeting, or delegating such duties prior to the meeting.</w:t>
      </w:r>
    </w:p>
    <w:p w:rsidR="00972F8E" w:rsidRDefault="000A4F57">
      <w:pPr>
        <w:numPr>
          <w:ilvl w:val="0"/>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President - </w:t>
      </w:r>
      <w:r>
        <w:rPr>
          <w:rFonts w:ascii="Times New Roman" w:eastAsia="Times New Roman" w:hAnsi="Times New Roman" w:cs="Times New Roman"/>
          <w:sz w:val="24"/>
          <w:szCs w:val="24"/>
        </w:rPr>
        <w:t>whose duties will include but are not limited to:</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First line of contact in attending and hosting FPA sponsored events</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First line of contact in bringing in outside speakers</w:t>
      </w:r>
      <w:r>
        <w:rPr>
          <w:rFonts w:ascii="Times New Roman" w:eastAsia="Times New Roman" w:hAnsi="Times New Roman" w:cs="Times New Roman"/>
          <w:b/>
          <w:sz w:val="24"/>
          <w:szCs w:val="24"/>
        </w:rPr>
        <w:t xml:space="preserve"> </w:t>
      </w:r>
    </w:p>
    <w:p w:rsidR="00972F8E" w:rsidRDefault="000A4F57">
      <w:pPr>
        <w:numPr>
          <w:ilvl w:val="0"/>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b/>
          <w:sz w:val="24"/>
          <w:szCs w:val="24"/>
        </w:rPr>
        <w:t>Vice-President</w:t>
      </w:r>
      <w:r>
        <w:rPr>
          <w:rFonts w:ascii="Times New Roman" w:eastAsia="Times New Roman" w:hAnsi="Times New Roman" w:cs="Times New Roman"/>
          <w:sz w:val="24"/>
          <w:szCs w:val="24"/>
        </w:rPr>
        <w:t xml:space="preserve"> – whose duties will include but are not limited to:</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Acting in full capacity of the FPA President in case of their absence and succeed them in case of vacancy,</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the service programs of FPA and make periodic reports to FPA on these</w:t>
      </w:r>
      <w:r>
        <w:rPr>
          <w:rFonts w:ascii="Times New Roman" w:eastAsia="Times New Roman" w:hAnsi="Times New Roman" w:cs="Times New Roman"/>
          <w:sz w:val="24"/>
          <w:szCs w:val="24"/>
        </w:rPr>
        <w:t xml:space="preserve"> programs</w:t>
      </w:r>
    </w:p>
    <w:p w:rsidR="00972F8E" w:rsidRDefault="000A4F57">
      <w:pPr>
        <w:numPr>
          <w:ilvl w:val="0"/>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b/>
          <w:sz w:val="24"/>
          <w:szCs w:val="24"/>
        </w:rPr>
        <w:t>Secretary</w:t>
      </w:r>
      <w:r>
        <w:rPr>
          <w:rFonts w:ascii="Times New Roman" w:eastAsia="Times New Roman" w:hAnsi="Times New Roman" w:cs="Times New Roman"/>
          <w:sz w:val="24"/>
          <w:szCs w:val="24"/>
        </w:rPr>
        <w:t xml:space="preserve"> – whose duties will include but are not limited to:</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Maintaining all lines of communication,</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Taking minutes at all board meetings and general body meetings.</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Takes attendance at all meetings and events, or delegates duty to another</w:t>
      </w:r>
      <w:r>
        <w:rPr>
          <w:rFonts w:ascii="Times New Roman" w:eastAsia="Times New Roman" w:hAnsi="Times New Roman" w:cs="Times New Roman"/>
          <w:sz w:val="24"/>
          <w:szCs w:val="24"/>
        </w:rPr>
        <w:tab/>
        <w:t>execut</w:t>
      </w:r>
      <w:r>
        <w:rPr>
          <w:rFonts w:ascii="Times New Roman" w:eastAsia="Times New Roman" w:hAnsi="Times New Roman" w:cs="Times New Roman"/>
          <w:sz w:val="24"/>
          <w:szCs w:val="24"/>
        </w:rPr>
        <w:t>ive official in their absence</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Organizes and maintains the official FPA calendar </w:t>
      </w:r>
    </w:p>
    <w:p w:rsidR="00972F8E" w:rsidRDefault="000A4F57">
      <w:pPr>
        <w:numPr>
          <w:ilvl w:val="0"/>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b/>
          <w:sz w:val="24"/>
          <w:szCs w:val="24"/>
        </w:rPr>
        <w:t>Treasurer</w:t>
      </w:r>
      <w:r>
        <w:rPr>
          <w:rFonts w:ascii="Times New Roman" w:eastAsia="Times New Roman" w:hAnsi="Times New Roman" w:cs="Times New Roman"/>
          <w:sz w:val="24"/>
          <w:szCs w:val="24"/>
        </w:rPr>
        <w:t xml:space="preserve"> – whose duties will include but are not limited to:</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Being authorized to cosign all checks for FPA.</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Coordinating the financial transactions of FPA,</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Acting as an official representative of FPA to SGA,</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Preparing and submitting an annual budget to FPA and SGA as well as any contingent requests for funding,</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Issuing vouchers, paying bills, and reporting all financial activity to the Executive Board,</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Signin</w:t>
      </w:r>
      <w:r>
        <w:rPr>
          <w:rFonts w:ascii="Times New Roman" w:eastAsia="Times New Roman" w:hAnsi="Times New Roman" w:cs="Times New Roman"/>
          <w:sz w:val="24"/>
          <w:szCs w:val="24"/>
        </w:rPr>
        <w:t>g checks and ensuring adherence to the budget.</w:t>
      </w:r>
    </w:p>
    <w:p w:rsidR="00972F8E" w:rsidRDefault="000A4F57">
      <w:pPr>
        <w:numPr>
          <w:ilvl w:val="0"/>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Public Relations Chair </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advertising campaigns for individual FPA events.</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social media accounts</w:t>
      </w:r>
    </w:p>
    <w:p w:rsidR="00972F8E" w:rsidRDefault="000A4F57">
      <w:pPr>
        <w:numPr>
          <w:ilvl w:val="1"/>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Organizing and overseeing social events</w:t>
      </w:r>
    </w:p>
    <w:p w:rsidR="00972F8E" w:rsidRDefault="000A4F57">
      <w:pPr>
        <w:numPr>
          <w:ilvl w:val="0"/>
          <w:numId w:val="6"/>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Collective Duties of the Board – </w:t>
      </w:r>
      <w:r>
        <w:rPr>
          <w:rFonts w:ascii="Times New Roman" w:eastAsia="Times New Roman" w:hAnsi="Times New Roman" w:cs="Times New Roman"/>
          <w:sz w:val="24"/>
          <w:szCs w:val="24"/>
        </w:rPr>
        <w:t>will include but are no</w:t>
      </w:r>
      <w:r>
        <w:rPr>
          <w:rFonts w:ascii="Times New Roman" w:eastAsia="Times New Roman" w:hAnsi="Times New Roman" w:cs="Times New Roman"/>
          <w:sz w:val="24"/>
          <w:szCs w:val="24"/>
        </w:rPr>
        <w:t>t limited to:</w:t>
      </w:r>
    </w:p>
    <w:p w:rsidR="00972F8E" w:rsidRDefault="000A4F57">
      <w:pPr>
        <w:spacing w:line="240" w:lineRule="auto"/>
        <w:ind w:left="216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w:t>
      </w:r>
      <w:r>
        <w:rPr>
          <w:rFonts w:ascii="Times New Roman" w:eastAsia="Times New Roman" w:hAnsi="Times New Roman" w:cs="Times New Roman"/>
          <w:sz w:val="24"/>
          <w:szCs w:val="24"/>
        </w:rPr>
        <w:tab/>
        <w:t>Planning events or delegating events to other members of the group or board to plan, and overseeing the event planning process,</w:t>
      </w:r>
    </w:p>
    <w:p w:rsidR="00972F8E" w:rsidRDefault="000A4F57">
      <w:pPr>
        <w:spacing w:line="240" w:lineRule="auto"/>
        <w:ind w:left="216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Determining the proper allocation of funds to different sectors of the budget,</w:t>
      </w:r>
    </w:p>
    <w:p w:rsidR="00972F8E" w:rsidRDefault="000A4F57">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Planning the topics of each weekly meeting,</w:t>
      </w:r>
    </w:p>
    <w:p w:rsidR="00972F8E" w:rsidRDefault="000A4F57">
      <w:pPr>
        <w:spacing w:line="240" w:lineRule="auto"/>
        <w:ind w:left="216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Deciding on educational speakers to bring to the campus of Furman University.</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Article VII: Removal of Officers </w:t>
      </w:r>
    </w:p>
    <w:p w:rsidR="00972F8E" w:rsidRDefault="000A4F57">
      <w:pPr>
        <w:numPr>
          <w:ilvl w:val="0"/>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An officer may be removed from office for the following reasons, but not limited to:</w:t>
      </w:r>
    </w:p>
    <w:p w:rsidR="00972F8E" w:rsidRDefault="000A4F57">
      <w:pPr>
        <w:numPr>
          <w:ilvl w:val="1"/>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Violating a</w:t>
      </w:r>
      <w:r>
        <w:rPr>
          <w:rFonts w:ascii="Times New Roman" w:eastAsia="Times New Roman" w:hAnsi="Times New Roman" w:cs="Times New Roman"/>
          <w:sz w:val="24"/>
          <w:szCs w:val="24"/>
        </w:rPr>
        <w:t>ny membership requirements stated in previous articles</w:t>
      </w:r>
    </w:p>
    <w:p w:rsidR="00972F8E" w:rsidRDefault="000A4F57">
      <w:pPr>
        <w:numPr>
          <w:ilvl w:val="1"/>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Violating any academic integrity or student conduct codes</w:t>
      </w:r>
    </w:p>
    <w:p w:rsidR="00972F8E" w:rsidRDefault="000A4F57">
      <w:pPr>
        <w:numPr>
          <w:ilvl w:val="1"/>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Violating any state or federal laws</w:t>
      </w:r>
    </w:p>
    <w:p w:rsidR="00972F8E" w:rsidRDefault="000A4F57">
      <w:pPr>
        <w:numPr>
          <w:ilvl w:val="1"/>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Any act that negatively affects the image of FPA or the Furman community</w:t>
      </w:r>
    </w:p>
    <w:p w:rsidR="00972F8E" w:rsidRDefault="000A4F57">
      <w:pPr>
        <w:numPr>
          <w:ilvl w:val="1"/>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Manifesting no desire or interest </w:t>
      </w:r>
      <w:r>
        <w:rPr>
          <w:rFonts w:ascii="Times New Roman" w:eastAsia="Times New Roman" w:hAnsi="Times New Roman" w:cs="Times New Roman"/>
          <w:sz w:val="24"/>
          <w:szCs w:val="24"/>
        </w:rPr>
        <w:t>to serve the goals of the organization</w:t>
      </w:r>
    </w:p>
    <w:p w:rsidR="00972F8E" w:rsidRDefault="000A4F57">
      <w:pPr>
        <w:numPr>
          <w:ilvl w:val="1"/>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Failing to perform assigned duties or functions</w:t>
      </w:r>
    </w:p>
    <w:p w:rsidR="00972F8E" w:rsidRDefault="000A4F57">
      <w:pPr>
        <w:numPr>
          <w:ilvl w:val="1"/>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misconduct</w:t>
      </w:r>
    </w:p>
    <w:p w:rsidR="00972F8E" w:rsidRDefault="000A4F57">
      <w:pPr>
        <w:numPr>
          <w:ilvl w:val="0"/>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current officer may be removed from office only after all avenues of discussion, arbitration, and negotiation have been exhausted in the presence </w:t>
      </w:r>
      <w:r>
        <w:rPr>
          <w:rFonts w:ascii="Times New Roman" w:eastAsia="Times New Roman" w:hAnsi="Times New Roman" w:cs="Times New Roman"/>
          <w:sz w:val="24"/>
          <w:szCs w:val="24"/>
        </w:rPr>
        <w:t>of the faculty advisor.</w:t>
      </w:r>
    </w:p>
    <w:p w:rsidR="00972F8E" w:rsidRDefault="000A4F57">
      <w:pPr>
        <w:numPr>
          <w:ilvl w:val="0"/>
          <w:numId w:val="2"/>
        </w:numPr>
        <w:spacing w:line="240" w:lineRule="auto"/>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 submission of a petition of removal signed by the majority of the executive board members is signed and presented to the faculty advisor.</w:t>
      </w:r>
    </w:p>
    <w:p w:rsidR="00972F8E" w:rsidRDefault="000A4F57">
      <w:pPr>
        <w:numPr>
          <w:ilvl w:val="0"/>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The removal of an officer will be a mutual, unanimous decision between the advisor and all m</w:t>
      </w:r>
      <w:r>
        <w:rPr>
          <w:rFonts w:ascii="Times New Roman" w:eastAsia="Times New Roman" w:hAnsi="Times New Roman" w:cs="Times New Roman"/>
          <w:sz w:val="24"/>
          <w:szCs w:val="24"/>
          <w:highlight w:val="white"/>
        </w:rPr>
        <w:t>embers of the executive board, excluding the officer in question.</w:t>
      </w:r>
    </w:p>
    <w:p w:rsidR="00972F8E" w:rsidRDefault="000A4F57">
      <w:pPr>
        <w:numPr>
          <w:ilvl w:val="0"/>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Removal of an officer must be announced to the organization within one week of the official removal. </w:t>
      </w:r>
    </w:p>
    <w:p w:rsidR="00972F8E" w:rsidRDefault="000A4F57">
      <w:pPr>
        <w:numPr>
          <w:ilvl w:val="0"/>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Line of succession following the removal of an officer is as follows:</w:t>
      </w:r>
    </w:p>
    <w:p w:rsidR="00972F8E" w:rsidRDefault="000A4F57">
      <w:pPr>
        <w:numPr>
          <w:ilvl w:val="1"/>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fulfills the place of President</w:t>
      </w:r>
    </w:p>
    <w:p w:rsidR="00972F8E" w:rsidRDefault="000A4F57">
      <w:pPr>
        <w:numPr>
          <w:ilvl w:val="1"/>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Secretary fulfills the place of the Vice President. Following the succession of the Secretary into the VP role, a new Secretary will be elected.</w:t>
      </w:r>
    </w:p>
    <w:p w:rsidR="00972F8E" w:rsidRDefault="000A4F57">
      <w:pPr>
        <w:numPr>
          <w:ilvl w:val="1"/>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If Public Relations Chair and Treasurer are removed, a officer m</w:t>
      </w:r>
      <w:r>
        <w:rPr>
          <w:rFonts w:ascii="Times New Roman" w:eastAsia="Times New Roman" w:hAnsi="Times New Roman" w:cs="Times New Roman"/>
          <w:sz w:val="24"/>
          <w:szCs w:val="24"/>
        </w:rPr>
        <w:t>ust be elected for the position</w:t>
      </w:r>
    </w:p>
    <w:p w:rsidR="00972F8E" w:rsidRDefault="000A4F57">
      <w:pPr>
        <w:numPr>
          <w:ilvl w:val="0"/>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Voting procedures as prescribed by Article V in this constitution must be followed,</w:t>
      </w:r>
    </w:p>
    <w:p w:rsidR="00972F8E" w:rsidRDefault="000A4F57">
      <w:pPr>
        <w:numPr>
          <w:ilvl w:val="0"/>
          <w:numId w:val="2"/>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Replacement officers will be elected in accordance with Article VI.</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VIII: Amendments to the Constitution and Bylaws</w:t>
      </w:r>
    </w:p>
    <w:p w:rsidR="00972F8E" w:rsidRDefault="000A4F57">
      <w:pPr>
        <w:numPr>
          <w:ilvl w:val="0"/>
          <w:numId w:val="9"/>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An amendment may originate from any member in conjunction with one or more officers,</w:t>
      </w:r>
    </w:p>
    <w:p w:rsidR="00972F8E" w:rsidRDefault="000A4F57">
      <w:pPr>
        <w:numPr>
          <w:ilvl w:val="0"/>
          <w:numId w:val="9"/>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Suggested amendments or bylaws must be publicized one week prior to voting on their inclusion to the Constitution,</w:t>
      </w:r>
    </w:p>
    <w:p w:rsidR="00972F8E" w:rsidRDefault="000A4F57">
      <w:pPr>
        <w:numPr>
          <w:ilvl w:val="0"/>
          <w:numId w:val="9"/>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An affirmative two-thirds majority vote by active member</w:t>
      </w:r>
      <w:r>
        <w:rPr>
          <w:rFonts w:ascii="Times New Roman" w:eastAsia="Times New Roman" w:hAnsi="Times New Roman" w:cs="Times New Roman"/>
          <w:sz w:val="24"/>
          <w:szCs w:val="24"/>
        </w:rPr>
        <w:t>s as defined by Article IV is needed to amend the Constitution or bylaws,</w:t>
      </w:r>
    </w:p>
    <w:p w:rsidR="00972F8E" w:rsidRDefault="000A4F57">
      <w:pPr>
        <w:numPr>
          <w:ilvl w:val="0"/>
          <w:numId w:val="9"/>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Amendments are effective immediately, unless otherwise noted.</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IX: Confidentiality</w:t>
      </w:r>
    </w:p>
    <w:p w:rsidR="00972F8E" w:rsidRDefault="000A4F57">
      <w:pPr>
        <w:numPr>
          <w:ilvl w:val="0"/>
          <w:numId w:val="4"/>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members of FPA are assured of and expected to maintain the right of confidentiality.</w:t>
      </w:r>
    </w:p>
    <w:p w:rsidR="00972F8E" w:rsidRDefault="000A4F57">
      <w:pPr>
        <w:numPr>
          <w:ilvl w:val="0"/>
          <w:numId w:val="4"/>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w:t>
      </w:r>
      <w:r>
        <w:rPr>
          <w:rFonts w:ascii="Times New Roman" w:eastAsia="Times New Roman" w:hAnsi="Times New Roman" w:cs="Times New Roman"/>
          <w:sz w:val="24"/>
          <w:szCs w:val="24"/>
        </w:rPr>
        <w:t>nfidentiality is defined as the nondisclosure of information pertaining to the sexual orientation and gender identity of any member of the Furman community to FPA members or to those outside the organization.</w:t>
      </w:r>
    </w:p>
    <w:p w:rsidR="00972F8E" w:rsidRDefault="000A4F57">
      <w:pPr>
        <w:numPr>
          <w:ilvl w:val="0"/>
          <w:numId w:val="4"/>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Confidentiality is ensured at FPA meetings and </w:t>
      </w:r>
      <w:r>
        <w:rPr>
          <w:rFonts w:ascii="Times New Roman" w:eastAsia="Times New Roman" w:hAnsi="Times New Roman" w:cs="Times New Roman"/>
          <w:sz w:val="24"/>
          <w:szCs w:val="24"/>
        </w:rPr>
        <w:t>social events.</w:t>
      </w:r>
    </w:p>
    <w:p w:rsidR="00972F8E" w:rsidRDefault="000A4F57">
      <w:pPr>
        <w:numPr>
          <w:ilvl w:val="0"/>
          <w:numId w:val="4"/>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FPA members are expected to maintain confidentiality outside of officially sanctioned FPA activities.</w:t>
      </w:r>
    </w:p>
    <w:p w:rsidR="00972F8E" w:rsidRDefault="000A4F57">
      <w:pPr>
        <w:numPr>
          <w:ilvl w:val="0"/>
          <w:numId w:val="4"/>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 may be waived by an individual on a case-by-case basis through verbal consent.</w:t>
      </w:r>
    </w:p>
    <w:p w:rsidR="00972F8E" w:rsidRDefault="000A4F57">
      <w:pPr>
        <w:numPr>
          <w:ilvl w:val="0"/>
          <w:numId w:val="4"/>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Board will dole out consequences for bre</w:t>
      </w:r>
      <w:r>
        <w:rPr>
          <w:rFonts w:ascii="Times New Roman" w:eastAsia="Times New Roman" w:hAnsi="Times New Roman" w:cs="Times New Roman"/>
          <w:sz w:val="24"/>
          <w:szCs w:val="24"/>
        </w:rPr>
        <w:t>aching confidentiality including verbal reprimand, removal from the forum and e-mail list, revocation of membership, and banishment from meetings and social events.  No member or official is immune from consequences.</w:t>
      </w:r>
    </w:p>
    <w:p w:rsidR="00972F8E" w:rsidRDefault="000A4F57">
      <w:pPr>
        <w:numPr>
          <w:ilvl w:val="0"/>
          <w:numId w:val="4"/>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FPA does not sanction outing by any mem</w:t>
      </w:r>
      <w:r>
        <w:rPr>
          <w:rFonts w:ascii="Times New Roman" w:eastAsia="Times New Roman" w:hAnsi="Times New Roman" w:cs="Times New Roman"/>
          <w:sz w:val="24"/>
          <w:szCs w:val="24"/>
        </w:rPr>
        <w:t>ber of the Furman community.</w:t>
      </w:r>
    </w:p>
    <w:p w:rsidR="00972F8E" w:rsidRDefault="000A4F57">
      <w:pPr>
        <w:numPr>
          <w:ilvl w:val="0"/>
          <w:numId w:val="4"/>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executive board holds the right for confidentiality to be waived in the case of a person having the potential to cause or causing harm to the themself or others</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Article X: </w:t>
      </w:r>
      <w:r>
        <w:rPr>
          <w:rFonts w:ascii="Times New Roman" w:eastAsia="Times New Roman" w:hAnsi="Times New Roman" w:cs="Times New Roman"/>
          <w:b/>
          <w:strike/>
          <w:sz w:val="24"/>
          <w:szCs w:val="24"/>
        </w:rPr>
        <w:t>(</w:t>
      </w:r>
      <w:r>
        <w:rPr>
          <w:rFonts w:ascii="Times New Roman" w:eastAsia="Times New Roman" w:hAnsi="Times New Roman" w:cs="Times New Roman"/>
          <w:b/>
          <w:sz w:val="24"/>
          <w:szCs w:val="24"/>
        </w:rPr>
        <w:t>Ratification</w:t>
      </w:r>
      <w:r>
        <w:rPr>
          <w:rFonts w:ascii="Times New Roman" w:eastAsia="Times New Roman" w:hAnsi="Times New Roman" w:cs="Times New Roman"/>
          <w:b/>
          <w:strike/>
          <w:sz w:val="24"/>
          <w:szCs w:val="24"/>
        </w:rPr>
        <w:t xml:space="preserve">) </w:t>
      </w:r>
    </w:p>
    <w:p w:rsidR="00972F8E" w:rsidRDefault="000A4F5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constitution will be ratified</w:t>
      </w:r>
      <w:r>
        <w:rPr>
          <w:rFonts w:ascii="Times New Roman" w:eastAsia="Times New Roman" w:hAnsi="Times New Roman" w:cs="Times New Roman"/>
          <w:sz w:val="24"/>
          <w:szCs w:val="24"/>
        </w:rPr>
        <w:t xml:space="preserve"> by all members of the Executive Board and all members of the organization, and will be made available to all members upon request.</w:t>
      </w:r>
    </w:p>
    <w:p w:rsidR="00972F8E" w:rsidRDefault="000A4F57">
      <w:pPr>
        <w:numPr>
          <w:ilvl w:val="0"/>
          <w:numId w:val="5"/>
        </w:num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constitution will be ratified upon voting by exec board members by a simple majority voting by the executive board.</w:t>
      </w:r>
    </w:p>
    <w:p w:rsidR="00972F8E" w:rsidRDefault="00972F8E">
      <w:pPr>
        <w:spacing w:line="240" w:lineRule="auto"/>
        <w:rPr>
          <w:rFonts w:ascii="Times New Roman" w:eastAsia="Times New Roman" w:hAnsi="Times New Roman" w:cs="Times New Roman"/>
          <w:sz w:val="24"/>
          <w:szCs w:val="24"/>
        </w:rPr>
      </w:pPr>
    </w:p>
    <w:p w:rsidR="00972F8E" w:rsidRDefault="000A4F57">
      <w:pPr>
        <w:spacing w:line="240" w:lineRule="auto"/>
        <w:rPr>
          <w:rFonts w:ascii="Times New Roman" w:eastAsia="Times New Roman" w:hAnsi="Times New Roman" w:cs="Times New Roman"/>
          <w:b/>
          <w:strike/>
          <w:sz w:val="24"/>
          <w:szCs w:val="24"/>
        </w:rPr>
      </w:pPr>
      <w:r>
        <w:rPr>
          <w:rFonts w:ascii="Times New Roman" w:eastAsia="Times New Roman" w:hAnsi="Times New Roman" w:cs="Times New Roman"/>
          <w:b/>
          <w:sz w:val="24"/>
          <w:szCs w:val="24"/>
        </w:rPr>
        <w:t>Art</w:t>
      </w:r>
      <w:r>
        <w:rPr>
          <w:rFonts w:ascii="Times New Roman" w:eastAsia="Times New Roman" w:hAnsi="Times New Roman" w:cs="Times New Roman"/>
          <w:b/>
          <w:sz w:val="24"/>
          <w:szCs w:val="24"/>
        </w:rPr>
        <w:t xml:space="preserve">icle XI: </w:t>
      </w:r>
      <w:r>
        <w:rPr>
          <w:rFonts w:ascii="Times New Roman" w:eastAsia="Times New Roman" w:hAnsi="Times New Roman" w:cs="Times New Roman"/>
          <w:b/>
          <w:strike/>
          <w:sz w:val="24"/>
          <w:szCs w:val="24"/>
        </w:rPr>
        <w:t>(</w:t>
      </w:r>
      <w:r>
        <w:rPr>
          <w:rFonts w:ascii="Times New Roman" w:eastAsia="Times New Roman" w:hAnsi="Times New Roman" w:cs="Times New Roman"/>
          <w:b/>
          <w:sz w:val="24"/>
          <w:szCs w:val="24"/>
        </w:rPr>
        <w:t>Bylaws</w:t>
      </w:r>
      <w:r>
        <w:rPr>
          <w:rFonts w:ascii="Times New Roman" w:eastAsia="Times New Roman" w:hAnsi="Times New Roman" w:cs="Times New Roman"/>
          <w:b/>
          <w:strike/>
          <w:sz w:val="24"/>
          <w:szCs w:val="24"/>
        </w:rPr>
        <w:t>)</w:t>
      </w:r>
    </w:p>
    <w:p w:rsidR="00972F8E" w:rsidRDefault="000A4F5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Bylaws may be added by simple majority vote of the executive board. Announcement of any bylaws to be voted on will be brought to the attention of members 1 week prior. The ratified bylaw will take effect within one week of voting. The uni</w:t>
      </w:r>
      <w:r>
        <w:rPr>
          <w:rFonts w:ascii="Times New Roman" w:eastAsia="Times New Roman" w:hAnsi="Times New Roman" w:cs="Times New Roman"/>
          <w:sz w:val="24"/>
          <w:szCs w:val="24"/>
        </w:rPr>
        <w:t>versity and/or Student Diversity Council may also add bylaws with confirmation of the executive board.</w:t>
      </w:r>
    </w:p>
    <w:p w:rsidR="00972F8E" w:rsidRDefault="00972F8E"/>
    <w:sectPr w:rsidR="00972F8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569E5"/>
    <w:multiLevelType w:val="multilevel"/>
    <w:tmpl w:val="7FE4C9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3A3B05"/>
    <w:multiLevelType w:val="multilevel"/>
    <w:tmpl w:val="EA508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5F90D73"/>
    <w:multiLevelType w:val="multilevel"/>
    <w:tmpl w:val="42FE9C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1077F5"/>
    <w:multiLevelType w:val="multilevel"/>
    <w:tmpl w:val="991EA2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AE05BCC"/>
    <w:multiLevelType w:val="multilevel"/>
    <w:tmpl w:val="E6A274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AD64455"/>
    <w:multiLevelType w:val="multilevel"/>
    <w:tmpl w:val="4F2CB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8BA7FBC"/>
    <w:multiLevelType w:val="multilevel"/>
    <w:tmpl w:val="6374CE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1966468"/>
    <w:multiLevelType w:val="multilevel"/>
    <w:tmpl w:val="82F43A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4A35720"/>
    <w:multiLevelType w:val="multilevel"/>
    <w:tmpl w:val="3FDC4B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4"/>
  </w:num>
  <w:num w:numId="3">
    <w:abstractNumId w:val="7"/>
  </w:num>
  <w:num w:numId="4">
    <w:abstractNumId w:val="0"/>
  </w:num>
  <w:num w:numId="5">
    <w:abstractNumId w:val="3"/>
  </w:num>
  <w:num w:numId="6">
    <w:abstractNumId w:val="1"/>
  </w:num>
  <w:num w:numId="7">
    <w:abstractNumId w:val="8"/>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972F8E"/>
    <w:rsid w:val="000A4F57"/>
    <w:rsid w:val="00972F8E"/>
    <w:rsid w:val="00F90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CC7A"/>
  <w15:docId w15:val="{18586204-5D89-41D4-AF29-DB7E31388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2099</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tristand88</cp:lastModifiedBy>
  <cp:revision>3</cp:revision>
  <dcterms:created xsi:type="dcterms:W3CDTF">2018-01-07T21:10:00Z</dcterms:created>
  <dcterms:modified xsi:type="dcterms:W3CDTF">2018-01-07T21:10:00Z</dcterms:modified>
</cp:coreProperties>
</file>