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EEC" w:rsidRPr="00CB3698" w:rsidRDefault="00510EEC" w:rsidP="00510EEC">
      <w:pPr>
        <w:pStyle w:val="Heading1"/>
        <w:jc w:val="center"/>
        <w:rPr>
          <w:rFonts w:ascii="Oswald Regular" w:hAnsi="Oswald Regular"/>
          <w:color w:val="404040" w:themeColor="text1" w:themeTint="BF"/>
          <w:sz w:val="52"/>
          <w:szCs w:val="52"/>
        </w:rPr>
      </w:pPr>
      <w:r w:rsidRPr="00CB3698">
        <w:rPr>
          <w:rFonts w:ascii="Oswald Regular" w:hAnsi="Oswald Regular"/>
          <w:color w:val="404040" w:themeColor="text1" w:themeTint="BF"/>
          <w:sz w:val="52"/>
          <w:szCs w:val="52"/>
        </w:rPr>
        <w:t>MALONE CENTER FOR CAREER ENGAGEMENT</w:t>
      </w:r>
    </w:p>
    <w:p w:rsidR="00510EEC" w:rsidRPr="00CB3698" w:rsidRDefault="00F55118" w:rsidP="000C68C9">
      <w:pPr>
        <w:pStyle w:val="Subtitle"/>
        <w:jc w:val="center"/>
        <w:rPr>
          <w:rFonts w:ascii="Brandon Grotesque Bold" w:hAnsi="Brandon Grotesque Bold"/>
          <w:color w:val="404040" w:themeColor="text1" w:themeTint="BF"/>
          <w:sz w:val="24"/>
          <w:szCs w:val="24"/>
        </w:rPr>
      </w:pPr>
      <w:r w:rsidRPr="00CB3698">
        <w:rPr>
          <w:rFonts w:ascii="Brandon Grotesque Bold" w:hAnsi="Brandon Grotesque Bold"/>
          <w:color w:val="404040" w:themeColor="text1" w:themeTint="BF"/>
          <w:sz w:val="24"/>
          <w:szCs w:val="24"/>
        </w:rPr>
        <w:t>LINKEDIN NETWORKING GUIDE</w:t>
      </w:r>
    </w:p>
    <w:p w:rsidR="000C68C9" w:rsidRPr="00CB3698" w:rsidRDefault="000C68C9" w:rsidP="000C68C9">
      <w:pPr>
        <w:rPr>
          <w:rFonts w:ascii="Calibri" w:hAnsi="Calibri" w:cs="Calibri"/>
          <w:color w:val="404040" w:themeColor="text1" w:themeTint="BF"/>
          <w:shd w:val="clear" w:color="auto" w:fill="FFFFFF"/>
        </w:rPr>
      </w:pPr>
    </w:p>
    <w:p w:rsidR="00510EEC" w:rsidRPr="00CB3698" w:rsidRDefault="00F55118" w:rsidP="00510EEC">
      <w:pPr>
        <w:pStyle w:val="Heading2"/>
        <w:rPr>
          <w:rFonts w:ascii="Oswald Regular" w:hAnsi="Oswald Regular"/>
          <w:color w:val="404040" w:themeColor="text1" w:themeTint="BF"/>
          <w:sz w:val="36"/>
          <w:szCs w:val="36"/>
        </w:rPr>
      </w:pPr>
      <w:r w:rsidRPr="00CB3698">
        <w:rPr>
          <w:rFonts w:ascii="Oswald Regular" w:hAnsi="Oswald Regular"/>
          <w:color w:val="404040" w:themeColor="text1" w:themeTint="BF"/>
          <w:sz w:val="36"/>
          <w:szCs w:val="36"/>
        </w:rPr>
        <w:t>ALUMNI TOOL</w:t>
      </w:r>
    </w:p>
    <w:p w:rsidR="00D7469D" w:rsidRPr="00D7469D" w:rsidRDefault="00D7469D" w:rsidP="00D7469D">
      <w:pPr>
        <w:autoSpaceDE w:val="0"/>
        <w:autoSpaceDN w:val="0"/>
        <w:adjustRightInd w:val="0"/>
        <w:spacing w:after="0" w:line="288" w:lineRule="auto"/>
        <w:textAlignment w:val="center"/>
        <w:rPr>
          <w:rFonts w:ascii="Abril Text" w:hAnsi="Abril Text" w:cs="Abril Text"/>
          <w:color w:val="000000"/>
          <w:sz w:val="20"/>
          <w:szCs w:val="20"/>
        </w:rPr>
      </w:pPr>
      <w:r w:rsidRPr="00D7469D">
        <w:rPr>
          <w:rFonts w:ascii="Abril Text" w:hAnsi="Abril Text" w:cs="Abril Text"/>
          <w:color w:val="000000"/>
          <w:sz w:val="20"/>
          <w:szCs w:val="20"/>
        </w:rPr>
        <w:t xml:space="preserve">LinkedIn has a fantastic built-in way to search for and connect with Furman Alumni. By visiting the Furman University page, you can click on the Alumni tab and find a group of every user on LinkedIn that lists Furman in their profile’s education section. From this </w:t>
      </w:r>
      <w:proofErr w:type="gramStart"/>
      <w:r w:rsidRPr="00D7469D">
        <w:rPr>
          <w:rFonts w:ascii="Abril Text" w:hAnsi="Abril Text" w:cs="Abril Text"/>
          <w:color w:val="000000"/>
          <w:sz w:val="20"/>
          <w:szCs w:val="20"/>
        </w:rPr>
        <w:t>page</w:t>
      </w:r>
      <w:proofErr w:type="gramEnd"/>
      <w:r w:rsidRPr="00D7469D">
        <w:rPr>
          <w:rFonts w:ascii="Abril Text" w:hAnsi="Abril Text" w:cs="Abril Text"/>
          <w:color w:val="000000"/>
          <w:sz w:val="20"/>
          <w:szCs w:val="20"/>
        </w:rPr>
        <w:t xml:space="preserve"> you can then search for alumni by geographic location, company, industry, major, skill, and how you’re connected. This type of search can help you identify people for informational interviews, companies </w:t>
      </w:r>
      <w:proofErr w:type="gramStart"/>
      <w:r w:rsidRPr="00D7469D">
        <w:rPr>
          <w:rFonts w:ascii="Abril Text" w:hAnsi="Abril Text" w:cs="Abril Text"/>
          <w:color w:val="000000"/>
          <w:sz w:val="20"/>
          <w:szCs w:val="20"/>
        </w:rPr>
        <w:t>to potentially work</w:t>
      </w:r>
      <w:proofErr w:type="gramEnd"/>
      <w:r w:rsidRPr="00D7469D">
        <w:rPr>
          <w:rFonts w:ascii="Abril Text" w:hAnsi="Abril Text" w:cs="Abril Text"/>
          <w:color w:val="000000"/>
          <w:sz w:val="20"/>
          <w:szCs w:val="20"/>
        </w:rPr>
        <w:t xml:space="preserve"> for, and ways to expand your personal professional network.</w:t>
      </w:r>
    </w:p>
    <w:p w:rsidR="004064A4" w:rsidRPr="00CB3698"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CB3698" w:rsidRDefault="00F55118" w:rsidP="00DB2B54">
      <w:pPr>
        <w:pStyle w:val="Heading2"/>
        <w:rPr>
          <w:rFonts w:ascii="Oswald Regular" w:hAnsi="Oswald Regular"/>
          <w:color w:val="404040" w:themeColor="text1" w:themeTint="BF"/>
          <w:sz w:val="36"/>
          <w:szCs w:val="36"/>
        </w:rPr>
      </w:pPr>
      <w:r w:rsidRPr="00CB3698">
        <w:rPr>
          <w:rFonts w:ascii="Oswald Regular" w:hAnsi="Oswald Regular"/>
          <w:color w:val="404040" w:themeColor="text1" w:themeTint="BF"/>
          <w:sz w:val="36"/>
          <w:szCs w:val="36"/>
        </w:rPr>
        <w:t>SEEKING CONNECTIONS AT COMPANIES</w:t>
      </w:r>
    </w:p>
    <w:p w:rsidR="00221C43" w:rsidRPr="00221C43" w:rsidRDefault="00221C43" w:rsidP="00221C43">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221C43">
        <w:rPr>
          <w:rFonts w:ascii="Abril Text" w:hAnsi="Abril Text" w:cs="Abril Text"/>
          <w:color w:val="404040" w:themeColor="text1" w:themeTint="BF"/>
          <w:sz w:val="20"/>
          <w:szCs w:val="20"/>
        </w:rPr>
        <w:t xml:space="preserve">Much like the alumni tool, LinkedIn also organizes people based on their employer. If there is a specific company or organization that catches your attention, find their profile and select the “People” tab. This will show you a database where you can search for people by location, where they studied, occupation, major, skill, and how </w:t>
      </w:r>
      <w:proofErr w:type="gramStart"/>
      <w:r w:rsidRPr="00221C43">
        <w:rPr>
          <w:rFonts w:ascii="Abril Text" w:hAnsi="Abril Text" w:cs="Abril Text"/>
          <w:color w:val="404040" w:themeColor="text1" w:themeTint="BF"/>
          <w:sz w:val="20"/>
          <w:szCs w:val="20"/>
        </w:rPr>
        <w:t>you’re</w:t>
      </w:r>
      <w:proofErr w:type="gramEnd"/>
      <w:r w:rsidRPr="00221C43">
        <w:rPr>
          <w:rFonts w:ascii="Abril Text" w:hAnsi="Abril Text" w:cs="Abril Text"/>
          <w:color w:val="404040" w:themeColor="text1" w:themeTint="BF"/>
          <w:sz w:val="20"/>
          <w:szCs w:val="20"/>
        </w:rPr>
        <w:t xml:space="preserve"> connected. Searching this way can help you address a cover letter or find informational interviews to learn more about the company. You can also pay attention to how the company is labelling its positions and </w:t>
      </w:r>
      <w:proofErr w:type="gramStart"/>
      <w:r w:rsidRPr="00221C43">
        <w:rPr>
          <w:rFonts w:ascii="Abril Text" w:hAnsi="Abril Text" w:cs="Abril Text"/>
          <w:color w:val="404040" w:themeColor="text1" w:themeTint="BF"/>
          <w:sz w:val="20"/>
          <w:szCs w:val="20"/>
        </w:rPr>
        <w:t>industry which</w:t>
      </w:r>
      <w:proofErr w:type="gramEnd"/>
      <w:r w:rsidRPr="00221C43">
        <w:rPr>
          <w:rFonts w:ascii="Abril Text" w:hAnsi="Abril Text" w:cs="Abril Text"/>
          <w:color w:val="404040" w:themeColor="text1" w:themeTint="BF"/>
          <w:sz w:val="20"/>
          <w:szCs w:val="20"/>
        </w:rPr>
        <w:t xml:space="preserve"> can help filter results when searching for jobs on LinkedIn.</w:t>
      </w:r>
    </w:p>
    <w:p w:rsidR="00511129" w:rsidRPr="00CB3698" w:rsidRDefault="00511129" w:rsidP="00511129">
      <w:pPr>
        <w:rPr>
          <w:color w:val="404040" w:themeColor="text1" w:themeTint="BF"/>
        </w:rPr>
      </w:pPr>
    </w:p>
    <w:p w:rsidR="00511129" w:rsidRPr="00CB3698" w:rsidRDefault="00927655" w:rsidP="00511129">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SENDING CONNECTION REQUESTS</w:t>
      </w:r>
    </w:p>
    <w:p w:rsidR="00511129" w:rsidRDefault="00221C43" w:rsidP="0092765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221C43">
        <w:rPr>
          <w:rFonts w:ascii="Abril Text" w:hAnsi="Abril Text" w:cs="Abril Text"/>
          <w:color w:val="404040" w:themeColor="text1" w:themeTint="BF"/>
          <w:sz w:val="20"/>
          <w:szCs w:val="20"/>
        </w:rPr>
        <w:t xml:space="preserve">LinkedIn </w:t>
      </w:r>
      <w:proofErr w:type="gramStart"/>
      <w:r w:rsidRPr="00221C43">
        <w:rPr>
          <w:rFonts w:ascii="Abril Text" w:hAnsi="Abril Text" w:cs="Abril Text"/>
          <w:color w:val="404040" w:themeColor="text1" w:themeTint="BF"/>
          <w:sz w:val="20"/>
          <w:szCs w:val="20"/>
        </w:rPr>
        <w:t>is designed</w:t>
      </w:r>
      <w:proofErr w:type="gramEnd"/>
      <w:r w:rsidRPr="00221C43">
        <w:rPr>
          <w:rFonts w:ascii="Abril Text" w:hAnsi="Abril Text" w:cs="Abril Text"/>
          <w:color w:val="404040" w:themeColor="text1" w:themeTint="BF"/>
          <w:sz w:val="20"/>
          <w:szCs w:val="20"/>
        </w:rPr>
        <w:t xml:space="preserve"> to help people identify and build their professional networks. This </w:t>
      </w:r>
      <w:proofErr w:type="gramStart"/>
      <w:r w:rsidRPr="00221C43">
        <w:rPr>
          <w:rFonts w:ascii="Abril Text" w:hAnsi="Abril Text" w:cs="Abril Text"/>
          <w:color w:val="404040" w:themeColor="text1" w:themeTint="BF"/>
          <w:sz w:val="20"/>
          <w:szCs w:val="20"/>
        </w:rPr>
        <w:t>is done</w:t>
      </w:r>
      <w:proofErr w:type="gramEnd"/>
      <w:r w:rsidRPr="00221C43">
        <w:rPr>
          <w:rFonts w:ascii="Abril Text" w:hAnsi="Abril Text" w:cs="Abril Text"/>
          <w:color w:val="404040" w:themeColor="text1" w:themeTint="BF"/>
          <w:sz w:val="20"/>
          <w:szCs w:val="20"/>
        </w:rPr>
        <w:t xml:space="preserve"> through sending and receiving connection requests from other users. There are two ways that you can send requests.</w:t>
      </w:r>
    </w:p>
    <w:p w:rsidR="00927655" w:rsidRPr="00927655" w:rsidRDefault="00927655" w:rsidP="00927655">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221C43" w:rsidRPr="00221C43" w:rsidRDefault="00927655" w:rsidP="00221C43">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221C43">
        <w:rPr>
          <w:rFonts w:ascii="Abril Text" w:hAnsi="Abril Text" w:cs="Abril Text"/>
          <w:color w:val="404040" w:themeColor="text1" w:themeTint="BF"/>
          <w:sz w:val="20"/>
          <w:szCs w:val="20"/>
        </w:rPr>
        <w:t>•</w:t>
      </w:r>
      <w:r>
        <w:rPr>
          <w:rFonts w:ascii="Abril Text" w:hAnsi="Abril Text" w:cs="Abril Text"/>
          <w:color w:val="404040" w:themeColor="text1" w:themeTint="BF"/>
          <w:sz w:val="20"/>
          <w:szCs w:val="20"/>
        </w:rPr>
        <w:t xml:space="preserve"> </w:t>
      </w:r>
      <w:r w:rsidR="00221C43" w:rsidRPr="00221C43">
        <w:rPr>
          <w:rFonts w:ascii="Abril Text SB" w:hAnsi="Abril Text SB" w:cs="Abril Text SB"/>
          <w:b/>
          <w:bCs/>
          <w:color w:val="404040" w:themeColor="text1" w:themeTint="BF"/>
          <w:sz w:val="20"/>
          <w:szCs w:val="20"/>
        </w:rPr>
        <w:t>Blanket Connection Requests:</w:t>
      </w:r>
      <w:r w:rsidR="00221C43" w:rsidRPr="00221C43">
        <w:rPr>
          <w:rFonts w:ascii="Abril Text" w:hAnsi="Abril Text" w:cs="Abril Text"/>
          <w:color w:val="404040" w:themeColor="text1" w:themeTint="BF"/>
          <w:sz w:val="20"/>
          <w:szCs w:val="20"/>
        </w:rPr>
        <w:t xml:space="preserve"> When using the tools above, the results will show snippets of peoples’ profiles that will have a “Connect” button depending on security settings and network distance. If you click this button, LinkedIn will notify the person you wish to connect with them. This method of connecting should really only be used when you know the owner of the profile well (i.e. a friend, classmate, coworker, etc.) and you are working to quickly build your network.  </w:t>
      </w:r>
    </w:p>
    <w:p w:rsidR="00221C43" w:rsidRPr="00221C43" w:rsidRDefault="00221C43" w:rsidP="00221C43">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221C43" w:rsidRPr="00221C43" w:rsidRDefault="00927655" w:rsidP="00221C43">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221C43">
        <w:rPr>
          <w:rFonts w:ascii="Abril Text" w:hAnsi="Abril Text" w:cs="Abril Text"/>
          <w:color w:val="404040" w:themeColor="text1" w:themeTint="BF"/>
          <w:sz w:val="20"/>
          <w:szCs w:val="20"/>
        </w:rPr>
        <w:t>•</w:t>
      </w:r>
      <w:r>
        <w:rPr>
          <w:rFonts w:ascii="Abril Text" w:hAnsi="Abril Text" w:cs="Abril Text"/>
          <w:color w:val="404040" w:themeColor="text1" w:themeTint="BF"/>
          <w:sz w:val="20"/>
          <w:szCs w:val="20"/>
        </w:rPr>
        <w:t xml:space="preserve"> </w:t>
      </w:r>
      <w:r w:rsidR="00221C43" w:rsidRPr="00221C43">
        <w:rPr>
          <w:rFonts w:ascii="Abril Text SB" w:hAnsi="Abril Text SB" w:cs="Abril Text SB"/>
          <w:b/>
          <w:bCs/>
          <w:color w:val="404040" w:themeColor="text1" w:themeTint="BF"/>
          <w:sz w:val="20"/>
          <w:szCs w:val="20"/>
        </w:rPr>
        <w:t>Personalized Connection Request:</w:t>
      </w:r>
      <w:r w:rsidR="00221C43" w:rsidRPr="00221C43">
        <w:rPr>
          <w:rFonts w:ascii="Abril Text" w:hAnsi="Abril Text" w:cs="Abril Text"/>
          <w:color w:val="404040" w:themeColor="text1" w:themeTint="BF"/>
          <w:sz w:val="20"/>
          <w:szCs w:val="20"/>
        </w:rPr>
        <w:t xml:space="preserve"> The preferred method for connecting with people on LinkedIn is to visit their profile and click “Connect” so that you are able to “Add a note” to your connection request. LinkedIn usually only allows users with premium to message when not connected, but when requesting a connection, they do permit you to send a short message to explain why you’re seeking to connect. The message does need to be concise since you only have 300 characters to work with. </w:t>
      </w:r>
    </w:p>
    <w:p w:rsidR="00221C43" w:rsidRDefault="00221C43" w:rsidP="00221C43">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927655" w:rsidRDefault="00927655" w:rsidP="00221C43">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927655" w:rsidRDefault="00927655" w:rsidP="00221C43">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927655" w:rsidRPr="00221C43" w:rsidRDefault="00927655" w:rsidP="00221C43">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221C43" w:rsidRPr="00221C43" w:rsidRDefault="00221C43" w:rsidP="00221C43">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221C43">
        <w:rPr>
          <w:rFonts w:ascii="Abril Text SB" w:hAnsi="Abril Text SB" w:cs="Abril Text SB"/>
          <w:b/>
          <w:bCs/>
          <w:color w:val="404040" w:themeColor="text1" w:themeTint="BF"/>
          <w:sz w:val="20"/>
          <w:szCs w:val="20"/>
        </w:rPr>
        <w:lastRenderedPageBreak/>
        <w:t>Sample Connection Request:</w:t>
      </w:r>
    </w:p>
    <w:p w:rsidR="00221C43" w:rsidRPr="00221C43" w:rsidRDefault="00221C43" w:rsidP="00221C43">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221C43">
        <w:rPr>
          <w:rFonts w:ascii="Abril Text" w:hAnsi="Abril Text" w:cs="Abril Text"/>
          <w:color w:val="404040" w:themeColor="text1" w:themeTint="BF"/>
          <w:sz w:val="20"/>
          <w:szCs w:val="20"/>
        </w:rPr>
        <w:t xml:space="preserve">“Dear [name], </w:t>
      </w:r>
    </w:p>
    <w:p w:rsidR="00221C43" w:rsidRPr="00221C43" w:rsidRDefault="00221C43" w:rsidP="00221C43">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221C43">
        <w:rPr>
          <w:rFonts w:ascii="Abril Text" w:hAnsi="Abril Text" w:cs="Abril Text"/>
          <w:color w:val="404040" w:themeColor="text1" w:themeTint="BF"/>
          <w:sz w:val="20"/>
          <w:szCs w:val="20"/>
        </w:rPr>
        <w:t xml:space="preserve">I see that you graduated from my current institution, Furman University—go Paladins! </w:t>
      </w:r>
      <w:proofErr w:type="gramStart"/>
      <w:r w:rsidRPr="00221C43">
        <w:rPr>
          <w:rFonts w:ascii="Abril Text" w:hAnsi="Abril Text" w:cs="Abril Text"/>
          <w:color w:val="404040" w:themeColor="text1" w:themeTint="BF"/>
          <w:sz w:val="20"/>
          <w:szCs w:val="20"/>
        </w:rPr>
        <w:t>I’m</w:t>
      </w:r>
      <w:proofErr w:type="gramEnd"/>
      <w:r w:rsidRPr="00221C43">
        <w:rPr>
          <w:rFonts w:ascii="Abril Text" w:hAnsi="Abril Text" w:cs="Abril Text"/>
          <w:color w:val="404040" w:themeColor="text1" w:themeTint="BF"/>
          <w:sz w:val="20"/>
          <w:szCs w:val="20"/>
        </w:rPr>
        <w:t xml:space="preserve"> a physics major and would be excited to hear more about your work with NASA.</w:t>
      </w:r>
      <w:r w:rsidR="007E39EF">
        <w:rPr>
          <w:rFonts w:ascii="Abril Text" w:hAnsi="Abril Text" w:cs="Abril Text"/>
          <w:color w:val="404040" w:themeColor="text1" w:themeTint="BF"/>
          <w:sz w:val="20"/>
          <w:szCs w:val="20"/>
        </w:rPr>
        <w:t xml:space="preserve"> I was hoping to </w:t>
      </w:r>
      <w:r w:rsidRPr="00221C43">
        <w:rPr>
          <w:rFonts w:ascii="Abril Text" w:hAnsi="Abril Text" w:cs="Abril Text"/>
          <w:color w:val="404040" w:themeColor="text1" w:themeTint="BF"/>
          <w:sz w:val="20"/>
          <w:szCs w:val="20"/>
        </w:rPr>
        <w:t xml:space="preserve">ask a few questions </w:t>
      </w:r>
      <w:r w:rsidR="007E39EF">
        <w:rPr>
          <w:rFonts w:ascii="Abril Text" w:hAnsi="Abril Text" w:cs="Abril Text"/>
          <w:color w:val="404040" w:themeColor="text1" w:themeTint="BF"/>
          <w:sz w:val="20"/>
          <w:szCs w:val="20"/>
        </w:rPr>
        <w:t xml:space="preserve">and learn more </w:t>
      </w:r>
      <w:bookmarkStart w:id="0" w:name="_GoBack"/>
      <w:bookmarkEnd w:id="0"/>
      <w:r w:rsidRPr="00221C43">
        <w:rPr>
          <w:rFonts w:ascii="Abril Text" w:hAnsi="Abril Text" w:cs="Abril Text"/>
          <w:color w:val="404040" w:themeColor="text1" w:themeTint="BF"/>
          <w:sz w:val="20"/>
          <w:szCs w:val="20"/>
        </w:rPr>
        <w:t>about your career path. Please let me know if this is a possibility.</w:t>
      </w:r>
    </w:p>
    <w:p w:rsidR="00221C43" w:rsidRPr="00221C43" w:rsidRDefault="00221C43" w:rsidP="00221C43">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221C43">
        <w:rPr>
          <w:rFonts w:ascii="Abril Text" w:hAnsi="Abril Text" w:cs="Abril Text"/>
          <w:color w:val="404040" w:themeColor="text1" w:themeTint="BF"/>
          <w:sz w:val="20"/>
          <w:szCs w:val="20"/>
        </w:rPr>
        <w:t>Thanks so much,</w:t>
      </w:r>
    </w:p>
    <w:p w:rsidR="00221C43" w:rsidRPr="00221C43" w:rsidRDefault="00221C43" w:rsidP="00221C43">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221C43">
        <w:rPr>
          <w:rFonts w:ascii="Abril Text" w:hAnsi="Abril Text" w:cs="Abril Text"/>
          <w:color w:val="404040" w:themeColor="text1" w:themeTint="BF"/>
          <w:sz w:val="20"/>
          <w:szCs w:val="20"/>
        </w:rPr>
        <w:t>James Paladin”</w:t>
      </w:r>
    </w:p>
    <w:p w:rsidR="00221C43" w:rsidRPr="00CB3698" w:rsidRDefault="00221C43" w:rsidP="00511129">
      <w:pPr>
        <w:rPr>
          <w:color w:val="404040" w:themeColor="text1" w:themeTint="BF"/>
        </w:rPr>
      </w:pPr>
    </w:p>
    <w:p w:rsidR="00511129" w:rsidRPr="00CB3698" w:rsidRDefault="00F55118" w:rsidP="00511129">
      <w:pPr>
        <w:pStyle w:val="Heading2"/>
        <w:rPr>
          <w:rFonts w:ascii="Oswald Regular" w:hAnsi="Oswald Regular"/>
          <w:color w:val="404040" w:themeColor="text1" w:themeTint="BF"/>
          <w:sz w:val="36"/>
          <w:szCs w:val="36"/>
        </w:rPr>
      </w:pPr>
      <w:r w:rsidRPr="00CB3698">
        <w:rPr>
          <w:rFonts w:ascii="Oswald Regular" w:hAnsi="Oswald Regular"/>
          <w:color w:val="404040" w:themeColor="text1" w:themeTint="BF"/>
          <w:sz w:val="36"/>
          <w:szCs w:val="36"/>
        </w:rPr>
        <w:t>WHO TO FOLLOW</w:t>
      </w:r>
    </w:p>
    <w:p w:rsidR="00D400BB" w:rsidRPr="00D400BB" w:rsidRDefault="00221C43" w:rsidP="00D400BB">
      <w:pPr>
        <w:pStyle w:val="BasicParagraph"/>
        <w:rPr>
          <w:rFonts w:ascii="Abril Text" w:hAnsi="Abril Text" w:cs="Abril Text"/>
          <w:sz w:val="20"/>
          <w:szCs w:val="20"/>
        </w:rPr>
      </w:pPr>
      <w:r w:rsidRPr="00221C43">
        <w:rPr>
          <w:rFonts w:ascii="Abril Text" w:hAnsi="Abril Text" w:cs="Abril Text"/>
          <w:color w:val="404040" w:themeColor="text1" w:themeTint="BF"/>
          <w:sz w:val="20"/>
          <w:szCs w:val="20"/>
        </w:rPr>
        <w:t xml:space="preserve">Another way LinkedIn engages its users outside of the more traditional networking aspects of the platform, is allowing users to follow companies, influencers, and even hashtags that will help populate the feed found on your home screen. Utilizing this type of function on LinkedIn can keep you up to date on what topics </w:t>
      </w:r>
      <w:proofErr w:type="gramStart"/>
      <w:r w:rsidRPr="00221C43">
        <w:rPr>
          <w:rFonts w:ascii="Abril Text" w:hAnsi="Abril Text" w:cs="Abril Text"/>
          <w:color w:val="404040" w:themeColor="text1" w:themeTint="BF"/>
          <w:sz w:val="20"/>
          <w:szCs w:val="20"/>
        </w:rPr>
        <w:t>are being discussed</w:t>
      </w:r>
      <w:proofErr w:type="gramEnd"/>
      <w:r w:rsidRPr="00221C43">
        <w:rPr>
          <w:rFonts w:ascii="Abril Text" w:hAnsi="Abril Text" w:cs="Abril Text"/>
          <w:color w:val="404040" w:themeColor="text1" w:themeTint="BF"/>
          <w:sz w:val="20"/>
          <w:szCs w:val="20"/>
        </w:rPr>
        <w:t xml:space="preserve"> in your industry or even who is hiring. </w:t>
      </w:r>
      <w:r w:rsidR="00D400BB" w:rsidRPr="00D400BB">
        <w:rPr>
          <w:rFonts w:ascii="Abril Text" w:hAnsi="Abril Text" w:cs="Abril Text"/>
          <w:sz w:val="20"/>
          <w:szCs w:val="20"/>
        </w:rPr>
        <w:t>You may choose to follow pages that relate to companies of interest, target locations, professional development insight, inspirational leaders or individuals, non-profits, etc.</w:t>
      </w:r>
    </w:p>
    <w:p w:rsidR="00F94A09" w:rsidRPr="00CB3698" w:rsidRDefault="00F94A09"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F94A09" w:rsidRPr="00CB3698" w:rsidRDefault="00F55118" w:rsidP="00F94A09">
      <w:pPr>
        <w:pStyle w:val="Heading2"/>
        <w:rPr>
          <w:rFonts w:ascii="Oswald Regular" w:hAnsi="Oswald Regular"/>
          <w:color w:val="404040" w:themeColor="text1" w:themeTint="BF"/>
          <w:sz w:val="36"/>
          <w:szCs w:val="36"/>
        </w:rPr>
      </w:pPr>
      <w:r w:rsidRPr="00CB3698">
        <w:rPr>
          <w:rFonts w:ascii="Oswald Regular" w:hAnsi="Oswald Regular"/>
          <w:color w:val="404040" w:themeColor="text1" w:themeTint="BF"/>
          <w:sz w:val="36"/>
          <w:szCs w:val="36"/>
        </w:rPr>
        <w:t>GROUPS</w:t>
      </w:r>
    </w:p>
    <w:p w:rsidR="00226A5B" w:rsidRPr="00226A5B" w:rsidRDefault="00221C43" w:rsidP="00226A5B">
      <w:pPr>
        <w:pStyle w:val="BasicParagraph"/>
        <w:rPr>
          <w:rFonts w:ascii="Abril Text" w:hAnsi="Abril Text" w:cs="Abril Text"/>
          <w:sz w:val="20"/>
          <w:szCs w:val="20"/>
        </w:rPr>
      </w:pPr>
      <w:r w:rsidRPr="00221C43">
        <w:rPr>
          <w:rFonts w:ascii="Abril Text" w:hAnsi="Abril Text" w:cs="Abril Text"/>
          <w:color w:val="404040" w:themeColor="text1" w:themeTint="BF"/>
          <w:sz w:val="20"/>
          <w:szCs w:val="20"/>
        </w:rPr>
        <w:t>LinkedIn groups is an additional way in which professionals can network based on shared interests, professions, or whatever shared characteristic the groups agree upon. Groups can provide a place for professionals to share their insight and experience through discussion forums and connecting with members of the group that would be outside your direct professional network.</w:t>
      </w:r>
      <w:r w:rsidR="00226A5B">
        <w:rPr>
          <w:rFonts w:ascii="Abril Text" w:hAnsi="Abril Text" w:cs="Abril Text"/>
          <w:color w:val="404040" w:themeColor="text1" w:themeTint="BF"/>
          <w:sz w:val="20"/>
          <w:szCs w:val="20"/>
        </w:rPr>
        <w:t xml:space="preserve"> </w:t>
      </w:r>
      <w:r w:rsidR="00226A5B" w:rsidRPr="00226A5B">
        <w:rPr>
          <w:rFonts w:ascii="Abril Text" w:hAnsi="Abril Text" w:cs="Abril Text"/>
          <w:sz w:val="20"/>
          <w:szCs w:val="20"/>
        </w:rPr>
        <w:t>Even as a student, you should request to join the “Furman Alumni Group.” Check to see if your academic major or department has created a group for current students and alumni.</w:t>
      </w:r>
    </w:p>
    <w:p w:rsidR="00221C43" w:rsidRPr="00221C43" w:rsidRDefault="00221C43" w:rsidP="00221C43">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A05071" w:rsidRPr="00CB3698" w:rsidRDefault="00A05071" w:rsidP="00AB1B45">
      <w:pPr>
        <w:pStyle w:val="BasicParagraph"/>
        <w:rPr>
          <w:rFonts w:ascii="Abril Text" w:hAnsi="Abril Text" w:cs="Abril Text"/>
          <w:color w:val="404040" w:themeColor="text1" w:themeTint="BF"/>
          <w:sz w:val="20"/>
          <w:szCs w:val="20"/>
        </w:rPr>
      </w:pPr>
    </w:p>
    <w:sectPr w:rsidR="00A05071" w:rsidRPr="00CB3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Oswald Regular">
    <w:panose1 w:val="02000503000000000000"/>
    <w:charset w:val="00"/>
    <w:family w:val="auto"/>
    <w:pitch w:val="variable"/>
    <w:sig w:usb0="A00002EF" w:usb1="4000204B" w:usb2="00000000" w:usb3="00000000" w:csb0="00000097" w:csb1="00000000"/>
  </w:font>
  <w:font w:name="Brandon Grotesque Bold">
    <w:panose1 w:val="020B0803020203060202"/>
    <w:charset w:val="00"/>
    <w:family w:val="swiss"/>
    <w:notTrueType/>
    <w:pitch w:val="variable"/>
    <w:sig w:usb0="A00000AF" w:usb1="5000205B" w:usb2="00000000" w:usb3="00000000" w:csb0="0000009B" w:csb1="00000000"/>
  </w:font>
  <w:font w:name="Abril Text">
    <w:panose1 w:val="02000503070000020004"/>
    <w:charset w:val="00"/>
    <w:family w:val="modern"/>
    <w:notTrueType/>
    <w:pitch w:val="variable"/>
    <w:sig w:usb0="A00000AF" w:usb1="5000205B" w:usb2="00000000" w:usb3="00000000" w:csb0="00000093" w:csb1="00000000"/>
  </w:font>
  <w:font w:name="Abril Text SB">
    <w:panose1 w:val="02000503070000020004"/>
    <w:charset w:val="00"/>
    <w:family w:val="modern"/>
    <w:notTrueType/>
    <w:pitch w:val="variable"/>
    <w:sig w:usb0="A00000A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DB7F15"/>
    <w:multiLevelType w:val="hybridMultilevel"/>
    <w:tmpl w:val="DA126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D42273"/>
    <w:multiLevelType w:val="hybridMultilevel"/>
    <w:tmpl w:val="830E44AA"/>
    <w:lvl w:ilvl="0" w:tplc="FBD241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404CCE"/>
    <w:multiLevelType w:val="hybridMultilevel"/>
    <w:tmpl w:val="B296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F40C37"/>
    <w:multiLevelType w:val="hybridMultilevel"/>
    <w:tmpl w:val="78AC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036309"/>
    <w:multiLevelType w:val="hybridMultilevel"/>
    <w:tmpl w:val="1542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6616"/>
    <w:rsid w:val="0009030D"/>
    <w:rsid w:val="0009073E"/>
    <w:rsid w:val="00090A4D"/>
    <w:rsid w:val="000C56EA"/>
    <w:rsid w:val="000C68C9"/>
    <w:rsid w:val="001124C0"/>
    <w:rsid w:val="001277CC"/>
    <w:rsid w:val="001677A3"/>
    <w:rsid w:val="002168AB"/>
    <w:rsid w:val="00221C43"/>
    <w:rsid w:val="00226A5B"/>
    <w:rsid w:val="00232AFA"/>
    <w:rsid w:val="00235671"/>
    <w:rsid w:val="0027522A"/>
    <w:rsid w:val="00305F1B"/>
    <w:rsid w:val="00341654"/>
    <w:rsid w:val="00364425"/>
    <w:rsid w:val="003655F0"/>
    <w:rsid w:val="003850E3"/>
    <w:rsid w:val="003C0CCB"/>
    <w:rsid w:val="004064A4"/>
    <w:rsid w:val="00417080"/>
    <w:rsid w:val="00460F23"/>
    <w:rsid w:val="004717DB"/>
    <w:rsid w:val="00482923"/>
    <w:rsid w:val="00491A0D"/>
    <w:rsid w:val="004A2C85"/>
    <w:rsid w:val="004D178D"/>
    <w:rsid w:val="00510EEC"/>
    <w:rsid w:val="00511129"/>
    <w:rsid w:val="0052001F"/>
    <w:rsid w:val="00553337"/>
    <w:rsid w:val="00557315"/>
    <w:rsid w:val="005A7182"/>
    <w:rsid w:val="00632A55"/>
    <w:rsid w:val="0063488B"/>
    <w:rsid w:val="00725445"/>
    <w:rsid w:val="00786B05"/>
    <w:rsid w:val="007E39EF"/>
    <w:rsid w:val="0091661F"/>
    <w:rsid w:val="00927655"/>
    <w:rsid w:val="009B70B6"/>
    <w:rsid w:val="00A05071"/>
    <w:rsid w:val="00A26234"/>
    <w:rsid w:val="00A638E9"/>
    <w:rsid w:val="00AA0873"/>
    <w:rsid w:val="00AB1B45"/>
    <w:rsid w:val="00C44B7A"/>
    <w:rsid w:val="00C4618C"/>
    <w:rsid w:val="00C94DA7"/>
    <w:rsid w:val="00CB26B3"/>
    <w:rsid w:val="00CB2F3D"/>
    <w:rsid w:val="00CB3698"/>
    <w:rsid w:val="00CF0789"/>
    <w:rsid w:val="00D264B9"/>
    <w:rsid w:val="00D36C3B"/>
    <w:rsid w:val="00D400BB"/>
    <w:rsid w:val="00D4295C"/>
    <w:rsid w:val="00D503C9"/>
    <w:rsid w:val="00D7221F"/>
    <w:rsid w:val="00D7469D"/>
    <w:rsid w:val="00DA3C8C"/>
    <w:rsid w:val="00DA63BB"/>
    <w:rsid w:val="00DB2B54"/>
    <w:rsid w:val="00E06568"/>
    <w:rsid w:val="00E16885"/>
    <w:rsid w:val="00EA3171"/>
    <w:rsid w:val="00EF6136"/>
    <w:rsid w:val="00F3204F"/>
    <w:rsid w:val="00F32A4D"/>
    <w:rsid w:val="00F55118"/>
    <w:rsid w:val="00F94A09"/>
    <w:rsid w:val="00FE3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5363A"/>
  <w15:chartTrackingRefBased/>
  <w15:docId w15:val="{CFA046D6-2112-47E5-B417-B0516377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EEC"/>
  </w:style>
  <w:style w:type="paragraph" w:styleId="Heading1">
    <w:name w:val="heading 1"/>
    <w:basedOn w:val="Normal"/>
    <w:next w:val="Normal"/>
    <w:link w:val="Heading1Char"/>
    <w:uiPriority w:val="9"/>
    <w:qFormat/>
    <w:rsid w:val="00510EEC"/>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0EEC"/>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111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E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0EEC"/>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510EEC"/>
    <w:pPr>
      <w:spacing w:line="25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0EEC"/>
    <w:rPr>
      <w:rFonts w:eastAsiaTheme="minorEastAsia"/>
      <w:color w:val="5A5A5A" w:themeColor="text1" w:themeTint="A5"/>
      <w:spacing w:val="15"/>
    </w:rPr>
  </w:style>
  <w:style w:type="paragraph" w:customStyle="1" w:styleId="BasicParagraph">
    <w:name w:val="[Basic Paragraph]"/>
    <w:basedOn w:val="Normal"/>
    <w:uiPriority w:val="99"/>
    <w:rsid w:val="00510EEC"/>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ListParagraph">
    <w:name w:val="List Paragraph"/>
    <w:basedOn w:val="Normal"/>
    <w:uiPriority w:val="34"/>
    <w:qFormat/>
    <w:rsid w:val="00CF0789"/>
    <w:pPr>
      <w:ind w:left="720"/>
      <w:contextualSpacing/>
    </w:pPr>
  </w:style>
  <w:style w:type="character" w:customStyle="1" w:styleId="Heading3Char">
    <w:name w:val="Heading 3 Char"/>
    <w:basedOn w:val="DefaultParagraphFont"/>
    <w:link w:val="Heading3"/>
    <w:uiPriority w:val="9"/>
    <w:rsid w:val="0051112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Rogers</dc:creator>
  <cp:keywords/>
  <dc:description/>
  <cp:lastModifiedBy>Kaitlin Rogers</cp:lastModifiedBy>
  <cp:revision>17</cp:revision>
  <dcterms:created xsi:type="dcterms:W3CDTF">2021-07-16T19:35:00Z</dcterms:created>
  <dcterms:modified xsi:type="dcterms:W3CDTF">2021-07-23T18:20:00Z</dcterms:modified>
</cp:coreProperties>
</file>