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F4469F" w:rsidRDefault="00F869C4">
      <w:pPr>
        <w:rPr>
          <w:rFonts w:ascii="Arial Narrow" w:hAnsi="Arial Narrow"/>
          <w:b/>
          <w:sz w:val="24"/>
          <w:szCs w:val="24"/>
          <w:lang w:val="en-US"/>
        </w:rPr>
      </w:pPr>
      <w:r w:rsidRPr="00F4469F">
        <w:rPr>
          <w:rFonts w:ascii="Arial Narrow" w:hAnsi="Arial Narrow"/>
          <w:b/>
          <w:sz w:val="24"/>
          <w:szCs w:val="24"/>
          <w:lang w:val="en-US"/>
        </w:rPr>
        <w:t>TRATAMIENTO DE ENTIDADES</w:t>
      </w:r>
    </w:p>
    <w:p w14:paraId="3379833F" w14:textId="08339EA8" w:rsidR="00F869C4" w:rsidRPr="00F4469F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F4469F" w14:paraId="40C8149E" w14:textId="77777777" w:rsidTr="00F869C4">
        <w:tc>
          <w:tcPr>
            <w:tcW w:w="1698" w:type="dxa"/>
          </w:tcPr>
          <w:p w14:paraId="40052EC0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21DF56F1" w14:textId="2FCB94D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Create</w:t>
            </w:r>
          </w:p>
        </w:tc>
        <w:tc>
          <w:tcPr>
            <w:tcW w:w="1699" w:type="dxa"/>
          </w:tcPr>
          <w:p w14:paraId="10171134" w14:textId="549A0F15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Read</w:t>
            </w:r>
          </w:p>
        </w:tc>
        <w:tc>
          <w:tcPr>
            <w:tcW w:w="1699" w:type="dxa"/>
          </w:tcPr>
          <w:p w14:paraId="5FFBAD76" w14:textId="59C5EDCF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Update</w:t>
            </w:r>
          </w:p>
        </w:tc>
        <w:tc>
          <w:tcPr>
            <w:tcW w:w="1699" w:type="dxa"/>
          </w:tcPr>
          <w:p w14:paraId="553A8333" w14:textId="65167D0A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Delete</w:t>
            </w:r>
          </w:p>
        </w:tc>
      </w:tr>
      <w:tr w:rsidR="00F869C4" w:rsidRPr="00F4469F" w14:paraId="43BFFCE1" w14:textId="77777777" w:rsidTr="00F869C4">
        <w:tc>
          <w:tcPr>
            <w:tcW w:w="1698" w:type="dxa"/>
          </w:tcPr>
          <w:p w14:paraId="56CBCA1D" w14:textId="3FFC3753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5B6A12" w:rsidRDefault="005B6A12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6CBE28BF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562E27F6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1BBF6669" w14:textId="77777777" w:rsidTr="00F869C4">
        <w:tc>
          <w:tcPr>
            <w:tcW w:w="1698" w:type="dxa"/>
          </w:tcPr>
          <w:p w14:paraId="37552EE3" w14:textId="72B1F089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2C20B9B7" w:rsidR="00F869C4" w:rsidRPr="005B6A12" w:rsidRDefault="005B6A12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157496D3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34CACE55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635A56C3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52F6F608" w14:textId="77777777" w:rsidTr="00F869C4">
        <w:tc>
          <w:tcPr>
            <w:tcW w:w="1698" w:type="dxa"/>
          </w:tcPr>
          <w:p w14:paraId="18C88F62" w14:textId="253E2B55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Método</w:t>
            </w:r>
            <w:proofErr w:type="spellEnd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3BCE99CD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7FEF27C2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4D538F6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199B6087" w14:textId="77777777" w:rsidTr="00F869C4">
        <w:tc>
          <w:tcPr>
            <w:tcW w:w="1698" w:type="dxa"/>
          </w:tcPr>
          <w:p w14:paraId="67496161" w14:textId="1A79B81C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4741D980" w14:textId="77777777" w:rsidTr="00F869C4">
        <w:tc>
          <w:tcPr>
            <w:tcW w:w="1698" w:type="dxa"/>
          </w:tcPr>
          <w:p w14:paraId="78D2D196" w14:textId="15023325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2D52D9E5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5E7DE461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EAF544D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08304E0F" w14:textId="77777777" w:rsidTr="00F869C4">
        <w:tc>
          <w:tcPr>
            <w:tcW w:w="1698" w:type="dxa"/>
          </w:tcPr>
          <w:p w14:paraId="4441E0F0" w14:textId="70B45EE4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Producto</w:t>
            </w:r>
            <w:proofErr w:type="spellEnd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2116BF0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</w:tbl>
    <w:p w14:paraId="3F5A4310" w14:textId="64E52499" w:rsidR="00F869C4" w:rsidRPr="00F4469F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6F4864D6" w:rsidR="00E2658B" w:rsidRPr="00F4469F" w:rsidRDefault="00E2658B">
      <w:pPr>
        <w:rPr>
          <w:rFonts w:ascii="Arial Narrow" w:hAnsi="Arial Narrow"/>
          <w:b/>
          <w:sz w:val="24"/>
          <w:szCs w:val="24"/>
          <w:lang w:val="en-US"/>
        </w:rPr>
      </w:pPr>
      <w:r w:rsidRPr="00F4469F">
        <w:rPr>
          <w:rFonts w:ascii="Arial Narrow" w:hAnsi="Arial Narrow"/>
          <w:b/>
          <w:sz w:val="24"/>
          <w:szCs w:val="24"/>
          <w:lang w:val="en-US"/>
        </w:rPr>
        <w:t>PUNTOS DONDE SE MANIPULAN ENTIDADES</w:t>
      </w:r>
    </w:p>
    <w:p w14:paraId="47514BB8" w14:textId="6FDE4C49" w:rsidR="00E2658B" w:rsidRPr="00F4469F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F4469F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F4469F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F4469F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F4469F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F4469F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F4469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F4469F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F4469F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F4469F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F4469F">
        <w:rPr>
          <w:rFonts w:ascii="Arial Narrow" w:hAnsi="Arial Narrow"/>
          <w:sz w:val="24"/>
          <w:szCs w:val="24"/>
        </w:rPr>
        <w:t>Login</w:t>
      </w:r>
      <w:proofErr w:type="spellEnd"/>
      <w:r w:rsidRPr="00F4469F">
        <w:rPr>
          <w:rFonts w:ascii="Arial Narrow" w:hAnsi="Arial Narrow"/>
          <w:sz w:val="24"/>
          <w:szCs w:val="24"/>
        </w:rPr>
        <w:t>/</w:t>
      </w:r>
      <w:proofErr w:type="spellStart"/>
      <w:r w:rsidRPr="00F4469F">
        <w:rPr>
          <w:rFonts w:ascii="Arial Narrow" w:hAnsi="Arial Narrow"/>
          <w:sz w:val="24"/>
          <w:szCs w:val="24"/>
        </w:rPr>
        <w:t>Register</w:t>
      </w:r>
      <w:proofErr w:type="spellEnd"/>
      <w:r w:rsidRPr="00F4469F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F4469F">
        <w:rPr>
          <w:rFonts w:ascii="Arial Narrow" w:hAnsi="Arial Narrow"/>
          <w:sz w:val="24"/>
          <w:szCs w:val="24"/>
        </w:rPr>
        <w:t>incio</w:t>
      </w:r>
      <w:proofErr w:type="spellEnd"/>
      <w:r w:rsidRPr="00F4469F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7E816CEE" w:rsidR="00E2658B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F4469F">
        <w:rPr>
          <w:rFonts w:ascii="Arial Narrow" w:hAnsi="Arial Narrow"/>
          <w:sz w:val="24"/>
          <w:szCs w:val="24"/>
        </w:rPr>
        <w:t>Casos de uso: CU02.</w:t>
      </w:r>
    </w:p>
    <w:p w14:paraId="463CE34B" w14:textId="67415610" w:rsidR="005B6A12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DIRECCIÓN:</w:t>
      </w:r>
    </w:p>
    <w:p w14:paraId="508F8EBC" w14:textId="70245DE6" w:rsidR="005B6A12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3E3324F6" w14:textId="2CA8F0DD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manageAccount.php</w:t>
      </w:r>
      <w:proofErr w:type="spellEnd"/>
    </w:p>
    <w:p w14:paraId="682D14F1" w14:textId="498D849A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>
        <w:rPr>
          <w:rFonts w:ascii="Arial Narrow" w:hAnsi="Arial Narrow"/>
          <w:sz w:val="24"/>
          <w:szCs w:val="24"/>
        </w:rPr>
        <w:t>logueado</w:t>
      </w:r>
      <w:proofErr w:type="spellEnd"/>
      <w:r>
        <w:rPr>
          <w:rFonts w:ascii="Arial Narrow" w:hAnsi="Arial Narrow"/>
          <w:sz w:val="24"/>
          <w:szCs w:val="24"/>
        </w:rPr>
        <w:t>, debe acceder a “Mi Cuenta”, y luego a “Mis direcciones”.</w:t>
      </w:r>
    </w:p>
    <w:p w14:paraId="5524E42E" w14:textId="25C7E7F4" w:rsidR="005B6A12" w:rsidRPr="00F4469F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CU06.</w:t>
      </w:r>
      <w:bookmarkStart w:id="0" w:name="_GoBack"/>
      <w:bookmarkEnd w:id="0"/>
    </w:p>
    <w:sectPr w:rsidR="005B6A12" w:rsidRPr="00F44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5B6A12"/>
    <w:rsid w:val="005D37C2"/>
    <w:rsid w:val="009A0F06"/>
    <w:rsid w:val="00E2658B"/>
    <w:rsid w:val="00F4469F"/>
    <w:rsid w:val="00F869C4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7</cp:revision>
  <dcterms:created xsi:type="dcterms:W3CDTF">2018-01-14T11:56:00Z</dcterms:created>
  <dcterms:modified xsi:type="dcterms:W3CDTF">2018-01-14T12:05:00Z</dcterms:modified>
</cp:coreProperties>
</file>