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761B4236" w:rsidR="007F033B" w:rsidRDefault="0054073C" w:rsidP="001E1767">
      <w:pPr>
        <w:pStyle w:val="Heading2"/>
      </w:pPr>
      <w:bookmarkStart w:id="2" w:name="_Toc509828953"/>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546653">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001E1767" w:rsidRPr="008D2137">
              <w:rPr>
                <w:rStyle w:val="Hyperlink"/>
                <w:noProof/>
              </w:rPr>
              <w:t>ÍNDICE</w:t>
            </w:r>
            <w:r w:rsidR="001E1767">
              <w:rPr>
                <w:noProof/>
                <w:webHidden/>
              </w:rPr>
              <w:tab/>
            </w:r>
            <w:r w:rsidR="001E1767">
              <w:rPr>
                <w:noProof/>
                <w:webHidden/>
              </w:rPr>
              <w:fldChar w:fldCharType="begin"/>
            </w:r>
            <w:r w:rsidR="001E1767">
              <w:rPr>
                <w:noProof/>
                <w:webHidden/>
              </w:rPr>
              <w:instrText xml:space="preserve"> PAGEREF _Toc509828953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3B89A631" w14:textId="71C51D5D"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001E1767" w:rsidRPr="008D2137">
              <w:rPr>
                <w:rStyle w:val="Hyperlink"/>
                <w:noProof/>
              </w:rPr>
              <w:t>1.</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DEFINICIÓN DEL SISTEMA</w:t>
            </w:r>
            <w:r w:rsidR="001E1767">
              <w:rPr>
                <w:noProof/>
                <w:webHidden/>
              </w:rPr>
              <w:tab/>
            </w:r>
            <w:r w:rsidR="001E1767">
              <w:rPr>
                <w:noProof/>
                <w:webHidden/>
              </w:rPr>
              <w:fldChar w:fldCharType="begin"/>
            </w:r>
            <w:r w:rsidR="001E1767">
              <w:rPr>
                <w:noProof/>
                <w:webHidden/>
              </w:rPr>
              <w:instrText xml:space="preserve"> PAGEREF _Toc509828954 \h </w:instrText>
            </w:r>
            <w:r w:rsidR="001E1767">
              <w:rPr>
                <w:noProof/>
                <w:webHidden/>
              </w:rPr>
            </w:r>
            <w:r w:rsidR="001E1767">
              <w:rPr>
                <w:noProof/>
                <w:webHidden/>
              </w:rPr>
              <w:fldChar w:fldCharType="separate"/>
            </w:r>
            <w:r w:rsidR="001E1767">
              <w:rPr>
                <w:noProof/>
                <w:webHidden/>
              </w:rPr>
              <w:t>2</w:t>
            </w:r>
            <w:r w:rsidR="001E1767">
              <w:rPr>
                <w:noProof/>
                <w:webHidden/>
              </w:rPr>
              <w:fldChar w:fldCharType="end"/>
            </w:r>
          </w:hyperlink>
        </w:p>
        <w:p w14:paraId="2AB9881C" w14:textId="1AC2CE40"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001E1767" w:rsidRPr="008D2137">
              <w:rPr>
                <w:rStyle w:val="Hyperlink"/>
                <w:noProof/>
              </w:rPr>
              <w:t>2.</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REQUISITOS</w:t>
            </w:r>
            <w:r w:rsidR="001E1767">
              <w:rPr>
                <w:noProof/>
                <w:webHidden/>
              </w:rPr>
              <w:tab/>
            </w:r>
            <w:r w:rsidR="001E1767">
              <w:rPr>
                <w:noProof/>
                <w:webHidden/>
              </w:rPr>
              <w:fldChar w:fldCharType="begin"/>
            </w:r>
            <w:r w:rsidR="001E1767">
              <w:rPr>
                <w:noProof/>
                <w:webHidden/>
              </w:rPr>
              <w:instrText xml:space="preserve"> PAGEREF _Toc509828955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2AA759A3" w14:textId="40BA8B4A"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001E1767" w:rsidRPr="008D2137">
              <w:rPr>
                <w:rStyle w:val="Hyperlink"/>
                <w:noProof/>
              </w:rPr>
              <w:t>3.</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CLASES</w:t>
            </w:r>
            <w:r w:rsidR="001E1767">
              <w:rPr>
                <w:noProof/>
                <w:webHidden/>
              </w:rPr>
              <w:tab/>
            </w:r>
            <w:r w:rsidR="001E1767">
              <w:rPr>
                <w:noProof/>
                <w:webHidden/>
              </w:rPr>
              <w:fldChar w:fldCharType="begin"/>
            </w:r>
            <w:r w:rsidR="001E1767">
              <w:rPr>
                <w:noProof/>
                <w:webHidden/>
              </w:rPr>
              <w:instrText xml:space="preserve"> PAGEREF _Toc509828956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1269648" w14:textId="4B055873"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001E1767" w:rsidRPr="008D2137">
              <w:rPr>
                <w:rStyle w:val="Hyperlink"/>
                <w:noProof/>
              </w:rPr>
              <w:t>4.</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INTERFACES DE USUARIO</w:t>
            </w:r>
            <w:r w:rsidR="001E1767">
              <w:rPr>
                <w:noProof/>
                <w:webHidden/>
              </w:rPr>
              <w:tab/>
            </w:r>
            <w:r w:rsidR="001E1767">
              <w:rPr>
                <w:noProof/>
                <w:webHidden/>
              </w:rPr>
              <w:fldChar w:fldCharType="begin"/>
            </w:r>
            <w:r w:rsidR="001E1767">
              <w:rPr>
                <w:noProof/>
                <w:webHidden/>
              </w:rPr>
              <w:instrText xml:space="preserve"> PAGEREF _Toc509828957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06040B7" w14:textId="5886C71A"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001E1767" w:rsidRPr="008D2137">
              <w:rPr>
                <w:rStyle w:val="Hyperlink"/>
                <w:noProof/>
              </w:rPr>
              <w:t>5.</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INFORMES</w:t>
            </w:r>
            <w:r w:rsidR="001E1767">
              <w:rPr>
                <w:noProof/>
                <w:webHidden/>
              </w:rPr>
              <w:tab/>
            </w:r>
            <w:r w:rsidR="001E1767">
              <w:rPr>
                <w:noProof/>
                <w:webHidden/>
              </w:rPr>
              <w:fldChar w:fldCharType="begin"/>
            </w:r>
            <w:r w:rsidR="001E1767">
              <w:rPr>
                <w:noProof/>
                <w:webHidden/>
              </w:rPr>
              <w:instrText xml:space="preserve"> PAGEREF _Toc509828958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379F905C" w14:textId="74A55A19"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001E1767" w:rsidRPr="008D2137">
              <w:rPr>
                <w:rStyle w:val="Hyperlink"/>
                <w:noProof/>
              </w:rPr>
              <w:t>6.</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PLAN DE PRUEBAS</w:t>
            </w:r>
            <w:r w:rsidR="001E1767">
              <w:rPr>
                <w:noProof/>
                <w:webHidden/>
              </w:rPr>
              <w:tab/>
            </w:r>
            <w:r w:rsidR="001E1767">
              <w:rPr>
                <w:noProof/>
                <w:webHidden/>
              </w:rPr>
              <w:fldChar w:fldCharType="begin"/>
            </w:r>
            <w:r w:rsidR="001E1767">
              <w:rPr>
                <w:noProof/>
                <w:webHidden/>
              </w:rPr>
              <w:instrText xml:space="preserve"> PAGEREF _Toc509828959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7F71F834" w14:textId="5AAA8638" w:rsidR="001E1767" w:rsidRDefault="00546653">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001E1767" w:rsidRPr="008D2137">
              <w:rPr>
                <w:rStyle w:val="Hyperlink"/>
                <w:noProof/>
              </w:rPr>
              <w:t>7.</w:t>
            </w:r>
            <w:r w:rsidR="001E1767">
              <w:rPr>
                <w:rFonts w:asciiTheme="minorHAnsi" w:eastAsiaTheme="minorEastAsia" w:hAnsiTheme="minorHAnsi" w:cstheme="minorBidi"/>
                <w:noProof/>
                <w:sz w:val="22"/>
                <w:szCs w:val="22"/>
                <w:lang w:val="en-US" w:eastAsia="en-US"/>
              </w:rPr>
              <w:tab/>
            </w:r>
            <w:r w:rsidR="001E1767" w:rsidRPr="008D2137">
              <w:rPr>
                <w:rStyle w:val="Hyperlink"/>
                <w:noProof/>
              </w:rPr>
              <w:t>GLOSARIO</w:t>
            </w:r>
            <w:r w:rsidR="001E1767">
              <w:rPr>
                <w:noProof/>
                <w:webHidden/>
              </w:rPr>
              <w:tab/>
            </w:r>
            <w:r w:rsidR="001E1767">
              <w:rPr>
                <w:noProof/>
                <w:webHidden/>
              </w:rPr>
              <w:fldChar w:fldCharType="begin"/>
            </w:r>
            <w:r w:rsidR="001E1767">
              <w:rPr>
                <w:noProof/>
                <w:webHidden/>
              </w:rPr>
              <w:instrText xml:space="preserve"> PAGEREF _Toc509828960 \h </w:instrText>
            </w:r>
            <w:r w:rsidR="001E1767">
              <w:rPr>
                <w:noProof/>
                <w:webHidden/>
              </w:rPr>
            </w:r>
            <w:r w:rsidR="001E1767">
              <w:rPr>
                <w:noProof/>
                <w:webHidden/>
              </w:rPr>
              <w:fldChar w:fldCharType="separate"/>
            </w:r>
            <w:r w:rsidR="001E1767">
              <w:rPr>
                <w:noProof/>
                <w:webHidden/>
              </w:rPr>
              <w:t>3</w:t>
            </w:r>
            <w:r w:rsidR="001E1767">
              <w:rPr>
                <w:noProof/>
                <w:webHidden/>
              </w:rPr>
              <w:fldChar w:fldCharType="end"/>
            </w:r>
          </w:hyperlink>
        </w:p>
        <w:p w14:paraId="6583209D" w14:textId="3B5EA3AE" w:rsidR="0054073C" w:rsidRDefault="0054073C" w:rsidP="001E1767">
          <w:r>
            <w:rPr>
              <w:noProof/>
            </w:rPr>
            <w:fldChar w:fldCharType="end"/>
          </w:r>
        </w:p>
      </w:sdtContent>
    </w:sdt>
    <w:p w14:paraId="0354CB70" w14:textId="2021EB14" w:rsidR="0054073C" w:rsidRDefault="0054073C" w:rsidP="001E1767"/>
    <w:p w14:paraId="71326ACE" w14:textId="524C71CA"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lastRenderedPageBreak/>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lastRenderedPageBreak/>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F49EABD" w:rsidR="00C72AF7" w:rsidRDefault="0012221C" w:rsidP="0009611D">
      <w:r>
        <w:object w:dxaOrig="9826" w:dyaOrig="12181" w14:anchorId="7402F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8pt;height:579.75pt" o:ole="">
            <v:imagedata r:id="rId8" o:title=""/>
          </v:shape>
          <o:OLEObject Type="Embed" ProgID="Visio.Drawing.15" ShapeID="_x0000_i1059" DrawAspect="Content" ObjectID="_1590932876" r:id="rId9"/>
        </w:object>
      </w:r>
    </w:p>
    <w:p w14:paraId="3646B1E1" w14:textId="1028048F" w:rsidR="001E1767" w:rsidRDefault="001E1767" w:rsidP="001E1767">
      <w:pPr>
        <w:pStyle w:val="Heading3"/>
      </w:pPr>
      <w:r>
        <w:t xml:space="preserve"> Entorno tecnológico</w:t>
      </w:r>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w:t>
      </w:r>
      <w:r>
        <w:rPr>
          <w:lang w:val="es-ES_tradnl" w:eastAsia="en-US"/>
        </w:rPr>
        <w:lastRenderedPageBreak/>
        <w:t xml:space="preserve">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Estándares y normas</w:t>
      </w:r>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0D2ABDD5" w:rsidR="0016411D" w:rsidRPr="0016411D" w:rsidRDefault="00833A5B" w:rsidP="0016411D">
      <w:pPr>
        <w:pStyle w:val="Heading2"/>
        <w:numPr>
          <w:ilvl w:val="0"/>
          <w:numId w:val="2"/>
        </w:numPr>
        <w:rPr>
          <w:lang w:val="es-ES_tradnl" w:eastAsia="en-US"/>
        </w:rPr>
      </w:pPr>
      <w:r>
        <w:rPr>
          <w:lang w:val="es-ES_tradnl" w:eastAsia="en-US"/>
        </w:rPr>
        <w:t>REQUISITOS</w:t>
      </w:r>
    </w:p>
    <w:p w14:paraId="5D59D43A" w14:textId="3CE26788" w:rsidR="0016411D" w:rsidRDefault="0016411D" w:rsidP="0016411D">
      <w:pPr>
        <w:pStyle w:val="Heading3"/>
        <w:spacing w:before="240"/>
      </w:pPr>
      <w:r>
        <w:t xml:space="preserve"> Actores</w:t>
      </w:r>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60" type="#_x0000_t75" style="width:267.75pt;height:213pt" o:ole="">
            <v:imagedata r:id="rId10" o:title=""/>
          </v:shape>
          <o:OLEObject Type="Embed" ProgID="Visio.Drawing.15" ShapeID="_x0000_i1060" DrawAspect="Content" ObjectID="_1590932877" r:id="rId11"/>
        </w:object>
      </w:r>
    </w:p>
    <w:p w14:paraId="2908DE04" w14:textId="77777777" w:rsidR="0016411D" w:rsidRDefault="0016411D" w:rsidP="0016411D">
      <w:pPr>
        <w:jc w:val="left"/>
      </w:pPr>
      <w:r>
        <w:tab/>
        <w:t>La justificación de los actores es la siguiente</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77777777" w:rsidR="0016411D" w:rsidRPr="00690917" w:rsidRDefault="0016411D" w:rsidP="0016411D">
      <w:pPr>
        <w:spacing w:after="0"/>
        <w:jc w:val="center"/>
        <w:rPr>
          <w:lang w:val="es-ES_tradnl" w:eastAsia="en-US"/>
        </w:rPr>
      </w:pPr>
    </w:p>
    <w:p w14:paraId="409ABD18" w14:textId="5ABDC65B" w:rsidR="001A136C" w:rsidRDefault="001A136C" w:rsidP="001A136C">
      <w:pPr>
        <w:pStyle w:val="Heading3"/>
      </w:pPr>
      <w:r>
        <w:t xml:space="preserve"> Catálogo de requisitos</w:t>
      </w:r>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1447181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Masters para que proporcionen al sistema todas las variables relevantes y </w:t>
            </w:r>
            <w:r w:rsidR="00851D84">
              <w:rPr>
                <w:rFonts w:ascii="Arial Narrow" w:hAnsi="Arial Narrow"/>
                <w:color w:val="auto"/>
                <w:sz w:val="24"/>
                <w:szCs w:val="24"/>
                <w:lang w:val="es-ES_tradnl"/>
              </w:rPr>
              <w:t>realicen las tiradas</w:t>
            </w:r>
            <w:bookmarkStart w:id="4" w:name="_GoBack"/>
            <w:bookmarkEnd w:id="4"/>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Persistencia de datos</w:t>
            </w:r>
            <w:r>
              <w:rPr>
                <w:rFonts w:ascii="Arial Narrow" w:hAnsi="Arial Narrow"/>
                <w:color w:val="auto"/>
                <w:sz w:val="24"/>
                <w:szCs w:val="24"/>
                <w:lang w:val="es-ES"/>
              </w:rPr>
              <w:t xml:space="preserve">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w:t>
            </w:r>
            <w:r>
              <w:rPr>
                <w:rFonts w:ascii="Arial Narrow" w:hAnsi="Arial Narrow"/>
                <w:color w:val="auto"/>
                <w:sz w:val="24"/>
                <w:szCs w:val="24"/>
                <w:lang w:val="es-ES_tradnl"/>
              </w:rPr>
              <w:t xml:space="preserve">os usuarios </w:t>
            </w:r>
            <w:r>
              <w:rPr>
                <w:rFonts w:ascii="Arial Narrow" w:hAnsi="Arial Narrow"/>
                <w:color w:val="auto"/>
                <w:sz w:val="24"/>
                <w:szCs w:val="24"/>
                <w:lang w:val="es-ES_tradnl"/>
              </w:rPr>
              <w:t xml:space="preserve">y su </w:t>
            </w:r>
            <w:r>
              <w:rPr>
                <w:rFonts w:ascii="Arial Narrow" w:hAnsi="Arial Narrow"/>
                <w:color w:val="auto"/>
                <w:sz w:val="24"/>
                <w:szCs w:val="24"/>
                <w:lang w:val="es-ES_tradnl"/>
              </w:rPr>
              <w:t>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w:t>
            </w:r>
            <w:r>
              <w:rPr>
                <w:rFonts w:ascii="Arial Narrow" w:hAnsi="Arial Narrow"/>
                <w:color w:val="auto"/>
                <w:sz w:val="24"/>
                <w:szCs w:val="24"/>
                <w:lang w:val="es-ES_tradnl"/>
              </w:rPr>
              <w:t>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FA45E1">
        <w:trPr>
          <w:jc w:val="center"/>
        </w:trPr>
        <w:tc>
          <w:tcPr>
            <w:tcW w:w="1620" w:type="dxa"/>
            <w:shd w:val="clear" w:color="auto" w:fill="D9D9D9" w:themeFill="background1" w:themeFillShade="D9"/>
          </w:tcPr>
          <w:p w14:paraId="6AA5E47F" w14:textId="1501C092"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FA45E1">
        <w:trPr>
          <w:jc w:val="center"/>
        </w:trPr>
        <w:tc>
          <w:tcPr>
            <w:tcW w:w="1620" w:type="dxa"/>
            <w:shd w:val="clear" w:color="auto" w:fill="F2F2F2" w:themeFill="background1" w:themeFillShade="F2"/>
          </w:tcPr>
          <w:p w14:paraId="6D092B2D"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FA45E1">
        <w:trPr>
          <w:jc w:val="center"/>
        </w:trPr>
        <w:tc>
          <w:tcPr>
            <w:tcW w:w="1620" w:type="dxa"/>
            <w:shd w:val="clear" w:color="auto" w:fill="F2F2F2" w:themeFill="background1" w:themeFillShade="F2"/>
          </w:tcPr>
          <w:p w14:paraId="330B62F6"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FA45E1">
        <w:trPr>
          <w:jc w:val="center"/>
        </w:trPr>
        <w:tc>
          <w:tcPr>
            <w:tcW w:w="1620" w:type="dxa"/>
            <w:shd w:val="clear" w:color="auto" w:fill="F2F2F2" w:themeFill="background1" w:themeFillShade="F2"/>
          </w:tcPr>
          <w:p w14:paraId="04991A65" w14:textId="77777777"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FA45E1">
        <w:trPr>
          <w:jc w:val="center"/>
        </w:trPr>
        <w:tc>
          <w:tcPr>
            <w:tcW w:w="1620" w:type="dxa"/>
            <w:shd w:val="clear" w:color="auto" w:fill="F2F2F2" w:themeFill="background1" w:themeFillShade="F2"/>
          </w:tcPr>
          <w:p w14:paraId="56645C04"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FA45E1">
        <w:trPr>
          <w:jc w:val="center"/>
        </w:trPr>
        <w:tc>
          <w:tcPr>
            <w:tcW w:w="1620" w:type="dxa"/>
            <w:shd w:val="clear" w:color="auto" w:fill="F2F2F2" w:themeFill="background1" w:themeFillShade="F2"/>
          </w:tcPr>
          <w:p w14:paraId="69BAF44A"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FA45E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FA45E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FA45E1">
        <w:trPr>
          <w:cantSplit/>
          <w:trHeight w:val="233"/>
          <w:jc w:val="center"/>
        </w:trPr>
        <w:tc>
          <w:tcPr>
            <w:tcW w:w="1620" w:type="dxa"/>
            <w:shd w:val="clear" w:color="auto" w:fill="F2F2F2" w:themeFill="background1" w:themeFillShade="F2"/>
          </w:tcPr>
          <w:p w14:paraId="5BF2F500"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FA45E1">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FA45E1">
        <w:trPr>
          <w:jc w:val="center"/>
        </w:trPr>
        <w:tc>
          <w:tcPr>
            <w:tcW w:w="1620" w:type="dxa"/>
            <w:shd w:val="clear" w:color="auto" w:fill="F2F2F2" w:themeFill="background1" w:themeFillShade="F2"/>
          </w:tcPr>
          <w:p w14:paraId="12DF343A"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FA45E1">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FA45E1">
        <w:trPr>
          <w:jc w:val="center"/>
        </w:trPr>
        <w:tc>
          <w:tcPr>
            <w:tcW w:w="1620" w:type="dxa"/>
            <w:shd w:val="clear" w:color="auto" w:fill="D9D9D9" w:themeFill="background1" w:themeFillShade="D9"/>
          </w:tcPr>
          <w:p w14:paraId="580CF16F" w14:textId="7361F6BB"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FA45E1">
        <w:trPr>
          <w:jc w:val="center"/>
        </w:trPr>
        <w:tc>
          <w:tcPr>
            <w:tcW w:w="1620" w:type="dxa"/>
            <w:shd w:val="clear" w:color="auto" w:fill="F2F2F2" w:themeFill="background1" w:themeFillShade="F2"/>
          </w:tcPr>
          <w:p w14:paraId="3BDE4582"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FA45E1">
        <w:trPr>
          <w:jc w:val="center"/>
        </w:trPr>
        <w:tc>
          <w:tcPr>
            <w:tcW w:w="1620" w:type="dxa"/>
            <w:shd w:val="clear" w:color="auto" w:fill="F2F2F2" w:themeFill="background1" w:themeFillShade="F2"/>
          </w:tcPr>
          <w:p w14:paraId="4D10B773"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FA45E1">
        <w:trPr>
          <w:jc w:val="center"/>
        </w:trPr>
        <w:tc>
          <w:tcPr>
            <w:tcW w:w="1620" w:type="dxa"/>
            <w:shd w:val="clear" w:color="auto" w:fill="F2F2F2" w:themeFill="background1" w:themeFillShade="F2"/>
          </w:tcPr>
          <w:p w14:paraId="532F950D" w14:textId="77777777" w:rsidR="00532037" w:rsidRPr="007D1B30" w:rsidRDefault="0053203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FA45E1">
        <w:trPr>
          <w:jc w:val="center"/>
        </w:trPr>
        <w:tc>
          <w:tcPr>
            <w:tcW w:w="1620" w:type="dxa"/>
            <w:shd w:val="clear" w:color="auto" w:fill="F2F2F2" w:themeFill="background1" w:themeFillShade="F2"/>
          </w:tcPr>
          <w:p w14:paraId="376D3C85"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FA45E1">
        <w:trPr>
          <w:jc w:val="center"/>
        </w:trPr>
        <w:tc>
          <w:tcPr>
            <w:tcW w:w="1620" w:type="dxa"/>
            <w:shd w:val="clear" w:color="auto" w:fill="F2F2F2" w:themeFill="background1" w:themeFillShade="F2"/>
          </w:tcPr>
          <w:p w14:paraId="646A0733"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FA45E1">
        <w:trPr>
          <w:cantSplit/>
          <w:trHeight w:val="233"/>
          <w:jc w:val="center"/>
        </w:trPr>
        <w:tc>
          <w:tcPr>
            <w:tcW w:w="1620" w:type="dxa"/>
            <w:shd w:val="clear" w:color="auto" w:fill="F2F2F2" w:themeFill="background1" w:themeFillShade="F2"/>
          </w:tcPr>
          <w:p w14:paraId="6073305F"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FA45E1">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FA45E1">
        <w:trPr>
          <w:jc w:val="center"/>
        </w:trPr>
        <w:tc>
          <w:tcPr>
            <w:tcW w:w="1620" w:type="dxa"/>
            <w:shd w:val="clear" w:color="auto" w:fill="F2F2F2" w:themeFill="background1" w:themeFillShade="F2"/>
          </w:tcPr>
          <w:p w14:paraId="3B4DCF4B" w14:textId="77777777" w:rsidR="00532037" w:rsidRPr="007D1B30" w:rsidRDefault="0053203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FA45E1">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FA45E1">
        <w:trPr>
          <w:jc w:val="center"/>
        </w:trPr>
        <w:tc>
          <w:tcPr>
            <w:tcW w:w="1620" w:type="dxa"/>
            <w:shd w:val="clear" w:color="auto" w:fill="D9D9D9" w:themeFill="background1" w:themeFillShade="D9"/>
          </w:tcPr>
          <w:p w14:paraId="0E29275B" w14:textId="3E6B2960" w:rsidR="000271D9" w:rsidRPr="007D1B30" w:rsidRDefault="000271D9"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FA45E1">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FA45E1">
        <w:trPr>
          <w:jc w:val="center"/>
        </w:trPr>
        <w:tc>
          <w:tcPr>
            <w:tcW w:w="1620" w:type="dxa"/>
            <w:shd w:val="clear" w:color="auto" w:fill="F2F2F2" w:themeFill="background1" w:themeFillShade="F2"/>
          </w:tcPr>
          <w:p w14:paraId="03FE3C83"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FA45E1">
        <w:trPr>
          <w:jc w:val="center"/>
        </w:trPr>
        <w:tc>
          <w:tcPr>
            <w:tcW w:w="1620" w:type="dxa"/>
            <w:shd w:val="clear" w:color="auto" w:fill="F2F2F2" w:themeFill="background1" w:themeFillShade="F2"/>
          </w:tcPr>
          <w:p w14:paraId="4AE6C362"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FA45E1">
        <w:trPr>
          <w:jc w:val="center"/>
        </w:trPr>
        <w:tc>
          <w:tcPr>
            <w:tcW w:w="1620" w:type="dxa"/>
            <w:shd w:val="clear" w:color="auto" w:fill="F2F2F2" w:themeFill="background1" w:themeFillShade="F2"/>
          </w:tcPr>
          <w:p w14:paraId="09694D57" w14:textId="77777777" w:rsidR="000271D9" w:rsidRPr="007D1B30" w:rsidRDefault="000271D9"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FA45E1">
        <w:trPr>
          <w:jc w:val="center"/>
        </w:trPr>
        <w:tc>
          <w:tcPr>
            <w:tcW w:w="1620" w:type="dxa"/>
            <w:shd w:val="clear" w:color="auto" w:fill="F2F2F2" w:themeFill="background1" w:themeFillShade="F2"/>
          </w:tcPr>
          <w:p w14:paraId="09B524FC"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FA45E1">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 xml:space="preserve">4: </w:t>
            </w:r>
            <w:r>
              <w:rPr>
                <w:rFonts w:ascii="Arial Narrow" w:hAnsi="Arial Narrow"/>
                <w:bCs/>
                <w:color w:val="auto"/>
                <w:sz w:val="24"/>
                <w:szCs w:val="24"/>
                <w:lang w:val="es-ES"/>
              </w:rPr>
              <w:t>Generación de informes-resumen</w:t>
            </w:r>
          </w:p>
        </w:tc>
      </w:tr>
      <w:tr w:rsidR="000271D9" w:rsidRPr="007D1B30" w14:paraId="2E0B8E5D" w14:textId="77777777" w:rsidTr="00FA45E1">
        <w:trPr>
          <w:jc w:val="center"/>
        </w:trPr>
        <w:tc>
          <w:tcPr>
            <w:tcW w:w="1620" w:type="dxa"/>
            <w:shd w:val="clear" w:color="auto" w:fill="F2F2F2" w:themeFill="background1" w:themeFillShade="F2"/>
          </w:tcPr>
          <w:p w14:paraId="327238AB"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FA45E1">
        <w:trPr>
          <w:cantSplit/>
          <w:trHeight w:val="233"/>
          <w:jc w:val="center"/>
        </w:trPr>
        <w:tc>
          <w:tcPr>
            <w:tcW w:w="1620" w:type="dxa"/>
            <w:shd w:val="clear" w:color="auto" w:fill="F2F2F2" w:themeFill="background1" w:themeFillShade="F2"/>
          </w:tcPr>
          <w:p w14:paraId="0C614CAC"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FA45E1">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FA45E1">
        <w:trPr>
          <w:jc w:val="center"/>
        </w:trPr>
        <w:tc>
          <w:tcPr>
            <w:tcW w:w="1620" w:type="dxa"/>
            <w:shd w:val="clear" w:color="auto" w:fill="F2F2F2" w:themeFill="background1" w:themeFillShade="F2"/>
          </w:tcPr>
          <w:p w14:paraId="353DD66D" w14:textId="77777777" w:rsidR="000271D9" w:rsidRPr="007D1B30" w:rsidRDefault="000271D9"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FA45E1">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FA45E1">
        <w:trPr>
          <w:jc w:val="center"/>
        </w:trPr>
        <w:tc>
          <w:tcPr>
            <w:tcW w:w="1620" w:type="dxa"/>
            <w:shd w:val="clear" w:color="auto" w:fill="D9D9D9" w:themeFill="background1" w:themeFillShade="D9"/>
          </w:tcPr>
          <w:p w14:paraId="7D605A70" w14:textId="1338733A" w:rsidR="00644797" w:rsidRPr="007D1B30" w:rsidRDefault="00644797" w:rsidP="00FA45E1">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FA45E1">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FA45E1">
        <w:trPr>
          <w:jc w:val="center"/>
        </w:trPr>
        <w:tc>
          <w:tcPr>
            <w:tcW w:w="1620" w:type="dxa"/>
            <w:shd w:val="clear" w:color="auto" w:fill="F2F2F2" w:themeFill="background1" w:themeFillShade="F2"/>
          </w:tcPr>
          <w:p w14:paraId="709AF66A"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FA45E1">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FA45E1">
        <w:trPr>
          <w:jc w:val="center"/>
        </w:trPr>
        <w:tc>
          <w:tcPr>
            <w:tcW w:w="1620" w:type="dxa"/>
            <w:shd w:val="clear" w:color="auto" w:fill="F2F2F2" w:themeFill="background1" w:themeFillShade="F2"/>
          </w:tcPr>
          <w:p w14:paraId="63B7CE8C"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FA45E1">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FA45E1">
        <w:trPr>
          <w:jc w:val="center"/>
        </w:trPr>
        <w:tc>
          <w:tcPr>
            <w:tcW w:w="1620" w:type="dxa"/>
            <w:shd w:val="clear" w:color="auto" w:fill="F2F2F2" w:themeFill="background1" w:themeFillShade="F2"/>
          </w:tcPr>
          <w:p w14:paraId="46F3E6A3" w14:textId="77777777" w:rsidR="00644797" w:rsidRPr="007D1B30" w:rsidRDefault="00644797" w:rsidP="00FA45E1">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FA45E1">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FA45E1">
        <w:trPr>
          <w:jc w:val="center"/>
        </w:trPr>
        <w:tc>
          <w:tcPr>
            <w:tcW w:w="1620" w:type="dxa"/>
            <w:shd w:val="clear" w:color="auto" w:fill="F2F2F2" w:themeFill="background1" w:themeFillShade="F2"/>
          </w:tcPr>
          <w:p w14:paraId="6211EAE8"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FA45E1">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w:t>
            </w:r>
            <w:r>
              <w:rPr>
                <w:rFonts w:ascii="Arial Narrow" w:hAnsi="Arial Narrow"/>
                <w:bCs/>
                <w:color w:val="auto"/>
                <w:sz w:val="24"/>
                <w:szCs w:val="24"/>
                <w:lang w:val="es-ES"/>
              </w:rPr>
              <w:t xml:space="preserve">: </w:t>
            </w:r>
            <w:r>
              <w:rPr>
                <w:rFonts w:ascii="Arial Narrow" w:hAnsi="Arial Narrow"/>
                <w:bCs/>
                <w:color w:val="auto"/>
                <w:sz w:val="24"/>
                <w:szCs w:val="24"/>
                <w:lang w:val="es-ES"/>
              </w:rPr>
              <w:t>Visualización de los enfrentamientos por parte de los jugadores</w:t>
            </w:r>
          </w:p>
        </w:tc>
      </w:tr>
      <w:tr w:rsidR="00644797" w:rsidRPr="007D1B30" w14:paraId="7E1575A9" w14:textId="77777777" w:rsidTr="00FA45E1">
        <w:trPr>
          <w:jc w:val="center"/>
        </w:trPr>
        <w:tc>
          <w:tcPr>
            <w:tcW w:w="1620" w:type="dxa"/>
            <w:shd w:val="clear" w:color="auto" w:fill="F2F2F2" w:themeFill="background1" w:themeFillShade="F2"/>
          </w:tcPr>
          <w:p w14:paraId="25595B68"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FA45E1">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FA45E1">
        <w:trPr>
          <w:cantSplit/>
          <w:trHeight w:val="233"/>
          <w:jc w:val="center"/>
        </w:trPr>
        <w:tc>
          <w:tcPr>
            <w:tcW w:w="1620" w:type="dxa"/>
            <w:shd w:val="clear" w:color="auto" w:fill="F2F2F2" w:themeFill="background1" w:themeFillShade="F2"/>
          </w:tcPr>
          <w:p w14:paraId="184FC1F1"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FA45E1">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FA45E1">
        <w:trPr>
          <w:jc w:val="center"/>
        </w:trPr>
        <w:tc>
          <w:tcPr>
            <w:tcW w:w="1620" w:type="dxa"/>
            <w:shd w:val="clear" w:color="auto" w:fill="F2F2F2" w:themeFill="background1" w:themeFillShade="F2"/>
          </w:tcPr>
          <w:p w14:paraId="3B41BBE2" w14:textId="77777777" w:rsidR="00644797" w:rsidRPr="007D1B30" w:rsidRDefault="00644797" w:rsidP="00FA45E1">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FA45E1">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7F154703" w14:textId="6E52361F" w:rsidR="007431DF" w:rsidRDefault="007431DF" w:rsidP="007431DF">
      <w:pPr>
        <w:rPr>
          <w:lang w:val="es-ES_tradnl" w:eastAsia="en-US"/>
        </w:rPr>
      </w:pPr>
    </w:p>
    <w:p w14:paraId="29647E7F" w14:textId="612C05DD" w:rsidR="007431DF" w:rsidRPr="001A136C" w:rsidRDefault="007431DF" w:rsidP="007431DF">
      <w:pPr>
        <w:pStyle w:val="Heading3"/>
        <w:numPr>
          <w:ilvl w:val="1"/>
          <w:numId w:val="5"/>
        </w:numPr>
      </w:pPr>
      <w:r>
        <w:t xml:space="preserve"> </w:t>
      </w:r>
      <w:r>
        <w:t>Casos de uso</w:t>
      </w:r>
    </w:p>
    <w:p w14:paraId="0F55989E" w14:textId="77777777" w:rsidR="007431DF" w:rsidRDefault="007431DF" w:rsidP="007431DF">
      <w:pPr>
        <w:pStyle w:val="Heading2"/>
        <w:numPr>
          <w:ilvl w:val="0"/>
          <w:numId w:val="2"/>
        </w:numPr>
        <w:rPr>
          <w:lang w:val="es-ES_tradnl" w:eastAsia="en-US"/>
        </w:rPr>
      </w:pPr>
      <w:r>
        <w:rPr>
          <w:lang w:val="es-ES_tradnl" w:eastAsia="en-US"/>
        </w:rPr>
        <w:t>SUBSISTEMAS</w:t>
      </w:r>
    </w:p>
    <w:p w14:paraId="61CCAE01" w14:textId="77777777" w:rsidR="007431DF" w:rsidRDefault="007431DF" w:rsidP="007431DF">
      <w:pPr>
        <w:pStyle w:val="Heading2"/>
        <w:numPr>
          <w:ilvl w:val="0"/>
          <w:numId w:val="2"/>
        </w:numPr>
        <w:rPr>
          <w:lang w:val="es-ES_tradnl" w:eastAsia="en-US"/>
        </w:rPr>
      </w:pPr>
      <w:r>
        <w:rPr>
          <w:lang w:val="es-ES_tradnl" w:eastAsia="en-US"/>
        </w:rPr>
        <w:t>CLASES</w:t>
      </w:r>
    </w:p>
    <w:p w14:paraId="043C3695" w14:textId="77777777" w:rsidR="007431DF" w:rsidRDefault="007431DF" w:rsidP="007431DF">
      <w:pPr>
        <w:pStyle w:val="Heading2"/>
        <w:numPr>
          <w:ilvl w:val="0"/>
          <w:numId w:val="2"/>
        </w:numPr>
        <w:rPr>
          <w:lang w:val="es-ES_tradnl" w:eastAsia="en-US"/>
        </w:rPr>
      </w:pPr>
      <w:r>
        <w:rPr>
          <w:lang w:val="es-ES_tradnl" w:eastAsia="en-US"/>
        </w:rPr>
        <w:t>INTERFACES</w:t>
      </w:r>
    </w:p>
    <w:p w14:paraId="150699EB" w14:textId="77777777" w:rsidR="007431DF" w:rsidRDefault="007431DF" w:rsidP="007431DF">
      <w:pPr>
        <w:pStyle w:val="Heading2"/>
        <w:numPr>
          <w:ilvl w:val="0"/>
          <w:numId w:val="2"/>
        </w:numPr>
        <w:rPr>
          <w:lang w:val="es-ES_tradnl" w:eastAsia="en-US"/>
        </w:rPr>
      </w:pPr>
      <w:r>
        <w:rPr>
          <w:lang w:val="es-ES_tradnl" w:eastAsia="en-US"/>
        </w:rPr>
        <w:t>INFORMES</w:t>
      </w:r>
    </w:p>
    <w:p w14:paraId="394B9128" w14:textId="77777777" w:rsidR="007431DF" w:rsidRPr="00833A5B" w:rsidRDefault="007431DF" w:rsidP="007431DF">
      <w:pPr>
        <w:pStyle w:val="Heading2"/>
        <w:numPr>
          <w:ilvl w:val="0"/>
          <w:numId w:val="2"/>
        </w:numPr>
        <w:rPr>
          <w:lang w:val="es-ES_tradnl" w:eastAsia="en-US"/>
        </w:rPr>
      </w:pPr>
      <w:r>
        <w:rPr>
          <w:lang w:val="es-ES_tradnl" w:eastAsia="en-US"/>
        </w:rPr>
        <w:t>PRUEBAS</w:t>
      </w:r>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E47A1" w14:textId="77777777" w:rsidR="00F844AB" w:rsidRDefault="00F844AB" w:rsidP="00A932C7">
      <w:pPr>
        <w:spacing w:after="0"/>
      </w:pPr>
      <w:r>
        <w:separator/>
      </w:r>
    </w:p>
  </w:endnote>
  <w:endnote w:type="continuationSeparator" w:id="0">
    <w:p w14:paraId="268E1B55" w14:textId="77777777" w:rsidR="00F844AB" w:rsidRDefault="00F844AB"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F087" w14:textId="77777777" w:rsidR="00F844AB" w:rsidRDefault="00F844AB" w:rsidP="00A932C7">
      <w:pPr>
        <w:spacing w:after="0"/>
      </w:pPr>
      <w:r>
        <w:separator/>
      </w:r>
    </w:p>
  </w:footnote>
  <w:footnote w:type="continuationSeparator" w:id="0">
    <w:p w14:paraId="5BE9F5E1" w14:textId="77777777" w:rsidR="00F844AB" w:rsidRDefault="00F844AB" w:rsidP="00A932C7">
      <w:pPr>
        <w:spacing w:after="0"/>
      </w:pPr>
      <w:r>
        <w:continuationSeparator/>
      </w:r>
    </w:p>
  </w:footnote>
  <w:footnote w:id="1">
    <w:p w14:paraId="4BE5AC9B" w14:textId="77777777" w:rsidR="00546653" w:rsidRPr="00A932C7" w:rsidRDefault="00546653"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C45"/>
    <w:rsid w:val="000271D9"/>
    <w:rsid w:val="0004644A"/>
    <w:rsid w:val="00066B8E"/>
    <w:rsid w:val="00082EB4"/>
    <w:rsid w:val="000907C0"/>
    <w:rsid w:val="0009611D"/>
    <w:rsid w:val="00096EB5"/>
    <w:rsid w:val="00105AF9"/>
    <w:rsid w:val="001208B8"/>
    <w:rsid w:val="0012221C"/>
    <w:rsid w:val="00142246"/>
    <w:rsid w:val="0016025E"/>
    <w:rsid w:val="0016411D"/>
    <w:rsid w:val="001A136C"/>
    <w:rsid w:val="001C7C34"/>
    <w:rsid w:val="001D4AE2"/>
    <w:rsid w:val="001E1767"/>
    <w:rsid w:val="002269D6"/>
    <w:rsid w:val="00235D08"/>
    <w:rsid w:val="00266FB7"/>
    <w:rsid w:val="00274B07"/>
    <w:rsid w:val="003672CA"/>
    <w:rsid w:val="00462E9A"/>
    <w:rsid w:val="0048361B"/>
    <w:rsid w:val="004910AA"/>
    <w:rsid w:val="004C33E3"/>
    <w:rsid w:val="005029DC"/>
    <w:rsid w:val="00532037"/>
    <w:rsid w:val="00532C6C"/>
    <w:rsid w:val="0054073C"/>
    <w:rsid w:val="00546653"/>
    <w:rsid w:val="005F0A5F"/>
    <w:rsid w:val="00636276"/>
    <w:rsid w:val="00644797"/>
    <w:rsid w:val="00690917"/>
    <w:rsid w:val="006D4233"/>
    <w:rsid w:val="00711ED6"/>
    <w:rsid w:val="007431DF"/>
    <w:rsid w:val="007667FB"/>
    <w:rsid w:val="007777BD"/>
    <w:rsid w:val="007B022D"/>
    <w:rsid w:val="007B4103"/>
    <w:rsid w:val="007C7012"/>
    <w:rsid w:val="007D01EA"/>
    <w:rsid w:val="007F033B"/>
    <w:rsid w:val="007F4250"/>
    <w:rsid w:val="00833A5B"/>
    <w:rsid w:val="00851D84"/>
    <w:rsid w:val="00885AB9"/>
    <w:rsid w:val="008A37B3"/>
    <w:rsid w:val="008B64FB"/>
    <w:rsid w:val="008E0063"/>
    <w:rsid w:val="00982EAC"/>
    <w:rsid w:val="009B4561"/>
    <w:rsid w:val="00A40316"/>
    <w:rsid w:val="00A77602"/>
    <w:rsid w:val="00A8414C"/>
    <w:rsid w:val="00A932C7"/>
    <w:rsid w:val="00B35E7C"/>
    <w:rsid w:val="00B45FCB"/>
    <w:rsid w:val="00B730FA"/>
    <w:rsid w:val="00B807FB"/>
    <w:rsid w:val="00BD775E"/>
    <w:rsid w:val="00C36234"/>
    <w:rsid w:val="00C72AF7"/>
    <w:rsid w:val="00C963FD"/>
    <w:rsid w:val="00D02451"/>
    <w:rsid w:val="00D945D1"/>
    <w:rsid w:val="00DA529B"/>
    <w:rsid w:val="00E4617F"/>
    <w:rsid w:val="00E83A18"/>
    <w:rsid w:val="00F429A3"/>
    <w:rsid w:val="00F844AB"/>
    <w:rsid w:val="00F8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9511-0897-4703-8E84-1BCE6F2A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79</cp:revision>
  <dcterms:created xsi:type="dcterms:W3CDTF">2018-03-26T09:46:00Z</dcterms:created>
  <dcterms:modified xsi:type="dcterms:W3CDTF">2018-06-19T15:00:00Z</dcterms:modified>
</cp:coreProperties>
</file>