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060A58">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060A58">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060A58">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060A58">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060A58">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060A58">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060A58">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18pt" o:ole="">
            <v:imagedata r:id="rId8" o:title=""/>
          </v:shape>
          <o:OLEObject Type="Embed" ProgID="Visio.Drawing.15" ShapeID="_x0000_i1025" DrawAspect="Content" ObjectID="_1592495386"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026" type="#_x0000_t75" style="width:315.75pt;height:378.75pt" o:ole="">
            <v:imagedata r:id="rId10" o:title=""/>
          </v:shape>
          <o:OLEObject Type="Embed" ProgID="Visio.Drawing.15" ShapeID="_x0000_i1026" DrawAspect="Content" ObjectID="_1592495387"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DB26A1" w:rsidP="001F2B7C">
      <w:pPr>
        <w:spacing w:after="240"/>
        <w:jc w:val="center"/>
      </w:pPr>
      <w:r>
        <w:object w:dxaOrig="14550" w:dyaOrig="16350">
          <v:shape id="_x0000_i1027" type="#_x0000_t75" style="width:424.5pt;height:477.75pt" o:ole="">
            <v:imagedata r:id="rId12" o:title=""/>
          </v:shape>
          <o:OLEObject Type="Embed" ProgID="Visio.Drawing.15" ShapeID="_x0000_i1027" DrawAspect="Content" ObjectID="_1592495388"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0749E8" w:rsidP="006E1EE1">
      <w:pPr>
        <w:jc w:val="center"/>
      </w:pPr>
      <w:r>
        <w:object w:dxaOrig="11625" w:dyaOrig="16156">
          <v:shape id="_x0000_i1028" type="#_x0000_t75" style="width:425.25pt;height:590.25pt" o:ole="">
            <v:imagedata r:id="rId14" o:title=""/>
          </v:shape>
          <o:OLEObject Type="Embed" ProgID="Visio.Drawing.15" ShapeID="_x0000_i1028" DrawAspect="Content" ObjectID="_1592495389"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lastRenderedPageBreak/>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proofErr w:type="gramStart"/>
            <w:r w:rsidRPr="00A77576">
              <w:rPr>
                <w:rFonts w:ascii="Arial Narrow" w:hAnsi="Arial Narrow"/>
                <w:sz w:val="24"/>
                <w:szCs w:val="24"/>
              </w:rPr>
              <w:t>master</w:t>
            </w:r>
            <w:proofErr w:type="gramEnd"/>
            <w:r w:rsidRPr="00A77576">
              <w:rPr>
                <w:rFonts w:ascii="Arial Narrow" w:hAnsi="Arial Narrow"/>
                <w:sz w:val="24"/>
                <w:szCs w:val="24"/>
              </w:rPr>
              <w:t>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5" w:name="_Toc355215412"/>
      <w:bookmarkStart w:id="26" w:name="_Toc517713297"/>
      <w:bookmarkStart w:id="27" w:name="_Toc517713433"/>
      <w:r w:rsidRPr="00A77576">
        <w:t>Acceso a los Datos</w:t>
      </w:r>
      <w:bookmarkEnd w:id="25"/>
      <w:bookmarkEnd w:id="26"/>
      <w:bookmarkEnd w:id="27"/>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8" w:name="_Toc355215413"/>
      <w:bookmarkStart w:id="29" w:name="_Toc517713298"/>
      <w:bookmarkStart w:id="30" w:name="_Toc517713434"/>
      <w:r w:rsidRPr="00A77576">
        <w:t>DISEÑO DE CASOS DE USO</w:t>
      </w:r>
      <w:bookmarkEnd w:id="28"/>
      <w:bookmarkEnd w:id="29"/>
      <w:bookmarkEnd w:id="30"/>
    </w:p>
    <w:p w:rsidR="00546AEB" w:rsidRPr="00A77576" w:rsidRDefault="006E5B85" w:rsidP="00B766F7">
      <w:pPr>
        <w:pStyle w:val="Heading3"/>
      </w:pPr>
      <w:bookmarkStart w:id="31" w:name="_Toc355215415"/>
      <w:bookmarkStart w:id="32" w:name="_Toc517713300"/>
      <w:bookmarkStart w:id="33" w:name="_Toc517713436"/>
      <w:r>
        <w:t xml:space="preserve"> </w:t>
      </w:r>
      <w:r w:rsidR="007262F7" w:rsidRPr="00A77576">
        <w:t xml:space="preserve">Diagrama de </w:t>
      </w:r>
      <w:r>
        <w:t>c</w:t>
      </w:r>
      <w:r w:rsidR="007262F7" w:rsidRPr="00A77576">
        <w:t xml:space="preserve">asos de </w:t>
      </w:r>
      <w:r>
        <w:t>u</w:t>
      </w:r>
      <w:r w:rsidR="007262F7" w:rsidRPr="00A77576">
        <w:t>so</w:t>
      </w:r>
      <w:bookmarkEnd w:id="31"/>
      <w:bookmarkEnd w:id="32"/>
      <w:bookmarkEnd w:id="33"/>
    </w:p>
    <w:p w:rsidR="008D3988" w:rsidRDefault="006E5B85" w:rsidP="009741D2">
      <w:r>
        <w:t>[DIAGRAMA DE CASOS DE USO]</w:t>
      </w:r>
    </w:p>
    <w:p w:rsidR="006E5B85" w:rsidRDefault="006E5B85" w:rsidP="009741D2"/>
    <w:p w:rsidR="008D3988" w:rsidRPr="00A77576" w:rsidRDefault="006E5B85" w:rsidP="00B766F7">
      <w:pPr>
        <w:pStyle w:val="Heading3"/>
      </w:pPr>
      <w:bookmarkStart w:id="34" w:name="_Toc355215416"/>
      <w:bookmarkStart w:id="35" w:name="_Toc517713301"/>
      <w:bookmarkStart w:id="36" w:name="_Toc517713437"/>
      <w:r>
        <w:lastRenderedPageBreak/>
        <w:t xml:space="preserve"> </w:t>
      </w:r>
      <w:bookmarkEnd w:id="34"/>
      <w:bookmarkEnd w:id="35"/>
      <w:bookmarkEnd w:id="36"/>
      <w:r>
        <w:t xml:space="preserve">Diagramas de secuencia </w:t>
      </w:r>
      <w:r w:rsidR="00464D83">
        <w:t>del sistema</w:t>
      </w:r>
      <w:r w:rsidR="008D3988" w:rsidRPr="00A77576">
        <w:t xml:space="preserve"> </w:t>
      </w:r>
    </w:p>
    <w:p w:rsidR="00C700BA" w:rsidRDefault="006E5B85" w:rsidP="00C700BA">
      <w:pPr>
        <w:rPr>
          <w:lang w:val="es-ES_tradnl"/>
        </w:rPr>
      </w:pPr>
      <w:r>
        <w:tab/>
        <w:t>A continuación</w:t>
      </w:r>
      <w:r w:rsidR="00860D10">
        <w:t>,</w:t>
      </w:r>
      <w:r>
        <w:t xml:space="preserve"> se detalla el</w:t>
      </w:r>
      <w:r w:rsidR="00464D83">
        <w:t xml:space="preserve"> flujo en información entre los actores y el sistema en los casos de uso</w:t>
      </w:r>
      <w:r w:rsidR="00CA3247">
        <w:t>.</w:t>
      </w:r>
    </w:p>
    <w:p w:rsidR="00C700BA" w:rsidRDefault="00C700BA" w:rsidP="00C700BA">
      <w:pPr>
        <w:rPr>
          <w:lang w:val="es-ES_tradnl"/>
        </w:rPr>
      </w:pPr>
    </w:p>
    <w:p w:rsidR="00060A58" w:rsidRDefault="00C700BA" w:rsidP="00060A58">
      <w:pPr>
        <w:numPr>
          <w:ilvl w:val="0"/>
          <w:numId w:val="10"/>
        </w:numPr>
        <w:spacing w:after="240"/>
        <w:rPr>
          <w:lang w:val="es-ES_tradnl"/>
        </w:rPr>
      </w:pPr>
      <w:r w:rsidRPr="00060A58">
        <w:rPr>
          <w:lang w:val="es-ES_tradnl"/>
        </w:rPr>
        <w:t>CU01 – Login</w:t>
      </w:r>
    </w:p>
    <w:p w:rsidR="00C700BA" w:rsidRPr="00060A58" w:rsidRDefault="00C700BA" w:rsidP="00060A58">
      <w:pPr>
        <w:numPr>
          <w:ilvl w:val="0"/>
          <w:numId w:val="10"/>
        </w:numPr>
        <w:spacing w:after="240"/>
        <w:rPr>
          <w:lang w:val="es-ES_tradnl"/>
        </w:rPr>
      </w:pPr>
      <w:bookmarkStart w:id="37" w:name="_GoBack"/>
      <w:bookmarkEnd w:id="37"/>
      <w:r w:rsidRPr="00060A58">
        <w:rPr>
          <w:lang w:val="es-ES_tradnl"/>
        </w:rPr>
        <w:t>CU02 – Registro</w:t>
      </w:r>
    </w:p>
    <w:p w:rsidR="00C700BA" w:rsidRDefault="00C700BA" w:rsidP="00C700BA">
      <w:pPr>
        <w:numPr>
          <w:ilvl w:val="0"/>
          <w:numId w:val="10"/>
        </w:numPr>
        <w:rPr>
          <w:lang w:val="es-ES_tradnl"/>
        </w:rPr>
      </w:pPr>
      <w:r>
        <w:rPr>
          <w:lang w:val="es-ES_tradnl"/>
        </w:rPr>
        <w:t>CU03 – Ver perfil</w:t>
      </w:r>
    </w:p>
    <w:p w:rsidR="00C700BA" w:rsidRDefault="00C700BA" w:rsidP="00C700BA">
      <w:pPr>
        <w:numPr>
          <w:ilvl w:val="0"/>
          <w:numId w:val="10"/>
        </w:numPr>
        <w:rPr>
          <w:lang w:val="es-ES_tradnl"/>
        </w:rPr>
      </w:pPr>
      <w:r>
        <w:rPr>
          <w:lang w:val="es-ES_tradnl"/>
        </w:rPr>
        <w:t>CU04 – Modificar perfil</w:t>
      </w:r>
    </w:p>
    <w:p w:rsidR="002C65EF" w:rsidRDefault="002C65EF" w:rsidP="00C700BA">
      <w:pPr>
        <w:numPr>
          <w:ilvl w:val="0"/>
          <w:numId w:val="10"/>
        </w:numPr>
        <w:rPr>
          <w:lang w:val="es-ES_tradnl"/>
        </w:rPr>
      </w:pPr>
      <w:r>
        <w:rPr>
          <w:lang w:val="es-ES_tradnl"/>
        </w:rPr>
        <w:t>CU05 – Crear partida</w:t>
      </w:r>
    </w:p>
    <w:p w:rsidR="002C65EF" w:rsidRDefault="002C65EF" w:rsidP="00C700BA">
      <w:pPr>
        <w:numPr>
          <w:ilvl w:val="0"/>
          <w:numId w:val="10"/>
        </w:numPr>
        <w:rPr>
          <w:lang w:val="es-ES_tradnl"/>
        </w:rPr>
      </w:pPr>
      <w:r>
        <w:rPr>
          <w:lang w:val="es-ES_tradnl"/>
        </w:rPr>
        <w:t>CU06 – Ver partidas</w:t>
      </w:r>
    </w:p>
    <w:p w:rsidR="002C65EF" w:rsidRDefault="002C65EF" w:rsidP="00C700BA">
      <w:pPr>
        <w:numPr>
          <w:ilvl w:val="0"/>
          <w:numId w:val="10"/>
        </w:numPr>
        <w:rPr>
          <w:lang w:val="es-ES_tradnl"/>
        </w:rPr>
      </w:pPr>
      <w:r>
        <w:rPr>
          <w:lang w:val="es-ES_tradnl"/>
        </w:rPr>
        <w:t>CU07 – Ver partida</w:t>
      </w:r>
    </w:p>
    <w:p w:rsidR="002C65EF" w:rsidRPr="00C700BA" w:rsidRDefault="002C65EF" w:rsidP="00C700BA">
      <w:pPr>
        <w:numPr>
          <w:ilvl w:val="0"/>
          <w:numId w:val="10"/>
        </w:numPr>
        <w:rPr>
          <w:lang w:val="es-ES_tradnl"/>
        </w:rPr>
      </w:pPr>
      <w:r>
        <w:rPr>
          <w:lang w:val="es-ES_tradnl"/>
        </w:rPr>
        <w:t>CU08 – Modificar partida</w:t>
      </w:r>
    </w:p>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38" w:name="_Toc355215419"/>
      <w:bookmarkStart w:id="39" w:name="_Toc517713304"/>
      <w:bookmarkStart w:id="40" w:name="_Toc517713440"/>
      <w:r w:rsidR="006B6778" w:rsidRPr="00A77576">
        <w:lastRenderedPageBreak/>
        <w:t>DISEÑO DE CLASES</w:t>
      </w:r>
      <w:bookmarkEnd w:id="38"/>
      <w:bookmarkEnd w:id="39"/>
      <w:bookmarkEnd w:id="40"/>
    </w:p>
    <w:p w:rsidR="00857539" w:rsidRPr="00A77576" w:rsidRDefault="00857539" w:rsidP="009741D2"/>
    <w:p w:rsidR="00B06633" w:rsidRPr="00A77576" w:rsidRDefault="00B06633" w:rsidP="009741D2"/>
    <w:p w:rsidR="00245DD8" w:rsidRPr="00A77576" w:rsidRDefault="006B6778" w:rsidP="00B766F7">
      <w:pPr>
        <w:pStyle w:val="Heading3"/>
      </w:pPr>
      <w:bookmarkStart w:id="41" w:name="_Toc355215420"/>
      <w:bookmarkStart w:id="42" w:name="_Toc517713305"/>
      <w:bookmarkStart w:id="43" w:name="_Toc517713441"/>
      <w:r w:rsidRPr="00A77576">
        <w:t xml:space="preserve">Subsistema de Diseño </w:t>
      </w:r>
      <w:r w:rsidR="00C177CE" w:rsidRPr="00A77576">
        <w:t>S1</w:t>
      </w:r>
      <w:bookmarkEnd w:id="41"/>
      <w:bookmarkEnd w:id="42"/>
      <w:bookmarkEnd w:id="43"/>
    </w:p>
    <w:p w:rsidR="006B6778" w:rsidRPr="00A77576" w:rsidRDefault="006B6778" w:rsidP="009741D2"/>
    <w:p w:rsidR="006B6778" w:rsidRPr="00A77576" w:rsidRDefault="006B6778" w:rsidP="00B766F7">
      <w:pPr>
        <w:pStyle w:val="Heading3"/>
      </w:pPr>
      <w:bookmarkStart w:id="44" w:name="_Toc355215421"/>
      <w:bookmarkStart w:id="45" w:name="_Toc517713306"/>
      <w:bookmarkStart w:id="46" w:name="_Toc517713442"/>
      <w:r w:rsidRPr="00A77576">
        <w:t>Modelo de Clases</w:t>
      </w:r>
      <w:bookmarkEnd w:id="44"/>
      <w:bookmarkEnd w:id="45"/>
      <w:bookmarkEnd w:id="46"/>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47" w:name="_Toc355215422"/>
      <w:bookmarkStart w:id="48" w:name="_Toc517713307"/>
      <w:bookmarkStart w:id="49" w:name="_Toc517713443"/>
      <w:r w:rsidRPr="00A77576">
        <w:t>Definición</w:t>
      </w:r>
      <w:r w:rsidR="00F24737" w:rsidRPr="00A77576">
        <w:t xml:space="preserve"> de Clase</w:t>
      </w:r>
      <w:r w:rsidR="0043410D" w:rsidRPr="00A77576">
        <w:t>s</w:t>
      </w:r>
      <w:bookmarkEnd w:id="47"/>
      <w:bookmarkEnd w:id="48"/>
      <w:bookmarkEnd w:id="49"/>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0" w:name="_Toc355215423"/>
      <w:bookmarkStart w:id="51" w:name="_Toc517713308"/>
      <w:bookmarkStart w:id="52" w:name="_Toc517713444"/>
      <w:r w:rsidRPr="00A77576">
        <w:t xml:space="preserve">Subsistema de Diseño </w:t>
      </w:r>
      <w:r w:rsidR="00C177CE" w:rsidRPr="00A77576">
        <w:t>S2</w:t>
      </w:r>
      <w:bookmarkEnd w:id="50"/>
      <w:bookmarkEnd w:id="51"/>
      <w:bookmarkEnd w:id="52"/>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53" w:name="_Toc355215424"/>
      <w:bookmarkStart w:id="54" w:name="_Toc517713309"/>
      <w:bookmarkStart w:id="55" w:name="_Toc517713445"/>
      <w:r w:rsidR="00BF6E12" w:rsidRPr="00A77576">
        <w:lastRenderedPageBreak/>
        <w:t>DISEÑO DE INTERFACES</w:t>
      </w:r>
      <w:bookmarkEnd w:id="53"/>
      <w:bookmarkEnd w:id="54"/>
      <w:bookmarkEnd w:id="55"/>
    </w:p>
    <w:p w:rsidR="002237E9" w:rsidRPr="00A77576" w:rsidRDefault="002237E9" w:rsidP="009741D2"/>
    <w:p w:rsidR="002237E9" w:rsidRPr="00A77576" w:rsidRDefault="002237E9" w:rsidP="009741D2"/>
    <w:p w:rsidR="002237E9" w:rsidRPr="00A77576" w:rsidRDefault="00BF6E12" w:rsidP="00B766F7">
      <w:pPr>
        <w:pStyle w:val="Heading3"/>
      </w:pPr>
      <w:bookmarkStart w:id="56" w:name="_Toc355215425"/>
      <w:bookmarkStart w:id="57" w:name="_Toc517713310"/>
      <w:bookmarkStart w:id="58" w:name="_Toc517713446"/>
      <w:r w:rsidRPr="00A77576">
        <w:t xml:space="preserve">Subsistema de Diseño </w:t>
      </w:r>
      <w:r w:rsidR="00442D2F" w:rsidRPr="00A77576">
        <w:t>S1</w:t>
      </w:r>
      <w:bookmarkEnd w:id="56"/>
      <w:bookmarkEnd w:id="57"/>
      <w:bookmarkEnd w:id="58"/>
    </w:p>
    <w:p w:rsidR="002237E9" w:rsidRPr="00A77576" w:rsidRDefault="002237E9" w:rsidP="009741D2"/>
    <w:p w:rsidR="002237E9" w:rsidRPr="00A77576" w:rsidRDefault="00BF6E12" w:rsidP="00B766F7">
      <w:pPr>
        <w:pStyle w:val="Heading3"/>
      </w:pPr>
      <w:bookmarkStart w:id="59" w:name="_Toc355215426"/>
      <w:bookmarkStart w:id="60" w:name="_Toc517713311"/>
      <w:bookmarkStart w:id="61" w:name="_Toc517713447"/>
      <w:r w:rsidRPr="00A77576">
        <w:t>Navegación</w:t>
      </w:r>
      <w:bookmarkEnd w:id="59"/>
      <w:bookmarkEnd w:id="60"/>
      <w:bookmarkEnd w:id="61"/>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62" w:name="_Toc355215427"/>
      <w:bookmarkStart w:id="63" w:name="_Toc517713312"/>
      <w:bookmarkStart w:id="64" w:name="_Toc517713448"/>
      <w:r w:rsidRPr="00A77576">
        <w:t>Descripción de las interfaces</w:t>
      </w:r>
      <w:bookmarkEnd w:id="62"/>
      <w:bookmarkEnd w:id="63"/>
      <w:bookmarkEnd w:id="64"/>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65" w:name="_Toc355215428"/>
      <w:bookmarkStart w:id="66" w:name="_Toc517713313"/>
      <w:bookmarkStart w:id="67" w:name="_Toc517713449"/>
      <w:r w:rsidRPr="00A77576">
        <w:t>Descripción de los Informes</w:t>
      </w:r>
      <w:bookmarkEnd w:id="65"/>
      <w:bookmarkEnd w:id="66"/>
      <w:bookmarkEnd w:id="67"/>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68" w:name="_Toc355215429"/>
      <w:bookmarkStart w:id="69" w:name="_Toc517713314"/>
      <w:bookmarkStart w:id="70" w:name="_Toc517713450"/>
      <w:r w:rsidRPr="00A77576">
        <w:t xml:space="preserve">Subsistema de Diseño </w:t>
      </w:r>
      <w:r w:rsidR="008D735D" w:rsidRPr="00A77576">
        <w:t>S2</w:t>
      </w:r>
      <w:bookmarkEnd w:id="68"/>
      <w:bookmarkEnd w:id="69"/>
      <w:bookmarkEnd w:id="70"/>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71" w:name="_Toc355215430"/>
      <w:bookmarkStart w:id="72" w:name="_Toc517713315"/>
      <w:bookmarkStart w:id="73" w:name="_Toc517713451"/>
      <w:r w:rsidRPr="00A77576">
        <w:t>ESPECIFICACIONES DE CONSTRUCCIÓN</w:t>
      </w:r>
      <w:bookmarkEnd w:id="71"/>
      <w:bookmarkEnd w:id="72"/>
      <w:bookmarkEnd w:id="73"/>
      <w:r w:rsidRPr="00A77576">
        <w:t xml:space="preserve"> </w:t>
      </w:r>
    </w:p>
    <w:p w:rsidR="004D703A" w:rsidRPr="00A77576" w:rsidRDefault="004D703A" w:rsidP="009741D2"/>
    <w:p w:rsidR="004D703A" w:rsidRPr="00A77576" w:rsidRDefault="004D703A" w:rsidP="00B766F7">
      <w:pPr>
        <w:pStyle w:val="Heading3"/>
      </w:pPr>
      <w:bookmarkStart w:id="74" w:name="_Toc355215431"/>
      <w:bookmarkStart w:id="75" w:name="_Toc517713316"/>
      <w:bookmarkStart w:id="76" w:name="_Toc517713452"/>
      <w:r w:rsidRPr="00A77576">
        <w:t>Entorno de Construcción</w:t>
      </w:r>
      <w:bookmarkEnd w:id="74"/>
      <w:bookmarkEnd w:id="75"/>
      <w:bookmarkEnd w:id="76"/>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77" w:name="_Toc355215432"/>
      <w:bookmarkStart w:id="78" w:name="_Toc517713317"/>
      <w:bookmarkStart w:id="79" w:name="_Toc517713453"/>
      <w:r w:rsidRPr="00A77576">
        <w:t>Subsistemas de Construcción y Componentes</w:t>
      </w:r>
      <w:bookmarkEnd w:id="77"/>
      <w:bookmarkEnd w:id="78"/>
      <w:bookmarkEnd w:id="79"/>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0" w:name="_Toc355215433"/>
      <w:bookmarkStart w:id="81" w:name="_Toc517713318"/>
      <w:bookmarkStart w:id="82" w:name="_Toc517713454"/>
      <w:r w:rsidRPr="00A77576">
        <w:t>Elaboración de Especificaciones de Construcción</w:t>
      </w:r>
      <w:bookmarkEnd w:id="80"/>
      <w:bookmarkEnd w:id="81"/>
      <w:bookmarkEnd w:id="82"/>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83" w:name="_Toc355215434"/>
      <w:bookmarkStart w:id="84" w:name="_Toc517713319"/>
      <w:bookmarkStart w:id="85" w:name="_Toc517713455"/>
      <w:r w:rsidRPr="00A77576">
        <w:t>Elaboración de Especificaciones del Modelo Físico de Datos</w:t>
      </w:r>
      <w:bookmarkEnd w:id="83"/>
      <w:bookmarkEnd w:id="84"/>
      <w:bookmarkEnd w:id="85"/>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86" w:name="_Toc355215435"/>
      <w:bookmarkStart w:id="87" w:name="_Toc517713320"/>
      <w:bookmarkStart w:id="88" w:name="_Toc517713456"/>
      <w:r w:rsidRPr="00A77576">
        <w:lastRenderedPageBreak/>
        <w:t>CARGA INICIAL DE DATOS</w:t>
      </w:r>
      <w:r w:rsidR="00673444" w:rsidRPr="00A77576">
        <w:t xml:space="preserve"> O MIGRACIÓN</w:t>
      </w:r>
      <w:bookmarkEnd w:id="86"/>
      <w:bookmarkEnd w:id="87"/>
      <w:bookmarkEnd w:id="88"/>
    </w:p>
    <w:p w:rsidR="004D703A" w:rsidRPr="00A77576" w:rsidRDefault="004D703A" w:rsidP="009741D2"/>
    <w:p w:rsidR="004D703A" w:rsidRPr="00A77576" w:rsidRDefault="004D703A" w:rsidP="00B766F7">
      <w:pPr>
        <w:pStyle w:val="Heading3"/>
      </w:pPr>
      <w:bookmarkStart w:id="89" w:name="_Toc355215436"/>
      <w:bookmarkStart w:id="90" w:name="_Toc517713321"/>
      <w:bookmarkStart w:id="91" w:name="_Toc517713457"/>
      <w:r w:rsidRPr="00A77576">
        <w:t xml:space="preserve">Entorno de </w:t>
      </w:r>
      <w:r w:rsidR="00673444" w:rsidRPr="00A77576">
        <w:t xml:space="preserve">Carga Inicial o </w:t>
      </w:r>
      <w:r w:rsidRPr="00A77576">
        <w:t>Migración</w:t>
      </w:r>
      <w:bookmarkEnd w:id="89"/>
      <w:bookmarkEnd w:id="90"/>
      <w:bookmarkEnd w:id="91"/>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92" w:name="_Toc355215437"/>
      <w:bookmarkStart w:id="93" w:name="_Toc517713322"/>
      <w:bookmarkStart w:id="94" w:name="_Toc517713458"/>
      <w:r w:rsidRPr="00A77576">
        <w:t>Procedimientos de Carga Inicial</w:t>
      </w:r>
      <w:r w:rsidR="00673444" w:rsidRPr="00A77576">
        <w:t xml:space="preserve"> o Migración</w:t>
      </w:r>
      <w:bookmarkEnd w:id="92"/>
      <w:bookmarkEnd w:id="93"/>
      <w:bookmarkEnd w:id="94"/>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95" w:name="_Toc355215438"/>
      <w:bookmarkStart w:id="96" w:name="_Toc517713323"/>
      <w:bookmarkStart w:id="97" w:name="_Toc517713459"/>
      <w:r w:rsidR="004D703A" w:rsidRPr="00A77576">
        <w:lastRenderedPageBreak/>
        <w:t>PLAN DE PRUEBAS</w:t>
      </w:r>
      <w:bookmarkEnd w:id="95"/>
      <w:bookmarkEnd w:id="96"/>
      <w:bookmarkEnd w:id="97"/>
    </w:p>
    <w:p w:rsidR="004D703A" w:rsidRPr="00A77576" w:rsidRDefault="004D703A" w:rsidP="009741D2"/>
    <w:p w:rsidR="004D703A" w:rsidRPr="00A77576" w:rsidRDefault="004D703A" w:rsidP="00B766F7">
      <w:pPr>
        <w:pStyle w:val="Heading3"/>
      </w:pPr>
      <w:bookmarkStart w:id="98" w:name="_Toc355215439"/>
      <w:bookmarkStart w:id="99" w:name="_Toc517713324"/>
      <w:bookmarkStart w:id="100" w:name="_Toc517713460"/>
      <w:r w:rsidRPr="00A77576">
        <w:t>Entornos de Pruebas</w:t>
      </w:r>
      <w:bookmarkEnd w:id="98"/>
      <w:bookmarkEnd w:id="99"/>
      <w:bookmarkEnd w:id="100"/>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01" w:name="_Toc355215440"/>
      <w:bookmarkStart w:id="102" w:name="_Toc517713325"/>
      <w:bookmarkStart w:id="103" w:name="_Toc517713461"/>
      <w:r w:rsidRPr="00A77576">
        <w:t>Definición</w:t>
      </w:r>
      <w:r w:rsidR="004D703A" w:rsidRPr="00A77576">
        <w:t xml:space="preserve"> de Niveles de Prueba</w:t>
      </w:r>
      <w:bookmarkEnd w:id="101"/>
      <w:bookmarkEnd w:id="102"/>
      <w:bookmarkEnd w:id="103"/>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04" w:name="_Toc355215441"/>
      <w:bookmarkStart w:id="105" w:name="_Toc517713326"/>
      <w:bookmarkStart w:id="106" w:name="_Toc517713462"/>
      <w:r w:rsidRPr="00A77576">
        <w:lastRenderedPageBreak/>
        <w:t>REQUISITOS DE IMPLANTACIÓN</w:t>
      </w:r>
      <w:bookmarkEnd w:id="104"/>
      <w:bookmarkEnd w:id="105"/>
      <w:bookmarkEnd w:id="106"/>
    </w:p>
    <w:p w:rsidR="00927BB2" w:rsidRPr="00A77576" w:rsidRDefault="00927BB2" w:rsidP="009741D2"/>
    <w:p w:rsidR="007E6A11" w:rsidRPr="00A77576" w:rsidRDefault="007E6A11" w:rsidP="009741D2"/>
    <w:p w:rsidR="007E6A11" w:rsidRPr="00A77576" w:rsidRDefault="007E6A11" w:rsidP="00B766F7">
      <w:pPr>
        <w:pStyle w:val="Heading3"/>
      </w:pPr>
      <w:bookmarkStart w:id="107" w:name="_Toc355215442"/>
      <w:bookmarkStart w:id="108" w:name="_Toc517713327"/>
      <w:bookmarkStart w:id="109" w:name="_Toc517713463"/>
      <w:r w:rsidRPr="00A77576">
        <w:t xml:space="preserve">Requisitos de </w:t>
      </w:r>
      <w:r w:rsidR="006139C5" w:rsidRPr="00A77576">
        <w:t>Documentación</w:t>
      </w:r>
      <w:bookmarkEnd w:id="107"/>
      <w:bookmarkEnd w:id="108"/>
      <w:bookmarkEnd w:id="109"/>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0" w:name="_Toc355215443"/>
      <w:bookmarkStart w:id="111" w:name="_Toc517713328"/>
      <w:bookmarkStart w:id="112" w:name="_Toc517713464"/>
      <w:r w:rsidRPr="00A77576">
        <w:t>Requisitos de Implantación</w:t>
      </w:r>
      <w:bookmarkEnd w:id="110"/>
      <w:bookmarkEnd w:id="111"/>
      <w:bookmarkEnd w:id="112"/>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3D4" w:rsidRDefault="003443D4" w:rsidP="009741D2">
      <w:r>
        <w:separator/>
      </w:r>
    </w:p>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endnote>
  <w:endnote w:type="continuationSeparator" w:id="0">
    <w:p w:rsidR="003443D4" w:rsidRDefault="003443D4" w:rsidP="009741D2">
      <w:r>
        <w:continuationSeparator/>
      </w:r>
    </w:p>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A58" w:rsidRDefault="00060A58" w:rsidP="009741D2">
    <w:pPr>
      <w:pStyle w:val="Footer"/>
    </w:pPr>
  </w:p>
  <w:p w:rsidR="00060A58" w:rsidRDefault="00060A58" w:rsidP="009741D2"/>
  <w:p w:rsidR="00060A58" w:rsidRDefault="00060A58" w:rsidP="009741D2"/>
  <w:p w:rsidR="00060A58" w:rsidRDefault="00060A58"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A58" w:rsidRDefault="00060A58" w:rsidP="009741D2">
    <w:pPr>
      <w:pStyle w:val="Footer"/>
    </w:pPr>
  </w:p>
  <w:p w:rsidR="00060A58" w:rsidRDefault="00060A58" w:rsidP="009741D2"/>
  <w:p w:rsidR="00060A58" w:rsidRDefault="00060A58"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3D4" w:rsidRDefault="003443D4" w:rsidP="009741D2">
      <w:r>
        <w:separator/>
      </w:r>
    </w:p>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footnote>
  <w:footnote w:type="continuationSeparator" w:id="0">
    <w:p w:rsidR="003443D4" w:rsidRDefault="003443D4" w:rsidP="009741D2">
      <w:r>
        <w:continuationSeparator/>
      </w:r>
    </w:p>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p w:rsidR="003443D4" w:rsidRDefault="003443D4"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0"/>
  </w:num>
  <w:num w:numId="4">
    <w:abstractNumId w:val="8"/>
  </w:num>
  <w:num w:numId="5">
    <w:abstractNumId w:val="2"/>
  </w:num>
  <w:num w:numId="6">
    <w:abstractNumId w:val="1"/>
  </w:num>
  <w:num w:numId="7">
    <w:abstractNumId w:val="7"/>
  </w:num>
  <w:num w:numId="8">
    <w:abstractNumId w:val="4"/>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A58"/>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5EF"/>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3D4"/>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8E1"/>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322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25B"/>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1D07"/>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199A"/>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0BA"/>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245AD4D"/>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7399-491E-4D17-B7AE-A930DA47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19</Pages>
  <Words>2699</Words>
  <Characters>14849</Characters>
  <Application>Microsoft Office Word</Application>
  <DocSecurity>0</DocSecurity>
  <Lines>123</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17513</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230</cp:revision>
  <cp:lastPrinted>2011-12-28T09:48:00Z</cp:lastPrinted>
  <dcterms:created xsi:type="dcterms:W3CDTF">2012-11-22T13:41:00Z</dcterms:created>
  <dcterms:modified xsi:type="dcterms:W3CDTF">2018-07-07T17:01:00Z</dcterms:modified>
</cp:coreProperties>
</file>