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17257414" w:displacedByCustomXml="next"/>
    <w:sdt>
      <w:sdtPr>
        <w:id w:val="-1466509675"/>
        <w:docPartObj>
          <w:docPartGallery w:val="Table of Contents"/>
          <w:docPartUnique/>
        </w:docPartObj>
      </w:sdtPr>
      <w:sdtEndPr>
        <w:rPr>
          <w:rFonts w:cs="Times New Roman"/>
          <w:iCs w:val="0"/>
          <w:noProof/>
          <w:sz w:val="24"/>
          <w:szCs w:val="20"/>
          <w:lang w:val="es-ES" w:eastAsia="es-ES"/>
        </w:rPr>
      </w:sdtEndPr>
      <w:sdtContent>
        <w:p w14:paraId="43F3C7F6" w14:textId="19F713B7" w:rsidR="00E23AB4" w:rsidRDefault="00E23AB4" w:rsidP="00E23AB4">
          <w:pPr>
            <w:pStyle w:val="TOCHeading"/>
            <w:numPr>
              <w:ilvl w:val="0"/>
              <w:numId w:val="0"/>
            </w:numPr>
          </w:pPr>
          <w:proofErr w:type="spellStart"/>
          <w:r>
            <w:t>Índice</w:t>
          </w:r>
          <w:proofErr w:type="spellEnd"/>
        </w:p>
        <w:p w14:paraId="78AED765" w14:textId="3479D0CC" w:rsidR="00E23AB4" w:rsidRDefault="00E23AB4" w:rsidP="00E23AB4">
          <w:pPr>
            <w:pStyle w:val="TOC1"/>
            <w:tabs>
              <w:tab w:val="left" w:pos="480"/>
              <w:tab w:val="right" w:leader="dot" w:pos="9350"/>
            </w:tabs>
            <w:spacing w:after="0"/>
            <w:rPr>
              <w:rFonts w:asciiTheme="minorHAnsi" w:eastAsiaTheme="minorEastAsia" w:hAnsiTheme="minorHAnsi" w:cstheme="minorBidi"/>
              <w:noProof/>
              <w:sz w:val="22"/>
              <w:szCs w:val="22"/>
            </w:rPr>
          </w:pPr>
          <w:r>
            <w:rPr>
              <w:b/>
              <w:bCs/>
              <w:noProof/>
            </w:rPr>
            <w:fldChar w:fldCharType="begin"/>
          </w:r>
          <w:r>
            <w:rPr>
              <w:b/>
              <w:bCs/>
              <w:noProof/>
            </w:rPr>
            <w:instrText xml:space="preserve"> TOC \o "1-3" \h \z \u </w:instrText>
          </w:r>
          <w:r>
            <w:rPr>
              <w:b/>
              <w:bCs/>
              <w:noProof/>
            </w:rPr>
            <w:fldChar w:fldCharType="separate"/>
          </w:r>
          <w:hyperlink w:anchor="_Toc523485520" w:history="1">
            <w:r w:rsidRPr="0091320D">
              <w:rPr>
                <w:rStyle w:val="Hyperlink"/>
                <w:noProof/>
              </w:rPr>
              <w:t>1.</w:t>
            </w:r>
            <w:r>
              <w:rPr>
                <w:rFonts w:asciiTheme="minorHAnsi" w:eastAsiaTheme="minorEastAsia" w:hAnsiTheme="minorHAnsi" w:cstheme="minorBidi"/>
                <w:noProof/>
                <w:sz w:val="22"/>
                <w:szCs w:val="22"/>
              </w:rPr>
              <w:tab/>
            </w:r>
            <w:r w:rsidRPr="0091320D">
              <w:rPr>
                <w:rStyle w:val="Hyperlink"/>
                <w:noProof/>
              </w:rPr>
              <w:t>ANÁLISIS DE PRUEBAS</w:t>
            </w:r>
            <w:r>
              <w:rPr>
                <w:noProof/>
                <w:webHidden/>
              </w:rPr>
              <w:tab/>
            </w:r>
            <w:r>
              <w:rPr>
                <w:noProof/>
                <w:webHidden/>
              </w:rPr>
              <w:fldChar w:fldCharType="begin"/>
            </w:r>
            <w:r>
              <w:rPr>
                <w:noProof/>
                <w:webHidden/>
              </w:rPr>
              <w:instrText xml:space="preserve"> PAGEREF _Toc523485520 \h </w:instrText>
            </w:r>
            <w:r>
              <w:rPr>
                <w:noProof/>
                <w:webHidden/>
              </w:rPr>
            </w:r>
            <w:r>
              <w:rPr>
                <w:noProof/>
                <w:webHidden/>
              </w:rPr>
              <w:fldChar w:fldCharType="separate"/>
            </w:r>
            <w:r>
              <w:rPr>
                <w:noProof/>
                <w:webHidden/>
              </w:rPr>
              <w:t>1</w:t>
            </w:r>
            <w:r>
              <w:rPr>
                <w:noProof/>
                <w:webHidden/>
              </w:rPr>
              <w:fldChar w:fldCharType="end"/>
            </w:r>
          </w:hyperlink>
        </w:p>
        <w:p w14:paraId="668A387F" w14:textId="54C6058D" w:rsidR="00E23AB4" w:rsidRDefault="00E23AB4" w:rsidP="00E23AB4">
          <w:pPr>
            <w:pStyle w:val="TOC3"/>
            <w:tabs>
              <w:tab w:val="left" w:pos="1100"/>
              <w:tab w:val="right" w:leader="dot" w:pos="9350"/>
            </w:tabs>
            <w:spacing w:after="0"/>
            <w:rPr>
              <w:rFonts w:asciiTheme="minorHAnsi" w:eastAsiaTheme="minorEastAsia" w:hAnsiTheme="minorHAnsi" w:cstheme="minorBidi"/>
              <w:noProof/>
              <w:sz w:val="22"/>
              <w:szCs w:val="22"/>
            </w:rPr>
          </w:pPr>
          <w:hyperlink w:anchor="_Toc523485521" w:history="1">
            <w:r w:rsidRPr="0091320D">
              <w:rPr>
                <w:rStyle w:val="Hyperlink"/>
                <w:noProof/>
              </w:rPr>
              <w:t>1.1.</w:t>
            </w:r>
            <w:r>
              <w:rPr>
                <w:rFonts w:asciiTheme="minorHAnsi" w:eastAsiaTheme="minorEastAsia" w:hAnsiTheme="minorHAnsi" w:cstheme="minorBidi"/>
                <w:noProof/>
                <w:sz w:val="22"/>
                <w:szCs w:val="22"/>
              </w:rPr>
              <w:tab/>
            </w:r>
            <w:r w:rsidRPr="0091320D">
              <w:rPr>
                <w:rStyle w:val="Hyperlink"/>
                <w:noProof/>
              </w:rPr>
              <w:t>ALCANCE DE LAS PRUEBAS</w:t>
            </w:r>
            <w:r>
              <w:rPr>
                <w:noProof/>
                <w:webHidden/>
              </w:rPr>
              <w:tab/>
            </w:r>
            <w:r>
              <w:rPr>
                <w:noProof/>
                <w:webHidden/>
              </w:rPr>
              <w:fldChar w:fldCharType="begin"/>
            </w:r>
            <w:r>
              <w:rPr>
                <w:noProof/>
                <w:webHidden/>
              </w:rPr>
              <w:instrText xml:space="preserve"> PAGEREF _Toc523485521 \h </w:instrText>
            </w:r>
            <w:r>
              <w:rPr>
                <w:noProof/>
                <w:webHidden/>
              </w:rPr>
            </w:r>
            <w:r>
              <w:rPr>
                <w:noProof/>
                <w:webHidden/>
              </w:rPr>
              <w:fldChar w:fldCharType="separate"/>
            </w:r>
            <w:r>
              <w:rPr>
                <w:noProof/>
                <w:webHidden/>
              </w:rPr>
              <w:t>1</w:t>
            </w:r>
            <w:r>
              <w:rPr>
                <w:noProof/>
                <w:webHidden/>
              </w:rPr>
              <w:fldChar w:fldCharType="end"/>
            </w:r>
          </w:hyperlink>
        </w:p>
        <w:p w14:paraId="5FA6553F" w14:textId="377A06FC" w:rsidR="00E23AB4" w:rsidRDefault="00E23AB4" w:rsidP="00E23AB4">
          <w:pPr>
            <w:pStyle w:val="TOC3"/>
            <w:tabs>
              <w:tab w:val="left" w:pos="1100"/>
              <w:tab w:val="right" w:leader="dot" w:pos="9350"/>
            </w:tabs>
            <w:spacing w:after="0"/>
            <w:rPr>
              <w:rFonts w:asciiTheme="minorHAnsi" w:eastAsiaTheme="minorEastAsia" w:hAnsiTheme="minorHAnsi" w:cstheme="minorBidi"/>
              <w:noProof/>
              <w:sz w:val="22"/>
              <w:szCs w:val="22"/>
            </w:rPr>
          </w:pPr>
          <w:hyperlink w:anchor="_Toc523485522" w:history="1">
            <w:r w:rsidRPr="0091320D">
              <w:rPr>
                <w:rStyle w:val="Hyperlink"/>
                <w:noProof/>
              </w:rPr>
              <w:t>1.2.</w:t>
            </w:r>
            <w:r>
              <w:rPr>
                <w:rFonts w:asciiTheme="minorHAnsi" w:eastAsiaTheme="minorEastAsia" w:hAnsiTheme="minorHAnsi" w:cstheme="minorBidi"/>
                <w:noProof/>
                <w:sz w:val="22"/>
                <w:szCs w:val="22"/>
              </w:rPr>
              <w:tab/>
            </w:r>
            <w:r w:rsidRPr="0091320D">
              <w:rPr>
                <w:rStyle w:val="Hyperlink"/>
                <w:noProof/>
              </w:rPr>
              <w:t>ENTORNO DE PRUEBAS</w:t>
            </w:r>
            <w:r>
              <w:rPr>
                <w:noProof/>
                <w:webHidden/>
              </w:rPr>
              <w:tab/>
            </w:r>
            <w:r>
              <w:rPr>
                <w:noProof/>
                <w:webHidden/>
              </w:rPr>
              <w:fldChar w:fldCharType="begin"/>
            </w:r>
            <w:r>
              <w:rPr>
                <w:noProof/>
                <w:webHidden/>
              </w:rPr>
              <w:instrText xml:space="preserve"> PAGEREF _Toc523485522 \h </w:instrText>
            </w:r>
            <w:r>
              <w:rPr>
                <w:noProof/>
                <w:webHidden/>
              </w:rPr>
            </w:r>
            <w:r>
              <w:rPr>
                <w:noProof/>
                <w:webHidden/>
              </w:rPr>
              <w:fldChar w:fldCharType="separate"/>
            </w:r>
            <w:r>
              <w:rPr>
                <w:noProof/>
                <w:webHidden/>
              </w:rPr>
              <w:t>1</w:t>
            </w:r>
            <w:r>
              <w:rPr>
                <w:noProof/>
                <w:webHidden/>
              </w:rPr>
              <w:fldChar w:fldCharType="end"/>
            </w:r>
          </w:hyperlink>
        </w:p>
        <w:p w14:paraId="0B214E6C" w14:textId="4991DD1A" w:rsidR="00E23AB4" w:rsidRDefault="00E23AB4" w:rsidP="00E23AB4">
          <w:pPr>
            <w:pStyle w:val="TOC1"/>
            <w:tabs>
              <w:tab w:val="left" w:pos="480"/>
              <w:tab w:val="right" w:leader="dot" w:pos="9350"/>
            </w:tabs>
            <w:spacing w:after="0"/>
            <w:rPr>
              <w:rFonts w:asciiTheme="minorHAnsi" w:eastAsiaTheme="minorEastAsia" w:hAnsiTheme="minorHAnsi" w:cstheme="minorBidi"/>
              <w:noProof/>
              <w:sz w:val="22"/>
              <w:szCs w:val="22"/>
            </w:rPr>
          </w:pPr>
          <w:hyperlink w:anchor="_Toc523485523" w:history="1">
            <w:r w:rsidRPr="0091320D">
              <w:rPr>
                <w:rStyle w:val="Hyperlink"/>
                <w:noProof/>
              </w:rPr>
              <w:t>2.</w:t>
            </w:r>
            <w:r>
              <w:rPr>
                <w:rFonts w:asciiTheme="minorHAnsi" w:eastAsiaTheme="minorEastAsia" w:hAnsiTheme="minorHAnsi" w:cstheme="minorBidi"/>
                <w:noProof/>
                <w:sz w:val="22"/>
                <w:szCs w:val="22"/>
              </w:rPr>
              <w:tab/>
            </w:r>
            <w:r w:rsidRPr="0091320D">
              <w:rPr>
                <w:rStyle w:val="Hyperlink"/>
                <w:noProof/>
              </w:rPr>
              <w:t>DISEÑO DE PRUEBAS</w:t>
            </w:r>
            <w:r>
              <w:rPr>
                <w:noProof/>
                <w:webHidden/>
              </w:rPr>
              <w:tab/>
            </w:r>
            <w:r>
              <w:rPr>
                <w:noProof/>
                <w:webHidden/>
              </w:rPr>
              <w:fldChar w:fldCharType="begin"/>
            </w:r>
            <w:r>
              <w:rPr>
                <w:noProof/>
                <w:webHidden/>
              </w:rPr>
              <w:instrText xml:space="preserve"> PAGEREF _Toc523485523 \h </w:instrText>
            </w:r>
            <w:r>
              <w:rPr>
                <w:noProof/>
                <w:webHidden/>
              </w:rPr>
            </w:r>
            <w:r>
              <w:rPr>
                <w:noProof/>
                <w:webHidden/>
              </w:rPr>
              <w:fldChar w:fldCharType="separate"/>
            </w:r>
            <w:r>
              <w:rPr>
                <w:noProof/>
                <w:webHidden/>
              </w:rPr>
              <w:t>2</w:t>
            </w:r>
            <w:r>
              <w:rPr>
                <w:noProof/>
                <w:webHidden/>
              </w:rPr>
              <w:fldChar w:fldCharType="end"/>
            </w:r>
          </w:hyperlink>
        </w:p>
        <w:p w14:paraId="17CA345E" w14:textId="5F771802" w:rsidR="00E23AB4" w:rsidRDefault="00E23AB4" w:rsidP="00E23AB4">
          <w:pPr>
            <w:pStyle w:val="TOC3"/>
            <w:tabs>
              <w:tab w:val="left" w:pos="1100"/>
              <w:tab w:val="right" w:leader="dot" w:pos="9350"/>
            </w:tabs>
            <w:spacing w:after="0"/>
            <w:rPr>
              <w:rFonts w:asciiTheme="minorHAnsi" w:eastAsiaTheme="minorEastAsia" w:hAnsiTheme="minorHAnsi" w:cstheme="minorBidi"/>
              <w:noProof/>
              <w:sz w:val="22"/>
              <w:szCs w:val="22"/>
            </w:rPr>
          </w:pPr>
          <w:hyperlink w:anchor="_Toc523485524" w:history="1">
            <w:r w:rsidRPr="0091320D">
              <w:rPr>
                <w:rStyle w:val="Hyperlink"/>
                <w:noProof/>
              </w:rPr>
              <w:t>2.1.</w:t>
            </w:r>
            <w:r>
              <w:rPr>
                <w:rFonts w:asciiTheme="minorHAnsi" w:eastAsiaTheme="minorEastAsia" w:hAnsiTheme="minorHAnsi" w:cstheme="minorBidi"/>
                <w:noProof/>
                <w:sz w:val="22"/>
                <w:szCs w:val="22"/>
              </w:rPr>
              <w:tab/>
            </w:r>
            <w:r w:rsidRPr="0091320D">
              <w:rPr>
                <w:rStyle w:val="Hyperlink"/>
                <w:noProof/>
              </w:rPr>
              <w:t>PRUEBAS UNITARIAS</w:t>
            </w:r>
            <w:r>
              <w:rPr>
                <w:noProof/>
                <w:webHidden/>
              </w:rPr>
              <w:tab/>
            </w:r>
            <w:r>
              <w:rPr>
                <w:noProof/>
                <w:webHidden/>
              </w:rPr>
              <w:fldChar w:fldCharType="begin"/>
            </w:r>
            <w:r>
              <w:rPr>
                <w:noProof/>
                <w:webHidden/>
              </w:rPr>
              <w:instrText xml:space="preserve"> PAGEREF _Toc523485524 \h </w:instrText>
            </w:r>
            <w:r>
              <w:rPr>
                <w:noProof/>
                <w:webHidden/>
              </w:rPr>
            </w:r>
            <w:r>
              <w:rPr>
                <w:noProof/>
                <w:webHidden/>
              </w:rPr>
              <w:fldChar w:fldCharType="separate"/>
            </w:r>
            <w:r>
              <w:rPr>
                <w:noProof/>
                <w:webHidden/>
              </w:rPr>
              <w:t>2</w:t>
            </w:r>
            <w:r>
              <w:rPr>
                <w:noProof/>
                <w:webHidden/>
              </w:rPr>
              <w:fldChar w:fldCharType="end"/>
            </w:r>
          </w:hyperlink>
        </w:p>
        <w:p w14:paraId="4347B74A" w14:textId="2F44B4B5" w:rsidR="00E23AB4" w:rsidRDefault="00E23AB4" w:rsidP="00E23AB4">
          <w:pPr>
            <w:pStyle w:val="TOC3"/>
            <w:tabs>
              <w:tab w:val="left" w:pos="1100"/>
              <w:tab w:val="right" w:leader="dot" w:pos="9350"/>
            </w:tabs>
            <w:spacing w:after="0"/>
            <w:rPr>
              <w:rFonts w:asciiTheme="minorHAnsi" w:eastAsiaTheme="minorEastAsia" w:hAnsiTheme="minorHAnsi" w:cstheme="minorBidi"/>
              <w:noProof/>
              <w:sz w:val="22"/>
              <w:szCs w:val="22"/>
            </w:rPr>
          </w:pPr>
          <w:hyperlink w:anchor="_Toc523485525" w:history="1">
            <w:r w:rsidRPr="0091320D">
              <w:rPr>
                <w:rStyle w:val="Hyperlink"/>
                <w:noProof/>
              </w:rPr>
              <w:t>2.2.</w:t>
            </w:r>
            <w:r>
              <w:rPr>
                <w:rFonts w:asciiTheme="minorHAnsi" w:eastAsiaTheme="minorEastAsia" w:hAnsiTheme="minorHAnsi" w:cstheme="minorBidi"/>
                <w:noProof/>
                <w:sz w:val="22"/>
                <w:szCs w:val="22"/>
              </w:rPr>
              <w:tab/>
            </w:r>
            <w:r w:rsidRPr="0091320D">
              <w:rPr>
                <w:rStyle w:val="Hyperlink"/>
                <w:noProof/>
              </w:rPr>
              <w:t>PRUEBAS DE INTEGRACIÓN</w:t>
            </w:r>
            <w:r>
              <w:rPr>
                <w:noProof/>
                <w:webHidden/>
              </w:rPr>
              <w:tab/>
            </w:r>
            <w:r>
              <w:rPr>
                <w:noProof/>
                <w:webHidden/>
              </w:rPr>
              <w:fldChar w:fldCharType="begin"/>
            </w:r>
            <w:r>
              <w:rPr>
                <w:noProof/>
                <w:webHidden/>
              </w:rPr>
              <w:instrText xml:space="preserve"> PAGEREF _Toc523485525 \h </w:instrText>
            </w:r>
            <w:r>
              <w:rPr>
                <w:noProof/>
                <w:webHidden/>
              </w:rPr>
            </w:r>
            <w:r>
              <w:rPr>
                <w:noProof/>
                <w:webHidden/>
              </w:rPr>
              <w:fldChar w:fldCharType="separate"/>
            </w:r>
            <w:r>
              <w:rPr>
                <w:noProof/>
                <w:webHidden/>
              </w:rPr>
              <w:t>3</w:t>
            </w:r>
            <w:r>
              <w:rPr>
                <w:noProof/>
                <w:webHidden/>
              </w:rPr>
              <w:fldChar w:fldCharType="end"/>
            </w:r>
          </w:hyperlink>
        </w:p>
        <w:p w14:paraId="314F741D" w14:textId="6D4B387D" w:rsidR="00E23AB4" w:rsidRDefault="00E23AB4" w:rsidP="00E23AB4">
          <w:pPr>
            <w:pStyle w:val="TOC3"/>
            <w:tabs>
              <w:tab w:val="left" w:pos="1100"/>
              <w:tab w:val="right" w:leader="dot" w:pos="9350"/>
            </w:tabs>
            <w:spacing w:after="0"/>
            <w:rPr>
              <w:rFonts w:asciiTheme="minorHAnsi" w:eastAsiaTheme="minorEastAsia" w:hAnsiTheme="minorHAnsi" w:cstheme="minorBidi"/>
              <w:noProof/>
              <w:sz w:val="22"/>
              <w:szCs w:val="22"/>
            </w:rPr>
          </w:pPr>
          <w:hyperlink w:anchor="_Toc523485526" w:history="1">
            <w:r w:rsidRPr="0091320D">
              <w:rPr>
                <w:rStyle w:val="Hyperlink"/>
                <w:noProof/>
              </w:rPr>
              <w:t>2.3.</w:t>
            </w:r>
            <w:r>
              <w:rPr>
                <w:rFonts w:asciiTheme="minorHAnsi" w:eastAsiaTheme="minorEastAsia" w:hAnsiTheme="minorHAnsi" w:cstheme="minorBidi"/>
                <w:noProof/>
                <w:sz w:val="22"/>
                <w:szCs w:val="22"/>
              </w:rPr>
              <w:tab/>
            </w:r>
            <w:r w:rsidRPr="0091320D">
              <w:rPr>
                <w:rStyle w:val="Hyperlink"/>
                <w:noProof/>
              </w:rPr>
              <w:t>PRUEBAS DE IMPLANTACIÓN</w:t>
            </w:r>
            <w:r>
              <w:rPr>
                <w:noProof/>
                <w:webHidden/>
              </w:rPr>
              <w:tab/>
            </w:r>
            <w:r>
              <w:rPr>
                <w:noProof/>
                <w:webHidden/>
              </w:rPr>
              <w:fldChar w:fldCharType="begin"/>
            </w:r>
            <w:r>
              <w:rPr>
                <w:noProof/>
                <w:webHidden/>
              </w:rPr>
              <w:instrText xml:space="preserve"> PAGEREF _Toc523485526 \h </w:instrText>
            </w:r>
            <w:r>
              <w:rPr>
                <w:noProof/>
                <w:webHidden/>
              </w:rPr>
            </w:r>
            <w:r>
              <w:rPr>
                <w:noProof/>
                <w:webHidden/>
              </w:rPr>
              <w:fldChar w:fldCharType="separate"/>
            </w:r>
            <w:r>
              <w:rPr>
                <w:noProof/>
                <w:webHidden/>
              </w:rPr>
              <w:t>5</w:t>
            </w:r>
            <w:r>
              <w:rPr>
                <w:noProof/>
                <w:webHidden/>
              </w:rPr>
              <w:fldChar w:fldCharType="end"/>
            </w:r>
          </w:hyperlink>
        </w:p>
        <w:p w14:paraId="7A4AF70A" w14:textId="72350FDF" w:rsidR="00E23AB4" w:rsidRDefault="00E23AB4" w:rsidP="00E23AB4">
          <w:pPr>
            <w:spacing w:after="0"/>
          </w:pPr>
          <w:r>
            <w:rPr>
              <w:b/>
              <w:bCs/>
              <w:noProof/>
            </w:rPr>
            <w:fldChar w:fldCharType="end"/>
          </w:r>
        </w:p>
      </w:sdtContent>
    </w:sdt>
    <w:p w14:paraId="03A87E2B" w14:textId="41B13159" w:rsidR="001318B4" w:rsidRPr="00D90C29" w:rsidRDefault="001318B4" w:rsidP="00D90C29">
      <w:pPr>
        <w:pStyle w:val="Heading1"/>
      </w:pPr>
      <w:bookmarkStart w:id="1" w:name="_Toc523485520"/>
      <w:bookmarkStart w:id="2" w:name="_GoBack"/>
      <w:bookmarkEnd w:id="2"/>
      <w:r w:rsidRPr="00D90C29">
        <w:t>ANÁLISIS DE PRUEBAS</w:t>
      </w:r>
      <w:bookmarkEnd w:id="0"/>
      <w:bookmarkEnd w:id="1"/>
    </w:p>
    <w:p w14:paraId="71FCDD4F" w14:textId="77777777" w:rsidR="001318B4" w:rsidRDefault="001318B4" w:rsidP="001318B4">
      <w:pPr>
        <w:pStyle w:val="Heading3"/>
      </w:pPr>
      <w:r>
        <w:t xml:space="preserve"> </w:t>
      </w:r>
      <w:bookmarkStart w:id="3" w:name="_Toc523485521"/>
      <w:r>
        <w:t>ALCANCE DE LAS PRUEBAS</w:t>
      </w:r>
      <w:bookmarkEnd w:id="3"/>
    </w:p>
    <w:p w14:paraId="0CC31E8C" w14:textId="77777777" w:rsidR="001318B4" w:rsidRDefault="001318B4" w:rsidP="001318B4">
      <w:pPr>
        <w:ind w:firstLine="360"/>
      </w:pPr>
      <w:r>
        <w:t>Serán requeridos los siguientes niveles de pruebas:</w:t>
      </w:r>
    </w:p>
    <w:p w14:paraId="347798FB" w14:textId="77777777" w:rsidR="001318B4" w:rsidRDefault="001318B4" w:rsidP="001318B4">
      <w:pPr>
        <w:pStyle w:val="ListParagraph"/>
        <w:numPr>
          <w:ilvl w:val="0"/>
          <w:numId w:val="6"/>
        </w:numPr>
        <w:spacing w:after="160" w:line="256" w:lineRule="auto"/>
      </w:pPr>
      <w:r>
        <w:rPr>
          <w:b/>
        </w:rPr>
        <w:t>Pruebas Unitarias</w:t>
      </w:r>
      <w:r>
        <w:t xml:space="preserve">: Pruebas unitarias sobre la capa de servicio, que es la que implementa la lógica de negocio, de manera independiente para cada caso de uso. Se deberá dar énfasis en aquellos que tengan relaciones con sistemas externos. Las clases y los métodos que serán objetos de pruebas se definirán en la fase de diseño. Las pruebas se llevarán a cabo usando en </w:t>
      </w:r>
      <w:proofErr w:type="spellStart"/>
      <w:r>
        <w:t>framework</w:t>
      </w:r>
      <w:proofErr w:type="spellEnd"/>
      <w:r>
        <w:t xml:space="preserve"> de Spring </w:t>
      </w:r>
      <w:proofErr w:type="spellStart"/>
      <w:r>
        <w:t>Boot</w:t>
      </w:r>
      <w:proofErr w:type="spellEnd"/>
      <w:r>
        <w:t xml:space="preserve"> Test y Junit.</w:t>
      </w:r>
    </w:p>
    <w:p w14:paraId="6B34B0E5" w14:textId="77777777" w:rsidR="001318B4" w:rsidRDefault="001318B4" w:rsidP="001318B4">
      <w:pPr>
        <w:pStyle w:val="ListParagraph"/>
        <w:spacing w:after="160" w:line="256" w:lineRule="auto"/>
      </w:pPr>
    </w:p>
    <w:p w14:paraId="5F73279E" w14:textId="77777777" w:rsidR="001318B4" w:rsidRDefault="001318B4" w:rsidP="001318B4">
      <w:pPr>
        <w:pStyle w:val="ListParagraph"/>
        <w:numPr>
          <w:ilvl w:val="0"/>
          <w:numId w:val="6"/>
        </w:numPr>
        <w:spacing w:after="160" w:line="256" w:lineRule="auto"/>
      </w:pPr>
      <w:r>
        <w:rPr>
          <w:b/>
        </w:rPr>
        <w:t>Pruebas de Integración</w:t>
      </w:r>
      <w:r>
        <w:t>: Pruebas de integración sobre el conjunto de clases y paquetes que forman el sistema, desde la capa de vista hasta la de persistencia, para comprobar que funcionan correctamente juntos e identificar errores de entrada y salida de datos, así como asegurar la integridad de que los valores introducidos en la base de datos y escritos en los ficheros. Estas pruebas se llevarán a cabo de forma manual, debido a la complejidad del proceso de negocio y en número reducido de casos de uso.</w:t>
      </w:r>
    </w:p>
    <w:p w14:paraId="5FC3BDED" w14:textId="77777777" w:rsidR="001318B4" w:rsidRDefault="001318B4" w:rsidP="001318B4">
      <w:pPr>
        <w:pStyle w:val="ListParagraph"/>
        <w:spacing w:after="160" w:line="256" w:lineRule="auto"/>
      </w:pPr>
    </w:p>
    <w:p w14:paraId="735A0BA8" w14:textId="77777777" w:rsidR="001318B4" w:rsidRDefault="001318B4" w:rsidP="001318B4">
      <w:pPr>
        <w:pStyle w:val="ListParagraph"/>
        <w:numPr>
          <w:ilvl w:val="0"/>
          <w:numId w:val="6"/>
        </w:numPr>
        <w:spacing w:after="160" w:line="256" w:lineRule="auto"/>
      </w:pPr>
      <w:r>
        <w:rPr>
          <w:b/>
        </w:rPr>
        <w:t xml:space="preserve">Pruebas de Implantación: </w:t>
      </w:r>
      <w:r>
        <w:t xml:space="preserve">Pruebas que comprueben que el rendimiento y la seguridad de la aplicación una vez desplegada en el entorno de producción. </w:t>
      </w:r>
    </w:p>
    <w:p w14:paraId="607E0EB6" w14:textId="77777777" w:rsidR="001318B4" w:rsidRDefault="001318B4" w:rsidP="001318B4">
      <w:pPr>
        <w:pStyle w:val="Heading3"/>
      </w:pPr>
      <w:bookmarkStart w:id="4" w:name="_Toc523485522"/>
      <w:r>
        <w:t>ENTORNO DE PRUEBAS</w:t>
      </w:r>
      <w:bookmarkEnd w:id="4"/>
    </w:p>
    <w:p w14:paraId="5F073E7F" w14:textId="010753C3" w:rsidR="001318B4" w:rsidRDefault="001318B4" w:rsidP="001318B4">
      <w:pPr>
        <w:ind w:left="360"/>
        <w:rPr>
          <w:lang w:val="es-ES_tradnl" w:eastAsia="en-US"/>
        </w:rPr>
      </w:pPr>
      <w:r>
        <w:rPr>
          <w:lang w:val="es-ES_tradnl" w:eastAsia="en-US"/>
        </w:rPr>
        <w:t>Para el entorno de las pruebas, se empleará el mismo entorno que para el desarrollo.</w:t>
      </w:r>
    </w:p>
    <w:p w14:paraId="1125095A" w14:textId="4EBB9CC0" w:rsidR="00D90C29" w:rsidRPr="00F75D46" w:rsidRDefault="00D90C29" w:rsidP="00D90C29">
      <w:pPr>
        <w:pStyle w:val="Heading1"/>
      </w:pPr>
      <w:bookmarkStart w:id="5" w:name="_Toc523485523"/>
      <w:r>
        <w:t>DISEÑO DE PRUEBAS</w:t>
      </w:r>
      <w:bookmarkEnd w:id="5"/>
    </w:p>
    <w:p w14:paraId="4FBBA927" w14:textId="6092F67F" w:rsidR="00D90C29" w:rsidRDefault="00D90C29" w:rsidP="00D90C29">
      <w:pPr>
        <w:pStyle w:val="Heading3"/>
        <w:keepLines w:val="0"/>
        <w:spacing w:before="240"/>
        <w:ind w:left="360"/>
        <w:jc w:val="both"/>
      </w:pPr>
      <w:bookmarkStart w:id="6" w:name="_Toc523133497"/>
      <w:bookmarkStart w:id="7" w:name="_Toc523485524"/>
      <w:r>
        <w:t>PRUEBAS UNITARIAS</w:t>
      </w:r>
      <w:bookmarkEnd w:id="6"/>
      <w:bookmarkEnd w:id="7"/>
    </w:p>
    <w:p w14:paraId="6D5517FB" w14:textId="77777777" w:rsidR="00D90C29" w:rsidRDefault="00D90C29" w:rsidP="00D90C29">
      <w:pPr>
        <w:ind w:firstLine="360"/>
      </w:pPr>
      <w:r>
        <w:t xml:space="preserve">Las pruebas unitarias se realizarán usando las herramientas proporcionadas por Spring </w:t>
      </w:r>
      <w:proofErr w:type="spellStart"/>
      <w:r>
        <w:t>Boot</w:t>
      </w:r>
      <w:proofErr w:type="spellEnd"/>
      <w:r>
        <w:t xml:space="preserve"> Test y </w:t>
      </w:r>
      <w:proofErr w:type="spellStart"/>
      <w:r>
        <w:t>jUnit</w:t>
      </w:r>
      <w:proofErr w:type="spellEnd"/>
      <w:r>
        <w:t>. El proceso se construirá para que, de manera automática, se lance una vez y se ejecuten todas las pruebas</w:t>
      </w:r>
    </w:p>
    <w:p w14:paraId="7485D7B7" w14:textId="77777777" w:rsidR="00D90C29" w:rsidRDefault="00D90C29" w:rsidP="00D90C29">
      <w:pPr>
        <w:pStyle w:val="Heading4"/>
        <w:keepLines w:val="0"/>
        <w:tabs>
          <w:tab w:val="decimal" w:pos="567"/>
        </w:tabs>
        <w:spacing w:before="240" w:after="60"/>
        <w:ind w:left="720"/>
        <w:jc w:val="both"/>
      </w:pPr>
      <w:r>
        <w:lastRenderedPageBreak/>
        <w:t>Alcance de las pruebas unitarias</w:t>
      </w:r>
    </w:p>
    <w:p w14:paraId="4DB17819" w14:textId="77777777" w:rsidR="00D90C29" w:rsidRDefault="00D90C29" w:rsidP="00D90C29">
      <w:pPr>
        <w:spacing w:before="240"/>
        <w:ind w:firstLine="360"/>
      </w:pPr>
      <w:r>
        <w:t>Se testearán los métodos incluidos en la capa de servicio, ya que es la que aloja la lógica de negocio de la aplicación. Para ello, se han definido tres categorías en las que clasificar los métodos de las clases de esta capa, en función de su complejidad, para aplicar el tipo de testeo que mejor se ajuste: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2551"/>
        <w:gridCol w:w="4425"/>
      </w:tblGrid>
      <w:tr w:rsidR="00D90C29" w14:paraId="51D8D118" w14:textId="77777777" w:rsidTr="007863BC">
        <w:tc>
          <w:tcPr>
            <w:tcW w:w="1668" w:type="dxa"/>
            <w:shd w:val="clear" w:color="auto" w:fill="BFBFBF"/>
          </w:tcPr>
          <w:p w14:paraId="2C593139" w14:textId="77777777" w:rsidR="00D90C29" w:rsidRPr="0061631B" w:rsidRDefault="00D90C29" w:rsidP="007863BC">
            <w:pPr>
              <w:spacing w:after="0"/>
              <w:jc w:val="center"/>
              <w:rPr>
                <w:b/>
              </w:rPr>
            </w:pPr>
            <w:r w:rsidRPr="0061631B">
              <w:rPr>
                <w:b/>
              </w:rPr>
              <w:t>Categoría de complejidad</w:t>
            </w:r>
          </w:p>
        </w:tc>
        <w:tc>
          <w:tcPr>
            <w:tcW w:w="2551" w:type="dxa"/>
            <w:shd w:val="clear" w:color="auto" w:fill="BFBFBF"/>
          </w:tcPr>
          <w:p w14:paraId="74C21EE3" w14:textId="77777777" w:rsidR="00D90C29" w:rsidRPr="0061631B" w:rsidRDefault="00D90C29" w:rsidP="007863BC">
            <w:pPr>
              <w:spacing w:after="0"/>
              <w:jc w:val="center"/>
              <w:rPr>
                <w:b/>
              </w:rPr>
            </w:pPr>
            <w:r w:rsidRPr="0061631B">
              <w:rPr>
                <w:b/>
              </w:rPr>
              <w:t>Tipo de testeo</w:t>
            </w:r>
          </w:p>
        </w:tc>
        <w:tc>
          <w:tcPr>
            <w:tcW w:w="4425" w:type="dxa"/>
            <w:shd w:val="clear" w:color="auto" w:fill="BFBFBF"/>
          </w:tcPr>
          <w:p w14:paraId="5627D9BB" w14:textId="77777777" w:rsidR="00D90C29" w:rsidRPr="0061631B" w:rsidRDefault="00D90C29" w:rsidP="007863BC">
            <w:pPr>
              <w:spacing w:after="0"/>
              <w:jc w:val="center"/>
              <w:rPr>
                <w:b/>
              </w:rPr>
            </w:pPr>
            <w:r w:rsidRPr="0061631B">
              <w:rPr>
                <w:b/>
              </w:rPr>
              <w:t>Justificación</w:t>
            </w:r>
          </w:p>
        </w:tc>
      </w:tr>
      <w:tr w:rsidR="00D90C29" w14:paraId="78398FD3" w14:textId="77777777" w:rsidTr="007863BC">
        <w:tc>
          <w:tcPr>
            <w:tcW w:w="1668" w:type="dxa"/>
            <w:shd w:val="clear" w:color="auto" w:fill="auto"/>
          </w:tcPr>
          <w:p w14:paraId="05DA70B8" w14:textId="77777777" w:rsidR="00D90C29" w:rsidRDefault="00D90C29" w:rsidP="007863BC">
            <w:pPr>
              <w:spacing w:after="0"/>
              <w:jc w:val="center"/>
            </w:pPr>
            <w:r>
              <w:t>Alta</w:t>
            </w:r>
          </w:p>
        </w:tc>
        <w:tc>
          <w:tcPr>
            <w:tcW w:w="2551" w:type="dxa"/>
            <w:shd w:val="clear" w:color="auto" w:fill="auto"/>
          </w:tcPr>
          <w:p w14:paraId="28230502" w14:textId="77777777" w:rsidR="00D90C29" w:rsidRDefault="00D90C29" w:rsidP="007863BC">
            <w:pPr>
              <w:spacing w:after="0"/>
              <w:jc w:val="center"/>
            </w:pPr>
            <w:r>
              <w:t>Manual</w:t>
            </w:r>
          </w:p>
        </w:tc>
        <w:tc>
          <w:tcPr>
            <w:tcW w:w="4425" w:type="dxa"/>
            <w:shd w:val="clear" w:color="auto" w:fill="auto"/>
          </w:tcPr>
          <w:p w14:paraId="6283E01C" w14:textId="77777777" w:rsidR="00D90C29" w:rsidRDefault="00D90C29" w:rsidP="007863BC">
            <w:pPr>
              <w:spacing w:after="0"/>
            </w:pPr>
            <w:r>
              <w:t>El método realiza varias escrituras en la base de datos y en ficheros. Un testeo manual, usando una herramienta de depuración, permite ejecutar paso a paso el procedimiento y comprobar los valores de las variables que se están escribiendo en tiempo real, lo que permite una granularidad más fina en el control que una prueba de caja negra.</w:t>
            </w:r>
          </w:p>
        </w:tc>
      </w:tr>
      <w:tr w:rsidR="00D90C29" w14:paraId="0BDCD488" w14:textId="77777777" w:rsidTr="007863BC">
        <w:tc>
          <w:tcPr>
            <w:tcW w:w="1668" w:type="dxa"/>
            <w:shd w:val="clear" w:color="auto" w:fill="auto"/>
          </w:tcPr>
          <w:p w14:paraId="534F82F1" w14:textId="77777777" w:rsidR="00D90C29" w:rsidRDefault="00D90C29" w:rsidP="007863BC">
            <w:pPr>
              <w:spacing w:after="0"/>
              <w:jc w:val="center"/>
            </w:pPr>
            <w:r>
              <w:t>Media</w:t>
            </w:r>
          </w:p>
        </w:tc>
        <w:tc>
          <w:tcPr>
            <w:tcW w:w="2551" w:type="dxa"/>
            <w:shd w:val="clear" w:color="auto" w:fill="auto"/>
          </w:tcPr>
          <w:p w14:paraId="2C5F49F8" w14:textId="77777777" w:rsidR="00D90C29" w:rsidRDefault="00D90C29" w:rsidP="007863BC">
            <w:pPr>
              <w:spacing w:after="0"/>
              <w:jc w:val="center"/>
            </w:pPr>
            <w:r>
              <w:t>Unitario</w:t>
            </w:r>
          </w:p>
        </w:tc>
        <w:tc>
          <w:tcPr>
            <w:tcW w:w="4425" w:type="dxa"/>
            <w:shd w:val="clear" w:color="auto" w:fill="auto"/>
          </w:tcPr>
          <w:p w14:paraId="5EA57094" w14:textId="77777777" w:rsidR="00D90C29" w:rsidRDefault="00D90C29" w:rsidP="007863BC">
            <w:pPr>
              <w:spacing w:after="0"/>
            </w:pPr>
            <w:r>
              <w:t>Métodos que aplican alguna transformación además de acceder a los datos. Con pruebas unitarias se puede comprobar rápidamente que el valor devuelto o escrito es el correcto.</w:t>
            </w:r>
          </w:p>
        </w:tc>
      </w:tr>
      <w:tr w:rsidR="00D90C29" w14:paraId="64CA4DAC" w14:textId="77777777" w:rsidTr="007863BC">
        <w:tc>
          <w:tcPr>
            <w:tcW w:w="1668" w:type="dxa"/>
            <w:shd w:val="clear" w:color="auto" w:fill="auto"/>
          </w:tcPr>
          <w:p w14:paraId="31D21510" w14:textId="77777777" w:rsidR="00D90C29" w:rsidRDefault="00D90C29" w:rsidP="007863BC">
            <w:pPr>
              <w:spacing w:after="0"/>
              <w:jc w:val="center"/>
            </w:pPr>
            <w:r>
              <w:t>Trivial</w:t>
            </w:r>
          </w:p>
        </w:tc>
        <w:tc>
          <w:tcPr>
            <w:tcW w:w="2551" w:type="dxa"/>
            <w:shd w:val="clear" w:color="auto" w:fill="auto"/>
          </w:tcPr>
          <w:p w14:paraId="637ECE5E" w14:textId="77777777" w:rsidR="00D90C29" w:rsidRDefault="00D90C29" w:rsidP="007863BC">
            <w:pPr>
              <w:spacing w:after="0"/>
              <w:jc w:val="center"/>
            </w:pPr>
            <w:r>
              <w:t>Ninguno</w:t>
            </w:r>
          </w:p>
        </w:tc>
        <w:tc>
          <w:tcPr>
            <w:tcW w:w="4425" w:type="dxa"/>
            <w:shd w:val="clear" w:color="auto" w:fill="auto"/>
          </w:tcPr>
          <w:p w14:paraId="12BFD7E6" w14:textId="77777777" w:rsidR="00D90C29" w:rsidRDefault="00D90C29" w:rsidP="007863BC">
            <w:pPr>
              <w:spacing w:after="0"/>
            </w:pPr>
            <w:r>
              <w:t>Métodos que solo escriben o leen la capa de datos. Como estos accesos a datos no se han implementado, sino que se han usado los proporcionados por Spring, no es necesario su testeo.</w:t>
            </w:r>
          </w:p>
        </w:tc>
      </w:tr>
    </w:tbl>
    <w:p w14:paraId="4012A563" w14:textId="77777777" w:rsidR="00D90C29" w:rsidRDefault="00D90C29" w:rsidP="00D90C29">
      <w:pPr>
        <w:ind w:firstLine="360"/>
      </w:pPr>
    </w:p>
    <w:p w14:paraId="265FA201" w14:textId="77777777" w:rsidR="00D90C29" w:rsidRDefault="00D90C29" w:rsidP="00D90C29">
      <w:pPr>
        <w:pStyle w:val="Heading4"/>
        <w:keepLines w:val="0"/>
        <w:tabs>
          <w:tab w:val="decimal" w:pos="567"/>
        </w:tabs>
        <w:spacing w:before="240" w:after="60"/>
        <w:ind w:left="720"/>
        <w:jc w:val="both"/>
      </w:pPr>
      <w:r>
        <w:t>Definición de las pruebas unitarias</w:t>
      </w:r>
    </w:p>
    <w:p w14:paraId="3DD6CE70" w14:textId="77777777" w:rsidR="00D90C29" w:rsidRDefault="00D90C29" w:rsidP="00D90C29">
      <w:pPr>
        <w:spacing w:before="240"/>
        <w:ind w:firstLine="708"/>
      </w:pPr>
      <w:r>
        <w:t>Como la validación de las entradas se realizan en la capa Controladora, la mayoría de los métodos de la capa de servicio no devuelven fallos. La validación de las entradas erróneas se testeará en las pruebas de integración.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8"/>
        <w:gridCol w:w="1989"/>
        <w:gridCol w:w="1553"/>
        <w:gridCol w:w="2090"/>
        <w:gridCol w:w="1690"/>
      </w:tblGrid>
      <w:tr w:rsidR="00D90C29" w14:paraId="323B52DE" w14:textId="77777777" w:rsidTr="007863BC">
        <w:tc>
          <w:tcPr>
            <w:tcW w:w="8720" w:type="dxa"/>
            <w:gridSpan w:val="5"/>
            <w:shd w:val="clear" w:color="auto" w:fill="BFBFBF"/>
          </w:tcPr>
          <w:p w14:paraId="74BA82DD" w14:textId="77777777" w:rsidR="00D90C29" w:rsidRPr="0061631B" w:rsidRDefault="00D90C29" w:rsidP="007863BC">
            <w:pPr>
              <w:spacing w:after="0"/>
              <w:jc w:val="center"/>
              <w:rPr>
                <w:b/>
              </w:rPr>
            </w:pPr>
            <w:proofErr w:type="spellStart"/>
            <w:r w:rsidRPr="0061631B">
              <w:rPr>
                <w:b/>
              </w:rPr>
              <w:t>CountryService</w:t>
            </w:r>
            <w:proofErr w:type="spellEnd"/>
          </w:p>
        </w:tc>
      </w:tr>
      <w:tr w:rsidR="00D90C29" w14:paraId="516107DF" w14:textId="77777777" w:rsidTr="007863BC">
        <w:tc>
          <w:tcPr>
            <w:tcW w:w="1398" w:type="dxa"/>
            <w:shd w:val="clear" w:color="auto" w:fill="BFBFBF"/>
          </w:tcPr>
          <w:p w14:paraId="28E6EEC8" w14:textId="77777777" w:rsidR="00D90C29" w:rsidRPr="0061631B" w:rsidRDefault="00D90C29" w:rsidP="007863BC">
            <w:pPr>
              <w:spacing w:after="0"/>
              <w:jc w:val="center"/>
              <w:rPr>
                <w:b/>
              </w:rPr>
            </w:pPr>
            <w:r w:rsidRPr="0061631B">
              <w:rPr>
                <w:b/>
              </w:rPr>
              <w:t>Identificador</w:t>
            </w:r>
          </w:p>
        </w:tc>
        <w:tc>
          <w:tcPr>
            <w:tcW w:w="1989" w:type="dxa"/>
            <w:shd w:val="clear" w:color="auto" w:fill="BFBFBF"/>
          </w:tcPr>
          <w:p w14:paraId="3E634A38" w14:textId="77777777" w:rsidR="00D90C29" w:rsidRPr="0061631B" w:rsidRDefault="00D90C29" w:rsidP="007863BC">
            <w:pPr>
              <w:spacing w:after="0"/>
              <w:jc w:val="center"/>
              <w:rPr>
                <w:b/>
              </w:rPr>
            </w:pPr>
            <w:r w:rsidRPr="0061631B">
              <w:rPr>
                <w:b/>
              </w:rPr>
              <w:t>Método</w:t>
            </w:r>
          </w:p>
        </w:tc>
        <w:tc>
          <w:tcPr>
            <w:tcW w:w="1553" w:type="dxa"/>
            <w:shd w:val="clear" w:color="auto" w:fill="BFBFBF"/>
          </w:tcPr>
          <w:p w14:paraId="02231ED7" w14:textId="77777777" w:rsidR="00D90C29" w:rsidRPr="0061631B" w:rsidRDefault="00D90C29" w:rsidP="007863BC">
            <w:pPr>
              <w:spacing w:after="0"/>
              <w:jc w:val="center"/>
              <w:rPr>
                <w:b/>
              </w:rPr>
            </w:pPr>
            <w:r w:rsidRPr="0061631B">
              <w:rPr>
                <w:b/>
              </w:rPr>
              <w:t>Tipo de testeo</w:t>
            </w:r>
          </w:p>
        </w:tc>
        <w:tc>
          <w:tcPr>
            <w:tcW w:w="2090" w:type="dxa"/>
            <w:shd w:val="clear" w:color="auto" w:fill="BFBFBF"/>
          </w:tcPr>
          <w:p w14:paraId="1862BF14" w14:textId="77777777" w:rsidR="00D90C29" w:rsidRPr="0061631B" w:rsidRDefault="00D90C29" w:rsidP="007863BC">
            <w:pPr>
              <w:spacing w:after="0"/>
              <w:jc w:val="center"/>
              <w:rPr>
                <w:b/>
              </w:rPr>
            </w:pPr>
            <w:r w:rsidRPr="0061631B">
              <w:rPr>
                <w:b/>
              </w:rPr>
              <w:t>Resultado esperado</w:t>
            </w:r>
          </w:p>
        </w:tc>
        <w:tc>
          <w:tcPr>
            <w:tcW w:w="1690" w:type="dxa"/>
            <w:shd w:val="clear" w:color="auto" w:fill="BFBFBF"/>
          </w:tcPr>
          <w:p w14:paraId="1F4912C0" w14:textId="77777777" w:rsidR="00D90C29" w:rsidRPr="0061631B" w:rsidRDefault="00D90C29" w:rsidP="007863BC">
            <w:pPr>
              <w:spacing w:after="0"/>
              <w:jc w:val="center"/>
              <w:rPr>
                <w:b/>
              </w:rPr>
            </w:pPr>
            <w:r w:rsidRPr="0061631B">
              <w:rPr>
                <w:b/>
              </w:rPr>
              <w:t>Resultado obtenido</w:t>
            </w:r>
          </w:p>
        </w:tc>
      </w:tr>
      <w:tr w:rsidR="00D90C29" w14:paraId="2514027D" w14:textId="77777777" w:rsidTr="007863BC">
        <w:tc>
          <w:tcPr>
            <w:tcW w:w="1398" w:type="dxa"/>
            <w:shd w:val="clear" w:color="auto" w:fill="auto"/>
          </w:tcPr>
          <w:p w14:paraId="1277D1BA" w14:textId="77777777" w:rsidR="00D90C29" w:rsidRDefault="00D90C29" w:rsidP="007863BC">
            <w:pPr>
              <w:spacing w:after="0"/>
            </w:pPr>
            <w:r>
              <w:t>PR-01</w:t>
            </w:r>
          </w:p>
        </w:tc>
        <w:tc>
          <w:tcPr>
            <w:tcW w:w="1989" w:type="dxa"/>
            <w:shd w:val="clear" w:color="auto" w:fill="auto"/>
          </w:tcPr>
          <w:p w14:paraId="19B58CA3" w14:textId="77777777" w:rsidR="00D90C29" w:rsidRDefault="00D90C29" w:rsidP="007863BC">
            <w:pPr>
              <w:spacing w:after="0"/>
            </w:pPr>
            <w:proofErr w:type="spellStart"/>
            <w:r>
              <w:t>assembleCountry</w:t>
            </w:r>
            <w:proofErr w:type="spellEnd"/>
          </w:p>
        </w:tc>
        <w:tc>
          <w:tcPr>
            <w:tcW w:w="1553" w:type="dxa"/>
            <w:shd w:val="clear" w:color="auto" w:fill="auto"/>
          </w:tcPr>
          <w:p w14:paraId="64E1084D" w14:textId="77777777" w:rsidR="00D90C29" w:rsidRDefault="00D90C29" w:rsidP="007863BC">
            <w:pPr>
              <w:spacing w:after="0"/>
            </w:pPr>
            <w:r>
              <w:t>Unitario</w:t>
            </w:r>
          </w:p>
        </w:tc>
        <w:tc>
          <w:tcPr>
            <w:tcW w:w="2090" w:type="dxa"/>
            <w:shd w:val="clear" w:color="auto" w:fill="auto"/>
          </w:tcPr>
          <w:p w14:paraId="28086FEE" w14:textId="77777777" w:rsidR="00D90C29" w:rsidRDefault="00D90C29" w:rsidP="007863BC">
            <w:pPr>
              <w:spacing w:after="0"/>
            </w:pPr>
            <w:r>
              <w:t>OK</w:t>
            </w:r>
          </w:p>
        </w:tc>
        <w:tc>
          <w:tcPr>
            <w:tcW w:w="1690" w:type="dxa"/>
            <w:shd w:val="clear" w:color="auto" w:fill="auto"/>
          </w:tcPr>
          <w:p w14:paraId="66BABDE6" w14:textId="77777777" w:rsidR="00D90C29" w:rsidRDefault="00D90C29" w:rsidP="007863BC">
            <w:pPr>
              <w:spacing w:after="0"/>
            </w:pPr>
            <w:r>
              <w:t>OK</w:t>
            </w:r>
          </w:p>
        </w:tc>
      </w:tr>
      <w:tr w:rsidR="00D90C29" w14:paraId="08E51517" w14:textId="77777777" w:rsidTr="007863BC">
        <w:tc>
          <w:tcPr>
            <w:tcW w:w="1398" w:type="dxa"/>
            <w:shd w:val="clear" w:color="auto" w:fill="auto"/>
          </w:tcPr>
          <w:p w14:paraId="0BB03866" w14:textId="77777777" w:rsidR="00D90C29" w:rsidRDefault="00D90C29" w:rsidP="007863BC">
            <w:pPr>
              <w:spacing w:after="0"/>
            </w:pPr>
            <w:r>
              <w:t>PR-02</w:t>
            </w:r>
          </w:p>
        </w:tc>
        <w:tc>
          <w:tcPr>
            <w:tcW w:w="1989" w:type="dxa"/>
            <w:shd w:val="clear" w:color="auto" w:fill="auto"/>
          </w:tcPr>
          <w:p w14:paraId="0270635F" w14:textId="77777777" w:rsidR="00D90C29" w:rsidRDefault="00D90C29" w:rsidP="007863BC">
            <w:pPr>
              <w:spacing w:after="0"/>
            </w:pPr>
            <w:proofErr w:type="spellStart"/>
            <w:r>
              <w:t>mapCountry</w:t>
            </w:r>
            <w:proofErr w:type="spellEnd"/>
          </w:p>
        </w:tc>
        <w:tc>
          <w:tcPr>
            <w:tcW w:w="1553" w:type="dxa"/>
            <w:shd w:val="clear" w:color="auto" w:fill="auto"/>
          </w:tcPr>
          <w:p w14:paraId="2CA0DD79" w14:textId="77777777" w:rsidR="00D90C29" w:rsidRDefault="00D90C29" w:rsidP="007863BC">
            <w:pPr>
              <w:spacing w:after="0"/>
            </w:pPr>
            <w:r>
              <w:t>Unitario</w:t>
            </w:r>
          </w:p>
        </w:tc>
        <w:tc>
          <w:tcPr>
            <w:tcW w:w="2090" w:type="dxa"/>
            <w:shd w:val="clear" w:color="auto" w:fill="auto"/>
          </w:tcPr>
          <w:p w14:paraId="325D3A03" w14:textId="77777777" w:rsidR="00D90C29" w:rsidRDefault="00D90C29" w:rsidP="007863BC">
            <w:pPr>
              <w:spacing w:after="0"/>
            </w:pPr>
            <w:r>
              <w:t>OK</w:t>
            </w:r>
          </w:p>
        </w:tc>
        <w:tc>
          <w:tcPr>
            <w:tcW w:w="1690" w:type="dxa"/>
            <w:shd w:val="clear" w:color="auto" w:fill="auto"/>
          </w:tcPr>
          <w:p w14:paraId="3D874168" w14:textId="77777777" w:rsidR="00D90C29" w:rsidRDefault="00D90C29" w:rsidP="007863BC">
            <w:pPr>
              <w:spacing w:after="0"/>
            </w:pPr>
            <w:r>
              <w:t>OK</w:t>
            </w:r>
          </w:p>
        </w:tc>
      </w:tr>
      <w:tr w:rsidR="00D90C29" w14:paraId="3B36453A" w14:textId="77777777" w:rsidTr="007863BC">
        <w:tc>
          <w:tcPr>
            <w:tcW w:w="1398" w:type="dxa"/>
            <w:shd w:val="clear" w:color="auto" w:fill="auto"/>
          </w:tcPr>
          <w:p w14:paraId="5766D2D2" w14:textId="77777777" w:rsidR="00D90C29" w:rsidRDefault="00D90C29" w:rsidP="007863BC">
            <w:pPr>
              <w:spacing w:after="0"/>
            </w:pPr>
            <w:r>
              <w:t>PR-03</w:t>
            </w:r>
          </w:p>
        </w:tc>
        <w:tc>
          <w:tcPr>
            <w:tcW w:w="1989" w:type="dxa"/>
            <w:shd w:val="clear" w:color="auto" w:fill="auto"/>
          </w:tcPr>
          <w:p w14:paraId="1EB2965C" w14:textId="77777777" w:rsidR="00D90C29" w:rsidRDefault="00D90C29" w:rsidP="007863BC">
            <w:pPr>
              <w:spacing w:after="0"/>
            </w:pPr>
            <w:proofErr w:type="spellStart"/>
            <w:r>
              <w:t>validateCountryFile</w:t>
            </w:r>
            <w:proofErr w:type="spellEnd"/>
          </w:p>
        </w:tc>
        <w:tc>
          <w:tcPr>
            <w:tcW w:w="1553" w:type="dxa"/>
            <w:shd w:val="clear" w:color="auto" w:fill="auto"/>
          </w:tcPr>
          <w:p w14:paraId="443F199E" w14:textId="77777777" w:rsidR="00D90C29" w:rsidRDefault="00D90C29" w:rsidP="007863BC">
            <w:pPr>
              <w:spacing w:after="0"/>
            </w:pPr>
            <w:r>
              <w:t>Unitario</w:t>
            </w:r>
          </w:p>
        </w:tc>
        <w:tc>
          <w:tcPr>
            <w:tcW w:w="2090" w:type="dxa"/>
            <w:shd w:val="clear" w:color="auto" w:fill="auto"/>
          </w:tcPr>
          <w:p w14:paraId="43C6A634" w14:textId="77777777" w:rsidR="00D90C29" w:rsidRDefault="00D90C29" w:rsidP="007863BC">
            <w:pPr>
              <w:spacing w:after="0"/>
            </w:pPr>
            <w:r>
              <w:t>OK</w:t>
            </w:r>
          </w:p>
        </w:tc>
        <w:tc>
          <w:tcPr>
            <w:tcW w:w="1690" w:type="dxa"/>
            <w:shd w:val="clear" w:color="auto" w:fill="auto"/>
          </w:tcPr>
          <w:p w14:paraId="36E2F0A2" w14:textId="77777777" w:rsidR="00D90C29" w:rsidRDefault="00D90C29" w:rsidP="007863BC">
            <w:pPr>
              <w:spacing w:after="0"/>
            </w:pPr>
            <w:r>
              <w:t>OK</w:t>
            </w:r>
          </w:p>
        </w:tc>
      </w:tr>
      <w:tr w:rsidR="00D90C29" w14:paraId="7E3EE1E5" w14:textId="77777777" w:rsidTr="007863BC">
        <w:tc>
          <w:tcPr>
            <w:tcW w:w="1398" w:type="dxa"/>
            <w:shd w:val="clear" w:color="auto" w:fill="auto"/>
          </w:tcPr>
          <w:p w14:paraId="2C0A9BC3" w14:textId="77777777" w:rsidR="00D90C29" w:rsidRDefault="00D90C29" w:rsidP="007863BC">
            <w:pPr>
              <w:spacing w:after="0"/>
            </w:pPr>
            <w:r>
              <w:t>PR-04</w:t>
            </w:r>
          </w:p>
        </w:tc>
        <w:tc>
          <w:tcPr>
            <w:tcW w:w="1989" w:type="dxa"/>
            <w:shd w:val="clear" w:color="auto" w:fill="auto"/>
          </w:tcPr>
          <w:p w14:paraId="2E064B94" w14:textId="77777777" w:rsidR="00D90C29" w:rsidRDefault="00D90C29" w:rsidP="007863BC">
            <w:pPr>
              <w:spacing w:after="0"/>
            </w:pPr>
            <w:proofErr w:type="spellStart"/>
            <w:r>
              <w:t>validateCountryFile</w:t>
            </w:r>
            <w:proofErr w:type="spellEnd"/>
          </w:p>
        </w:tc>
        <w:tc>
          <w:tcPr>
            <w:tcW w:w="1553" w:type="dxa"/>
            <w:shd w:val="clear" w:color="auto" w:fill="auto"/>
          </w:tcPr>
          <w:p w14:paraId="428E2809" w14:textId="77777777" w:rsidR="00D90C29" w:rsidRDefault="00D90C29" w:rsidP="007863BC">
            <w:pPr>
              <w:spacing w:after="0"/>
            </w:pPr>
            <w:r>
              <w:t>Unitario</w:t>
            </w:r>
          </w:p>
        </w:tc>
        <w:tc>
          <w:tcPr>
            <w:tcW w:w="2090" w:type="dxa"/>
            <w:shd w:val="clear" w:color="auto" w:fill="auto"/>
          </w:tcPr>
          <w:p w14:paraId="62A2AEBE" w14:textId="77777777" w:rsidR="00D90C29" w:rsidRDefault="00D90C29" w:rsidP="007863BC">
            <w:pPr>
              <w:spacing w:after="0"/>
            </w:pPr>
            <w:r>
              <w:t>2 errores</w:t>
            </w:r>
          </w:p>
        </w:tc>
        <w:tc>
          <w:tcPr>
            <w:tcW w:w="1690" w:type="dxa"/>
            <w:shd w:val="clear" w:color="auto" w:fill="auto"/>
          </w:tcPr>
          <w:p w14:paraId="1616A82F" w14:textId="77777777" w:rsidR="00D90C29" w:rsidRDefault="00D90C29" w:rsidP="007863BC">
            <w:pPr>
              <w:spacing w:after="0"/>
            </w:pPr>
            <w:r>
              <w:t>2 errores</w:t>
            </w:r>
          </w:p>
        </w:tc>
      </w:tr>
      <w:tr w:rsidR="00D90C29" w14:paraId="644B9F8A" w14:textId="77777777" w:rsidTr="007863BC">
        <w:tc>
          <w:tcPr>
            <w:tcW w:w="1398" w:type="dxa"/>
            <w:shd w:val="clear" w:color="auto" w:fill="auto"/>
          </w:tcPr>
          <w:p w14:paraId="4D6D11B1" w14:textId="77777777" w:rsidR="00D90C29" w:rsidRDefault="00D90C29" w:rsidP="007863BC">
            <w:pPr>
              <w:spacing w:after="0"/>
            </w:pPr>
            <w:r>
              <w:t>PR-05</w:t>
            </w:r>
          </w:p>
        </w:tc>
        <w:tc>
          <w:tcPr>
            <w:tcW w:w="1989" w:type="dxa"/>
            <w:shd w:val="clear" w:color="auto" w:fill="auto"/>
          </w:tcPr>
          <w:p w14:paraId="6C4C84BF" w14:textId="77777777" w:rsidR="00D90C29" w:rsidRDefault="00D90C29" w:rsidP="007863BC">
            <w:pPr>
              <w:spacing w:after="0"/>
            </w:pPr>
            <w:proofErr w:type="spellStart"/>
            <w:r>
              <w:t>demapCountry</w:t>
            </w:r>
            <w:proofErr w:type="spellEnd"/>
          </w:p>
        </w:tc>
        <w:tc>
          <w:tcPr>
            <w:tcW w:w="1553" w:type="dxa"/>
            <w:shd w:val="clear" w:color="auto" w:fill="auto"/>
          </w:tcPr>
          <w:p w14:paraId="4E8D7E3C" w14:textId="77777777" w:rsidR="00D90C29" w:rsidRDefault="00D90C29" w:rsidP="007863BC">
            <w:pPr>
              <w:spacing w:after="0"/>
            </w:pPr>
            <w:r>
              <w:t>Unitario</w:t>
            </w:r>
          </w:p>
        </w:tc>
        <w:tc>
          <w:tcPr>
            <w:tcW w:w="2090" w:type="dxa"/>
            <w:shd w:val="clear" w:color="auto" w:fill="auto"/>
          </w:tcPr>
          <w:p w14:paraId="25309E89" w14:textId="77777777" w:rsidR="00D90C29" w:rsidRDefault="00D90C29" w:rsidP="007863BC">
            <w:pPr>
              <w:spacing w:after="0"/>
            </w:pPr>
            <w:r>
              <w:t>OK</w:t>
            </w:r>
          </w:p>
        </w:tc>
        <w:tc>
          <w:tcPr>
            <w:tcW w:w="1690" w:type="dxa"/>
            <w:shd w:val="clear" w:color="auto" w:fill="auto"/>
          </w:tcPr>
          <w:p w14:paraId="553EC655" w14:textId="77777777" w:rsidR="00D90C29" w:rsidRDefault="00D90C29" w:rsidP="007863BC">
            <w:pPr>
              <w:spacing w:after="0"/>
            </w:pPr>
            <w:r>
              <w:t>OK</w:t>
            </w:r>
          </w:p>
        </w:tc>
      </w:tr>
      <w:tr w:rsidR="00D90C29" w14:paraId="29DBAE34" w14:textId="77777777" w:rsidTr="007863BC">
        <w:tc>
          <w:tcPr>
            <w:tcW w:w="8720" w:type="dxa"/>
            <w:gridSpan w:val="5"/>
            <w:shd w:val="clear" w:color="auto" w:fill="BFBFBF"/>
          </w:tcPr>
          <w:p w14:paraId="44346A38" w14:textId="77777777" w:rsidR="00D90C29" w:rsidRPr="0061631B" w:rsidRDefault="00D90C29" w:rsidP="007863BC">
            <w:pPr>
              <w:spacing w:after="0"/>
              <w:jc w:val="center"/>
              <w:rPr>
                <w:b/>
              </w:rPr>
            </w:pPr>
            <w:proofErr w:type="spellStart"/>
            <w:r w:rsidRPr="0061631B">
              <w:rPr>
                <w:b/>
              </w:rPr>
              <w:t>GameService</w:t>
            </w:r>
            <w:proofErr w:type="spellEnd"/>
          </w:p>
        </w:tc>
      </w:tr>
      <w:tr w:rsidR="00D90C29" w14:paraId="3AB227F8" w14:textId="77777777" w:rsidTr="007863BC">
        <w:tc>
          <w:tcPr>
            <w:tcW w:w="1398" w:type="dxa"/>
            <w:shd w:val="clear" w:color="auto" w:fill="BFBFBF"/>
          </w:tcPr>
          <w:p w14:paraId="6BB6BBC8" w14:textId="77777777" w:rsidR="00D90C29" w:rsidRPr="0061631B" w:rsidRDefault="00D90C29" w:rsidP="007863BC">
            <w:pPr>
              <w:spacing w:after="0"/>
              <w:jc w:val="center"/>
              <w:rPr>
                <w:b/>
              </w:rPr>
            </w:pPr>
            <w:r w:rsidRPr="0061631B">
              <w:rPr>
                <w:b/>
              </w:rPr>
              <w:t>Identificador</w:t>
            </w:r>
          </w:p>
        </w:tc>
        <w:tc>
          <w:tcPr>
            <w:tcW w:w="1989" w:type="dxa"/>
            <w:shd w:val="clear" w:color="auto" w:fill="BFBFBF"/>
          </w:tcPr>
          <w:p w14:paraId="5C4EDF04" w14:textId="77777777" w:rsidR="00D90C29" w:rsidRPr="0061631B" w:rsidRDefault="00D90C29" w:rsidP="007863BC">
            <w:pPr>
              <w:spacing w:after="0"/>
              <w:jc w:val="center"/>
              <w:rPr>
                <w:b/>
              </w:rPr>
            </w:pPr>
            <w:r w:rsidRPr="0061631B">
              <w:rPr>
                <w:b/>
              </w:rPr>
              <w:t>Método</w:t>
            </w:r>
          </w:p>
        </w:tc>
        <w:tc>
          <w:tcPr>
            <w:tcW w:w="1553" w:type="dxa"/>
            <w:shd w:val="clear" w:color="auto" w:fill="BFBFBF"/>
          </w:tcPr>
          <w:p w14:paraId="58CE83EE" w14:textId="77777777" w:rsidR="00D90C29" w:rsidRPr="0061631B" w:rsidRDefault="00D90C29" w:rsidP="007863BC">
            <w:pPr>
              <w:spacing w:after="0"/>
              <w:jc w:val="center"/>
              <w:rPr>
                <w:b/>
              </w:rPr>
            </w:pPr>
            <w:r w:rsidRPr="0061631B">
              <w:rPr>
                <w:b/>
              </w:rPr>
              <w:t>Tipo de testeo</w:t>
            </w:r>
          </w:p>
        </w:tc>
        <w:tc>
          <w:tcPr>
            <w:tcW w:w="2090" w:type="dxa"/>
            <w:shd w:val="clear" w:color="auto" w:fill="BFBFBF"/>
          </w:tcPr>
          <w:p w14:paraId="05A81562" w14:textId="77777777" w:rsidR="00D90C29" w:rsidRPr="0061631B" w:rsidRDefault="00D90C29" w:rsidP="007863BC">
            <w:pPr>
              <w:spacing w:after="0"/>
              <w:jc w:val="center"/>
              <w:rPr>
                <w:b/>
              </w:rPr>
            </w:pPr>
            <w:r w:rsidRPr="0061631B">
              <w:rPr>
                <w:b/>
              </w:rPr>
              <w:t>Resultado esperado</w:t>
            </w:r>
          </w:p>
        </w:tc>
        <w:tc>
          <w:tcPr>
            <w:tcW w:w="1690" w:type="dxa"/>
            <w:shd w:val="clear" w:color="auto" w:fill="BFBFBF"/>
          </w:tcPr>
          <w:p w14:paraId="1C4914DD" w14:textId="77777777" w:rsidR="00D90C29" w:rsidRPr="0061631B" w:rsidRDefault="00D90C29" w:rsidP="007863BC">
            <w:pPr>
              <w:spacing w:after="0"/>
              <w:jc w:val="center"/>
              <w:rPr>
                <w:b/>
              </w:rPr>
            </w:pPr>
            <w:r w:rsidRPr="0061631B">
              <w:rPr>
                <w:b/>
              </w:rPr>
              <w:t>Resultado obtenido</w:t>
            </w:r>
          </w:p>
        </w:tc>
      </w:tr>
      <w:tr w:rsidR="00D90C29" w14:paraId="1FE6FDD3" w14:textId="77777777" w:rsidTr="007863BC">
        <w:tc>
          <w:tcPr>
            <w:tcW w:w="1398" w:type="dxa"/>
            <w:shd w:val="clear" w:color="auto" w:fill="auto"/>
          </w:tcPr>
          <w:p w14:paraId="5FB42C15" w14:textId="77777777" w:rsidR="00D90C29" w:rsidRDefault="00D90C29" w:rsidP="007863BC">
            <w:pPr>
              <w:spacing w:after="0"/>
            </w:pPr>
            <w:r>
              <w:t>PR-06</w:t>
            </w:r>
          </w:p>
        </w:tc>
        <w:tc>
          <w:tcPr>
            <w:tcW w:w="1989" w:type="dxa"/>
            <w:shd w:val="clear" w:color="auto" w:fill="auto"/>
          </w:tcPr>
          <w:p w14:paraId="1E0C1D6A" w14:textId="77777777" w:rsidR="00D90C29" w:rsidRDefault="00D90C29" w:rsidP="007863BC">
            <w:pPr>
              <w:spacing w:after="0"/>
            </w:pPr>
            <w:proofErr w:type="spellStart"/>
            <w:r>
              <w:t>createGame</w:t>
            </w:r>
            <w:proofErr w:type="spellEnd"/>
          </w:p>
        </w:tc>
        <w:tc>
          <w:tcPr>
            <w:tcW w:w="1553" w:type="dxa"/>
            <w:shd w:val="clear" w:color="auto" w:fill="auto"/>
          </w:tcPr>
          <w:p w14:paraId="51D121AE" w14:textId="77777777" w:rsidR="00D90C29" w:rsidRDefault="00D90C29" w:rsidP="007863BC">
            <w:pPr>
              <w:spacing w:after="0"/>
            </w:pPr>
            <w:r>
              <w:t>Unitario</w:t>
            </w:r>
          </w:p>
        </w:tc>
        <w:tc>
          <w:tcPr>
            <w:tcW w:w="2090" w:type="dxa"/>
            <w:shd w:val="clear" w:color="auto" w:fill="auto"/>
          </w:tcPr>
          <w:p w14:paraId="5F05F690" w14:textId="77777777" w:rsidR="00D90C29" w:rsidRDefault="00D90C29" w:rsidP="007863BC">
            <w:pPr>
              <w:spacing w:after="0"/>
            </w:pPr>
            <w:r>
              <w:t>OK</w:t>
            </w:r>
          </w:p>
        </w:tc>
        <w:tc>
          <w:tcPr>
            <w:tcW w:w="1690" w:type="dxa"/>
            <w:shd w:val="clear" w:color="auto" w:fill="auto"/>
          </w:tcPr>
          <w:p w14:paraId="02D0D0CD" w14:textId="77777777" w:rsidR="00D90C29" w:rsidRDefault="00D90C29" w:rsidP="007863BC">
            <w:pPr>
              <w:spacing w:after="0"/>
            </w:pPr>
            <w:r>
              <w:t>OK</w:t>
            </w:r>
          </w:p>
        </w:tc>
      </w:tr>
      <w:tr w:rsidR="00D90C29" w14:paraId="7A8B6D52" w14:textId="77777777" w:rsidTr="007863BC">
        <w:tc>
          <w:tcPr>
            <w:tcW w:w="1398" w:type="dxa"/>
            <w:shd w:val="clear" w:color="auto" w:fill="auto"/>
          </w:tcPr>
          <w:p w14:paraId="7BA447B7" w14:textId="77777777" w:rsidR="00D90C29" w:rsidRDefault="00D90C29" w:rsidP="007863BC">
            <w:pPr>
              <w:spacing w:after="0"/>
            </w:pPr>
            <w:r>
              <w:t>PR-07</w:t>
            </w:r>
          </w:p>
        </w:tc>
        <w:tc>
          <w:tcPr>
            <w:tcW w:w="1989" w:type="dxa"/>
            <w:shd w:val="clear" w:color="auto" w:fill="auto"/>
          </w:tcPr>
          <w:p w14:paraId="686033EF" w14:textId="77777777" w:rsidR="00D90C29" w:rsidRDefault="00D90C29" w:rsidP="007863BC">
            <w:pPr>
              <w:spacing w:after="0"/>
            </w:pPr>
            <w:proofErr w:type="spellStart"/>
            <w:r>
              <w:t>findOpenGames</w:t>
            </w:r>
            <w:proofErr w:type="spellEnd"/>
          </w:p>
        </w:tc>
        <w:tc>
          <w:tcPr>
            <w:tcW w:w="1553" w:type="dxa"/>
            <w:shd w:val="clear" w:color="auto" w:fill="auto"/>
          </w:tcPr>
          <w:p w14:paraId="4DB54CC9" w14:textId="77777777" w:rsidR="00D90C29" w:rsidRDefault="00D90C29" w:rsidP="007863BC">
            <w:pPr>
              <w:spacing w:after="0"/>
            </w:pPr>
            <w:r>
              <w:t>Manual</w:t>
            </w:r>
          </w:p>
        </w:tc>
        <w:tc>
          <w:tcPr>
            <w:tcW w:w="2090" w:type="dxa"/>
            <w:shd w:val="clear" w:color="auto" w:fill="auto"/>
          </w:tcPr>
          <w:p w14:paraId="3F4FA99D" w14:textId="77777777" w:rsidR="00D90C29" w:rsidRDefault="00D90C29" w:rsidP="007863BC">
            <w:pPr>
              <w:spacing w:after="0"/>
            </w:pPr>
            <w:r>
              <w:t>OK</w:t>
            </w:r>
          </w:p>
        </w:tc>
        <w:tc>
          <w:tcPr>
            <w:tcW w:w="1690" w:type="dxa"/>
            <w:shd w:val="clear" w:color="auto" w:fill="auto"/>
          </w:tcPr>
          <w:p w14:paraId="6E2AC9C5" w14:textId="77777777" w:rsidR="00D90C29" w:rsidRDefault="00D90C29" w:rsidP="007863BC">
            <w:pPr>
              <w:spacing w:after="0"/>
            </w:pPr>
            <w:r>
              <w:t>OK</w:t>
            </w:r>
          </w:p>
        </w:tc>
      </w:tr>
      <w:tr w:rsidR="00D90C29" w14:paraId="3D1F05F7" w14:textId="77777777" w:rsidTr="007863BC">
        <w:tc>
          <w:tcPr>
            <w:tcW w:w="1398" w:type="dxa"/>
            <w:shd w:val="clear" w:color="auto" w:fill="auto"/>
          </w:tcPr>
          <w:p w14:paraId="51EDCC36" w14:textId="77777777" w:rsidR="00D90C29" w:rsidRDefault="00D90C29" w:rsidP="007863BC">
            <w:pPr>
              <w:spacing w:after="0"/>
            </w:pPr>
            <w:r>
              <w:t>PR-08</w:t>
            </w:r>
          </w:p>
        </w:tc>
        <w:tc>
          <w:tcPr>
            <w:tcW w:w="1989" w:type="dxa"/>
            <w:shd w:val="clear" w:color="auto" w:fill="auto"/>
          </w:tcPr>
          <w:p w14:paraId="2AC02356" w14:textId="77777777" w:rsidR="00D90C29" w:rsidRDefault="00D90C29" w:rsidP="007863BC">
            <w:pPr>
              <w:spacing w:after="0"/>
            </w:pPr>
            <w:proofErr w:type="spellStart"/>
            <w:r>
              <w:t>findClosedGames</w:t>
            </w:r>
            <w:proofErr w:type="spellEnd"/>
          </w:p>
        </w:tc>
        <w:tc>
          <w:tcPr>
            <w:tcW w:w="1553" w:type="dxa"/>
            <w:shd w:val="clear" w:color="auto" w:fill="auto"/>
          </w:tcPr>
          <w:p w14:paraId="28186D6A" w14:textId="77777777" w:rsidR="00D90C29" w:rsidRDefault="00D90C29" w:rsidP="007863BC">
            <w:pPr>
              <w:spacing w:after="0"/>
            </w:pPr>
            <w:r>
              <w:t>Manual</w:t>
            </w:r>
          </w:p>
        </w:tc>
        <w:tc>
          <w:tcPr>
            <w:tcW w:w="2090" w:type="dxa"/>
            <w:shd w:val="clear" w:color="auto" w:fill="auto"/>
          </w:tcPr>
          <w:p w14:paraId="4C2A46CF" w14:textId="77777777" w:rsidR="00D90C29" w:rsidRDefault="00D90C29" w:rsidP="007863BC">
            <w:pPr>
              <w:spacing w:after="0"/>
            </w:pPr>
            <w:r>
              <w:t>OK</w:t>
            </w:r>
          </w:p>
        </w:tc>
        <w:tc>
          <w:tcPr>
            <w:tcW w:w="1690" w:type="dxa"/>
            <w:shd w:val="clear" w:color="auto" w:fill="auto"/>
          </w:tcPr>
          <w:p w14:paraId="0CEB6219" w14:textId="77777777" w:rsidR="00D90C29" w:rsidRDefault="00D90C29" w:rsidP="007863BC">
            <w:pPr>
              <w:spacing w:after="0"/>
            </w:pPr>
            <w:r>
              <w:t>OK</w:t>
            </w:r>
          </w:p>
        </w:tc>
      </w:tr>
      <w:tr w:rsidR="00D90C29" w14:paraId="0AF1A0CF" w14:textId="77777777" w:rsidTr="007863BC">
        <w:tc>
          <w:tcPr>
            <w:tcW w:w="1398" w:type="dxa"/>
            <w:shd w:val="clear" w:color="auto" w:fill="auto"/>
          </w:tcPr>
          <w:p w14:paraId="6A34A700" w14:textId="77777777" w:rsidR="00D90C29" w:rsidRDefault="00D90C29" w:rsidP="007863BC">
            <w:pPr>
              <w:spacing w:after="0"/>
            </w:pPr>
            <w:r>
              <w:lastRenderedPageBreak/>
              <w:t>PR-09</w:t>
            </w:r>
          </w:p>
        </w:tc>
        <w:tc>
          <w:tcPr>
            <w:tcW w:w="1989" w:type="dxa"/>
            <w:shd w:val="clear" w:color="auto" w:fill="auto"/>
          </w:tcPr>
          <w:p w14:paraId="00F795C7" w14:textId="77777777" w:rsidR="00D90C29" w:rsidRDefault="00D90C29" w:rsidP="007863BC">
            <w:pPr>
              <w:spacing w:after="0"/>
            </w:pPr>
            <w:proofErr w:type="spellStart"/>
            <w:r>
              <w:t>nextTurn</w:t>
            </w:r>
            <w:proofErr w:type="spellEnd"/>
          </w:p>
        </w:tc>
        <w:tc>
          <w:tcPr>
            <w:tcW w:w="1553" w:type="dxa"/>
            <w:shd w:val="clear" w:color="auto" w:fill="auto"/>
          </w:tcPr>
          <w:p w14:paraId="3539A08D" w14:textId="77777777" w:rsidR="00D90C29" w:rsidRDefault="00D90C29" w:rsidP="007863BC">
            <w:pPr>
              <w:spacing w:after="0"/>
            </w:pPr>
            <w:r>
              <w:t>Unitario</w:t>
            </w:r>
          </w:p>
        </w:tc>
        <w:tc>
          <w:tcPr>
            <w:tcW w:w="2090" w:type="dxa"/>
            <w:shd w:val="clear" w:color="auto" w:fill="auto"/>
          </w:tcPr>
          <w:p w14:paraId="7ED10FF8" w14:textId="77777777" w:rsidR="00D90C29" w:rsidRDefault="00D90C29" w:rsidP="007863BC">
            <w:pPr>
              <w:spacing w:after="0"/>
            </w:pPr>
            <w:r>
              <w:t>OK</w:t>
            </w:r>
          </w:p>
        </w:tc>
        <w:tc>
          <w:tcPr>
            <w:tcW w:w="1690" w:type="dxa"/>
            <w:shd w:val="clear" w:color="auto" w:fill="auto"/>
          </w:tcPr>
          <w:p w14:paraId="355EA521" w14:textId="77777777" w:rsidR="00D90C29" w:rsidRDefault="00D90C29" w:rsidP="007863BC">
            <w:pPr>
              <w:spacing w:after="0"/>
            </w:pPr>
            <w:r>
              <w:t>OK</w:t>
            </w:r>
          </w:p>
        </w:tc>
      </w:tr>
      <w:tr w:rsidR="00D90C29" w14:paraId="63FA4F62" w14:textId="77777777" w:rsidTr="007863BC">
        <w:tc>
          <w:tcPr>
            <w:tcW w:w="1398" w:type="dxa"/>
            <w:shd w:val="clear" w:color="auto" w:fill="auto"/>
          </w:tcPr>
          <w:p w14:paraId="72B2D30D" w14:textId="77777777" w:rsidR="00D90C29" w:rsidRDefault="00D90C29" w:rsidP="007863BC">
            <w:pPr>
              <w:spacing w:after="0"/>
            </w:pPr>
            <w:r>
              <w:t>PR-10</w:t>
            </w:r>
          </w:p>
        </w:tc>
        <w:tc>
          <w:tcPr>
            <w:tcW w:w="1989" w:type="dxa"/>
            <w:shd w:val="clear" w:color="auto" w:fill="auto"/>
          </w:tcPr>
          <w:p w14:paraId="5157A038" w14:textId="77777777" w:rsidR="00D90C29" w:rsidRDefault="00D90C29" w:rsidP="007863BC">
            <w:pPr>
              <w:spacing w:after="0"/>
            </w:pPr>
            <w:proofErr w:type="spellStart"/>
            <w:r>
              <w:t>getChartData</w:t>
            </w:r>
            <w:proofErr w:type="spellEnd"/>
          </w:p>
        </w:tc>
        <w:tc>
          <w:tcPr>
            <w:tcW w:w="1553" w:type="dxa"/>
            <w:shd w:val="clear" w:color="auto" w:fill="auto"/>
          </w:tcPr>
          <w:p w14:paraId="29AA5FFC" w14:textId="77777777" w:rsidR="00D90C29" w:rsidRDefault="00D90C29" w:rsidP="007863BC">
            <w:pPr>
              <w:spacing w:after="0"/>
            </w:pPr>
            <w:r>
              <w:t>Manual</w:t>
            </w:r>
          </w:p>
        </w:tc>
        <w:tc>
          <w:tcPr>
            <w:tcW w:w="2090" w:type="dxa"/>
            <w:shd w:val="clear" w:color="auto" w:fill="auto"/>
          </w:tcPr>
          <w:p w14:paraId="0830FFA5" w14:textId="77777777" w:rsidR="00D90C29" w:rsidRDefault="00D90C29" w:rsidP="007863BC">
            <w:pPr>
              <w:spacing w:after="0"/>
            </w:pPr>
            <w:r>
              <w:t>OK</w:t>
            </w:r>
          </w:p>
        </w:tc>
        <w:tc>
          <w:tcPr>
            <w:tcW w:w="1690" w:type="dxa"/>
            <w:shd w:val="clear" w:color="auto" w:fill="auto"/>
          </w:tcPr>
          <w:p w14:paraId="5ACC2027" w14:textId="77777777" w:rsidR="00D90C29" w:rsidRDefault="00D90C29" w:rsidP="007863BC">
            <w:pPr>
              <w:spacing w:after="0"/>
            </w:pPr>
            <w:r>
              <w:t>OK</w:t>
            </w:r>
          </w:p>
        </w:tc>
      </w:tr>
      <w:tr w:rsidR="00D90C29" w:rsidRPr="0061631B" w14:paraId="49C7F045" w14:textId="77777777" w:rsidTr="007863BC">
        <w:tc>
          <w:tcPr>
            <w:tcW w:w="8720" w:type="dxa"/>
            <w:gridSpan w:val="5"/>
            <w:shd w:val="clear" w:color="auto" w:fill="BFBFBF"/>
          </w:tcPr>
          <w:p w14:paraId="14C44CEE" w14:textId="77777777" w:rsidR="00D90C29" w:rsidRPr="0061631B" w:rsidRDefault="00D90C29" w:rsidP="007863BC">
            <w:pPr>
              <w:spacing w:after="0"/>
              <w:jc w:val="center"/>
              <w:rPr>
                <w:b/>
              </w:rPr>
            </w:pPr>
            <w:proofErr w:type="spellStart"/>
            <w:r w:rsidRPr="0061631B">
              <w:rPr>
                <w:b/>
              </w:rPr>
              <w:t>ScenarioService</w:t>
            </w:r>
            <w:proofErr w:type="spellEnd"/>
          </w:p>
        </w:tc>
      </w:tr>
      <w:tr w:rsidR="00D90C29" w:rsidRPr="0061631B" w14:paraId="5DEF06A6" w14:textId="77777777" w:rsidTr="007863BC">
        <w:tc>
          <w:tcPr>
            <w:tcW w:w="1398" w:type="dxa"/>
            <w:shd w:val="clear" w:color="auto" w:fill="BFBFBF"/>
          </w:tcPr>
          <w:p w14:paraId="16596E8C" w14:textId="77777777" w:rsidR="00D90C29" w:rsidRPr="0061631B" w:rsidRDefault="00D90C29" w:rsidP="007863BC">
            <w:pPr>
              <w:spacing w:after="0"/>
              <w:jc w:val="center"/>
              <w:rPr>
                <w:b/>
              </w:rPr>
            </w:pPr>
            <w:r w:rsidRPr="0061631B">
              <w:rPr>
                <w:b/>
              </w:rPr>
              <w:t>Identificador</w:t>
            </w:r>
          </w:p>
        </w:tc>
        <w:tc>
          <w:tcPr>
            <w:tcW w:w="1989" w:type="dxa"/>
            <w:shd w:val="clear" w:color="auto" w:fill="BFBFBF"/>
          </w:tcPr>
          <w:p w14:paraId="7FF29E6A" w14:textId="77777777" w:rsidR="00D90C29" w:rsidRPr="0061631B" w:rsidRDefault="00D90C29" w:rsidP="007863BC">
            <w:pPr>
              <w:spacing w:after="0"/>
              <w:jc w:val="center"/>
              <w:rPr>
                <w:b/>
              </w:rPr>
            </w:pPr>
            <w:r w:rsidRPr="0061631B">
              <w:rPr>
                <w:b/>
              </w:rPr>
              <w:t>Método</w:t>
            </w:r>
          </w:p>
        </w:tc>
        <w:tc>
          <w:tcPr>
            <w:tcW w:w="1553" w:type="dxa"/>
            <w:shd w:val="clear" w:color="auto" w:fill="BFBFBF"/>
          </w:tcPr>
          <w:p w14:paraId="19B43322" w14:textId="77777777" w:rsidR="00D90C29" w:rsidRPr="0061631B" w:rsidRDefault="00D90C29" w:rsidP="007863BC">
            <w:pPr>
              <w:spacing w:after="0"/>
              <w:jc w:val="center"/>
              <w:rPr>
                <w:b/>
              </w:rPr>
            </w:pPr>
            <w:r w:rsidRPr="0061631B">
              <w:rPr>
                <w:b/>
              </w:rPr>
              <w:t>Tipo de testeo</w:t>
            </w:r>
          </w:p>
        </w:tc>
        <w:tc>
          <w:tcPr>
            <w:tcW w:w="2090" w:type="dxa"/>
            <w:shd w:val="clear" w:color="auto" w:fill="BFBFBF"/>
          </w:tcPr>
          <w:p w14:paraId="311A651C" w14:textId="77777777" w:rsidR="00D90C29" w:rsidRPr="0061631B" w:rsidRDefault="00D90C29" w:rsidP="007863BC">
            <w:pPr>
              <w:spacing w:after="0"/>
              <w:jc w:val="center"/>
              <w:rPr>
                <w:b/>
              </w:rPr>
            </w:pPr>
            <w:r w:rsidRPr="0061631B">
              <w:rPr>
                <w:b/>
              </w:rPr>
              <w:t>Resultado esperado</w:t>
            </w:r>
          </w:p>
        </w:tc>
        <w:tc>
          <w:tcPr>
            <w:tcW w:w="1690" w:type="dxa"/>
            <w:shd w:val="clear" w:color="auto" w:fill="BFBFBF"/>
          </w:tcPr>
          <w:p w14:paraId="5CA5C121" w14:textId="77777777" w:rsidR="00D90C29" w:rsidRPr="0061631B" w:rsidRDefault="00D90C29" w:rsidP="007863BC">
            <w:pPr>
              <w:spacing w:after="0"/>
              <w:jc w:val="center"/>
              <w:rPr>
                <w:b/>
              </w:rPr>
            </w:pPr>
            <w:r w:rsidRPr="0061631B">
              <w:rPr>
                <w:b/>
              </w:rPr>
              <w:t>Resultado obtenido</w:t>
            </w:r>
          </w:p>
        </w:tc>
      </w:tr>
      <w:tr w:rsidR="00D90C29" w14:paraId="35BAC26C" w14:textId="77777777" w:rsidTr="007863BC">
        <w:tc>
          <w:tcPr>
            <w:tcW w:w="1398" w:type="dxa"/>
            <w:shd w:val="clear" w:color="auto" w:fill="auto"/>
          </w:tcPr>
          <w:p w14:paraId="35DEEB37" w14:textId="77777777" w:rsidR="00D90C29" w:rsidRDefault="00D90C29" w:rsidP="007863BC">
            <w:pPr>
              <w:spacing w:after="0"/>
            </w:pPr>
            <w:r>
              <w:t>PR-11</w:t>
            </w:r>
          </w:p>
        </w:tc>
        <w:tc>
          <w:tcPr>
            <w:tcW w:w="1989" w:type="dxa"/>
            <w:shd w:val="clear" w:color="auto" w:fill="auto"/>
          </w:tcPr>
          <w:p w14:paraId="43F27FD0" w14:textId="77777777" w:rsidR="00D90C29" w:rsidRDefault="00D90C29" w:rsidP="007863BC">
            <w:pPr>
              <w:spacing w:after="0"/>
            </w:pPr>
            <w:proofErr w:type="spellStart"/>
            <w:r>
              <w:t>createScenario</w:t>
            </w:r>
            <w:proofErr w:type="spellEnd"/>
          </w:p>
        </w:tc>
        <w:tc>
          <w:tcPr>
            <w:tcW w:w="1553" w:type="dxa"/>
            <w:shd w:val="clear" w:color="auto" w:fill="auto"/>
          </w:tcPr>
          <w:p w14:paraId="491E1871" w14:textId="77777777" w:rsidR="00D90C29" w:rsidRDefault="00D90C29" w:rsidP="007863BC">
            <w:pPr>
              <w:spacing w:after="0"/>
            </w:pPr>
            <w:r>
              <w:t>Unitario</w:t>
            </w:r>
          </w:p>
        </w:tc>
        <w:tc>
          <w:tcPr>
            <w:tcW w:w="2090" w:type="dxa"/>
            <w:shd w:val="clear" w:color="auto" w:fill="auto"/>
          </w:tcPr>
          <w:p w14:paraId="229C84A3" w14:textId="77777777" w:rsidR="00D90C29" w:rsidRDefault="00D90C29" w:rsidP="007863BC">
            <w:pPr>
              <w:spacing w:after="0"/>
            </w:pPr>
            <w:r>
              <w:t>OK</w:t>
            </w:r>
          </w:p>
        </w:tc>
        <w:tc>
          <w:tcPr>
            <w:tcW w:w="1690" w:type="dxa"/>
            <w:shd w:val="clear" w:color="auto" w:fill="auto"/>
          </w:tcPr>
          <w:p w14:paraId="69993608" w14:textId="77777777" w:rsidR="00D90C29" w:rsidRDefault="00D90C29" w:rsidP="007863BC">
            <w:pPr>
              <w:spacing w:after="0"/>
            </w:pPr>
            <w:r>
              <w:t>OK</w:t>
            </w:r>
          </w:p>
        </w:tc>
      </w:tr>
      <w:tr w:rsidR="00D90C29" w14:paraId="6CA3F593" w14:textId="77777777" w:rsidTr="007863BC">
        <w:tc>
          <w:tcPr>
            <w:tcW w:w="1398" w:type="dxa"/>
            <w:shd w:val="clear" w:color="auto" w:fill="auto"/>
          </w:tcPr>
          <w:p w14:paraId="58C18A31" w14:textId="77777777" w:rsidR="00D90C29" w:rsidRDefault="00D90C29" w:rsidP="007863BC">
            <w:pPr>
              <w:spacing w:after="0"/>
            </w:pPr>
            <w:r>
              <w:t>PR-12</w:t>
            </w:r>
          </w:p>
        </w:tc>
        <w:tc>
          <w:tcPr>
            <w:tcW w:w="1989" w:type="dxa"/>
            <w:shd w:val="clear" w:color="auto" w:fill="auto"/>
          </w:tcPr>
          <w:p w14:paraId="13DF554B" w14:textId="77777777" w:rsidR="00D90C29" w:rsidRDefault="00D90C29" w:rsidP="007863BC">
            <w:pPr>
              <w:spacing w:after="0"/>
            </w:pPr>
            <w:proofErr w:type="spellStart"/>
            <w:r>
              <w:t>mapScenario</w:t>
            </w:r>
            <w:proofErr w:type="spellEnd"/>
          </w:p>
        </w:tc>
        <w:tc>
          <w:tcPr>
            <w:tcW w:w="1553" w:type="dxa"/>
            <w:shd w:val="clear" w:color="auto" w:fill="auto"/>
          </w:tcPr>
          <w:p w14:paraId="79D7C967" w14:textId="77777777" w:rsidR="00D90C29" w:rsidRDefault="00D90C29" w:rsidP="007863BC">
            <w:pPr>
              <w:spacing w:after="0"/>
            </w:pPr>
            <w:r>
              <w:t>Unitario</w:t>
            </w:r>
          </w:p>
        </w:tc>
        <w:tc>
          <w:tcPr>
            <w:tcW w:w="2090" w:type="dxa"/>
            <w:shd w:val="clear" w:color="auto" w:fill="auto"/>
          </w:tcPr>
          <w:p w14:paraId="6656663B" w14:textId="77777777" w:rsidR="00D90C29" w:rsidRDefault="00D90C29" w:rsidP="007863BC">
            <w:pPr>
              <w:spacing w:after="0"/>
            </w:pPr>
            <w:r>
              <w:t>OK</w:t>
            </w:r>
          </w:p>
        </w:tc>
        <w:tc>
          <w:tcPr>
            <w:tcW w:w="1690" w:type="dxa"/>
            <w:shd w:val="clear" w:color="auto" w:fill="auto"/>
          </w:tcPr>
          <w:p w14:paraId="1B9CE257" w14:textId="77777777" w:rsidR="00D90C29" w:rsidRDefault="00D90C29" w:rsidP="007863BC">
            <w:pPr>
              <w:spacing w:after="0"/>
            </w:pPr>
            <w:r>
              <w:t>OK</w:t>
            </w:r>
          </w:p>
        </w:tc>
      </w:tr>
      <w:tr w:rsidR="00D90C29" w14:paraId="151E4F67" w14:textId="77777777" w:rsidTr="007863BC">
        <w:tc>
          <w:tcPr>
            <w:tcW w:w="1398" w:type="dxa"/>
            <w:shd w:val="clear" w:color="auto" w:fill="auto"/>
          </w:tcPr>
          <w:p w14:paraId="6910FDAA" w14:textId="77777777" w:rsidR="00D90C29" w:rsidRDefault="00D90C29" w:rsidP="007863BC">
            <w:pPr>
              <w:spacing w:after="0"/>
            </w:pPr>
            <w:r>
              <w:t>PR-13</w:t>
            </w:r>
          </w:p>
        </w:tc>
        <w:tc>
          <w:tcPr>
            <w:tcW w:w="1989" w:type="dxa"/>
            <w:shd w:val="clear" w:color="auto" w:fill="auto"/>
          </w:tcPr>
          <w:p w14:paraId="4BE046F0" w14:textId="77777777" w:rsidR="00D90C29" w:rsidRDefault="00D90C29" w:rsidP="007863BC">
            <w:pPr>
              <w:spacing w:after="0"/>
            </w:pPr>
            <w:proofErr w:type="spellStart"/>
            <w:r>
              <w:t>validateScenarioFile</w:t>
            </w:r>
            <w:proofErr w:type="spellEnd"/>
          </w:p>
        </w:tc>
        <w:tc>
          <w:tcPr>
            <w:tcW w:w="1553" w:type="dxa"/>
            <w:shd w:val="clear" w:color="auto" w:fill="auto"/>
          </w:tcPr>
          <w:p w14:paraId="760E3967" w14:textId="77777777" w:rsidR="00D90C29" w:rsidRDefault="00D90C29" w:rsidP="007863BC">
            <w:pPr>
              <w:spacing w:after="0"/>
            </w:pPr>
            <w:r>
              <w:t>Unitario</w:t>
            </w:r>
          </w:p>
        </w:tc>
        <w:tc>
          <w:tcPr>
            <w:tcW w:w="2090" w:type="dxa"/>
            <w:shd w:val="clear" w:color="auto" w:fill="auto"/>
          </w:tcPr>
          <w:p w14:paraId="1ABD2AEB" w14:textId="77777777" w:rsidR="00D90C29" w:rsidRDefault="00D90C29" w:rsidP="007863BC">
            <w:pPr>
              <w:spacing w:after="0"/>
            </w:pPr>
            <w:r>
              <w:t>OK</w:t>
            </w:r>
          </w:p>
        </w:tc>
        <w:tc>
          <w:tcPr>
            <w:tcW w:w="1690" w:type="dxa"/>
            <w:shd w:val="clear" w:color="auto" w:fill="auto"/>
          </w:tcPr>
          <w:p w14:paraId="66242EA5" w14:textId="77777777" w:rsidR="00D90C29" w:rsidRDefault="00D90C29" w:rsidP="007863BC">
            <w:pPr>
              <w:spacing w:after="0"/>
            </w:pPr>
            <w:r>
              <w:t>OK</w:t>
            </w:r>
          </w:p>
        </w:tc>
      </w:tr>
      <w:tr w:rsidR="00D90C29" w14:paraId="1BB7085D" w14:textId="77777777" w:rsidTr="007863BC">
        <w:tc>
          <w:tcPr>
            <w:tcW w:w="1398" w:type="dxa"/>
            <w:shd w:val="clear" w:color="auto" w:fill="auto"/>
          </w:tcPr>
          <w:p w14:paraId="46D8E5A1" w14:textId="77777777" w:rsidR="00D90C29" w:rsidRDefault="00D90C29" w:rsidP="007863BC">
            <w:pPr>
              <w:spacing w:after="0"/>
            </w:pPr>
            <w:r>
              <w:t>PR-14</w:t>
            </w:r>
          </w:p>
        </w:tc>
        <w:tc>
          <w:tcPr>
            <w:tcW w:w="1989" w:type="dxa"/>
            <w:shd w:val="clear" w:color="auto" w:fill="auto"/>
          </w:tcPr>
          <w:p w14:paraId="09EE28B5" w14:textId="77777777" w:rsidR="00D90C29" w:rsidRDefault="00D90C29" w:rsidP="007863BC">
            <w:pPr>
              <w:spacing w:after="0"/>
            </w:pPr>
            <w:proofErr w:type="spellStart"/>
            <w:r>
              <w:t>validateScenarioFile</w:t>
            </w:r>
            <w:proofErr w:type="spellEnd"/>
          </w:p>
        </w:tc>
        <w:tc>
          <w:tcPr>
            <w:tcW w:w="1553" w:type="dxa"/>
            <w:shd w:val="clear" w:color="auto" w:fill="auto"/>
          </w:tcPr>
          <w:p w14:paraId="109C6BB8" w14:textId="77777777" w:rsidR="00D90C29" w:rsidRDefault="00D90C29" w:rsidP="007863BC">
            <w:pPr>
              <w:spacing w:after="0"/>
            </w:pPr>
            <w:r>
              <w:t>Unitario</w:t>
            </w:r>
          </w:p>
        </w:tc>
        <w:tc>
          <w:tcPr>
            <w:tcW w:w="2090" w:type="dxa"/>
            <w:shd w:val="clear" w:color="auto" w:fill="auto"/>
          </w:tcPr>
          <w:p w14:paraId="5BDD1BA7" w14:textId="77777777" w:rsidR="00D90C29" w:rsidRDefault="00D90C29" w:rsidP="007863BC">
            <w:pPr>
              <w:spacing w:after="0"/>
            </w:pPr>
            <w:r>
              <w:t>2 errores</w:t>
            </w:r>
          </w:p>
        </w:tc>
        <w:tc>
          <w:tcPr>
            <w:tcW w:w="1690" w:type="dxa"/>
            <w:shd w:val="clear" w:color="auto" w:fill="auto"/>
          </w:tcPr>
          <w:p w14:paraId="4C7ABD25" w14:textId="77777777" w:rsidR="00D90C29" w:rsidRDefault="00D90C29" w:rsidP="007863BC">
            <w:pPr>
              <w:spacing w:after="0"/>
            </w:pPr>
            <w:r>
              <w:t>2 errores</w:t>
            </w:r>
          </w:p>
        </w:tc>
      </w:tr>
      <w:tr w:rsidR="00D90C29" w:rsidRPr="0061631B" w14:paraId="46173E0B" w14:textId="77777777" w:rsidTr="007863BC">
        <w:tc>
          <w:tcPr>
            <w:tcW w:w="8720" w:type="dxa"/>
            <w:gridSpan w:val="5"/>
            <w:shd w:val="clear" w:color="auto" w:fill="BFBFBF"/>
          </w:tcPr>
          <w:p w14:paraId="57C89C0B" w14:textId="77777777" w:rsidR="00D90C29" w:rsidRPr="0061631B" w:rsidRDefault="00D90C29" w:rsidP="007863BC">
            <w:pPr>
              <w:spacing w:after="0"/>
              <w:jc w:val="center"/>
              <w:rPr>
                <w:b/>
              </w:rPr>
            </w:pPr>
            <w:proofErr w:type="spellStart"/>
            <w:r w:rsidRPr="0061631B">
              <w:rPr>
                <w:b/>
              </w:rPr>
              <w:t>TurnService</w:t>
            </w:r>
            <w:proofErr w:type="spellEnd"/>
          </w:p>
        </w:tc>
      </w:tr>
      <w:tr w:rsidR="00D90C29" w:rsidRPr="0061631B" w14:paraId="7A9495C0" w14:textId="77777777" w:rsidTr="007863BC">
        <w:tc>
          <w:tcPr>
            <w:tcW w:w="1398" w:type="dxa"/>
            <w:shd w:val="clear" w:color="auto" w:fill="BFBFBF"/>
          </w:tcPr>
          <w:p w14:paraId="04B402FE" w14:textId="77777777" w:rsidR="00D90C29" w:rsidRPr="0061631B" w:rsidRDefault="00D90C29" w:rsidP="007863BC">
            <w:pPr>
              <w:spacing w:after="0"/>
              <w:jc w:val="center"/>
              <w:rPr>
                <w:b/>
              </w:rPr>
            </w:pPr>
            <w:r w:rsidRPr="0061631B">
              <w:rPr>
                <w:b/>
              </w:rPr>
              <w:t>Identificador</w:t>
            </w:r>
          </w:p>
        </w:tc>
        <w:tc>
          <w:tcPr>
            <w:tcW w:w="1989" w:type="dxa"/>
            <w:shd w:val="clear" w:color="auto" w:fill="BFBFBF"/>
          </w:tcPr>
          <w:p w14:paraId="08E37955" w14:textId="77777777" w:rsidR="00D90C29" w:rsidRPr="0061631B" w:rsidRDefault="00D90C29" w:rsidP="007863BC">
            <w:pPr>
              <w:spacing w:after="0"/>
              <w:jc w:val="center"/>
              <w:rPr>
                <w:b/>
              </w:rPr>
            </w:pPr>
            <w:r w:rsidRPr="0061631B">
              <w:rPr>
                <w:b/>
              </w:rPr>
              <w:t>Método</w:t>
            </w:r>
          </w:p>
        </w:tc>
        <w:tc>
          <w:tcPr>
            <w:tcW w:w="1553" w:type="dxa"/>
            <w:shd w:val="clear" w:color="auto" w:fill="BFBFBF"/>
          </w:tcPr>
          <w:p w14:paraId="19B2680E" w14:textId="77777777" w:rsidR="00D90C29" w:rsidRPr="0061631B" w:rsidRDefault="00D90C29" w:rsidP="007863BC">
            <w:pPr>
              <w:spacing w:after="0"/>
              <w:jc w:val="center"/>
              <w:rPr>
                <w:b/>
              </w:rPr>
            </w:pPr>
            <w:r w:rsidRPr="0061631B">
              <w:rPr>
                <w:b/>
              </w:rPr>
              <w:t>Tipo de testeo</w:t>
            </w:r>
          </w:p>
        </w:tc>
        <w:tc>
          <w:tcPr>
            <w:tcW w:w="2090" w:type="dxa"/>
            <w:shd w:val="clear" w:color="auto" w:fill="BFBFBF"/>
          </w:tcPr>
          <w:p w14:paraId="6C4EA113" w14:textId="77777777" w:rsidR="00D90C29" w:rsidRPr="0061631B" w:rsidRDefault="00D90C29" w:rsidP="007863BC">
            <w:pPr>
              <w:spacing w:after="0"/>
              <w:jc w:val="center"/>
              <w:rPr>
                <w:b/>
              </w:rPr>
            </w:pPr>
            <w:r w:rsidRPr="0061631B">
              <w:rPr>
                <w:b/>
              </w:rPr>
              <w:t>Resultado esperado</w:t>
            </w:r>
          </w:p>
        </w:tc>
        <w:tc>
          <w:tcPr>
            <w:tcW w:w="1690" w:type="dxa"/>
            <w:shd w:val="clear" w:color="auto" w:fill="BFBFBF"/>
          </w:tcPr>
          <w:p w14:paraId="1F863464" w14:textId="77777777" w:rsidR="00D90C29" w:rsidRPr="0061631B" w:rsidRDefault="00D90C29" w:rsidP="007863BC">
            <w:pPr>
              <w:spacing w:after="0"/>
              <w:jc w:val="center"/>
              <w:rPr>
                <w:b/>
              </w:rPr>
            </w:pPr>
            <w:r w:rsidRPr="0061631B">
              <w:rPr>
                <w:b/>
              </w:rPr>
              <w:t>Resultado obtenido</w:t>
            </w:r>
          </w:p>
        </w:tc>
      </w:tr>
      <w:tr w:rsidR="00D90C29" w14:paraId="4E8E5B61" w14:textId="77777777" w:rsidTr="007863BC">
        <w:tc>
          <w:tcPr>
            <w:tcW w:w="1398" w:type="dxa"/>
            <w:shd w:val="clear" w:color="auto" w:fill="auto"/>
          </w:tcPr>
          <w:p w14:paraId="3141D426" w14:textId="77777777" w:rsidR="00D90C29" w:rsidRDefault="00D90C29" w:rsidP="007863BC">
            <w:pPr>
              <w:spacing w:after="0"/>
            </w:pPr>
            <w:r>
              <w:t>PR-15</w:t>
            </w:r>
          </w:p>
        </w:tc>
        <w:tc>
          <w:tcPr>
            <w:tcW w:w="1989" w:type="dxa"/>
            <w:shd w:val="clear" w:color="auto" w:fill="auto"/>
          </w:tcPr>
          <w:p w14:paraId="457470C6" w14:textId="77777777" w:rsidR="00D90C29" w:rsidRDefault="00D90C29" w:rsidP="007863BC">
            <w:pPr>
              <w:spacing w:after="0"/>
            </w:pPr>
            <w:proofErr w:type="spellStart"/>
            <w:r>
              <w:t>generateTurns</w:t>
            </w:r>
            <w:proofErr w:type="spellEnd"/>
          </w:p>
        </w:tc>
        <w:tc>
          <w:tcPr>
            <w:tcW w:w="1553" w:type="dxa"/>
            <w:shd w:val="clear" w:color="auto" w:fill="auto"/>
          </w:tcPr>
          <w:p w14:paraId="1F1733E6" w14:textId="77777777" w:rsidR="00D90C29" w:rsidRDefault="00D90C29" w:rsidP="007863BC">
            <w:pPr>
              <w:spacing w:after="0"/>
            </w:pPr>
            <w:r>
              <w:t>Unitario</w:t>
            </w:r>
          </w:p>
        </w:tc>
        <w:tc>
          <w:tcPr>
            <w:tcW w:w="2090" w:type="dxa"/>
            <w:shd w:val="clear" w:color="auto" w:fill="auto"/>
          </w:tcPr>
          <w:p w14:paraId="582EBB78" w14:textId="77777777" w:rsidR="00D90C29" w:rsidRDefault="00D90C29" w:rsidP="007863BC">
            <w:pPr>
              <w:spacing w:after="0"/>
            </w:pPr>
            <w:r>
              <w:t>OK</w:t>
            </w:r>
          </w:p>
        </w:tc>
        <w:tc>
          <w:tcPr>
            <w:tcW w:w="1690" w:type="dxa"/>
            <w:shd w:val="clear" w:color="auto" w:fill="auto"/>
          </w:tcPr>
          <w:p w14:paraId="13DADE49" w14:textId="77777777" w:rsidR="00D90C29" w:rsidRDefault="00D90C29" w:rsidP="007863BC">
            <w:pPr>
              <w:spacing w:after="0"/>
            </w:pPr>
            <w:r>
              <w:t>OK</w:t>
            </w:r>
          </w:p>
        </w:tc>
      </w:tr>
      <w:tr w:rsidR="00D90C29" w:rsidRPr="0061631B" w14:paraId="303EDFB9" w14:textId="77777777" w:rsidTr="007863BC">
        <w:tc>
          <w:tcPr>
            <w:tcW w:w="8720" w:type="dxa"/>
            <w:gridSpan w:val="5"/>
            <w:shd w:val="clear" w:color="auto" w:fill="BFBFBF"/>
          </w:tcPr>
          <w:p w14:paraId="46546F4E" w14:textId="77777777" w:rsidR="00D90C29" w:rsidRPr="0061631B" w:rsidRDefault="00D90C29" w:rsidP="007863BC">
            <w:pPr>
              <w:spacing w:after="0"/>
              <w:jc w:val="center"/>
              <w:rPr>
                <w:b/>
              </w:rPr>
            </w:pPr>
            <w:proofErr w:type="spellStart"/>
            <w:r w:rsidRPr="0061631B">
              <w:rPr>
                <w:b/>
              </w:rPr>
              <w:t>UserService</w:t>
            </w:r>
            <w:proofErr w:type="spellEnd"/>
          </w:p>
        </w:tc>
      </w:tr>
      <w:tr w:rsidR="00D90C29" w:rsidRPr="0061631B" w14:paraId="161A0719" w14:textId="77777777" w:rsidTr="007863BC">
        <w:tc>
          <w:tcPr>
            <w:tcW w:w="1398" w:type="dxa"/>
            <w:shd w:val="clear" w:color="auto" w:fill="BFBFBF"/>
          </w:tcPr>
          <w:p w14:paraId="7719949F" w14:textId="77777777" w:rsidR="00D90C29" w:rsidRPr="0061631B" w:rsidRDefault="00D90C29" w:rsidP="007863BC">
            <w:pPr>
              <w:spacing w:after="0"/>
              <w:jc w:val="center"/>
              <w:rPr>
                <w:b/>
              </w:rPr>
            </w:pPr>
            <w:r w:rsidRPr="0061631B">
              <w:rPr>
                <w:b/>
              </w:rPr>
              <w:t>Identificador</w:t>
            </w:r>
          </w:p>
        </w:tc>
        <w:tc>
          <w:tcPr>
            <w:tcW w:w="1989" w:type="dxa"/>
            <w:shd w:val="clear" w:color="auto" w:fill="BFBFBF"/>
          </w:tcPr>
          <w:p w14:paraId="2B677E7D" w14:textId="77777777" w:rsidR="00D90C29" w:rsidRPr="0061631B" w:rsidRDefault="00D90C29" w:rsidP="007863BC">
            <w:pPr>
              <w:spacing w:after="0"/>
              <w:jc w:val="center"/>
              <w:rPr>
                <w:b/>
              </w:rPr>
            </w:pPr>
            <w:r w:rsidRPr="0061631B">
              <w:rPr>
                <w:b/>
              </w:rPr>
              <w:t>Método</w:t>
            </w:r>
          </w:p>
        </w:tc>
        <w:tc>
          <w:tcPr>
            <w:tcW w:w="1553" w:type="dxa"/>
            <w:shd w:val="clear" w:color="auto" w:fill="BFBFBF"/>
          </w:tcPr>
          <w:p w14:paraId="3C6C5C73" w14:textId="77777777" w:rsidR="00D90C29" w:rsidRPr="0061631B" w:rsidRDefault="00D90C29" w:rsidP="007863BC">
            <w:pPr>
              <w:spacing w:after="0"/>
              <w:jc w:val="center"/>
              <w:rPr>
                <w:b/>
              </w:rPr>
            </w:pPr>
            <w:r w:rsidRPr="0061631B">
              <w:rPr>
                <w:b/>
              </w:rPr>
              <w:t>Tipo de testeo</w:t>
            </w:r>
          </w:p>
        </w:tc>
        <w:tc>
          <w:tcPr>
            <w:tcW w:w="2090" w:type="dxa"/>
            <w:shd w:val="clear" w:color="auto" w:fill="BFBFBF"/>
          </w:tcPr>
          <w:p w14:paraId="242375DB" w14:textId="77777777" w:rsidR="00D90C29" w:rsidRPr="0061631B" w:rsidRDefault="00D90C29" w:rsidP="007863BC">
            <w:pPr>
              <w:spacing w:after="0"/>
              <w:jc w:val="center"/>
              <w:rPr>
                <w:b/>
              </w:rPr>
            </w:pPr>
            <w:r w:rsidRPr="0061631B">
              <w:rPr>
                <w:b/>
              </w:rPr>
              <w:t>Resultado esperado</w:t>
            </w:r>
          </w:p>
        </w:tc>
        <w:tc>
          <w:tcPr>
            <w:tcW w:w="1690" w:type="dxa"/>
            <w:shd w:val="clear" w:color="auto" w:fill="BFBFBF"/>
          </w:tcPr>
          <w:p w14:paraId="7F6D105F" w14:textId="77777777" w:rsidR="00D90C29" w:rsidRPr="0061631B" w:rsidRDefault="00D90C29" w:rsidP="007863BC">
            <w:pPr>
              <w:spacing w:after="0"/>
              <w:jc w:val="center"/>
              <w:rPr>
                <w:b/>
              </w:rPr>
            </w:pPr>
            <w:r w:rsidRPr="0061631B">
              <w:rPr>
                <w:b/>
              </w:rPr>
              <w:t>Resultado obtenido</w:t>
            </w:r>
          </w:p>
        </w:tc>
      </w:tr>
      <w:tr w:rsidR="00D90C29" w14:paraId="654A4AF0" w14:textId="77777777" w:rsidTr="007863BC">
        <w:tc>
          <w:tcPr>
            <w:tcW w:w="1398" w:type="dxa"/>
            <w:shd w:val="clear" w:color="auto" w:fill="auto"/>
          </w:tcPr>
          <w:p w14:paraId="7F8F03D9" w14:textId="77777777" w:rsidR="00D90C29" w:rsidRDefault="00D90C29" w:rsidP="007863BC">
            <w:pPr>
              <w:spacing w:after="0"/>
            </w:pPr>
            <w:r>
              <w:t>PR-16</w:t>
            </w:r>
          </w:p>
        </w:tc>
        <w:tc>
          <w:tcPr>
            <w:tcW w:w="1989" w:type="dxa"/>
            <w:shd w:val="clear" w:color="auto" w:fill="auto"/>
          </w:tcPr>
          <w:p w14:paraId="2C939DC2" w14:textId="77777777" w:rsidR="00D90C29" w:rsidRDefault="00D90C29" w:rsidP="007863BC">
            <w:pPr>
              <w:spacing w:after="0"/>
            </w:pPr>
            <w:proofErr w:type="spellStart"/>
            <w:r>
              <w:t>register</w:t>
            </w:r>
            <w:proofErr w:type="spellEnd"/>
          </w:p>
        </w:tc>
        <w:tc>
          <w:tcPr>
            <w:tcW w:w="1553" w:type="dxa"/>
            <w:shd w:val="clear" w:color="auto" w:fill="auto"/>
          </w:tcPr>
          <w:p w14:paraId="3617F41E" w14:textId="77777777" w:rsidR="00D90C29" w:rsidRDefault="00D90C29" w:rsidP="007863BC">
            <w:pPr>
              <w:spacing w:after="0"/>
            </w:pPr>
            <w:r>
              <w:t>Unitario</w:t>
            </w:r>
          </w:p>
        </w:tc>
        <w:tc>
          <w:tcPr>
            <w:tcW w:w="2090" w:type="dxa"/>
            <w:shd w:val="clear" w:color="auto" w:fill="auto"/>
          </w:tcPr>
          <w:p w14:paraId="4FFCF82B" w14:textId="77777777" w:rsidR="00D90C29" w:rsidRDefault="00D90C29" w:rsidP="007863BC">
            <w:pPr>
              <w:spacing w:after="0"/>
            </w:pPr>
            <w:r>
              <w:t>OK</w:t>
            </w:r>
          </w:p>
        </w:tc>
        <w:tc>
          <w:tcPr>
            <w:tcW w:w="1690" w:type="dxa"/>
            <w:shd w:val="clear" w:color="auto" w:fill="auto"/>
          </w:tcPr>
          <w:p w14:paraId="36C95839" w14:textId="77777777" w:rsidR="00D90C29" w:rsidRDefault="00D90C29" w:rsidP="007863BC">
            <w:pPr>
              <w:spacing w:after="0"/>
            </w:pPr>
            <w:r>
              <w:t>OK</w:t>
            </w:r>
          </w:p>
        </w:tc>
      </w:tr>
      <w:tr w:rsidR="00D90C29" w14:paraId="2A900E07" w14:textId="77777777" w:rsidTr="007863BC">
        <w:tc>
          <w:tcPr>
            <w:tcW w:w="1398" w:type="dxa"/>
            <w:shd w:val="clear" w:color="auto" w:fill="auto"/>
          </w:tcPr>
          <w:p w14:paraId="6E29B6EC" w14:textId="77777777" w:rsidR="00D90C29" w:rsidRDefault="00D90C29" w:rsidP="007863BC">
            <w:pPr>
              <w:spacing w:after="0"/>
            </w:pPr>
            <w:r>
              <w:t>PR-17</w:t>
            </w:r>
          </w:p>
        </w:tc>
        <w:tc>
          <w:tcPr>
            <w:tcW w:w="1989" w:type="dxa"/>
            <w:shd w:val="clear" w:color="auto" w:fill="auto"/>
          </w:tcPr>
          <w:p w14:paraId="515B5E7D" w14:textId="77777777" w:rsidR="00D90C29" w:rsidRDefault="00D90C29" w:rsidP="007863BC">
            <w:pPr>
              <w:spacing w:after="0"/>
            </w:pPr>
            <w:proofErr w:type="spellStart"/>
            <w:r>
              <w:t>register</w:t>
            </w:r>
            <w:proofErr w:type="spellEnd"/>
          </w:p>
        </w:tc>
        <w:tc>
          <w:tcPr>
            <w:tcW w:w="1553" w:type="dxa"/>
            <w:shd w:val="clear" w:color="auto" w:fill="auto"/>
          </w:tcPr>
          <w:p w14:paraId="3944CAD6" w14:textId="77777777" w:rsidR="00D90C29" w:rsidRDefault="00D90C29" w:rsidP="007863BC">
            <w:pPr>
              <w:spacing w:after="0"/>
            </w:pPr>
            <w:r>
              <w:t>Unitario</w:t>
            </w:r>
          </w:p>
        </w:tc>
        <w:tc>
          <w:tcPr>
            <w:tcW w:w="2090" w:type="dxa"/>
            <w:shd w:val="clear" w:color="auto" w:fill="auto"/>
          </w:tcPr>
          <w:p w14:paraId="1F263D06" w14:textId="77777777" w:rsidR="00D90C29" w:rsidRDefault="00D90C29" w:rsidP="007863BC">
            <w:pPr>
              <w:spacing w:after="0"/>
            </w:pPr>
            <w:r>
              <w:t>Excepción</w:t>
            </w:r>
          </w:p>
        </w:tc>
        <w:tc>
          <w:tcPr>
            <w:tcW w:w="1690" w:type="dxa"/>
            <w:shd w:val="clear" w:color="auto" w:fill="auto"/>
          </w:tcPr>
          <w:p w14:paraId="18FFDB62" w14:textId="77777777" w:rsidR="00D90C29" w:rsidRPr="0061631B" w:rsidRDefault="00D90C29" w:rsidP="007863BC">
            <w:pPr>
              <w:spacing w:after="0"/>
              <w:rPr>
                <w:b/>
              </w:rPr>
            </w:pPr>
            <w:r>
              <w:t>Excepción</w:t>
            </w:r>
          </w:p>
        </w:tc>
      </w:tr>
      <w:tr w:rsidR="00D90C29" w14:paraId="58CA8637" w14:textId="77777777" w:rsidTr="007863BC">
        <w:tc>
          <w:tcPr>
            <w:tcW w:w="1398" w:type="dxa"/>
            <w:shd w:val="clear" w:color="auto" w:fill="auto"/>
          </w:tcPr>
          <w:p w14:paraId="7376EAB2" w14:textId="77777777" w:rsidR="00D90C29" w:rsidRDefault="00D90C29" w:rsidP="007863BC">
            <w:pPr>
              <w:spacing w:after="0"/>
            </w:pPr>
            <w:r>
              <w:t>PR-18</w:t>
            </w:r>
          </w:p>
        </w:tc>
        <w:tc>
          <w:tcPr>
            <w:tcW w:w="1989" w:type="dxa"/>
            <w:shd w:val="clear" w:color="auto" w:fill="auto"/>
          </w:tcPr>
          <w:p w14:paraId="3416ABCC" w14:textId="77777777" w:rsidR="00D90C29" w:rsidRDefault="00D90C29" w:rsidP="007863BC">
            <w:pPr>
              <w:spacing w:after="0"/>
            </w:pPr>
            <w:proofErr w:type="spellStart"/>
            <w:r>
              <w:t>findLogin</w:t>
            </w:r>
            <w:proofErr w:type="spellEnd"/>
          </w:p>
        </w:tc>
        <w:tc>
          <w:tcPr>
            <w:tcW w:w="1553" w:type="dxa"/>
            <w:shd w:val="clear" w:color="auto" w:fill="auto"/>
          </w:tcPr>
          <w:p w14:paraId="64C971C5" w14:textId="77777777" w:rsidR="00D90C29" w:rsidRDefault="00D90C29" w:rsidP="007863BC">
            <w:pPr>
              <w:spacing w:after="0"/>
            </w:pPr>
            <w:r>
              <w:t>Unitario</w:t>
            </w:r>
          </w:p>
        </w:tc>
        <w:tc>
          <w:tcPr>
            <w:tcW w:w="2090" w:type="dxa"/>
            <w:shd w:val="clear" w:color="auto" w:fill="auto"/>
          </w:tcPr>
          <w:p w14:paraId="1F1E8968" w14:textId="77777777" w:rsidR="00D90C29" w:rsidRDefault="00D90C29" w:rsidP="007863BC">
            <w:pPr>
              <w:spacing w:after="0"/>
            </w:pPr>
            <w:r>
              <w:t>OK</w:t>
            </w:r>
          </w:p>
        </w:tc>
        <w:tc>
          <w:tcPr>
            <w:tcW w:w="1690" w:type="dxa"/>
            <w:shd w:val="clear" w:color="auto" w:fill="auto"/>
          </w:tcPr>
          <w:p w14:paraId="718A1167" w14:textId="77777777" w:rsidR="00D90C29" w:rsidRDefault="00D90C29" w:rsidP="007863BC">
            <w:pPr>
              <w:spacing w:after="0"/>
            </w:pPr>
            <w:r>
              <w:t>OK</w:t>
            </w:r>
          </w:p>
        </w:tc>
      </w:tr>
      <w:tr w:rsidR="00D90C29" w14:paraId="4ED4B5FF" w14:textId="77777777" w:rsidTr="007863BC">
        <w:tc>
          <w:tcPr>
            <w:tcW w:w="1398" w:type="dxa"/>
            <w:shd w:val="clear" w:color="auto" w:fill="auto"/>
          </w:tcPr>
          <w:p w14:paraId="6C8BD819" w14:textId="77777777" w:rsidR="00D90C29" w:rsidRDefault="00D90C29" w:rsidP="007863BC">
            <w:pPr>
              <w:spacing w:after="0"/>
            </w:pPr>
            <w:r>
              <w:t>PR-19</w:t>
            </w:r>
          </w:p>
        </w:tc>
        <w:tc>
          <w:tcPr>
            <w:tcW w:w="1989" w:type="dxa"/>
            <w:shd w:val="clear" w:color="auto" w:fill="auto"/>
          </w:tcPr>
          <w:p w14:paraId="4BEE3B68" w14:textId="77777777" w:rsidR="00D90C29" w:rsidRDefault="00D90C29" w:rsidP="007863BC">
            <w:pPr>
              <w:spacing w:after="0"/>
            </w:pPr>
            <w:proofErr w:type="spellStart"/>
            <w:r>
              <w:t>findLogin</w:t>
            </w:r>
            <w:proofErr w:type="spellEnd"/>
          </w:p>
        </w:tc>
        <w:tc>
          <w:tcPr>
            <w:tcW w:w="1553" w:type="dxa"/>
            <w:shd w:val="clear" w:color="auto" w:fill="auto"/>
          </w:tcPr>
          <w:p w14:paraId="0D69D63B" w14:textId="77777777" w:rsidR="00D90C29" w:rsidRDefault="00D90C29" w:rsidP="007863BC">
            <w:pPr>
              <w:spacing w:after="0"/>
            </w:pPr>
            <w:r>
              <w:t>Unitario</w:t>
            </w:r>
          </w:p>
        </w:tc>
        <w:tc>
          <w:tcPr>
            <w:tcW w:w="2090" w:type="dxa"/>
            <w:shd w:val="clear" w:color="auto" w:fill="auto"/>
          </w:tcPr>
          <w:p w14:paraId="304C59EB" w14:textId="77777777" w:rsidR="00D90C29" w:rsidRDefault="00D90C29" w:rsidP="007863BC">
            <w:pPr>
              <w:spacing w:after="0"/>
            </w:pPr>
            <w:r>
              <w:t>NULL</w:t>
            </w:r>
          </w:p>
        </w:tc>
        <w:tc>
          <w:tcPr>
            <w:tcW w:w="1690" w:type="dxa"/>
            <w:shd w:val="clear" w:color="auto" w:fill="auto"/>
          </w:tcPr>
          <w:p w14:paraId="7C2266F5" w14:textId="77777777" w:rsidR="00D90C29" w:rsidRDefault="00D90C29" w:rsidP="007863BC">
            <w:pPr>
              <w:spacing w:after="0"/>
            </w:pPr>
            <w:r>
              <w:t>NULL</w:t>
            </w:r>
          </w:p>
        </w:tc>
      </w:tr>
      <w:tr w:rsidR="00D90C29" w14:paraId="55E9FB11" w14:textId="77777777" w:rsidTr="007863BC">
        <w:tc>
          <w:tcPr>
            <w:tcW w:w="1398" w:type="dxa"/>
            <w:shd w:val="clear" w:color="auto" w:fill="auto"/>
          </w:tcPr>
          <w:p w14:paraId="5156CE2E" w14:textId="77777777" w:rsidR="00D90C29" w:rsidRDefault="00D90C29" w:rsidP="007863BC">
            <w:pPr>
              <w:spacing w:after="0"/>
            </w:pPr>
            <w:r>
              <w:t>PR-20</w:t>
            </w:r>
          </w:p>
        </w:tc>
        <w:tc>
          <w:tcPr>
            <w:tcW w:w="1989" w:type="dxa"/>
            <w:shd w:val="clear" w:color="auto" w:fill="auto"/>
          </w:tcPr>
          <w:p w14:paraId="0A308CB0" w14:textId="77777777" w:rsidR="00D90C29" w:rsidRDefault="00D90C29" w:rsidP="007863BC">
            <w:pPr>
              <w:spacing w:after="0"/>
            </w:pPr>
            <w:proofErr w:type="spellStart"/>
            <w:r>
              <w:t>findByNickname</w:t>
            </w:r>
            <w:proofErr w:type="spellEnd"/>
          </w:p>
        </w:tc>
        <w:tc>
          <w:tcPr>
            <w:tcW w:w="1553" w:type="dxa"/>
            <w:shd w:val="clear" w:color="auto" w:fill="auto"/>
          </w:tcPr>
          <w:p w14:paraId="0391E47A" w14:textId="77777777" w:rsidR="00D90C29" w:rsidRDefault="00D90C29" w:rsidP="007863BC">
            <w:pPr>
              <w:spacing w:after="0"/>
            </w:pPr>
            <w:r>
              <w:t>Unitario</w:t>
            </w:r>
          </w:p>
        </w:tc>
        <w:tc>
          <w:tcPr>
            <w:tcW w:w="2090" w:type="dxa"/>
            <w:shd w:val="clear" w:color="auto" w:fill="auto"/>
          </w:tcPr>
          <w:p w14:paraId="0EF6DA11" w14:textId="77777777" w:rsidR="00D90C29" w:rsidRDefault="00D90C29" w:rsidP="007863BC">
            <w:pPr>
              <w:spacing w:after="0"/>
            </w:pPr>
            <w:r>
              <w:t>OK</w:t>
            </w:r>
          </w:p>
        </w:tc>
        <w:tc>
          <w:tcPr>
            <w:tcW w:w="1690" w:type="dxa"/>
            <w:shd w:val="clear" w:color="auto" w:fill="auto"/>
          </w:tcPr>
          <w:p w14:paraId="2F186511" w14:textId="77777777" w:rsidR="00D90C29" w:rsidRDefault="00D90C29" w:rsidP="007863BC">
            <w:pPr>
              <w:spacing w:after="0"/>
            </w:pPr>
            <w:r>
              <w:t>OK</w:t>
            </w:r>
          </w:p>
        </w:tc>
      </w:tr>
      <w:tr w:rsidR="00D90C29" w14:paraId="123A8E07" w14:textId="77777777" w:rsidTr="007863BC">
        <w:tc>
          <w:tcPr>
            <w:tcW w:w="1398" w:type="dxa"/>
            <w:shd w:val="clear" w:color="auto" w:fill="auto"/>
          </w:tcPr>
          <w:p w14:paraId="0C51965E" w14:textId="77777777" w:rsidR="00D90C29" w:rsidRDefault="00D90C29" w:rsidP="007863BC">
            <w:pPr>
              <w:spacing w:after="0"/>
            </w:pPr>
            <w:r>
              <w:t>PR-21</w:t>
            </w:r>
          </w:p>
        </w:tc>
        <w:tc>
          <w:tcPr>
            <w:tcW w:w="1989" w:type="dxa"/>
            <w:shd w:val="clear" w:color="auto" w:fill="auto"/>
          </w:tcPr>
          <w:p w14:paraId="310249CC" w14:textId="77777777" w:rsidR="00D90C29" w:rsidRDefault="00D90C29" w:rsidP="007863BC">
            <w:pPr>
              <w:spacing w:after="0"/>
            </w:pPr>
            <w:proofErr w:type="spellStart"/>
            <w:r>
              <w:t>findByNickname</w:t>
            </w:r>
            <w:proofErr w:type="spellEnd"/>
          </w:p>
        </w:tc>
        <w:tc>
          <w:tcPr>
            <w:tcW w:w="1553" w:type="dxa"/>
            <w:shd w:val="clear" w:color="auto" w:fill="auto"/>
          </w:tcPr>
          <w:p w14:paraId="3FD5F30C" w14:textId="77777777" w:rsidR="00D90C29" w:rsidRDefault="00D90C29" w:rsidP="007863BC">
            <w:pPr>
              <w:spacing w:after="0"/>
            </w:pPr>
            <w:r>
              <w:t>Unitario</w:t>
            </w:r>
          </w:p>
        </w:tc>
        <w:tc>
          <w:tcPr>
            <w:tcW w:w="2090" w:type="dxa"/>
            <w:shd w:val="clear" w:color="auto" w:fill="auto"/>
          </w:tcPr>
          <w:p w14:paraId="0DD9E855" w14:textId="77777777" w:rsidR="00D90C29" w:rsidRDefault="00D90C29" w:rsidP="007863BC">
            <w:pPr>
              <w:spacing w:after="0"/>
            </w:pPr>
            <w:r>
              <w:t>NULL</w:t>
            </w:r>
          </w:p>
        </w:tc>
        <w:tc>
          <w:tcPr>
            <w:tcW w:w="1690" w:type="dxa"/>
            <w:shd w:val="clear" w:color="auto" w:fill="auto"/>
          </w:tcPr>
          <w:p w14:paraId="7BB2B79A" w14:textId="77777777" w:rsidR="00D90C29" w:rsidRDefault="00D90C29" w:rsidP="007863BC">
            <w:pPr>
              <w:spacing w:after="0"/>
            </w:pPr>
            <w:r>
              <w:t>NULL</w:t>
            </w:r>
          </w:p>
        </w:tc>
      </w:tr>
      <w:tr w:rsidR="00D90C29" w:rsidRPr="0061631B" w14:paraId="76B7CB59" w14:textId="77777777" w:rsidTr="007863BC">
        <w:tc>
          <w:tcPr>
            <w:tcW w:w="8720" w:type="dxa"/>
            <w:gridSpan w:val="5"/>
            <w:shd w:val="clear" w:color="auto" w:fill="BFBFBF"/>
          </w:tcPr>
          <w:p w14:paraId="6B67586A" w14:textId="77777777" w:rsidR="00D90C29" w:rsidRPr="0061631B" w:rsidRDefault="00D90C29" w:rsidP="007863BC">
            <w:pPr>
              <w:spacing w:after="0"/>
              <w:jc w:val="center"/>
              <w:rPr>
                <w:b/>
              </w:rPr>
            </w:pPr>
            <w:proofErr w:type="spellStart"/>
            <w:r w:rsidRPr="0061631B">
              <w:rPr>
                <w:b/>
              </w:rPr>
              <w:t>WarService</w:t>
            </w:r>
            <w:proofErr w:type="spellEnd"/>
          </w:p>
        </w:tc>
      </w:tr>
      <w:tr w:rsidR="00D90C29" w:rsidRPr="0061631B" w14:paraId="55D8C189" w14:textId="77777777" w:rsidTr="007863BC">
        <w:tc>
          <w:tcPr>
            <w:tcW w:w="1398" w:type="dxa"/>
            <w:shd w:val="clear" w:color="auto" w:fill="BFBFBF"/>
          </w:tcPr>
          <w:p w14:paraId="04010474" w14:textId="77777777" w:rsidR="00D90C29" w:rsidRPr="0061631B" w:rsidRDefault="00D90C29" w:rsidP="007863BC">
            <w:pPr>
              <w:spacing w:after="0"/>
              <w:jc w:val="center"/>
              <w:rPr>
                <w:b/>
              </w:rPr>
            </w:pPr>
            <w:r w:rsidRPr="0061631B">
              <w:rPr>
                <w:b/>
              </w:rPr>
              <w:t>Identificador</w:t>
            </w:r>
          </w:p>
        </w:tc>
        <w:tc>
          <w:tcPr>
            <w:tcW w:w="1989" w:type="dxa"/>
            <w:shd w:val="clear" w:color="auto" w:fill="BFBFBF"/>
          </w:tcPr>
          <w:p w14:paraId="36149801" w14:textId="77777777" w:rsidR="00D90C29" w:rsidRPr="0061631B" w:rsidRDefault="00D90C29" w:rsidP="007863BC">
            <w:pPr>
              <w:spacing w:after="0"/>
              <w:jc w:val="center"/>
              <w:rPr>
                <w:b/>
              </w:rPr>
            </w:pPr>
            <w:r w:rsidRPr="0061631B">
              <w:rPr>
                <w:b/>
              </w:rPr>
              <w:t>Método</w:t>
            </w:r>
          </w:p>
        </w:tc>
        <w:tc>
          <w:tcPr>
            <w:tcW w:w="1553" w:type="dxa"/>
            <w:shd w:val="clear" w:color="auto" w:fill="BFBFBF"/>
          </w:tcPr>
          <w:p w14:paraId="4F182B3D" w14:textId="77777777" w:rsidR="00D90C29" w:rsidRPr="0061631B" w:rsidRDefault="00D90C29" w:rsidP="007863BC">
            <w:pPr>
              <w:spacing w:after="0"/>
              <w:jc w:val="center"/>
              <w:rPr>
                <w:b/>
              </w:rPr>
            </w:pPr>
            <w:r w:rsidRPr="0061631B">
              <w:rPr>
                <w:b/>
              </w:rPr>
              <w:t>Tipo de testeo</w:t>
            </w:r>
          </w:p>
        </w:tc>
        <w:tc>
          <w:tcPr>
            <w:tcW w:w="2090" w:type="dxa"/>
            <w:shd w:val="clear" w:color="auto" w:fill="BFBFBF"/>
          </w:tcPr>
          <w:p w14:paraId="6D3FAAEF" w14:textId="77777777" w:rsidR="00D90C29" w:rsidRPr="0061631B" w:rsidRDefault="00D90C29" w:rsidP="007863BC">
            <w:pPr>
              <w:spacing w:after="0"/>
              <w:jc w:val="center"/>
              <w:rPr>
                <w:b/>
              </w:rPr>
            </w:pPr>
            <w:r w:rsidRPr="0061631B">
              <w:rPr>
                <w:b/>
              </w:rPr>
              <w:t>Resultado esperado</w:t>
            </w:r>
          </w:p>
        </w:tc>
        <w:tc>
          <w:tcPr>
            <w:tcW w:w="1690" w:type="dxa"/>
            <w:shd w:val="clear" w:color="auto" w:fill="BFBFBF"/>
          </w:tcPr>
          <w:p w14:paraId="3E8D829E" w14:textId="77777777" w:rsidR="00D90C29" w:rsidRPr="0061631B" w:rsidRDefault="00D90C29" w:rsidP="007863BC">
            <w:pPr>
              <w:spacing w:after="0"/>
              <w:jc w:val="center"/>
              <w:rPr>
                <w:b/>
              </w:rPr>
            </w:pPr>
            <w:r w:rsidRPr="0061631B">
              <w:rPr>
                <w:b/>
              </w:rPr>
              <w:t>Resultado obtenido</w:t>
            </w:r>
          </w:p>
        </w:tc>
      </w:tr>
      <w:tr w:rsidR="00D90C29" w14:paraId="1B4FC807" w14:textId="77777777" w:rsidTr="007863BC">
        <w:tc>
          <w:tcPr>
            <w:tcW w:w="1398" w:type="dxa"/>
            <w:shd w:val="clear" w:color="auto" w:fill="auto"/>
          </w:tcPr>
          <w:p w14:paraId="77859250" w14:textId="77777777" w:rsidR="00D90C29" w:rsidRDefault="00D90C29" w:rsidP="007863BC">
            <w:pPr>
              <w:spacing w:after="0"/>
            </w:pPr>
            <w:r>
              <w:t>PR-22</w:t>
            </w:r>
          </w:p>
        </w:tc>
        <w:tc>
          <w:tcPr>
            <w:tcW w:w="1989" w:type="dxa"/>
            <w:shd w:val="clear" w:color="auto" w:fill="auto"/>
          </w:tcPr>
          <w:p w14:paraId="5A4AF654" w14:textId="77777777" w:rsidR="00D90C29" w:rsidRDefault="00D90C29" w:rsidP="007863BC">
            <w:pPr>
              <w:spacing w:after="0"/>
            </w:pPr>
            <w:proofErr w:type="spellStart"/>
            <w:r>
              <w:t>copyMap</w:t>
            </w:r>
            <w:proofErr w:type="spellEnd"/>
          </w:p>
        </w:tc>
        <w:tc>
          <w:tcPr>
            <w:tcW w:w="1553" w:type="dxa"/>
            <w:shd w:val="clear" w:color="auto" w:fill="auto"/>
          </w:tcPr>
          <w:p w14:paraId="08D8EAAE" w14:textId="77777777" w:rsidR="00D90C29" w:rsidRDefault="00D90C29" w:rsidP="007863BC">
            <w:pPr>
              <w:spacing w:after="0"/>
            </w:pPr>
            <w:r>
              <w:t>Unitario</w:t>
            </w:r>
          </w:p>
        </w:tc>
        <w:tc>
          <w:tcPr>
            <w:tcW w:w="2090" w:type="dxa"/>
            <w:shd w:val="clear" w:color="auto" w:fill="auto"/>
          </w:tcPr>
          <w:p w14:paraId="04AFD9D9" w14:textId="77777777" w:rsidR="00D90C29" w:rsidRDefault="00D90C29" w:rsidP="007863BC">
            <w:pPr>
              <w:spacing w:after="0"/>
            </w:pPr>
            <w:r>
              <w:t>OK</w:t>
            </w:r>
          </w:p>
        </w:tc>
        <w:tc>
          <w:tcPr>
            <w:tcW w:w="1690" w:type="dxa"/>
            <w:shd w:val="clear" w:color="auto" w:fill="auto"/>
          </w:tcPr>
          <w:p w14:paraId="69451BFE" w14:textId="77777777" w:rsidR="00D90C29" w:rsidRDefault="00D90C29" w:rsidP="007863BC">
            <w:pPr>
              <w:spacing w:after="0"/>
            </w:pPr>
            <w:r>
              <w:t>OK</w:t>
            </w:r>
          </w:p>
        </w:tc>
      </w:tr>
      <w:tr w:rsidR="00D90C29" w14:paraId="12360AD1" w14:textId="77777777" w:rsidTr="007863BC">
        <w:tc>
          <w:tcPr>
            <w:tcW w:w="1398" w:type="dxa"/>
            <w:shd w:val="clear" w:color="auto" w:fill="auto"/>
          </w:tcPr>
          <w:p w14:paraId="5EB96578" w14:textId="77777777" w:rsidR="00D90C29" w:rsidRDefault="00D90C29" w:rsidP="007863BC">
            <w:pPr>
              <w:spacing w:after="0"/>
            </w:pPr>
            <w:r>
              <w:t>PR-23</w:t>
            </w:r>
          </w:p>
        </w:tc>
        <w:tc>
          <w:tcPr>
            <w:tcW w:w="1989" w:type="dxa"/>
            <w:shd w:val="clear" w:color="auto" w:fill="auto"/>
          </w:tcPr>
          <w:p w14:paraId="09769DE4" w14:textId="77777777" w:rsidR="00D90C29" w:rsidRDefault="00D90C29" w:rsidP="007863BC">
            <w:pPr>
              <w:spacing w:after="0"/>
            </w:pPr>
            <w:r>
              <w:t>roll</w:t>
            </w:r>
          </w:p>
        </w:tc>
        <w:tc>
          <w:tcPr>
            <w:tcW w:w="1553" w:type="dxa"/>
            <w:shd w:val="clear" w:color="auto" w:fill="auto"/>
          </w:tcPr>
          <w:p w14:paraId="2693D985" w14:textId="77777777" w:rsidR="00D90C29" w:rsidRDefault="00D90C29" w:rsidP="007863BC">
            <w:pPr>
              <w:spacing w:after="0"/>
            </w:pPr>
            <w:r>
              <w:t>Manual</w:t>
            </w:r>
          </w:p>
        </w:tc>
        <w:tc>
          <w:tcPr>
            <w:tcW w:w="2090" w:type="dxa"/>
            <w:shd w:val="clear" w:color="auto" w:fill="auto"/>
          </w:tcPr>
          <w:p w14:paraId="110C84CF" w14:textId="77777777" w:rsidR="00D90C29" w:rsidRDefault="00D90C29" w:rsidP="007863BC">
            <w:pPr>
              <w:spacing w:after="0"/>
            </w:pPr>
            <w:r>
              <w:t>OK</w:t>
            </w:r>
          </w:p>
        </w:tc>
        <w:tc>
          <w:tcPr>
            <w:tcW w:w="1690" w:type="dxa"/>
            <w:shd w:val="clear" w:color="auto" w:fill="auto"/>
          </w:tcPr>
          <w:p w14:paraId="284FA33C" w14:textId="77777777" w:rsidR="00D90C29" w:rsidRPr="0061631B" w:rsidRDefault="00D90C29" w:rsidP="007863BC">
            <w:pPr>
              <w:spacing w:after="0"/>
              <w:rPr>
                <w:b/>
              </w:rPr>
            </w:pPr>
            <w:r>
              <w:t>OK</w:t>
            </w:r>
          </w:p>
        </w:tc>
      </w:tr>
    </w:tbl>
    <w:p w14:paraId="3E49BB7C" w14:textId="77777777" w:rsidR="00D90C29" w:rsidRDefault="00D90C29" w:rsidP="00D90C29"/>
    <w:p w14:paraId="2DAA496F" w14:textId="77777777" w:rsidR="00D90C29" w:rsidRDefault="00D90C29" w:rsidP="00D90C29">
      <w:pPr>
        <w:pStyle w:val="Heading3"/>
        <w:keepLines w:val="0"/>
        <w:spacing w:before="240"/>
        <w:ind w:left="360"/>
        <w:jc w:val="both"/>
      </w:pPr>
      <w:r>
        <w:t xml:space="preserve"> </w:t>
      </w:r>
      <w:bookmarkStart w:id="8" w:name="_Toc523133498"/>
      <w:bookmarkStart w:id="9" w:name="_Toc523485525"/>
      <w:r>
        <w:t>PRUEBAS DE INTEGRACIÓN</w:t>
      </w:r>
      <w:bookmarkEnd w:id="8"/>
      <w:bookmarkEnd w:id="9"/>
    </w:p>
    <w:p w14:paraId="78CFE271" w14:textId="77777777" w:rsidR="00D90C29" w:rsidRDefault="00D90C29" w:rsidP="00D90C29">
      <w:pPr>
        <w:ind w:firstLine="360"/>
      </w:pPr>
      <w:r>
        <w:t>Las pruebas de integración se llevarán a cabo en la aplicación directamente, simulando el comportamiento de un usuario. Se probará cada caso de uso, o conjunto de casos de uso en caso de que varios constituyan un único proceso de negocio, introduciendo entradas erróneas y válidas y comprobando los resultados.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8"/>
        <w:gridCol w:w="1729"/>
        <w:gridCol w:w="1729"/>
        <w:gridCol w:w="1729"/>
        <w:gridCol w:w="1729"/>
      </w:tblGrid>
      <w:tr w:rsidR="00D90C29" w14:paraId="6CAB8604" w14:textId="77777777" w:rsidTr="007863BC">
        <w:tc>
          <w:tcPr>
            <w:tcW w:w="1728" w:type="dxa"/>
            <w:shd w:val="clear" w:color="auto" w:fill="BFBFBF"/>
          </w:tcPr>
          <w:p w14:paraId="5A2EEEF4" w14:textId="77777777" w:rsidR="00D90C29" w:rsidRPr="0061631B" w:rsidRDefault="00D90C29" w:rsidP="007863BC">
            <w:pPr>
              <w:spacing w:after="0"/>
              <w:jc w:val="center"/>
              <w:rPr>
                <w:b/>
              </w:rPr>
            </w:pPr>
            <w:r w:rsidRPr="0061631B">
              <w:rPr>
                <w:b/>
              </w:rPr>
              <w:t>Identificador</w:t>
            </w:r>
          </w:p>
        </w:tc>
        <w:tc>
          <w:tcPr>
            <w:tcW w:w="1729" w:type="dxa"/>
            <w:shd w:val="clear" w:color="auto" w:fill="BFBFBF"/>
          </w:tcPr>
          <w:p w14:paraId="5591E1AD" w14:textId="77777777" w:rsidR="00D90C29" w:rsidRPr="0061631B" w:rsidRDefault="00D90C29" w:rsidP="007863BC">
            <w:pPr>
              <w:spacing w:after="0"/>
              <w:jc w:val="center"/>
              <w:rPr>
                <w:b/>
              </w:rPr>
            </w:pPr>
            <w:r w:rsidRPr="0061631B">
              <w:rPr>
                <w:b/>
              </w:rPr>
              <w:t>Proceso de negocio</w:t>
            </w:r>
          </w:p>
        </w:tc>
        <w:tc>
          <w:tcPr>
            <w:tcW w:w="1729" w:type="dxa"/>
            <w:shd w:val="clear" w:color="auto" w:fill="BFBFBF"/>
          </w:tcPr>
          <w:p w14:paraId="588B9E49" w14:textId="77777777" w:rsidR="00D90C29" w:rsidRPr="0061631B" w:rsidRDefault="00D90C29" w:rsidP="007863BC">
            <w:pPr>
              <w:spacing w:after="0"/>
              <w:jc w:val="center"/>
              <w:rPr>
                <w:b/>
              </w:rPr>
            </w:pPr>
            <w:r w:rsidRPr="0061631B">
              <w:rPr>
                <w:b/>
              </w:rPr>
              <w:t>Casos de uso</w:t>
            </w:r>
          </w:p>
        </w:tc>
        <w:tc>
          <w:tcPr>
            <w:tcW w:w="1729" w:type="dxa"/>
            <w:shd w:val="clear" w:color="auto" w:fill="BFBFBF"/>
          </w:tcPr>
          <w:p w14:paraId="7F443AB2" w14:textId="77777777" w:rsidR="00D90C29" w:rsidRPr="0061631B" w:rsidRDefault="00D90C29" w:rsidP="007863BC">
            <w:pPr>
              <w:spacing w:after="0"/>
              <w:jc w:val="center"/>
              <w:rPr>
                <w:b/>
              </w:rPr>
            </w:pPr>
            <w:r w:rsidRPr="0061631B">
              <w:rPr>
                <w:b/>
              </w:rPr>
              <w:t>Resultado esperado</w:t>
            </w:r>
          </w:p>
        </w:tc>
        <w:tc>
          <w:tcPr>
            <w:tcW w:w="1729" w:type="dxa"/>
            <w:shd w:val="clear" w:color="auto" w:fill="BFBFBF"/>
          </w:tcPr>
          <w:p w14:paraId="778CB93E" w14:textId="77777777" w:rsidR="00D90C29" w:rsidRPr="0061631B" w:rsidRDefault="00D90C29" w:rsidP="007863BC">
            <w:pPr>
              <w:spacing w:after="0"/>
              <w:jc w:val="center"/>
              <w:rPr>
                <w:b/>
              </w:rPr>
            </w:pPr>
            <w:r w:rsidRPr="0061631B">
              <w:rPr>
                <w:b/>
              </w:rPr>
              <w:t>Resultado obtenido</w:t>
            </w:r>
          </w:p>
        </w:tc>
      </w:tr>
      <w:tr w:rsidR="00D90C29" w14:paraId="65D4A887" w14:textId="77777777" w:rsidTr="007863BC">
        <w:tc>
          <w:tcPr>
            <w:tcW w:w="1728" w:type="dxa"/>
            <w:shd w:val="clear" w:color="auto" w:fill="auto"/>
          </w:tcPr>
          <w:p w14:paraId="0B414975" w14:textId="77777777" w:rsidR="00D90C29" w:rsidRDefault="00D90C29" w:rsidP="007863BC">
            <w:pPr>
              <w:spacing w:after="0"/>
            </w:pPr>
            <w:r>
              <w:t>PI-01</w:t>
            </w:r>
          </w:p>
        </w:tc>
        <w:tc>
          <w:tcPr>
            <w:tcW w:w="1729" w:type="dxa"/>
            <w:shd w:val="clear" w:color="auto" w:fill="auto"/>
          </w:tcPr>
          <w:p w14:paraId="62ABC6AC" w14:textId="77777777" w:rsidR="00D90C29" w:rsidRDefault="00D90C29" w:rsidP="007863BC">
            <w:pPr>
              <w:spacing w:after="0"/>
            </w:pPr>
            <w:proofErr w:type="spellStart"/>
            <w:r>
              <w:t>Login</w:t>
            </w:r>
            <w:proofErr w:type="spellEnd"/>
          </w:p>
        </w:tc>
        <w:tc>
          <w:tcPr>
            <w:tcW w:w="1729" w:type="dxa"/>
            <w:shd w:val="clear" w:color="auto" w:fill="auto"/>
          </w:tcPr>
          <w:p w14:paraId="72F1A506" w14:textId="77777777" w:rsidR="00D90C29" w:rsidRDefault="00D90C29" w:rsidP="007863BC">
            <w:pPr>
              <w:spacing w:after="0"/>
            </w:pPr>
            <w:r>
              <w:t>CU01</w:t>
            </w:r>
          </w:p>
        </w:tc>
        <w:tc>
          <w:tcPr>
            <w:tcW w:w="1729" w:type="dxa"/>
            <w:shd w:val="clear" w:color="auto" w:fill="auto"/>
          </w:tcPr>
          <w:p w14:paraId="3B54D0A4" w14:textId="77777777" w:rsidR="00D90C29" w:rsidRDefault="00D90C29" w:rsidP="007863BC">
            <w:pPr>
              <w:spacing w:after="0"/>
              <w:jc w:val="center"/>
            </w:pPr>
            <w:r>
              <w:t>OK</w:t>
            </w:r>
          </w:p>
        </w:tc>
        <w:tc>
          <w:tcPr>
            <w:tcW w:w="1729" w:type="dxa"/>
            <w:shd w:val="clear" w:color="auto" w:fill="auto"/>
          </w:tcPr>
          <w:p w14:paraId="3FD4E7FD" w14:textId="77777777" w:rsidR="00D90C29" w:rsidRDefault="00D90C29" w:rsidP="007863BC">
            <w:pPr>
              <w:spacing w:after="0"/>
              <w:jc w:val="center"/>
            </w:pPr>
            <w:r>
              <w:t>OK</w:t>
            </w:r>
          </w:p>
        </w:tc>
      </w:tr>
      <w:tr w:rsidR="00D90C29" w14:paraId="4D99CC2D" w14:textId="77777777" w:rsidTr="007863BC">
        <w:tc>
          <w:tcPr>
            <w:tcW w:w="1728" w:type="dxa"/>
            <w:shd w:val="clear" w:color="auto" w:fill="auto"/>
          </w:tcPr>
          <w:p w14:paraId="2A523828" w14:textId="77777777" w:rsidR="00D90C29" w:rsidRDefault="00D90C29" w:rsidP="007863BC">
            <w:pPr>
              <w:spacing w:after="0"/>
            </w:pPr>
            <w:r>
              <w:t>PI-02</w:t>
            </w:r>
          </w:p>
        </w:tc>
        <w:tc>
          <w:tcPr>
            <w:tcW w:w="1729" w:type="dxa"/>
            <w:shd w:val="clear" w:color="auto" w:fill="auto"/>
          </w:tcPr>
          <w:p w14:paraId="2F412CB3" w14:textId="77777777" w:rsidR="00D90C29" w:rsidRDefault="00D90C29" w:rsidP="007863BC">
            <w:pPr>
              <w:spacing w:after="0"/>
            </w:pPr>
            <w:proofErr w:type="spellStart"/>
            <w:r>
              <w:t>Login</w:t>
            </w:r>
            <w:proofErr w:type="spellEnd"/>
          </w:p>
        </w:tc>
        <w:tc>
          <w:tcPr>
            <w:tcW w:w="1729" w:type="dxa"/>
            <w:shd w:val="clear" w:color="auto" w:fill="auto"/>
          </w:tcPr>
          <w:p w14:paraId="725CA485" w14:textId="77777777" w:rsidR="00D90C29" w:rsidRDefault="00D90C29" w:rsidP="007863BC">
            <w:pPr>
              <w:spacing w:after="0"/>
            </w:pPr>
            <w:r>
              <w:t>CU01</w:t>
            </w:r>
          </w:p>
        </w:tc>
        <w:tc>
          <w:tcPr>
            <w:tcW w:w="1729" w:type="dxa"/>
            <w:shd w:val="clear" w:color="auto" w:fill="auto"/>
          </w:tcPr>
          <w:p w14:paraId="672065D2" w14:textId="77777777" w:rsidR="00D90C29" w:rsidRDefault="00D90C29" w:rsidP="007863BC">
            <w:pPr>
              <w:spacing w:after="0"/>
              <w:jc w:val="center"/>
            </w:pPr>
            <w:r>
              <w:t>Error por credenciales incorrectas</w:t>
            </w:r>
          </w:p>
        </w:tc>
        <w:tc>
          <w:tcPr>
            <w:tcW w:w="1729" w:type="dxa"/>
            <w:shd w:val="clear" w:color="auto" w:fill="auto"/>
          </w:tcPr>
          <w:p w14:paraId="60EF0B85" w14:textId="77777777" w:rsidR="00D90C29" w:rsidRDefault="00D90C29" w:rsidP="007863BC">
            <w:pPr>
              <w:spacing w:after="0"/>
              <w:jc w:val="center"/>
            </w:pPr>
            <w:r>
              <w:t>Error por credenciales incorrectas</w:t>
            </w:r>
          </w:p>
        </w:tc>
      </w:tr>
      <w:tr w:rsidR="00D90C29" w14:paraId="3FDE4580" w14:textId="77777777" w:rsidTr="007863BC">
        <w:tc>
          <w:tcPr>
            <w:tcW w:w="1728" w:type="dxa"/>
            <w:shd w:val="clear" w:color="auto" w:fill="auto"/>
          </w:tcPr>
          <w:p w14:paraId="203AB28A" w14:textId="77777777" w:rsidR="00D90C29" w:rsidRDefault="00D90C29" w:rsidP="007863BC">
            <w:pPr>
              <w:spacing w:after="0"/>
            </w:pPr>
            <w:r>
              <w:t>PI-03</w:t>
            </w:r>
          </w:p>
        </w:tc>
        <w:tc>
          <w:tcPr>
            <w:tcW w:w="1729" w:type="dxa"/>
            <w:shd w:val="clear" w:color="auto" w:fill="auto"/>
          </w:tcPr>
          <w:p w14:paraId="06E029F5" w14:textId="77777777" w:rsidR="00D90C29" w:rsidRDefault="00D90C29" w:rsidP="007863BC">
            <w:pPr>
              <w:spacing w:after="0"/>
            </w:pPr>
            <w:r>
              <w:t>Registro</w:t>
            </w:r>
          </w:p>
        </w:tc>
        <w:tc>
          <w:tcPr>
            <w:tcW w:w="1729" w:type="dxa"/>
            <w:shd w:val="clear" w:color="auto" w:fill="auto"/>
          </w:tcPr>
          <w:p w14:paraId="60B65CF7" w14:textId="77777777" w:rsidR="00D90C29" w:rsidRDefault="00D90C29" w:rsidP="007863BC">
            <w:pPr>
              <w:spacing w:after="0"/>
            </w:pPr>
            <w:r>
              <w:t>CU02</w:t>
            </w:r>
          </w:p>
        </w:tc>
        <w:tc>
          <w:tcPr>
            <w:tcW w:w="1729" w:type="dxa"/>
            <w:shd w:val="clear" w:color="auto" w:fill="auto"/>
          </w:tcPr>
          <w:p w14:paraId="4F195C14" w14:textId="77777777" w:rsidR="00D90C29" w:rsidRDefault="00D90C29" w:rsidP="007863BC">
            <w:pPr>
              <w:spacing w:after="0"/>
              <w:jc w:val="center"/>
            </w:pPr>
            <w:r>
              <w:t>OK</w:t>
            </w:r>
          </w:p>
        </w:tc>
        <w:tc>
          <w:tcPr>
            <w:tcW w:w="1729" w:type="dxa"/>
            <w:shd w:val="clear" w:color="auto" w:fill="auto"/>
          </w:tcPr>
          <w:p w14:paraId="1AEE37C5" w14:textId="77777777" w:rsidR="00D90C29" w:rsidRDefault="00D90C29" w:rsidP="007863BC">
            <w:pPr>
              <w:spacing w:after="0"/>
              <w:jc w:val="center"/>
            </w:pPr>
            <w:r>
              <w:t>OK</w:t>
            </w:r>
          </w:p>
        </w:tc>
      </w:tr>
      <w:tr w:rsidR="00D90C29" w14:paraId="34AF5B33" w14:textId="77777777" w:rsidTr="007863BC">
        <w:tc>
          <w:tcPr>
            <w:tcW w:w="1728" w:type="dxa"/>
            <w:shd w:val="clear" w:color="auto" w:fill="auto"/>
          </w:tcPr>
          <w:p w14:paraId="4D1D1D89" w14:textId="77777777" w:rsidR="00D90C29" w:rsidRDefault="00D90C29" w:rsidP="007863BC">
            <w:pPr>
              <w:spacing w:after="0"/>
            </w:pPr>
            <w:r>
              <w:t>PI-04</w:t>
            </w:r>
          </w:p>
        </w:tc>
        <w:tc>
          <w:tcPr>
            <w:tcW w:w="1729" w:type="dxa"/>
            <w:shd w:val="clear" w:color="auto" w:fill="auto"/>
          </w:tcPr>
          <w:p w14:paraId="7102E908" w14:textId="77777777" w:rsidR="00D90C29" w:rsidRDefault="00D90C29" w:rsidP="007863BC">
            <w:pPr>
              <w:spacing w:after="0"/>
            </w:pPr>
            <w:r>
              <w:t>Registro</w:t>
            </w:r>
          </w:p>
        </w:tc>
        <w:tc>
          <w:tcPr>
            <w:tcW w:w="1729" w:type="dxa"/>
            <w:shd w:val="clear" w:color="auto" w:fill="auto"/>
          </w:tcPr>
          <w:p w14:paraId="17B2D710" w14:textId="77777777" w:rsidR="00D90C29" w:rsidRDefault="00D90C29" w:rsidP="007863BC">
            <w:pPr>
              <w:spacing w:after="0"/>
            </w:pPr>
            <w:r>
              <w:t>CU02</w:t>
            </w:r>
          </w:p>
        </w:tc>
        <w:tc>
          <w:tcPr>
            <w:tcW w:w="1729" w:type="dxa"/>
            <w:shd w:val="clear" w:color="auto" w:fill="auto"/>
          </w:tcPr>
          <w:p w14:paraId="42F13DBB" w14:textId="77777777" w:rsidR="00D90C29" w:rsidRDefault="00D90C29" w:rsidP="007863BC">
            <w:pPr>
              <w:spacing w:after="0"/>
              <w:jc w:val="center"/>
            </w:pPr>
            <w:r>
              <w:t>Error por usuario ya existente</w:t>
            </w:r>
          </w:p>
        </w:tc>
        <w:tc>
          <w:tcPr>
            <w:tcW w:w="1729" w:type="dxa"/>
            <w:shd w:val="clear" w:color="auto" w:fill="auto"/>
          </w:tcPr>
          <w:p w14:paraId="3BD9FC43" w14:textId="77777777" w:rsidR="00D90C29" w:rsidRDefault="00D90C29" w:rsidP="007863BC">
            <w:pPr>
              <w:spacing w:after="0"/>
              <w:jc w:val="center"/>
            </w:pPr>
            <w:r>
              <w:t>Error por usuario ya existente</w:t>
            </w:r>
          </w:p>
        </w:tc>
      </w:tr>
      <w:tr w:rsidR="00D90C29" w14:paraId="2D51115D" w14:textId="77777777" w:rsidTr="007863BC">
        <w:tc>
          <w:tcPr>
            <w:tcW w:w="1728" w:type="dxa"/>
            <w:shd w:val="clear" w:color="auto" w:fill="auto"/>
          </w:tcPr>
          <w:p w14:paraId="464A8A98" w14:textId="77777777" w:rsidR="00D90C29" w:rsidRDefault="00D90C29" w:rsidP="007863BC">
            <w:pPr>
              <w:spacing w:after="0"/>
            </w:pPr>
            <w:r>
              <w:lastRenderedPageBreak/>
              <w:t>PI-05</w:t>
            </w:r>
          </w:p>
        </w:tc>
        <w:tc>
          <w:tcPr>
            <w:tcW w:w="1729" w:type="dxa"/>
            <w:shd w:val="clear" w:color="auto" w:fill="auto"/>
          </w:tcPr>
          <w:p w14:paraId="34B3C59B" w14:textId="77777777" w:rsidR="00D90C29" w:rsidRDefault="00D90C29" w:rsidP="007863BC">
            <w:pPr>
              <w:spacing w:after="0"/>
            </w:pPr>
            <w:r>
              <w:t>Registro</w:t>
            </w:r>
          </w:p>
        </w:tc>
        <w:tc>
          <w:tcPr>
            <w:tcW w:w="1729" w:type="dxa"/>
            <w:shd w:val="clear" w:color="auto" w:fill="auto"/>
          </w:tcPr>
          <w:p w14:paraId="6FB0A3B9" w14:textId="77777777" w:rsidR="00D90C29" w:rsidRDefault="00D90C29" w:rsidP="007863BC">
            <w:pPr>
              <w:spacing w:after="0"/>
            </w:pPr>
            <w:r>
              <w:t>CU02</w:t>
            </w:r>
          </w:p>
        </w:tc>
        <w:tc>
          <w:tcPr>
            <w:tcW w:w="1729" w:type="dxa"/>
            <w:shd w:val="clear" w:color="auto" w:fill="auto"/>
          </w:tcPr>
          <w:p w14:paraId="6685D6EF" w14:textId="77777777" w:rsidR="00D90C29" w:rsidRDefault="00D90C29" w:rsidP="007863BC">
            <w:pPr>
              <w:spacing w:after="0"/>
              <w:jc w:val="center"/>
            </w:pPr>
            <w:r>
              <w:t>Error por entradas no válidas</w:t>
            </w:r>
          </w:p>
        </w:tc>
        <w:tc>
          <w:tcPr>
            <w:tcW w:w="1729" w:type="dxa"/>
            <w:shd w:val="clear" w:color="auto" w:fill="auto"/>
          </w:tcPr>
          <w:p w14:paraId="379369DD" w14:textId="77777777" w:rsidR="00D90C29" w:rsidRDefault="00D90C29" w:rsidP="007863BC">
            <w:pPr>
              <w:spacing w:after="0"/>
              <w:jc w:val="center"/>
            </w:pPr>
            <w:r>
              <w:t>Error por entradas no válidas</w:t>
            </w:r>
          </w:p>
        </w:tc>
      </w:tr>
      <w:tr w:rsidR="00D90C29" w14:paraId="264F081F" w14:textId="77777777" w:rsidTr="007863BC">
        <w:tc>
          <w:tcPr>
            <w:tcW w:w="1728" w:type="dxa"/>
            <w:shd w:val="clear" w:color="auto" w:fill="auto"/>
          </w:tcPr>
          <w:p w14:paraId="1A13DA9B" w14:textId="77777777" w:rsidR="00D90C29" w:rsidRDefault="00D90C29" w:rsidP="007863BC">
            <w:pPr>
              <w:spacing w:after="0"/>
            </w:pPr>
            <w:r>
              <w:t>PI-06</w:t>
            </w:r>
          </w:p>
        </w:tc>
        <w:tc>
          <w:tcPr>
            <w:tcW w:w="1729" w:type="dxa"/>
            <w:shd w:val="clear" w:color="auto" w:fill="auto"/>
          </w:tcPr>
          <w:p w14:paraId="06B61A2B" w14:textId="77777777" w:rsidR="00D90C29" w:rsidRDefault="00D90C29" w:rsidP="007863BC">
            <w:pPr>
              <w:spacing w:after="0"/>
            </w:pPr>
            <w:r>
              <w:t>Modificar Perfil</w:t>
            </w:r>
          </w:p>
        </w:tc>
        <w:tc>
          <w:tcPr>
            <w:tcW w:w="1729" w:type="dxa"/>
            <w:shd w:val="clear" w:color="auto" w:fill="auto"/>
          </w:tcPr>
          <w:p w14:paraId="13169D65" w14:textId="77777777" w:rsidR="00D90C29" w:rsidRDefault="00D90C29" w:rsidP="007863BC">
            <w:pPr>
              <w:spacing w:after="0"/>
            </w:pPr>
            <w:r>
              <w:t>CU04</w:t>
            </w:r>
          </w:p>
        </w:tc>
        <w:tc>
          <w:tcPr>
            <w:tcW w:w="1729" w:type="dxa"/>
            <w:shd w:val="clear" w:color="auto" w:fill="auto"/>
          </w:tcPr>
          <w:p w14:paraId="65A0E0E3" w14:textId="77777777" w:rsidR="00D90C29" w:rsidRDefault="00D90C29" w:rsidP="007863BC">
            <w:pPr>
              <w:spacing w:after="0"/>
              <w:jc w:val="center"/>
            </w:pPr>
            <w:r>
              <w:t>OK</w:t>
            </w:r>
          </w:p>
        </w:tc>
        <w:tc>
          <w:tcPr>
            <w:tcW w:w="1729" w:type="dxa"/>
            <w:shd w:val="clear" w:color="auto" w:fill="auto"/>
          </w:tcPr>
          <w:p w14:paraId="67E06351" w14:textId="77777777" w:rsidR="00D90C29" w:rsidRDefault="00D90C29" w:rsidP="007863BC">
            <w:pPr>
              <w:spacing w:after="0"/>
              <w:jc w:val="center"/>
            </w:pPr>
            <w:r>
              <w:t>OK</w:t>
            </w:r>
          </w:p>
        </w:tc>
      </w:tr>
      <w:tr w:rsidR="00D90C29" w14:paraId="7E1575B4" w14:textId="77777777" w:rsidTr="007863BC">
        <w:tc>
          <w:tcPr>
            <w:tcW w:w="1728" w:type="dxa"/>
            <w:shd w:val="clear" w:color="auto" w:fill="auto"/>
          </w:tcPr>
          <w:p w14:paraId="40F7641B" w14:textId="77777777" w:rsidR="00D90C29" w:rsidRDefault="00D90C29" w:rsidP="007863BC">
            <w:pPr>
              <w:spacing w:after="0"/>
            </w:pPr>
            <w:r>
              <w:t>PI-07</w:t>
            </w:r>
          </w:p>
        </w:tc>
        <w:tc>
          <w:tcPr>
            <w:tcW w:w="1729" w:type="dxa"/>
            <w:shd w:val="clear" w:color="auto" w:fill="auto"/>
          </w:tcPr>
          <w:p w14:paraId="6DC8274A" w14:textId="77777777" w:rsidR="00D90C29" w:rsidRDefault="00D90C29" w:rsidP="007863BC">
            <w:pPr>
              <w:spacing w:after="0"/>
            </w:pPr>
            <w:r>
              <w:t>Modificar Perfil</w:t>
            </w:r>
          </w:p>
        </w:tc>
        <w:tc>
          <w:tcPr>
            <w:tcW w:w="1729" w:type="dxa"/>
            <w:shd w:val="clear" w:color="auto" w:fill="auto"/>
          </w:tcPr>
          <w:p w14:paraId="329826AA" w14:textId="77777777" w:rsidR="00D90C29" w:rsidRDefault="00D90C29" w:rsidP="007863BC">
            <w:pPr>
              <w:spacing w:after="0"/>
            </w:pPr>
            <w:r>
              <w:t>CU04</w:t>
            </w:r>
          </w:p>
        </w:tc>
        <w:tc>
          <w:tcPr>
            <w:tcW w:w="1729" w:type="dxa"/>
            <w:shd w:val="clear" w:color="auto" w:fill="auto"/>
          </w:tcPr>
          <w:p w14:paraId="12100713" w14:textId="77777777" w:rsidR="00D90C29" w:rsidRDefault="00D90C29" w:rsidP="007863BC">
            <w:pPr>
              <w:spacing w:after="0"/>
              <w:jc w:val="center"/>
            </w:pPr>
            <w:r>
              <w:t>Error por entradas no válidas</w:t>
            </w:r>
          </w:p>
        </w:tc>
        <w:tc>
          <w:tcPr>
            <w:tcW w:w="1729" w:type="dxa"/>
            <w:shd w:val="clear" w:color="auto" w:fill="auto"/>
          </w:tcPr>
          <w:p w14:paraId="0BEC2A0A" w14:textId="77777777" w:rsidR="00D90C29" w:rsidRDefault="00D90C29" w:rsidP="007863BC">
            <w:pPr>
              <w:spacing w:after="0"/>
              <w:jc w:val="center"/>
            </w:pPr>
            <w:r>
              <w:t>Error por entradas no válidas</w:t>
            </w:r>
          </w:p>
        </w:tc>
      </w:tr>
      <w:tr w:rsidR="00D90C29" w14:paraId="7885F374" w14:textId="77777777" w:rsidTr="007863BC">
        <w:tc>
          <w:tcPr>
            <w:tcW w:w="1728" w:type="dxa"/>
            <w:shd w:val="clear" w:color="auto" w:fill="auto"/>
          </w:tcPr>
          <w:p w14:paraId="185183D0" w14:textId="77777777" w:rsidR="00D90C29" w:rsidRDefault="00D90C29" w:rsidP="007863BC">
            <w:pPr>
              <w:spacing w:after="0"/>
            </w:pPr>
            <w:r>
              <w:t>PI-08</w:t>
            </w:r>
          </w:p>
        </w:tc>
        <w:tc>
          <w:tcPr>
            <w:tcW w:w="1729" w:type="dxa"/>
            <w:shd w:val="clear" w:color="auto" w:fill="auto"/>
          </w:tcPr>
          <w:p w14:paraId="0A3A7B23" w14:textId="77777777" w:rsidR="00D90C29" w:rsidRDefault="00D90C29" w:rsidP="007863BC">
            <w:pPr>
              <w:spacing w:after="0"/>
            </w:pPr>
            <w:r>
              <w:t>Ver partida</w:t>
            </w:r>
          </w:p>
        </w:tc>
        <w:tc>
          <w:tcPr>
            <w:tcW w:w="1729" w:type="dxa"/>
            <w:shd w:val="clear" w:color="auto" w:fill="auto"/>
          </w:tcPr>
          <w:p w14:paraId="0092A684" w14:textId="77777777" w:rsidR="00D90C29" w:rsidRDefault="00D90C29" w:rsidP="007863BC">
            <w:pPr>
              <w:spacing w:after="0"/>
            </w:pPr>
            <w:r>
              <w:t>CU05, CU06, CU07</w:t>
            </w:r>
          </w:p>
        </w:tc>
        <w:tc>
          <w:tcPr>
            <w:tcW w:w="1729" w:type="dxa"/>
            <w:shd w:val="clear" w:color="auto" w:fill="auto"/>
          </w:tcPr>
          <w:p w14:paraId="150ABD4B" w14:textId="77777777" w:rsidR="00D90C29" w:rsidRDefault="00D90C29" w:rsidP="007863BC">
            <w:pPr>
              <w:spacing w:after="0"/>
              <w:jc w:val="center"/>
            </w:pPr>
            <w:r>
              <w:t>OK</w:t>
            </w:r>
          </w:p>
        </w:tc>
        <w:tc>
          <w:tcPr>
            <w:tcW w:w="1729" w:type="dxa"/>
            <w:shd w:val="clear" w:color="auto" w:fill="auto"/>
          </w:tcPr>
          <w:p w14:paraId="580CA795" w14:textId="77777777" w:rsidR="00D90C29" w:rsidRDefault="00D90C29" w:rsidP="007863BC">
            <w:pPr>
              <w:spacing w:after="0"/>
              <w:jc w:val="center"/>
            </w:pPr>
            <w:r>
              <w:t>OK</w:t>
            </w:r>
          </w:p>
        </w:tc>
      </w:tr>
      <w:tr w:rsidR="00D90C29" w14:paraId="30A2DF42" w14:textId="77777777" w:rsidTr="007863BC">
        <w:tc>
          <w:tcPr>
            <w:tcW w:w="1728" w:type="dxa"/>
            <w:shd w:val="clear" w:color="auto" w:fill="auto"/>
          </w:tcPr>
          <w:p w14:paraId="45D99616" w14:textId="77777777" w:rsidR="00D90C29" w:rsidRDefault="00D90C29" w:rsidP="007863BC">
            <w:pPr>
              <w:spacing w:after="0"/>
            </w:pPr>
            <w:r>
              <w:t>PI-09</w:t>
            </w:r>
          </w:p>
        </w:tc>
        <w:tc>
          <w:tcPr>
            <w:tcW w:w="1729" w:type="dxa"/>
            <w:shd w:val="clear" w:color="auto" w:fill="auto"/>
          </w:tcPr>
          <w:p w14:paraId="475FA807" w14:textId="77777777" w:rsidR="00D90C29" w:rsidRDefault="00D90C29" w:rsidP="007863BC">
            <w:pPr>
              <w:spacing w:after="0"/>
            </w:pPr>
            <w:r>
              <w:t>Crear escenario</w:t>
            </w:r>
          </w:p>
        </w:tc>
        <w:tc>
          <w:tcPr>
            <w:tcW w:w="1729" w:type="dxa"/>
            <w:shd w:val="clear" w:color="auto" w:fill="auto"/>
          </w:tcPr>
          <w:p w14:paraId="3BBDECCF" w14:textId="77777777" w:rsidR="00D90C29" w:rsidRDefault="00D90C29" w:rsidP="007863BC">
            <w:pPr>
              <w:spacing w:after="0"/>
            </w:pPr>
            <w:r>
              <w:t>CU08</w:t>
            </w:r>
          </w:p>
        </w:tc>
        <w:tc>
          <w:tcPr>
            <w:tcW w:w="1729" w:type="dxa"/>
            <w:shd w:val="clear" w:color="auto" w:fill="auto"/>
          </w:tcPr>
          <w:p w14:paraId="003299FE" w14:textId="77777777" w:rsidR="00D90C29" w:rsidRDefault="00D90C29" w:rsidP="007863BC">
            <w:pPr>
              <w:spacing w:after="0"/>
              <w:jc w:val="center"/>
            </w:pPr>
            <w:r>
              <w:t>OK</w:t>
            </w:r>
          </w:p>
        </w:tc>
        <w:tc>
          <w:tcPr>
            <w:tcW w:w="1729" w:type="dxa"/>
            <w:shd w:val="clear" w:color="auto" w:fill="auto"/>
          </w:tcPr>
          <w:p w14:paraId="304A621E" w14:textId="77777777" w:rsidR="00D90C29" w:rsidRDefault="00D90C29" w:rsidP="007863BC">
            <w:pPr>
              <w:spacing w:after="0"/>
              <w:jc w:val="center"/>
            </w:pPr>
            <w:r>
              <w:t>OK</w:t>
            </w:r>
          </w:p>
        </w:tc>
      </w:tr>
      <w:tr w:rsidR="00D90C29" w14:paraId="5812A2C8" w14:textId="77777777" w:rsidTr="007863BC">
        <w:tc>
          <w:tcPr>
            <w:tcW w:w="1728" w:type="dxa"/>
            <w:shd w:val="clear" w:color="auto" w:fill="auto"/>
          </w:tcPr>
          <w:p w14:paraId="735BBE57" w14:textId="77777777" w:rsidR="00D90C29" w:rsidRDefault="00D90C29" w:rsidP="007863BC">
            <w:pPr>
              <w:spacing w:after="0"/>
            </w:pPr>
            <w:r>
              <w:t>PI-10</w:t>
            </w:r>
          </w:p>
        </w:tc>
        <w:tc>
          <w:tcPr>
            <w:tcW w:w="1729" w:type="dxa"/>
            <w:shd w:val="clear" w:color="auto" w:fill="auto"/>
          </w:tcPr>
          <w:p w14:paraId="21A207DE" w14:textId="77777777" w:rsidR="00D90C29" w:rsidRDefault="00D90C29" w:rsidP="007863BC">
            <w:pPr>
              <w:spacing w:after="0"/>
            </w:pPr>
            <w:r>
              <w:t>Crear escenario</w:t>
            </w:r>
          </w:p>
        </w:tc>
        <w:tc>
          <w:tcPr>
            <w:tcW w:w="1729" w:type="dxa"/>
            <w:shd w:val="clear" w:color="auto" w:fill="auto"/>
          </w:tcPr>
          <w:p w14:paraId="601497A7" w14:textId="77777777" w:rsidR="00D90C29" w:rsidRDefault="00D90C29" w:rsidP="007863BC">
            <w:pPr>
              <w:spacing w:after="0"/>
            </w:pPr>
            <w:r>
              <w:t>CU08</w:t>
            </w:r>
          </w:p>
        </w:tc>
        <w:tc>
          <w:tcPr>
            <w:tcW w:w="1729" w:type="dxa"/>
            <w:shd w:val="clear" w:color="auto" w:fill="auto"/>
          </w:tcPr>
          <w:p w14:paraId="110AD0DD" w14:textId="77777777" w:rsidR="00D90C29" w:rsidRDefault="00D90C29" w:rsidP="007863BC">
            <w:pPr>
              <w:spacing w:after="0"/>
              <w:jc w:val="center"/>
            </w:pPr>
            <w:r>
              <w:t>Errores en fichero</w:t>
            </w:r>
          </w:p>
        </w:tc>
        <w:tc>
          <w:tcPr>
            <w:tcW w:w="1729" w:type="dxa"/>
            <w:shd w:val="clear" w:color="auto" w:fill="auto"/>
          </w:tcPr>
          <w:p w14:paraId="66FB770A" w14:textId="77777777" w:rsidR="00D90C29" w:rsidRDefault="00D90C29" w:rsidP="007863BC">
            <w:pPr>
              <w:spacing w:after="0"/>
              <w:jc w:val="center"/>
            </w:pPr>
            <w:r>
              <w:t>Errores de fichero</w:t>
            </w:r>
          </w:p>
        </w:tc>
      </w:tr>
      <w:tr w:rsidR="00D90C29" w14:paraId="419E3590" w14:textId="77777777" w:rsidTr="007863BC">
        <w:tc>
          <w:tcPr>
            <w:tcW w:w="1728" w:type="dxa"/>
            <w:shd w:val="clear" w:color="auto" w:fill="auto"/>
          </w:tcPr>
          <w:p w14:paraId="5DFBBEED" w14:textId="77777777" w:rsidR="00D90C29" w:rsidRDefault="00D90C29" w:rsidP="007863BC">
            <w:pPr>
              <w:spacing w:after="0"/>
            </w:pPr>
            <w:r>
              <w:t>PI-11</w:t>
            </w:r>
          </w:p>
        </w:tc>
        <w:tc>
          <w:tcPr>
            <w:tcW w:w="1729" w:type="dxa"/>
            <w:shd w:val="clear" w:color="auto" w:fill="auto"/>
          </w:tcPr>
          <w:p w14:paraId="1DD875FF" w14:textId="77777777" w:rsidR="00D90C29" w:rsidRDefault="00D90C29" w:rsidP="007863BC">
            <w:pPr>
              <w:spacing w:after="0"/>
            </w:pPr>
            <w:r>
              <w:t>Crear partida</w:t>
            </w:r>
          </w:p>
        </w:tc>
        <w:tc>
          <w:tcPr>
            <w:tcW w:w="1729" w:type="dxa"/>
            <w:shd w:val="clear" w:color="auto" w:fill="auto"/>
          </w:tcPr>
          <w:p w14:paraId="143380B2" w14:textId="77777777" w:rsidR="00D90C29" w:rsidRDefault="00D90C29" w:rsidP="007863BC">
            <w:pPr>
              <w:spacing w:after="0"/>
            </w:pPr>
            <w:r>
              <w:t>CU09, CU10, CU11</w:t>
            </w:r>
          </w:p>
        </w:tc>
        <w:tc>
          <w:tcPr>
            <w:tcW w:w="1729" w:type="dxa"/>
            <w:shd w:val="clear" w:color="auto" w:fill="auto"/>
          </w:tcPr>
          <w:p w14:paraId="16DCE3F7" w14:textId="77777777" w:rsidR="00D90C29" w:rsidRDefault="00D90C29" w:rsidP="007863BC">
            <w:pPr>
              <w:spacing w:after="0"/>
              <w:jc w:val="center"/>
            </w:pPr>
            <w:r>
              <w:t>OK</w:t>
            </w:r>
          </w:p>
        </w:tc>
        <w:tc>
          <w:tcPr>
            <w:tcW w:w="1729" w:type="dxa"/>
            <w:shd w:val="clear" w:color="auto" w:fill="auto"/>
          </w:tcPr>
          <w:p w14:paraId="33223028" w14:textId="77777777" w:rsidR="00D90C29" w:rsidRDefault="00D90C29" w:rsidP="007863BC">
            <w:pPr>
              <w:spacing w:after="0"/>
              <w:jc w:val="center"/>
            </w:pPr>
            <w:r>
              <w:t>OK</w:t>
            </w:r>
          </w:p>
        </w:tc>
      </w:tr>
      <w:tr w:rsidR="00D90C29" w14:paraId="43F6ED0D" w14:textId="77777777" w:rsidTr="007863BC">
        <w:tc>
          <w:tcPr>
            <w:tcW w:w="1728" w:type="dxa"/>
            <w:shd w:val="clear" w:color="auto" w:fill="auto"/>
          </w:tcPr>
          <w:p w14:paraId="6D79B6A4" w14:textId="77777777" w:rsidR="00D90C29" w:rsidRDefault="00D90C29" w:rsidP="007863BC">
            <w:pPr>
              <w:spacing w:after="0"/>
            </w:pPr>
            <w:r>
              <w:t>PI-12</w:t>
            </w:r>
          </w:p>
        </w:tc>
        <w:tc>
          <w:tcPr>
            <w:tcW w:w="1729" w:type="dxa"/>
            <w:shd w:val="clear" w:color="auto" w:fill="auto"/>
          </w:tcPr>
          <w:p w14:paraId="7160AFE8" w14:textId="77777777" w:rsidR="00D90C29" w:rsidRDefault="00D90C29" w:rsidP="007863BC">
            <w:pPr>
              <w:spacing w:after="0"/>
            </w:pPr>
            <w:r>
              <w:t>Crear partida</w:t>
            </w:r>
          </w:p>
        </w:tc>
        <w:tc>
          <w:tcPr>
            <w:tcW w:w="1729" w:type="dxa"/>
            <w:shd w:val="clear" w:color="auto" w:fill="auto"/>
          </w:tcPr>
          <w:p w14:paraId="25493AB7" w14:textId="77777777" w:rsidR="00D90C29" w:rsidRDefault="00D90C29" w:rsidP="007863BC">
            <w:pPr>
              <w:spacing w:after="0"/>
            </w:pPr>
            <w:r>
              <w:t>CU09, CU10, CU11</w:t>
            </w:r>
          </w:p>
        </w:tc>
        <w:tc>
          <w:tcPr>
            <w:tcW w:w="1729" w:type="dxa"/>
            <w:shd w:val="clear" w:color="auto" w:fill="auto"/>
          </w:tcPr>
          <w:p w14:paraId="055E3375" w14:textId="77777777" w:rsidR="00D90C29" w:rsidRDefault="00D90C29" w:rsidP="007863BC">
            <w:pPr>
              <w:spacing w:after="0"/>
              <w:jc w:val="center"/>
            </w:pPr>
            <w:r>
              <w:t>Error por escenario no seleccionado</w:t>
            </w:r>
          </w:p>
        </w:tc>
        <w:tc>
          <w:tcPr>
            <w:tcW w:w="1729" w:type="dxa"/>
            <w:shd w:val="clear" w:color="auto" w:fill="auto"/>
          </w:tcPr>
          <w:p w14:paraId="09E8D318" w14:textId="77777777" w:rsidR="00D90C29" w:rsidRDefault="00D90C29" w:rsidP="007863BC">
            <w:pPr>
              <w:spacing w:after="0"/>
              <w:jc w:val="center"/>
            </w:pPr>
            <w:r>
              <w:t>Error por escenario no seleccionado</w:t>
            </w:r>
          </w:p>
        </w:tc>
      </w:tr>
      <w:tr w:rsidR="00D90C29" w14:paraId="3C2A2BAB" w14:textId="77777777" w:rsidTr="007863BC">
        <w:tc>
          <w:tcPr>
            <w:tcW w:w="1728" w:type="dxa"/>
            <w:shd w:val="clear" w:color="auto" w:fill="auto"/>
          </w:tcPr>
          <w:p w14:paraId="72F0E170" w14:textId="77777777" w:rsidR="00D90C29" w:rsidRDefault="00D90C29" w:rsidP="007863BC">
            <w:pPr>
              <w:spacing w:after="0"/>
            </w:pPr>
            <w:r>
              <w:t>PI-13</w:t>
            </w:r>
          </w:p>
        </w:tc>
        <w:tc>
          <w:tcPr>
            <w:tcW w:w="1729" w:type="dxa"/>
            <w:shd w:val="clear" w:color="auto" w:fill="auto"/>
          </w:tcPr>
          <w:p w14:paraId="1E057E1A" w14:textId="77777777" w:rsidR="00D90C29" w:rsidRDefault="00D90C29" w:rsidP="007863BC">
            <w:pPr>
              <w:spacing w:after="0"/>
            </w:pPr>
            <w:r>
              <w:t>Crear partida</w:t>
            </w:r>
          </w:p>
        </w:tc>
        <w:tc>
          <w:tcPr>
            <w:tcW w:w="1729" w:type="dxa"/>
            <w:shd w:val="clear" w:color="auto" w:fill="auto"/>
          </w:tcPr>
          <w:p w14:paraId="53C35B06" w14:textId="77777777" w:rsidR="00D90C29" w:rsidRDefault="00D90C29" w:rsidP="007863BC">
            <w:pPr>
              <w:spacing w:after="0"/>
            </w:pPr>
            <w:r>
              <w:t>CU09, CU10, CU11</w:t>
            </w:r>
          </w:p>
        </w:tc>
        <w:tc>
          <w:tcPr>
            <w:tcW w:w="1729" w:type="dxa"/>
            <w:shd w:val="clear" w:color="auto" w:fill="auto"/>
          </w:tcPr>
          <w:p w14:paraId="0887DC23" w14:textId="77777777" w:rsidR="00D90C29" w:rsidRDefault="00D90C29" w:rsidP="007863BC">
            <w:pPr>
              <w:spacing w:after="0"/>
              <w:jc w:val="center"/>
            </w:pPr>
            <w:r>
              <w:t>Error por jugador inexistente</w:t>
            </w:r>
          </w:p>
        </w:tc>
        <w:tc>
          <w:tcPr>
            <w:tcW w:w="1729" w:type="dxa"/>
            <w:shd w:val="clear" w:color="auto" w:fill="auto"/>
          </w:tcPr>
          <w:p w14:paraId="5F14CDDB" w14:textId="77777777" w:rsidR="00D90C29" w:rsidRDefault="00D90C29" w:rsidP="007863BC">
            <w:pPr>
              <w:spacing w:after="0"/>
              <w:jc w:val="center"/>
            </w:pPr>
            <w:r>
              <w:t>Error por jugador inexistente</w:t>
            </w:r>
          </w:p>
        </w:tc>
      </w:tr>
      <w:tr w:rsidR="00D90C29" w14:paraId="1D5E4531" w14:textId="77777777" w:rsidTr="007863BC">
        <w:tc>
          <w:tcPr>
            <w:tcW w:w="1728" w:type="dxa"/>
            <w:shd w:val="clear" w:color="auto" w:fill="auto"/>
          </w:tcPr>
          <w:p w14:paraId="38DA022F" w14:textId="77777777" w:rsidR="00D90C29" w:rsidRDefault="00D90C29" w:rsidP="007863BC">
            <w:pPr>
              <w:spacing w:after="0"/>
            </w:pPr>
            <w:r>
              <w:t>PI-14</w:t>
            </w:r>
          </w:p>
        </w:tc>
        <w:tc>
          <w:tcPr>
            <w:tcW w:w="1729" w:type="dxa"/>
            <w:shd w:val="clear" w:color="auto" w:fill="auto"/>
          </w:tcPr>
          <w:p w14:paraId="1E928E5B" w14:textId="77777777" w:rsidR="00D90C29" w:rsidRDefault="00D90C29" w:rsidP="007863BC">
            <w:pPr>
              <w:spacing w:after="0"/>
            </w:pPr>
            <w:r>
              <w:t>Crear partida</w:t>
            </w:r>
          </w:p>
        </w:tc>
        <w:tc>
          <w:tcPr>
            <w:tcW w:w="1729" w:type="dxa"/>
            <w:shd w:val="clear" w:color="auto" w:fill="auto"/>
          </w:tcPr>
          <w:p w14:paraId="776C0542" w14:textId="77777777" w:rsidR="00D90C29" w:rsidRDefault="00D90C29" w:rsidP="007863BC">
            <w:pPr>
              <w:spacing w:after="0"/>
            </w:pPr>
            <w:r>
              <w:t>CU09, CU10, CU11</w:t>
            </w:r>
          </w:p>
        </w:tc>
        <w:tc>
          <w:tcPr>
            <w:tcW w:w="1729" w:type="dxa"/>
            <w:shd w:val="clear" w:color="auto" w:fill="auto"/>
          </w:tcPr>
          <w:p w14:paraId="0612AAC5" w14:textId="77777777" w:rsidR="00D90C29" w:rsidRDefault="00D90C29" w:rsidP="007863BC">
            <w:pPr>
              <w:spacing w:after="0"/>
              <w:jc w:val="center"/>
            </w:pPr>
            <w:r>
              <w:t>Error por fichero de jugador</w:t>
            </w:r>
          </w:p>
        </w:tc>
        <w:tc>
          <w:tcPr>
            <w:tcW w:w="1729" w:type="dxa"/>
            <w:shd w:val="clear" w:color="auto" w:fill="auto"/>
          </w:tcPr>
          <w:p w14:paraId="152DE95D" w14:textId="77777777" w:rsidR="00D90C29" w:rsidRDefault="00D90C29" w:rsidP="007863BC">
            <w:pPr>
              <w:spacing w:after="0"/>
              <w:jc w:val="center"/>
            </w:pPr>
            <w:r>
              <w:t>Error por fichero de jugador</w:t>
            </w:r>
          </w:p>
        </w:tc>
      </w:tr>
      <w:tr w:rsidR="00D90C29" w14:paraId="5D3AC087" w14:textId="77777777" w:rsidTr="007863BC">
        <w:tc>
          <w:tcPr>
            <w:tcW w:w="1728" w:type="dxa"/>
            <w:shd w:val="clear" w:color="auto" w:fill="auto"/>
          </w:tcPr>
          <w:p w14:paraId="44912950" w14:textId="77777777" w:rsidR="00D90C29" w:rsidRDefault="00D90C29" w:rsidP="007863BC">
            <w:pPr>
              <w:spacing w:after="0"/>
            </w:pPr>
            <w:r>
              <w:t>PI-15</w:t>
            </w:r>
          </w:p>
        </w:tc>
        <w:tc>
          <w:tcPr>
            <w:tcW w:w="1729" w:type="dxa"/>
            <w:shd w:val="clear" w:color="auto" w:fill="auto"/>
          </w:tcPr>
          <w:p w14:paraId="0FEACAF7" w14:textId="77777777" w:rsidR="00D90C29" w:rsidRDefault="00D90C29" w:rsidP="007863BC">
            <w:pPr>
              <w:spacing w:after="0"/>
            </w:pPr>
            <w:r>
              <w:t>Cerrar partida</w:t>
            </w:r>
          </w:p>
        </w:tc>
        <w:tc>
          <w:tcPr>
            <w:tcW w:w="1729" w:type="dxa"/>
            <w:shd w:val="clear" w:color="auto" w:fill="auto"/>
          </w:tcPr>
          <w:p w14:paraId="3D792499" w14:textId="77777777" w:rsidR="00D90C29" w:rsidRDefault="00D90C29" w:rsidP="007863BC">
            <w:pPr>
              <w:spacing w:after="0"/>
            </w:pPr>
            <w:r>
              <w:t>CU12</w:t>
            </w:r>
          </w:p>
        </w:tc>
        <w:tc>
          <w:tcPr>
            <w:tcW w:w="1729" w:type="dxa"/>
            <w:shd w:val="clear" w:color="auto" w:fill="auto"/>
          </w:tcPr>
          <w:p w14:paraId="6B7DC444" w14:textId="77777777" w:rsidR="00D90C29" w:rsidRDefault="00D90C29" w:rsidP="007863BC">
            <w:pPr>
              <w:spacing w:after="0"/>
              <w:jc w:val="center"/>
            </w:pPr>
            <w:r>
              <w:t>Error por contraseña incorrecta</w:t>
            </w:r>
          </w:p>
        </w:tc>
        <w:tc>
          <w:tcPr>
            <w:tcW w:w="1729" w:type="dxa"/>
            <w:shd w:val="clear" w:color="auto" w:fill="auto"/>
          </w:tcPr>
          <w:p w14:paraId="52DF57DE" w14:textId="77777777" w:rsidR="00D90C29" w:rsidRDefault="00D90C29" w:rsidP="007863BC">
            <w:pPr>
              <w:spacing w:after="0"/>
              <w:jc w:val="center"/>
            </w:pPr>
            <w:r>
              <w:t>Error por contraseña incorrecta</w:t>
            </w:r>
          </w:p>
        </w:tc>
      </w:tr>
      <w:tr w:rsidR="00D90C29" w14:paraId="28D723EB" w14:textId="77777777" w:rsidTr="007863BC">
        <w:tc>
          <w:tcPr>
            <w:tcW w:w="1728" w:type="dxa"/>
            <w:shd w:val="clear" w:color="auto" w:fill="auto"/>
          </w:tcPr>
          <w:p w14:paraId="31F8F5ED" w14:textId="77777777" w:rsidR="00D90C29" w:rsidRDefault="00D90C29" w:rsidP="007863BC">
            <w:pPr>
              <w:spacing w:after="0"/>
            </w:pPr>
            <w:r>
              <w:t>PI-16</w:t>
            </w:r>
          </w:p>
        </w:tc>
        <w:tc>
          <w:tcPr>
            <w:tcW w:w="1729" w:type="dxa"/>
            <w:shd w:val="clear" w:color="auto" w:fill="auto"/>
          </w:tcPr>
          <w:p w14:paraId="36FF5ABE" w14:textId="77777777" w:rsidR="00D90C29" w:rsidRDefault="00D90C29" w:rsidP="007863BC">
            <w:pPr>
              <w:spacing w:after="0"/>
            </w:pPr>
            <w:r>
              <w:t>Cerrar partida</w:t>
            </w:r>
          </w:p>
        </w:tc>
        <w:tc>
          <w:tcPr>
            <w:tcW w:w="1729" w:type="dxa"/>
            <w:shd w:val="clear" w:color="auto" w:fill="auto"/>
          </w:tcPr>
          <w:p w14:paraId="7D48F619" w14:textId="77777777" w:rsidR="00D90C29" w:rsidRDefault="00D90C29" w:rsidP="007863BC">
            <w:pPr>
              <w:spacing w:after="0"/>
            </w:pPr>
            <w:r>
              <w:t>CU12</w:t>
            </w:r>
          </w:p>
        </w:tc>
        <w:tc>
          <w:tcPr>
            <w:tcW w:w="1729" w:type="dxa"/>
            <w:shd w:val="clear" w:color="auto" w:fill="auto"/>
          </w:tcPr>
          <w:p w14:paraId="73161D6E" w14:textId="77777777" w:rsidR="00D90C29" w:rsidRDefault="00D90C29" w:rsidP="007863BC">
            <w:pPr>
              <w:spacing w:after="0"/>
              <w:jc w:val="center"/>
            </w:pPr>
            <w:r>
              <w:t>OK</w:t>
            </w:r>
          </w:p>
        </w:tc>
        <w:tc>
          <w:tcPr>
            <w:tcW w:w="1729" w:type="dxa"/>
            <w:shd w:val="clear" w:color="auto" w:fill="auto"/>
          </w:tcPr>
          <w:p w14:paraId="32740B02" w14:textId="77777777" w:rsidR="00D90C29" w:rsidRDefault="00D90C29" w:rsidP="007863BC">
            <w:pPr>
              <w:spacing w:after="0"/>
              <w:jc w:val="center"/>
            </w:pPr>
            <w:r>
              <w:t>OK</w:t>
            </w:r>
          </w:p>
        </w:tc>
      </w:tr>
      <w:tr w:rsidR="00D90C29" w14:paraId="73E80001" w14:textId="77777777" w:rsidTr="007863BC">
        <w:tc>
          <w:tcPr>
            <w:tcW w:w="1728" w:type="dxa"/>
            <w:shd w:val="clear" w:color="auto" w:fill="auto"/>
          </w:tcPr>
          <w:p w14:paraId="6089C031" w14:textId="77777777" w:rsidR="00D90C29" w:rsidRDefault="00D90C29" w:rsidP="007863BC">
            <w:pPr>
              <w:spacing w:after="0"/>
            </w:pPr>
            <w:r>
              <w:t>PI-17</w:t>
            </w:r>
          </w:p>
        </w:tc>
        <w:tc>
          <w:tcPr>
            <w:tcW w:w="1729" w:type="dxa"/>
            <w:shd w:val="clear" w:color="auto" w:fill="auto"/>
          </w:tcPr>
          <w:p w14:paraId="1F9EFF21" w14:textId="77777777" w:rsidR="00D90C29" w:rsidRDefault="00D90C29" w:rsidP="007863BC">
            <w:pPr>
              <w:spacing w:after="0"/>
            </w:pPr>
            <w:r>
              <w:t>Configurar coaliciones</w:t>
            </w:r>
          </w:p>
        </w:tc>
        <w:tc>
          <w:tcPr>
            <w:tcW w:w="1729" w:type="dxa"/>
            <w:shd w:val="clear" w:color="auto" w:fill="auto"/>
          </w:tcPr>
          <w:p w14:paraId="31AE5AF9" w14:textId="77777777" w:rsidR="00D90C29" w:rsidRDefault="00D90C29" w:rsidP="007863BC">
            <w:pPr>
              <w:spacing w:after="0"/>
            </w:pPr>
            <w:r>
              <w:t>CU13</w:t>
            </w:r>
          </w:p>
        </w:tc>
        <w:tc>
          <w:tcPr>
            <w:tcW w:w="1729" w:type="dxa"/>
            <w:shd w:val="clear" w:color="auto" w:fill="auto"/>
          </w:tcPr>
          <w:p w14:paraId="08E4CEF6" w14:textId="77777777" w:rsidR="00D90C29" w:rsidRDefault="00D90C29" w:rsidP="007863BC">
            <w:pPr>
              <w:spacing w:after="0"/>
              <w:jc w:val="center"/>
            </w:pPr>
            <w:r>
              <w:t>OK</w:t>
            </w:r>
          </w:p>
        </w:tc>
        <w:tc>
          <w:tcPr>
            <w:tcW w:w="1729" w:type="dxa"/>
            <w:shd w:val="clear" w:color="auto" w:fill="auto"/>
          </w:tcPr>
          <w:p w14:paraId="4CE4784D" w14:textId="77777777" w:rsidR="00D90C29" w:rsidRDefault="00D90C29" w:rsidP="007863BC">
            <w:pPr>
              <w:spacing w:after="0"/>
              <w:jc w:val="center"/>
            </w:pPr>
            <w:r>
              <w:t>OK</w:t>
            </w:r>
          </w:p>
        </w:tc>
      </w:tr>
      <w:tr w:rsidR="00D90C29" w14:paraId="06EF56F3" w14:textId="77777777" w:rsidTr="007863BC">
        <w:tc>
          <w:tcPr>
            <w:tcW w:w="1728" w:type="dxa"/>
            <w:shd w:val="clear" w:color="auto" w:fill="auto"/>
          </w:tcPr>
          <w:p w14:paraId="265524FE" w14:textId="77777777" w:rsidR="00D90C29" w:rsidRDefault="00D90C29" w:rsidP="007863BC">
            <w:pPr>
              <w:spacing w:after="0"/>
            </w:pPr>
            <w:r>
              <w:t>PI-18</w:t>
            </w:r>
          </w:p>
        </w:tc>
        <w:tc>
          <w:tcPr>
            <w:tcW w:w="1729" w:type="dxa"/>
            <w:shd w:val="clear" w:color="auto" w:fill="auto"/>
          </w:tcPr>
          <w:p w14:paraId="2B78FD37" w14:textId="77777777" w:rsidR="00D90C29" w:rsidRDefault="00D90C29" w:rsidP="007863BC">
            <w:pPr>
              <w:spacing w:after="0"/>
            </w:pPr>
            <w:r>
              <w:t>Resolver tirada</w:t>
            </w:r>
          </w:p>
        </w:tc>
        <w:tc>
          <w:tcPr>
            <w:tcW w:w="1729" w:type="dxa"/>
            <w:shd w:val="clear" w:color="auto" w:fill="auto"/>
          </w:tcPr>
          <w:p w14:paraId="5B96F1C2" w14:textId="77777777" w:rsidR="00D90C29" w:rsidRDefault="00D90C29" w:rsidP="007863BC">
            <w:pPr>
              <w:spacing w:after="0"/>
            </w:pPr>
            <w:r>
              <w:t>CU14</w:t>
            </w:r>
          </w:p>
        </w:tc>
        <w:tc>
          <w:tcPr>
            <w:tcW w:w="1729" w:type="dxa"/>
            <w:shd w:val="clear" w:color="auto" w:fill="auto"/>
          </w:tcPr>
          <w:p w14:paraId="48C583F5" w14:textId="77777777" w:rsidR="00D90C29" w:rsidRDefault="00D90C29" w:rsidP="007863BC">
            <w:pPr>
              <w:spacing w:after="0"/>
              <w:jc w:val="center"/>
            </w:pPr>
            <w:r>
              <w:t>Error por coalición vacía</w:t>
            </w:r>
          </w:p>
        </w:tc>
        <w:tc>
          <w:tcPr>
            <w:tcW w:w="1729" w:type="dxa"/>
            <w:shd w:val="clear" w:color="auto" w:fill="auto"/>
          </w:tcPr>
          <w:p w14:paraId="5C6417BB" w14:textId="77777777" w:rsidR="00D90C29" w:rsidRDefault="00D90C29" w:rsidP="007863BC">
            <w:pPr>
              <w:spacing w:after="0"/>
              <w:jc w:val="center"/>
            </w:pPr>
            <w:r>
              <w:t>Error por coalición vacía</w:t>
            </w:r>
          </w:p>
        </w:tc>
      </w:tr>
      <w:tr w:rsidR="00D90C29" w14:paraId="504BBF87" w14:textId="77777777" w:rsidTr="007863BC">
        <w:tc>
          <w:tcPr>
            <w:tcW w:w="1728" w:type="dxa"/>
            <w:shd w:val="clear" w:color="auto" w:fill="auto"/>
          </w:tcPr>
          <w:p w14:paraId="26E75EFA" w14:textId="77777777" w:rsidR="00D90C29" w:rsidRDefault="00D90C29" w:rsidP="007863BC">
            <w:pPr>
              <w:spacing w:after="0"/>
            </w:pPr>
            <w:r>
              <w:t>PI-19</w:t>
            </w:r>
          </w:p>
        </w:tc>
        <w:tc>
          <w:tcPr>
            <w:tcW w:w="1729" w:type="dxa"/>
            <w:shd w:val="clear" w:color="auto" w:fill="auto"/>
          </w:tcPr>
          <w:p w14:paraId="1533673A" w14:textId="77777777" w:rsidR="00D90C29" w:rsidRDefault="00D90C29" w:rsidP="007863BC">
            <w:pPr>
              <w:spacing w:after="0"/>
            </w:pPr>
            <w:r>
              <w:t>Resolver tirada</w:t>
            </w:r>
          </w:p>
        </w:tc>
        <w:tc>
          <w:tcPr>
            <w:tcW w:w="1729" w:type="dxa"/>
            <w:shd w:val="clear" w:color="auto" w:fill="auto"/>
          </w:tcPr>
          <w:p w14:paraId="700BDDB4" w14:textId="77777777" w:rsidR="00D90C29" w:rsidRDefault="00D90C29" w:rsidP="007863BC">
            <w:pPr>
              <w:spacing w:after="0"/>
            </w:pPr>
            <w:r>
              <w:t>CU14</w:t>
            </w:r>
          </w:p>
        </w:tc>
        <w:tc>
          <w:tcPr>
            <w:tcW w:w="1729" w:type="dxa"/>
            <w:shd w:val="clear" w:color="auto" w:fill="auto"/>
          </w:tcPr>
          <w:p w14:paraId="12454717" w14:textId="77777777" w:rsidR="00D90C29" w:rsidRDefault="00D90C29" w:rsidP="007863BC">
            <w:pPr>
              <w:spacing w:after="0"/>
              <w:jc w:val="center"/>
            </w:pPr>
            <w:r>
              <w:t>Error por más del 100% de los recursos</w:t>
            </w:r>
          </w:p>
        </w:tc>
        <w:tc>
          <w:tcPr>
            <w:tcW w:w="1729" w:type="dxa"/>
            <w:shd w:val="clear" w:color="auto" w:fill="auto"/>
          </w:tcPr>
          <w:p w14:paraId="06C50B36" w14:textId="77777777" w:rsidR="00D90C29" w:rsidRDefault="00D90C29" w:rsidP="007863BC">
            <w:pPr>
              <w:spacing w:after="0"/>
              <w:jc w:val="center"/>
            </w:pPr>
            <w:r>
              <w:t>Error por más del 100% de los recursos</w:t>
            </w:r>
          </w:p>
        </w:tc>
      </w:tr>
      <w:tr w:rsidR="00D90C29" w14:paraId="6B7D2E8D" w14:textId="77777777" w:rsidTr="007863BC">
        <w:tc>
          <w:tcPr>
            <w:tcW w:w="1728" w:type="dxa"/>
            <w:shd w:val="clear" w:color="auto" w:fill="auto"/>
          </w:tcPr>
          <w:p w14:paraId="04FF7EA1" w14:textId="77777777" w:rsidR="00D90C29" w:rsidRDefault="00D90C29" w:rsidP="007863BC">
            <w:pPr>
              <w:spacing w:after="0"/>
            </w:pPr>
            <w:r>
              <w:t>PI-20</w:t>
            </w:r>
          </w:p>
        </w:tc>
        <w:tc>
          <w:tcPr>
            <w:tcW w:w="1729" w:type="dxa"/>
            <w:shd w:val="clear" w:color="auto" w:fill="auto"/>
          </w:tcPr>
          <w:p w14:paraId="58A99F22" w14:textId="77777777" w:rsidR="00D90C29" w:rsidRDefault="00D90C29" w:rsidP="007863BC">
            <w:pPr>
              <w:spacing w:after="0"/>
            </w:pPr>
            <w:r>
              <w:t>Resolver tirada</w:t>
            </w:r>
          </w:p>
        </w:tc>
        <w:tc>
          <w:tcPr>
            <w:tcW w:w="1729" w:type="dxa"/>
            <w:shd w:val="clear" w:color="auto" w:fill="auto"/>
          </w:tcPr>
          <w:p w14:paraId="7E4AC17A" w14:textId="77777777" w:rsidR="00D90C29" w:rsidRDefault="00D90C29" w:rsidP="007863BC">
            <w:pPr>
              <w:spacing w:after="0"/>
            </w:pPr>
            <w:r>
              <w:t>CU14</w:t>
            </w:r>
          </w:p>
        </w:tc>
        <w:tc>
          <w:tcPr>
            <w:tcW w:w="1729" w:type="dxa"/>
            <w:shd w:val="clear" w:color="auto" w:fill="auto"/>
          </w:tcPr>
          <w:p w14:paraId="14ED5544" w14:textId="77777777" w:rsidR="00D90C29" w:rsidRDefault="00D90C29" w:rsidP="007863BC">
            <w:pPr>
              <w:spacing w:after="0"/>
              <w:jc w:val="center"/>
            </w:pPr>
            <w:r>
              <w:t>Error por país no reconocido</w:t>
            </w:r>
          </w:p>
        </w:tc>
        <w:tc>
          <w:tcPr>
            <w:tcW w:w="1729" w:type="dxa"/>
            <w:shd w:val="clear" w:color="auto" w:fill="auto"/>
          </w:tcPr>
          <w:p w14:paraId="6FECD390" w14:textId="77777777" w:rsidR="00D90C29" w:rsidRDefault="00D90C29" w:rsidP="007863BC">
            <w:pPr>
              <w:spacing w:after="0"/>
              <w:jc w:val="center"/>
            </w:pPr>
            <w:r>
              <w:t>Error por país no reconocido</w:t>
            </w:r>
          </w:p>
        </w:tc>
      </w:tr>
      <w:tr w:rsidR="00D90C29" w14:paraId="71649A98" w14:textId="77777777" w:rsidTr="007863BC">
        <w:tc>
          <w:tcPr>
            <w:tcW w:w="1728" w:type="dxa"/>
            <w:shd w:val="clear" w:color="auto" w:fill="auto"/>
          </w:tcPr>
          <w:p w14:paraId="3C6FBF26" w14:textId="77777777" w:rsidR="00D90C29" w:rsidRDefault="00D90C29" w:rsidP="007863BC">
            <w:pPr>
              <w:spacing w:after="0"/>
            </w:pPr>
            <w:r>
              <w:t>PI-21</w:t>
            </w:r>
          </w:p>
        </w:tc>
        <w:tc>
          <w:tcPr>
            <w:tcW w:w="1729" w:type="dxa"/>
            <w:shd w:val="clear" w:color="auto" w:fill="auto"/>
          </w:tcPr>
          <w:p w14:paraId="2604EC3F" w14:textId="77777777" w:rsidR="00D90C29" w:rsidRDefault="00D90C29" w:rsidP="007863BC">
            <w:pPr>
              <w:spacing w:after="0"/>
            </w:pPr>
            <w:r>
              <w:t>Resolver tirada</w:t>
            </w:r>
          </w:p>
        </w:tc>
        <w:tc>
          <w:tcPr>
            <w:tcW w:w="1729" w:type="dxa"/>
            <w:shd w:val="clear" w:color="auto" w:fill="auto"/>
          </w:tcPr>
          <w:p w14:paraId="25E805C1" w14:textId="77777777" w:rsidR="00D90C29" w:rsidRDefault="00D90C29" w:rsidP="007863BC">
            <w:pPr>
              <w:spacing w:after="0"/>
            </w:pPr>
            <w:r>
              <w:t>CU14</w:t>
            </w:r>
          </w:p>
        </w:tc>
        <w:tc>
          <w:tcPr>
            <w:tcW w:w="1729" w:type="dxa"/>
            <w:shd w:val="clear" w:color="auto" w:fill="auto"/>
          </w:tcPr>
          <w:p w14:paraId="513180EC" w14:textId="77777777" w:rsidR="00D90C29" w:rsidRDefault="00D90C29" w:rsidP="007863BC">
            <w:pPr>
              <w:spacing w:after="0"/>
              <w:jc w:val="center"/>
            </w:pPr>
            <w:r>
              <w:t>Error por escenario no reconocido</w:t>
            </w:r>
          </w:p>
        </w:tc>
        <w:tc>
          <w:tcPr>
            <w:tcW w:w="1729" w:type="dxa"/>
            <w:shd w:val="clear" w:color="auto" w:fill="auto"/>
          </w:tcPr>
          <w:p w14:paraId="732BC655" w14:textId="77777777" w:rsidR="00D90C29" w:rsidRDefault="00D90C29" w:rsidP="007863BC">
            <w:pPr>
              <w:spacing w:after="0"/>
              <w:jc w:val="center"/>
            </w:pPr>
            <w:r>
              <w:t>Error por escenario no reconocido</w:t>
            </w:r>
          </w:p>
        </w:tc>
      </w:tr>
      <w:tr w:rsidR="00D90C29" w14:paraId="0D509960" w14:textId="77777777" w:rsidTr="007863BC">
        <w:tc>
          <w:tcPr>
            <w:tcW w:w="1728" w:type="dxa"/>
            <w:shd w:val="clear" w:color="auto" w:fill="auto"/>
          </w:tcPr>
          <w:p w14:paraId="3B8BB2D4" w14:textId="77777777" w:rsidR="00D90C29" w:rsidRDefault="00D90C29" w:rsidP="007863BC">
            <w:pPr>
              <w:spacing w:after="0"/>
            </w:pPr>
            <w:r>
              <w:t>PI-22</w:t>
            </w:r>
          </w:p>
        </w:tc>
        <w:tc>
          <w:tcPr>
            <w:tcW w:w="1729" w:type="dxa"/>
            <w:shd w:val="clear" w:color="auto" w:fill="auto"/>
          </w:tcPr>
          <w:p w14:paraId="7958415C" w14:textId="77777777" w:rsidR="00D90C29" w:rsidRDefault="00D90C29" w:rsidP="007863BC">
            <w:pPr>
              <w:spacing w:after="0"/>
            </w:pPr>
            <w:r>
              <w:t>Terminar enfrentamiento</w:t>
            </w:r>
          </w:p>
        </w:tc>
        <w:tc>
          <w:tcPr>
            <w:tcW w:w="1729" w:type="dxa"/>
            <w:shd w:val="clear" w:color="auto" w:fill="auto"/>
          </w:tcPr>
          <w:p w14:paraId="49D0582A" w14:textId="77777777" w:rsidR="00D90C29" w:rsidRDefault="00D90C29" w:rsidP="007863BC">
            <w:pPr>
              <w:spacing w:after="0"/>
            </w:pPr>
            <w:r>
              <w:t>CU15</w:t>
            </w:r>
          </w:p>
        </w:tc>
        <w:tc>
          <w:tcPr>
            <w:tcW w:w="1729" w:type="dxa"/>
            <w:shd w:val="clear" w:color="auto" w:fill="auto"/>
          </w:tcPr>
          <w:p w14:paraId="58D312E8" w14:textId="77777777" w:rsidR="00D90C29" w:rsidRDefault="00D90C29" w:rsidP="007863BC">
            <w:pPr>
              <w:spacing w:after="0"/>
              <w:jc w:val="center"/>
            </w:pPr>
            <w:r>
              <w:t>OK</w:t>
            </w:r>
          </w:p>
        </w:tc>
        <w:tc>
          <w:tcPr>
            <w:tcW w:w="1729" w:type="dxa"/>
            <w:shd w:val="clear" w:color="auto" w:fill="auto"/>
          </w:tcPr>
          <w:p w14:paraId="34892B58" w14:textId="77777777" w:rsidR="00D90C29" w:rsidRDefault="00D90C29" w:rsidP="007863BC">
            <w:pPr>
              <w:spacing w:after="0"/>
              <w:jc w:val="center"/>
            </w:pPr>
            <w:r>
              <w:t>OK</w:t>
            </w:r>
          </w:p>
        </w:tc>
      </w:tr>
      <w:tr w:rsidR="00D90C29" w14:paraId="1EB414A5" w14:textId="77777777" w:rsidTr="007863BC">
        <w:tc>
          <w:tcPr>
            <w:tcW w:w="1728" w:type="dxa"/>
            <w:shd w:val="clear" w:color="auto" w:fill="auto"/>
          </w:tcPr>
          <w:p w14:paraId="6818B983" w14:textId="77777777" w:rsidR="00D90C29" w:rsidRDefault="00D90C29" w:rsidP="007863BC">
            <w:pPr>
              <w:spacing w:after="0"/>
            </w:pPr>
            <w:r>
              <w:t>PI-23</w:t>
            </w:r>
          </w:p>
        </w:tc>
        <w:tc>
          <w:tcPr>
            <w:tcW w:w="1729" w:type="dxa"/>
            <w:shd w:val="clear" w:color="auto" w:fill="auto"/>
          </w:tcPr>
          <w:p w14:paraId="1791B4ED" w14:textId="77777777" w:rsidR="00D90C29" w:rsidRDefault="00D90C29" w:rsidP="007863BC">
            <w:pPr>
              <w:spacing w:after="0"/>
            </w:pPr>
            <w:r>
              <w:t>Avanzar turno</w:t>
            </w:r>
          </w:p>
        </w:tc>
        <w:tc>
          <w:tcPr>
            <w:tcW w:w="1729" w:type="dxa"/>
            <w:shd w:val="clear" w:color="auto" w:fill="auto"/>
          </w:tcPr>
          <w:p w14:paraId="4BD6B5DF" w14:textId="77777777" w:rsidR="00D90C29" w:rsidRDefault="00D90C29" w:rsidP="007863BC">
            <w:pPr>
              <w:spacing w:after="0"/>
            </w:pPr>
            <w:r>
              <w:t>CU16</w:t>
            </w:r>
          </w:p>
        </w:tc>
        <w:tc>
          <w:tcPr>
            <w:tcW w:w="1729" w:type="dxa"/>
            <w:shd w:val="clear" w:color="auto" w:fill="auto"/>
          </w:tcPr>
          <w:p w14:paraId="070C1AAF" w14:textId="77777777" w:rsidR="00D90C29" w:rsidRDefault="00D90C29" w:rsidP="007863BC">
            <w:pPr>
              <w:spacing w:after="0"/>
              <w:jc w:val="center"/>
            </w:pPr>
            <w:r>
              <w:t>OK</w:t>
            </w:r>
          </w:p>
        </w:tc>
        <w:tc>
          <w:tcPr>
            <w:tcW w:w="1729" w:type="dxa"/>
            <w:shd w:val="clear" w:color="auto" w:fill="auto"/>
          </w:tcPr>
          <w:p w14:paraId="766869E9" w14:textId="77777777" w:rsidR="00D90C29" w:rsidRDefault="00D90C29" w:rsidP="007863BC">
            <w:pPr>
              <w:spacing w:after="0"/>
              <w:jc w:val="center"/>
            </w:pPr>
            <w:r>
              <w:t>OK</w:t>
            </w:r>
          </w:p>
        </w:tc>
      </w:tr>
      <w:tr w:rsidR="00D90C29" w14:paraId="37A749EF" w14:textId="77777777" w:rsidTr="007863BC">
        <w:tc>
          <w:tcPr>
            <w:tcW w:w="1728" w:type="dxa"/>
            <w:shd w:val="clear" w:color="auto" w:fill="auto"/>
          </w:tcPr>
          <w:p w14:paraId="7D88C14C" w14:textId="77777777" w:rsidR="00D90C29" w:rsidRDefault="00D90C29" w:rsidP="007863BC">
            <w:pPr>
              <w:spacing w:after="0"/>
            </w:pPr>
            <w:r>
              <w:t>PI-24</w:t>
            </w:r>
          </w:p>
        </w:tc>
        <w:tc>
          <w:tcPr>
            <w:tcW w:w="1729" w:type="dxa"/>
            <w:shd w:val="clear" w:color="auto" w:fill="auto"/>
          </w:tcPr>
          <w:p w14:paraId="026C8C21" w14:textId="77777777" w:rsidR="00D90C29" w:rsidRDefault="00D90C29" w:rsidP="007863BC">
            <w:pPr>
              <w:spacing w:after="0"/>
            </w:pPr>
            <w:r>
              <w:t>Actualizar partida</w:t>
            </w:r>
          </w:p>
        </w:tc>
        <w:tc>
          <w:tcPr>
            <w:tcW w:w="1729" w:type="dxa"/>
            <w:shd w:val="clear" w:color="auto" w:fill="auto"/>
          </w:tcPr>
          <w:p w14:paraId="194889DC" w14:textId="77777777" w:rsidR="00D90C29" w:rsidRDefault="00D90C29" w:rsidP="007863BC">
            <w:pPr>
              <w:spacing w:after="0"/>
            </w:pPr>
            <w:r>
              <w:t>CU17</w:t>
            </w:r>
          </w:p>
        </w:tc>
        <w:tc>
          <w:tcPr>
            <w:tcW w:w="1729" w:type="dxa"/>
            <w:shd w:val="clear" w:color="auto" w:fill="auto"/>
          </w:tcPr>
          <w:p w14:paraId="0EDD756C" w14:textId="77777777" w:rsidR="00D90C29" w:rsidRDefault="00D90C29" w:rsidP="007863BC">
            <w:pPr>
              <w:spacing w:after="0"/>
              <w:jc w:val="center"/>
            </w:pPr>
            <w:r>
              <w:t>OK</w:t>
            </w:r>
          </w:p>
        </w:tc>
        <w:tc>
          <w:tcPr>
            <w:tcW w:w="1729" w:type="dxa"/>
            <w:shd w:val="clear" w:color="auto" w:fill="auto"/>
          </w:tcPr>
          <w:p w14:paraId="60EE7910" w14:textId="77777777" w:rsidR="00D90C29" w:rsidRDefault="00D90C29" w:rsidP="007863BC">
            <w:pPr>
              <w:spacing w:after="0"/>
              <w:jc w:val="center"/>
            </w:pPr>
            <w:r>
              <w:t>OK</w:t>
            </w:r>
          </w:p>
        </w:tc>
      </w:tr>
    </w:tbl>
    <w:p w14:paraId="27CC179D" w14:textId="77777777" w:rsidR="00D90C29" w:rsidRDefault="00D90C29" w:rsidP="00D90C29"/>
    <w:p w14:paraId="5BB2A7F1" w14:textId="77777777" w:rsidR="00D90C29" w:rsidRDefault="00D90C29" w:rsidP="00D90C29">
      <w:pPr>
        <w:pStyle w:val="Heading3"/>
        <w:keepLines w:val="0"/>
        <w:spacing w:before="240"/>
        <w:ind w:left="360"/>
        <w:jc w:val="both"/>
      </w:pPr>
      <w:bookmarkStart w:id="10" w:name="_Toc523133499"/>
      <w:bookmarkStart w:id="11" w:name="_Toc523485526"/>
      <w:r>
        <w:lastRenderedPageBreak/>
        <w:t>PRUEBAS DE IMPLANTACIÓN</w:t>
      </w:r>
      <w:bookmarkEnd w:id="10"/>
      <w:bookmarkEnd w:id="11"/>
    </w:p>
    <w:p w14:paraId="6FE1B472" w14:textId="39C29D61" w:rsidR="00D90C29" w:rsidRPr="00BF487B" w:rsidRDefault="00D90C29" w:rsidP="00427379">
      <w:pPr>
        <w:ind w:firstLine="360"/>
      </w:pPr>
      <w:r>
        <w:t xml:space="preserve">Para llevar a cabo estas pruebas, se repetirán las pruebas </w:t>
      </w:r>
      <w:r w:rsidR="00427379">
        <w:t xml:space="preserve">unitarias y </w:t>
      </w:r>
      <w:r>
        <w:t>de integración en el hosting final.</w:t>
      </w:r>
      <w:r w:rsidR="00427379">
        <w:t xml:space="preserve"> Las unitarias se llevan a cabo de manera automática cuando la aplicación Spring </w:t>
      </w:r>
      <w:proofErr w:type="spellStart"/>
      <w:r w:rsidR="00427379">
        <w:t>Boot</w:t>
      </w:r>
      <w:proofErr w:type="spellEnd"/>
      <w:r w:rsidR="00427379">
        <w:t xml:space="preserve"> se arranca.</w:t>
      </w:r>
    </w:p>
    <w:p w14:paraId="18E1DB59" w14:textId="77777777" w:rsidR="001318B4" w:rsidRPr="00D90C29" w:rsidRDefault="001318B4" w:rsidP="001318B4"/>
    <w:sectPr w:rsidR="001318B4" w:rsidRPr="00D90C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68E076" w14:textId="77777777" w:rsidR="00B435C5" w:rsidRDefault="00B435C5" w:rsidP="00A932C7">
      <w:pPr>
        <w:spacing w:after="0"/>
      </w:pPr>
      <w:r>
        <w:separator/>
      </w:r>
    </w:p>
  </w:endnote>
  <w:endnote w:type="continuationSeparator" w:id="0">
    <w:p w14:paraId="2B04E67D" w14:textId="77777777" w:rsidR="00B435C5" w:rsidRDefault="00B435C5" w:rsidP="00A932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5833B5" w14:textId="77777777" w:rsidR="00B435C5" w:rsidRDefault="00B435C5" w:rsidP="00A932C7">
      <w:pPr>
        <w:spacing w:after="0"/>
      </w:pPr>
      <w:r>
        <w:separator/>
      </w:r>
    </w:p>
  </w:footnote>
  <w:footnote w:type="continuationSeparator" w:id="0">
    <w:p w14:paraId="3865A0D7" w14:textId="77777777" w:rsidR="00B435C5" w:rsidRDefault="00B435C5" w:rsidP="00A932C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80B6C"/>
    <w:multiLevelType w:val="hybridMultilevel"/>
    <w:tmpl w:val="B6F423D0"/>
    <w:lvl w:ilvl="0" w:tplc="0C0A0001">
      <w:start w:val="1"/>
      <w:numFmt w:val="bullet"/>
      <w:lvlText w:val=""/>
      <w:lvlJc w:val="left"/>
      <w:pPr>
        <w:tabs>
          <w:tab w:val="num" w:pos="720"/>
        </w:tabs>
        <w:ind w:left="720" w:hanging="360"/>
      </w:pPr>
      <w:rPr>
        <w:rFonts w:ascii="Symbol" w:hAnsi="Symbol" w:hint="default"/>
      </w:rPr>
    </w:lvl>
    <w:lvl w:ilvl="1" w:tplc="0C0A0005">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2991E63"/>
    <w:multiLevelType w:val="hybridMultilevel"/>
    <w:tmpl w:val="7054CB76"/>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7746249"/>
    <w:multiLevelType w:val="hybridMultilevel"/>
    <w:tmpl w:val="786E7E4E"/>
    <w:lvl w:ilvl="0" w:tplc="86D65396">
      <w:start w:val="8"/>
      <w:numFmt w:val="bullet"/>
      <w:lvlText w:val=""/>
      <w:lvlJc w:val="left"/>
      <w:pPr>
        <w:ind w:left="720" w:hanging="360"/>
      </w:pPr>
      <w:rPr>
        <w:rFonts w:ascii="Symbol" w:eastAsiaTheme="minorHAnsi" w:hAnsi="Symbol"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15:restartNumberingAfterBreak="0">
    <w:nsid w:val="41CB3C47"/>
    <w:multiLevelType w:val="multilevel"/>
    <w:tmpl w:val="04E62B2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DE81351"/>
    <w:multiLevelType w:val="multilevel"/>
    <w:tmpl w:val="72AE0E98"/>
    <w:lvl w:ilvl="0">
      <w:start w:val="2"/>
      <w:numFmt w:val="decimal"/>
      <w:lvlText w:val="%1."/>
      <w:lvlJc w:val="left"/>
      <w:pPr>
        <w:ind w:left="720" w:hanging="360"/>
      </w:pPr>
      <w:rPr>
        <w:rFonts w:hint="default"/>
      </w:rPr>
    </w:lvl>
    <w:lvl w:ilvl="1">
      <w:start w:val="5"/>
      <w:numFmt w:val="decimal"/>
      <w:lvlText w:val="%1.%2."/>
      <w:lvlJc w:val="left"/>
      <w:pPr>
        <w:ind w:left="1080" w:hanging="36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880" w:hanging="1080"/>
      </w:pPr>
      <w:rPr>
        <w:rFonts w:hint="default"/>
      </w:rPr>
    </w:lvl>
    <w:lvl w:ilvl="5">
      <w:start w:val="1"/>
      <w:numFmt w:val="decimal"/>
      <w:lvlText w:val="%1.%2.%3.%4.%5.%6."/>
      <w:lvlJc w:val="left"/>
      <w:pPr>
        <w:ind w:left="324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20" w:hanging="1440"/>
      </w:pPr>
      <w:rPr>
        <w:rFonts w:hint="default"/>
      </w:rPr>
    </w:lvl>
    <w:lvl w:ilvl="8">
      <w:start w:val="1"/>
      <w:numFmt w:val="decimal"/>
      <w:lvlText w:val="%1.%2.%3.%4.%5.%6.%7.%8.%9."/>
      <w:lvlJc w:val="left"/>
      <w:pPr>
        <w:ind w:left="5040" w:hanging="1800"/>
      </w:pPr>
      <w:rPr>
        <w:rFonts w:hint="default"/>
      </w:rPr>
    </w:lvl>
  </w:abstractNum>
  <w:abstractNum w:abstractNumId="5" w15:restartNumberingAfterBreak="0">
    <w:nsid w:val="5D111FD8"/>
    <w:multiLevelType w:val="multilevel"/>
    <w:tmpl w:val="6E80A98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Estilo1"/>
      <w:lvlText w:val="%1.%2.%3"/>
      <w:lvlJc w:val="left"/>
      <w:pPr>
        <w:tabs>
          <w:tab w:val="num" w:pos="720"/>
        </w:tabs>
        <w:ind w:left="720" w:hanging="720"/>
      </w:pPr>
      <w:rPr>
        <w:rFonts w:hint="default"/>
      </w:rPr>
    </w:lvl>
    <w:lvl w:ilvl="3">
      <w:start w:val="1"/>
      <w:numFmt w:val="decimal"/>
      <w:pStyle w:val="Estilo1"/>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6CCD3508"/>
    <w:multiLevelType w:val="multilevel"/>
    <w:tmpl w:val="FF306748"/>
    <w:lvl w:ilvl="0">
      <w:start w:val="1"/>
      <w:numFmt w:val="decimal"/>
      <w:pStyle w:val="Heading1"/>
      <w:lvlText w:val="%1."/>
      <w:lvlJc w:val="left"/>
      <w:pPr>
        <w:ind w:left="720" w:hanging="360"/>
      </w:pPr>
      <w:rPr>
        <w:rFonts w:hint="default"/>
      </w:rPr>
    </w:lvl>
    <w:lvl w:ilvl="1">
      <w:start w:val="1"/>
      <w:numFmt w:val="decimal"/>
      <w:pStyle w:val="Heading3"/>
      <w:isLgl/>
      <w:lvlText w:val="%1.%2."/>
      <w:lvlJc w:val="left"/>
      <w:pPr>
        <w:ind w:left="720" w:hanging="360"/>
      </w:pPr>
      <w:rPr>
        <w:rFonts w:hint="default"/>
      </w:rPr>
    </w:lvl>
    <w:lvl w:ilvl="2">
      <w:start w:val="1"/>
      <w:numFmt w:val="decimal"/>
      <w:pStyle w:val="Heading4"/>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3"/>
  </w:num>
  <w:num w:numId="2">
    <w:abstractNumId w:val="6"/>
  </w:num>
  <w:num w:numId="3">
    <w:abstractNumId w:val="4"/>
  </w:num>
  <w:num w:numId="4">
    <w:abstractNumId w:val="0"/>
  </w:num>
  <w:num w:numId="5">
    <w:abstractNumId w:val="6"/>
  </w:num>
  <w:num w:numId="6">
    <w:abstractNumId w:val="2"/>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316"/>
    <w:rsid w:val="0000769E"/>
    <w:rsid w:val="00007C45"/>
    <w:rsid w:val="00010E24"/>
    <w:rsid w:val="00021A37"/>
    <w:rsid w:val="00024FD9"/>
    <w:rsid w:val="000271D9"/>
    <w:rsid w:val="0004644A"/>
    <w:rsid w:val="00063EF9"/>
    <w:rsid w:val="00066B8E"/>
    <w:rsid w:val="00070013"/>
    <w:rsid w:val="000772B1"/>
    <w:rsid w:val="00080871"/>
    <w:rsid w:val="00082EB4"/>
    <w:rsid w:val="00086EBF"/>
    <w:rsid w:val="000907C0"/>
    <w:rsid w:val="00092686"/>
    <w:rsid w:val="0009611D"/>
    <w:rsid w:val="00096EB5"/>
    <w:rsid w:val="000A0F82"/>
    <w:rsid w:val="000A634D"/>
    <w:rsid w:val="000B46B3"/>
    <w:rsid w:val="000B70CD"/>
    <w:rsid w:val="000B72B6"/>
    <w:rsid w:val="000C077B"/>
    <w:rsid w:val="000C669D"/>
    <w:rsid w:val="000C76F5"/>
    <w:rsid w:val="000D1932"/>
    <w:rsid w:val="000D718C"/>
    <w:rsid w:val="000D72D6"/>
    <w:rsid w:val="000E22CC"/>
    <w:rsid w:val="000E5160"/>
    <w:rsid w:val="000E56D2"/>
    <w:rsid w:val="000E68F0"/>
    <w:rsid w:val="000F2C49"/>
    <w:rsid w:val="00105AF9"/>
    <w:rsid w:val="001107D4"/>
    <w:rsid w:val="00111195"/>
    <w:rsid w:val="00117C96"/>
    <w:rsid w:val="001208B8"/>
    <w:rsid w:val="0012221C"/>
    <w:rsid w:val="00127769"/>
    <w:rsid w:val="001318B4"/>
    <w:rsid w:val="00142246"/>
    <w:rsid w:val="0016025E"/>
    <w:rsid w:val="001634B8"/>
    <w:rsid w:val="0016411D"/>
    <w:rsid w:val="00166D00"/>
    <w:rsid w:val="001700A7"/>
    <w:rsid w:val="00184B6E"/>
    <w:rsid w:val="0018649A"/>
    <w:rsid w:val="00194735"/>
    <w:rsid w:val="001949AC"/>
    <w:rsid w:val="001A136C"/>
    <w:rsid w:val="001B662C"/>
    <w:rsid w:val="001C7C34"/>
    <w:rsid w:val="001D05E6"/>
    <w:rsid w:val="001D4AE2"/>
    <w:rsid w:val="001E1767"/>
    <w:rsid w:val="001E64CF"/>
    <w:rsid w:val="001E76B6"/>
    <w:rsid w:val="001F0F45"/>
    <w:rsid w:val="001F2CA7"/>
    <w:rsid w:val="001F3105"/>
    <w:rsid w:val="00202CEF"/>
    <w:rsid w:val="00225733"/>
    <w:rsid w:val="002269D6"/>
    <w:rsid w:val="00234A59"/>
    <w:rsid w:val="00235D08"/>
    <w:rsid w:val="002403DE"/>
    <w:rsid w:val="00243268"/>
    <w:rsid w:val="002612D7"/>
    <w:rsid w:val="00266FB7"/>
    <w:rsid w:val="00273348"/>
    <w:rsid w:val="002749A1"/>
    <w:rsid w:val="00274B07"/>
    <w:rsid w:val="00274EFE"/>
    <w:rsid w:val="00296520"/>
    <w:rsid w:val="002A4EC1"/>
    <w:rsid w:val="002B43A1"/>
    <w:rsid w:val="002B6397"/>
    <w:rsid w:val="002C3787"/>
    <w:rsid w:val="002D6764"/>
    <w:rsid w:val="002E4ED0"/>
    <w:rsid w:val="00306812"/>
    <w:rsid w:val="00311862"/>
    <w:rsid w:val="00346F06"/>
    <w:rsid w:val="003672CA"/>
    <w:rsid w:val="003719BD"/>
    <w:rsid w:val="00371A10"/>
    <w:rsid w:val="00371B1E"/>
    <w:rsid w:val="003A26DB"/>
    <w:rsid w:val="003B6147"/>
    <w:rsid w:val="003C56D0"/>
    <w:rsid w:val="003D098B"/>
    <w:rsid w:val="003D53A9"/>
    <w:rsid w:val="003E3250"/>
    <w:rsid w:val="003E7949"/>
    <w:rsid w:val="003F0585"/>
    <w:rsid w:val="003F5FF6"/>
    <w:rsid w:val="00411C67"/>
    <w:rsid w:val="00413D47"/>
    <w:rsid w:val="00426B5A"/>
    <w:rsid w:val="00427309"/>
    <w:rsid w:val="00427379"/>
    <w:rsid w:val="00432D07"/>
    <w:rsid w:val="004346DC"/>
    <w:rsid w:val="004375E9"/>
    <w:rsid w:val="0046024F"/>
    <w:rsid w:val="00462E9A"/>
    <w:rsid w:val="0048361B"/>
    <w:rsid w:val="004859B1"/>
    <w:rsid w:val="004910AA"/>
    <w:rsid w:val="004928A3"/>
    <w:rsid w:val="004A2ADD"/>
    <w:rsid w:val="004A5F51"/>
    <w:rsid w:val="004C33E3"/>
    <w:rsid w:val="004D722E"/>
    <w:rsid w:val="004D78C1"/>
    <w:rsid w:val="004E0EA9"/>
    <w:rsid w:val="004F7F72"/>
    <w:rsid w:val="005029DC"/>
    <w:rsid w:val="00510A7D"/>
    <w:rsid w:val="005204E0"/>
    <w:rsid w:val="00520959"/>
    <w:rsid w:val="00524E0B"/>
    <w:rsid w:val="00532037"/>
    <w:rsid w:val="00532C6C"/>
    <w:rsid w:val="00536B63"/>
    <w:rsid w:val="0054073C"/>
    <w:rsid w:val="005447BE"/>
    <w:rsid w:val="00545653"/>
    <w:rsid w:val="00546653"/>
    <w:rsid w:val="00547374"/>
    <w:rsid w:val="00552128"/>
    <w:rsid w:val="005521DE"/>
    <w:rsid w:val="005556D1"/>
    <w:rsid w:val="005619F3"/>
    <w:rsid w:val="00570C17"/>
    <w:rsid w:val="00575A91"/>
    <w:rsid w:val="00580A90"/>
    <w:rsid w:val="0058388B"/>
    <w:rsid w:val="00594F21"/>
    <w:rsid w:val="005A04F7"/>
    <w:rsid w:val="005A2B0C"/>
    <w:rsid w:val="005A4881"/>
    <w:rsid w:val="005A5B12"/>
    <w:rsid w:val="005B362E"/>
    <w:rsid w:val="005C19EF"/>
    <w:rsid w:val="005E0959"/>
    <w:rsid w:val="005F0A5F"/>
    <w:rsid w:val="005F269D"/>
    <w:rsid w:val="0061523D"/>
    <w:rsid w:val="00636276"/>
    <w:rsid w:val="00644353"/>
    <w:rsid w:val="00644797"/>
    <w:rsid w:val="00663F17"/>
    <w:rsid w:val="006802A7"/>
    <w:rsid w:val="00683428"/>
    <w:rsid w:val="00690917"/>
    <w:rsid w:val="0069583C"/>
    <w:rsid w:val="00697F08"/>
    <w:rsid w:val="006A27C0"/>
    <w:rsid w:val="006B6F14"/>
    <w:rsid w:val="006D4233"/>
    <w:rsid w:val="006E39B0"/>
    <w:rsid w:val="00711ED6"/>
    <w:rsid w:val="00730364"/>
    <w:rsid w:val="00740C2B"/>
    <w:rsid w:val="007431DF"/>
    <w:rsid w:val="00744EE8"/>
    <w:rsid w:val="007667FB"/>
    <w:rsid w:val="007672B0"/>
    <w:rsid w:val="007761B6"/>
    <w:rsid w:val="007777BD"/>
    <w:rsid w:val="00777B93"/>
    <w:rsid w:val="007A7935"/>
    <w:rsid w:val="007A7CC3"/>
    <w:rsid w:val="007B022D"/>
    <w:rsid w:val="007B4103"/>
    <w:rsid w:val="007B4111"/>
    <w:rsid w:val="007C7012"/>
    <w:rsid w:val="007D01EA"/>
    <w:rsid w:val="007D471B"/>
    <w:rsid w:val="007D60A4"/>
    <w:rsid w:val="007F033B"/>
    <w:rsid w:val="007F4250"/>
    <w:rsid w:val="007F6972"/>
    <w:rsid w:val="00801362"/>
    <w:rsid w:val="008017D9"/>
    <w:rsid w:val="00803671"/>
    <w:rsid w:val="00807DAD"/>
    <w:rsid w:val="00811684"/>
    <w:rsid w:val="00814632"/>
    <w:rsid w:val="008335F5"/>
    <w:rsid w:val="00833A5B"/>
    <w:rsid w:val="00841B23"/>
    <w:rsid w:val="00845A19"/>
    <w:rsid w:val="008477CA"/>
    <w:rsid w:val="00851D84"/>
    <w:rsid w:val="0085399E"/>
    <w:rsid w:val="00875AA9"/>
    <w:rsid w:val="00882DF2"/>
    <w:rsid w:val="00885AB9"/>
    <w:rsid w:val="0089348B"/>
    <w:rsid w:val="008A37B3"/>
    <w:rsid w:val="008B5AAA"/>
    <w:rsid w:val="008B64FB"/>
    <w:rsid w:val="008E0063"/>
    <w:rsid w:val="009234C9"/>
    <w:rsid w:val="00954624"/>
    <w:rsid w:val="00964072"/>
    <w:rsid w:val="0096750E"/>
    <w:rsid w:val="00972257"/>
    <w:rsid w:val="0097472B"/>
    <w:rsid w:val="00982EAC"/>
    <w:rsid w:val="0099182A"/>
    <w:rsid w:val="00995175"/>
    <w:rsid w:val="00996D73"/>
    <w:rsid w:val="009A11B8"/>
    <w:rsid w:val="009A3CC7"/>
    <w:rsid w:val="009B0CC2"/>
    <w:rsid w:val="009B4561"/>
    <w:rsid w:val="009C4485"/>
    <w:rsid w:val="009C55DF"/>
    <w:rsid w:val="009F5E50"/>
    <w:rsid w:val="009F662F"/>
    <w:rsid w:val="00A21702"/>
    <w:rsid w:val="00A40316"/>
    <w:rsid w:val="00A64212"/>
    <w:rsid w:val="00A77602"/>
    <w:rsid w:val="00A82A0B"/>
    <w:rsid w:val="00A830EB"/>
    <w:rsid w:val="00A83400"/>
    <w:rsid w:val="00A8414C"/>
    <w:rsid w:val="00A932C7"/>
    <w:rsid w:val="00A970B0"/>
    <w:rsid w:val="00AB46B3"/>
    <w:rsid w:val="00AC27A0"/>
    <w:rsid w:val="00AE35FE"/>
    <w:rsid w:val="00AE7B86"/>
    <w:rsid w:val="00B12D2C"/>
    <w:rsid w:val="00B20FC1"/>
    <w:rsid w:val="00B25E94"/>
    <w:rsid w:val="00B32C69"/>
    <w:rsid w:val="00B35E7C"/>
    <w:rsid w:val="00B435C5"/>
    <w:rsid w:val="00B45FCB"/>
    <w:rsid w:val="00B52D17"/>
    <w:rsid w:val="00B64375"/>
    <w:rsid w:val="00B710D5"/>
    <w:rsid w:val="00B71B7C"/>
    <w:rsid w:val="00B730FA"/>
    <w:rsid w:val="00B807FB"/>
    <w:rsid w:val="00B950CE"/>
    <w:rsid w:val="00BD775E"/>
    <w:rsid w:val="00BF4032"/>
    <w:rsid w:val="00C066E7"/>
    <w:rsid w:val="00C07029"/>
    <w:rsid w:val="00C33DFA"/>
    <w:rsid w:val="00C36234"/>
    <w:rsid w:val="00C42EC7"/>
    <w:rsid w:val="00C4774E"/>
    <w:rsid w:val="00C5390D"/>
    <w:rsid w:val="00C603C9"/>
    <w:rsid w:val="00C60B8E"/>
    <w:rsid w:val="00C72AF7"/>
    <w:rsid w:val="00C73D56"/>
    <w:rsid w:val="00C8302B"/>
    <w:rsid w:val="00C963FD"/>
    <w:rsid w:val="00CB01AD"/>
    <w:rsid w:val="00CC08A1"/>
    <w:rsid w:val="00CC2FEA"/>
    <w:rsid w:val="00CE5469"/>
    <w:rsid w:val="00CE6EF9"/>
    <w:rsid w:val="00D02451"/>
    <w:rsid w:val="00D040F3"/>
    <w:rsid w:val="00D15EC2"/>
    <w:rsid w:val="00D315D8"/>
    <w:rsid w:val="00D47038"/>
    <w:rsid w:val="00D47F0B"/>
    <w:rsid w:val="00D627FA"/>
    <w:rsid w:val="00D708A6"/>
    <w:rsid w:val="00D7715E"/>
    <w:rsid w:val="00D90C29"/>
    <w:rsid w:val="00D945D1"/>
    <w:rsid w:val="00DA529B"/>
    <w:rsid w:val="00DB018B"/>
    <w:rsid w:val="00DB0B9B"/>
    <w:rsid w:val="00DB339D"/>
    <w:rsid w:val="00DC1D55"/>
    <w:rsid w:val="00DD0760"/>
    <w:rsid w:val="00DD2B41"/>
    <w:rsid w:val="00E04B7D"/>
    <w:rsid w:val="00E06218"/>
    <w:rsid w:val="00E23AB4"/>
    <w:rsid w:val="00E2784F"/>
    <w:rsid w:val="00E359BD"/>
    <w:rsid w:val="00E4617F"/>
    <w:rsid w:val="00E61A97"/>
    <w:rsid w:val="00E83A18"/>
    <w:rsid w:val="00E938F7"/>
    <w:rsid w:val="00E949BC"/>
    <w:rsid w:val="00EA2768"/>
    <w:rsid w:val="00EB7837"/>
    <w:rsid w:val="00ED5268"/>
    <w:rsid w:val="00ED79BC"/>
    <w:rsid w:val="00EE6A6C"/>
    <w:rsid w:val="00EF439E"/>
    <w:rsid w:val="00F11CBA"/>
    <w:rsid w:val="00F324D6"/>
    <w:rsid w:val="00F41937"/>
    <w:rsid w:val="00F42919"/>
    <w:rsid w:val="00F429A3"/>
    <w:rsid w:val="00F67253"/>
    <w:rsid w:val="00F75D46"/>
    <w:rsid w:val="00F769AD"/>
    <w:rsid w:val="00F844AB"/>
    <w:rsid w:val="00F87A2C"/>
    <w:rsid w:val="00FA3647"/>
    <w:rsid w:val="00FA737E"/>
    <w:rsid w:val="00FA7AF1"/>
    <w:rsid w:val="00FB6C6F"/>
    <w:rsid w:val="00FC0083"/>
    <w:rsid w:val="00FD01D5"/>
    <w:rsid w:val="00FE557F"/>
    <w:rsid w:val="00FE6A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50621"/>
  <w15:chartTrackingRefBased/>
  <w15:docId w15:val="{59001C87-5557-473A-8819-3E65BAFF3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utoRedefine/>
    <w:qFormat/>
    <w:rsid w:val="001E1767"/>
    <w:pPr>
      <w:spacing w:after="240"/>
      <w:jc w:val="both"/>
    </w:pPr>
    <w:rPr>
      <w:rFonts w:ascii="Arial Narrow" w:eastAsia="Times New Roman" w:hAnsi="Arial Narrow" w:cs="Times New Roman"/>
      <w:sz w:val="24"/>
      <w:szCs w:val="20"/>
      <w:lang w:val="es-ES" w:eastAsia="es-ES"/>
    </w:rPr>
  </w:style>
  <w:style w:type="paragraph" w:styleId="Heading1">
    <w:name w:val="heading 1"/>
    <w:basedOn w:val="Heading2"/>
    <w:next w:val="Normal"/>
    <w:link w:val="Heading1Char"/>
    <w:uiPriority w:val="9"/>
    <w:qFormat/>
    <w:rsid w:val="00D90C29"/>
    <w:pPr>
      <w:numPr>
        <w:numId w:val="2"/>
      </w:numPr>
      <w:spacing w:after="240"/>
      <w:outlineLvl w:val="0"/>
    </w:pPr>
    <w:rPr>
      <w:lang w:val="es-ES_tradnl" w:eastAsia="en-US"/>
    </w:rPr>
  </w:style>
  <w:style w:type="paragraph" w:styleId="Heading2">
    <w:name w:val="heading 2"/>
    <w:basedOn w:val="Normal"/>
    <w:next w:val="Normal"/>
    <w:link w:val="Heading2Char"/>
    <w:qFormat/>
    <w:rsid w:val="009B4561"/>
    <w:pPr>
      <w:keepNext/>
      <w:spacing w:before="240" w:after="60"/>
      <w:outlineLvl w:val="1"/>
    </w:pPr>
    <w:rPr>
      <w:rFonts w:cs="Arial"/>
      <w:b/>
      <w:bCs/>
      <w:iCs/>
      <w:sz w:val="28"/>
      <w:szCs w:val="28"/>
    </w:rPr>
  </w:style>
  <w:style w:type="paragraph" w:styleId="Heading3">
    <w:name w:val="heading 3"/>
    <w:basedOn w:val="Normal"/>
    <w:next w:val="Normal"/>
    <w:link w:val="Heading3Char"/>
    <w:uiPriority w:val="9"/>
    <w:unhideWhenUsed/>
    <w:qFormat/>
    <w:rsid w:val="001E1767"/>
    <w:pPr>
      <w:keepNext/>
      <w:keepLines/>
      <w:numPr>
        <w:ilvl w:val="1"/>
        <w:numId w:val="2"/>
      </w:numPr>
      <w:spacing w:before="40"/>
      <w:jc w:val="left"/>
      <w:outlineLvl w:val="2"/>
    </w:pPr>
    <w:rPr>
      <w:rFonts w:eastAsiaTheme="majorEastAsia" w:cstheme="majorBidi"/>
      <w:b/>
      <w:color w:val="000000" w:themeColor="text1"/>
      <w:sz w:val="26"/>
      <w:szCs w:val="26"/>
      <w:lang w:val="es-ES_tradnl" w:eastAsia="en-US"/>
    </w:rPr>
  </w:style>
  <w:style w:type="paragraph" w:styleId="Heading4">
    <w:name w:val="heading 4"/>
    <w:basedOn w:val="Normal"/>
    <w:next w:val="Normal"/>
    <w:link w:val="Heading4Char"/>
    <w:uiPriority w:val="9"/>
    <w:unhideWhenUsed/>
    <w:qFormat/>
    <w:rsid w:val="001E1767"/>
    <w:pPr>
      <w:keepNext/>
      <w:keepLines/>
      <w:numPr>
        <w:ilvl w:val="2"/>
        <w:numId w:val="2"/>
      </w:numPr>
      <w:spacing w:before="40"/>
      <w:jc w:val="left"/>
      <w:outlineLvl w:val="3"/>
    </w:pPr>
    <w:rPr>
      <w:rFonts w:eastAsiaTheme="majorEastAsia" w:cs="Arial"/>
      <w:b/>
      <w:iCs/>
      <w:color w:val="000000" w:themeColor="text1"/>
      <w:szCs w:val="24"/>
      <w:lang w:val="es-ES_tradnl" w:eastAsia="en-US"/>
    </w:rPr>
  </w:style>
  <w:style w:type="paragraph" w:styleId="Heading5">
    <w:name w:val="heading 5"/>
    <w:basedOn w:val="Normal"/>
    <w:next w:val="Normal"/>
    <w:link w:val="Heading5Char"/>
    <w:uiPriority w:val="9"/>
    <w:unhideWhenUsed/>
    <w:qFormat/>
    <w:rsid w:val="00744EE8"/>
    <w:pPr>
      <w:keepNext/>
      <w:keepLines/>
      <w:spacing w:before="40" w:after="0"/>
      <w:outlineLvl w:val="4"/>
    </w:pPr>
    <w:rPr>
      <w:rFonts w:eastAsiaTheme="majorEastAsia" w:cstheme="majorBidi"/>
      <w:color w:val="000000" w:themeColor="text1"/>
      <w:u w:val="single"/>
      <w:lang w:val="es-ES_tradnl"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B4561"/>
    <w:rPr>
      <w:rFonts w:ascii="Arial Narrow" w:eastAsia="Times New Roman" w:hAnsi="Arial Narrow" w:cs="Arial"/>
      <w:b/>
      <w:bCs/>
      <w:iCs/>
      <w:sz w:val="28"/>
      <w:szCs w:val="28"/>
      <w:lang w:val="es-ES" w:eastAsia="es-ES"/>
    </w:rPr>
  </w:style>
  <w:style w:type="table" w:styleId="TableGrid">
    <w:name w:val="Table Grid"/>
    <w:basedOn w:val="TableNormal"/>
    <w:uiPriority w:val="39"/>
    <w:rsid w:val="009B4561"/>
    <w:pPr>
      <w:jc w:val="both"/>
    </w:pPr>
    <w:rPr>
      <w:rFonts w:ascii="Times New Roman" w:eastAsia="Times New Roman" w:hAnsi="Times New Roman"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0C29"/>
    <w:rPr>
      <w:rFonts w:ascii="Arial Narrow" w:eastAsia="Times New Roman" w:hAnsi="Arial Narrow" w:cs="Arial"/>
      <w:b/>
      <w:bCs/>
      <w:iCs/>
      <w:sz w:val="28"/>
      <w:szCs w:val="28"/>
      <w:lang w:val="es-ES_tradnl"/>
    </w:rPr>
  </w:style>
  <w:style w:type="paragraph" w:styleId="TOCHeading">
    <w:name w:val="TOC Heading"/>
    <w:basedOn w:val="Heading1"/>
    <w:next w:val="Normal"/>
    <w:uiPriority w:val="39"/>
    <w:unhideWhenUsed/>
    <w:qFormat/>
    <w:rsid w:val="0054073C"/>
    <w:pPr>
      <w:spacing w:line="259" w:lineRule="auto"/>
      <w:jc w:val="left"/>
      <w:outlineLvl w:val="9"/>
    </w:pPr>
    <w:rPr>
      <w:lang w:val="en-US"/>
    </w:rPr>
  </w:style>
  <w:style w:type="paragraph" w:styleId="TOC2">
    <w:name w:val="toc 2"/>
    <w:basedOn w:val="Normal"/>
    <w:next w:val="Normal"/>
    <w:autoRedefine/>
    <w:uiPriority w:val="39"/>
    <w:unhideWhenUsed/>
    <w:rsid w:val="0054073C"/>
    <w:pPr>
      <w:spacing w:after="100"/>
      <w:ind w:left="240"/>
    </w:pPr>
  </w:style>
  <w:style w:type="character" w:styleId="Hyperlink">
    <w:name w:val="Hyperlink"/>
    <w:basedOn w:val="DefaultParagraphFont"/>
    <w:uiPriority w:val="99"/>
    <w:unhideWhenUsed/>
    <w:rsid w:val="0054073C"/>
    <w:rPr>
      <w:color w:val="0563C1" w:themeColor="hyperlink"/>
      <w:u w:val="single"/>
    </w:rPr>
  </w:style>
  <w:style w:type="paragraph" w:styleId="ListParagraph">
    <w:name w:val="List Paragraph"/>
    <w:basedOn w:val="Normal"/>
    <w:uiPriority w:val="34"/>
    <w:qFormat/>
    <w:rsid w:val="001C7C34"/>
    <w:pPr>
      <w:ind w:left="720"/>
      <w:contextualSpacing/>
    </w:pPr>
  </w:style>
  <w:style w:type="character" w:customStyle="1" w:styleId="Heading3Char">
    <w:name w:val="Heading 3 Char"/>
    <w:basedOn w:val="DefaultParagraphFont"/>
    <w:link w:val="Heading3"/>
    <w:uiPriority w:val="9"/>
    <w:rsid w:val="001E1767"/>
    <w:rPr>
      <w:rFonts w:ascii="Arial Narrow" w:eastAsiaTheme="majorEastAsia" w:hAnsi="Arial Narrow" w:cstheme="majorBidi"/>
      <w:b/>
      <w:color w:val="000000" w:themeColor="text1"/>
      <w:sz w:val="26"/>
      <w:szCs w:val="26"/>
      <w:lang w:val="es-ES_tradnl"/>
    </w:rPr>
  </w:style>
  <w:style w:type="character" w:customStyle="1" w:styleId="Heading4Char">
    <w:name w:val="Heading 4 Char"/>
    <w:basedOn w:val="DefaultParagraphFont"/>
    <w:link w:val="Heading4"/>
    <w:uiPriority w:val="9"/>
    <w:rsid w:val="001E1767"/>
    <w:rPr>
      <w:rFonts w:ascii="Arial Narrow" w:eastAsiaTheme="majorEastAsia" w:hAnsi="Arial Narrow" w:cs="Arial"/>
      <w:b/>
      <w:iCs/>
      <w:color w:val="000000" w:themeColor="text1"/>
      <w:sz w:val="24"/>
      <w:szCs w:val="24"/>
      <w:lang w:val="es-ES_tradnl"/>
    </w:rPr>
  </w:style>
  <w:style w:type="paragraph" w:styleId="BodyText">
    <w:name w:val="Body Text"/>
    <w:basedOn w:val="Normal"/>
    <w:link w:val="BodyTextChar"/>
    <w:semiHidden/>
    <w:rsid w:val="001A136C"/>
    <w:pPr>
      <w:spacing w:after="0"/>
      <w:jc w:val="center"/>
    </w:pPr>
    <w:rPr>
      <w:rFonts w:ascii="Verdana" w:hAnsi="Verdana"/>
      <w:color w:val="808080"/>
      <w:sz w:val="20"/>
      <w:lang w:val="en-US"/>
    </w:rPr>
  </w:style>
  <w:style w:type="character" w:customStyle="1" w:styleId="BodyTextChar">
    <w:name w:val="Body Text Char"/>
    <w:basedOn w:val="DefaultParagraphFont"/>
    <w:link w:val="BodyText"/>
    <w:semiHidden/>
    <w:rsid w:val="001A136C"/>
    <w:rPr>
      <w:rFonts w:ascii="Verdana" w:eastAsia="Times New Roman" w:hAnsi="Verdana" w:cs="Times New Roman"/>
      <w:color w:val="808080"/>
      <w:sz w:val="20"/>
      <w:szCs w:val="20"/>
      <w:lang w:eastAsia="es-ES"/>
    </w:rPr>
  </w:style>
  <w:style w:type="paragraph" w:styleId="FootnoteText">
    <w:name w:val="footnote text"/>
    <w:basedOn w:val="Normal"/>
    <w:link w:val="FootnoteTextChar"/>
    <w:uiPriority w:val="99"/>
    <w:semiHidden/>
    <w:unhideWhenUsed/>
    <w:rsid w:val="00A932C7"/>
    <w:pPr>
      <w:spacing w:after="0"/>
    </w:pPr>
    <w:rPr>
      <w:sz w:val="20"/>
    </w:rPr>
  </w:style>
  <w:style w:type="character" w:customStyle="1" w:styleId="FootnoteTextChar">
    <w:name w:val="Footnote Text Char"/>
    <w:basedOn w:val="DefaultParagraphFont"/>
    <w:link w:val="FootnoteText"/>
    <w:uiPriority w:val="99"/>
    <w:semiHidden/>
    <w:rsid w:val="00A932C7"/>
    <w:rPr>
      <w:rFonts w:ascii="Arial Narrow" w:eastAsia="Times New Roman" w:hAnsi="Arial Narrow" w:cs="Times New Roman"/>
      <w:sz w:val="20"/>
      <w:szCs w:val="20"/>
      <w:lang w:val="es-ES" w:eastAsia="es-ES"/>
    </w:rPr>
  </w:style>
  <w:style w:type="character" w:styleId="FootnoteReference">
    <w:name w:val="footnote reference"/>
    <w:basedOn w:val="DefaultParagraphFont"/>
    <w:uiPriority w:val="99"/>
    <w:semiHidden/>
    <w:unhideWhenUsed/>
    <w:rsid w:val="00A932C7"/>
    <w:rPr>
      <w:vertAlign w:val="superscript"/>
    </w:rPr>
  </w:style>
  <w:style w:type="character" w:styleId="UnresolvedMention">
    <w:name w:val="Unresolved Mention"/>
    <w:basedOn w:val="DefaultParagraphFont"/>
    <w:uiPriority w:val="99"/>
    <w:semiHidden/>
    <w:unhideWhenUsed/>
    <w:rsid w:val="00A932C7"/>
    <w:rPr>
      <w:color w:val="605E5C"/>
      <w:shd w:val="clear" w:color="auto" w:fill="E1DFDD"/>
    </w:rPr>
  </w:style>
  <w:style w:type="character" w:customStyle="1" w:styleId="Heading5Char">
    <w:name w:val="Heading 5 Char"/>
    <w:basedOn w:val="DefaultParagraphFont"/>
    <w:link w:val="Heading5"/>
    <w:uiPriority w:val="9"/>
    <w:rsid w:val="00744EE8"/>
    <w:rPr>
      <w:rFonts w:ascii="Arial Narrow" w:eastAsiaTheme="majorEastAsia" w:hAnsi="Arial Narrow" w:cstheme="majorBidi"/>
      <w:color w:val="000000" w:themeColor="text1"/>
      <w:sz w:val="24"/>
      <w:szCs w:val="20"/>
      <w:u w:val="single"/>
      <w:lang w:val="es-ES_tradnl"/>
    </w:rPr>
  </w:style>
  <w:style w:type="paragraph" w:styleId="TOC3">
    <w:name w:val="toc 3"/>
    <w:basedOn w:val="Normal"/>
    <w:next w:val="Normal"/>
    <w:autoRedefine/>
    <w:uiPriority w:val="39"/>
    <w:unhideWhenUsed/>
    <w:rsid w:val="00346F06"/>
    <w:pPr>
      <w:spacing w:after="100"/>
      <w:ind w:left="480"/>
    </w:pPr>
  </w:style>
  <w:style w:type="character" w:styleId="CommentReference">
    <w:name w:val="annotation reference"/>
    <w:basedOn w:val="DefaultParagraphFont"/>
    <w:uiPriority w:val="99"/>
    <w:semiHidden/>
    <w:unhideWhenUsed/>
    <w:rsid w:val="00875AA9"/>
    <w:rPr>
      <w:sz w:val="16"/>
      <w:szCs w:val="16"/>
    </w:rPr>
  </w:style>
  <w:style w:type="paragraph" w:styleId="CommentText">
    <w:name w:val="annotation text"/>
    <w:basedOn w:val="Normal"/>
    <w:link w:val="CommentTextChar"/>
    <w:uiPriority w:val="99"/>
    <w:semiHidden/>
    <w:unhideWhenUsed/>
    <w:rsid w:val="00875AA9"/>
    <w:rPr>
      <w:sz w:val="20"/>
    </w:rPr>
  </w:style>
  <w:style w:type="character" w:customStyle="1" w:styleId="CommentTextChar">
    <w:name w:val="Comment Text Char"/>
    <w:basedOn w:val="DefaultParagraphFont"/>
    <w:link w:val="CommentText"/>
    <w:uiPriority w:val="99"/>
    <w:semiHidden/>
    <w:rsid w:val="00875AA9"/>
    <w:rPr>
      <w:rFonts w:ascii="Arial Narrow" w:eastAsia="Times New Roman" w:hAnsi="Arial Narrow" w:cs="Times New Roman"/>
      <w:sz w:val="20"/>
      <w:szCs w:val="20"/>
      <w:lang w:val="es-ES" w:eastAsia="es-ES"/>
    </w:rPr>
  </w:style>
  <w:style w:type="paragraph" w:styleId="CommentSubject">
    <w:name w:val="annotation subject"/>
    <w:basedOn w:val="CommentText"/>
    <w:next w:val="CommentText"/>
    <w:link w:val="CommentSubjectChar"/>
    <w:uiPriority w:val="99"/>
    <w:semiHidden/>
    <w:unhideWhenUsed/>
    <w:rsid w:val="00875AA9"/>
    <w:rPr>
      <w:b/>
      <w:bCs/>
    </w:rPr>
  </w:style>
  <w:style w:type="character" w:customStyle="1" w:styleId="CommentSubjectChar">
    <w:name w:val="Comment Subject Char"/>
    <w:basedOn w:val="CommentTextChar"/>
    <w:link w:val="CommentSubject"/>
    <w:uiPriority w:val="99"/>
    <w:semiHidden/>
    <w:rsid w:val="00875AA9"/>
    <w:rPr>
      <w:rFonts w:ascii="Arial Narrow" w:eastAsia="Times New Roman" w:hAnsi="Arial Narrow" w:cs="Times New Roman"/>
      <w:b/>
      <w:bCs/>
      <w:sz w:val="20"/>
      <w:szCs w:val="20"/>
      <w:lang w:val="es-ES" w:eastAsia="es-ES"/>
    </w:rPr>
  </w:style>
  <w:style w:type="paragraph" w:styleId="BalloonText">
    <w:name w:val="Balloon Text"/>
    <w:basedOn w:val="Normal"/>
    <w:link w:val="BalloonTextChar"/>
    <w:uiPriority w:val="99"/>
    <w:semiHidden/>
    <w:unhideWhenUsed/>
    <w:rsid w:val="00875AA9"/>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5AA9"/>
    <w:rPr>
      <w:rFonts w:ascii="Segoe UI" w:eastAsia="Times New Roman" w:hAnsi="Segoe UI" w:cs="Segoe UI"/>
      <w:sz w:val="18"/>
      <w:szCs w:val="18"/>
      <w:lang w:val="es-ES" w:eastAsia="es-ES"/>
    </w:rPr>
  </w:style>
  <w:style w:type="paragraph" w:customStyle="1" w:styleId="Estilo1">
    <w:name w:val="Estilo1"/>
    <w:basedOn w:val="Heading4"/>
    <w:autoRedefine/>
    <w:rsid w:val="00D90C29"/>
    <w:pPr>
      <w:keepLines w:val="0"/>
      <w:numPr>
        <w:ilvl w:val="3"/>
        <w:numId w:val="8"/>
      </w:numPr>
      <w:tabs>
        <w:tab w:val="clear" w:pos="864"/>
        <w:tab w:val="decimal" w:pos="567"/>
        <w:tab w:val="num" w:pos="720"/>
      </w:tabs>
      <w:autoSpaceDE w:val="0"/>
      <w:autoSpaceDN w:val="0"/>
      <w:adjustRightInd w:val="0"/>
      <w:spacing w:before="240" w:after="60"/>
      <w:ind w:left="720" w:hanging="720"/>
    </w:pPr>
    <w:rPr>
      <w:rFonts w:eastAsia="Times New Roman" w:cs="Times New Roman"/>
      <w:b w:val="0"/>
      <w:iCs w:val="0"/>
      <w:color w:val="auto"/>
      <w:lang w:val="es-ES" w:eastAsia="es-ES"/>
    </w:rPr>
  </w:style>
  <w:style w:type="paragraph" w:styleId="TOC1">
    <w:name w:val="toc 1"/>
    <w:basedOn w:val="Normal"/>
    <w:next w:val="Normal"/>
    <w:autoRedefine/>
    <w:uiPriority w:val="39"/>
    <w:unhideWhenUsed/>
    <w:rsid w:val="00E23AB4"/>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DB4D7-38E6-449E-980F-E23FC60716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1501</TotalTime>
  <Pages>5</Pages>
  <Words>1105</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Ridao</dc:creator>
  <cp:keywords/>
  <dc:description/>
  <cp:lastModifiedBy>Manuel Ridao</cp:lastModifiedBy>
  <cp:revision>289</cp:revision>
  <dcterms:created xsi:type="dcterms:W3CDTF">2018-03-26T09:46:00Z</dcterms:created>
  <dcterms:modified xsi:type="dcterms:W3CDTF">2018-08-31T11:30:00Z</dcterms:modified>
</cp:coreProperties>
</file>