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Requirement Gathering and Analysis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 April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SWTID1743684560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Social Media Web Application(BABBLY)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- Registration via email/password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 Login/Logout with JWT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Password reset functionality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Post Management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Create and delete text/image posts </w:t>
              <w:br w:type="textWrapping"/>
              <w:t xml:space="preserve">- Upload images via Cloudinary (≤5MB) </w:t>
              <w:br w:type="textWrapping"/>
              <w:t xml:space="preserve">- Like and comment on posts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Follow System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 Follow/unfollow users </w:t>
              <w:br w:type="textWrapping"/>
              <w:t xml:space="preserve">- Generate a personalized feed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Real-Time Notifications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Like/comment alerts via Socket.io </w:t>
              <w:br w:type="textWrapping"/>
              <w:t xml:space="preserve">- Follow notifications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Profile Management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 View/edit personal profiles </w:t>
              <w:br w:type="textWrapping"/>
              <w:t xml:space="preserve">- View other users' profiles and posts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 xml:space="preserve">Admin Controls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 Delete any user post </w:t>
              <w:br w:type="textWrapping"/>
              <w:t xml:space="preserve">- (Future) Ban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Responsive UI for desktop and mobile </w:t>
              <w:br w:type="textWrapping"/>
              <w:t xml:space="preserve">- Pages: Home, Profile, Notifications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Social Login (Future Scope)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Registration via Google/Facebook OAuth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 Mobile-first responsive UI using Tailwind CSS </w:t>
              <w:br w:type="textWrapping"/>
              <w:t xml:space="preserve">- Intuitive routing with React Router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 JWT-based authentication with SHA-256 encryption </w:t>
              <w:br w:type="textWrapping"/>
              <w:t xml:space="preserve">- Rate-limited APIs and OWASP compliance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- 99.9% uptime using MongoDB Atlas </w:t>
              <w:br w:type="textWrapping"/>
              <w:t xml:space="preserve">- Automated backups and failover support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- API response time &lt; 500ms </w:t>
              <w:br w:type="textWrapping"/>
              <w:t xml:space="preserve">- Media delivery via Cloudinary CDN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- Load-balanced backend on cloud (Google Cloud) </w:t>
              <w:br w:type="textWrapping"/>
              <w:t xml:space="preserve">- Database replication for high availability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 Microservices-ready architecture (future Kubernetes) </w:t>
              <w:br w:type="textWrapping"/>
              <w:t xml:space="preserve">- Redis caching planned for post scaling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iHP9VIqELHvsqguhmM4LNHwc3Q==">CgMxLjA4AHIhMWJDMXJ3RWhVMkE5eFhwc19fMmJwYUhSejFFbVJ3dGZi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2025-04-05T21:52:00Z</dcterms:created>
  <dc:creator>22BCE10096</dc:creator>
</cp:coreProperties>
</file>