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7F71" w14:textId="77777777" w:rsidR="00973AB0" w:rsidRDefault="00000000">
      <w:pPr>
        <w:spacing w:before="2400" w:after="120"/>
        <w:jc w:val="center"/>
      </w:pPr>
      <w:r>
        <w:rPr>
          <w:b/>
          <w:bCs/>
          <w:color w:val="1F4E79"/>
          <w:sz w:val="26"/>
          <w:szCs w:val="26"/>
        </w:rPr>
        <w:t>MOVEMENTOLOGY CLINICS</w:t>
      </w:r>
    </w:p>
    <w:p w14:paraId="1C70F7CF" w14:textId="77777777" w:rsidR="00973AB0" w:rsidRDefault="00000000">
      <w:pPr>
        <w:jc w:val="center"/>
      </w:pPr>
      <w:r>
        <w:rPr>
          <w:b/>
          <w:bCs/>
          <w:color w:val="1F4E79"/>
          <w:sz w:val="44"/>
          <w:szCs w:val="44"/>
        </w:rPr>
        <w:t>Patient Journey &amp; Clinical Management</w:t>
      </w:r>
    </w:p>
    <w:p w14:paraId="34DF7DF1" w14:textId="77777777" w:rsidR="00973AB0" w:rsidRDefault="00000000">
      <w:pPr>
        <w:pBdr>
          <w:bottom w:val="single" w:sz="8" w:space="8" w:color="2E75B6"/>
        </w:pBdr>
        <w:spacing w:after="200"/>
        <w:jc w:val="center"/>
      </w:pPr>
      <w:r>
        <w:rPr>
          <w:b/>
          <w:bCs/>
          <w:color w:val="1F4E79"/>
          <w:sz w:val="44"/>
          <w:szCs w:val="44"/>
        </w:rPr>
        <w:t>Software Blueprint</w:t>
      </w:r>
    </w:p>
    <w:p w14:paraId="7CEF53CC" w14:textId="77777777" w:rsidR="00973AB0" w:rsidRDefault="00000000">
      <w:pPr>
        <w:spacing w:after="240"/>
        <w:jc w:val="center"/>
      </w:pPr>
      <w:r>
        <w:rPr>
          <w:i/>
          <w:iCs/>
          <w:sz w:val="22"/>
          <w:szCs w:val="22"/>
        </w:rPr>
        <w:t>Customised workflow specification for clinical, operational and patient-experience systems</w:t>
      </w:r>
    </w:p>
    <w:p w14:paraId="046EC3BB" w14:textId="77777777" w:rsidR="00973AB0" w:rsidRDefault="00000000">
      <w:pPr>
        <w:spacing w:after="600"/>
        <w:jc w:val="center"/>
      </w:pPr>
      <w:r>
        <w:rPr>
          <w:b/>
          <w:bCs/>
          <w:sz w:val="20"/>
          <w:szCs w:val="20"/>
        </w:rPr>
        <w:t>Version 1.1  |  17 October 2026</w:t>
      </w:r>
    </w:p>
    <w:p w14:paraId="10A409EF" w14:textId="77777777" w:rsidR="00973AB0" w:rsidRDefault="00973AB0">
      <w:pPr>
        <w:spacing w:after="60"/>
      </w:pPr>
    </w:p>
    <w:p w14:paraId="001DD1EC" w14:textId="77777777" w:rsidR="00973AB0" w:rsidRDefault="00000000">
      <w:r>
        <w:br w:type="page"/>
      </w:r>
    </w:p>
    <w:p w14:paraId="130AF1C6" w14:textId="77777777" w:rsidR="00973AB0" w:rsidRDefault="00000000">
      <w:pPr>
        <w:pStyle w:val="Heading1"/>
      </w:pPr>
      <w:r>
        <w:lastRenderedPageBreak/>
        <w:t>Purpose and Design Principle</w:t>
      </w:r>
    </w:p>
    <w:p w14:paraId="25EA04C3" w14:textId="77777777" w:rsidR="00973AB0" w:rsidRDefault="00000000">
      <w:pPr>
        <w:spacing w:after="120"/>
      </w:pPr>
      <w:r>
        <w:t>The customised clinical management software for Movementology should be designed around one central principle: every patient touchpoint must improve clinical safety, patient understanding, continuity of care, measurable outcomes, or patient experience.</w:t>
      </w:r>
    </w:p>
    <w:p w14:paraId="1DC567CB" w14:textId="77777777" w:rsidR="00973AB0" w:rsidRDefault="00000000">
      <w:pPr>
        <w:spacing w:after="120"/>
      </w:pPr>
      <w:r>
        <w:t>This is not merely an appointment and billing system. It is an integrated Patient Journey Management, Clinical Decision Support, ArthroRehab Outcomes Tracking and Patient Relationship Management platform.</w:t>
      </w:r>
    </w:p>
    <w:p w14:paraId="392B9038" w14:textId="77777777" w:rsidR="00973AB0" w:rsidRDefault="00000000">
      <w:pPr>
        <w:spacing w:after="120"/>
      </w:pPr>
      <w:r>
        <w:t>The clinical intelligence of the platform is drawn from three Movementology source frameworks, which the software must hold as versioned, editable knowledge bases rather than hard-coded logic:</w:t>
      </w:r>
    </w:p>
    <w:p w14:paraId="57487408" w14:textId="77777777" w:rsidR="00973AB0" w:rsidRDefault="00000000">
      <w:pPr>
        <w:pStyle w:val="ListParagraph"/>
        <w:numPr>
          <w:ilvl w:val="0"/>
          <w:numId w:val="2"/>
        </w:numPr>
        <w:spacing w:after="60"/>
      </w:pPr>
      <w:r>
        <w:rPr>
          <w:b/>
          <w:bCs/>
        </w:rPr>
        <w:t>Diagnostics algorithm (Excel)</w:t>
      </w:r>
      <w:r>
        <w:t xml:space="preserve"> — seven body regions (shoulder, elbow, wrist–hand, hip, knee, foot–ankle, spine) with a structured differential matrix: site of pain, activity level, signs and symptoms, age, onset, sex predominance, provisional diagnosis, one predictive question, diagnostic test and underlying biomechanical cause.</w:t>
      </w:r>
    </w:p>
    <w:p w14:paraId="11983FE2" w14:textId="77777777" w:rsidR="00973AB0" w:rsidRDefault="00000000">
      <w:pPr>
        <w:pStyle w:val="ListParagraph"/>
        <w:numPr>
          <w:ilvl w:val="0"/>
          <w:numId w:val="2"/>
        </w:numPr>
        <w:spacing w:after="60"/>
      </w:pPr>
      <w:r>
        <w:rPr>
          <w:b/>
          <w:bCs/>
        </w:rPr>
        <w:t>Sport-based diagnosis framework</w:t>
      </w:r>
      <w:r>
        <w:t xml:space="preserve"> — sport × body-region demand and injury matrix.</w:t>
      </w:r>
    </w:p>
    <w:p w14:paraId="18D786F0" w14:textId="77777777" w:rsidR="00973AB0" w:rsidRDefault="00000000">
      <w:pPr>
        <w:pStyle w:val="ListParagraph"/>
        <w:numPr>
          <w:ilvl w:val="0"/>
          <w:numId w:val="2"/>
        </w:numPr>
        <w:spacing w:after="60"/>
      </w:pPr>
      <w:r>
        <w:rPr>
          <w:b/>
          <w:bCs/>
        </w:rPr>
        <w:t>Red-flag and precaution screening framework</w:t>
      </w:r>
      <w:r>
        <w:t xml:space="preserve"> — evidence-based stop-and-refer criteria and treatment precautions.</w:t>
      </w:r>
    </w:p>
    <w:p w14:paraId="1F6063C1" w14:textId="77777777" w:rsidR="00973AB0" w:rsidRDefault="00000000">
      <w:pPr>
        <w:pStyle w:val="Heading1"/>
      </w:pPr>
      <w:r>
        <w:t>1. Master Patient Journey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AB0" w14:paraId="2C9024EE"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DFB04A" w14:textId="77777777" w:rsidR="00973AB0" w:rsidRDefault="00000000">
            <w:pPr>
              <w:spacing w:after="30"/>
            </w:pPr>
            <w:r>
              <w:rPr>
                <w:b/>
                <w:bCs/>
                <w:color w:val="FFFFFF"/>
                <w:sz w:val="19"/>
                <w:szCs w:val="19"/>
              </w:rPr>
              <w:t>Stage</w:t>
            </w:r>
          </w:p>
        </w:tc>
        <w:tc>
          <w:tcPr>
            <w:tcW w:w="7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37AE42B" w14:textId="77777777" w:rsidR="00973AB0" w:rsidRDefault="00000000">
            <w:pPr>
              <w:spacing w:after="30"/>
            </w:pPr>
            <w:r>
              <w:rPr>
                <w:b/>
                <w:bCs/>
                <w:color w:val="FFFFFF"/>
                <w:sz w:val="19"/>
                <w:szCs w:val="19"/>
              </w:rPr>
              <w:t>Core functions</w:t>
            </w:r>
          </w:p>
        </w:tc>
      </w:tr>
      <w:tr w:rsidR="00973AB0" w14:paraId="3496E7B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59A19" w14:textId="77777777" w:rsidR="00973AB0" w:rsidRDefault="00000000">
            <w:pPr>
              <w:spacing w:after="30"/>
            </w:pPr>
            <w:r>
              <w:rPr>
                <w:sz w:val="19"/>
                <w:szCs w:val="19"/>
              </w:rPr>
              <w:t>01. Appointment &amp; Pre-booking</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5908A" w14:textId="77777777" w:rsidR="00973AB0" w:rsidRDefault="00000000">
            <w:pPr>
              <w:spacing w:after="30"/>
            </w:pPr>
            <w:r>
              <w:rPr>
                <w:sz w:val="19"/>
                <w:szCs w:val="19"/>
              </w:rPr>
              <w:t>Clinic location, date/time, physiotherapist, confirmation and reminders</w:t>
            </w:r>
          </w:p>
        </w:tc>
      </w:tr>
      <w:tr w:rsidR="00973AB0" w14:paraId="06F52FF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C43E20C" w14:textId="77777777" w:rsidR="00973AB0" w:rsidRDefault="00000000">
            <w:pPr>
              <w:spacing w:after="30"/>
            </w:pPr>
            <w:r>
              <w:rPr>
                <w:sz w:val="19"/>
                <w:szCs w:val="19"/>
              </w:rPr>
              <w:t>02. Pre-consultation Intake &amp; Consent</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343B149" w14:textId="77777777" w:rsidR="00973AB0" w:rsidRDefault="00000000">
            <w:pPr>
              <w:spacing w:after="30"/>
            </w:pPr>
            <w:r>
              <w:rPr>
                <w:sz w:val="19"/>
                <w:szCs w:val="19"/>
              </w:rPr>
              <w:t>Personal details, chief complaint, symptoms, health screening, activity/sport, medical history and pre-consultation consent</w:t>
            </w:r>
          </w:p>
        </w:tc>
      </w:tr>
      <w:tr w:rsidR="00973AB0" w14:paraId="2C17BCC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3CCBC1" w14:textId="77777777" w:rsidR="00973AB0" w:rsidRDefault="00000000">
            <w:pPr>
              <w:spacing w:after="30"/>
            </w:pPr>
            <w:r>
              <w:rPr>
                <w:sz w:val="19"/>
                <w:szCs w:val="19"/>
              </w:rPr>
              <w:t>03. AI-assisted Clinical Preparation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615C1E" w14:textId="77777777" w:rsidR="00973AB0" w:rsidRDefault="00000000">
            <w:pPr>
              <w:spacing w:after="30"/>
            </w:pPr>
            <w:r>
              <w:rPr>
                <w:sz w:val="19"/>
                <w:szCs w:val="19"/>
              </w:rPr>
              <w:t>4–5 likely diagnoses, one predictive question and special tests per diagnosis, biomechanical and loading rationale, safety alerts</w:t>
            </w:r>
          </w:p>
        </w:tc>
      </w:tr>
      <w:tr w:rsidR="00973AB0" w14:paraId="6A8585C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5B2A60B" w14:textId="77777777" w:rsidR="00973AB0" w:rsidRDefault="00000000">
            <w:pPr>
              <w:spacing w:after="30"/>
            </w:pPr>
            <w:r>
              <w:rPr>
                <w:sz w:val="19"/>
                <w:szCs w:val="19"/>
              </w:rPr>
              <w:t>04. Initial Consultation</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198B5DB" w14:textId="77777777" w:rsidR="00973AB0" w:rsidRDefault="00000000">
            <w:pPr>
              <w:spacing w:after="30"/>
            </w:pPr>
            <w:r>
              <w:rPr>
                <w:sz w:val="19"/>
                <w:szCs w:val="19"/>
              </w:rPr>
              <w:t>Red-flag and precaution screening, structured SOAP record, working diagnosis and plan of care</w:t>
            </w:r>
          </w:p>
        </w:tc>
      </w:tr>
      <w:tr w:rsidR="00973AB0" w14:paraId="25983E5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6ACAE3" w14:textId="77777777" w:rsidR="00973AB0" w:rsidRDefault="00000000">
            <w:pPr>
              <w:spacing w:after="30"/>
            </w:pPr>
            <w:r>
              <w:rPr>
                <w:sz w:val="19"/>
                <w:szCs w:val="19"/>
              </w:rPr>
              <w:t>05. Consultation Summary, Plan &amp; Consent</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62FE5" w14:textId="77777777" w:rsidR="00973AB0" w:rsidRDefault="00000000">
            <w:pPr>
              <w:spacing w:after="30"/>
            </w:pPr>
            <w:r>
              <w:rPr>
                <w:sz w:val="19"/>
                <w:szCs w:val="19"/>
              </w:rPr>
              <w:t>Printable/PDF consultation summary, treatment plan, pricing, pre-treatment and modality consent, billing</w:t>
            </w:r>
          </w:p>
        </w:tc>
      </w:tr>
      <w:tr w:rsidR="00973AB0" w14:paraId="1065F29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C9C0A0F" w14:textId="77777777" w:rsidR="00973AB0" w:rsidRDefault="00000000">
            <w:pPr>
              <w:spacing w:after="30"/>
            </w:pPr>
            <w:r>
              <w:rPr>
                <w:sz w:val="19"/>
                <w:szCs w:val="19"/>
              </w:rPr>
              <w:t>06. Full Assessment, Treatment &amp; Progress</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93AD0B7" w14:textId="77777777" w:rsidR="00973AB0" w:rsidRDefault="00000000">
            <w:pPr>
              <w:spacing w:after="30"/>
            </w:pPr>
            <w:r>
              <w:rPr>
                <w:sz w:val="19"/>
                <w:szCs w:val="19"/>
              </w:rPr>
              <w:t>Baseline ROM, strength and condition-specific outcome measures; session notes; criteria-based progression</w:t>
            </w:r>
          </w:p>
        </w:tc>
      </w:tr>
      <w:tr w:rsidR="00973AB0" w14:paraId="109297A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1788B5" w14:textId="77777777" w:rsidR="00973AB0" w:rsidRDefault="00000000">
            <w:pPr>
              <w:spacing w:after="30"/>
            </w:pPr>
            <w:r>
              <w:rPr>
                <w:sz w:val="19"/>
                <w:szCs w:val="19"/>
              </w:rPr>
              <w:t>07. Reassessment &amp; Discharge</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44E09" w14:textId="77777777" w:rsidR="00973AB0" w:rsidRDefault="00000000">
            <w:pPr>
              <w:spacing w:after="30"/>
            </w:pPr>
            <w:r>
              <w:rPr>
                <w:sz w:val="19"/>
                <w:szCs w:val="19"/>
              </w:rPr>
              <w:t>Outcome comparison, goals, discharge summary and return-to-sport decisions</w:t>
            </w:r>
          </w:p>
        </w:tc>
      </w:tr>
      <w:tr w:rsidR="00973AB0" w14:paraId="7610907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2D06FC1" w14:textId="77777777" w:rsidR="00973AB0" w:rsidRDefault="00000000">
            <w:pPr>
              <w:spacing w:after="30"/>
            </w:pPr>
            <w:r>
              <w:rPr>
                <w:sz w:val="19"/>
                <w:szCs w:val="19"/>
              </w:rPr>
              <w:t>08. Feedback &amp; Continuity of Care</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5C1EA5" w14:textId="77777777" w:rsidR="00973AB0" w:rsidRDefault="00000000">
            <w:pPr>
              <w:spacing w:after="30"/>
            </w:pPr>
            <w:r>
              <w:rPr>
                <w:sz w:val="19"/>
                <w:szCs w:val="19"/>
              </w:rPr>
              <w:t>First-visit feedback, third-session check-in, discharge feedback and missed-visit recovery</w:t>
            </w:r>
          </w:p>
        </w:tc>
      </w:tr>
    </w:tbl>
    <w:p w14:paraId="7483B84A" w14:textId="77777777" w:rsidR="00973AB0" w:rsidRDefault="00973AB0">
      <w:pPr>
        <w:spacing w:after="60"/>
      </w:pPr>
    </w:p>
    <w:p w14:paraId="253FFB34" w14:textId="77777777" w:rsidR="00B12705" w:rsidRDefault="00B12705">
      <w:pPr>
        <w:spacing w:after="60"/>
      </w:pPr>
    </w:p>
    <w:p w14:paraId="7C41E797" w14:textId="77777777" w:rsidR="00973AB0" w:rsidRDefault="00000000">
      <w:pPr>
        <w:pStyle w:val="Heading1"/>
      </w:pPr>
      <w:r>
        <w:lastRenderedPageBreak/>
        <w:t>2. Patient Touchpoint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180"/>
        <w:gridCol w:w="2600"/>
      </w:tblGrid>
      <w:tr w:rsidR="00973AB0" w14:paraId="71D8F2DA"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75E7DAD" w14:textId="77777777" w:rsidR="00973AB0" w:rsidRDefault="00000000">
            <w:pPr>
              <w:spacing w:after="30"/>
            </w:pPr>
            <w:r>
              <w:rPr>
                <w:b/>
                <w:bCs/>
                <w:color w:val="FFFFFF"/>
                <w:sz w:val="19"/>
                <w:szCs w:val="19"/>
              </w:rPr>
              <w:t>Touchpoint</w:t>
            </w:r>
          </w:p>
        </w:tc>
        <w:tc>
          <w:tcPr>
            <w:tcW w:w="51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080607" w14:textId="77777777" w:rsidR="00973AB0" w:rsidRDefault="00000000">
            <w:pPr>
              <w:spacing w:after="30"/>
            </w:pPr>
            <w:r>
              <w:rPr>
                <w:b/>
                <w:bCs/>
                <w:color w:val="FFFFFF"/>
                <w:sz w:val="19"/>
                <w:szCs w:val="19"/>
              </w:rPr>
              <w:t>System action</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1DC0C85" w14:textId="77777777" w:rsidR="00973AB0" w:rsidRDefault="00000000">
            <w:pPr>
              <w:spacing w:after="30"/>
            </w:pPr>
            <w:r>
              <w:rPr>
                <w:b/>
                <w:bCs/>
                <w:color w:val="FFFFFF"/>
                <w:sz w:val="19"/>
                <w:szCs w:val="19"/>
              </w:rPr>
              <w:t>Owner</w:t>
            </w:r>
          </w:p>
        </w:tc>
      </w:tr>
      <w:tr w:rsidR="00973AB0" w14:paraId="6C74C0E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E9794E" w14:textId="77777777" w:rsidR="00973AB0" w:rsidRDefault="00000000">
            <w:pPr>
              <w:spacing w:after="30"/>
            </w:pPr>
            <w:r>
              <w:rPr>
                <w:sz w:val="19"/>
                <w:szCs w:val="19"/>
              </w:rPr>
              <w:t>Appointment request</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F634D" w14:textId="77777777" w:rsidR="00973AB0" w:rsidRDefault="00000000">
            <w:pPr>
              <w:spacing w:after="30"/>
            </w:pPr>
            <w:r>
              <w:rPr>
                <w:sz w:val="19"/>
                <w:szCs w:val="19"/>
              </w:rPr>
              <w:t>Capture name and mobile number; select clinic, date/time and physiotherapist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F16320" w14:textId="77777777" w:rsidR="00973AB0" w:rsidRDefault="00000000">
            <w:pPr>
              <w:spacing w:after="30"/>
            </w:pPr>
            <w:r>
              <w:rPr>
                <w:sz w:val="19"/>
                <w:szCs w:val="19"/>
              </w:rPr>
              <w:t>Patient / Front office</w:t>
            </w:r>
          </w:p>
        </w:tc>
      </w:tr>
      <w:tr w:rsidR="00973AB0" w14:paraId="1E34CA5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618540D" w14:textId="77777777" w:rsidR="00973AB0" w:rsidRDefault="00000000">
            <w:pPr>
              <w:spacing w:after="30"/>
            </w:pPr>
            <w:r>
              <w:rPr>
                <w:sz w:val="19"/>
                <w:szCs w:val="19"/>
              </w:rPr>
              <w:t>Booking confirmation</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E5D482B" w14:textId="77777777" w:rsidR="00973AB0" w:rsidRDefault="00000000">
            <w:pPr>
              <w:spacing w:after="30"/>
            </w:pPr>
            <w:r>
              <w:rPr>
                <w:sz w:val="19"/>
                <w:szCs w:val="19"/>
              </w:rPr>
              <w:t>WhatsApp confirmation, map/location link and appointment details</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BA68478" w14:textId="77777777" w:rsidR="00973AB0" w:rsidRDefault="00000000">
            <w:pPr>
              <w:spacing w:after="30"/>
            </w:pPr>
            <w:r>
              <w:rPr>
                <w:sz w:val="19"/>
                <w:szCs w:val="19"/>
              </w:rPr>
              <w:t>Automated system</w:t>
            </w:r>
          </w:p>
        </w:tc>
      </w:tr>
      <w:tr w:rsidR="00973AB0" w14:paraId="236283C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2F771" w14:textId="77777777" w:rsidR="00973AB0" w:rsidRDefault="00000000">
            <w:pPr>
              <w:spacing w:after="30"/>
            </w:pPr>
            <w:r>
              <w:rPr>
                <w:sz w:val="19"/>
                <w:szCs w:val="19"/>
              </w:rPr>
              <w:t>Appointment reminders</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1B9EB7" w14:textId="7C25100F" w:rsidR="00973AB0" w:rsidRDefault="00000000">
            <w:pPr>
              <w:spacing w:after="30"/>
            </w:pPr>
            <w:r>
              <w:rPr>
                <w:sz w:val="19"/>
                <w:szCs w:val="19"/>
              </w:rPr>
              <w:t>Reminder the day before and at</w:t>
            </w:r>
            <w:r w:rsidR="00EC2857">
              <w:rPr>
                <w:sz w:val="19"/>
                <w:szCs w:val="19"/>
              </w:rPr>
              <w:t xml:space="preserve"> 7:00-</w:t>
            </w:r>
            <w:r>
              <w:rPr>
                <w:sz w:val="19"/>
                <w:szCs w:val="19"/>
              </w:rPr>
              <w:t xml:space="preserve"> 8:00 AM on the appointment day, with confirm, cancel or reschedule options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A4A534" w14:textId="77777777" w:rsidR="00973AB0" w:rsidRDefault="00000000">
            <w:pPr>
              <w:spacing w:after="30"/>
            </w:pPr>
            <w:r>
              <w:rPr>
                <w:sz w:val="19"/>
                <w:szCs w:val="19"/>
              </w:rPr>
              <w:t>Automated system</w:t>
            </w:r>
          </w:p>
        </w:tc>
      </w:tr>
      <w:tr w:rsidR="00973AB0" w14:paraId="1424E0C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56517A6" w14:textId="77777777" w:rsidR="00973AB0" w:rsidRDefault="00000000">
            <w:pPr>
              <w:spacing w:after="30"/>
            </w:pPr>
            <w:r>
              <w:rPr>
                <w:sz w:val="19"/>
                <w:szCs w:val="19"/>
              </w:rPr>
              <w:t>Pre-consultation intake</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248E5F0" w14:textId="77777777" w:rsidR="00973AB0" w:rsidRDefault="00000000">
            <w:pPr>
              <w:spacing w:after="30"/>
            </w:pPr>
            <w:r>
              <w:rPr>
                <w:sz w:val="19"/>
                <w:szCs w:val="19"/>
              </w:rPr>
              <w:t>Digital form: personal details, complaint, symptoms, health screening, activity/sport and medical history</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1AA0F97" w14:textId="77777777" w:rsidR="00973AB0" w:rsidRDefault="00000000">
            <w:pPr>
              <w:spacing w:after="30"/>
            </w:pPr>
            <w:r>
              <w:rPr>
                <w:sz w:val="19"/>
                <w:szCs w:val="19"/>
              </w:rPr>
              <w:t>Patient</w:t>
            </w:r>
          </w:p>
        </w:tc>
      </w:tr>
      <w:tr w:rsidR="00973AB0" w14:paraId="394C478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D12D94" w14:textId="77777777" w:rsidR="00973AB0" w:rsidRDefault="00000000">
            <w:pPr>
              <w:spacing w:after="30"/>
            </w:pPr>
            <w:r>
              <w:rPr>
                <w:sz w:val="19"/>
                <w:szCs w:val="19"/>
              </w:rPr>
              <w:t>Pre-consultation consent</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CE7271" w14:textId="77777777" w:rsidR="00973AB0" w:rsidRDefault="00000000">
            <w:pPr>
              <w:spacing w:after="30"/>
            </w:pPr>
            <w:r>
              <w:rPr>
                <w:sz w:val="19"/>
                <w:szCs w:val="19"/>
              </w:rPr>
              <w:t>Record screening and communication consent with form version; route declined consent to reception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090D34" w14:textId="77777777" w:rsidR="00973AB0" w:rsidRDefault="00000000">
            <w:pPr>
              <w:spacing w:after="30"/>
            </w:pPr>
            <w:r>
              <w:rPr>
                <w:sz w:val="19"/>
                <w:szCs w:val="19"/>
              </w:rPr>
              <w:t>Patient / Front office</w:t>
            </w:r>
          </w:p>
        </w:tc>
      </w:tr>
      <w:tr w:rsidR="00973AB0" w14:paraId="144A0C2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E61C6E3" w14:textId="77777777" w:rsidR="00973AB0" w:rsidRDefault="00000000">
            <w:pPr>
              <w:spacing w:after="30"/>
            </w:pPr>
            <w:r>
              <w:rPr>
                <w:sz w:val="19"/>
                <w:szCs w:val="19"/>
              </w:rPr>
              <w:t>Clinical preparation</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817C410" w14:textId="77777777" w:rsidR="00973AB0" w:rsidRDefault="00000000">
            <w:pPr>
              <w:spacing w:after="30"/>
            </w:pPr>
            <w:r>
              <w:rPr>
                <w:sz w:val="19"/>
                <w:szCs w:val="19"/>
              </w:rPr>
              <w:t>Generate AI suggestions and safety alerts for clinician review</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2C96C3C" w14:textId="77777777" w:rsidR="00973AB0" w:rsidRDefault="00000000">
            <w:pPr>
              <w:spacing w:after="30"/>
            </w:pPr>
            <w:r>
              <w:rPr>
                <w:sz w:val="19"/>
                <w:szCs w:val="19"/>
              </w:rPr>
              <w:t>Physiotherapist</w:t>
            </w:r>
          </w:p>
        </w:tc>
      </w:tr>
      <w:tr w:rsidR="00973AB0" w14:paraId="75C3AAB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C0B2D1" w14:textId="77777777" w:rsidR="00973AB0" w:rsidRDefault="00000000">
            <w:pPr>
              <w:spacing w:after="30"/>
            </w:pPr>
            <w:r>
              <w:rPr>
                <w:sz w:val="19"/>
                <w:szCs w:val="19"/>
              </w:rPr>
              <w:t>Initial consultation</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8F1CA" w14:textId="77777777" w:rsidR="00973AB0" w:rsidRDefault="00000000">
            <w:pPr>
              <w:spacing w:after="30"/>
            </w:pPr>
            <w:r>
              <w:rPr>
                <w:sz w:val="19"/>
                <w:szCs w:val="19"/>
              </w:rPr>
              <w:t>Red-flag/precaution screening and structured SOAP assessment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80A196" w14:textId="77777777" w:rsidR="00973AB0" w:rsidRDefault="00000000">
            <w:pPr>
              <w:spacing w:after="30"/>
            </w:pPr>
            <w:r>
              <w:rPr>
                <w:sz w:val="19"/>
                <w:szCs w:val="19"/>
              </w:rPr>
              <w:t>Consulting physiotherapist</w:t>
            </w:r>
          </w:p>
        </w:tc>
      </w:tr>
      <w:tr w:rsidR="00973AB0" w14:paraId="74436ED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E7A1E27" w14:textId="77777777" w:rsidR="00973AB0" w:rsidRDefault="00000000">
            <w:pPr>
              <w:spacing w:after="30"/>
            </w:pPr>
            <w:r>
              <w:rPr>
                <w:sz w:val="19"/>
                <w:szCs w:val="19"/>
              </w:rPr>
              <w:t>Clinical explanation</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DE3A3FE" w14:textId="77777777" w:rsidR="00973AB0" w:rsidRDefault="00000000">
            <w:pPr>
              <w:spacing w:after="30"/>
            </w:pPr>
            <w:r>
              <w:rPr>
                <w:sz w:val="19"/>
                <w:szCs w:val="19"/>
              </w:rPr>
              <w:t>Explain findings, working diagnosis, prognosis and options</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11741C9" w14:textId="77777777" w:rsidR="00973AB0" w:rsidRDefault="00000000">
            <w:pPr>
              <w:spacing w:after="30"/>
            </w:pPr>
            <w:r>
              <w:rPr>
                <w:sz w:val="19"/>
                <w:szCs w:val="19"/>
              </w:rPr>
              <w:t>Consulting physiotherapist</w:t>
            </w:r>
          </w:p>
        </w:tc>
      </w:tr>
      <w:tr w:rsidR="00973AB0" w14:paraId="4D98F91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F4DF9" w14:textId="77777777" w:rsidR="00973AB0" w:rsidRDefault="00000000">
            <w:pPr>
              <w:spacing w:after="30"/>
            </w:pPr>
            <w:r>
              <w:rPr>
                <w:sz w:val="19"/>
                <w:szCs w:val="19"/>
              </w:rPr>
              <w:t>Consultation summary</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5F2D30" w14:textId="77777777" w:rsidR="00973AB0" w:rsidRDefault="00000000">
            <w:pPr>
              <w:spacing w:after="30"/>
            </w:pPr>
            <w:r>
              <w:rPr>
                <w:sz w:val="19"/>
                <w:szCs w:val="19"/>
              </w:rPr>
              <w:t>Generate printable/PDF summary and share securely</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555B37" w14:textId="77777777" w:rsidR="00973AB0" w:rsidRDefault="00000000">
            <w:pPr>
              <w:spacing w:after="30"/>
            </w:pPr>
            <w:r>
              <w:rPr>
                <w:sz w:val="19"/>
                <w:szCs w:val="19"/>
              </w:rPr>
              <w:t>Software / Physiotherapist</w:t>
            </w:r>
          </w:p>
        </w:tc>
      </w:tr>
      <w:tr w:rsidR="00973AB0" w14:paraId="40FA5A8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099A6DB" w14:textId="77777777" w:rsidR="00973AB0" w:rsidRDefault="00000000">
            <w:pPr>
              <w:spacing w:after="30"/>
            </w:pPr>
            <w:r>
              <w:rPr>
                <w:sz w:val="19"/>
                <w:szCs w:val="19"/>
              </w:rPr>
              <w:t>Treatment plan, pricing and consent</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1A2C074" w14:textId="77777777" w:rsidR="00973AB0" w:rsidRDefault="00000000">
            <w:pPr>
              <w:spacing w:after="30"/>
            </w:pPr>
            <w:r>
              <w:rPr>
                <w:sz w:val="19"/>
                <w:szCs w:val="19"/>
              </w:rPr>
              <w:t>Explain price, recommended visits, inclusions and package terms; capture pre-treatment and modality consent</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BBDF203" w14:textId="77777777" w:rsidR="00973AB0" w:rsidRDefault="00000000">
            <w:pPr>
              <w:spacing w:after="30"/>
            </w:pPr>
            <w:r>
              <w:rPr>
                <w:sz w:val="19"/>
                <w:szCs w:val="19"/>
              </w:rPr>
              <w:t>Front office / Physiotherapist</w:t>
            </w:r>
          </w:p>
        </w:tc>
      </w:tr>
      <w:tr w:rsidR="00973AB0" w14:paraId="1227694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70ECC0" w14:textId="77777777" w:rsidR="00973AB0" w:rsidRDefault="00000000">
            <w:pPr>
              <w:spacing w:after="30"/>
            </w:pPr>
            <w:r>
              <w:rPr>
                <w:sz w:val="19"/>
                <w:szCs w:val="19"/>
              </w:rPr>
              <w:t>Full assessment</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76290" w14:textId="77777777" w:rsidR="00973AB0" w:rsidRDefault="00000000">
            <w:pPr>
              <w:spacing w:after="30"/>
            </w:pPr>
            <w:r>
              <w:rPr>
                <w:sz w:val="19"/>
                <w:szCs w:val="19"/>
              </w:rPr>
              <w:t>Baseline ROM, strength and condition-specific outcome measures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CCD581" w14:textId="77777777" w:rsidR="00973AB0" w:rsidRDefault="00000000">
            <w:pPr>
              <w:spacing w:after="30"/>
            </w:pPr>
            <w:r>
              <w:rPr>
                <w:sz w:val="19"/>
                <w:szCs w:val="19"/>
              </w:rPr>
              <w:t>Treating physiotherapist</w:t>
            </w:r>
          </w:p>
        </w:tc>
      </w:tr>
      <w:tr w:rsidR="00973AB0" w14:paraId="45A2785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CFE2069" w14:textId="77777777" w:rsidR="00973AB0" w:rsidRDefault="00000000">
            <w:pPr>
              <w:spacing w:after="30"/>
            </w:pPr>
            <w:r>
              <w:rPr>
                <w:sz w:val="19"/>
                <w:szCs w:val="19"/>
              </w:rPr>
              <w:t>First treatment</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C2E134C" w14:textId="77777777" w:rsidR="00973AB0" w:rsidRDefault="00000000">
            <w:pPr>
              <w:spacing w:after="30"/>
            </w:pPr>
            <w:r>
              <w:rPr>
                <w:sz w:val="19"/>
                <w:szCs w:val="19"/>
              </w:rPr>
              <w:t>Record intervention, response, dosage and home programme</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EA6F218" w14:textId="77777777" w:rsidR="00973AB0" w:rsidRDefault="00000000">
            <w:pPr>
              <w:spacing w:after="30"/>
            </w:pPr>
            <w:r>
              <w:rPr>
                <w:sz w:val="19"/>
                <w:szCs w:val="19"/>
              </w:rPr>
              <w:t>Treating physiotherapist</w:t>
            </w:r>
          </w:p>
        </w:tc>
      </w:tr>
      <w:tr w:rsidR="00973AB0" w14:paraId="2997865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F01BA5" w14:textId="77777777" w:rsidR="00973AB0" w:rsidRDefault="00000000">
            <w:pPr>
              <w:spacing w:after="30"/>
            </w:pPr>
            <w:r>
              <w:rPr>
                <w:sz w:val="19"/>
                <w:szCs w:val="19"/>
              </w:rPr>
              <w:t>Ongoing treatment</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614197" w14:textId="77777777" w:rsidR="00973AB0" w:rsidRDefault="00000000">
            <w:pPr>
              <w:spacing w:after="30"/>
            </w:pPr>
            <w:r>
              <w:rPr>
                <w:sz w:val="19"/>
                <w:szCs w:val="19"/>
              </w:rPr>
              <w:t>Update symptoms, objective measures, function and adherence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1DFD9E" w14:textId="77777777" w:rsidR="00973AB0" w:rsidRDefault="00000000">
            <w:pPr>
              <w:spacing w:after="30"/>
            </w:pPr>
            <w:r>
              <w:rPr>
                <w:sz w:val="19"/>
                <w:szCs w:val="19"/>
              </w:rPr>
              <w:t>Treating physiotherapist</w:t>
            </w:r>
          </w:p>
        </w:tc>
      </w:tr>
      <w:tr w:rsidR="00973AB0" w14:paraId="0497A95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5099FAF" w14:textId="77777777" w:rsidR="00973AB0" w:rsidRDefault="00000000">
            <w:pPr>
              <w:spacing w:after="30"/>
            </w:pPr>
            <w:r>
              <w:rPr>
                <w:sz w:val="19"/>
                <w:szCs w:val="19"/>
              </w:rPr>
              <w:t>Third session</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D3FBB83" w14:textId="77777777" w:rsidR="00973AB0" w:rsidRDefault="00000000">
            <w:pPr>
              <w:spacing w:after="30"/>
            </w:pPr>
            <w:r>
              <w:rPr>
                <w:sz w:val="19"/>
                <w:szCs w:val="19"/>
              </w:rPr>
              <w:t>Patient experience and early progress review</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109809C" w14:textId="77777777" w:rsidR="00973AB0" w:rsidRDefault="00000000">
            <w:pPr>
              <w:spacing w:after="30"/>
            </w:pPr>
            <w:r>
              <w:rPr>
                <w:sz w:val="19"/>
                <w:szCs w:val="19"/>
              </w:rPr>
              <w:t>Automated system / Team</w:t>
            </w:r>
          </w:p>
        </w:tc>
      </w:tr>
      <w:tr w:rsidR="00973AB0" w14:paraId="583DA12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48C2E1" w14:textId="77777777" w:rsidR="00973AB0" w:rsidRDefault="00000000">
            <w:pPr>
              <w:spacing w:after="30"/>
            </w:pPr>
            <w:r>
              <w:rPr>
                <w:sz w:val="19"/>
                <w:szCs w:val="19"/>
              </w:rPr>
              <w:t>Review milestone</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68FBC5" w14:textId="77777777" w:rsidR="00973AB0" w:rsidRDefault="00000000">
            <w:pPr>
              <w:spacing w:after="30"/>
            </w:pPr>
            <w:r>
              <w:rPr>
                <w:sz w:val="19"/>
                <w:szCs w:val="19"/>
              </w:rPr>
              <w:t>Compare baseline/current measures and flag stalled progress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F79B9" w14:textId="77777777" w:rsidR="00973AB0" w:rsidRDefault="00000000">
            <w:pPr>
              <w:spacing w:after="30"/>
            </w:pPr>
            <w:r>
              <w:rPr>
                <w:sz w:val="19"/>
                <w:szCs w:val="19"/>
              </w:rPr>
              <w:t>Physiotherapist</w:t>
            </w:r>
          </w:p>
        </w:tc>
      </w:tr>
      <w:tr w:rsidR="00973AB0" w14:paraId="4047091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5BFAB5" w14:textId="77777777" w:rsidR="00973AB0" w:rsidRDefault="00000000">
            <w:pPr>
              <w:spacing w:after="30"/>
            </w:pPr>
            <w:r>
              <w:rPr>
                <w:sz w:val="19"/>
                <w:szCs w:val="19"/>
              </w:rPr>
              <w:t>Missed appointment</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6ADCBAC" w14:textId="77777777" w:rsidR="00973AB0" w:rsidRDefault="00000000">
            <w:pPr>
              <w:spacing w:after="30"/>
            </w:pPr>
            <w:r>
              <w:rPr>
                <w:sz w:val="19"/>
                <w:szCs w:val="19"/>
              </w:rPr>
              <w:t>Notify front office and initiate recovery workflow</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46B37C3" w14:textId="77777777" w:rsidR="00973AB0" w:rsidRDefault="00000000">
            <w:pPr>
              <w:spacing w:after="30"/>
            </w:pPr>
            <w:r>
              <w:rPr>
                <w:sz w:val="19"/>
                <w:szCs w:val="19"/>
              </w:rPr>
              <w:t>Automated system / Front office</w:t>
            </w:r>
          </w:p>
        </w:tc>
      </w:tr>
      <w:tr w:rsidR="00973AB0" w14:paraId="7944389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545C7" w14:textId="77777777" w:rsidR="00973AB0" w:rsidRDefault="00000000">
            <w:pPr>
              <w:spacing w:after="30"/>
            </w:pPr>
            <w:r>
              <w:rPr>
                <w:sz w:val="19"/>
                <w:szCs w:val="19"/>
              </w:rPr>
              <w:t>Discharge</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2852A" w14:textId="77777777" w:rsidR="00973AB0" w:rsidRDefault="00000000">
            <w:pPr>
              <w:spacing w:after="30"/>
            </w:pPr>
            <w:r>
              <w:rPr>
                <w:sz w:val="19"/>
                <w:szCs w:val="19"/>
              </w:rPr>
              <w:t>Complete final assessment, goals and discharge summary</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B53A2" w14:textId="77777777" w:rsidR="00973AB0" w:rsidRDefault="00000000">
            <w:pPr>
              <w:spacing w:after="30"/>
            </w:pPr>
            <w:r>
              <w:rPr>
                <w:sz w:val="19"/>
                <w:szCs w:val="19"/>
              </w:rPr>
              <w:t>Treating physiotherapist</w:t>
            </w:r>
          </w:p>
        </w:tc>
      </w:tr>
      <w:tr w:rsidR="00973AB0" w14:paraId="07F9A60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93CA505" w14:textId="77777777" w:rsidR="00973AB0" w:rsidRDefault="00000000">
            <w:pPr>
              <w:spacing w:after="30"/>
            </w:pPr>
            <w:r>
              <w:rPr>
                <w:sz w:val="19"/>
                <w:szCs w:val="19"/>
              </w:rPr>
              <w:t>Return to sport</w:t>
            </w:r>
          </w:p>
        </w:tc>
        <w:tc>
          <w:tcPr>
            <w:tcW w:w="51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6937D78" w14:textId="77777777" w:rsidR="00973AB0" w:rsidRDefault="00000000">
            <w:pPr>
              <w:spacing w:after="30"/>
            </w:pPr>
            <w:r>
              <w:rPr>
                <w:sz w:val="19"/>
                <w:szCs w:val="19"/>
              </w:rPr>
              <w:t>Record sport-specific testing and clearance decision</w:t>
            </w:r>
          </w:p>
        </w:tc>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3413777" w14:textId="77777777" w:rsidR="00973AB0" w:rsidRDefault="00000000">
            <w:pPr>
              <w:spacing w:after="30"/>
            </w:pPr>
            <w:r>
              <w:rPr>
                <w:sz w:val="19"/>
                <w:szCs w:val="19"/>
              </w:rPr>
              <w:t>Qualified clinician</w:t>
            </w:r>
          </w:p>
        </w:tc>
      </w:tr>
      <w:tr w:rsidR="00973AB0" w14:paraId="2BE7F77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630D33" w14:textId="77777777" w:rsidR="00973AB0" w:rsidRDefault="00000000">
            <w:pPr>
              <w:spacing w:after="30"/>
            </w:pPr>
            <w:r>
              <w:rPr>
                <w:sz w:val="19"/>
                <w:szCs w:val="19"/>
              </w:rPr>
              <w:t>Post-discharge</w:t>
            </w:r>
          </w:p>
        </w:tc>
        <w:tc>
          <w:tcPr>
            <w:tcW w:w="51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FE08E9" w14:textId="77777777" w:rsidR="00973AB0" w:rsidRDefault="00000000">
            <w:pPr>
              <w:spacing w:after="30"/>
            </w:pPr>
            <w:r>
              <w:rPr>
                <w:sz w:val="19"/>
                <w:szCs w:val="19"/>
              </w:rPr>
              <w:t>Feedback, self-management instructions and scheduled follow-up</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A8B300" w14:textId="77777777" w:rsidR="00973AB0" w:rsidRDefault="00000000">
            <w:pPr>
              <w:spacing w:after="30"/>
            </w:pPr>
            <w:r>
              <w:rPr>
                <w:sz w:val="19"/>
                <w:szCs w:val="19"/>
              </w:rPr>
              <w:t>Automated system / Physiotherapist</w:t>
            </w:r>
          </w:p>
        </w:tc>
      </w:tr>
    </w:tbl>
    <w:p w14:paraId="7D0D82B8" w14:textId="77777777" w:rsidR="00973AB0" w:rsidRDefault="00973AB0">
      <w:pPr>
        <w:spacing w:after="60"/>
      </w:pPr>
    </w:p>
    <w:p w14:paraId="40D0D286" w14:textId="77777777" w:rsidR="00B12705" w:rsidRDefault="00B12705">
      <w:pPr>
        <w:spacing w:after="60"/>
      </w:pPr>
    </w:p>
    <w:p w14:paraId="13B83708" w14:textId="77777777" w:rsidR="00B12705" w:rsidRDefault="00B12705">
      <w:pPr>
        <w:spacing w:after="60"/>
      </w:pPr>
    </w:p>
    <w:p w14:paraId="03370D8A" w14:textId="77777777" w:rsidR="00B12705" w:rsidRDefault="00B12705">
      <w:pPr>
        <w:spacing w:after="60"/>
      </w:pPr>
    </w:p>
    <w:p w14:paraId="0A5CBBAB" w14:textId="77777777" w:rsidR="00973AB0" w:rsidRDefault="00000000">
      <w:pPr>
        <w:pStyle w:val="Heading1"/>
      </w:pPr>
      <w:r>
        <w:lastRenderedPageBreak/>
        <w:t>3. Module 1 — Appointment and Pre-booking</w:t>
      </w:r>
    </w:p>
    <w:p w14:paraId="2298351D" w14:textId="77777777" w:rsidR="00973AB0" w:rsidRDefault="00000000">
      <w:pPr>
        <w:spacing w:after="120"/>
      </w:pPr>
      <w:r>
        <w:rPr>
          <w:b/>
          <w:bCs/>
        </w:rPr>
        <w:t>Trigger:</w:t>
      </w:r>
      <w:r>
        <w:t xml:space="preserve"> the patient selects "Book an appointment" on the website, WhatsApp or the front-office system.</w:t>
      </w:r>
    </w:p>
    <w:p w14:paraId="443A5088" w14:textId="77777777" w:rsidR="00973AB0" w:rsidRDefault="00000000">
      <w:pPr>
        <w:pStyle w:val="Heading2"/>
      </w:pPr>
      <w:r>
        <w:t>Booking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973AB0" w14:paraId="6FF6CE30"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C3057B0" w14:textId="77777777" w:rsidR="00973AB0" w:rsidRDefault="00000000">
            <w:pPr>
              <w:spacing w:after="30"/>
            </w:pPr>
            <w:r>
              <w:rPr>
                <w:b/>
                <w:bCs/>
                <w:color w:val="FFFFFF"/>
                <w:sz w:val="19"/>
                <w:szCs w:val="19"/>
              </w:rPr>
              <w:t>Field</w:t>
            </w:r>
          </w:p>
        </w:tc>
        <w:tc>
          <w:tcPr>
            <w:tcW w:w="68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5A0AC17" w14:textId="77777777" w:rsidR="00973AB0" w:rsidRDefault="00000000">
            <w:pPr>
              <w:spacing w:after="30"/>
            </w:pPr>
            <w:r>
              <w:rPr>
                <w:b/>
                <w:bCs/>
                <w:color w:val="FFFFFF"/>
                <w:sz w:val="19"/>
                <w:szCs w:val="19"/>
              </w:rPr>
              <w:t>Requirement</w:t>
            </w:r>
          </w:p>
        </w:tc>
      </w:tr>
      <w:tr w:rsidR="00973AB0" w14:paraId="337B048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50ED7D" w14:textId="77777777" w:rsidR="00973AB0" w:rsidRDefault="00000000">
            <w:pPr>
              <w:spacing w:after="30"/>
            </w:pPr>
            <w:r>
              <w:rPr>
                <w:sz w:val="19"/>
                <w:szCs w:val="19"/>
              </w:rPr>
              <w:t>Patient name and mobile number</w:t>
            </w:r>
          </w:p>
        </w:tc>
        <w:tc>
          <w:tcPr>
            <w:tcW w:w="6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B3BD89" w14:textId="77777777" w:rsidR="00973AB0" w:rsidRDefault="00000000">
            <w:pPr>
              <w:spacing w:after="30"/>
            </w:pPr>
            <w:r>
              <w:rPr>
                <w:sz w:val="19"/>
                <w:szCs w:val="19"/>
              </w:rPr>
              <w:t>Captured automatically from the WhatsApp/website session or the existing patient record; editable by front office</w:t>
            </w:r>
          </w:p>
        </w:tc>
      </w:tr>
      <w:tr w:rsidR="00973AB0" w14:paraId="7B4CF038"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169FED3" w14:textId="77777777" w:rsidR="00973AB0" w:rsidRDefault="00000000">
            <w:pPr>
              <w:spacing w:after="30"/>
            </w:pPr>
            <w:r>
              <w:rPr>
                <w:sz w:val="19"/>
                <w:szCs w:val="19"/>
              </w:rPr>
              <w:t>Clinic location</w:t>
            </w:r>
          </w:p>
        </w:tc>
        <w:tc>
          <w:tcPr>
            <w:tcW w:w="68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A618C37" w14:textId="77777777" w:rsidR="00973AB0" w:rsidRDefault="00000000">
            <w:pPr>
              <w:spacing w:after="30"/>
            </w:pPr>
            <w:r>
              <w:rPr>
                <w:sz w:val="19"/>
                <w:szCs w:val="19"/>
              </w:rPr>
              <w:t>HSR Layout, Koramangala or Whitefield</w:t>
            </w:r>
          </w:p>
        </w:tc>
      </w:tr>
      <w:tr w:rsidR="00973AB0" w14:paraId="0CF6C4B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A8972B" w14:textId="77777777" w:rsidR="00973AB0" w:rsidRDefault="00000000">
            <w:pPr>
              <w:spacing w:after="30"/>
            </w:pPr>
            <w:r>
              <w:rPr>
                <w:sz w:val="19"/>
                <w:szCs w:val="19"/>
              </w:rPr>
              <w:t>Appointment date and time</w:t>
            </w:r>
          </w:p>
        </w:tc>
        <w:tc>
          <w:tcPr>
            <w:tcW w:w="6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BC2C27" w14:textId="77777777" w:rsidR="00973AB0" w:rsidRDefault="00000000">
            <w:pPr>
              <w:spacing w:after="30"/>
            </w:pPr>
            <w:r>
              <w:rPr>
                <w:sz w:val="19"/>
                <w:szCs w:val="19"/>
              </w:rPr>
              <w:t>Only available slots are shown</w:t>
            </w:r>
          </w:p>
        </w:tc>
      </w:tr>
      <w:tr w:rsidR="00973AB0" w14:paraId="39E91F1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E54D36" w14:textId="77777777" w:rsidR="00973AB0" w:rsidRDefault="00000000">
            <w:pPr>
              <w:spacing w:after="30"/>
            </w:pPr>
            <w:r>
              <w:rPr>
                <w:sz w:val="19"/>
                <w:szCs w:val="19"/>
              </w:rPr>
              <w:t>Physiotherapist</w:t>
            </w:r>
          </w:p>
        </w:tc>
        <w:tc>
          <w:tcPr>
            <w:tcW w:w="68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4CFFB52" w14:textId="77777777" w:rsidR="00973AB0" w:rsidRDefault="00000000">
            <w:pPr>
              <w:spacing w:after="30"/>
            </w:pPr>
            <w:r>
              <w:rPr>
                <w:sz w:val="19"/>
                <w:szCs w:val="19"/>
              </w:rPr>
              <w:t>Patient choice or auto-assigned by availability</w:t>
            </w:r>
          </w:p>
        </w:tc>
      </w:tr>
      <w:tr w:rsidR="00973AB0" w14:paraId="09E5153F"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5A1523" w14:textId="77777777" w:rsidR="00973AB0" w:rsidRDefault="00000000">
            <w:pPr>
              <w:spacing w:after="30"/>
            </w:pPr>
            <w:r>
              <w:rPr>
                <w:sz w:val="19"/>
                <w:szCs w:val="19"/>
              </w:rPr>
              <w:t>Confirmation message</w:t>
            </w:r>
          </w:p>
        </w:tc>
        <w:tc>
          <w:tcPr>
            <w:tcW w:w="6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E9B581" w14:textId="77777777" w:rsidR="00973AB0" w:rsidRDefault="00000000">
            <w:pPr>
              <w:spacing w:after="30"/>
            </w:pPr>
            <w:r>
              <w:rPr>
                <w:sz w:val="19"/>
                <w:szCs w:val="19"/>
              </w:rPr>
              <w:t>Sent automatically once the slot is confirmed</w:t>
            </w:r>
          </w:p>
        </w:tc>
      </w:tr>
    </w:tbl>
    <w:p w14:paraId="346CBD45" w14:textId="77777777" w:rsidR="00973AB0" w:rsidRDefault="00973AB0">
      <w:pPr>
        <w:spacing w:after="60"/>
      </w:pPr>
    </w:p>
    <w:p w14:paraId="4AA5E06D" w14:textId="77777777" w:rsidR="00973AB0" w:rsidRDefault="00000000">
      <w:pPr>
        <w:pStyle w:val="Heading2"/>
      </w:pPr>
      <w:r>
        <w:t>Automated actions</w:t>
      </w:r>
    </w:p>
    <w:p w14:paraId="589F7FB3" w14:textId="77777777" w:rsidR="00973AB0" w:rsidRDefault="00000000">
      <w:pPr>
        <w:pStyle w:val="ListParagraph"/>
        <w:numPr>
          <w:ilvl w:val="0"/>
          <w:numId w:val="3"/>
        </w:numPr>
        <w:spacing w:after="60"/>
      </w:pPr>
      <w:r>
        <w:t>Verify the appointment slot before confirming.</w:t>
      </w:r>
    </w:p>
    <w:p w14:paraId="79F2E884" w14:textId="77777777" w:rsidR="00973AB0" w:rsidRDefault="00000000">
      <w:pPr>
        <w:pStyle w:val="ListParagraph"/>
        <w:numPr>
          <w:ilvl w:val="0"/>
          <w:numId w:val="3"/>
        </w:numPr>
        <w:spacing w:after="60"/>
      </w:pPr>
      <w:r>
        <w:t>Generate a unique appointment ID linked to the patient record.</w:t>
      </w:r>
    </w:p>
    <w:p w14:paraId="76CEFEC5" w14:textId="77777777" w:rsidR="00973AB0" w:rsidRDefault="00000000">
      <w:pPr>
        <w:pStyle w:val="ListParagraph"/>
        <w:numPr>
          <w:ilvl w:val="0"/>
          <w:numId w:val="3"/>
        </w:numPr>
        <w:spacing w:after="60"/>
      </w:pPr>
      <w:r>
        <w:t>Send WhatsApp confirmation with date, time, clinic location, map link and cancellation/rescheduling instructions.</w:t>
      </w:r>
    </w:p>
    <w:p w14:paraId="7E10BE47" w14:textId="77777777" w:rsidR="00973AB0" w:rsidRDefault="00000000">
      <w:pPr>
        <w:pStyle w:val="ListParagraph"/>
        <w:numPr>
          <w:ilvl w:val="0"/>
          <w:numId w:val="3"/>
        </w:numPr>
        <w:spacing w:after="60"/>
      </w:pPr>
      <w:r>
        <w:t>Send a reminder one day before the appointment and a second reminder at 8:00 AM on the appointment day.</w:t>
      </w:r>
    </w:p>
    <w:p w14:paraId="6360AD97" w14:textId="77777777" w:rsidR="00973AB0" w:rsidRDefault="00000000">
      <w:pPr>
        <w:pStyle w:val="ListParagraph"/>
        <w:numPr>
          <w:ilvl w:val="0"/>
          <w:numId w:val="3"/>
        </w:numPr>
        <w:spacing w:after="60"/>
      </w:pPr>
      <w:r>
        <w:t>Send the pre-consultation intake and consent link (Modules 2–3) with the confirmation.</w:t>
      </w:r>
    </w:p>
    <w:p w14:paraId="0EF0672E" w14:textId="77777777" w:rsidR="00973AB0" w:rsidRDefault="00000000">
      <w:pPr>
        <w:pStyle w:val="ListParagraph"/>
        <w:numPr>
          <w:ilvl w:val="0"/>
          <w:numId w:val="3"/>
        </w:numPr>
        <w:spacing w:after="60"/>
      </w:pPr>
      <w:r>
        <w:t>Apply the booking policy to reschedules; release the old slot only after the new slot is confirmed.</w:t>
      </w:r>
    </w:p>
    <w:p w14:paraId="37B303B6" w14:textId="77777777" w:rsidR="00973AB0" w:rsidRDefault="00000000">
      <w:pPr>
        <w:pStyle w:val="ListParagraph"/>
        <w:numPr>
          <w:ilvl w:val="0"/>
          <w:numId w:val="3"/>
        </w:numPr>
        <w:spacing w:after="60"/>
      </w:pPr>
      <w:r>
        <w:t>After two reschedules, or two no-shows, restrict self-service booking and route the patient to a front-office call and manual booking.</w:t>
      </w:r>
    </w:p>
    <w:p w14:paraId="69A23934" w14:textId="77777777" w:rsidR="00973AB0" w:rsidRDefault="00000000">
      <w:pPr>
        <w:spacing w:after="120"/>
      </w:pPr>
      <w:r>
        <w:rPr>
          <w:b/>
          <w:bCs/>
        </w:rPr>
        <w:t>Policy logic:</w:t>
      </w:r>
      <w:r>
        <w:t xml:space="preserve"> maintain reschedule and no-show counters separately. Record a no-show only after the appointment has passed and the clinic has verified that the patient did not attend.</w:t>
      </w:r>
    </w:p>
    <w:p w14:paraId="0F7962CD" w14:textId="77777777" w:rsidR="00973AB0" w:rsidRDefault="00000000">
      <w:pPr>
        <w:spacing w:after="120"/>
      </w:pPr>
      <w:r>
        <w:rPr>
          <w:b/>
          <w:bCs/>
        </w:rPr>
        <w:t>Package sessions:</w:t>
      </w:r>
      <w:r>
        <w:t xml:space="preserve"> once a treatment package is purchased, rescheduling follows the package terms accepted in Module 3: one reschedule per 10 booked sessions, and no rescheduling of Zero Gravity Treadmill sessions. The software must track this package allowance separately from the booking counters above.</w:t>
      </w:r>
    </w:p>
    <w:p w14:paraId="3ECFFCF5" w14:textId="77777777" w:rsidR="00973AB0" w:rsidRDefault="00000000">
      <w:pPr>
        <w:pStyle w:val="Heading1"/>
      </w:pPr>
      <w:r>
        <w:t>4. Module 2 — Pre-consultation Intake and Clinical Safety</w:t>
      </w:r>
    </w:p>
    <w:p w14:paraId="4C281C78" w14:textId="77777777" w:rsidR="00973AB0" w:rsidRDefault="00000000">
      <w:pPr>
        <w:spacing w:after="120"/>
      </w:pPr>
      <w:r>
        <w:t>A digital form completed by the patient before the first consultation. Its answers pre-fill the consultation record and feed the AI preparation assistant (Module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480"/>
        <w:gridCol w:w="2300"/>
      </w:tblGrid>
      <w:tr w:rsidR="00973AB0" w14:paraId="168A8E33"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D8FCCA" w14:textId="77777777" w:rsidR="00973AB0" w:rsidRDefault="00000000">
            <w:pPr>
              <w:spacing w:after="30"/>
            </w:pPr>
            <w:r>
              <w:rPr>
                <w:b/>
                <w:bCs/>
                <w:color w:val="FFFFFF"/>
                <w:sz w:val="19"/>
                <w:szCs w:val="19"/>
              </w:rPr>
              <w:t>Information group</w:t>
            </w:r>
          </w:p>
        </w:tc>
        <w:tc>
          <w:tcPr>
            <w:tcW w:w="5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4669903" w14:textId="77777777" w:rsidR="00973AB0" w:rsidRDefault="00000000">
            <w:pPr>
              <w:spacing w:after="30"/>
            </w:pPr>
            <w:r>
              <w:rPr>
                <w:b/>
                <w:bCs/>
                <w:color w:val="FFFFFF"/>
                <w:sz w:val="19"/>
                <w:szCs w:val="19"/>
              </w:rPr>
              <w:t>Fields to capture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F08FACD" w14:textId="77777777" w:rsidR="00973AB0" w:rsidRDefault="00000000">
            <w:pPr>
              <w:spacing w:after="30"/>
            </w:pPr>
            <w:r>
              <w:rPr>
                <w:b/>
                <w:bCs/>
                <w:color w:val="FFFFFF"/>
                <w:sz w:val="19"/>
                <w:szCs w:val="19"/>
              </w:rPr>
              <w:t>Input type</w:t>
            </w:r>
          </w:p>
        </w:tc>
      </w:tr>
      <w:tr w:rsidR="00973AB0" w14:paraId="677B4BAF"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7DFA97" w14:textId="77777777" w:rsidR="00973AB0" w:rsidRDefault="00000000">
            <w:pPr>
              <w:spacing w:after="30"/>
            </w:pPr>
            <w:r>
              <w:rPr>
                <w:sz w:val="19"/>
                <w:szCs w:val="19"/>
              </w:rPr>
              <w:t>Personal details</w:t>
            </w:r>
          </w:p>
        </w:tc>
        <w:tc>
          <w:tcPr>
            <w:tcW w:w="5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3584E" w14:textId="77777777" w:rsidR="00973AB0" w:rsidRDefault="00000000">
            <w:pPr>
              <w:spacing w:after="30"/>
            </w:pPr>
            <w:r>
              <w:rPr>
                <w:sz w:val="19"/>
                <w:szCs w:val="19"/>
              </w:rPr>
              <w:t>Name, age, gender</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FA64A" w14:textId="77777777" w:rsidR="00973AB0" w:rsidRDefault="00000000">
            <w:pPr>
              <w:spacing w:after="30"/>
            </w:pPr>
            <w:r>
              <w:rPr>
                <w:sz w:val="19"/>
                <w:szCs w:val="19"/>
              </w:rPr>
              <w:t>Auto-filled / dropdown</w:t>
            </w:r>
          </w:p>
        </w:tc>
      </w:tr>
      <w:tr w:rsidR="00973AB0" w14:paraId="0BEC7A7E"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0135A82" w14:textId="77777777" w:rsidR="00973AB0" w:rsidRDefault="00000000">
            <w:pPr>
              <w:spacing w:after="30"/>
            </w:pPr>
            <w:r>
              <w:rPr>
                <w:sz w:val="19"/>
                <w:szCs w:val="19"/>
              </w:rPr>
              <w:t>Chief complaint</w:t>
            </w:r>
          </w:p>
        </w:tc>
        <w:tc>
          <w:tcPr>
            <w:tcW w:w="5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183F037" w14:textId="77777777" w:rsidR="00973AB0" w:rsidRDefault="00000000">
            <w:pPr>
              <w:spacing w:after="30"/>
            </w:pPr>
            <w:r>
              <w:rPr>
                <w:sz w:val="19"/>
                <w:szCs w:val="19"/>
              </w:rPr>
              <w:t>Main complaint</w:t>
            </w:r>
          </w:p>
          <w:p w14:paraId="3DA3304B" w14:textId="77777777" w:rsidR="00973AB0" w:rsidRDefault="00000000">
            <w:pPr>
              <w:spacing w:after="30"/>
            </w:pPr>
            <w:r>
              <w:rPr>
                <w:sz w:val="19"/>
                <w:szCs w:val="19"/>
              </w:rPr>
              <w:t>Onset: gradual (slow) / sudden</w:t>
            </w:r>
          </w:p>
          <w:p w14:paraId="38808B39" w14:textId="77777777" w:rsidR="00973AB0" w:rsidRDefault="00000000">
            <w:pPr>
              <w:spacing w:after="30"/>
            </w:pPr>
            <w:r>
              <w:rPr>
                <w:sz w:val="19"/>
                <w:szCs w:val="19"/>
              </w:rPr>
              <w:t>Body region: shoulder / elbow / wrist–hand / hip / knee / foot–ankle / spine (neck or back)</w:t>
            </w:r>
          </w:p>
          <w:p w14:paraId="3669EE09" w14:textId="77777777" w:rsidR="00973AB0" w:rsidRDefault="00000000">
            <w:pPr>
              <w:spacing w:after="30"/>
            </w:pPr>
            <w:r>
              <w:rPr>
                <w:sz w:val="19"/>
                <w:szCs w:val="19"/>
              </w:rPr>
              <w:t>Pain site (marked on body chart)</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DDB16E" w14:textId="77777777" w:rsidR="00973AB0" w:rsidRDefault="00000000">
            <w:pPr>
              <w:spacing w:after="30"/>
            </w:pPr>
            <w:r>
              <w:rPr>
                <w:sz w:val="19"/>
                <w:szCs w:val="19"/>
              </w:rPr>
              <w:t>Text, single-select, multi-select, body chart</w:t>
            </w:r>
          </w:p>
        </w:tc>
      </w:tr>
      <w:tr w:rsidR="00973AB0" w14:paraId="611AAB2A"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23E9BA" w14:textId="77777777" w:rsidR="00973AB0" w:rsidRDefault="00000000">
            <w:pPr>
              <w:spacing w:after="30"/>
            </w:pPr>
            <w:r>
              <w:rPr>
                <w:sz w:val="19"/>
                <w:szCs w:val="19"/>
              </w:rPr>
              <w:lastRenderedPageBreak/>
              <w:t>Symptoms</w:t>
            </w:r>
          </w:p>
        </w:tc>
        <w:tc>
          <w:tcPr>
            <w:tcW w:w="5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CA2FA8" w14:textId="77777777" w:rsidR="00973AB0" w:rsidRDefault="00000000">
            <w:pPr>
              <w:spacing w:after="30"/>
            </w:pPr>
            <w:r>
              <w:rPr>
                <w:sz w:val="19"/>
                <w:szCs w:val="19"/>
              </w:rPr>
              <w:t>How the pain started</w:t>
            </w:r>
          </w:p>
          <w:p w14:paraId="4D930484" w14:textId="77777777" w:rsidR="00973AB0" w:rsidRDefault="00000000">
            <w:pPr>
              <w:spacing w:after="30"/>
            </w:pPr>
            <w:r>
              <w:rPr>
                <w:sz w:val="19"/>
                <w:szCs w:val="19"/>
              </w:rPr>
              <w:t>Aggravating factors — activities that increase the pain</w:t>
            </w:r>
          </w:p>
          <w:p w14:paraId="1C21168B" w14:textId="77777777" w:rsidR="00973AB0" w:rsidRDefault="00000000">
            <w:pPr>
              <w:spacing w:after="30"/>
            </w:pPr>
            <w:r>
              <w:rPr>
                <w:sz w:val="19"/>
                <w:szCs w:val="19"/>
              </w:rPr>
              <w:t>Easing factors — activities that decrease the pain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A9D20" w14:textId="77777777" w:rsidR="00973AB0" w:rsidRDefault="00000000">
            <w:pPr>
              <w:spacing w:after="30"/>
            </w:pPr>
            <w:r>
              <w:rPr>
                <w:sz w:val="19"/>
                <w:szCs w:val="19"/>
              </w:rPr>
              <w:t>Text boxes</w:t>
            </w:r>
          </w:p>
        </w:tc>
      </w:tr>
      <w:tr w:rsidR="00973AB0" w14:paraId="6F07623E"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7256297" w14:textId="77777777" w:rsidR="00973AB0" w:rsidRDefault="00000000">
            <w:pPr>
              <w:spacing w:after="30"/>
            </w:pPr>
            <w:r>
              <w:rPr>
                <w:sz w:val="19"/>
                <w:szCs w:val="19"/>
              </w:rPr>
              <w:t>Warning-sign questions</w:t>
            </w:r>
          </w:p>
        </w:tc>
        <w:tc>
          <w:tcPr>
            <w:tcW w:w="5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044301E" w14:textId="77777777" w:rsidR="00973AB0" w:rsidRDefault="00000000">
            <w:pPr>
              <w:spacing w:after="30"/>
            </w:pPr>
            <w:r>
              <w:rPr>
                <w:sz w:val="19"/>
                <w:szCs w:val="19"/>
              </w:rPr>
              <w:t>Fever or feeling unwell</w:t>
            </w:r>
          </w:p>
          <w:p w14:paraId="62F6D300" w14:textId="77777777" w:rsidR="00973AB0" w:rsidRDefault="00000000">
            <w:pPr>
              <w:spacing w:after="30"/>
            </w:pPr>
            <w:r>
              <w:rPr>
                <w:sz w:val="19"/>
                <w:szCs w:val="19"/>
              </w:rPr>
              <w:t>Constant pain or pain at night</w:t>
            </w:r>
          </w:p>
          <w:p w14:paraId="32099A9E" w14:textId="77777777" w:rsidR="00973AB0" w:rsidRDefault="00000000">
            <w:pPr>
              <w:spacing w:after="30"/>
            </w:pPr>
            <w:r>
              <w:rPr>
                <w:sz w:val="19"/>
                <w:szCs w:val="19"/>
              </w:rPr>
              <w:t>Unexplained weight loss</w:t>
            </w:r>
          </w:p>
          <w:p w14:paraId="357D5D4A" w14:textId="77777777" w:rsidR="00973AB0" w:rsidRDefault="00000000">
            <w:pPr>
              <w:spacing w:after="30"/>
            </w:pPr>
            <w:r>
              <w:rPr>
                <w:sz w:val="19"/>
                <w:szCs w:val="19"/>
              </w:rPr>
              <w:t>Hot, red or swollen joint</w:t>
            </w:r>
          </w:p>
          <w:p w14:paraId="2570BB13" w14:textId="77777777" w:rsidR="00973AB0" w:rsidRDefault="00000000">
            <w:pPr>
              <w:spacing w:after="30"/>
            </w:pPr>
            <w:r>
              <w:rPr>
                <w:sz w:val="19"/>
                <w:szCs w:val="19"/>
              </w:rPr>
              <w:t>Unable to walk or bear weight after an injury</w:t>
            </w:r>
          </w:p>
          <w:p w14:paraId="70C57D8C" w14:textId="77777777" w:rsidR="00973AB0" w:rsidRDefault="00000000">
            <w:pPr>
              <w:spacing w:after="30"/>
            </w:pPr>
            <w:r>
              <w:rPr>
                <w:sz w:val="19"/>
                <w:szCs w:val="19"/>
              </w:rPr>
              <w:t>Numbness, weakness or foot drop</w:t>
            </w:r>
          </w:p>
          <w:p w14:paraId="636E6628" w14:textId="77777777" w:rsidR="00973AB0" w:rsidRDefault="00000000">
            <w:pPr>
              <w:spacing w:after="30"/>
            </w:pPr>
            <w:r>
              <w:rPr>
                <w:sz w:val="19"/>
                <w:szCs w:val="19"/>
              </w:rPr>
              <w:t>New bladder or bowel change, or numbness in the saddle area (back pain only)</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D5207F1" w14:textId="77777777" w:rsidR="00973AB0" w:rsidRDefault="00000000">
            <w:pPr>
              <w:spacing w:after="30"/>
            </w:pPr>
            <w:r>
              <w:rPr>
                <w:sz w:val="19"/>
                <w:szCs w:val="19"/>
              </w:rPr>
              <w:t>Yes / No</w:t>
            </w:r>
          </w:p>
        </w:tc>
      </w:tr>
      <w:tr w:rsidR="00973AB0" w14:paraId="1DA2C801"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50DF7C" w14:textId="77777777" w:rsidR="00973AB0" w:rsidRDefault="00000000">
            <w:pPr>
              <w:spacing w:after="30"/>
            </w:pPr>
            <w:r>
              <w:rPr>
                <w:sz w:val="19"/>
                <w:szCs w:val="19"/>
              </w:rPr>
              <w:t>Health screening</w:t>
            </w:r>
          </w:p>
        </w:tc>
        <w:tc>
          <w:tcPr>
            <w:tcW w:w="5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A4E5E" w14:textId="77777777" w:rsidR="00973AB0" w:rsidRDefault="00000000">
            <w:pPr>
              <w:spacing w:after="30"/>
            </w:pPr>
            <w:r>
              <w:rPr>
                <w:sz w:val="19"/>
                <w:szCs w:val="19"/>
              </w:rPr>
              <w:t>Any implant (pacemaker/electronic or metal)</w:t>
            </w:r>
          </w:p>
          <w:p w14:paraId="00BD6071" w14:textId="77777777" w:rsidR="00973AB0" w:rsidRDefault="00000000">
            <w:pPr>
              <w:spacing w:after="30"/>
            </w:pPr>
            <w:r>
              <w:rPr>
                <w:sz w:val="19"/>
                <w:szCs w:val="19"/>
              </w:rPr>
              <w:t>Steroid use (tablets or injection)</w:t>
            </w:r>
          </w:p>
          <w:p w14:paraId="7C297EED" w14:textId="77777777" w:rsidR="00973AB0" w:rsidRDefault="00000000">
            <w:pPr>
              <w:spacing w:after="30"/>
            </w:pPr>
            <w:r>
              <w:rPr>
                <w:sz w:val="19"/>
                <w:szCs w:val="19"/>
              </w:rPr>
              <w:t>Pregnancy / breastfeeding (shown only if gender is female)</w:t>
            </w:r>
          </w:p>
          <w:p w14:paraId="5EF74CEC" w14:textId="77777777" w:rsidR="00973AB0" w:rsidRDefault="00000000">
            <w:pPr>
              <w:spacing w:after="30"/>
            </w:pPr>
            <w:r>
              <w:rPr>
                <w:sz w:val="19"/>
                <w:szCs w:val="19"/>
              </w:rPr>
              <w:t>Cancer (current or past)</w:t>
            </w:r>
          </w:p>
          <w:p w14:paraId="504EE4A8" w14:textId="77777777" w:rsidR="00973AB0" w:rsidRDefault="00000000">
            <w:pPr>
              <w:spacing w:after="30"/>
            </w:pPr>
            <w:r>
              <w:rPr>
                <w:sz w:val="19"/>
                <w:szCs w:val="19"/>
              </w:rPr>
              <w:t>Osteoporosis</w:t>
            </w:r>
          </w:p>
          <w:p w14:paraId="7DA6E296" w14:textId="77777777" w:rsidR="00973AB0" w:rsidRDefault="00000000">
            <w:pPr>
              <w:spacing w:after="30"/>
            </w:pPr>
            <w:r>
              <w:rPr>
                <w:sz w:val="19"/>
                <w:szCs w:val="19"/>
              </w:rPr>
              <w:t>Diabetes</w:t>
            </w:r>
          </w:p>
          <w:p w14:paraId="064F815E" w14:textId="77777777" w:rsidR="00973AB0" w:rsidRDefault="00000000">
            <w:pPr>
              <w:spacing w:after="30"/>
            </w:pPr>
            <w:r>
              <w:rPr>
                <w:sz w:val="19"/>
                <w:szCs w:val="19"/>
              </w:rPr>
              <w:t>Heart disease</w:t>
            </w:r>
          </w:p>
          <w:p w14:paraId="3322A3C7" w14:textId="77777777" w:rsidR="00973AB0" w:rsidRDefault="00000000">
            <w:pPr>
              <w:spacing w:after="30"/>
            </w:pPr>
            <w:r>
              <w:rPr>
                <w:sz w:val="19"/>
                <w:szCs w:val="19"/>
              </w:rPr>
              <w:t>Hypertension</w:t>
            </w:r>
          </w:p>
          <w:p w14:paraId="52F1DEB6" w14:textId="77777777" w:rsidR="00973AB0" w:rsidRDefault="00000000">
            <w:pPr>
              <w:spacing w:after="30"/>
            </w:pPr>
            <w:r>
              <w:rPr>
                <w:sz w:val="19"/>
                <w:szCs w:val="19"/>
              </w:rPr>
              <w:t>Blood clot history or recent long immobility</w:t>
            </w:r>
          </w:p>
          <w:p w14:paraId="23F9C8A8" w14:textId="77777777" w:rsidR="00973AB0" w:rsidRDefault="00000000">
            <w:pPr>
              <w:spacing w:after="30"/>
            </w:pPr>
            <w:r>
              <w:rPr>
                <w:sz w:val="19"/>
                <w:szCs w:val="19"/>
              </w:rPr>
              <w:t>Bleeding disorder or blood thinners</w:t>
            </w:r>
          </w:p>
          <w:p w14:paraId="40939505" w14:textId="77777777" w:rsidR="00973AB0" w:rsidRDefault="00000000">
            <w:pPr>
              <w:spacing w:after="30"/>
            </w:pPr>
            <w:r>
              <w:rPr>
                <w:sz w:val="19"/>
                <w:szCs w:val="19"/>
              </w:rPr>
              <w:t>Chronic infection</w:t>
            </w:r>
          </w:p>
          <w:p w14:paraId="78C8BF4C" w14:textId="77777777" w:rsidR="00973AB0" w:rsidRDefault="00000000">
            <w:pPr>
              <w:spacing w:after="30"/>
            </w:pPr>
            <w:r>
              <w:rPr>
                <w:sz w:val="19"/>
                <w:szCs w:val="19"/>
              </w:rPr>
              <w:t>Any regular medicines (list)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5FC8AF" w14:textId="77777777" w:rsidR="00973AB0" w:rsidRDefault="00000000">
            <w:pPr>
              <w:spacing w:after="30"/>
            </w:pPr>
            <w:r>
              <w:rPr>
                <w:sz w:val="19"/>
                <w:szCs w:val="19"/>
              </w:rPr>
              <w:t>Tick boxes</w:t>
            </w:r>
          </w:p>
        </w:tc>
      </w:tr>
      <w:tr w:rsidR="00973AB0" w14:paraId="682007D7" w14:textId="77777777">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8DF8D75" w14:textId="77777777" w:rsidR="00973AB0" w:rsidRDefault="00000000">
            <w:pPr>
              <w:spacing w:after="30"/>
            </w:pPr>
            <w:r>
              <w:rPr>
                <w:sz w:val="19"/>
                <w:szCs w:val="19"/>
              </w:rPr>
              <w:t>Physical activity level</w:t>
            </w:r>
          </w:p>
        </w:tc>
        <w:tc>
          <w:tcPr>
            <w:tcW w:w="5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34272BC" w14:textId="77777777" w:rsidR="00973AB0" w:rsidRDefault="00000000">
            <w:pPr>
              <w:spacing w:after="30"/>
            </w:pPr>
            <w:r>
              <w:rPr>
                <w:sz w:val="19"/>
                <w:szCs w:val="19"/>
              </w:rPr>
              <w:t>Activity: not regularly active, walking/recreational, running, gym, football/soccer, cricket, basketball, volleyball, tennis, badminton, hockey, baseball, sprinting, track &amp; field, swimming, rowing, cycling, weightlifting, CrossFit, gymnastics, dance/ballet, martial arts, wrestling/judo, figure skating, golf, rock climbing, kabaddi, other (specify)</w:t>
            </w:r>
          </w:p>
          <w:p w14:paraId="273856BD" w14:textId="77777777" w:rsidR="00973AB0" w:rsidRDefault="00000000">
            <w:pPr>
              <w:spacing w:after="30"/>
            </w:pPr>
            <w:r>
              <w:rPr>
                <w:sz w:val="19"/>
                <w:szCs w:val="19"/>
              </w:rPr>
              <w:t>Level: recreational / competitive / professional</w:t>
            </w:r>
          </w:p>
          <w:p w14:paraId="37644C3B" w14:textId="77777777" w:rsidR="00973AB0" w:rsidRDefault="00000000">
            <w:pPr>
              <w:spacing w:after="30"/>
            </w:pPr>
            <w:r>
              <w:rPr>
                <w:sz w:val="19"/>
                <w:szCs w:val="19"/>
              </w:rPr>
              <w:t>Hours per week</w:t>
            </w:r>
          </w:p>
        </w:tc>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DCD4D6D" w14:textId="77777777" w:rsidR="00973AB0" w:rsidRDefault="00000000">
            <w:pPr>
              <w:spacing w:after="30"/>
            </w:pPr>
            <w:r>
              <w:rPr>
                <w:sz w:val="19"/>
                <w:szCs w:val="19"/>
              </w:rPr>
              <w:t>Multi-select, dropdown, number</w:t>
            </w:r>
          </w:p>
        </w:tc>
      </w:tr>
      <w:tr w:rsidR="00973AB0" w14:paraId="158C6CA0"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D9BA9E" w14:textId="77777777" w:rsidR="00973AB0" w:rsidRDefault="00000000">
            <w:pPr>
              <w:spacing w:after="30"/>
            </w:pPr>
            <w:r>
              <w:rPr>
                <w:sz w:val="19"/>
                <w:szCs w:val="19"/>
              </w:rPr>
              <w:t>Medical history</w:t>
            </w:r>
          </w:p>
        </w:tc>
        <w:tc>
          <w:tcPr>
            <w:tcW w:w="5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90E5F" w14:textId="77777777" w:rsidR="00973AB0" w:rsidRDefault="00000000">
            <w:pPr>
              <w:spacing w:after="30"/>
            </w:pPr>
            <w:r>
              <w:rPr>
                <w:sz w:val="19"/>
                <w:szCs w:val="19"/>
              </w:rPr>
              <w:t>Previous injuries, surgeries, investigations, comorbidities, medications and precautions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93D95" w14:textId="77777777" w:rsidR="00973AB0" w:rsidRDefault="00000000">
            <w:pPr>
              <w:spacing w:after="30"/>
            </w:pPr>
            <w:r>
              <w:rPr>
                <w:sz w:val="19"/>
                <w:szCs w:val="19"/>
              </w:rPr>
              <w:t>Text / upload reports</w:t>
            </w:r>
          </w:p>
        </w:tc>
      </w:tr>
    </w:tbl>
    <w:p w14:paraId="472FF464" w14:textId="77777777" w:rsidR="00973AB0" w:rsidRDefault="00973AB0">
      <w:pPr>
        <w:spacing w:after="60"/>
      </w:pPr>
    </w:p>
    <w:p w14:paraId="15BF77FF" w14:textId="77777777" w:rsidR="00973AB0" w:rsidRDefault="00000000">
      <w:pPr>
        <w:pStyle w:val="Heading2"/>
      </w:pPr>
      <w:r>
        <w:t>Red-flag workflow</w:t>
      </w:r>
    </w:p>
    <w:p w14:paraId="6D6B390A" w14:textId="720F0DB8" w:rsidR="00973AB0" w:rsidRDefault="00000000">
      <w:pPr>
        <w:pStyle w:val="ListParagraph"/>
        <w:numPr>
          <w:ilvl w:val="0"/>
          <w:numId w:val="2"/>
        </w:numPr>
        <w:spacing w:after="60"/>
      </w:pPr>
      <w:r>
        <w:t>A "Yes" to any warning-sign question triggers a visible alert on the physiotherapist dashboards before routine clinical progression.</w:t>
      </w:r>
    </w:p>
    <w:p w14:paraId="457838CE" w14:textId="77777777" w:rsidR="00973AB0" w:rsidRDefault="00000000">
      <w:pPr>
        <w:pStyle w:val="ListParagraph"/>
        <w:numPr>
          <w:ilvl w:val="0"/>
          <w:numId w:val="2"/>
        </w:numPr>
        <w:spacing w:after="60"/>
      </w:pPr>
      <w:r>
        <w:t>Emergency warning signs (for example, bladder/bowel change with saddle numbness) prompt the appropriate urgent/emergency pathway.</w:t>
      </w:r>
    </w:p>
    <w:p w14:paraId="30282090" w14:textId="77777777" w:rsidR="00973AB0" w:rsidRDefault="00000000">
      <w:pPr>
        <w:pStyle w:val="ListParagraph"/>
        <w:numPr>
          <w:ilvl w:val="0"/>
          <w:numId w:val="2"/>
        </w:numPr>
        <w:spacing w:after="60"/>
      </w:pPr>
      <w:r>
        <w:t>Concerning but non-emergency findings prompt clinician review and referral where indicated.</w:t>
      </w:r>
    </w:p>
    <w:p w14:paraId="0E75F31B" w14:textId="77777777" w:rsidR="00973AB0" w:rsidRDefault="00000000">
      <w:pPr>
        <w:pStyle w:val="ListParagraph"/>
        <w:numPr>
          <w:ilvl w:val="0"/>
          <w:numId w:val="2"/>
        </w:numPr>
        <w:spacing w:after="60"/>
      </w:pPr>
      <w:r>
        <w:t>Record the alert, clinician review, decision, referral and closure.</w:t>
      </w:r>
    </w:p>
    <w:p w14:paraId="5DFC0E86" w14:textId="77777777" w:rsidR="00973AB0" w:rsidRDefault="00000000">
      <w:pPr>
        <w:pStyle w:val="ListParagraph"/>
        <w:numPr>
          <w:ilvl w:val="0"/>
          <w:numId w:val="2"/>
        </w:numPr>
        <w:spacing w:after="60"/>
      </w:pPr>
      <w:r>
        <w:t>Do not automatically clear a patient for routine treatment simply because the questionnaire was completed.</w:t>
      </w:r>
    </w:p>
    <w:p w14:paraId="29C621F8" w14:textId="77777777" w:rsidR="00973AB0" w:rsidRDefault="00000000">
      <w:pPr>
        <w:pStyle w:val="ListParagraph"/>
        <w:numPr>
          <w:ilvl w:val="0"/>
          <w:numId w:val="2"/>
        </w:numPr>
        <w:spacing w:after="60"/>
      </w:pPr>
      <w:r>
        <w:lastRenderedPageBreak/>
        <w:t>Use condition-specific, age-appropriate and postoperative screening pathways. A general questionnaire alone is not sufficient; the clinician confirms screening in Module 5.</w:t>
      </w:r>
    </w:p>
    <w:p w14:paraId="3111E12A" w14:textId="77777777" w:rsidR="00973AB0" w:rsidRDefault="00000000">
      <w:pPr>
        <w:pStyle w:val="Heading1"/>
      </w:pPr>
      <w:r>
        <w:t>5. Module 3 — Consent Forms</w:t>
      </w:r>
    </w:p>
    <w:p w14:paraId="15F7D955" w14:textId="77777777" w:rsidR="00973AB0" w:rsidRDefault="00000000">
      <w:pPr>
        <w:spacing w:after="120"/>
      </w:pPr>
      <w:r>
        <w:t>Consent is captured digitally in two stages. Each statement is recorded with a tick, timestamp, form version and the patient's e-signature. Declining a mandatory statement blocks the related workflow and alerts reception.</w:t>
      </w:r>
    </w:p>
    <w:p w14:paraId="605959E2" w14:textId="77777777" w:rsidR="00973AB0" w:rsidRDefault="00000000">
      <w:pPr>
        <w:pStyle w:val="Heading2"/>
      </w:pPr>
      <w:r>
        <w:t>Part A — Pre-consultation consent (with the intake 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gridCol w:w="1200"/>
      </w:tblGrid>
      <w:tr w:rsidR="00973AB0" w14:paraId="6BC985EF" w14:textId="77777777">
        <w:trPr>
          <w:tblHeader/>
        </w:trPr>
        <w:tc>
          <w:tcPr>
            <w:tcW w:w="88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EDA224B" w14:textId="77777777" w:rsidR="00973AB0" w:rsidRDefault="00000000">
            <w:pPr>
              <w:spacing w:after="30"/>
            </w:pPr>
            <w:r>
              <w:rPr>
                <w:b/>
                <w:bCs/>
                <w:color w:val="FFFFFF"/>
                <w:sz w:val="19"/>
                <w:szCs w:val="19"/>
              </w:rPr>
              <w:t>Consent statement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162865D" w14:textId="77777777" w:rsidR="00973AB0" w:rsidRDefault="00000000">
            <w:pPr>
              <w:spacing w:after="30"/>
            </w:pPr>
            <w:r>
              <w:rPr>
                <w:b/>
                <w:bCs/>
                <w:color w:val="FFFFFF"/>
                <w:sz w:val="19"/>
                <w:szCs w:val="19"/>
              </w:rPr>
              <w:t>Tick</w:t>
            </w:r>
          </w:p>
        </w:tc>
      </w:tr>
      <w:tr w:rsidR="00973AB0" w14:paraId="41F11C1B" w14:textId="77777777">
        <w:tc>
          <w:tcPr>
            <w:tcW w:w="8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40E3F" w14:textId="77777777" w:rsidR="00973AB0" w:rsidRDefault="00000000">
            <w:pPr>
              <w:spacing w:after="30"/>
            </w:pPr>
            <w:r>
              <w:rPr>
                <w:sz w:val="19"/>
                <w:szCs w:val="19"/>
              </w:rPr>
              <w:t>I consent to the pre-consultation screening, including questions about my symptoms, medical history, injury, pain, and functional limitations. I understand that this screening helps identify potential red flags and determine the suitability of physiotherapy consultation. I agree to provide accurate information and understand that further medical evaluation may be recommended if necessary.</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35A6E" w14:textId="77777777" w:rsidR="00973AB0" w:rsidRDefault="00000000">
            <w:pPr>
              <w:spacing w:after="30"/>
            </w:pPr>
            <w:r>
              <w:rPr>
                <w:sz w:val="19"/>
                <w:szCs w:val="19"/>
              </w:rPr>
              <w:t>☐</w:t>
            </w:r>
          </w:p>
        </w:tc>
      </w:tr>
      <w:tr w:rsidR="00973AB0" w14:paraId="75BA718D" w14:textId="77777777">
        <w:tc>
          <w:tcPr>
            <w:tcW w:w="88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9D01219" w14:textId="77777777" w:rsidR="00973AB0" w:rsidRDefault="00000000">
            <w:pPr>
              <w:spacing w:after="30"/>
            </w:pPr>
            <w:r>
              <w:rPr>
                <w:sz w:val="19"/>
                <w:szCs w:val="19"/>
              </w:rPr>
              <w:t>I consent to the collection and storage of my mobile number and authorise the clinic to contact me via phone calls, SMS and WhatsApp regarding appointments, consultation reminders, and treatment-related communication.</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E531E34" w14:textId="77777777" w:rsidR="00973AB0" w:rsidRDefault="00000000">
            <w:pPr>
              <w:spacing w:after="30"/>
            </w:pPr>
            <w:r>
              <w:rPr>
                <w:sz w:val="19"/>
                <w:szCs w:val="19"/>
              </w:rPr>
              <w:t>☐</w:t>
            </w:r>
          </w:p>
        </w:tc>
      </w:tr>
    </w:tbl>
    <w:p w14:paraId="0CA32510" w14:textId="77777777" w:rsidR="00973AB0" w:rsidRDefault="00973AB0">
      <w:pPr>
        <w:spacing w:after="60"/>
      </w:pPr>
    </w:p>
    <w:p w14:paraId="69D18D95" w14:textId="77777777" w:rsidR="00973AB0" w:rsidRDefault="00000000">
      <w:pPr>
        <w:pStyle w:val="Heading2"/>
      </w:pPr>
      <w:r>
        <w:t>Part B — Pre-treatment consent (after the consultation, before the first session)</w:t>
      </w:r>
    </w:p>
    <w:p w14:paraId="273184DE" w14:textId="77777777" w:rsidR="00973AB0" w:rsidRDefault="00000000">
      <w:pPr>
        <w:spacing w:after="120"/>
      </w:pPr>
      <w:r>
        <w:rPr>
          <w:b/>
          <w:bCs/>
        </w:rPr>
        <w:t>General terms</w:t>
      </w:r>
      <w:r>
        <w:t xml:space="preserve"> — shown to every patient: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0"/>
        <w:gridCol w:w="1200"/>
      </w:tblGrid>
      <w:tr w:rsidR="00973AB0" w14:paraId="54EEFF59" w14:textId="77777777">
        <w:trPr>
          <w:tblHeader/>
        </w:trPr>
        <w:tc>
          <w:tcPr>
            <w:tcW w:w="88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1C2F62A" w14:textId="77777777" w:rsidR="00973AB0" w:rsidRDefault="00000000">
            <w:pPr>
              <w:spacing w:after="30"/>
            </w:pPr>
            <w:r>
              <w:rPr>
                <w:b/>
                <w:bCs/>
                <w:color w:val="FFFFFF"/>
                <w:sz w:val="19"/>
                <w:szCs w:val="19"/>
              </w:rPr>
              <w:t>Consent statement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F6A87F8" w14:textId="77777777" w:rsidR="00973AB0" w:rsidRDefault="00000000">
            <w:pPr>
              <w:spacing w:after="30"/>
            </w:pPr>
            <w:r>
              <w:rPr>
                <w:b/>
                <w:bCs/>
                <w:color w:val="FFFFFF"/>
                <w:sz w:val="19"/>
                <w:szCs w:val="19"/>
              </w:rPr>
              <w:t>Tick</w:t>
            </w:r>
          </w:p>
        </w:tc>
      </w:tr>
      <w:tr w:rsidR="00973AB0" w14:paraId="177F142C" w14:textId="77777777">
        <w:tc>
          <w:tcPr>
            <w:tcW w:w="8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6D365" w14:textId="77777777" w:rsidR="00973AB0" w:rsidRDefault="00000000">
            <w:pPr>
              <w:spacing w:after="30"/>
            </w:pPr>
            <w:r>
              <w:rPr>
                <w:sz w:val="19"/>
                <w:szCs w:val="19"/>
              </w:rPr>
              <w:t>I understand the diagnosis [auto-filled from the consultation record] and the treatment plan explained to me, including exercise, the recovery process, and the physiotherapy interventions and modalities proposed to me [auto-listed from the plan of care].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8B045" w14:textId="77777777" w:rsidR="00973AB0" w:rsidRDefault="00000000">
            <w:pPr>
              <w:spacing w:after="30"/>
            </w:pPr>
            <w:r>
              <w:rPr>
                <w:sz w:val="19"/>
                <w:szCs w:val="19"/>
              </w:rPr>
              <w:t>☐</w:t>
            </w:r>
          </w:p>
        </w:tc>
      </w:tr>
      <w:tr w:rsidR="00973AB0" w14:paraId="6BE8DDA9" w14:textId="77777777">
        <w:tc>
          <w:tcPr>
            <w:tcW w:w="88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1358BF1" w14:textId="77777777" w:rsidR="00973AB0" w:rsidRDefault="00000000">
            <w:pPr>
              <w:spacing w:after="30"/>
            </w:pPr>
            <w:r>
              <w:rPr>
                <w:sz w:val="19"/>
                <w:szCs w:val="19"/>
              </w:rPr>
              <w:t>I retain the right to decline any part or all of the treatment offered at any time.</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E46599D" w14:textId="77777777" w:rsidR="00973AB0" w:rsidRDefault="00000000">
            <w:pPr>
              <w:spacing w:after="30"/>
            </w:pPr>
            <w:r>
              <w:rPr>
                <w:sz w:val="19"/>
                <w:szCs w:val="19"/>
              </w:rPr>
              <w:t>☐</w:t>
            </w:r>
          </w:p>
        </w:tc>
      </w:tr>
      <w:tr w:rsidR="00973AB0" w14:paraId="5518B7AD" w14:textId="77777777">
        <w:tc>
          <w:tcPr>
            <w:tcW w:w="8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C8AEA" w14:textId="77777777" w:rsidR="00973AB0" w:rsidRDefault="00000000">
            <w:pPr>
              <w:spacing w:after="30"/>
            </w:pPr>
            <w:r>
              <w:rPr>
                <w:sz w:val="19"/>
                <w:szCs w:val="19"/>
              </w:rPr>
              <w:t>I understand that the package purchased is valid only for a period of three months from the date of payment.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BA09DA" w14:textId="77777777" w:rsidR="00973AB0" w:rsidRDefault="00000000">
            <w:pPr>
              <w:spacing w:after="30"/>
            </w:pPr>
            <w:r>
              <w:rPr>
                <w:sz w:val="19"/>
                <w:szCs w:val="19"/>
              </w:rPr>
              <w:t>☐</w:t>
            </w:r>
          </w:p>
        </w:tc>
      </w:tr>
      <w:tr w:rsidR="00973AB0" w14:paraId="26E2741A" w14:textId="77777777">
        <w:tc>
          <w:tcPr>
            <w:tcW w:w="88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04B4CA1" w14:textId="77777777" w:rsidR="00973AB0" w:rsidRDefault="00000000">
            <w:pPr>
              <w:spacing w:after="30"/>
            </w:pPr>
            <w:r>
              <w:rPr>
                <w:sz w:val="19"/>
                <w:szCs w:val="19"/>
              </w:rPr>
              <w:t>I understand that rescheduling is allowed only once for every 10 booked sessions, and that rescheduling is not permitted for sessions on the Zero Gravity Treadmill.</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3C77BBA" w14:textId="77777777" w:rsidR="00973AB0" w:rsidRDefault="00000000">
            <w:pPr>
              <w:spacing w:after="30"/>
            </w:pPr>
            <w:r>
              <w:rPr>
                <w:sz w:val="19"/>
                <w:szCs w:val="19"/>
              </w:rPr>
              <w:t>☐</w:t>
            </w:r>
          </w:p>
        </w:tc>
      </w:tr>
      <w:tr w:rsidR="00973AB0" w14:paraId="77372D48" w14:textId="77777777">
        <w:tc>
          <w:tcPr>
            <w:tcW w:w="8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8CC1A4" w14:textId="77777777" w:rsidR="00973AB0" w:rsidRDefault="00000000">
            <w:pPr>
              <w:spacing w:after="30"/>
            </w:pPr>
            <w:r>
              <w:rPr>
                <w:sz w:val="19"/>
                <w:szCs w:val="19"/>
              </w:rPr>
              <w:t>I understand that treatment packages are covered by a no-questions-asked refund policy.</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ED9343" w14:textId="77777777" w:rsidR="00973AB0" w:rsidRDefault="00000000">
            <w:pPr>
              <w:spacing w:after="30"/>
            </w:pPr>
            <w:r>
              <w:rPr>
                <w:sz w:val="19"/>
                <w:szCs w:val="19"/>
              </w:rPr>
              <w:t>☐</w:t>
            </w:r>
          </w:p>
        </w:tc>
      </w:tr>
    </w:tbl>
    <w:p w14:paraId="1AD108FD" w14:textId="77777777" w:rsidR="00973AB0" w:rsidRDefault="00973AB0">
      <w:pPr>
        <w:spacing w:after="60"/>
      </w:pPr>
    </w:p>
    <w:p w14:paraId="60527FB1" w14:textId="77777777" w:rsidR="00973AB0" w:rsidRDefault="00000000">
      <w:pPr>
        <w:spacing w:after="120"/>
      </w:pPr>
      <w:r>
        <w:rPr>
          <w:b/>
          <w:bCs/>
        </w:rPr>
        <w:t>Modality-specific consent</w:t>
      </w:r>
      <w:r>
        <w:t xml:space="preserve"> — the software shows only the statements for the modalities selected in the plan of care: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780"/>
        <w:gridCol w:w="1200"/>
      </w:tblGrid>
      <w:tr w:rsidR="00973AB0" w14:paraId="257E197B"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7F98277" w14:textId="77777777" w:rsidR="00973AB0" w:rsidRDefault="00000000">
            <w:pPr>
              <w:spacing w:after="30"/>
            </w:pPr>
            <w:r>
              <w:rPr>
                <w:b/>
                <w:bCs/>
                <w:color w:val="FFFFFF"/>
                <w:sz w:val="19"/>
                <w:szCs w:val="19"/>
              </w:rPr>
              <w:t>Modality</w:t>
            </w:r>
          </w:p>
        </w:tc>
        <w:tc>
          <w:tcPr>
            <w:tcW w:w="67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A0EEEEB" w14:textId="77777777" w:rsidR="00973AB0" w:rsidRDefault="00000000">
            <w:pPr>
              <w:spacing w:after="30"/>
            </w:pPr>
            <w:r>
              <w:rPr>
                <w:b/>
                <w:bCs/>
                <w:color w:val="FFFFFF"/>
                <w:sz w:val="19"/>
                <w:szCs w:val="19"/>
              </w:rPr>
              <w:t>Consent statement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9F05F20" w14:textId="77777777" w:rsidR="00973AB0" w:rsidRDefault="00000000">
            <w:pPr>
              <w:spacing w:after="30"/>
            </w:pPr>
            <w:r>
              <w:rPr>
                <w:b/>
                <w:bCs/>
                <w:color w:val="FFFFFF"/>
                <w:sz w:val="19"/>
                <w:szCs w:val="19"/>
              </w:rPr>
              <w:t>Tick</w:t>
            </w:r>
          </w:p>
        </w:tc>
      </w:tr>
      <w:tr w:rsidR="00973AB0" w14:paraId="4355D6EC"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448C4" w14:textId="77777777" w:rsidR="00973AB0" w:rsidRDefault="00000000">
            <w:pPr>
              <w:spacing w:after="30"/>
            </w:pPr>
            <w:r>
              <w:rPr>
                <w:sz w:val="19"/>
                <w:szCs w:val="19"/>
              </w:rPr>
              <w:t>Electrotherapy (US, IFT, TENS, EMS, combination)</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88732D" w14:textId="77777777" w:rsidR="00973AB0" w:rsidRDefault="00000000">
            <w:pPr>
              <w:spacing w:after="30"/>
            </w:pPr>
            <w:r>
              <w:rPr>
                <w:sz w:val="19"/>
                <w:szCs w:val="19"/>
              </w:rPr>
              <w:t>I understand that electrotherapy may include therapeutic ultrasound, IFT, TENS, electrical muscle stimulation, and combination therapy to help manage pain, improve muscle function, and support rehabilitation. Possible side effects include temporary skin irritation, redness, discomfort, or symptom aggravation. I have disclosed relevant medical conditions, implanted electronic devices, pregnancy status where applicable, and any altered sensation to my physiotherapist. I understand that treatment outcomes are not guaranteed and voluntarily consent to the treatment.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B75571" w14:textId="77777777" w:rsidR="00973AB0" w:rsidRDefault="00000000">
            <w:pPr>
              <w:spacing w:after="30"/>
            </w:pPr>
            <w:r>
              <w:rPr>
                <w:sz w:val="19"/>
                <w:szCs w:val="19"/>
              </w:rPr>
              <w:t>☐</w:t>
            </w:r>
          </w:p>
        </w:tc>
      </w:tr>
      <w:tr w:rsidR="00973AB0" w14:paraId="2EB85A9B" w14:textId="77777777">
        <w:tc>
          <w:tcPr>
            <w:tcW w:w="21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22F3C6" w14:textId="77777777" w:rsidR="00973AB0" w:rsidRDefault="00000000">
            <w:pPr>
              <w:spacing w:after="30"/>
            </w:pPr>
            <w:r>
              <w:rPr>
                <w:sz w:val="19"/>
                <w:szCs w:val="19"/>
              </w:rPr>
              <w:lastRenderedPageBreak/>
              <w:t>Radial Shockwave (RSW)</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EEDD2E" w14:textId="77777777" w:rsidR="00973AB0" w:rsidRDefault="00000000">
            <w:pPr>
              <w:spacing w:after="30"/>
            </w:pPr>
            <w:r>
              <w:rPr>
                <w:sz w:val="19"/>
                <w:szCs w:val="19"/>
              </w:rPr>
              <w:t>I understand that Radial Shockwave Therapy uses acoustic pressure waves to help reduce pain and improve function in selected musculoskeletal conditions. Possible side effects include temporary pain, redness, swelling, bruising, and temporary worsening of symptoms. I have disclosed relevant medical conditions, medications, and bleeding disorders to my physiotherapist. I understand that treatment outcomes are not guaranteed and voluntarily consent to this treatment.</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8A7F6EB" w14:textId="77777777" w:rsidR="00973AB0" w:rsidRDefault="00000000">
            <w:pPr>
              <w:spacing w:after="30"/>
            </w:pPr>
            <w:r>
              <w:rPr>
                <w:sz w:val="19"/>
                <w:szCs w:val="19"/>
              </w:rPr>
              <w:t>☐</w:t>
            </w:r>
          </w:p>
        </w:tc>
      </w:tr>
      <w:tr w:rsidR="00973AB0" w14:paraId="6CA4390D"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8BFDA" w14:textId="77777777" w:rsidR="00973AB0" w:rsidRDefault="00000000">
            <w:pPr>
              <w:spacing w:after="30"/>
            </w:pPr>
            <w:r>
              <w:rPr>
                <w:sz w:val="19"/>
                <w:szCs w:val="19"/>
              </w:rPr>
              <w:t>Focused Shockwave (FSW)</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64FC57" w14:textId="77777777" w:rsidR="00973AB0" w:rsidRDefault="00000000">
            <w:pPr>
              <w:spacing w:after="30"/>
            </w:pPr>
            <w:r>
              <w:rPr>
                <w:sz w:val="19"/>
                <w:szCs w:val="19"/>
              </w:rPr>
              <w:t>I understand that Focused Shockwave Therapy may help reduce pain and promote tissue healing in selected musculoskeletal conditions. I have been informed of possible side effects, including temporary pain, redness, swelling, bruising, and temporary worsening of symptoms. I have disclosed relevant medical conditions and medications to my physiotherapist. I have had the opportunity to ask questions and understand that treatment outcomes are not guaranteed. I voluntarily consent to this treatment.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31700A" w14:textId="77777777" w:rsidR="00973AB0" w:rsidRDefault="00000000">
            <w:pPr>
              <w:spacing w:after="30"/>
            </w:pPr>
            <w:r>
              <w:rPr>
                <w:sz w:val="19"/>
                <w:szCs w:val="19"/>
              </w:rPr>
              <w:t>☐</w:t>
            </w:r>
          </w:p>
        </w:tc>
      </w:tr>
      <w:tr w:rsidR="00973AB0" w14:paraId="7B87DAF5" w14:textId="77777777">
        <w:tc>
          <w:tcPr>
            <w:tcW w:w="21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32D86A7" w14:textId="77777777" w:rsidR="00973AB0" w:rsidRDefault="00000000">
            <w:pPr>
              <w:spacing w:after="30"/>
            </w:pPr>
            <w:r>
              <w:rPr>
                <w:sz w:val="19"/>
                <w:szCs w:val="19"/>
              </w:rPr>
              <w:t>PEMF</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493BA44" w14:textId="77777777" w:rsidR="00973AB0" w:rsidRDefault="00000000">
            <w:pPr>
              <w:spacing w:after="30"/>
            </w:pPr>
            <w:r>
              <w:rPr>
                <w:sz w:val="19"/>
                <w:szCs w:val="19"/>
              </w:rPr>
              <w:t>I understand that PEMF therapy uses pulsed electromagnetic fields and may help reduce pain and support rehabilitation in selected musculoskeletal conditions. I have been informed of possible temporary discomfort and the need for precautions in certain conditions. I have disclosed relevant medical conditions, pregnancy status where applicable, and implanted electronic devices (e.g., pacemakers) to my physiotherapist. I understand that treatment outcomes are not guaranteed and voluntarily consent to this treatment.</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25D9773" w14:textId="77777777" w:rsidR="00973AB0" w:rsidRDefault="00000000">
            <w:pPr>
              <w:spacing w:after="30"/>
            </w:pPr>
            <w:r>
              <w:rPr>
                <w:sz w:val="19"/>
                <w:szCs w:val="19"/>
              </w:rPr>
              <w:t>☐</w:t>
            </w:r>
          </w:p>
        </w:tc>
      </w:tr>
      <w:tr w:rsidR="00973AB0" w14:paraId="519299F1"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E7F473" w14:textId="77777777" w:rsidR="00973AB0" w:rsidRDefault="00000000">
            <w:pPr>
              <w:spacing w:after="30"/>
            </w:pPr>
            <w:r>
              <w:rPr>
                <w:sz w:val="19"/>
                <w:szCs w:val="19"/>
              </w:rPr>
              <w:t>Spinal DSO traction</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9949A" w14:textId="77777777" w:rsidR="00973AB0" w:rsidRDefault="00000000">
            <w:pPr>
              <w:spacing w:after="30"/>
            </w:pPr>
            <w:r>
              <w:rPr>
                <w:sz w:val="19"/>
                <w:szCs w:val="19"/>
              </w:rPr>
              <w:t>I understand that spinal traction therapy applies a controlled pulling force to the spine and may help relieve pain and symptoms in selected spinal conditions. Possible side effects include temporary pain, muscle soreness, stiffness, or worsening of symptoms. I have disclosed relevant medical conditions, previous spinal surgery, osteoporosis, and other significant health concerns to my physiotherapist. I understand that treatment outcomes are not guaranteed and voluntarily consent to this treatment.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6B3F4" w14:textId="77777777" w:rsidR="00973AB0" w:rsidRDefault="00000000">
            <w:pPr>
              <w:spacing w:after="30"/>
            </w:pPr>
            <w:r>
              <w:rPr>
                <w:sz w:val="19"/>
                <w:szCs w:val="19"/>
              </w:rPr>
              <w:t>☐</w:t>
            </w:r>
          </w:p>
        </w:tc>
      </w:tr>
      <w:tr w:rsidR="00973AB0" w14:paraId="17FE1AF7" w14:textId="77777777">
        <w:tc>
          <w:tcPr>
            <w:tcW w:w="21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0288799" w14:textId="77777777" w:rsidR="00973AB0" w:rsidRDefault="00000000">
            <w:pPr>
              <w:spacing w:after="30"/>
            </w:pPr>
            <w:r>
              <w:rPr>
                <w:sz w:val="19"/>
                <w:szCs w:val="19"/>
              </w:rPr>
              <w:t>Laser</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DE6B247" w14:textId="77777777" w:rsidR="00973AB0" w:rsidRDefault="00000000">
            <w:pPr>
              <w:spacing w:after="30"/>
            </w:pPr>
            <w:r>
              <w:rPr>
                <w:sz w:val="19"/>
                <w:szCs w:val="19"/>
              </w:rPr>
              <w:t>I understand that therapeutic laser uses light energy to help manage pain and support recovery in selected musculoskeletal conditions. Possible side effects include temporary discomfort, redness, or skin irritation. I confirm that I have disclosed relevant medical conditions and medications. I understand that protective eyewear is required and the laser must not be directed into the eyes. I understand that treatment outcomes are not guaranteed and voluntarily consent to this treatment.</w:t>
            </w:r>
          </w:p>
        </w:tc>
        <w:tc>
          <w:tcPr>
            <w:tcW w:w="1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6522264" w14:textId="77777777" w:rsidR="00973AB0" w:rsidRDefault="00000000">
            <w:pPr>
              <w:spacing w:after="30"/>
            </w:pPr>
            <w:r>
              <w:rPr>
                <w:sz w:val="19"/>
                <w:szCs w:val="19"/>
              </w:rPr>
              <w:t>☐</w:t>
            </w:r>
          </w:p>
        </w:tc>
      </w:tr>
    </w:tbl>
    <w:p w14:paraId="0A5D37E5" w14:textId="77777777" w:rsidR="00973AB0" w:rsidRDefault="00973AB0">
      <w:pPr>
        <w:spacing w:after="60"/>
      </w:pPr>
    </w:p>
    <w:p w14:paraId="35360E94" w14:textId="77777777" w:rsidR="00973AB0" w:rsidRDefault="00000000">
      <w:pPr>
        <w:pStyle w:val="ListParagraph"/>
        <w:numPr>
          <w:ilvl w:val="0"/>
          <w:numId w:val="2"/>
        </w:numPr>
        <w:spacing w:after="60"/>
      </w:pPr>
      <w:r>
        <w:t>If a modality is added to the plan later, the software requests that modality's consent before the session in which it is first used.</w:t>
      </w:r>
    </w:p>
    <w:p w14:paraId="75DA1B0E" w14:textId="77777777" w:rsidR="00973AB0" w:rsidRDefault="00000000">
      <w:pPr>
        <w:pStyle w:val="ListParagraph"/>
        <w:numPr>
          <w:ilvl w:val="0"/>
          <w:numId w:val="2"/>
        </w:numPr>
        <w:spacing w:after="60"/>
      </w:pPr>
      <w:r>
        <w:t>Precautions ticked in the intake (for example, pacemaker, pregnancy, bleeding disorder) trigger an alert when a related modality is selected.</w:t>
      </w:r>
    </w:p>
    <w:p w14:paraId="3D4B229F" w14:textId="77777777" w:rsidR="00E15A62" w:rsidRDefault="00E15A62" w:rsidP="00E15A62">
      <w:pPr>
        <w:spacing w:after="60"/>
      </w:pPr>
    </w:p>
    <w:p w14:paraId="4F5812E9" w14:textId="77777777" w:rsidR="00E15A62" w:rsidRDefault="00E15A62" w:rsidP="00E15A62">
      <w:pPr>
        <w:spacing w:after="60"/>
      </w:pPr>
    </w:p>
    <w:p w14:paraId="527D5728" w14:textId="77777777" w:rsidR="00E15A62" w:rsidRDefault="00E15A62" w:rsidP="00E15A62">
      <w:pPr>
        <w:spacing w:after="60"/>
      </w:pPr>
    </w:p>
    <w:p w14:paraId="4B4CD961" w14:textId="77777777" w:rsidR="00973AB0" w:rsidRDefault="00000000">
      <w:pPr>
        <w:pStyle w:val="Heading1"/>
      </w:pPr>
      <w:r>
        <w:lastRenderedPageBreak/>
        <w:t>6. Module 4 — AI Clinical Preparation Assistant</w:t>
      </w:r>
    </w:p>
    <w:p w14:paraId="5E3C2A4A" w14:textId="77777777" w:rsidR="00973AB0" w:rsidRDefault="00000000">
      <w:pPr>
        <w:spacing w:after="120"/>
      </w:pPr>
      <w:r>
        <w:t>Before the consultation, the assistant prepares a clinician-facing preparation sheet. It supports clinical reasoning; it does not make an autonomous diagnosis.</w:t>
      </w:r>
    </w:p>
    <w:p w14:paraId="452F40BC" w14:textId="77777777" w:rsidR="00973AB0" w:rsidRDefault="00000000">
      <w:pPr>
        <w:pStyle w:val="Heading2"/>
      </w:pPr>
      <w:r>
        <w:t>Inputs (from the intake form)</w:t>
      </w:r>
    </w:p>
    <w:p w14:paraId="40D33CB2" w14:textId="77777777" w:rsidR="00973AB0" w:rsidRDefault="00000000">
      <w:pPr>
        <w:spacing w:after="120"/>
      </w:pPr>
      <w:r>
        <w:t>Age, gender, body region/joint, sport and activity level, onset, symptom description and previous injuries.</w:t>
      </w:r>
    </w:p>
    <w:p w14:paraId="02CC4EB0" w14:textId="77777777" w:rsidR="00973AB0" w:rsidRDefault="00000000">
      <w:pPr>
        <w:pStyle w:val="Heading2"/>
      </w:pPr>
      <w:r>
        <w:t>Knowledge sources</w:t>
      </w:r>
    </w:p>
    <w:p w14:paraId="72F35721" w14:textId="77777777" w:rsidR="00973AB0" w:rsidRDefault="00000000">
      <w:pPr>
        <w:spacing w:after="120"/>
      </w:pPr>
      <w:r>
        <w:t>The diagnostics algorithm (Excel), the sport-based diagnosis framework and the red-flag/precaution framework. Every suggestion must reference the knowledge-base row or rule it came from, so clinicians can see why it was suggested.</w:t>
      </w:r>
    </w:p>
    <w:p w14:paraId="7C6278BC" w14:textId="77777777" w:rsidR="00973AB0" w:rsidRDefault="00000000">
      <w:pPr>
        <w:pStyle w:val="Heading2"/>
      </w:pPr>
      <w:r>
        <w:t>Outputs on the preparation sheet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973AB0" w14:paraId="16240466"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8BEBCDB" w14:textId="77777777" w:rsidR="00973AB0" w:rsidRDefault="00000000">
            <w:pPr>
              <w:spacing w:after="30"/>
            </w:pPr>
            <w:r>
              <w:rPr>
                <w:b/>
                <w:bCs/>
                <w:color w:val="FFFFFF"/>
                <w:sz w:val="19"/>
                <w:szCs w:val="19"/>
              </w:rPr>
              <w:t>Output</w:t>
            </w:r>
          </w:p>
        </w:tc>
        <w:tc>
          <w:tcPr>
            <w:tcW w:w="72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860016F" w14:textId="77777777" w:rsidR="00973AB0" w:rsidRDefault="00000000">
            <w:pPr>
              <w:spacing w:after="30"/>
            </w:pPr>
            <w:r>
              <w:rPr>
                <w:b/>
                <w:bCs/>
                <w:color w:val="FFFFFF"/>
                <w:sz w:val="19"/>
                <w:szCs w:val="19"/>
              </w:rPr>
              <w:t>Content</w:t>
            </w:r>
          </w:p>
        </w:tc>
      </w:tr>
      <w:tr w:rsidR="00973AB0" w14:paraId="2B280E9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9874E" w14:textId="77777777" w:rsidR="00973AB0" w:rsidRDefault="00000000">
            <w:pPr>
              <w:spacing w:after="30"/>
            </w:pPr>
            <w:r>
              <w:rPr>
                <w:sz w:val="19"/>
                <w:szCs w:val="19"/>
              </w:rPr>
              <w:t>Likely diagnoses</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58BBC4" w14:textId="77777777" w:rsidR="00973AB0" w:rsidRDefault="00000000">
            <w:pPr>
              <w:spacing w:after="30"/>
            </w:pPr>
            <w:r>
              <w:rPr>
                <w:sz w:val="19"/>
                <w:szCs w:val="19"/>
              </w:rPr>
              <w:t>4–5 common diagnoses that match the patient profile, ranked</w:t>
            </w:r>
          </w:p>
        </w:tc>
      </w:tr>
      <w:tr w:rsidR="00973AB0" w14:paraId="30F516E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AC3ABA4" w14:textId="77777777" w:rsidR="00973AB0" w:rsidRDefault="00000000">
            <w:pPr>
              <w:spacing w:after="30"/>
            </w:pPr>
            <w:r>
              <w:rPr>
                <w:sz w:val="19"/>
                <w:szCs w:val="19"/>
              </w:rPr>
              <w:t>Predictive question</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F9C79AE" w14:textId="77777777" w:rsidR="00973AB0" w:rsidRDefault="00000000">
            <w:pPr>
              <w:spacing w:after="30"/>
            </w:pPr>
            <w:r>
              <w:rPr>
                <w:sz w:val="19"/>
                <w:szCs w:val="19"/>
              </w:rPr>
              <w:t>One key question to ask for each suggested diagnosis</w:t>
            </w:r>
          </w:p>
        </w:tc>
      </w:tr>
      <w:tr w:rsidR="00973AB0" w14:paraId="1D6FACC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B6338" w14:textId="77777777" w:rsidR="00973AB0" w:rsidRDefault="00000000">
            <w:pPr>
              <w:spacing w:after="30"/>
            </w:pPr>
            <w:r>
              <w:rPr>
                <w:sz w:val="19"/>
                <w:szCs w:val="19"/>
              </w:rPr>
              <w:t>Special tests</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9A3F00" w14:textId="77777777" w:rsidR="00973AB0" w:rsidRDefault="00000000">
            <w:pPr>
              <w:spacing w:after="30"/>
            </w:pPr>
            <w:r>
              <w:rPr>
                <w:sz w:val="19"/>
                <w:szCs w:val="19"/>
              </w:rPr>
              <w:t>The list of diagnostic/special tests to perform for each suggested diagnosis</w:t>
            </w:r>
          </w:p>
        </w:tc>
      </w:tr>
      <w:tr w:rsidR="00973AB0" w14:paraId="2C4DD86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0453174" w14:textId="77777777" w:rsidR="00973AB0" w:rsidRDefault="00000000">
            <w:pPr>
              <w:spacing w:after="30"/>
            </w:pPr>
            <w:r>
              <w:rPr>
                <w:sz w:val="19"/>
                <w:szCs w:val="19"/>
              </w:rPr>
              <w:t>Sport, biomechanical and loading rationale</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9870814" w14:textId="77777777" w:rsidR="00973AB0" w:rsidRDefault="00000000">
            <w:pPr>
              <w:spacing w:after="30"/>
            </w:pPr>
            <w:r>
              <w:rPr>
                <w:sz w:val="19"/>
                <w:szCs w:val="19"/>
              </w:rPr>
              <w:t>Why the condition is likely for this sport and activity: underlying biomechanical cause and loading issue</w:t>
            </w:r>
          </w:p>
        </w:tc>
      </w:tr>
      <w:tr w:rsidR="00973AB0" w14:paraId="6185883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73F243" w14:textId="77777777" w:rsidR="00973AB0" w:rsidRDefault="00000000">
            <w:pPr>
              <w:spacing w:after="30"/>
            </w:pPr>
            <w:r>
              <w:rPr>
                <w:sz w:val="19"/>
                <w:szCs w:val="19"/>
              </w:rPr>
              <w:t>Safety alerts</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21BE12" w14:textId="77777777" w:rsidR="00973AB0" w:rsidRDefault="00000000">
            <w:pPr>
              <w:spacing w:after="30"/>
            </w:pPr>
            <w:r>
              <w:rPr>
                <w:sz w:val="19"/>
                <w:szCs w:val="19"/>
              </w:rPr>
              <w:t>Red flags, contraindications, precautions and missing safety information from the intake</w:t>
            </w:r>
          </w:p>
        </w:tc>
      </w:tr>
      <w:tr w:rsidR="00973AB0" w14:paraId="098D43E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AC6767F" w14:textId="77777777" w:rsidR="00973AB0" w:rsidRDefault="00000000">
            <w:pPr>
              <w:spacing w:after="30"/>
            </w:pPr>
            <w:r>
              <w:rPr>
                <w:sz w:val="19"/>
                <w:szCs w:val="19"/>
              </w:rPr>
              <w:t>Examination suggestions</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BCD6E8" w14:textId="77777777" w:rsidR="00973AB0" w:rsidRDefault="00000000">
            <w:pPr>
              <w:spacing w:after="30"/>
            </w:pPr>
            <w:r>
              <w:rPr>
                <w:sz w:val="19"/>
                <w:szCs w:val="19"/>
              </w:rPr>
              <w:t>Relevant ROM, strength, neurological screening and functional tests</w:t>
            </w:r>
          </w:p>
        </w:tc>
      </w:tr>
      <w:tr w:rsidR="00973AB0" w14:paraId="2E2C0EB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736CB6" w14:textId="77777777" w:rsidR="00973AB0" w:rsidRDefault="00000000">
            <w:pPr>
              <w:spacing w:after="30"/>
            </w:pPr>
            <w:r>
              <w:rPr>
                <w:sz w:val="19"/>
                <w:szCs w:val="19"/>
              </w:rPr>
              <w:t>Conditions to rule out</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1E2987" w14:textId="77777777" w:rsidR="00973AB0" w:rsidRDefault="00000000">
            <w:pPr>
              <w:spacing w:after="30"/>
            </w:pPr>
            <w:r>
              <w:rPr>
                <w:sz w:val="19"/>
                <w:szCs w:val="19"/>
              </w:rPr>
              <w:t>Supporting/conflicting findings and serious conditions that must be excluded</w:t>
            </w:r>
          </w:p>
        </w:tc>
      </w:tr>
    </w:tbl>
    <w:p w14:paraId="6B3D40D2" w14:textId="77777777" w:rsidR="00973AB0" w:rsidRDefault="00973AB0">
      <w:pPr>
        <w:spacing w:after="60"/>
      </w:pPr>
    </w:p>
    <w:p w14:paraId="27EC96ED" w14:textId="77777777" w:rsidR="00973AB0" w:rsidRDefault="00000000">
      <w:pPr>
        <w:pStyle w:val="Heading2"/>
      </w:pPr>
      <w:r>
        <w:t>Clinician confirmation</w:t>
      </w:r>
    </w:p>
    <w:p w14:paraId="3A66C575" w14:textId="77777777" w:rsidR="00973AB0" w:rsidRDefault="00000000">
      <w:pPr>
        <w:pStyle w:val="ListParagraph"/>
        <w:numPr>
          <w:ilvl w:val="0"/>
          <w:numId w:val="2"/>
        </w:numPr>
        <w:spacing w:after="60"/>
      </w:pPr>
      <w:r>
        <w:t>Accept, edit or reject each suggestion. Only clinician-confirmed findings enter the final clinical record.</w:t>
      </w:r>
    </w:p>
    <w:p w14:paraId="13B1FEA9" w14:textId="77777777" w:rsidR="00973AB0" w:rsidRDefault="00000000">
      <w:pPr>
        <w:pStyle w:val="ListParagraph"/>
        <w:numPr>
          <w:ilvl w:val="0"/>
          <w:numId w:val="2"/>
        </w:numPr>
        <w:spacing w:after="60"/>
      </w:pPr>
      <w:r>
        <w:t>The clinical physiotherapist always completes the full clinical assessment, including ROM, strength and standard outcome measures to track outcomes.</w:t>
      </w:r>
    </w:p>
    <w:p w14:paraId="2E83551D" w14:textId="77777777" w:rsidR="00973AB0" w:rsidRDefault="00000000">
      <w:pPr>
        <w:pStyle w:val="ListParagraph"/>
        <w:numPr>
          <w:ilvl w:val="0"/>
          <w:numId w:val="2"/>
        </w:numPr>
        <w:spacing w:after="60"/>
      </w:pPr>
      <w:r>
        <w:t>The AI must distinguish patient-reported facts, clinician-observed findings, AI-generated hypotheses and confirmed diagnoses. It must not invent examination results or suggest tests without considering contraindications and clinical context.</w:t>
      </w:r>
    </w:p>
    <w:p w14:paraId="75C72834" w14:textId="77777777" w:rsidR="00E15A62" w:rsidRDefault="00E15A62" w:rsidP="00E15A62">
      <w:pPr>
        <w:spacing w:after="60"/>
      </w:pPr>
    </w:p>
    <w:p w14:paraId="4E6F7ED3" w14:textId="77777777" w:rsidR="00E15A62" w:rsidRDefault="00E15A62" w:rsidP="00E15A62">
      <w:pPr>
        <w:spacing w:after="60"/>
      </w:pPr>
    </w:p>
    <w:p w14:paraId="7D56660B" w14:textId="77777777" w:rsidR="00E15A62" w:rsidRDefault="00E15A62" w:rsidP="00E15A62">
      <w:pPr>
        <w:spacing w:after="60"/>
      </w:pPr>
    </w:p>
    <w:p w14:paraId="6776E28D" w14:textId="77777777" w:rsidR="00E15A62" w:rsidRDefault="00E15A62" w:rsidP="00E15A62">
      <w:pPr>
        <w:spacing w:after="60"/>
      </w:pPr>
    </w:p>
    <w:p w14:paraId="211FD562" w14:textId="77777777" w:rsidR="00E15A62" w:rsidRDefault="00E15A62" w:rsidP="00E15A62">
      <w:pPr>
        <w:spacing w:after="60"/>
      </w:pPr>
    </w:p>
    <w:p w14:paraId="744FA9C7" w14:textId="77777777" w:rsidR="00E15A62" w:rsidRDefault="00E15A62" w:rsidP="00E15A62">
      <w:pPr>
        <w:spacing w:after="60"/>
      </w:pPr>
    </w:p>
    <w:p w14:paraId="7F650A74" w14:textId="77777777" w:rsidR="00973AB0" w:rsidRDefault="00000000">
      <w:pPr>
        <w:pStyle w:val="Heading1"/>
      </w:pPr>
      <w:r>
        <w:lastRenderedPageBreak/>
        <w:t>7. Module 5 — Initial Consultation: Structured SOAP Record</w:t>
      </w:r>
    </w:p>
    <w:p w14:paraId="624F0AEF" w14:textId="77777777" w:rsidR="00973AB0" w:rsidRDefault="00000000">
      <w:pPr>
        <w:spacing w:after="120"/>
      </w:pPr>
      <w:r>
        <w:t>Completed by the consulting physiotherapist. The warning-sign and health-screening answers from Module 2 are pre-filled for the clinician to confirm.</w:t>
      </w:r>
    </w:p>
    <w:p w14:paraId="0D636A57" w14:textId="77777777" w:rsidR="00973AB0" w:rsidRDefault="00000000">
      <w:pPr>
        <w:pStyle w:val="Heading2"/>
      </w:pPr>
      <w:r>
        <w:t>Red-flag and precaution screening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73AB0" w14:paraId="6F2C9B37" w14:textId="77777777">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F33438" w14:textId="77777777" w:rsidR="00973AB0" w:rsidRDefault="00000000">
            <w:pPr>
              <w:spacing w:after="30"/>
            </w:pPr>
            <w:r>
              <w:rPr>
                <w:b/>
                <w:bCs/>
                <w:color w:val="FFFFFF"/>
                <w:sz w:val="19"/>
                <w:szCs w:val="19"/>
              </w:rPr>
              <w:t>Section A — Red flags (stop and refer)</w:t>
            </w:r>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270D0E" w14:textId="77777777" w:rsidR="00973AB0" w:rsidRDefault="00000000">
            <w:pPr>
              <w:spacing w:after="30"/>
            </w:pPr>
            <w:r>
              <w:rPr>
                <w:b/>
                <w:bCs/>
                <w:color w:val="FFFFFF"/>
                <w:sz w:val="19"/>
                <w:szCs w:val="19"/>
              </w:rPr>
              <w:t>Section B — Precautions (decide treatment safety)</w:t>
            </w:r>
          </w:p>
        </w:tc>
      </w:tr>
      <w:tr w:rsidR="00973AB0" w14:paraId="692CFA22" w14:textId="77777777">
        <w:tc>
          <w:tcPr>
            <w:tcW w:w="5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4B719D" w14:textId="77777777" w:rsidR="00973AB0" w:rsidRDefault="00000000">
            <w:pPr>
              <w:pStyle w:val="ListParagraph"/>
              <w:numPr>
                <w:ilvl w:val="0"/>
                <w:numId w:val="2"/>
              </w:numPr>
              <w:spacing w:after="20"/>
            </w:pPr>
            <w:r>
              <w:rPr>
                <w:sz w:val="19"/>
                <w:szCs w:val="19"/>
              </w:rPr>
              <w:t>Fever or feeling unwell — infection (septic arthritis, bone infection, infected implant); inflammatory disease</w:t>
            </w:r>
          </w:p>
          <w:p w14:paraId="72524569" w14:textId="77777777" w:rsidR="00973AB0" w:rsidRDefault="00000000">
            <w:pPr>
              <w:pStyle w:val="ListParagraph"/>
              <w:numPr>
                <w:ilvl w:val="0"/>
                <w:numId w:val="2"/>
              </w:numPr>
              <w:spacing w:after="20"/>
            </w:pPr>
            <w:r>
              <w:rPr>
                <w:sz w:val="19"/>
                <w:szCs w:val="19"/>
              </w:rPr>
              <w:t>Constant pain or pain at night — tumour, infection, fracture, inflammatory disease</w:t>
            </w:r>
          </w:p>
          <w:p w14:paraId="593DC1E2" w14:textId="77777777" w:rsidR="00973AB0" w:rsidRDefault="00000000">
            <w:pPr>
              <w:pStyle w:val="ListParagraph"/>
              <w:numPr>
                <w:ilvl w:val="0"/>
                <w:numId w:val="2"/>
              </w:numPr>
              <w:spacing w:after="20"/>
            </w:pPr>
            <w:r>
              <w:rPr>
                <w:sz w:val="19"/>
                <w:szCs w:val="19"/>
              </w:rPr>
              <w:t>Unexplained weight loss — cancer, chronic infection, systemic disease</w:t>
            </w:r>
          </w:p>
          <w:p w14:paraId="3143D4F1" w14:textId="77777777" w:rsidR="00973AB0" w:rsidRDefault="00000000">
            <w:pPr>
              <w:pStyle w:val="ListParagraph"/>
              <w:numPr>
                <w:ilvl w:val="0"/>
                <w:numId w:val="2"/>
              </w:numPr>
              <w:spacing w:after="20"/>
            </w:pPr>
            <w:r>
              <w:rPr>
                <w:sz w:val="19"/>
                <w:szCs w:val="19"/>
              </w:rPr>
              <w:t>Hot, red, swollen joint — septic arthritis, gout/pseudogout, inflammatory flare</w:t>
            </w:r>
          </w:p>
          <w:p w14:paraId="124CF33A" w14:textId="77777777" w:rsidR="00973AB0" w:rsidRDefault="00000000">
            <w:pPr>
              <w:pStyle w:val="ListParagraph"/>
              <w:numPr>
                <w:ilvl w:val="0"/>
                <w:numId w:val="2"/>
              </w:numPr>
              <w:spacing w:after="20"/>
            </w:pPr>
            <w:r>
              <w:rPr>
                <w:sz w:val="19"/>
                <w:szCs w:val="19"/>
              </w:rPr>
              <w:t>Injury and unable to walk 4 steps — fracture (Ottawa Knee Rule), major ligament or tendon rupture</w:t>
            </w:r>
          </w:p>
          <w:p w14:paraId="2D1BAB19" w14:textId="77777777" w:rsidR="00973AB0" w:rsidRDefault="00000000">
            <w:pPr>
              <w:pStyle w:val="ListParagraph"/>
              <w:numPr>
                <w:ilvl w:val="0"/>
                <w:numId w:val="2"/>
              </w:numPr>
              <w:spacing w:after="20"/>
            </w:pPr>
            <w:r>
              <w:rPr>
                <w:sz w:val="19"/>
                <w:szCs w:val="19"/>
              </w:rPr>
              <w:t>Knee locked and unable to straighten — displaced (bucket-handle) meniscal tear, loose body</w:t>
            </w:r>
          </w:p>
          <w:p w14:paraId="197FAC4F" w14:textId="77777777" w:rsidR="00973AB0" w:rsidRDefault="00000000">
            <w:pPr>
              <w:pStyle w:val="ListParagraph"/>
              <w:numPr>
                <w:ilvl w:val="0"/>
                <w:numId w:val="2"/>
              </w:numPr>
              <w:spacing w:after="20"/>
            </w:pPr>
            <w:r>
              <w:rPr>
                <w:sz w:val="19"/>
                <w:szCs w:val="19"/>
              </w:rPr>
              <w:t>Calf swelling or tenderness — deep vein thrombosis (a ruptured Baker's cyst can mimic it)</w:t>
            </w:r>
          </w:p>
          <w:p w14:paraId="52021E73" w14:textId="77777777" w:rsidR="00973AB0" w:rsidRDefault="00000000">
            <w:pPr>
              <w:pStyle w:val="ListParagraph"/>
              <w:numPr>
                <w:ilvl w:val="0"/>
                <w:numId w:val="2"/>
              </w:numPr>
              <w:spacing w:after="20"/>
            </w:pPr>
            <w:r>
              <w:rPr>
                <w:sz w:val="19"/>
                <w:szCs w:val="19"/>
              </w:rPr>
              <w:t>Numbness, weakness, foot drop — nerve compression (common peroneal nerve at the fibular head, or the spine); compartment syndrome after injury</w:t>
            </w:r>
          </w:p>
          <w:p w14:paraId="3657141E" w14:textId="77777777" w:rsidR="00973AB0" w:rsidRDefault="00000000">
            <w:pPr>
              <w:pStyle w:val="ListParagraph"/>
              <w:numPr>
                <w:ilvl w:val="0"/>
                <w:numId w:val="2"/>
              </w:numPr>
              <w:spacing w:after="20"/>
            </w:pPr>
            <w:r>
              <w:rPr>
                <w:sz w:val="19"/>
                <w:szCs w:val="19"/>
              </w:rPr>
              <w:t>Morning stiffness &gt;30 min, many joints affected — inflammatory arthritis (rheumatoid, psoriatic, ankylosing spondylitis)</w:t>
            </w:r>
          </w:p>
          <w:p w14:paraId="45ABA3C8" w14:textId="77777777" w:rsidR="00973AB0" w:rsidRDefault="00000000">
            <w:pPr>
              <w:pStyle w:val="ListParagraph"/>
              <w:numPr>
                <w:ilvl w:val="0"/>
                <w:numId w:val="2"/>
              </w:numPr>
              <w:spacing w:after="20"/>
            </w:pPr>
            <w:r>
              <w:rPr>
                <w:sz w:val="19"/>
                <w:szCs w:val="19"/>
              </w:rPr>
              <w:t>(Spine) bladder/bowel change, saddle numbness — cauda equina syndrome</w:t>
            </w:r>
          </w:p>
        </w:tc>
        <w:tc>
          <w:tcPr>
            <w:tcW w:w="50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B7042C" w14:textId="77777777" w:rsidR="00973AB0" w:rsidRDefault="00000000">
            <w:pPr>
              <w:pStyle w:val="ListParagraph"/>
              <w:numPr>
                <w:ilvl w:val="0"/>
                <w:numId w:val="2"/>
              </w:numPr>
              <w:spacing w:after="20"/>
            </w:pPr>
            <w:r>
              <w:rPr>
                <w:sz w:val="19"/>
                <w:szCs w:val="19"/>
              </w:rPr>
              <w:t>Implant: type (pacemaker/electronic vs metal) and location</w:t>
            </w:r>
          </w:p>
          <w:p w14:paraId="5C2807FD" w14:textId="77777777" w:rsidR="00973AB0" w:rsidRDefault="00000000">
            <w:pPr>
              <w:pStyle w:val="ListParagraph"/>
              <w:numPr>
                <w:ilvl w:val="0"/>
                <w:numId w:val="2"/>
              </w:numPr>
              <w:spacing w:after="20"/>
            </w:pPr>
            <w:r>
              <w:rPr>
                <w:sz w:val="19"/>
                <w:szCs w:val="19"/>
              </w:rPr>
              <w:t>Steroids: tablets, or an injection at this joint (date)</w:t>
            </w:r>
          </w:p>
          <w:p w14:paraId="06C7665B" w14:textId="77777777" w:rsidR="00973AB0" w:rsidRDefault="00000000">
            <w:pPr>
              <w:pStyle w:val="ListParagraph"/>
              <w:numPr>
                <w:ilvl w:val="0"/>
                <w:numId w:val="2"/>
              </w:numPr>
              <w:spacing w:after="20"/>
            </w:pPr>
            <w:r>
              <w:rPr>
                <w:sz w:val="19"/>
                <w:szCs w:val="19"/>
              </w:rPr>
              <w:t>Pregnancy / breastfeeding (shown only if female)</w:t>
            </w:r>
          </w:p>
          <w:p w14:paraId="2AAE64B0" w14:textId="77777777" w:rsidR="00973AB0" w:rsidRDefault="00000000">
            <w:pPr>
              <w:pStyle w:val="ListParagraph"/>
              <w:numPr>
                <w:ilvl w:val="0"/>
                <w:numId w:val="2"/>
              </w:numPr>
              <w:spacing w:after="20"/>
            </w:pPr>
            <w:r>
              <w:rPr>
                <w:sz w:val="19"/>
                <w:szCs w:val="19"/>
              </w:rPr>
              <w:t>Cancer: current or past</w:t>
            </w:r>
          </w:p>
          <w:p w14:paraId="7F596D2E" w14:textId="77777777" w:rsidR="00973AB0" w:rsidRDefault="00000000">
            <w:pPr>
              <w:pStyle w:val="ListParagraph"/>
              <w:numPr>
                <w:ilvl w:val="0"/>
                <w:numId w:val="2"/>
              </w:numPr>
              <w:spacing w:after="20"/>
            </w:pPr>
            <w:r>
              <w:rPr>
                <w:sz w:val="19"/>
                <w:szCs w:val="19"/>
              </w:rPr>
              <w:t>Osteoporosis, diabetes, heart disease, hypertension</w:t>
            </w:r>
          </w:p>
          <w:p w14:paraId="24BE7539" w14:textId="77777777" w:rsidR="00973AB0" w:rsidRDefault="00000000">
            <w:pPr>
              <w:pStyle w:val="ListParagraph"/>
              <w:numPr>
                <w:ilvl w:val="0"/>
                <w:numId w:val="2"/>
              </w:numPr>
              <w:spacing w:after="20"/>
            </w:pPr>
            <w:r>
              <w:rPr>
                <w:sz w:val="19"/>
                <w:szCs w:val="19"/>
              </w:rPr>
              <w:t>Blood clot history or recent long immobility</w:t>
            </w:r>
          </w:p>
          <w:p w14:paraId="39A3DAC2" w14:textId="77777777" w:rsidR="00973AB0" w:rsidRDefault="00000000">
            <w:pPr>
              <w:pStyle w:val="ListParagraph"/>
              <w:numPr>
                <w:ilvl w:val="0"/>
                <w:numId w:val="2"/>
              </w:numPr>
              <w:spacing w:after="20"/>
            </w:pPr>
            <w:r>
              <w:rPr>
                <w:sz w:val="19"/>
                <w:szCs w:val="19"/>
              </w:rPr>
              <w:t>Bleeding disorder / blood thinners</w:t>
            </w:r>
          </w:p>
          <w:p w14:paraId="5E0C1027" w14:textId="77777777" w:rsidR="00973AB0" w:rsidRDefault="00000000">
            <w:pPr>
              <w:pStyle w:val="ListParagraph"/>
              <w:numPr>
                <w:ilvl w:val="0"/>
                <w:numId w:val="2"/>
              </w:numPr>
              <w:spacing w:after="20"/>
            </w:pPr>
            <w:r>
              <w:rPr>
                <w:sz w:val="19"/>
                <w:szCs w:val="19"/>
              </w:rPr>
              <w:t>Chronic infection</w:t>
            </w:r>
          </w:p>
          <w:p w14:paraId="0FD4938B" w14:textId="77777777" w:rsidR="00973AB0" w:rsidRDefault="00000000">
            <w:pPr>
              <w:pStyle w:val="ListParagraph"/>
              <w:numPr>
                <w:ilvl w:val="0"/>
                <w:numId w:val="2"/>
              </w:numPr>
              <w:spacing w:after="20"/>
            </w:pPr>
            <w:r>
              <w:rPr>
                <w:sz w:val="19"/>
                <w:szCs w:val="19"/>
              </w:rPr>
              <w:t>Regular medicines</w:t>
            </w:r>
          </w:p>
        </w:tc>
      </w:tr>
    </w:tbl>
    <w:p w14:paraId="7D84E4DB" w14:textId="77777777" w:rsidR="00973AB0" w:rsidRDefault="00973AB0">
      <w:pPr>
        <w:spacing w:after="60"/>
      </w:pPr>
    </w:p>
    <w:p w14:paraId="6E4CA516" w14:textId="77777777" w:rsidR="00973AB0" w:rsidRDefault="00000000">
      <w:pPr>
        <w:spacing w:after="120"/>
      </w:pPr>
      <w:r>
        <w:rPr>
          <w:i/>
          <w:iCs/>
          <w:color w:val="595959"/>
        </w:rPr>
        <w:t>Section A shows general and knee examples; the software displays the region-specific red flags for the selected body region from the red-flag framework.</w:t>
      </w:r>
    </w:p>
    <w:p w14:paraId="0D661CD4" w14:textId="77777777" w:rsidR="00973AB0" w:rsidRDefault="00000000">
      <w:pPr>
        <w:pStyle w:val="Heading2"/>
      </w:pPr>
      <w:r>
        <w:t>SOAP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780"/>
      </w:tblGrid>
      <w:tr w:rsidR="00973AB0" w14:paraId="1EB08FE0"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6CB0C8" w14:textId="77777777" w:rsidR="00973AB0" w:rsidRDefault="00000000">
            <w:pPr>
              <w:spacing w:after="30"/>
            </w:pPr>
            <w:r>
              <w:rPr>
                <w:b/>
                <w:bCs/>
                <w:color w:val="FFFFFF"/>
                <w:sz w:val="19"/>
                <w:szCs w:val="19"/>
              </w:rPr>
              <w:t>Section</w:t>
            </w:r>
          </w:p>
        </w:tc>
        <w:tc>
          <w:tcPr>
            <w:tcW w:w="77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1C6B23C" w14:textId="77777777" w:rsidR="00973AB0" w:rsidRDefault="00000000">
            <w:pPr>
              <w:spacing w:after="30"/>
            </w:pPr>
            <w:r>
              <w:rPr>
                <w:b/>
                <w:bCs/>
                <w:color w:val="FFFFFF"/>
                <w:sz w:val="19"/>
                <w:szCs w:val="19"/>
              </w:rPr>
              <w:t>Required documentation</w:t>
            </w:r>
          </w:p>
        </w:tc>
      </w:tr>
      <w:tr w:rsidR="00973AB0" w14:paraId="44E3A26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C4350" w14:textId="77777777" w:rsidR="00973AB0" w:rsidRDefault="00000000">
            <w:pPr>
              <w:spacing w:after="30"/>
            </w:pPr>
            <w:r>
              <w:rPr>
                <w:sz w:val="19"/>
                <w:szCs w:val="19"/>
              </w:rPr>
              <w:t>S — Subjective</w:t>
            </w:r>
          </w:p>
        </w:tc>
        <w:tc>
          <w:tcPr>
            <w:tcW w:w="7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F4414" w14:textId="77777777" w:rsidR="00973AB0" w:rsidRDefault="00000000">
            <w:pPr>
              <w:spacing w:after="30"/>
            </w:pPr>
            <w:r>
              <w:rPr>
                <w:sz w:val="19"/>
                <w:szCs w:val="19"/>
              </w:rPr>
              <w:t>Primary/secondary complaints, history of present condition, medical/surgical history, screening questions, pain behaviour, workload, activity level and goals</w:t>
            </w:r>
          </w:p>
        </w:tc>
      </w:tr>
      <w:tr w:rsidR="00973AB0" w14:paraId="1D0C78C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BD971D3" w14:textId="77777777" w:rsidR="00973AB0" w:rsidRDefault="00000000">
            <w:pPr>
              <w:spacing w:after="30"/>
            </w:pPr>
            <w:r>
              <w:rPr>
                <w:sz w:val="19"/>
                <w:szCs w:val="19"/>
              </w:rPr>
              <w:t>O — Objective</w:t>
            </w:r>
          </w:p>
        </w:tc>
        <w:tc>
          <w:tcPr>
            <w:tcW w:w="7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FF09EE5" w14:textId="77777777" w:rsidR="00973AB0" w:rsidRDefault="00000000">
            <w:pPr>
              <w:spacing w:after="30"/>
            </w:pPr>
            <w:r>
              <w:rPr>
                <w:sz w:val="19"/>
                <w:szCs w:val="19"/>
              </w:rPr>
              <w:t>Observation, ROM, strength, relevant neurological findings, special tests, functional tests and movement analysis, investigations</w:t>
            </w:r>
          </w:p>
        </w:tc>
      </w:tr>
      <w:tr w:rsidR="00973AB0" w14:paraId="75BCCF0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815B7C" w14:textId="77777777" w:rsidR="00973AB0" w:rsidRDefault="00000000">
            <w:pPr>
              <w:spacing w:after="30"/>
            </w:pPr>
            <w:r>
              <w:rPr>
                <w:sz w:val="19"/>
                <w:szCs w:val="19"/>
              </w:rPr>
              <w:t>A — Assessment</w:t>
            </w:r>
          </w:p>
        </w:tc>
        <w:tc>
          <w:tcPr>
            <w:tcW w:w="7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F4F95" w14:textId="77777777" w:rsidR="00973AB0" w:rsidRDefault="00000000">
            <w:pPr>
              <w:spacing w:after="30"/>
            </w:pPr>
            <w:r>
              <w:rPr>
                <w:sz w:val="19"/>
                <w:szCs w:val="19"/>
              </w:rPr>
              <w:t>Working/provisional diagnosis, differential diagnoses, impairment list (including biomechanical problem list)</w:t>
            </w:r>
          </w:p>
        </w:tc>
      </w:tr>
      <w:tr w:rsidR="00973AB0" w14:paraId="693F3C2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76071AD" w14:textId="77777777" w:rsidR="00973AB0" w:rsidRDefault="00000000">
            <w:pPr>
              <w:spacing w:after="30"/>
            </w:pPr>
            <w:r>
              <w:rPr>
                <w:sz w:val="19"/>
                <w:szCs w:val="19"/>
              </w:rPr>
              <w:t>P — Plan</w:t>
            </w:r>
          </w:p>
        </w:tc>
        <w:tc>
          <w:tcPr>
            <w:tcW w:w="7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9F5E42B" w14:textId="77777777" w:rsidR="00973AB0" w:rsidRDefault="00000000">
            <w:pPr>
              <w:spacing w:after="30"/>
            </w:pPr>
            <w:r>
              <w:rPr>
                <w:sz w:val="19"/>
                <w:szCs w:val="19"/>
              </w:rPr>
              <w:t>Goals, intervention choices, dosage and frequency, expected duration, home programme, precautions, review date and outcome measures</w:t>
            </w:r>
          </w:p>
        </w:tc>
      </w:tr>
    </w:tbl>
    <w:p w14:paraId="39F3B228" w14:textId="77777777" w:rsidR="00973AB0" w:rsidRDefault="00973AB0">
      <w:pPr>
        <w:spacing w:after="60"/>
      </w:pPr>
    </w:p>
    <w:p w14:paraId="55068A63" w14:textId="77777777" w:rsidR="00973AB0" w:rsidRDefault="00000000">
      <w:pPr>
        <w:pStyle w:val="Heading2"/>
      </w:pPr>
      <w:r>
        <w:lastRenderedPageBreak/>
        <w:t>Documentation rules</w:t>
      </w:r>
    </w:p>
    <w:p w14:paraId="76F7DA58" w14:textId="77777777" w:rsidR="00973AB0" w:rsidRDefault="00000000">
      <w:pPr>
        <w:pStyle w:val="ListParagraph"/>
        <w:numPr>
          <w:ilvl w:val="0"/>
          <w:numId w:val="2"/>
        </w:numPr>
        <w:spacing w:after="60"/>
      </w:pPr>
      <w:r>
        <w:t>Record ROM and strength in structured fields, including units, side and test position where relevant.</w:t>
      </w:r>
    </w:p>
    <w:p w14:paraId="1D804EC4" w14:textId="77777777" w:rsidR="00973AB0" w:rsidRDefault="00000000">
      <w:pPr>
        <w:pStyle w:val="ListParagraph"/>
        <w:numPr>
          <w:ilvl w:val="0"/>
          <w:numId w:val="2"/>
        </w:numPr>
        <w:spacing w:after="60"/>
      </w:pPr>
      <w:r>
        <w:t>Record special-test results and interpretation, not just the test name.</w:t>
      </w:r>
    </w:p>
    <w:p w14:paraId="5E5A8526" w14:textId="77777777" w:rsidR="00973AB0" w:rsidRDefault="00000000">
      <w:pPr>
        <w:pStyle w:val="ListParagraph"/>
        <w:numPr>
          <w:ilvl w:val="0"/>
          <w:numId w:val="2"/>
        </w:numPr>
        <w:spacing w:after="60"/>
      </w:pPr>
      <w:r>
        <w:t>Attach or reference imaging and investigation reports, including date and source.</w:t>
      </w:r>
    </w:p>
    <w:p w14:paraId="51B2FBBD" w14:textId="77777777" w:rsidR="00973AB0" w:rsidRDefault="00000000">
      <w:pPr>
        <w:pStyle w:val="ListParagraph"/>
        <w:numPr>
          <w:ilvl w:val="0"/>
          <w:numId w:val="2"/>
        </w:numPr>
        <w:spacing w:after="60"/>
      </w:pPr>
      <w:r>
        <w:t>Keep provisional diagnoses distinguishable from confirmed medical diagnoses.</w:t>
      </w:r>
    </w:p>
    <w:p w14:paraId="5A7061F1" w14:textId="77777777" w:rsidR="00973AB0" w:rsidRDefault="00000000">
      <w:pPr>
        <w:pStyle w:val="ListParagraph"/>
        <w:numPr>
          <w:ilvl w:val="0"/>
          <w:numId w:val="2"/>
        </w:numPr>
        <w:spacing w:after="60"/>
      </w:pPr>
      <w:r>
        <w:t>Require clinician authentication and signature.</w:t>
      </w:r>
    </w:p>
    <w:p w14:paraId="246A440D" w14:textId="77777777" w:rsidR="00973AB0" w:rsidRDefault="00000000">
      <w:pPr>
        <w:pStyle w:val="ListParagraph"/>
        <w:numPr>
          <w:ilvl w:val="0"/>
          <w:numId w:val="2"/>
        </w:numPr>
        <w:spacing w:after="60"/>
      </w:pPr>
      <w:r>
        <w:t>Use an auditable amendment process for signed notes rather than silently overwriting the original.</w:t>
      </w:r>
    </w:p>
    <w:p w14:paraId="1BC176F9" w14:textId="77777777" w:rsidR="00973AB0" w:rsidRDefault="00000000">
      <w:pPr>
        <w:pStyle w:val="Heading1"/>
      </w:pPr>
      <w:r>
        <w:t>8. Module 6 — Clinical Consultation Summary (Printable and PDF)</w:t>
      </w:r>
    </w:p>
    <w:p w14:paraId="67FDF689" w14:textId="77777777" w:rsidR="00973AB0" w:rsidRDefault="00000000">
      <w:pPr>
        <w:spacing w:after="120"/>
      </w:pPr>
      <w:r>
        <w:t>Generated from the signed SOAP record on Movementology letterhead, available to print and to share securely as a PDF.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973AB0" w14:paraId="2D9C8508"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4E7DBEF" w14:textId="77777777" w:rsidR="00973AB0" w:rsidRDefault="00000000">
            <w:pPr>
              <w:spacing w:after="30"/>
            </w:pPr>
            <w:r>
              <w:rPr>
                <w:b/>
                <w:bCs/>
                <w:color w:val="FFFFFF"/>
                <w:sz w:val="19"/>
                <w:szCs w:val="19"/>
              </w:rPr>
              <w:t>Section</w:t>
            </w:r>
          </w:p>
        </w:tc>
        <w:tc>
          <w:tcPr>
            <w:tcW w:w="72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DED2476" w14:textId="77777777" w:rsidR="00973AB0" w:rsidRDefault="00000000">
            <w:pPr>
              <w:spacing w:after="30"/>
            </w:pPr>
            <w:r>
              <w:rPr>
                <w:b/>
                <w:bCs/>
                <w:color w:val="FFFFFF"/>
                <w:sz w:val="19"/>
                <w:szCs w:val="19"/>
              </w:rPr>
              <w:t>Content</w:t>
            </w:r>
          </w:p>
        </w:tc>
      </w:tr>
      <w:tr w:rsidR="00973AB0" w14:paraId="27A5B31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8464A" w14:textId="77777777" w:rsidR="00973AB0" w:rsidRDefault="00000000">
            <w:pPr>
              <w:spacing w:after="30"/>
            </w:pPr>
            <w:r>
              <w:rPr>
                <w:sz w:val="19"/>
                <w:szCs w:val="19"/>
              </w:rPr>
              <w:t>Patient details</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D828A" w14:textId="77777777" w:rsidR="00973AB0" w:rsidRDefault="00000000">
            <w:pPr>
              <w:spacing w:after="30"/>
            </w:pPr>
            <w:r>
              <w:rPr>
                <w:sz w:val="19"/>
                <w:szCs w:val="19"/>
              </w:rPr>
              <w:t>Name, age, gender, OP number, date of consultation</w:t>
            </w:r>
          </w:p>
        </w:tc>
      </w:tr>
      <w:tr w:rsidR="00973AB0" w14:paraId="1503622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AD338DE" w14:textId="77777777" w:rsidR="00973AB0" w:rsidRDefault="00000000">
            <w:pPr>
              <w:spacing w:after="30"/>
            </w:pPr>
            <w:r>
              <w:rPr>
                <w:sz w:val="19"/>
                <w:szCs w:val="19"/>
              </w:rPr>
              <w:t>Clinical notes</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4395E23" w14:textId="77777777" w:rsidR="00973AB0" w:rsidRDefault="00000000">
            <w:pPr>
              <w:spacing w:after="30"/>
            </w:pPr>
            <w:r>
              <w:rPr>
                <w:sz w:val="19"/>
                <w:szCs w:val="19"/>
              </w:rPr>
              <w:t>Primary complaints</w:t>
            </w:r>
          </w:p>
          <w:p w14:paraId="17DD351E" w14:textId="77777777" w:rsidR="00973AB0" w:rsidRDefault="00000000">
            <w:pPr>
              <w:spacing w:after="30"/>
            </w:pPr>
            <w:r>
              <w:rPr>
                <w:sz w:val="19"/>
                <w:szCs w:val="19"/>
              </w:rPr>
              <w:t>On examination</w:t>
            </w:r>
          </w:p>
          <w:p w14:paraId="1C4B6F8E" w14:textId="77777777" w:rsidR="00973AB0" w:rsidRDefault="00000000">
            <w:pPr>
              <w:spacing w:after="30"/>
            </w:pPr>
            <w:r>
              <w:rPr>
                <w:sz w:val="19"/>
                <w:szCs w:val="19"/>
              </w:rPr>
              <w:t>On investigation</w:t>
            </w:r>
          </w:p>
        </w:tc>
      </w:tr>
      <w:tr w:rsidR="00973AB0" w14:paraId="5F4E384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8EAD3" w14:textId="77777777" w:rsidR="00973AB0" w:rsidRDefault="00000000">
            <w:pPr>
              <w:spacing w:after="30"/>
            </w:pPr>
            <w:r>
              <w:rPr>
                <w:sz w:val="19"/>
                <w:szCs w:val="19"/>
              </w:rPr>
              <w:t>Diagnosis</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B58222" w14:textId="77777777" w:rsidR="00973AB0" w:rsidRDefault="00000000">
            <w:pPr>
              <w:spacing w:after="30"/>
            </w:pPr>
            <w:r>
              <w:rPr>
                <w:sz w:val="19"/>
                <w:szCs w:val="19"/>
              </w:rPr>
              <w:t>Primary diagnosis, with any additional information</w:t>
            </w:r>
          </w:p>
        </w:tc>
      </w:tr>
      <w:tr w:rsidR="00973AB0" w14:paraId="109BD13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6D0F0A6" w14:textId="77777777" w:rsidR="00973AB0" w:rsidRDefault="00000000">
            <w:pPr>
              <w:spacing w:after="30"/>
            </w:pPr>
            <w:r>
              <w:rPr>
                <w:sz w:val="19"/>
                <w:szCs w:val="19"/>
              </w:rPr>
              <w:t>Physiotherapy diagnosis</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8AD04BF" w14:textId="073E8F9C" w:rsidR="00973AB0" w:rsidRDefault="00000000">
            <w:pPr>
              <w:spacing w:after="30"/>
            </w:pPr>
            <w:r>
              <w:rPr>
                <w:sz w:val="19"/>
                <w:szCs w:val="19"/>
              </w:rPr>
              <w:t>Coded from the diagnostics algorithm, used for analytics (stored in the record; printing optional)</w:t>
            </w:r>
            <w:r w:rsidR="00E15A62">
              <w:rPr>
                <w:sz w:val="19"/>
                <w:szCs w:val="19"/>
              </w:rPr>
              <w:t xml:space="preserve"> List shared </w:t>
            </w:r>
          </w:p>
        </w:tc>
      </w:tr>
      <w:tr w:rsidR="00973AB0" w14:paraId="67DF01E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58C1C" w14:textId="77777777" w:rsidR="00973AB0" w:rsidRDefault="00000000">
            <w:pPr>
              <w:spacing w:after="30"/>
            </w:pPr>
            <w:r>
              <w:rPr>
                <w:sz w:val="19"/>
                <w:szCs w:val="19"/>
              </w:rPr>
              <w:t>Plan of treatment</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CCEE4F" w14:textId="77777777" w:rsidR="00973AB0" w:rsidRDefault="00000000">
            <w:pPr>
              <w:spacing w:after="30"/>
            </w:pPr>
            <w:r>
              <w:rPr>
                <w:sz w:val="19"/>
                <w:szCs w:val="19"/>
              </w:rPr>
              <w:t>Rehabilitation programme and modalities</w:t>
            </w:r>
          </w:p>
        </w:tc>
      </w:tr>
      <w:tr w:rsidR="00973AB0" w14:paraId="229D992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58AD0B" w14:textId="77777777" w:rsidR="00973AB0" w:rsidRDefault="00000000">
            <w:pPr>
              <w:spacing w:after="30"/>
            </w:pPr>
            <w:r>
              <w:rPr>
                <w:sz w:val="19"/>
                <w:szCs w:val="19"/>
              </w:rPr>
              <w:t>Investigations plan</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F36CB0" w14:textId="77777777" w:rsidR="00973AB0" w:rsidRDefault="00000000">
            <w:pPr>
              <w:spacing w:after="30"/>
            </w:pPr>
            <w:r>
              <w:rPr>
                <w:sz w:val="19"/>
                <w:szCs w:val="19"/>
              </w:rPr>
              <w:t>Investigations advised, if any</w:t>
            </w:r>
          </w:p>
        </w:tc>
      </w:tr>
      <w:tr w:rsidR="00973AB0" w14:paraId="71434A1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08E800" w14:textId="77777777" w:rsidR="00973AB0" w:rsidRDefault="00000000">
            <w:pPr>
              <w:spacing w:after="30"/>
            </w:pPr>
            <w:r>
              <w:rPr>
                <w:sz w:val="19"/>
                <w:szCs w:val="19"/>
              </w:rPr>
              <w:t>Referral plan</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B90D62" w14:textId="77777777" w:rsidR="00973AB0" w:rsidRDefault="00000000">
            <w:pPr>
              <w:spacing w:after="30"/>
            </w:pPr>
            <w:r>
              <w:rPr>
                <w:sz w:val="19"/>
                <w:szCs w:val="19"/>
              </w:rPr>
              <w:t>Referral to a doctor or specialist, if any</w:t>
            </w:r>
          </w:p>
        </w:tc>
      </w:tr>
      <w:tr w:rsidR="00973AB0" w14:paraId="77F0C47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D7DED88" w14:textId="77777777" w:rsidR="00973AB0" w:rsidRDefault="00000000">
            <w:pPr>
              <w:spacing w:after="30"/>
            </w:pPr>
            <w:r>
              <w:rPr>
                <w:sz w:val="19"/>
                <w:szCs w:val="19"/>
              </w:rPr>
              <w:t>Review plan</w:t>
            </w:r>
          </w:p>
        </w:tc>
        <w:tc>
          <w:tcPr>
            <w:tcW w:w="7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30E5572" w14:textId="77777777" w:rsidR="00973AB0" w:rsidRDefault="00000000">
            <w:pPr>
              <w:spacing w:after="30"/>
            </w:pPr>
            <w:r>
              <w:rPr>
                <w:sz w:val="19"/>
                <w:szCs w:val="19"/>
              </w:rPr>
              <w:t>Review date and reassessment milestones</w:t>
            </w:r>
          </w:p>
        </w:tc>
      </w:tr>
      <w:tr w:rsidR="00973AB0" w14:paraId="7C5CC4E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AED396" w14:textId="77777777" w:rsidR="00973AB0" w:rsidRDefault="00000000">
            <w:pPr>
              <w:spacing w:after="30"/>
            </w:pPr>
            <w:r>
              <w:rPr>
                <w:sz w:val="19"/>
                <w:szCs w:val="19"/>
              </w:rPr>
              <w:t>Sign-off</w:t>
            </w:r>
          </w:p>
        </w:tc>
        <w:tc>
          <w:tcPr>
            <w:tcW w:w="7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F81C26" w14:textId="77777777" w:rsidR="00973AB0" w:rsidRDefault="00000000">
            <w:pPr>
              <w:spacing w:after="30"/>
            </w:pPr>
            <w:r>
              <w:rPr>
                <w:sz w:val="19"/>
                <w:szCs w:val="19"/>
              </w:rPr>
              <w:t>Physiotherapist name, credentials and signature</w:t>
            </w:r>
          </w:p>
        </w:tc>
      </w:tr>
    </w:tbl>
    <w:p w14:paraId="0DFACFBA" w14:textId="77777777" w:rsidR="00973AB0" w:rsidRDefault="00973AB0">
      <w:pPr>
        <w:spacing w:after="60"/>
      </w:pPr>
    </w:p>
    <w:p w14:paraId="69FFC525" w14:textId="77777777" w:rsidR="00973AB0" w:rsidRDefault="00000000">
      <w:pPr>
        <w:pStyle w:val="Heading1"/>
      </w:pPr>
      <w:r>
        <w:t>9. Module 7 — Treatment Plan, Pricing and Acceptance</w:t>
      </w:r>
    </w:p>
    <w:p w14:paraId="143B0D96" w14:textId="77777777" w:rsidR="00973AB0" w:rsidRDefault="00000000">
      <w:pPr>
        <w:pStyle w:val="Heading2"/>
      </w:pPr>
      <w:r>
        <w:t>Patient-friendly treatment plan</w:t>
      </w:r>
    </w:p>
    <w:p w14:paraId="3884F19C" w14:textId="77777777" w:rsidR="00973AB0" w:rsidRDefault="00000000">
      <w:pPr>
        <w:pStyle w:val="ListParagraph"/>
        <w:numPr>
          <w:ilvl w:val="0"/>
          <w:numId w:val="2"/>
        </w:numPr>
        <w:spacing w:after="60"/>
      </w:pPr>
      <w:r>
        <w:t>Chief complaints and relevant history.</w:t>
      </w:r>
    </w:p>
    <w:p w14:paraId="5F35B766" w14:textId="77777777" w:rsidR="00973AB0" w:rsidRDefault="00000000">
      <w:pPr>
        <w:pStyle w:val="ListParagraph"/>
        <w:numPr>
          <w:ilvl w:val="0"/>
          <w:numId w:val="2"/>
        </w:numPr>
        <w:spacing w:after="60"/>
      </w:pPr>
      <w:r>
        <w:t>Important examination findings.</w:t>
      </w:r>
    </w:p>
    <w:p w14:paraId="2AC9BA12" w14:textId="77777777" w:rsidR="00973AB0" w:rsidRDefault="00000000">
      <w:pPr>
        <w:pStyle w:val="ListParagraph"/>
        <w:numPr>
          <w:ilvl w:val="0"/>
          <w:numId w:val="2"/>
        </w:numPr>
        <w:spacing w:after="60"/>
      </w:pPr>
      <w:r>
        <w:t>Working diagnosis and identified impairments.</w:t>
      </w:r>
    </w:p>
    <w:p w14:paraId="17F3FB3D" w14:textId="77777777" w:rsidR="00973AB0" w:rsidRDefault="00000000">
      <w:pPr>
        <w:pStyle w:val="ListParagraph"/>
        <w:numPr>
          <w:ilvl w:val="0"/>
          <w:numId w:val="2"/>
        </w:numPr>
        <w:spacing w:after="60"/>
      </w:pPr>
      <w:r>
        <w:t>Plain-language explanation of the problem.</w:t>
      </w:r>
    </w:p>
    <w:p w14:paraId="05FA1D91" w14:textId="77777777" w:rsidR="00973AB0" w:rsidRDefault="00000000">
      <w:pPr>
        <w:pStyle w:val="ListParagraph"/>
        <w:numPr>
          <w:ilvl w:val="0"/>
          <w:numId w:val="2"/>
        </w:numPr>
        <w:spacing w:after="60"/>
      </w:pPr>
      <w:r>
        <w:t>Recommended treatment approach and measurable goals.</w:t>
      </w:r>
    </w:p>
    <w:p w14:paraId="674D0550" w14:textId="77777777" w:rsidR="00973AB0" w:rsidRDefault="00000000">
      <w:pPr>
        <w:pStyle w:val="ListParagraph"/>
        <w:numPr>
          <w:ilvl w:val="0"/>
          <w:numId w:val="2"/>
        </w:numPr>
        <w:spacing w:after="60"/>
      </w:pPr>
      <w:r>
        <w:t>Suggested frequency and review milestones.</w:t>
      </w:r>
    </w:p>
    <w:p w14:paraId="10D1AC67" w14:textId="77777777" w:rsidR="00973AB0" w:rsidRDefault="00000000">
      <w:pPr>
        <w:pStyle w:val="ListParagraph"/>
        <w:numPr>
          <w:ilvl w:val="0"/>
          <w:numId w:val="2"/>
        </w:numPr>
        <w:spacing w:after="60"/>
      </w:pPr>
      <w:r>
        <w:t>Home advice, precautions and referral recommendations, if applicable.</w:t>
      </w:r>
    </w:p>
    <w:p w14:paraId="56CF92D4" w14:textId="77777777" w:rsidR="00973AB0" w:rsidRDefault="00000000">
      <w:pPr>
        <w:pStyle w:val="ListParagraph"/>
        <w:numPr>
          <w:ilvl w:val="0"/>
          <w:numId w:val="2"/>
        </w:numPr>
        <w:spacing w:after="60"/>
      </w:pPr>
      <w:r>
        <w:t>Treatment options, costs and expected reassessment points.</w:t>
      </w:r>
    </w:p>
    <w:p w14:paraId="7440BDAF" w14:textId="77777777" w:rsidR="00973AB0" w:rsidRDefault="00000000">
      <w:pPr>
        <w:pStyle w:val="Heading2"/>
      </w:pPr>
      <w:r>
        <w:lastRenderedPageBreak/>
        <w:t>Record before the first treatment</w:t>
      </w:r>
    </w:p>
    <w:p w14:paraId="72B9C746" w14:textId="77777777" w:rsidR="00973AB0" w:rsidRDefault="00000000">
      <w:pPr>
        <w:pStyle w:val="ListParagraph"/>
        <w:numPr>
          <w:ilvl w:val="0"/>
          <w:numId w:val="2"/>
        </w:numPr>
        <w:spacing w:after="60"/>
      </w:pPr>
      <w:r>
        <w:t>Recommended plan versus the plan accepted by the patient.</w:t>
      </w:r>
    </w:p>
    <w:p w14:paraId="5C1ECD6D" w14:textId="77777777" w:rsidR="00973AB0" w:rsidRDefault="00000000">
      <w:pPr>
        <w:pStyle w:val="ListParagraph"/>
        <w:numPr>
          <w:ilvl w:val="0"/>
          <w:numId w:val="2"/>
        </w:numPr>
        <w:spacing w:after="60"/>
      </w:pPr>
      <w:r>
        <w:t>Price per session, package price, inclusions, expiry and applicable terms.</w:t>
      </w:r>
    </w:p>
    <w:p w14:paraId="24BBB853" w14:textId="77777777" w:rsidR="00973AB0" w:rsidRDefault="00000000">
      <w:pPr>
        <w:pStyle w:val="ListParagraph"/>
        <w:numPr>
          <w:ilvl w:val="0"/>
          <w:numId w:val="2"/>
        </w:numPr>
        <w:spacing w:after="60"/>
      </w:pPr>
      <w:r>
        <w:t>Patient questions, consent and declined recommendations.</w:t>
      </w:r>
    </w:p>
    <w:p w14:paraId="509B06F1" w14:textId="77777777" w:rsidR="00973AB0" w:rsidRDefault="00000000">
      <w:pPr>
        <w:pStyle w:val="ListParagraph"/>
        <w:numPr>
          <w:ilvl w:val="0"/>
          <w:numId w:val="2"/>
        </w:numPr>
        <w:spacing w:after="60"/>
      </w:pPr>
      <w:r>
        <w:t>Bill number, payment status, refund/credit history and receipt.</w:t>
      </w:r>
    </w:p>
    <w:p w14:paraId="66662DA1" w14:textId="77777777" w:rsidR="00973AB0" w:rsidRDefault="00000000">
      <w:pPr>
        <w:pStyle w:val="ListParagraph"/>
        <w:numPr>
          <w:ilvl w:val="0"/>
          <w:numId w:val="2"/>
        </w:numPr>
        <w:spacing w:after="60"/>
      </w:pPr>
      <w:r>
        <w:t>Initial consultation feedback request.</w:t>
      </w:r>
    </w:p>
    <w:p w14:paraId="78F170C5" w14:textId="77777777" w:rsidR="00973AB0" w:rsidRDefault="00000000">
      <w:pPr>
        <w:pStyle w:val="Heading2"/>
      </w:pPr>
      <w:r>
        <w:t>Consent and pricing gate</w:t>
      </w:r>
    </w:p>
    <w:p w14:paraId="61803C5C" w14:textId="77777777" w:rsidR="00973AB0" w:rsidRDefault="00000000">
      <w:pPr>
        <w:spacing w:after="120"/>
      </w:pPr>
      <w:r>
        <w:t>Every patient accepts the pre-treatment consent (Module 3, Part B) and the pricing before the first physiotherapy session. The software does not allow a treatment session to start until both are recorded.</w:t>
      </w:r>
    </w:p>
    <w:p w14:paraId="0F988CF0" w14:textId="77777777" w:rsidR="00973AB0" w:rsidRDefault="00000000">
      <w:pPr>
        <w:spacing w:after="120"/>
      </w:pPr>
      <w:r>
        <w:t>Clinical recommendations must remain separate from sales decisions. Patients may decline a package without losing access to appropriate clinical information or referral advice.</w:t>
      </w:r>
    </w:p>
    <w:p w14:paraId="6A637BCC" w14:textId="77777777" w:rsidR="00973AB0" w:rsidRDefault="00000000">
      <w:pPr>
        <w:pStyle w:val="Heading1"/>
      </w:pPr>
      <w:r>
        <w:t>10. Module 8 — Full Physiotherapy Assessment and Outcome Baseline</w:t>
      </w:r>
    </w:p>
    <w:p w14:paraId="05912C30" w14:textId="77777777" w:rsidR="00973AB0" w:rsidRDefault="00000000">
      <w:pPr>
        <w:spacing w:after="120"/>
      </w:pPr>
      <w:r>
        <w:t>Completed by the treating physiotherapist at the start of treatment to set the baseline against which progress and discharge are measured.</w:t>
      </w:r>
    </w:p>
    <w:p w14:paraId="2D58D035" w14:textId="77777777" w:rsidR="00973AB0" w:rsidRDefault="00000000">
      <w:pPr>
        <w:pStyle w:val="ListParagraph"/>
        <w:numPr>
          <w:ilvl w:val="0"/>
          <w:numId w:val="2"/>
        </w:numPr>
        <w:spacing w:after="60"/>
      </w:pPr>
      <w:r>
        <w:t>Every patient undergoes ROM assessment and strength assessment.</w:t>
      </w:r>
    </w:p>
    <w:p w14:paraId="43383F85" w14:textId="77777777" w:rsidR="00973AB0" w:rsidRDefault="00000000">
      <w:pPr>
        <w:pStyle w:val="ListParagraph"/>
        <w:numPr>
          <w:ilvl w:val="0"/>
          <w:numId w:val="2"/>
        </w:numPr>
        <w:spacing w:after="60"/>
      </w:pPr>
      <w:r>
        <w:t>Patient-specific / condition-specific outcome measures are assigned automatically from the working diagnosis; the clinician can change them.</w:t>
      </w:r>
    </w:p>
    <w:p w14:paraId="5FE9A8FB" w14:textId="77777777" w:rsidR="00973AB0" w:rsidRDefault="00000000">
      <w:pPr>
        <w:pStyle w:val="ListParagraph"/>
        <w:numPr>
          <w:ilvl w:val="0"/>
          <w:numId w:val="2"/>
        </w:numPr>
        <w:spacing w:after="60"/>
      </w:pPr>
      <w:r>
        <w:t>Return-to-sport criteria are set for athletes at baseline and tracked in the ArthroRehab progression engine (Section 12).</w:t>
      </w:r>
    </w:p>
    <w:p w14:paraId="220492F5" w14:textId="77777777" w:rsidR="00973AB0" w:rsidRDefault="00000000">
      <w:pPr>
        <w:pStyle w:val="Heading2"/>
      </w:pPr>
      <w:r>
        <w:t>Condition-specific outcome measure library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4280"/>
      </w:tblGrid>
      <w:tr w:rsidR="00973AB0" w14:paraId="0BFB34C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4867874" w14:textId="77777777" w:rsidR="00973AB0" w:rsidRDefault="00000000">
            <w:pPr>
              <w:spacing w:after="30"/>
            </w:pPr>
            <w:r>
              <w:rPr>
                <w:b/>
                <w:bCs/>
                <w:color w:val="FFFFFF"/>
                <w:sz w:val="19"/>
                <w:szCs w:val="19"/>
              </w:rPr>
              <w:t>Region</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5C7BD80" w14:textId="77777777" w:rsidR="00973AB0" w:rsidRDefault="00000000">
            <w:pPr>
              <w:spacing w:after="30"/>
            </w:pPr>
            <w:r>
              <w:rPr>
                <w:b/>
                <w:bCs/>
                <w:color w:val="FFFFFF"/>
                <w:sz w:val="19"/>
                <w:szCs w:val="19"/>
              </w:rPr>
              <w:t>Outcome measure</w:t>
            </w:r>
          </w:p>
        </w:tc>
        <w:tc>
          <w:tcPr>
            <w:tcW w:w="42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ABDBCA7" w14:textId="77777777" w:rsidR="00973AB0" w:rsidRDefault="00000000">
            <w:pPr>
              <w:spacing w:after="30"/>
            </w:pPr>
            <w:r>
              <w:rPr>
                <w:b/>
                <w:bCs/>
                <w:color w:val="FFFFFF"/>
                <w:sz w:val="19"/>
                <w:szCs w:val="19"/>
              </w:rPr>
              <w:t>Use for</w:t>
            </w:r>
          </w:p>
        </w:tc>
      </w:tr>
      <w:tr w:rsidR="00973AB0" w14:paraId="51A87D6B"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237AAC" w14:textId="77777777" w:rsidR="00973AB0" w:rsidRDefault="00000000">
            <w:pPr>
              <w:spacing w:after="30"/>
            </w:pPr>
            <w:r>
              <w:rPr>
                <w:sz w:val="19"/>
                <w:szCs w:val="19"/>
              </w:rPr>
              <w:t>Knee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25F8EB" w14:textId="77777777" w:rsidR="00973AB0" w:rsidRDefault="00000000">
            <w:pPr>
              <w:spacing w:after="30"/>
            </w:pPr>
            <w:r>
              <w:rPr>
                <w:sz w:val="19"/>
                <w:szCs w:val="19"/>
              </w:rPr>
              <w:t>KOOS</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B2071" w14:textId="77777777" w:rsidR="00973AB0" w:rsidRDefault="00000000">
            <w:pPr>
              <w:spacing w:after="30"/>
            </w:pPr>
            <w:r>
              <w:rPr>
                <w:sz w:val="19"/>
                <w:szCs w:val="19"/>
              </w:rPr>
              <w:t>ACL, meniscus, cartilage injury, early OA</w:t>
            </w:r>
          </w:p>
        </w:tc>
      </w:tr>
      <w:tr w:rsidR="00973AB0" w14:paraId="16F88026"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7E06124" w14:textId="77777777" w:rsidR="00973AB0" w:rsidRDefault="00000000">
            <w:pPr>
              <w:spacing w:after="30"/>
            </w:pPr>
            <w:r>
              <w:rPr>
                <w:sz w:val="19"/>
                <w:szCs w:val="19"/>
              </w:rPr>
              <w:t>Knee</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5FB71CE" w14:textId="77777777" w:rsidR="00973AB0" w:rsidRDefault="00000000">
            <w:pPr>
              <w:spacing w:after="30"/>
            </w:pPr>
            <w:r>
              <w:rPr>
                <w:sz w:val="19"/>
                <w:szCs w:val="19"/>
              </w:rPr>
              <w:t>IKDC Subjective Knee Form</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A49A981" w14:textId="77777777" w:rsidR="00973AB0" w:rsidRDefault="00000000">
            <w:pPr>
              <w:spacing w:after="30"/>
            </w:pPr>
            <w:r>
              <w:rPr>
                <w:sz w:val="19"/>
                <w:szCs w:val="19"/>
              </w:rPr>
              <w:t>ACL rehabilitation</w:t>
            </w:r>
          </w:p>
        </w:tc>
      </w:tr>
      <w:tr w:rsidR="00973AB0" w14:paraId="5336BD58"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8F3D1" w14:textId="77777777" w:rsidR="00973AB0" w:rsidRDefault="00000000">
            <w:pPr>
              <w:spacing w:after="30"/>
            </w:pPr>
            <w:r>
              <w:rPr>
                <w:sz w:val="19"/>
                <w:szCs w:val="19"/>
              </w:rPr>
              <w:t>Knee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8E73BE" w14:textId="77777777" w:rsidR="00973AB0" w:rsidRDefault="00000000">
            <w:pPr>
              <w:spacing w:after="30"/>
            </w:pPr>
            <w:r>
              <w:rPr>
                <w:sz w:val="19"/>
                <w:szCs w:val="19"/>
              </w:rPr>
              <w:t>Kujala Anterior Knee Pain Scale (AKPS)</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FAF931" w14:textId="77777777" w:rsidR="00973AB0" w:rsidRDefault="00000000">
            <w:pPr>
              <w:spacing w:after="30"/>
            </w:pPr>
            <w:r>
              <w:rPr>
                <w:sz w:val="19"/>
                <w:szCs w:val="19"/>
              </w:rPr>
              <w:t>Patellofemoral pain, patellar instability</w:t>
            </w:r>
          </w:p>
        </w:tc>
      </w:tr>
      <w:tr w:rsidR="00973AB0" w14:paraId="6BDD3F64"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60AAC10" w14:textId="77777777" w:rsidR="00973AB0" w:rsidRDefault="00000000">
            <w:pPr>
              <w:spacing w:after="30"/>
            </w:pPr>
            <w:r>
              <w:rPr>
                <w:sz w:val="19"/>
                <w:szCs w:val="19"/>
              </w:rPr>
              <w:t>Knee</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277CC83" w14:textId="77777777" w:rsidR="00973AB0" w:rsidRDefault="00000000">
            <w:pPr>
              <w:spacing w:after="30"/>
            </w:pPr>
            <w:r>
              <w:rPr>
                <w:sz w:val="19"/>
                <w:szCs w:val="19"/>
              </w:rPr>
              <w:t>VISA-P</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ED8A3F" w14:textId="77777777" w:rsidR="00973AB0" w:rsidRDefault="00000000">
            <w:pPr>
              <w:spacing w:after="30"/>
            </w:pPr>
            <w:r>
              <w:rPr>
                <w:sz w:val="19"/>
                <w:szCs w:val="19"/>
              </w:rPr>
              <w:t>Patellar tendinopathy</w:t>
            </w:r>
          </w:p>
        </w:tc>
      </w:tr>
      <w:tr w:rsidR="00973AB0" w14:paraId="6F425832"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5DB7D" w14:textId="77777777" w:rsidR="00973AB0" w:rsidRDefault="00000000">
            <w:pPr>
              <w:spacing w:after="30"/>
            </w:pPr>
            <w:r>
              <w:rPr>
                <w:sz w:val="19"/>
                <w:szCs w:val="19"/>
              </w:rPr>
              <w:t>Knee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51FD23" w14:textId="77777777" w:rsidR="00973AB0" w:rsidRDefault="00000000">
            <w:pPr>
              <w:spacing w:after="30"/>
            </w:pPr>
            <w:r>
              <w:rPr>
                <w:sz w:val="19"/>
                <w:szCs w:val="19"/>
              </w:rPr>
              <w:t>WOMAC / Oxford Knee Score</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69006D" w14:textId="77777777" w:rsidR="00973AB0" w:rsidRDefault="00000000">
            <w:pPr>
              <w:spacing w:after="30"/>
            </w:pPr>
            <w:r>
              <w:rPr>
                <w:sz w:val="19"/>
                <w:szCs w:val="19"/>
              </w:rPr>
              <w:t>Knee osteoarthritis</w:t>
            </w:r>
          </w:p>
        </w:tc>
      </w:tr>
      <w:tr w:rsidR="00973AB0" w14:paraId="43CF7C1D"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F3E6714" w14:textId="77777777" w:rsidR="00973AB0" w:rsidRDefault="00000000">
            <w:pPr>
              <w:spacing w:after="30"/>
            </w:pPr>
            <w:r>
              <w:rPr>
                <w:sz w:val="19"/>
                <w:szCs w:val="19"/>
              </w:rPr>
              <w:t>Shoulder</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8056046" w14:textId="77777777" w:rsidR="00973AB0" w:rsidRDefault="00000000">
            <w:pPr>
              <w:spacing w:after="30"/>
            </w:pPr>
            <w:r>
              <w:rPr>
                <w:sz w:val="19"/>
                <w:szCs w:val="19"/>
              </w:rPr>
              <w:t>SPADI</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14B60DC" w14:textId="77777777" w:rsidR="00973AB0" w:rsidRDefault="00000000">
            <w:pPr>
              <w:spacing w:after="30"/>
            </w:pPr>
            <w:r>
              <w:rPr>
                <w:sz w:val="19"/>
                <w:szCs w:val="19"/>
              </w:rPr>
              <w:t>General shoulder pain, frozen shoulder, rotator cuff</w:t>
            </w:r>
          </w:p>
        </w:tc>
      </w:tr>
      <w:tr w:rsidR="00973AB0" w14:paraId="4D84D10B"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D9341D" w14:textId="77777777" w:rsidR="00973AB0" w:rsidRDefault="00000000">
            <w:pPr>
              <w:spacing w:after="30"/>
            </w:pPr>
            <w:r>
              <w:rPr>
                <w:sz w:val="19"/>
                <w:szCs w:val="19"/>
              </w:rPr>
              <w:t>Shoulder</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B0F7BA" w14:textId="77777777" w:rsidR="00973AB0" w:rsidRDefault="00000000">
            <w:pPr>
              <w:spacing w:after="30"/>
            </w:pPr>
            <w:r>
              <w:rPr>
                <w:sz w:val="19"/>
                <w:szCs w:val="19"/>
              </w:rPr>
              <w:t>WOSI</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C8771" w14:textId="77777777" w:rsidR="00973AB0" w:rsidRDefault="00000000">
            <w:pPr>
              <w:spacing w:after="30"/>
            </w:pPr>
            <w:r>
              <w:rPr>
                <w:sz w:val="19"/>
                <w:szCs w:val="19"/>
              </w:rPr>
              <w:t>Shoulder instability, dislocation, SLAP lesion</w:t>
            </w:r>
          </w:p>
        </w:tc>
      </w:tr>
      <w:tr w:rsidR="00973AB0" w14:paraId="2DA8EFC3"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B546869" w14:textId="77777777" w:rsidR="00973AB0" w:rsidRDefault="00000000">
            <w:pPr>
              <w:spacing w:after="30"/>
            </w:pPr>
            <w:r>
              <w:rPr>
                <w:sz w:val="19"/>
                <w:szCs w:val="19"/>
              </w:rPr>
              <w:t>Shoulder</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036870B" w14:textId="77777777" w:rsidR="00973AB0" w:rsidRDefault="00000000">
            <w:pPr>
              <w:spacing w:after="30"/>
            </w:pPr>
            <w:r>
              <w:rPr>
                <w:sz w:val="19"/>
                <w:szCs w:val="19"/>
              </w:rPr>
              <w:t>ASES</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6E7976C" w14:textId="77777777" w:rsidR="00973AB0" w:rsidRDefault="00000000">
            <w:pPr>
              <w:spacing w:after="30"/>
            </w:pPr>
            <w:r>
              <w:rPr>
                <w:sz w:val="19"/>
                <w:szCs w:val="19"/>
              </w:rPr>
              <w:t>Rotator cuff, post-surgery</w:t>
            </w:r>
          </w:p>
        </w:tc>
      </w:tr>
      <w:tr w:rsidR="00973AB0" w14:paraId="3C29B4FA"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02EA79" w14:textId="77777777" w:rsidR="00973AB0" w:rsidRDefault="00000000">
            <w:pPr>
              <w:spacing w:after="30"/>
            </w:pPr>
            <w:r>
              <w:rPr>
                <w:sz w:val="19"/>
                <w:szCs w:val="19"/>
              </w:rPr>
              <w:t>Elbow / wrist–hand</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EA0D9C" w14:textId="77777777" w:rsidR="00973AB0" w:rsidRDefault="00000000">
            <w:pPr>
              <w:spacing w:after="30"/>
            </w:pPr>
            <w:r>
              <w:rPr>
                <w:sz w:val="19"/>
                <w:szCs w:val="19"/>
              </w:rPr>
              <w:t>QuickDASH</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18D17D" w14:textId="77777777" w:rsidR="00973AB0" w:rsidRDefault="00000000">
            <w:pPr>
              <w:spacing w:after="30"/>
            </w:pPr>
            <w:r>
              <w:rPr>
                <w:sz w:val="19"/>
                <w:szCs w:val="19"/>
              </w:rPr>
              <w:t>General upper-limb, elbow, wrist and hand conditions</w:t>
            </w:r>
          </w:p>
        </w:tc>
      </w:tr>
      <w:tr w:rsidR="00973AB0" w14:paraId="60F8F1C2"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710AB5F" w14:textId="77777777" w:rsidR="00973AB0" w:rsidRDefault="00000000">
            <w:pPr>
              <w:spacing w:after="30"/>
            </w:pPr>
            <w:r>
              <w:rPr>
                <w:sz w:val="19"/>
                <w:szCs w:val="19"/>
              </w:rPr>
              <w:t>Elbow</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58B191A" w14:textId="77777777" w:rsidR="00973AB0" w:rsidRDefault="00000000">
            <w:pPr>
              <w:spacing w:after="30"/>
            </w:pPr>
            <w:r>
              <w:rPr>
                <w:sz w:val="19"/>
                <w:szCs w:val="19"/>
              </w:rPr>
              <w:t>PRTEE</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44EE021" w14:textId="77777777" w:rsidR="00973AB0" w:rsidRDefault="00000000">
            <w:pPr>
              <w:spacing w:after="30"/>
            </w:pPr>
            <w:r>
              <w:rPr>
                <w:sz w:val="19"/>
                <w:szCs w:val="19"/>
              </w:rPr>
              <w:t>Lateral elbow tendinopathy</w:t>
            </w:r>
          </w:p>
        </w:tc>
      </w:tr>
      <w:tr w:rsidR="00973AB0" w14:paraId="3FF763E1"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5F79EA" w14:textId="77777777" w:rsidR="00973AB0" w:rsidRDefault="00000000">
            <w:pPr>
              <w:spacing w:after="30"/>
            </w:pPr>
            <w:r>
              <w:rPr>
                <w:sz w:val="19"/>
                <w:szCs w:val="19"/>
              </w:rPr>
              <w:t>Hip</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D4E90F" w14:textId="77777777" w:rsidR="00973AB0" w:rsidRDefault="00000000">
            <w:pPr>
              <w:spacing w:after="30"/>
            </w:pPr>
            <w:r>
              <w:rPr>
                <w:sz w:val="19"/>
                <w:szCs w:val="19"/>
              </w:rPr>
              <w:t>Harris Hip Score (HHS) / Oxford Hip Score</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FDE998" w14:textId="77777777" w:rsidR="00973AB0" w:rsidRDefault="00000000">
            <w:pPr>
              <w:spacing w:after="30"/>
            </w:pPr>
            <w:r>
              <w:rPr>
                <w:sz w:val="19"/>
                <w:szCs w:val="19"/>
              </w:rPr>
              <w:t>Hip AVN, hip OA</w:t>
            </w:r>
          </w:p>
        </w:tc>
      </w:tr>
      <w:tr w:rsidR="00973AB0" w14:paraId="591FAF01"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0BF8BBA" w14:textId="77777777" w:rsidR="00973AB0" w:rsidRDefault="00000000">
            <w:pPr>
              <w:spacing w:after="30"/>
            </w:pPr>
            <w:r>
              <w:rPr>
                <w:sz w:val="19"/>
                <w:szCs w:val="19"/>
              </w:rPr>
              <w:t>Hip</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F602202" w14:textId="77777777" w:rsidR="00973AB0" w:rsidRDefault="00000000">
            <w:pPr>
              <w:spacing w:after="30"/>
            </w:pPr>
            <w:r>
              <w:rPr>
                <w:sz w:val="19"/>
                <w:szCs w:val="19"/>
              </w:rPr>
              <w:t>iHOT-12 / iHOT-33</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6056C7C" w14:textId="77777777" w:rsidR="00973AB0" w:rsidRDefault="00000000">
            <w:pPr>
              <w:spacing w:after="30"/>
            </w:pPr>
            <w:r>
              <w:rPr>
                <w:sz w:val="19"/>
                <w:szCs w:val="19"/>
              </w:rPr>
              <w:t>Hip FAI, young active hip</w:t>
            </w:r>
          </w:p>
        </w:tc>
      </w:tr>
      <w:tr w:rsidR="00973AB0" w14:paraId="235E6C52"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9B106" w14:textId="77777777" w:rsidR="00973AB0" w:rsidRDefault="00000000">
            <w:pPr>
              <w:spacing w:after="30"/>
            </w:pPr>
            <w:r>
              <w:rPr>
                <w:sz w:val="19"/>
                <w:szCs w:val="19"/>
              </w:rPr>
              <w:lastRenderedPageBreak/>
              <w:t>Lumbar spine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591017" w14:textId="77777777" w:rsidR="00973AB0" w:rsidRDefault="00000000">
            <w:pPr>
              <w:spacing w:after="30"/>
            </w:pPr>
            <w:r>
              <w:rPr>
                <w:sz w:val="19"/>
                <w:szCs w:val="19"/>
              </w:rPr>
              <w:t>Oswestry Disability Index (ODI)</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CB2531" w14:textId="77777777" w:rsidR="00973AB0" w:rsidRDefault="00000000">
            <w:pPr>
              <w:spacing w:after="30"/>
            </w:pPr>
            <w:r>
              <w:rPr>
                <w:sz w:val="19"/>
                <w:szCs w:val="19"/>
              </w:rPr>
              <w:t>Moderate to severe low back pain, disc, stenosis, post-surgery</w:t>
            </w:r>
          </w:p>
        </w:tc>
      </w:tr>
      <w:tr w:rsidR="00973AB0" w14:paraId="55052411"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86E3D02" w14:textId="77777777" w:rsidR="00973AB0" w:rsidRDefault="00000000">
            <w:pPr>
              <w:spacing w:after="30"/>
            </w:pPr>
            <w:r>
              <w:rPr>
                <w:sz w:val="19"/>
                <w:szCs w:val="19"/>
              </w:rPr>
              <w:t>Lumbar spine</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82770E9" w14:textId="77777777" w:rsidR="00973AB0" w:rsidRDefault="00000000">
            <w:pPr>
              <w:spacing w:after="30"/>
            </w:pPr>
            <w:r>
              <w:rPr>
                <w:sz w:val="19"/>
                <w:szCs w:val="19"/>
              </w:rPr>
              <w:t>Sciatica Bothersomeness Index</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C2365CC" w14:textId="77777777" w:rsidR="00973AB0" w:rsidRDefault="00000000">
            <w:pPr>
              <w:spacing w:after="30"/>
            </w:pPr>
            <w:r>
              <w:rPr>
                <w:sz w:val="19"/>
                <w:szCs w:val="19"/>
              </w:rPr>
              <w:t>Leg pain and radicular symptoms</w:t>
            </w:r>
          </w:p>
        </w:tc>
      </w:tr>
      <w:tr w:rsidR="00973AB0" w14:paraId="6DB6A223"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457BAA" w14:textId="77777777" w:rsidR="00973AB0" w:rsidRDefault="00000000">
            <w:pPr>
              <w:spacing w:after="30"/>
            </w:pPr>
            <w:r>
              <w:rPr>
                <w:sz w:val="19"/>
                <w:szCs w:val="19"/>
              </w:rPr>
              <w:t>Lumbar spine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5FA48" w14:textId="77777777" w:rsidR="00973AB0" w:rsidRDefault="00000000">
            <w:pPr>
              <w:spacing w:after="30"/>
            </w:pPr>
            <w:r>
              <w:rPr>
                <w:sz w:val="19"/>
                <w:szCs w:val="19"/>
              </w:rPr>
              <w:t>Swiss Spinal Stenosis Questionnaire (Zurich Claudication Questionnaire, ZCQ)</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F679B" w14:textId="77777777" w:rsidR="00973AB0" w:rsidRDefault="00000000">
            <w:pPr>
              <w:spacing w:after="30"/>
            </w:pPr>
            <w:r>
              <w:rPr>
                <w:sz w:val="19"/>
                <w:szCs w:val="19"/>
              </w:rPr>
              <w:t>Lumbar canal stenosis</w:t>
            </w:r>
          </w:p>
        </w:tc>
      </w:tr>
      <w:tr w:rsidR="00973AB0" w14:paraId="3382527D"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2770A3C" w14:textId="77777777" w:rsidR="00973AB0" w:rsidRDefault="00000000">
            <w:pPr>
              <w:spacing w:after="30"/>
            </w:pPr>
            <w:r>
              <w:rPr>
                <w:sz w:val="19"/>
                <w:szCs w:val="19"/>
              </w:rPr>
              <w:t>Cervical spine</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BD05A76" w14:textId="77777777" w:rsidR="00973AB0" w:rsidRDefault="00000000">
            <w:pPr>
              <w:spacing w:after="30"/>
            </w:pPr>
            <w:r>
              <w:rPr>
                <w:sz w:val="19"/>
                <w:szCs w:val="19"/>
              </w:rPr>
              <w:t>Neck Disability Index (NDI)</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32B69B1" w14:textId="77777777" w:rsidR="00973AB0" w:rsidRDefault="00000000">
            <w:pPr>
              <w:spacing w:after="30"/>
            </w:pPr>
            <w:r>
              <w:rPr>
                <w:sz w:val="19"/>
                <w:szCs w:val="19"/>
              </w:rPr>
              <w:t>Neck pain, radiculopathy, whiplash</w:t>
            </w:r>
          </w:p>
        </w:tc>
      </w:tr>
      <w:tr w:rsidR="00973AB0" w14:paraId="05ACC429"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A35F2E" w14:textId="77777777" w:rsidR="00973AB0" w:rsidRDefault="00000000">
            <w:pPr>
              <w:spacing w:after="30"/>
            </w:pPr>
            <w:r>
              <w:rPr>
                <w:sz w:val="19"/>
                <w:szCs w:val="19"/>
              </w:rPr>
              <w:t>Foot–ankle</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87230D" w14:textId="77777777" w:rsidR="00973AB0" w:rsidRDefault="00000000">
            <w:pPr>
              <w:spacing w:after="30"/>
            </w:pPr>
            <w:r>
              <w:rPr>
                <w:sz w:val="19"/>
                <w:szCs w:val="19"/>
              </w:rPr>
              <w:t>Cumberland Ankle Instability Tool (CAIT)</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58A489" w14:textId="77777777" w:rsidR="00973AB0" w:rsidRDefault="00000000">
            <w:pPr>
              <w:spacing w:after="30"/>
            </w:pPr>
            <w:r>
              <w:rPr>
                <w:sz w:val="19"/>
                <w:szCs w:val="19"/>
              </w:rPr>
              <w:t>Chronic ankle instability</w:t>
            </w:r>
          </w:p>
        </w:tc>
      </w:tr>
      <w:tr w:rsidR="00973AB0" w14:paraId="642F5785" w14:textId="77777777">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EE08B3" w14:textId="77777777" w:rsidR="00973AB0" w:rsidRDefault="00000000">
            <w:pPr>
              <w:spacing w:after="30"/>
            </w:pPr>
            <w:r>
              <w:rPr>
                <w:sz w:val="19"/>
                <w:szCs w:val="19"/>
              </w:rPr>
              <w:t>Foot–ankle</w:t>
            </w:r>
          </w:p>
        </w:tc>
        <w:tc>
          <w:tcPr>
            <w:tcW w:w="43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9D09084" w14:textId="77777777" w:rsidR="00973AB0" w:rsidRDefault="00000000">
            <w:pPr>
              <w:spacing w:after="30"/>
            </w:pPr>
            <w:r>
              <w:rPr>
                <w:sz w:val="19"/>
                <w:szCs w:val="19"/>
              </w:rPr>
              <w:t>VISA-A</w:t>
            </w:r>
          </w:p>
        </w:tc>
        <w:tc>
          <w:tcPr>
            <w:tcW w:w="42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14521D2" w14:textId="77777777" w:rsidR="00973AB0" w:rsidRDefault="00000000">
            <w:pPr>
              <w:spacing w:after="30"/>
            </w:pPr>
            <w:r>
              <w:rPr>
                <w:sz w:val="19"/>
                <w:szCs w:val="19"/>
              </w:rPr>
              <w:t>Achilles tendinopathy</w:t>
            </w:r>
          </w:p>
        </w:tc>
      </w:tr>
      <w:tr w:rsidR="00973AB0" w14:paraId="66C868F7"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3D682E" w14:textId="77777777" w:rsidR="00973AB0" w:rsidRDefault="00000000">
            <w:pPr>
              <w:spacing w:after="30"/>
            </w:pPr>
            <w:r>
              <w:rPr>
                <w:sz w:val="19"/>
                <w:szCs w:val="19"/>
              </w:rPr>
              <w:t>Any region</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D25E89" w14:textId="77777777" w:rsidR="00973AB0" w:rsidRDefault="00000000">
            <w:pPr>
              <w:spacing w:after="30"/>
            </w:pPr>
            <w:r>
              <w:rPr>
                <w:sz w:val="19"/>
                <w:szCs w:val="19"/>
              </w:rPr>
              <w:t>Patient-Specific Functional Scale (PSFS)</w:t>
            </w:r>
          </w:p>
        </w:tc>
        <w:tc>
          <w:tcPr>
            <w:tcW w:w="42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1A5F4" w14:textId="77777777" w:rsidR="00973AB0" w:rsidRDefault="00000000">
            <w:pPr>
              <w:spacing w:after="30"/>
            </w:pPr>
            <w:r>
              <w:rPr>
                <w:sz w:val="19"/>
                <w:szCs w:val="19"/>
              </w:rPr>
              <w:t>When no condition-specific measure fits, or alongside one</w:t>
            </w:r>
          </w:p>
        </w:tc>
      </w:tr>
    </w:tbl>
    <w:p w14:paraId="316FB827" w14:textId="77777777" w:rsidR="00973AB0" w:rsidRDefault="00973AB0">
      <w:pPr>
        <w:spacing w:after="60"/>
      </w:pPr>
    </w:p>
    <w:p w14:paraId="25F883A4" w14:textId="77777777" w:rsidR="00973AB0" w:rsidRDefault="00000000">
      <w:pPr>
        <w:spacing w:after="120"/>
      </w:pPr>
      <w:r>
        <w:t>For each measure, store the name and version, administration date, raw item responses, calculated score and interpretation. Repeat at review milestones and at discharge.</w:t>
      </w:r>
    </w:p>
    <w:p w14:paraId="49DEEB64" w14:textId="77777777" w:rsidR="00973AB0" w:rsidRDefault="00000000">
      <w:pPr>
        <w:pStyle w:val="Heading1"/>
      </w:pPr>
      <w:r>
        <w:t>11. Physiotherapy Treatment and Progress Tracking</w:t>
      </w:r>
    </w:p>
    <w:p w14:paraId="07F939BE" w14:textId="77777777" w:rsidR="00973AB0" w:rsidRDefault="00000000">
      <w:pPr>
        <w:pStyle w:val="Heading2"/>
      </w:pPr>
      <w:r>
        <w:t>A. Session-level treatment note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973AB0" w14:paraId="4F34F9F5"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F28DC67" w14:textId="77777777" w:rsidR="00973AB0" w:rsidRDefault="00000000">
            <w:pPr>
              <w:spacing w:after="30"/>
            </w:pPr>
            <w:r>
              <w:rPr>
                <w:b/>
                <w:bCs/>
                <w:color w:val="FFFFFF"/>
                <w:sz w:val="19"/>
                <w:szCs w:val="19"/>
              </w:rPr>
              <w:t>Field</w:t>
            </w:r>
          </w:p>
        </w:tc>
        <w:tc>
          <w:tcPr>
            <w:tcW w:w="7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D9C45F7" w14:textId="77777777" w:rsidR="00973AB0" w:rsidRDefault="00000000">
            <w:pPr>
              <w:spacing w:after="30"/>
            </w:pPr>
            <w:r>
              <w:rPr>
                <w:b/>
                <w:bCs/>
                <w:color w:val="FFFFFF"/>
                <w:sz w:val="19"/>
                <w:szCs w:val="19"/>
              </w:rPr>
              <w:t>Software requirement</w:t>
            </w:r>
          </w:p>
        </w:tc>
      </w:tr>
      <w:tr w:rsidR="00973AB0" w14:paraId="2C3D934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6150E" w14:textId="77777777" w:rsidR="00973AB0" w:rsidRDefault="00000000">
            <w:pPr>
              <w:spacing w:after="30"/>
            </w:pPr>
            <w:r>
              <w:rPr>
                <w:sz w:val="19"/>
                <w:szCs w:val="19"/>
              </w:rPr>
              <w:t>Visit details</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4286E3" w14:textId="77777777" w:rsidR="00973AB0" w:rsidRDefault="00000000">
            <w:pPr>
              <w:spacing w:after="30"/>
            </w:pPr>
            <w:r>
              <w:rPr>
                <w:sz w:val="19"/>
                <w:szCs w:val="19"/>
              </w:rPr>
              <w:t>Date, session number, treating physiotherapist and plan-of-care version</w:t>
            </w:r>
          </w:p>
        </w:tc>
      </w:tr>
      <w:tr w:rsidR="00973AB0" w14:paraId="48010BF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147B1FB" w14:textId="77777777" w:rsidR="00973AB0" w:rsidRDefault="00000000">
            <w:pPr>
              <w:spacing w:after="30"/>
            </w:pPr>
            <w:r>
              <w:rPr>
                <w:sz w:val="19"/>
                <w:szCs w:val="19"/>
              </w:rPr>
              <w:t>Patient update</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683C3F3" w14:textId="77777777" w:rsidR="00973AB0" w:rsidRDefault="00000000">
            <w:pPr>
              <w:spacing w:after="30"/>
            </w:pPr>
            <w:r>
              <w:rPr>
                <w:sz w:val="19"/>
                <w:szCs w:val="19"/>
              </w:rPr>
              <w:t>Current symptoms, changes since last session, adherence and new concerns</w:t>
            </w:r>
          </w:p>
        </w:tc>
      </w:tr>
      <w:tr w:rsidR="00973AB0" w14:paraId="42E4EA4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579B1" w14:textId="77777777" w:rsidR="00973AB0" w:rsidRDefault="00000000">
            <w:pPr>
              <w:spacing w:after="30"/>
            </w:pPr>
            <w:r>
              <w:rPr>
                <w:sz w:val="19"/>
                <w:szCs w:val="19"/>
              </w:rPr>
              <w:t>Pain</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8A6F83" w14:textId="77777777" w:rsidR="00973AB0" w:rsidRDefault="00000000">
            <w:pPr>
              <w:spacing w:after="30"/>
            </w:pPr>
            <w:r>
              <w:rPr>
                <w:sz w:val="19"/>
                <w:szCs w:val="19"/>
              </w:rPr>
              <w:t>NPRS 0–10 at rest, during activity and after treatment, where relevant</w:t>
            </w:r>
          </w:p>
        </w:tc>
      </w:tr>
      <w:tr w:rsidR="00973AB0" w14:paraId="6BC0291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2FD7399" w14:textId="77777777" w:rsidR="00973AB0" w:rsidRDefault="00000000">
            <w:pPr>
              <w:spacing w:after="30"/>
            </w:pPr>
            <w:r>
              <w:rPr>
                <w:sz w:val="19"/>
                <w:szCs w:val="19"/>
              </w:rPr>
              <w:t>Objective measures</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0489671" w14:textId="77777777" w:rsidR="00973AB0" w:rsidRDefault="00000000">
            <w:pPr>
              <w:spacing w:after="30"/>
            </w:pPr>
            <w:r>
              <w:rPr>
                <w:sz w:val="19"/>
                <w:szCs w:val="19"/>
              </w:rPr>
              <w:t>Relevant ROM, strength, swelling, functional tests and neurological findings</w:t>
            </w:r>
          </w:p>
        </w:tc>
      </w:tr>
      <w:tr w:rsidR="00973AB0" w14:paraId="25980D5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F45DF9" w14:textId="77777777" w:rsidR="00973AB0" w:rsidRDefault="00000000">
            <w:pPr>
              <w:spacing w:after="30"/>
            </w:pPr>
            <w:r>
              <w:rPr>
                <w:sz w:val="19"/>
                <w:szCs w:val="19"/>
              </w:rPr>
              <w:t>Intervention</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C5E968" w14:textId="77777777" w:rsidR="00973AB0" w:rsidRDefault="00000000">
            <w:pPr>
              <w:spacing w:after="30"/>
            </w:pPr>
            <w:r>
              <w:rPr>
                <w:sz w:val="19"/>
                <w:szCs w:val="19"/>
              </w:rPr>
              <w:t>Exercise, manual therapy, physical modalities, applicable technology-assisted interventions and movement retraining</w:t>
            </w:r>
          </w:p>
        </w:tc>
      </w:tr>
      <w:tr w:rsidR="00973AB0" w14:paraId="1564770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54515FA" w14:textId="77777777" w:rsidR="00973AB0" w:rsidRDefault="00000000">
            <w:pPr>
              <w:spacing w:after="30"/>
            </w:pPr>
            <w:r>
              <w:rPr>
                <w:sz w:val="19"/>
                <w:szCs w:val="19"/>
              </w:rPr>
              <w:t>Treatment dosage</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6690151" w14:textId="77777777" w:rsidR="00973AB0" w:rsidRDefault="00000000">
            <w:pPr>
              <w:spacing w:after="30"/>
            </w:pPr>
            <w:r>
              <w:rPr>
                <w:sz w:val="19"/>
                <w:szCs w:val="19"/>
              </w:rPr>
              <w:t>Sets/reps/load, resistance, duration, intensity, frequency and modality-specific parameters</w:t>
            </w:r>
          </w:p>
        </w:tc>
      </w:tr>
      <w:tr w:rsidR="00973AB0" w14:paraId="302C6CC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3782B7" w14:textId="77777777" w:rsidR="00973AB0" w:rsidRDefault="00000000">
            <w:pPr>
              <w:spacing w:after="30"/>
            </w:pPr>
            <w:r>
              <w:rPr>
                <w:sz w:val="19"/>
                <w:szCs w:val="19"/>
              </w:rPr>
              <w:t>Response</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E7647" w14:textId="77777777" w:rsidR="00973AB0" w:rsidRDefault="00000000">
            <w:pPr>
              <w:spacing w:after="30"/>
            </w:pPr>
            <w:r>
              <w:rPr>
                <w:sz w:val="19"/>
                <w:szCs w:val="19"/>
              </w:rPr>
              <w:t>Tolerance, immediate response, adverse events and clinical modifications</w:t>
            </w:r>
          </w:p>
        </w:tc>
      </w:tr>
      <w:tr w:rsidR="00973AB0" w14:paraId="006B543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35669E9" w14:textId="77777777" w:rsidR="00973AB0" w:rsidRDefault="00000000">
            <w:pPr>
              <w:spacing w:after="30"/>
            </w:pPr>
            <w:r>
              <w:rPr>
                <w:sz w:val="19"/>
                <w:szCs w:val="19"/>
              </w:rPr>
              <w:t>Home programme</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529D209" w14:textId="77777777" w:rsidR="00973AB0" w:rsidRDefault="00000000">
            <w:pPr>
              <w:spacing w:after="30"/>
            </w:pPr>
            <w:r>
              <w:rPr>
                <w:sz w:val="19"/>
                <w:szCs w:val="19"/>
              </w:rPr>
              <w:t>Exercise instructions, dosage, precautions and adherence plan</w:t>
            </w:r>
          </w:p>
        </w:tc>
      </w:tr>
      <w:tr w:rsidR="00973AB0" w14:paraId="375589F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89F375" w14:textId="77777777" w:rsidR="00973AB0" w:rsidRDefault="00000000">
            <w:pPr>
              <w:spacing w:after="30"/>
            </w:pPr>
            <w:r>
              <w:rPr>
                <w:sz w:val="19"/>
                <w:szCs w:val="19"/>
              </w:rPr>
              <w:t>Next session</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4D9B8F" w14:textId="77777777" w:rsidR="00973AB0" w:rsidRDefault="00000000">
            <w:pPr>
              <w:spacing w:after="30"/>
            </w:pPr>
            <w:r>
              <w:rPr>
                <w:sz w:val="19"/>
                <w:szCs w:val="19"/>
              </w:rPr>
              <w:t>Planned progression, regression, reassessment or escalation</w:t>
            </w:r>
          </w:p>
        </w:tc>
      </w:tr>
      <w:tr w:rsidR="00973AB0" w14:paraId="5C620DD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7999B32" w14:textId="77777777" w:rsidR="00973AB0" w:rsidRDefault="00000000">
            <w:pPr>
              <w:spacing w:after="30"/>
            </w:pPr>
            <w:r>
              <w:rPr>
                <w:sz w:val="19"/>
                <w:szCs w:val="19"/>
              </w:rPr>
              <w:t>Authentication</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E3B34B" w14:textId="77777777" w:rsidR="00973AB0" w:rsidRDefault="00000000">
            <w:pPr>
              <w:spacing w:after="30"/>
            </w:pPr>
            <w:r>
              <w:rPr>
                <w:sz w:val="19"/>
                <w:szCs w:val="19"/>
              </w:rPr>
              <w:t>Treating physiotherapist's signature and timestamp</w:t>
            </w:r>
          </w:p>
        </w:tc>
      </w:tr>
    </w:tbl>
    <w:p w14:paraId="38B93FBA" w14:textId="77777777" w:rsidR="00973AB0" w:rsidRDefault="00973AB0">
      <w:pPr>
        <w:spacing w:after="60"/>
      </w:pPr>
    </w:p>
    <w:p w14:paraId="35CEA7E0" w14:textId="77777777" w:rsidR="00973AB0" w:rsidRDefault="00000000">
      <w:pPr>
        <w:spacing w:after="120"/>
      </w:pPr>
      <w:r>
        <w:t>Each intervention should have a clinical rationale, appropriate safety screening and recorded parameters. Equipment use alone does not count as a complete treatment record.</w:t>
      </w:r>
    </w:p>
    <w:p w14:paraId="540B0607" w14:textId="77777777" w:rsidR="00973AB0" w:rsidRDefault="00000000">
      <w:pPr>
        <w:pStyle w:val="Heading2"/>
      </w:pPr>
      <w:r>
        <w:lastRenderedPageBreak/>
        <w:t>B. Three layers of outcome tracking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80"/>
        <w:gridCol w:w="2500"/>
      </w:tblGrid>
      <w:tr w:rsidR="00973AB0" w14:paraId="25FBDAE6"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5F32996" w14:textId="77777777" w:rsidR="00973AB0" w:rsidRDefault="00000000">
            <w:pPr>
              <w:spacing w:after="30"/>
            </w:pPr>
            <w:r>
              <w:rPr>
                <w:b/>
                <w:bCs/>
                <w:color w:val="FFFFFF"/>
                <w:sz w:val="19"/>
                <w:szCs w:val="19"/>
              </w:rPr>
              <w:t>Layer</w:t>
            </w:r>
          </w:p>
        </w:tc>
        <w:tc>
          <w:tcPr>
            <w:tcW w:w="49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C8F40AD" w14:textId="77777777" w:rsidR="00973AB0" w:rsidRDefault="00000000">
            <w:pPr>
              <w:spacing w:after="30"/>
            </w:pPr>
            <w:r>
              <w:rPr>
                <w:b/>
                <w:bCs/>
                <w:color w:val="FFFFFF"/>
                <w:sz w:val="19"/>
                <w:szCs w:val="19"/>
              </w:rPr>
              <w:t>Measures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EB0F6E1" w14:textId="77777777" w:rsidR="00973AB0" w:rsidRDefault="00000000">
            <w:pPr>
              <w:spacing w:after="30"/>
            </w:pPr>
            <w:r>
              <w:rPr>
                <w:b/>
                <w:bCs/>
                <w:color w:val="FFFFFF"/>
                <w:sz w:val="19"/>
                <w:szCs w:val="19"/>
              </w:rPr>
              <w:t>Suggested frequency</w:t>
            </w:r>
          </w:p>
        </w:tc>
      </w:tr>
      <w:tr w:rsidR="00973AB0" w14:paraId="777F40A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097622" w14:textId="77777777" w:rsidR="00973AB0" w:rsidRDefault="00000000">
            <w:pPr>
              <w:spacing w:after="30"/>
            </w:pPr>
            <w:r>
              <w:rPr>
                <w:sz w:val="19"/>
                <w:szCs w:val="19"/>
              </w:rPr>
              <w:t>1. Symptoms</w:t>
            </w:r>
          </w:p>
        </w:tc>
        <w:tc>
          <w:tcPr>
            <w:tcW w:w="4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5C240" w14:textId="67D6C48F" w:rsidR="00973AB0" w:rsidRDefault="00000000">
            <w:pPr>
              <w:spacing w:after="30"/>
            </w:pPr>
            <w:r>
              <w:rPr>
                <w:sz w:val="19"/>
                <w:szCs w:val="19"/>
              </w:rPr>
              <w:t>Pain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FA1187" w14:textId="77777777" w:rsidR="00973AB0" w:rsidRDefault="00000000">
            <w:pPr>
              <w:spacing w:after="30"/>
            </w:pPr>
            <w:r>
              <w:rPr>
                <w:sz w:val="19"/>
                <w:szCs w:val="19"/>
              </w:rPr>
              <w:t>Each visit, as relevant</w:t>
            </w:r>
          </w:p>
        </w:tc>
      </w:tr>
      <w:tr w:rsidR="00973AB0" w14:paraId="327A641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7E14ED7" w14:textId="77777777" w:rsidR="00973AB0" w:rsidRDefault="00000000">
            <w:pPr>
              <w:spacing w:after="30"/>
            </w:pPr>
            <w:r>
              <w:rPr>
                <w:sz w:val="19"/>
                <w:szCs w:val="19"/>
              </w:rPr>
              <w:t>2. Impairment and function</w:t>
            </w:r>
          </w:p>
        </w:tc>
        <w:tc>
          <w:tcPr>
            <w:tcW w:w="4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99A8338" w14:textId="77777777" w:rsidR="00973AB0" w:rsidRDefault="00000000">
            <w:pPr>
              <w:spacing w:after="30"/>
            </w:pPr>
            <w:r>
              <w:rPr>
                <w:sz w:val="19"/>
                <w:szCs w:val="19"/>
              </w:rPr>
              <w:t>ROM, strength, balance, gait, functional tests and validated outcome measures (Section 10)</w:t>
            </w:r>
          </w:p>
        </w:tc>
        <w:tc>
          <w:tcPr>
            <w:tcW w:w="2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7A8D183" w14:textId="77777777" w:rsidR="00973AB0" w:rsidRDefault="00000000">
            <w:pPr>
              <w:spacing w:after="30"/>
            </w:pPr>
            <w:r>
              <w:rPr>
                <w:sz w:val="19"/>
                <w:szCs w:val="19"/>
              </w:rPr>
              <w:t>Baseline, appropriate intervals and discharge</w:t>
            </w:r>
          </w:p>
        </w:tc>
      </w:tr>
      <w:tr w:rsidR="00973AB0" w14:paraId="2A97074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5E5D23" w14:textId="77777777" w:rsidR="00973AB0" w:rsidRDefault="00000000">
            <w:pPr>
              <w:spacing w:after="30"/>
            </w:pPr>
            <w:r>
              <w:rPr>
                <w:sz w:val="19"/>
                <w:szCs w:val="19"/>
              </w:rPr>
              <w:t>3. Activity and participation</w:t>
            </w:r>
          </w:p>
        </w:tc>
        <w:tc>
          <w:tcPr>
            <w:tcW w:w="4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7C395" w14:textId="77777777" w:rsidR="00973AB0" w:rsidRDefault="00000000">
            <w:pPr>
              <w:spacing w:after="30"/>
            </w:pPr>
            <w:r>
              <w:rPr>
                <w:sz w:val="19"/>
                <w:szCs w:val="19"/>
              </w:rPr>
              <w:t>Work, daily activities, sport performance, confidence, training tolerance and goals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8709FC" w14:textId="77777777" w:rsidR="00973AB0" w:rsidRDefault="00000000">
            <w:pPr>
              <w:spacing w:after="30"/>
            </w:pPr>
            <w:r>
              <w:rPr>
                <w:sz w:val="19"/>
                <w:szCs w:val="19"/>
              </w:rPr>
              <w:t>Milestones and discharge</w:t>
            </w:r>
          </w:p>
        </w:tc>
      </w:tr>
    </w:tbl>
    <w:p w14:paraId="7EFE0214" w14:textId="77777777" w:rsidR="00973AB0" w:rsidRDefault="00973AB0">
      <w:pPr>
        <w:spacing w:after="60"/>
      </w:pPr>
    </w:p>
    <w:p w14:paraId="71A2C5AE" w14:textId="77777777" w:rsidR="00973AB0" w:rsidRDefault="00000000">
      <w:pPr>
        <w:spacing w:after="120"/>
      </w:pPr>
      <w:r>
        <w:t>Select measures based on diagnosis, population, language and clinical purpose. Calculate scores consistently and handle missing responses and scoring limitations explicitly.</w:t>
      </w:r>
    </w:p>
    <w:p w14:paraId="0C868D57" w14:textId="77777777" w:rsidR="00973AB0" w:rsidRDefault="00000000">
      <w:pPr>
        <w:pStyle w:val="Heading2"/>
      </w:pPr>
      <w:r>
        <w:t>C. Automated progress alerts</w:t>
      </w:r>
    </w:p>
    <w:p w14:paraId="20E8F017" w14:textId="77777777" w:rsidR="00973AB0" w:rsidRDefault="00000000">
      <w:pPr>
        <w:pStyle w:val="ListParagraph"/>
        <w:numPr>
          <w:ilvl w:val="0"/>
          <w:numId w:val="2"/>
        </w:numPr>
        <w:spacing w:after="60"/>
      </w:pPr>
      <w:r>
        <w:t>Symptoms worsening or new warning signs appearing.</w:t>
      </w:r>
    </w:p>
    <w:p w14:paraId="234F5FA6" w14:textId="77777777" w:rsidR="00973AB0" w:rsidRDefault="00000000">
      <w:pPr>
        <w:pStyle w:val="ListParagraph"/>
        <w:numPr>
          <w:ilvl w:val="0"/>
          <w:numId w:val="2"/>
        </w:numPr>
        <w:spacing w:after="60"/>
      </w:pPr>
      <w:r>
        <w:t>No meaningful improvement at a predefined review point.</w:t>
      </w:r>
    </w:p>
    <w:p w14:paraId="37152D1C" w14:textId="77777777" w:rsidR="00973AB0" w:rsidRDefault="00000000">
      <w:pPr>
        <w:pStyle w:val="ListParagraph"/>
        <w:numPr>
          <w:ilvl w:val="0"/>
          <w:numId w:val="2"/>
        </w:numPr>
        <w:spacing w:after="60"/>
      </w:pPr>
      <w:r>
        <w:t>ROM, strength or function plateauing.</w:t>
      </w:r>
    </w:p>
    <w:p w14:paraId="427061CA" w14:textId="77777777" w:rsidR="00973AB0" w:rsidRDefault="00000000">
      <w:pPr>
        <w:pStyle w:val="ListParagraph"/>
        <w:numPr>
          <w:ilvl w:val="0"/>
          <w:numId w:val="2"/>
        </w:numPr>
        <w:spacing w:after="60"/>
      </w:pPr>
      <w:r>
        <w:t>Repeated missed sessions or low home-exercise adherence.</w:t>
      </w:r>
    </w:p>
    <w:p w14:paraId="6C645B52" w14:textId="77777777" w:rsidR="00973AB0" w:rsidRDefault="00000000">
      <w:pPr>
        <w:pStyle w:val="ListParagraph"/>
        <w:numPr>
          <w:ilvl w:val="0"/>
          <w:numId w:val="2"/>
        </w:numPr>
        <w:spacing w:after="60"/>
      </w:pPr>
      <w:r>
        <w:t>A plan-of-care milestone not being met.</w:t>
      </w:r>
    </w:p>
    <w:p w14:paraId="611049EE" w14:textId="77777777" w:rsidR="00973AB0" w:rsidRDefault="00000000">
      <w:pPr>
        <w:pStyle w:val="ListParagraph"/>
        <w:numPr>
          <w:ilvl w:val="0"/>
          <w:numId w:val="2"/>
        </w:numPr>
        <w:spacing w:after="60"/>
      </w:pPr>
      <w:r>
        <w:t>Adverse response to an intervention.</w:t>
      </w:r>
    </w:p>
    <w:p w14:paraId="48F11417" w14:textId="77777777" w:rsidR="00973AB0" w:rsidRDefault="00000000">
      <w:pPr>
        <w:pStyle w:val="ListParagraph"/>
        <w:numPr>
          <w:ilvl w:val="0"/>
          <w:numId w:val="2"/>
        </w:numPr>
        <w:spacing w:after="60"/>
      </w:pPr>
      <w:r>
        <w:t>Reassessment overdue.</w:t>
      </w:r>
    </w:p>
    <w:p w14:paraId="639C8E05" w14:textId="77777777" w:rsidR="00973AB0" w:rsidRDefault="00000000">
      <w:pPr>
        <w:spacing w:after="120"/>
      </w:pPr>
      <w:r>
        <w:t>Alerts should prompt clinician review rather than automatically diagnose. Record the decision: continue, modify, regress, escalate, seek medical review or discharge.</w:t>
      </w:r>
    </w:p>
    <w:p w14:paraId="08014397" w14:textId="77777777" w:rsidR="00973AB0" w:rsidRDefault="00000000">
      <w:pPr>
        <w:pStyle w:val="Heading1"/>
      </w:pPr>
      <w:r>
        <w:t>12. ArthroRehab Criteria-Based Progression Engine</w:t>
      </w:r>
    </w:p>
    <w:p w14:paraId="338AAF4E" w14:textId="77777777" w:rsidR="00973AB0" w:rsidRDefault="00000000">
      <w:pPr>
        <w:spacing w:after="120"/>
      </w:pPr>
      <w:r>
        <w:t>Progress according to patient status, tissue healing, activity demands, load tolerance and measurable criteria — not visit count or elapsed time alone.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973AB0" w14:paraId="0F989703"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A7406B2" w14:textId="77777777" w:rsidR="00973AB0" w:rsidRDefault="00000000">
            <w:pPr>
              <w:spacing w:after="30"/>
            </w:pPr>
            <w:r>
              <w:rPr>
                <w:b/>
                <w:bCs/>
                <w:color w:val="FFFFFF"/>
                <w:sz w:val="19"/>
                <w:szCs w:val="19"/>
              </w:rPr>
              <w:t>Illustrative ACL stage</w:t>
            </w:r>
          </w:p>
        </w:tc>
        <w:tc>
          <w:tcPr>
            <w:tcW w:w="6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031BFD2" w14:textId="77777777" w:rsidR="00973AB0" w:rsidRDefault="00000000">
            <w:pPr>
              <w:spacing w:after="30"/>
            </w:pPr>
            <w:r>
              <w:rPr>
                <w:b/>
                <w:bCs/>
                <w:color w:val="FFFFFF"/>
                <w:sz w:val="19"/>
                <w:szCs w:val="19"/>
              </w:rPr>
              <w:t>Example monitoring requirements</w:t>
            </w:r>
          </w:p>
        </w:tc>
      </w:tr>
      <w:tr w:rsidR="00973AB0" w14:paraId="1C2ECAF5"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E5F8A6" w14:textId="77777777" w:rsidR="00973AB0" w:rsidRDefault="00000000">
            <w:pPr>
              <w:spacing w:after="30"/>
            </w:pPr>
            <w:r>
              <w:rPr>
                <w:sz w:val="19"/>
                <w:szCs w:val="19"/>
              </w:rPr>
              <w:t>Stage 1 — Early rehabilitation</w:t>
            </w:r>
          </w:p>
        </w:tc>
        <w:tc>
          <w:tcPr>
            <w:tcW w:w="6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80E71A" w14:textId="77777777" w:rsidR="00973AB0" w:rsidRDefault="00000000">
            <w:pPr>
              <w:spacing w:after="30"/>
            </w:pPr>
            <w:r>
              <w:rPr>
                <w:sz w:val="19"/>
                <w:szCs w:val="19"/>
              </w:rPr>
              <w:t>Pain, effusion, ROM, quadriceps activation, gait and postoperative restrictions</w:t>
            </w:r>
          </w:p>
        </w:tc>
      </w:tr>
      <w:tr w:rsidR="00973AB0" w14:paraId="2A899953"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A2CCBE1" w14:textId="77777777" w:rsidR="00973AB0" w:rsidRDefault="00000000">
            <w:pPr>
              <w:spacing w:after="30"/>
            </w:pPr>
            <w:r>
              <w:rPr>
                <w:sz w:val="19"/>
                <w:szCs w:val="19"/>
              </w:rPr>
              <w:t>Stage 2 — Strength and movement capacity</w:t>
            </w:r>
          </w:p>
        </w:tc>
        <w:tc>
          <w:tcPr>
            <w:tcW w:w="66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3965D64" w14:textId="77777777" w:rsidR="00973AB0" w:rsidRDefault="00000000">
            <w:pPr>
              <w:spacing w:after="30"/>
            </w:pPr>
            <w:r>
              <w:rPr>
                <w:sz w:val="19"/>
                <w:szCs w:val="19"/>
              </w:rPr>
              <w:t>Strength, single-leg control, movement quality and response to progressive loading</w:t>
            </w:r>
          </w:p>
        </w:tc>
      </w:tr>
      <w:tr w:rsidR="00973AB0" w14:paraId="62677FB3" w14:textId="77777777">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BD061" w14:textId="77777777" w:rsidR="00973AB0" w:rsidRDefault="00000000">
            <w:pPr>
              <w:spacing w:after="30"/>
            </w:pPr>
            <w:r>
              <w:rPr>
                <w:sz w:val="19"/>
                <w:szCs w:val="19"/>
              </w:rPr>
              <w:t>Stage 3 — Running and higher-level loading</w:t>
            </w:r>
          </w:p>
        </w:tc>
        <w:tc>
          <w:tcPr>
            <w:tcW w:w="6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06012A" w14:textId="77777777" w:rsidR="00973AB0" w:rsidRDefault="00000000">
            <w:pPr>
              <w:spacing w:after="30"/>
            </w:pPr>
            <w:r>
              <w:rPr>
                <w:sz w:val="19"/>
                <w:szCs w:val="19"/>
              </w:rPr>
              <w:t>Defined symptom, strength, functional and workload criteria before progression</w:t>
            </w:r>
          </w:p>
        </w:tc>
      </w:tr>
      <w:tr w:rsidR="00973AB0" w14:paraId="1CE7479A" w14:textId="77777777">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79ACEE5" w14:textId="77777777" w:rsidR="00973AB0" w:rsidRDefault="00000000">
            <w:pPr>
              <w:spacing w:after="30"/>
            </w:pPr>
            <w:r>
              <w:rPr>
                <w:sz w:val="19"/>
                <w:szCs w:val="19"/>
              </w:rPr>
              <w:t>Stage 4 — Return to sport</w:t>
            </w:r>
          </w:p>
        </w:tc>
        <w:tc>
          <w:tcPr>
            <w:tcW w:w="66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8FFEB00" w14:textId="77777777" w:rsidR="00973AB0" w:rsidRDefault="00000000">
            <w:pPr>
              <w:spacing w:after="30"/>
            </w:pPr>
            <w:r>
              <w:rPr>
                <w:sz w:val="19"/>
                <w:szCs w:val="19"/>
              </w:rPr>
              <w:t>Strength symmetry, hop performance, movement quality, psychological readiness, sport-specific demands and medical restrictions</w:t>
            </w:r>
          </w:p>
        </w:tc>
      </w:tr>
    </w:tbl>
    <w:p w14:paraId="6FB2A84C" w14:textId="77777777" w:rsidR="00973AB0" w:rsidRDefault="00973AB0">
      <w:pPr>
        <w:spacing w:after="60"/>
      </w:pPr>
    </w:p>
    <w:p w14:paraId="33EF6525" w14:textId="77777777" w:rsidR="00973AB0" w:rsidRDefault="00000000">
      <w:pPr>
        <w:pStyle w:val="ListParagraph"/>
        <w:numPr>
          <w:ilvl w:val="0"/>
          <w:numId w:val="2"/>
        </w:numPr>
        <w:spacing w:after="60"/>
      </w:pPr>
      <w:r>
        <w:t>Configurable stage-entry and stage-exit criteria.</w:t>
      </w:r>
    </w:p>
    <w:p w14:paraId="020807E6" w14:textId="77777777" w:rsidR="00973AB0" w:rsidRDefault="00000000">
      <w:pPr>
        <w:pStyle w:val="ListParagraph"/>
        <w:numPr>
          <w:ilvl w:val="0"/>
          <w:numId w:val="2"/>
        </w:numPr>
        <w:spacing w:after="60"/>
      </w:pPr>
      <w:r>
        <w:t>Baseline and repeat-test comparison.</w:t>
      </w:r>
    </w:p>
    <w:p w14:paraId="0923B2AA" w14:textId="77777777" w:rsidR="00973AB0" w:rsidRDefault="00000000">
      <w:pPr>
        <w:pStyle w:val="ListParagraph"/>
        <w:numPr>
          <w:ilvl w:val="0"/>
          <w:numId w:val="2"/>
        </w:numPr>
        <w:spacing w:after="60"/>
      </w:pPr>
      <w:r>
        <w:t>Automatic calculation of approved ratios and limb symmetry indices.</w:t>
      </w:r>
    </w:p>
    <w:p w14:paraId="3989C867" w14:textId="77777777" w:rsidR="00973AB0" w:rsidRDefault="00000000">
      <w:pPr>
        <w:pStyle w:val="ListParagraph"/>
        <w:numPr>
          <w:ilvl w:val="0"/>
          <w:numId w:val="2"/>
        </w:numPr>
        <w:spacing w:after="60"/>
      </w:pPr>
      <w:r>
        <w:t>Missing-data warnings before a stage can be marked complete.</w:t>
      </w:r>
    </w:p>
    <w:p w14:paraId="75D9DB11" w14:textId="77777777" w:rsidR="00973AB0" w:rsidRDefault="00000000">
      <w:pPr>
        <w:pStyle w:val="ListParagraph"/>
        <w:numPr>
          <w:ilvl w:val="0"/>
          <w:numId w:val="2"/>
        </w:numPr>
        <w:spacing w:after="60"/>
      </w:pPr>
      <w:r>
        <w:lastRenderedPageBreak/>
        <w:t>Clinician override with documented justification.</w:t>
      </w:r>
    </w:p>
    <w:p w14:paraId="41B60CEB" w14:textId="77777777" w:rsidR="00973AB0" w:rsidRDefault="00000000">
      <w:pPr>
        <w:pStyle w:val="ListParagraph"/>
        <w:numPr>
          <w:ilvl w:val="0"/>
          <w:numId w:val="2"/>
        </w:numPr>
        <w:spacing w:after="60"/>
      </w:pPr>
      <w:r>
        <w:t>Separate statuses for rehabilitation progression, return to training and return-to-sport clearance.</w:t>
      </w:r>
    </w:p>
    <w:p w14:paraId="001A6306" w14:textId="77777777" w:rsidR="00973AB0" w:rsidRDefault="00000000">
      <w:pPr>
        <w:pStyle w:val="ListParagraph"/>
        <w:numPr>
          <w:ilvl w:val="0"/>
          <w:numId w:val="2"/>
        </w:numPr>
        <w:spacing w:after="60"/>
      </w:pPr>
      <w:r>
        <w:t>Report which criteria were met, not met or not assessed.</w:t>
      </w:r>
    </w:p>
    <w:p w14:paraId="0F5593E1" w14:textId="77777777" w:rsidR="00973AB0" w:rsidRDefault="00000000">
      <w:pPr>
        <w:spacing w:after="120"/>
      </w:pPr>
      <w:r>
        <w:t>These stages are illustrative, not universal clearance thresholds. Protocols and cut-offs must be configurable for surgery type, graft, associated injuries, tissue healing and clinician-approved criteria. A single strength or hop test must not automatically trigger clearance.</w:t>
      </w:r>
    </w:p>
    <w:p w14:paraId="6116E924" w14:textId="77777777" w:rsidR="00973AB0" w:rsidRDefault="00000000">
      <w:pPr>
        <w:pStyle w:val="Heading1"/>
      </w:pPr>
      <w:r>
        <w:t>13. Discharge and Outcome Report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973AB0" w14:paraId="71A5B538"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6FB0072" w14:textId="77777777" w:rsidR="00973AB0" w:rsidRDefault="00000000">
            <w:pPr>
              <w:spacing w:after="30"/>
            </w:pPr>
            <w:r>
              <w:rPr>
                <w:b/>
                <w:bCs/>
                <w:color w:val="FFFFFF"/>
                <w:sz w:val="19"/>
                <w:szCs w:val="19"/>
              </w:rPr>
              <w:t>Discharge section</w:t>
            </w:r>
          </w:p>
        </w:tc>
        <w:tc>
          <w:tcPr>
            <w:tcW w:w="74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64CF6D3" w14:textId="77777777" w:rsidR="00973AB0" w:rsidRDefault="00000000">
            <w:pPr>
              <w:spacing w:after="30"/>
            </w:pPr>
            <w:r>
              <w:rPr>
                <w:b/>
                <w:bCs/>
                <w:color w:val="FFFFFF"/>
                <w:sz w:val="19"/>
                <w:szCs w:val="19"/>
              </w:rPr>
              <w:t>Required content</w:t>
            </w:r>
          </w:p>
        </w:tc>
      </w:tr>
      <w:tr w:rsidR="00973AB0" w14:paraId="178181D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262ADD" w14:textId="77777777" w:rsidR="00973AB0" w:rsidRDefault="00000000">
            <w:pPr>
              <w:spacing w:after="30"/>
            </w:pPr>
            <w:r>
              <w:rPr>
                <w:sz w:val="19"/>
                <w:szCs w:val="19"/>
              </w:rPr>
              <w:t>Episode summary</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75480" w14:textId="77777777" w:rsidR="00973AB0" w:rsidRDefault="00000000">
            <w:pPr>
              <w:spacing w:after="30"/>
            </w:pPr>
            <w:r>
              <w:rPr>
                <w:sz w:val="19"/>
                <w:szCs w:val="19"/>
              </w:rPr>
              <w:t>Initial complaint, diagnosis and treatment period</w:t>
            </w:r>
          </w:p>
        </w:tc>
      </w:tr>
      <w:tr w:rsidR="00973AB0" w14:paraId="735214E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E5F4962" w14:textId="77777777" w:rsidR="00973AB0" w:rsidRDefault="00000000">
            <w:pPr>
              <w:spacing w:after="30"/>
            </w:pPr>
            <w:r>
              <w:rPr>
                <w:sz w:val="19"/>
                <w:szCs w:val="19"/>
              </w:rPr>
              <w:t>Attendance</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88F0F7E" w14:textId="77777777" w:rsidR="00973AB0" w:rsidRDefault="00000000">
            <w:pPr>
              <w:spacing w:after="30"/>
            </w:pPr>
            <w:r>
              <w:rPr>
                <w:sz w:val="19"/>
                <w:szCs w:val="19"/>
              </w:rPr>
              <w:t>Sessions planned, completed, cancelled and missed</w:t>
            </w:r>
          </w:p>
        </w:tc>
      </w:tr>
      <w:tr w:rsidR="00973AB0" w14:paraId="275D36F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F91B11" w14:textId="77777777" w:rsidR="00973AB0" w:rsidRDefault="00000000">
            <w:pPr>
              <w:spacing w:after="30"/>
            </w:pPr>
            <w:r>
              <w:rPr>
                <w:sz w:val="19"/>
                <w:szCs w:val="19"/>
              </w:rPr>
              <w:t>Symptom outcomes</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902EB9" w14:textId="77777777" w:rsidR="00973AB0" w:rsidRDefault="00000000">
            <w:pPr>
              <w:spacing w:after="30"/>
            </w:pPr>
            <w:r>
              <w:rPr>
                <w:sz w:val="19"/>
                <w:szCs w:val="19"/>
              </w:rPr>
              <w:t>Baseline versus discharge pain and relevant symptoms</w:t>
            </w:r>
          </w:p>
        </w:tc>
      </w:tr>
      <w:tr w:rsidR="00973AB0" w14:paraId="261D87F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E136233" w14:textId="77777777" w:rsidR="00973AB0" w:rsidRDefault="00000000">
            <w:pPr>
              <w:spacing w:after="30"/>
            </w:pPr>
            <w:r>
              <w:rPr>
                <w:sz w:val="19"/>
                <w:szCs w:val="19"/>
              </w:rPr>
              <w:t>Objective outcomes</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8AB13A6" w14:textId="77777777" w:rsidR="00973AB0" w:rsidRDefault="00000000">
            <w:pPr>
              <w:spacing w:after="30"/>
            </w:pPr>
            <w:r>
              <w:rPr>
                <w:sz w:val="19"/>
                <w:szCs w:val="19"/>
              </w:rPr>
              <w:t>Baseline versus final ROM, strength and other measurements</w:t>
            </w:r>
          </w:p>
        </w:tc>
      </w:tr>
      <w:tr w:rsidR="00973AB0" w14:paraId="73FC053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F60591" w14:textId="77777777" w:rsidR="00973AB0" w:rsidRDefault="00000000">
            <w:pPr>
              <w:spacing w:after="30"/>
            </w:pPr>
            <w:r>
              <w:rPr>
                <w:sz w:val="19"/>
                <w:szCs w:val="19"/>
              </w:rPr>
              <w:t>Patient-reported outcomes</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068A9" w14:textId="77777777" w:rsidR="00973AB0" w:rsidRDefault="00000000">
            <w:pPr>
              <w:spacing w:after="30"/>
            </w:pPr>
            <w:r>
              <w:rPr>
                <w:sz w:val="19"/>
                <w:szCs w:val="19"/>
              </w:rPr>
              <w:t>Initial and final validated scores and supported interpretation</w:t>
            </w:r>
          </w:p>
        </w:tc>
      </w:tr>
      <w:tr w:rsidR="00973AB0" w14:paraId="20A580D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66014ED" w14:textId="77777777" w:rsidR="00973AB0" w:rsidRDefault="00000000">
            <w:pPr>
              <w:spacing w:after="30"/>
            </w:pPr>
            <w:r>
              <w:rPr>
                <w:sz w:val="19"/>
                <w:szCs w:val="19"/>
              </w:rPr>
              <w:t>Goal attainment</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0F7FC5" w14:textId="77777777" w:rsidR="00973AB0" w:rsidRDefault="00000000">
            <w:pPr>
              <w:spacing w:after="30"/>
            </w:pPr>
            <w:r>
              <w:rPr>
                <w:sz w:val="19"/>
                <w:szCs w:val="19"/>
              </w:rPr>
              <w:t>Goals achieved, partially achieved and not achieved</w:t>
            </w:r>
          </w:p>
        </w:tc>
      </w:tr>
      <w:tr w:rsidR="00973AB0" w14:paraId="5DBF735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4C442C" w14:textId="77777777" w:rsidR="00973AB0" w:rsidRDefault="00000000">
            <w:pPr>
              <w:spacing w:after="30"/>
            </w:pPr>
            <w:r>
              <w:rPr>
                <w:sz w:val="19"/>
                <w:szCs w:val="19"/>
              </w:rPr>
              <w:t>Functional status</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E008D3" w14:textId="77777777" w:rsidR="00973AB0" w:rsidRDefault="00000000">
            <w:pPr>
              <w:spacing w:after="30"/>
            </w:pPr>
            <w:r>
              <w:rPr>
                <w:sz w:val="19"/>
                <w:szCs w:val="19"/>
              </w:rPr>
              <w:t>Work, daily activities, training and sport-specific capacity</w:t>
            </w:r>
          </w:p>
        </w:tc>
      </w:tr>
      <w:tr w:rsidR="00973AB0" w14:paraId="4B8BEB0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4B9F2EF" w14:textId="77777777" w:rsidR="00973AB0" w:rsidRDefault="00000000">
            <w:pPr>
              <w:spacing w:after="30"/>
            </w:pPr>
            <w:r>
              <w:rPr>
                <w:sz w:val="19"/>
                <w:szCs w:val="19"/>
              </w:rPr>
              <w:t>Criteria status</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CA9721F" w14:textId="77777777" w:rsidR="00973AB0" w:rsidRDefault="00000000">
            <w:pPr>
              <w:spacing w:after="30"/>
            </w:pPr>
            <w:r>
              <w:rPr>
                <w:sz w:val="19"/>
                <w:szCs w:val="19"/>
              </w:rPr>
              <w:t>Return-to-running, return-to-training or return-to-sport results, if applicable</w:t>
            </w:r>
          </w:p>
        </w:tc>
      </w:tr>
      <w:tr w:rsidR="00973AB0" w14:paraId="4C333E6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518C1" w14:textId="77777777" w:rsidR="00973AB0" w:rsidRDefault="00000000">
            <w:pPr>
              <w:spacing w:after="30"/>
            </w:pPr>
            <w:r>
              <w:rPr>
                <w:sz w:val="19"/>
                <w:szCs w:val="19"/>
              </w:rPr>
              <w:t>Ongoing needs</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538573" w14:textId="77777777" w:rsidR="00973AB0" w:rsidRDefault="00000000">
            <w:pPr>
              <w:spacing w:after="30"/>
            </w:pPr>
            <w:r>
              <w:rPr>
                <w:sz w:val="19"/>
                <w:szCs w:val="19"/>
              </w:rPr>
              <w:t>Residual limitations, risks, home programme and further rehabilitation</w:t>
            </w:r>
          </w:p>
        </w:tc>
      </w:tr>
      <w:tr w:rsidR="00973AB0" w14:paraId="0C7F6FC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4ECF284" w14:textId="77777777" w:rsidR="00973AB0" w:rsidRDefault="00000000">
            <w:pPr>
              <w:spacing w:after="30"/>
            </w:pPr>
            <w:r>
              <w:rPr>
                <w:sz w:val="19"/>
                <w:szCs w:val="19"/>
              </w:rPr>
              <w:t>Recommendations</w:t>
            </w:r>
          </w:p>
        </w:tc>
        <w:tc>
          <w:tcPr>
            <w:tcW w:w="74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20A5A4" w14:textId="77777777" w:rsidR="00973AB0" w:rsidRDefault="00000000">
            <w:pPr>
              <w:spacing w:after="30"/>
            </w:pPr>
            <w:r>
              <w:rPr>
                <w:sz w:val="19"/>
                <w:szCs w:val="19"/>
              </w:rPr>
              <w:t>Self-management, follow-up, referral or medical review</w:t>
            </w:r>
          </w:p>
        </w:tc>
      </w:tr>
      <w:tr w:rsidR="00973AB0" w14:paraId="580DC49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F0E29E" w14:textId="77777777" w:rsidR="00973AB0" w:rsidRDefault="00000000">
            <w:pPr>
              <w:spacing w:after="30"/>
            </w:pPr>
            <w:r>
              <w:rPr>
                <w:sz w:val="19"/>
                <w:szCs w:val="19"/>
              </w:rPr>
              <w:t>Sign-off</w:t>
            </w:r>
          </w:p>
        </w:tc>
        <w:tc>
          <w:tcPr>
            <w:tcW w:w="74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328464" w14:textId="77777777" w:rsidR="00973AB0" w:rsidRDefault="00000000">
            <w:pPr>
              <w:spacing w:after="30"/>
            </w:pPr>
            <w:r>
              <w:rPr>
                <w:sz w:val="19"/>
                <w:szCs w:val="19"/>
              </w:rPr>
              <w:t>Treating clinician, date and approved report version</w:t>
            </w:r>
          </w:p>
        </w:tc>
      </w:tr>
    </w:tbl>
    <w:p w14:paraId="233CEEDD" w14:textId="77777777" w:rsidR="00973AB0" w:rsidRDefault="00973AB0">
      <w:pPr>
        <w:spacing w:after="60"/>
      </w:pPr>
    </w:p>
    <w:p w14:paraId="73A46BB9" w14:textId="77777777" w:rsidR="00973AB0" w:rsidRDefault="00000000">
      <w:pPr>
        <w:spacing w:after="120"/>
      </w:pPr>
      <w:r>
        <w:t>Support discharge reasons such as goals achieved, transition to independent management, referral, patient choice, financial/logistical barriers, loss to follow-up or other documented reasons. A patient who stops attending must not automatically be labelled clinically recovered.</w:t>
      </w:r>
    </w:p>
    <w:p w14:paraId="05C59770" w14:textId="77777777" w:rsidR="00973AB0" w:rsidRDefault="00000000">
      <w:pPr>
        <w:pStyle w:val="Heading1"/>
      </w:pPr>
      <w:r>
        <w:t>14. Patient Communication and Feedback Automation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3980"/>
      </w:tblGrid>
      <w:tr w:rsidR="00973AB0" w14:paraId="2105AC08"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84F67A7" w14:textId="77777777" w:rsidR="00973AB0" w:rsidRDefault="00000000">
            <w:pPr>
              <w:spacing w:after="30"/>
            </w:pPr>
            <w:r>
              <w:rPr>
                <w:b/>
                <w:bCs/>
                <w:color w:val="FFFFFF"/>
                <w:sz w:val="19"/>
                <w:szCs w:val="19"/>
              </w:rPr>
              <w:t>Trigger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9481B7A" w14:textId="77777777" w:rsidR="00973AB0" w:rsidRDefault="00000000">
            <w:pPr>
              <w:spacing w:after="30"/>
            </w:pPr>
            <w:r>
              <w:rPr>
                <w:b/>
                <w:bCs/>
                <w:color w:val="FFFFFF"/>
                <w:sz w:val="19"/>
                <w:szCs w:val="19"/>
              </w:rPr>
              <w:t>Suggested timing</w:t>
            </w:r>
          </w:p>
        </w:tc>
        <w:tc>
          <w:tcPr>
            <w:tcW w:w="39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E52FECD" w14:textId="77777777" w:rsidR="00973AB0" w:rsidRDefault="00000000">
            <w:pPr>
              <w:spacing w:after="30"/>
            </w:pPr>
            <w:r>
              <w:rPr>
                <w:b/>
                <w:bCs/>
                <w:color w:val="FFFFFF"/>
                <w:sz w:val="19"/>
                <w:szCs w:val="19"/>
              </w:rPr>
              <w:t>Purpose</w:t>
            </w:r>
          </w:p>
        </w:tc>
      </w:tr>
      <w:tr w:rsidR="00973AB0" w14:paraId="54D6A4C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5732A" w14:textId="77777777" w:rsidR="00973AB0" w:rsidRDefault="00000000">
            <w:pPr>
              <w:spacing w:after="30"/>
            </w:pPr>
            <w:r>
              <w:rPr>
                <w:sz w:val="19"/>
                <w:szCs w:val="19"/>
              </w:rPr>
              <w:t>Appointment booked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3FFE4D" w14:textId="77777777" w:rsidR="00973AB0" w:rsidRDefault="00000000">
            <w:pPr>
              <w:spacing w:after="30"/>
            </w:pPr>
            <w:r>
              <w:rPr>
                <w:sz w:val="19"/>
                <w:szCs w:val="19"/>
              </w:rPr>
              <w:t>Immediately</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BCD79" w14:textId="77777777" w:rsidR="00973AB0" w:rsidRDefault="00000000">
            <w:pPr>
              <w:spacing w:after="30"/>
            </w:pPr>
            <w:r>
              <w:rPr>
                <w:sz w:val="19"/>
                <w:szCs w:val="19"/>
              </w:rPr>
              <w:t>Confirm appointment and location; send intake and consent link</w:t>
            </w:r>
          </w:p>
        </w:tc>
      </w:tr>
      <w:tr w:rsidR="00973AB0" w14:paraId="614E799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97B3516" w14:textId="77777777" w:rsidR="00973AB0" w:rsidRDefault="00000000">
            <w:pPr>
              <w:spacing w:after="30"/>
            </w:pPr>
            <w:r>
              <w:rPr>
                <w:sz w:val="19"/>
                <w:szCs w:val="19"/>
              </w:rPr>
              <w:t>Appointment reminder</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6B076F2" w14:textId="77777777" w:rsidR="00973AB0" w:rsidRDefault="00000000">
            <w:pPr>
              <w:spacing w:after="30"/>
            </w:pPr>
            <w:r>
              <w:rPr>
                <w:sz w:val="19"/>
                <w:szCs w:val="19"/>
              </w:rPr>
              <w:t>Day before, and 8:00 AM on the appointment day</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CFCF40" w14:textId="77777777" w:rsidR="00973AB0" w:rsidRDefault="00000000">
            <w:pPr>
              <w:spacing w:after="30"/>
            </w:pPr>
            <w:r>
              <w:rPr>
                <w:sz w:val="19"/>
                <w:szCs w:val="19"/>
              </w:rPr>
              <w:t>Reduce missed appointments</w:t>
            </w:r>
          </w:p>
        </w:tc>
      </w:tr>
      <w:tr w:rsidR="00973AB0" w14:paraId="3DB08454"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C015C" w14:textId="77777777" w:rsidR="00973AB0" w:rsidRDefault="00000000">
            <w:pPr>
              <w:spacing w:after="30"/>
            </w:pPr>
            <w:r>
              <w:rPr>
                <w:sz w:val="19"/>
                <w:szCs w:val="19"/>
              </w:rPr>
              <w:t>Pre-consultation incomplete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ECD5ED" w14:textId="77777777" w:rsidR="00973AB0" w:rsidRDefault="00000000">
            <w:pPr>
              <w:spacing w:after="30"/>
            </w:pPr>
            <w:r>
              <w:rPr>
                <w:sz w:val="19"/>
                <w:szCs w:val="19"/>
              </w:rPr>
              <w:t>Before appointment</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D7C515" w14:textId="77777777" w:rsidR="00973AB0" w:rsidRDefault="00000000">
            <w:pPr>
              <w:spacing w:after="30"/>
            </w:pPr>
            <w:r>
              <w:rPr>
                <w:sz w:val="19"/>
                <w:szCs w:val="19"/>
              </w:rPr>
              <w:t>Prompt completion of intake and consent</w:t>
            </w:r>
          </w:p>
        </w:tc>
      </w:tr>
      <w:tr w:rsidR="00973AB0" w14:paraId="60D23F0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7D17238" w14:textId="77777777" w:rsidR="00973AB0" w:rsidRDefault="00000000">
            <w:pPr>
              <w:spacing w:after="30"/>
            </w:pPr>
            <w:r>
              <w:rPr>
                <w:sz w:val="19"/>
                <w:szCs w:val="19"/>
              </w:rPr>
              <w:t>Consultation completed</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91790CD" w14:textId="77777777" w:rsidR="00973AB0" w:rsidRDefault="00000000">
            <w:pPr>
              <w:spacing w:after="30"/>
            </w:pPr>
            <w:r>
              <w:rPr>
                <w:sz w:val="19"/>
                <w:szCs w:val="19"/>
              </w:rPr>
              <w:t>Same day</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1B0D19" w14:textId="77777777" w:rsidR="00973AB0" w:rsidRDefault="00000000">
            <w:pPr>
              <w:spacing w:after="30"/>
            </w:pPr>
            <w:r>
              <w:rPr>
                <w:sz w:val="19"/>
                <w:szCs w:val="19"/>
              </w:rPr>
              <w:t>Share consultation summary and request feedback</w:t>
            </w:r>
          </w:p>
        </w:tc>
      </w:tr>
      <w:tr w:rsidR="00973AB0" w14:paraId="182E034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C93CFE" w14:textId="77777777" w:rsidR="00973AB0" w:rsidRDefault="00000000">
            <w:pPr>
              <w:spacing w:after="30"/>
            </w:pPr>
            <w:r>
              <w:rPr>
                <w:sz w:val="19"/>
                <w:szCs w:val="19"/>
              </w:rPr>
              <w:t>First treatment completed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5DEB9" w14:textId="77777777" w:rsidR="00973AB0" w:rsidRDefault="00000000">
            <w:pPr>
              <w:spacing w:after="30"/>
            </w:pPr>
            <w:r>
              <w:rPr>
                <w:sz w:val="19"/>
                <w:szCs w:val="19"/>
              </w:rPr>
              <w:t>Same day or next day</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E4230" w14:textId="77777777" w:rsidR="00973AB0" w:rsidRDefault="00000000">
            <w:pPr>
              <w:spacing w:after="30"/>
            </w:pPr>
            <w:r>
              <w:rPr>
                <w:sz w:val="19"/>
                <w:szCs w:val="19"/>
              </w:rPr>
              <w:t>Assess comfort, experience and clarity</w:t>
            </w:r>
          </w:p>
        </w:tc>
      </w:tr>
      <w:tr w:rsidR="00973AB0" w14:paraId="236F77C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83FA9F5" w14:textId="77777777" w:rsidR="00973AB0" w:rsidRDefault="00000000">
            <w:pPr>
              <w:spacing w:after="30"/>
            </w:pPr>
            <w:r>
              <w:rPr>
                <w:sz w:val="19"/>
                <w:szCs w:val="19"/>
              </w:rPr>
              <w:lastRenderedPageBreak/>
              <w:t>Third treatment session</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D67F192" w14:textId="77777777" w:rsidR="00973AB0" w:rsidRDefault="00000000">
            <w:pPr>
              <w:spacing w:after="30"/>
            </w:pPr>
            <w:r>
              <w:rPr>
                <w:sz w:val="19"/>
                <w:szCs w:val="19"/>
              </w:rPr>
              <w:t>After session 3</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7AB5884" w14:textId="77777777" w:rsidR="00973AB0" w:rsidRDefault="00000000">
            <w:pPr>
              <w:spacing w:after="30"/>
            </w:pPr>
            <w:r>
              <w:rPr>
                <w:sz w:val="19"/>
                <w:szCs w:val="19"/>
              </w:rPr>
              <w:t>Check early progress, expectations and concerns</w:t>
            </w:r>
          </w:p>
        </w:tc>
      </w:tr>
      <w:tr w:rsidR="00973AB0" w14:paraId="5AF398E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52CD23" w14:textId="77777777" w:rsidR="00973AB0" w:rsidRDefault="00000000">
            <w:pPr>
              <w:spacing w:after="30"/>
            </w:pPr>
            <w:r>
              <w:rPr>
                <w:sz w:val="19"/>
                <w:szCs w:val="19"/>
              </w:rPr>
              <w:t>Review milestone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9461E7" w14:textId="77777777" w:rsidR="00973AB0" w:rsidRDefault="00000000">
            <w:pPr>
              <w:spacing w:after="30"/>
            </w:pPr>
            <w:r>
              <w:rPr>
                <w:sz w:val="19"/>
                <w:szCs w:val="19"/>
              </w:rPr>
              <w:t>Per care plan</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C9883" w14:textId="77777777" w:rsidR="00973AB0" w:rsidRDefault="00000000">
            <w:pPr>
              <w:spacing w:after="30"/>
            </w:pPr>
            <w:r>
              <w:rPr>
                <w:sz w:val="19"/>
                <w:szCs w:val="19"/>
              </w:rPr>
              <w:t>Assess improvement and adherence</w:t>
            </w:r>
          </w:p>
        </w:tc>
      </w:tr>
      <w:tr w:rsidR="00973AB0" w14:paraId="38D13CE1"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E3DC26A" w14:textId="77777777" w:rsidR="00973AB0" w:rsidRDefault="00000000">
            <w:pPr>
              <w:spacing w:after="30"/>
            </w:pPr>
            <w:r>
              <w:rPr>
                <w:sz w:val="19"/>
                <w:szCs w:val="19"/>
              </w:rPr>
              <w:t>Package nearing expiry</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25836F3" w14:textId="77777777" w:rsidR="00973AB0" w:rsidRDefault="00000000">
            <w:pPr>
              <w:spacing w:after="30"/>
            </w:pPr>
            <w:r>
              <w:rPr>
                <w:sz w:val="19"/>
                <w:szCs w:val="19"/>
              </w:rPr>
              <w:t>Two weeks before the 3-month validity ends</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D40C4F7" w14:textId="77777777" w:rsidR="00973AB0" w:rsidRDefault="00000000">
            <w:pPr>
              <w:spacing w:after="30"/>
            </w:pPr>
            <w:r>
              <w:rPr>
                <w:sz w:val="19"/>
                <w:szCs w:val="19"/>
              </w:rPr>
              <w:t>Remind the patient of remaining sessions</w:t>
            </w:r>
          </w:p>
        </w:tc>
      </w:tr>
      <w:tr w:rsidR="00973AB0" w14:paraId="46C7F86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195509" w14:textId="77777777" w:rsidR="00973AB0" w:rsidRDefault="00000000">
            <w:pPr>
              <w:spacing w:after="30"/>
            </w:pPr>
            <w:r>
              <w:rPr>
                <w:sz w:val="19"/>
                <w:szCs w:val="19"/>
              </w:rPr>
              <w:t>Appointment missed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E0172E" w14:textId="77777777" w:rsidR="00973AB0" w:rsidRDefault="00000000">
            <w:pPr>
              <w:spacing w:after="30"/>
            </w:pPr>
            <w:r>
              <w:rPr>
                <w:sz w:val="19"/>
                <w:szCs w:val="19"/>
              </w:rPr>
              <w:t>After verified no-show</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6228A" w14:textId="77777777" w:rsidR="00973AB0" w:rsidRDefault="00000000">
            <w:pPr>
              <w:spacing w:after="30"/>
            </w:pPr>
            <w:r>
              <w:rPr>
                <w:sz w:val="19"/>
                <w:szCs w:val="19"/>
              </w:rPr>
              <w:t>Offer assistance with rebooking</w:t>
            </w:r>
          </w:p>
        </w:tc>
      </w:tr>
      <w:tr w:rsidR="00973AB0" w14:paraId="2D83312F"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090589D" w14:textId="77777777" w:rsidR="00973AB0" w:rsidRDefault="00000000">
            <w:pPr>
              <w:spacing w:after="30"/>
            </w:pPr>
            <w:r>
              <w:rPr>
                <w:sz w:val="19"/>
                <w:szCs w:val="19"/>
              </w:rPr>
              <w:t>Consecutive missed sessions</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CA43B6E" w14:textId="77777777" w:rsidR="00973AB0" w:rsidRDefault="00000000">
            <w:pPr>
              <w:spacing w:after="30"/>
            </w:pPr>
            <w:r>
              <w:rPr>
                <w:sz w:val="19"/>
                <w:szCs w:val="19"/>
              </w:rPr>
              <w:t>Per policy</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388ADE1" w14:textId="77777777" w:rsidR="00973AB0" w:rsidRDefault="00000000">
            <w:pPr>
              <w:spacing w:after="30"/>
            </w:pPr>
            <w:r>
              <w:rPr>
                <w:sz w:val="19"/>
                <w:szCs w:val="19"/>
              </w:rPr>
              <w:t>Trigger front-office call and appropriate clinical review</w:t>
            </w:r>
          </w:p>
        </w:tc>
      </w:tr>
      <w:tr w:rsidR="00973AB0" w14:paraId="4FBB70E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02A481" w14:textId="77777777" w:rsidR="00973AB0" w:rsidRDefault="00000000">
            <w:pPr>
              <w:spacing w:after="30"/>
            </w:pPr>
            <w:r>
              <w:rPr>
                <w:sz w:val="19"/>
                <w:szCs w:val="19"/>
              </w:rPr>
              <w:t>Discharge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6DA6D5" w14:textId="77777777" w:rsidR="00973AB0" w:rsidRDefault="00000000">
            <w:pPr>
              <w:spacing w:after="30"/>
            </w:pPr>
            <w:r>
              <w:rPr>
                <w:sz w:val="19"/>
                <w:szCs w:val="19"/>
              </w:rPr>
              <w:t>Same day</w:t>
            </w:r>
          </w:p>
        </w:tc>
        <w:tc>
          <w:tcPr>
            <w:tcW w:w="39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A5F52C" w14:textId="77777777" w:rsidR="00973AB0" w:rsidRDefault="00000000">
            <w:pPr>
              <w:spacing w:after="30"/>
            </w:pPr>
            <w:r>
              <w:rPr>
                <w:sz w:val="19"/>
                <w:szCs w:val="19"/>
              </w:rPr>
              <w:t>Share discharge summary and collect feedback</w:t>
            </w:r>
          </w:p>
        </w:tc>
      </w:tr>
      <w:tr w:rsidR="00973AB0" w14:paraId="031A128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4E61DAF" w14:textId="77777777" w:rsidR="00973AB0" w:rsidRDefault="00000000">
            <w:pPr>
              <w:spacing w:after="30"/>
            </w:pPr>
            <w:r>
              <w:rPr>
                <w:sz w:val="19"/>
                <w:szCs w:val="19"/>
              </w:rPr>
              <w:t>Post-discharge follow-up</w:t>
            </w:r>
          </w:p>
        </w:tc>
        <w:tc>
          <w:tcPr>
            <w:tcW w:w="2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B0DBA62" w14:textId="77777777" w:rsidR="00973AB0" w:rsidRDefault="00000000">
            <w:pPr>
              <w:spacing w:after="30"/>
            </w:pPr>
            <w:r>
              <w:rPr>
                <w:sz w:val="19"/>
                <w:szCs w:val="19"/>
              </w:rPr>
              <w:t>Clinically appropriate interval</w:t>
            </w:r>
          </w:p>
        </w:tc>
        <w:tc>
          <w:tcPr>
            <w:tcW w:w="39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8B42C74" w14:textId="77777777" w:rsidR="00973AB0" w:rsidRDefault="00000000">
            <w:pPr>
              <w:spacing w:after="30"/>
            </w:pPr>
            <w:r>
              <w:rPr>
                <w:sz w:val="19"/>
                <w:szCs w:val="19"/>
              </w:rPr>
              <w:t>Check function, self-management and recurrence</w:t>
            </w:r>
          </w:p>
        </w:tc>
      </w:tr>
    </w:tbl>
    <w:p w14:paraId="1A452A85" w14:textId="77777777" w:rsidR="00973AB0" w:rsidRDefault="00973AB0">
      <w:pPr>
        <w:spacing w:after="60"/>
      </w:pPr>
    </w:p>
    <w:p w14:paraId="6A7CFE9E" w14:textId="77777777" w:rsidR="00973AB0" w:rsidRDefault="00000000">
      <w:pPr>
        <w:pStyle w:val="Heading2"/>
      </w:pPr>
      <w:r>
        <w:t>Example feedback questions</w:t>
      </w:r>
    </w:p>
    <w:p w14:paraId="5840DD1F" w14:textId="77777777" w:rsidR="00973AB0" w:rsidRDefault="00000000">
      <w:pPr>
        <w:spacing w:after="120"/>
      </w:pPr>
      <w:r>
        <w:rPr>
          <w:b/>
          <w:bCs/>
        </w:rPr>
        <w:t>After the initial consultation:</w:t>
      </w:r>
    </w:p>
    <w:p w14:paraId="4B6FD36A" w14:textId="77777777" w:rsidR="00973AB0" w:rsidRDefault="00000000">
      <w:pPr>
        <w:pStyle w:val="ListParagraph"/>
        <w:numPr>
          <w:ilvl w:val="0"/>
          <w:numId w:val="2"/>
        </w:numPr>
        <w:spacing w:after="60"/>
      </w:pPr>
      <w:r>
        <w:t>Was your problem explained clearly?</w:t>
      </w:r>
    </w:p>
    <w:p w14:paraId="1C0E6B97" w14:textId="77777777" w:rsidR="00973AB0" w:rsidRDefault="00000000">
      <w:pPr>
        <w:pStyle w:val="ListParagraph"/>
        <w:numPr>
          <w:ilvl w:val="0"/>
          <w:numId w:val="2"/>
        </w:numPr>
        <w:spacing w:after="60"/>
      </w:pPr>
      <w:r>
        <w:t>Did you understand the proposed treatment plan?</w:t>
      </w:r>
    </w:p>
    <w:p w14:paraId="704250C7" w14:textId="77777777" w:rsidR="00973AB0" w:rsidRDefault="00000000">
      <w:pPr>
        <w:pStyle w:val="ListParagraph"/>
        <w:numPr>
          <w:ilvl w:val="0"/>
          <w:numId w:val="2"/>
        </w:numPr>
        <w:spacing w:after="60"/>
      </w:pPr>
      <w:r>
        <w:t>Were your questions answered?</w:t>
      </w:r>
    </w:p>
    <w:p w14:paraId="3B21C2BA" w14:textId="77777777" w:rsidR="00973AB0" w:rsidRDefault="00000000">
      <w:pPr>
        <w:pStyle w:val="ListParagraph"/>
        <w:numPr>
          <w:ilvl w:val="0"/>
          <w:numId w:val="2"/>
        </w:numPr>
        <w:spacing w:after="60"/>
      </w:pPr>
      <w:r>
        <w:t>Were treatment options and charges explained transparently?</w:t>
      </w:r>
    </w:p>
    <w:p w14:paraId="19382AB8" w14:textId="77777777" w:rsidR="00973AB0" w:rsidRDefault="00000000">
      <w:pPr>
        <w:spacing w:after="120"/>
      </w:pPr>
      <w:r>
        <w:rPr>
          <w:b/>
          <w:bCs/>
        </w:rPr>
        <w:t>After three sessions:</w:t>
      </w:r>
    </w:p>
    <w:p w14:paraId="1ACBA3D2" w14:textId="77777777" w:rsidR="00973AB0" w:rsidRDefault="00000000">
      <w:pPr>
        <w:pStyle w:val="ListParagraph"/>
        <w:numPr>
          <w:ilvl w:val="0"/>
          <w:numId w:val="2"/>
        </w:numPr>
        <w:spacing w:after="60"/>
      </w:pPr>
      <w:r>
        <w:t>How do you feel compared with your first visit?</w:t>
      </w:r>
    </w:p>
    <w:p w14:paraId="11587400" w14:textId="77777777" w:rsidR="00973AB0" w:rsidRDefault="00000000">
      <w:pPr>
        <w:pStyle w:val="ListParagraph"/>
        <w:numPr>
          <w:ilvl w:val="0"/>
          <w:numId w:val="2"/>
        </w:numPr>
        <w:spacing w:after="60"/>
      </w:pPr>
      <w:r>
        <w:t>Are you noticing any change in pain or function?</w:t>
      </w:r>
    </w:p>
    <w:p w14:paraId="0966ED22" w14:textId="77777777" w:rsidR="00973AB0" w:rsidRDefault="00000000">
      <w:pPr>
        <w:pStyle w:val="ListParagraph"/>
        <w:numPr>
          <w:ilvl w:val="0"/>
          <w:numId w:val="2"/>
        </w:numPr>
        <w:spacing w:after="60"/>
      </w:pPr>
      <w:r>
        <w:t>Are you clear about your rehabilitation goals and home exercises?</w:t>
      </w:r>
    </w:p>
    <w:p w14:paraId="4CA3EF9E" w14:textId="77777777" w:rsidR="00973AB0" w:rsidRDefault="00000000">
      <w:pPr>
        <w:pStyle w:val="ListParagraph"/>
        <w:numPr>
          <w:ilvl w:val="0"/>
          <w:numId w:val="2"/>
        </w:numPr>
        <w:spacing w:after="60"/>
      </w:pPr>
      <w:r>
        <w:t>Is there anything we could improve about your care?</w:t>
      </w:r>
    </w:p>
    <w:p w14:paraId="482C5810" w14:textId="77777777" w:rsidR="00973AB0" w:rsidRDefault="00000000">
      <w:pPr>
        <w:spacing w:after="120"/>
      </w:pPr>
      <w:r>
        <w:rPr>
          <w:b/>
          <w:bCs/>
        </w:rPr>
        <w:t>At discharge:</w:t>
      </w:r>
    </w:p>
    <w:p w14:paraId="683B4B95" w14:textId="77777777" w:rsidR="00973AB0" w:rsidRDefault="00000000">
      <w:pPr>
        <w:pStyle w:val="ListParagraph"/>
        <w:numPr>
          <w:ilvl w:val="0"/>
          <w:numId w:val="2"/>
        </w:numPr>
        <w:spacing w:after="60"/>
      </w:pPr>
      <w:r>
        <w:t>Have you achieved the functional goals that matter most to you?</w:t>
      </w:r>
    </w:p>
    <w:p w14:paraId="45CF70F0" w14:textId="77777777" w:rsidR="00973AB0" w:rsidRDefault="00000000">
      <w:pPr>
        <w:pStyle w:val="ListParagraph"/>
        <w:numPr>
          <w:ilvl w:val="0"/>
          <w:numId w:val="2"/>
        </w:numPr>
        <w:spacing w:after="60"/>
      </w:pPr>
      <w:r>
        <w:t>Do you understand how to continue your rehabilitation independently?</w:t>
      </w:r>
    </w:p>
    <w:p w14:paraId="422C90E9" w14:textId="77777777" w:rsidR="00973AB0" w:rsidRDefault="00000000">
      <w:pPr>
        <w:pStyle w:val="ListParagraph"/>
        <w:numPr>
          <w:ilvl w:val="0"/>
          <w:numId w:val="2"/>
        </w:numPr>
        <w:spacing w:after="60"/>
      </w:pPr>
      <w:r>
        <w:t>Were you satisfied with your clinical care and communication?</w:t>
      </w:r>
    </w:p>
    <w:p w14:paraId="42C01FCC" w14:textId="77777777" w:rsidR="00973AB0" w:rsidRDefault="00000000">
      <w:pPr>
        <w:pStyle w:val="ListParagraph"/>
        <w:numPr>
          <w:ilvl w:val="0"/>
          <w:numId w:val="2"/>
        </w:numPr>
        <w:spacing w:after="60"/>
      </w:pPr>
      <w:r>
        <w:t>What could Movementology improve?</w:t>
      </w:r>
    </w:p>
    <w:p w14:paraId="5F90B730" w14:textId="77777777" w:rsidR="00973AB0" w:rsidRDefault="00000000">
      <w:pPr>
        <w:spacing w:after="120"/>
      </w:pPr>
      <w:r>
        <w:t>Feedback is for service improvement and is not a substitute for outcome measurement. Negative feedback should create a service-recovery task. Public review requests must be transparent and not conditional on a positive rating.</w:t>
      </w:r>
    </w:p>
    <w:p w14:paraId="4DD0A3B9" w14:textId="77777777" w:rsidR="00973AB0" w:rsidRDefault="00000000">
      <w:pPr>
        <w:pStyle w:val="Heading1"/>
      </w:pPr>
      <w:r>
        <w:t>15. No-show and Patient-Retention Workflow</w:t>
      </w:r>
    </w:p>
    <w:p w14:paraId="5825D0A3" w14:textId="77777777" w:rsidR="00973AB0" w:rsidRDefault="00000000">
      <w:pPr>
        <w:pStyle w:val="ListParagraph"/>
        <w:numPr>
          <w:ilvl w:val="0"/>
          <w:numId w:val="4"/>
        </w:numPr>
        <w:spacing w:after="60"/>
      </w:pPr>
      <w:r>
        <w:t>Verify attendance status and reason, if known.</w:t>
      </w:r>
    </w:p>
    <w:p w14:paraId="3DC1F4A7" w14:textId="77777777" w:rsidR="00973AB0" w:rsidRDefault="00000000">
      <w:pPr>
        <w:pStyle w:val="ListParagraph"/>
        <w:numPr>
          <w:ilvl w:val="0"/>
          <w:numId w:val="4"/>
        </w:numPr>
        <w:spacing w:after="60"/>
      </w:pPr>
      <w:r>
        <w:t>Send a neutral check-in and offer help to rebook.</w:t>
      </w:r>
    </w:p>
    <w:p w14:paraId="54D372AC" w14:textId="77777777" w:rsidR="00973AB0" w:rsidRDefault="00000000">
      <w:pPr>
        <w:pStyle w:val="ListParagraph"/>
        <w:numPr>
          <w:ilvl w:val="0"/>
          <w:numId w:val="4"/>
        </w:numPr>
        <w:spacing w:after="60"/>
      </w:pPr>
      <w:r>
        <w:t>If the patient responds, assist with rescheduling and record the reason.</w:t>
      </w:r>
    </w:p>
    <w:p w14:paraId="4EE31FAD" w14:textId="77777777" w:rsidR="00973AB0" w:rsidRDefault="00000000">
      <w:pPr>
        <w:pStyle w:val="ListParagraph"/>
        <w:numPr>
          <w:ilvl w:val="0"/>
          <w:numId w:val="4"/>
        </w:numPr>
        <w:spacing w:after="60"/>
      </w:pPr>
      <w:r>
        <w:t>If there is no response or repeated absence, create a front-office call task and apply booking policy.</w:t>
      </w:r>
    </w:p>
    <w:p w14:paraId="7A431EF7" w14:textId="77777777" w:rsidR="00973AB0" w:rsidRDefault="00000000">
      <w:pPr>
        <w:pStyle w:val="ListParagraph"/>
        <w:numPr>
          <w:ilvl w:val="0"/>
          <w:numId w:val="4"/>
        </w:numPr>
        <w:spacing w:after="60"/>
      </w:pPr>
      <w:r>
        <w:lastRenderedPageBreak/>
        <w:t>If absence continues, document episode status and appropriate clinical outreach; do not mark rehabilitation complete without assessment.</w:t>
      </w:r>
    </w:p>
    <w:p w14:paraId="7C07D1E1" w14:textId="77777777" w:rsidR="00973AB0" w:rsidRDefault="00000000">
      <w:pPr>
        <w:spacing w:after="120"/>
      </w:pPr>
      <w:r>
        <w:rPr>
          <w:b/>
          <w:bCs/>
        </w:rPr>
        <w:t>Dashboard fields:</w:t>
      </w:r>
      <w:r>
        <w:t xml:space="preserve"> last attended session, next appointment, outstanding plan-of-care milestones, contact attempts and current episode status.</w:t>
      </w:r>
    </w:p>
    <w:p w14:paraId="530B9129" w14:textId="77777777" w:rsidR="00973AB0" w:rsidRDefault="00000000">
      <w:pPr>
        <w:pStyle w:val="Heading1"/>
      </w:pPr>
      <w:r>
        <w:t>16. Dashboards and Access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973AB0" w14:paraId="547A70D1"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DCCA570" w14:textId="77777777" w:rsidR="00973AB0" w:rsidRDefault="00000000">
            <w:pPr>
              <w:spacing w:after="30"/>
            </w:pPr>
            <w:r>
              <w:rPr>
                <w:b/>
                <w:bCs/>
                <w:color w:val="FFFFFF"/>
                <w:sz w:val="19"/>
                <w:szCs w:val="19"/>
              </w:rPr>
              <w:t>Dashboard</w:t>
            </w:r>
          </w:p>
        </w:tc>
        <w:tc>
          <w:tcPr>
            <w:tcW w:w="7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EF3A7D5" w14:textId="77777777" w:rsidR="00973AB0" w:rsidRDefault="00000000">
            <w:pPr>
              <w:spacing w:after="30"/>
            </w:pPr>
            <w:r>
              <w:rPr>
                <w:b/>
                <w:bCs/>
                <w:color w:val="FFFFFF"/>
                <w:sz w:val="19"/>
                <w:szCs w:val="19"/>
              </w:rPr>
              <w:t>Core view</w:t>
            </w:r>
          </w:p>
        </w:tc>
      </w:tr>
      <w:tr w:rsidR="00973AB0" w14:paraId="5CC7AE6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46E4FA" w14:textId="77777777" w:rsidR="00973AB0" w:rsidRDefault="00000000">
            <w:pPr>
              <w:spacing w:after="30"/>
            </w:pPr>
            <w:r>
              <w:rPr>
                <w:sz w:val="19"/>
                <w:szCs w:val="19"/>
              </w:rPr>
              <w:t>Front office</w:t>
            </w:r>
          </w:p>
        </w:tc>
        <w:tc>
          <w:tcPr>
            <w:tcW w:w="7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B4FF8" w14:textId="77777777" w:rsidR="00973AB0" w:rsidRDefault="00000000">
            <w:pPr>
              <w:spacing w:after="30"/>
            </w:pPr>
            <w:r>
              <w:rPr>
                <w:sz w:val="19"/>
                <w:szCs w:val="19"/>
              </w:rPr>
              <w:t>Today's appointments, waiting patients, confirmations, rescheduling limits, no-shows, incomplete intake/consent forms, billing and callbacks</w:t>
            </w:r>
          </w:p>
        </w:tc>
      </w:tr>
      <w:tr w:rsidR="00973AB0" w14:paraId="2FFFCF3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37A0F3D" w14:textId="77777777" w:rsidR="00973AB0" w:rsidRDefault="00000000">
            <w:pPr>
              <w:spacing w:after="30"/>
            </w:pPr>
            <w:r>
              <w:rPr>
                <w:sz w:val="19"/>
                <w:szCs w:val="19"/>
              </w:rPr>
              <w:t>Physiotherapist</w:t>
            </w:r>
          </w:p>
        </w:tc>
        <w:tc>
          <w:tcPr>
            <w:tcW w:w="76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CA779FE" w14:textId="77777777" w:rsidR="00973AB0" w:rsidRDefault="00000000">
            <w:pPr>
              <w:spacing w:after="30"/>
            </w:pPr>
            <w:r>
              <w:rPr>
                <w:sz w:val="19"/>
                <w:szCs w:val="19"/>
              </w:rPr>
              <w:t>Intake summaries, safety alerts, AI suggestions, pending notes, treatment plans, outcomes and reassessments due</w:t>
            </w:r>
          </w:p>
        </w:tc>
      </w:tr>
      <w:tr w:rsidR="00973AB0" w14:paraId="322FD42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BDC8A1" w14:textId="77777777" w:rsidR="00973AB0" w:rsidRDefault="00000000">
            <w:pPr>
              <w:spacing w:after="30"/>
            </w:pPr>
            <w:r>
              <w:rPr>
                <w:sz w:val="19"/>
                <w:szCs w:val="19"/>
              </w:rPr>
              <w:t>Clinical lead</w:t>
            </w:r>
          </w:p>
        </w:tc>
        <w:tc>
          <w:tcPr>
            <w:tcW w:w="7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C672D3" w14:textId="77777777" w:rsidR="00973AB0" w:rsidRDefault="00000000">
            <w:pPr>
              <w:spacing w:after="30"/>
            </w:pPr>
            <w:r>
              <w:rPr>
                <w:sz w:val="19"/>
                <w:szCs w:val="19"/>
              </w:rPr>
              <w:t>Documentation completeness, stalled rehabilitation, outcomes, adverse events, referral flags and discharge status</w:t>
            </w:r>
          </w:p>
        </w:tc>
      </w:tr>
      <w:tr w:rsidR="00973AB0" w14:paraId="59F9417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FEBC625" w14:textId="77777777" w:rsidR="00973AB0" w:rsidRDefault="00000000">
            <w:pPr>
              <w:spacing w:after="30"/>
            </w:pPr>
            <w:r>
              <w:rPr>
                <w:sz w:val="19"/>
                <w:szCs w:val="19"/>
              </w:rPr>
              <w:t>Management</w:t>
            </w:r>
          </w:p>
        </w:tc>
        <w:tc>
          <w:tcPr>
            <w:tcW w:w="76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31D66B0" w14:textId="77777777" w:rsidR="00973AB0" w:rsidRDefault="00000000">
            <w:pPr>
              <w:spacing w:after="30"/>
            </w:pPr>
            <w:r>
              <w:rPr>
                <w:sz w:val="19"/>
                <w:szCs w:val="19"/>
              </w:rPr>
              <w:t>Clinic utilisation, consultation-to-treatment conversion, attendance, cancellations, revenue, package utilisation and expiry, satisfaction and outcome trends</w:t>
            </w:r>
          </w:p>
        </w:tc>
      </w:tr>
    </w:tbl>
    <w:p w14:paraId="4A51F9D4" w14:textId="77777777" w:rsidR="00973AB0" w:rsidRDefault="00973AB0">
      <w:pPr>
        <w:spacing w:after="60"/>
      </w:pPr>
    </w:p>
    <w:p w14:paraId="45EA144E" w14:textId="77777777" w:rsidR="00973AB0" w:rsidRDefault="00000000">
      <w:pPr>
        <w:spacing w:after="120"/>
      </w:pPr>
      <w:r>
        <w:t>Use role-based permissions for clinical records, billing, administration, reporting and configuration. Access to sensitive records and amendments to signed notes should be auditable.</w:t>
      </w:r>
    </w:p>
    <w:p w14:paraId="4019C974" w14:textId="77777777" w:rsidR="00973AB0" w:rsidRDefault="00000000">
      <w:pPr>
        <w:spacing w:after="120"/>
      </w:pPr>
      <w:r>
        <w:t>Include secure authentication, encryption, backups, retention rules, consent management, incident reporting and applicable Indian data-protection requirements, including the Digital Personal Data Protection Act, 2023.</w:t>
      </w:r>
    </w:p>
    <w:p w14:paraId="38524E2B" w14:textId="77777777" w:rsidR="00973AB0" w:rsidRDefault="00000000">
      <w:pPr>
        <w:pStyle w:val="Heading1"/>
      </w:pPr>
      <w:r>
        <w:t>17. Proposed Software Data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AB0" w14:paraId="49E4BC30"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88D9818" w14:textId="77777777" w:rsidR="00973AB0" w:rsidRDefault="00000000">
            <w:pPr>
              <w:spacing w:after="30"/>
            </w:pPr>
            <w:r>
              <w:rPr>
                <w:b/>
                <w:bCs/>
                <w:color w:val="FFFFFF"/>
                <w:sz w:val="19"/>
                <w:szCs w:val="19"/>
              </w:rPr>
              <w:t>Record / module</w:t>
            </w:r>
          </w:p>
        </w:tc>
        <w:tc>
          <w:tcPr>
            <w:tcW w:w="7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B10ADB4" w14:textId="77777777" w:rsidR="00973AB0" w:rsidRDefault="00000000">
            <w:pPr>
              <w:spacing w:after="30"/>
            </w:pPr>
            <w:r>
              <w:rPr>
                <w:b/>
                <w:bCs/>
                <w:color w:val="FFFFFF"/>
                <w:sz w:val="19"/>
                <w:szCs w:val="19"/>
              </w:rPr>
              <w:t>Key relationships and data</w:t>
            </w:r>
          </w:p>
        </w:tc>
      </w:tr>
      <w:tr w:rsidR="00973AB0" w14:paraId="65526BF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14698F" w14:textId="77777777" w:rsidR="00973AB0" w:rsidRDefault="00000000">
            <w:pPr>
              <w:spacing w:after="30"/>
            </w:pPr>
            <w:r>
              <w:rPr>
                <w:sz w:val="19"/>
                <w:szCs w:val="19"/>
              </w:rPr>
              <w:t>Patient</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2270EA" w14:textId="77777777" w:rsidR="00973AB0" w:rsidRDefault="00000000">
            <w:pPr>
              <w:spacing w:after="30"/>
            </w:pPr>
            <w:r>
              <w:rPr>
                <w:sz w:val="19"/>
                <w:szCs w:val="19"/>
              </w:rPr>
              <w:t>Unique patient ID, OP number, demographics and communication preferences</w:t>
            </w:r>
          </w:p>
        </w:tc>
      </w:tr>
      <w:tr w:rsidR="00973AB0" w14:paraId="1602AAE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603D977" w14:textId="77777777" w:rsidR="00973AB0" w:rsidRDefault="00000000">
            <w:pPr>
              <w:spacing w:after="30"/>
            </w:pPr>
            <w:r>
              <w:rPr>
                <w:sz w:val="19"/>
                <w:szCs w:val="19"/>
              </w:rPr>
              <w:t>Appointment</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CBA66B2" w14:textId="77777777" w:rsidR="00973AB0" w:rsidRDefault="00000000">
            <w:pPr>
              <w:spacing w:after="30"/>
            </w:pPr>
            <w:r>
              <w:rPr>
                <w:sz w:val="19"/>
                <w:szCs w:val="19"/>
              </w:rPr>
              <w:t>Patient, location, physiotherapist, booking status, attendance, reschedule and no-show counters</w:t>
            </w:r>
          </w:p>
        </w:tc>
      </w:tr>
      <w:tr w:rsidR="00973AB0" w14:paraId="71406AA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36403" w14:textId="77777777" w:rsidR="00973AB0" w:rsidRDefault="00000000">
            <w:pPr>
              <w:spacing w:after="30"/>
            </w:pPr>
            <w:r>
              <w:rPr>
                <w:sz w:val="19"/>
                <w:szCs w:val="19"/>
              </w:rPr>
              <w:t>Patient intake</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00D036" w14:textId="77777777" w:rsidR="00973AB0" w:rsidRDefault="00000000">
            <w:pPr>
              <w:spacing w:after="30"/>
            </w:pPr>
            <w:r>
              <w:rPr>
                <w:sz w:val="19"/>
                <w:szCs w:val="19"/>
              </w:rPr>
              <w:t>Questionnaire version, responses, warning-sign answers and screening flags</w:t>
            </w:r>
          </w:p>
        </w:tc>
      </w:tr>
      <w:tr w:rsidR="00973AB0" w14:paraId="3668ACFD"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F495E7D" w14:textId="77777777" w:rsidR="00973AB0" w:rsidRDefault="00000000">
            <w:pPr>
              <w:spacing w:after="30"/>
            </w:pPr>
            <w:r>
              <w:rPr>
                <w:sz w:val="19"/>
                <w:szCs w:val="19"/>
              </w:rPr>
              <w:t>Consent record</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CBAD420" w14:textId="77777777" w:rsidR="00973AB0" w:rsidRDefault="00000000">
            <w:pPr>
              <w:spacing w:after="30"/>
            </w:pPr>
            <w:r>
              <w:rPr>
                <w:sz w:val="19"/>
                <w:szCs w:val="19"/>
              </w:rPr>
              <w:t>Consent stage (pre-consultation / pre-treatment), statement, modality, status, timestamp, e-signature and form version</w:t>
            </w:r>
          </w:p>
        </w:tc>
      </w:tr>
      <w:tr w:rsidR="00973AB0" w14:paraId="06B53C7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C125D2" w14:textId="77777777" w:rsidR="00973AB0" w:rsidRDefault="00000000">
            <w:pPr>
              <w:spacing w:after="30"/>
            </w:pPr>
            <w:r>
              <w:rPr>
                <w:sz w:val="19"/>
                <w:szCs w:val="19"/>
              </w:rPr>
              <w:t>Clinical knowledge base</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4E72B" w14:textId="77777777" w:rsidR="00973AB0" w:rsidRDefault="00000000">
            <w:pPr>
              <w:spacing w:after="30"/>
            </w:pPr>
            <w:r>
              <w:rPr>
                <w:sz w:val="19"/>
                <w:szCs w:val="19"/>
              </w:rPr>
              <w:t>Diagnostics algorithm, sport-based framework, red-flag rules and outcome-measure library, each versioned</w:t>
            </w:r>
          </w:p>
        </w:tc>
      </w:tr>
      <w:tr w:rsidR="00973AB0" w14:paraId="7D5E8C3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1DD1431" w14:textId="77777777" w:rsidR="00973AB0" w:rsidRDefault="00000000">
            <w:pPr>
              <w:spacing w:after="30"/>
            </w:pPr>
            <w:r>
              <w:rPr>
                <w:sz w:val="19"/>
                <w:szCs w:val="19"/>
              </w:rPr>
              <w:t>Clinical episode</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95C84C6" w14:textId="77777777" w:rsidR="00973AB0" w:rsidRDefault="00000000">
            <w:pPr>
              <w:spacing w:after="30"/>
            </w:pPr>
            <w:r>
              <w:rPr>
                <w:sz w:val="19"/>
                <w:szCs w:val="19"/>
              </w:rPr>
              <w:t>Patient, complaint, body region, injury/surgery and episode status</w:t>
            </w:r>
          </w:p>
        </w:tc>
      </w:tr>
      <w:tr w:rsidR="00973AB0" w14:paraId="5CDB965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356C6D" w14:textId="77777777" w:rsidR="00973AB0" w:rsidRDefault="00000000">
            <w:pPr>
              <w:spacing w:after="30"/>
            </w:pPr>
            <w:r>
              <w:rPr>
                <w:sz w:val="19"/>
                <w:szCs w:val="19"/>
              </w:rPr>
              <w:t>Consultation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8D5AA7" w14:textId="77777777" w:rsidR="00973AB0" w:rsidRDefault="00000000">
            <w:pPr>
              <w:spacing w:after="30"/>
            </w:pPr>
            <w:r>
              <w:rPr>
                <w:sz w:val="19"/>
                <w:szCs w:val="19"/>
              </w:rPr>
              <w:t>Red-flag/precaution screening, SOAP note, diagnosis, investigations and clinician sign-off</w:t>
            </w:r>
          </w:p>
        </w:tc>
      </w:tr>
      <w:tr w:rsidR="00973AB0" w14:paraId="3246A27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F22F04D" w14:textId="77777777" w:rsidR="00973AB0" w:rsidRDefault="00000000">
            <w:pPr>
              <w:spacing w:after="30"/>
            </w:pPr>
            <w:r>
              <w:rPr>
                <w:sz w:val="19"/>
                <w:szCs w:val="19"/>
              </w:rPr>
              <w:t>Consultation summary</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A69A75F" w14:textId="77777777" w:rsidR="00973AB0" w:rsidRDefault="00000000">
            <w:pPr>
              <w:spacing w:after="30"/>
            </w:pPr>
            <w:r>
              <w:rPr>
                <w:sz w:val="19"/>
                <w:szCs w:val="19"/>
              </w:rPr>
              <w:t>Generated PDF, version, date shared and recipient</w:t>
            </w:r>
          </w:p>
        </w:tc>
      </w:tr>
      <w:tr w:rsidR="00973AB0" w14:paraId="5EFA3ED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D420A6" w14:textId="77777777" w:rsidR="00973AB0" w:rsidRDefault="00000000">
            <w:pPr>
              <w:spacing w:after="30"/>
            </w:pPr>
            <w:r>
              <w:rPr>
                <w:sz w:val="19"/>
                <w:szCs w:val="19"/>
              </w:rPr>
              <w:t>AI decision-support record</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F56396" w14:textId="77777777" w:rsidR="00973AB0" w:rsidRDefault="00000000">
            <w:pPr>
              <w:spacing w:after="30"/>
            </w:pPr>
            <w:r>
              <w:rPr>
                <w:sz w:val="19"/>
                <w:szCs w:val="19"/>
              </w:rPr>
              <w:t>Input references, knowledge-base rows used, suggestions, safety flags and clinician disposition</w:t>
            </w:r>
          </w:p>
        </w:tc>
      </w:tr>
      <w:tr w:rsidR="00973AB0" w14:paraId="2831CA66"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148C326" w14:textId="77777777" w:rsidR="00973AB0" w:rsidRDefault="00000000">
            <w:pPr>
              <w:spacing w:after="30"/>
            </w:pPr>
            <w:r>
              <w:rPr>
                <w:sz w:val="19"/>
                <w:szCs w:val="19"/>
              </w:rPr>
              <w:lastRenderedPageBreak/>
              <w:t>Plan of care</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F735FE0" w14:textId="77777777" w:rsidR="00973AB0" w:rsidRDefault="00000000">
            <w:pPr>
              <w:spacing w:after="30"/>
            </w:pPr>
            <w:r>
              <w:rPr>
                <w:sz w:val="19"/>
                <w:szCs w:val="19"/>
              </w:rPr>
              <w:t>Goals, interventions, selected modalities, schedule, outcome measures and approved plan version</w:t>
            </w:r>
          </w:p>
        </w:tc>
      </w:tr>
      <w:tr w:rsidR="00973AB0" w14:paraId="641919C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2E8379" w14:textId="77777777" w:rsidR="00973AB0" w:rsidRDefault="00000000">
            <w:pPr>
              <w:spacing w:after="30"/>
            </w:pPr>
            <w:r>
              <w:rPr>
                <w:sz w:val="19"/>
                <w:szCs w:val="19"/>
              </w:rPr>
              <w:t>Treatment session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67952" w14:textId="77777777" w:rsidR="00973AB0" w:rsidRDefault="00000000">
            <w:pPr>
              <w:spacing w:after="30"/>
            </w:pPr>
            <w:r>
              <w:rPr>
                <w:sz w:val="19"/>
                <w:szCs w:val="19"/>
              </w:rPr>
              <w:t>Episode, therapist, intervention, dosage and response</w:t>
            </w:r>
          </w:p>
        </w:tc>
      </w:tr>
      <w:tr w:rsidR="00973AB0" w14:paraId="701431C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1FDC839" w14:textId="77777777" w:rsidR="00973AB0" w:rsidRDefault="00000000">
            <w:pPr>
              <w:spacing w:after="30"/>
            </w:pPr>
            <w:r>
              <w:rPr>
                <w:sz w:val="19"/>
                <w:szCs w:val="19"/>
              </w:rPr>
              <w:t>Outcome assessment</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FF6F4A4" w14:textId="77777777" w:rsidR="00973AB0" w:rsidRDefault="00000000">
            <w:pPr>
              <w:spacing w:after="30"/>
            </w:pPr>
            <w:r>
              <w:rPr>
                <w:sz w:val="19"/>
                <w:szCs w:val="19"/>
              </w:rPr>
              <w:t>Measure name/version, date, raw values, calculated score and interpretation</w:t>
            </w:r>
          </w:p>
        </w:tc>
      </w:tr>
      <w:tr w:rsidR="00973AB0" w14:paraId="126ECC0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6CFC0" w14:textId="77777777" w:rsidR="00973AB0" w:rsidRDefault="00000000">
            <w:pPr>
              <w:spacing w:after="30"/>
            </w:pPr>
            <w:r>
              <w:rPr>
                <w:sz w:val="19"/>
                <w:szCs w:val="19"/>
              </w:rPr>
              <w:t>Criteria assessment</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CC999" w14:textId="77777777" w:rsidR="00973AB0" w:rsidRDefault="00000000">
            <w:pPr>
              <w:spacing w:after="30"/>
            </w:pPr>
            <w:r>
              <w:rPr>
                <w:sz w:val="19"/>
                <w:szCs w:val="19"/>
              </w:rPr>
              <w:t>Protocol version, criterion, result and reviewer</w:t>
            </w:r>
          </w:p>
        </w:tc>
      </w:tr>
      <w:tr w:rsidR="00973AB0" w14:paraId="3E9208B2"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F96BD8E" w14:textId="77777777" w:rsidR="00973AB0" w:rsidRDefault="00000000">
            <w:pPr>
              <w:spacing w:after="30"/>
            </w:pPr>
            <w:r>
              <w:rPr>
                <w:sz w:val="19"/>
                <w:szCs w:val="19"/>
              </w:rPr>
              <w:t>Invoice / package</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4F2B838" w14:textId="77777777" w:rsidR="00973AB0" w:rsidRDefault="00000000">
            <w:pPr>
              <w:spacing w:after="30"/>
            </w:pPr>
            <w:r>
              <w:rPr>
                <w:sz w:val="19"/>
                <w:szCs w:val="19"/>
              </w:rPr>
              <w:t>Charges, package, validity dates, package reschedule allowance, payment and refund records</w:t>
            </w:r>
          </w:p>
        </w:tc>
      </w:tr>
      <w:tr w:rsidR="00973AB0" w14:paraId="5B70FE0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647207" w14:textId="77777777" w:rsidR="00973AB0" w:rsidRDefault="00000000">
            <w:pPr>
              <w:spacing w:after="30"/>
            </w:pPr>
            <w:r>
              <w:rPr>
                <w:sz w:val="19"/>
                <w:szCs w:val="19"/>
              </w:rPr>
              <w:t>Communication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773675" w14:textId="77777777" w:rsidR="00973AB0" w:rsidRDefault="00000000">
            <w:pPr>
              <w:spacing w:after="30"/>
            </w:pPr>
            <w:r>
              <w:rPr>
                <w:sz w:val="19"/>
                <w:szCs w:val="19"/>
              </w:rPr>
              <w:t>Trigger, template version, recipient, delivery status and response</w:t>
            </w:r>
          </w:p>
        </w:tc>
      </w:tr>
      <w:tr w:rsidR="00973AB0" w14:paraId="69F1470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8CDE5A7" w14:textId="77777777" w:rsidR="00973AB0" w:rsidRDefault="00000000">
            <w:pPr>
              <w:spacing w:after="30"/>
            </w:pPr>
            <w:r>
              <w:rPr>
                <w:sz w:val="19"/>
                <w:szCs w:val="19"/>
              </w:rPr>
              <w:t>Feedback / service recovery</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DEFF75C" w14:textId="77777777" w:rsidR="00973AB0" w:rsidRDefault="00000000">
            <w:pPr>
              <w:spacing w:after="30"/>
            </w:pPr>
            <w:r>
              <w:rPr>
                <w:sz w:val="19"/>
                <w:szCs w:val="19"/>
              </w:rPr>
              <w:t>Survey, response, complaint, owner and closure</w:t>
            </w:r>
          </w:p>
        </w:tc>
      </w:tr>
      <w:tr w:rsidR="00973AB0" w14:paraId="50584C0D"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EEA1A" w14:textId="77777777" w:rsidR="00973AB0" w:rsidRDefault="00000000">
            <w:pPr>
              <w:spacing w:after="30"/>
            </w:pPr>
            <w:r>
              <w:rPr>
                <w:sz w:val="19"/>
                <w:szCs w:val="19"/>
              </w:rPr>
              <w:t>Discharge</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A7CC5F" w14:textId="77777777" w:rsidR="00973AB0" w:rsidRDefault="00000000">
            <w:pPr>
              <w:spacing w:after="30"/>
            </w:pPr>
            <w:r>
              <w:rPr>
                <w:sz w:val="19"/>
                <w:szCs w:val="19"/>
              </w:rPr>
              <w:t>Final measures, goal attainment, recommendations and sign-off</w:t>
            </w:r>
          </w:p>
        </w:tc>
      </w:tr>
    </w:tbl>
    <w:p w14:paraId="666A6C02" w14:textId="77777777" w:rsidR="00973AB0" w:rsidRDefault="00973AB0">
      <w:pPr>
        <w:spacing w:after="60"/>
      </w:pPr>
    </w:p>
    <w:p w14:paraId="1BBE680A" w14:textId="77777777" w:rsidR="00973AB0" w:rsidRDefault="00000000">
      <w:pPr>
        <w:spacing w:after="120"/>
      </w:pPr>
      <w:r>
        <w:t>Use unique identifiers and timestamps. Keep clinical episodes separate from commercial packages so that package expiry, payment status or administrative closure cannot inadvertently terminate clinical follow-up.</w:t>
      </w:r>
    </w:p>
    <w:p w14:paraId="72A9FCE7" w14:textId="77777777" w:rsidR="00973AB0" w:rsidRDefault="00000000">
      <w:pPr>
        <w:pStyle w:val="Heading1"/>
      </w:pPr>
      <w:r>
        <w:t>18. Implementation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973AB0" w14:paraId="76EE47D4"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E582FBD" w14:textId="77777777" w:rsidR="00973AB0" w:rsidRDefault="00000000">
            <w:pPr>
              <w:spacing w:after="30"/>
            </w:pPr>
            <w:r>
              <w:rPr>
                <w:b/>
                <w:bCs/>
                <w:color w:val="FFFFFF"/>
                <w:sz w:val="19"/>
                <w:szCs w:val="19"/>
              </w:rPr>
              <w:t>Phase</w:t>
            </w:r>
          </w:p>
        </w:tc>
        <w:tc>
          <w:tcPr>
            <w:tcW w:w="7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82C4F63" w14:textId="77777777" w:rsidR="00973AB0" w:rsidRDefault="00000000">
            <w:pPr>
              <w:spacing w:after="30"/>
            </w:pPr>
            <w:r>
              <w:rPr>
                <w:b/>
                <w:bCs/>
                <w:color w:val="FFFFFF"/>
                <w:sz w:val="19"/>
                <w:szCs w:val="19"/>
              </w:rPr>
              <w:t>Scope</w:t>
            </w:r>
          </w:p>
        </w:tc>
      </w:tr>
      <w:tr w:rsidR="00973AB0" w14:paraId="5A85105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67911" w14:textId="77777777" w:rsidR="00973AB0" w:rsidRDefault="00000000">
            <w:pPr>
              <w:spacing w:after="30"/>
            </w:pPr>
            <w:r>
              <w:rPr>
                <w:sz w:val="19"/>
                <w:szCs w:val="19"/>
              </w:rPr>
              <w:t>1 — Foundation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F4E20" w14:textId="77777777" w:rsidR="00973AB0" w:rsidRDefault="00000000">
            <w:pPr>
              <w:spacing w:after="30"/>
            </w:pPr>
            <w:r>
              <w:rPr>
                <w:sz w:val="19"/>
                <w:szCs w:val="19"/>
              </w:rPr>
              <w:t>Patient registration, appointment management, WhatsApp notifications, intake form, two-stage consent with modality-specific statements, red-flag/precaution screening, SOAP notes, consultation summary PDF, billing and package rules</w:t>
            </w:r>
          </w:p>
        </w:tc>
      </w:tr>
      <w:tr w:rsidR="00973AB0" w14:paraId="6E7B857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DD1D1D2" w14:textId="77777777" w:rsidR="00973AB0" w:rsidRDefault="00000000">
            <w:pPr>
              <w:spacing w:after="30"/>
            </w:pPr>
            <w:r>
              <w:rPr>
                <w:sz w:val="19"/>
                <w:szCs w:val="19"/>
              </w:rPr>
              <w:t>2 — Clinical outcomes and ArthroRehab</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56B3FCE" w14:textId="77777777" w:rsidR="00973AB0" w:rsidRDefault="00000000">
            <w:pPr>
              <w:spacing w:after="30"/>
            </w:pPr>
            <w:r>
              <w:rPr>
                <w:sz w:val="19"/>
                <w:szCs w:val="19"/>
              </w:rPr>
              <w:t>Full assessment, outcome measure library, treatment notes, progress graphs, reassessment alerts, criteria-based progression and discharge reports</w:t>
            </w:r>
          </w:p>
        </w:tc>
      </w:tr>
      <w:tr w:rsidR="00973AB0" w14:paraId="2B9671B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BD33CE" w14:textId="77777777" w:rsidR="00973AB0" w:rsidRDefault="00000000">
            <w:pPr>
              <w:spacing w:after="30"/>
            </w:pPr>
            <w:r>
              <w:rPr>
                <w:sz w:val="19"/>
                <w:szCs w:val="19"/>
              </w:rPr>
              <w:t>3 — Patient experience automation</w:t>
            </w:r>
          </w:p>
        </w:tc>
        <w:tc>
          <w:tcPr>
            <w:tcW w:w="7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791138" w14:textId="77777777" w:rsidR="00973AB0" w:rsidRDefault="00000000">
            <w:pPr>
              <w:spacing w:after="30"/>
            </w:pPr>
            <w:r>
              <w:rPr>
                <w:sz w:val="19"/>
                <w:szCs w:val="19"/>
              </w:rPr>
              <w:t>Feedback surveys, missed-visit recovery, package-expiry reminders, communication workflows, complaints and service-recovery tracking</w:t>
            </w:r>
          </w:p>
        </w:tc>
      </w:tr>
      <w:tr w:rsidR="00973AB0" w14:paraId="5E864D2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594D07F" w14:textId="77777777" w:rsidR="00973AB0" w:rsidRDefault="00000000">
            <w:pPr>
              <w:spacing w:after="30"/>
            </w:pPr>
            <w:r>
              <w:rPr>
                <w:sz w:val="19"/>
                <w:szCs w:val="19"/>
              </w:rPr>
              <w:t>4 — AI and analytics</w:t>
            </w:r>
          </w:p>
        </w:tc>
        <w:tc>
          <w:tcPr>
            <w:tcW w:w="70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90F6443" w14:textId="77777777" w:rsidR="00973AB0" w:rsidRDefault="00000000">
            <w:pPr>
              <w:spacing w:after="30"/>
            </w:pPr>
            <w:r>
              <w:rPr>
                <w:sz w:val="19"/>
                <w:szCs w:val="19"/>
              </w:rPr>
              <w:t>Import of the diagnostics algorithm and sport-based framework, clinician-facing preparation assistant, decision-support alerts, clinical outcome dashboards and management analytics, after validation</w:t>
            </w:r>
          </w:p>
        </w:tc>
      </w:tr>
    </w:tbl>
    <w:p w14:paraId="614AEA3F" w14:textId="77777777" w:rsidR="00973AB0" w:rsidRDefault="00973AB0">
      <w:pPr>
        <w:spacing w:after="60"/>
      </w:pPr>
    </w:p>
    <w:p w14:paraId="12095040" w14:textId="77777777" w:rsidR="00973AB0" w:rsidRDefault="00000000">
      <w:pPr>
        <w:pStyle w:val="Heading1"/>
      </w:pPr>
      <w:r>
        <w:t>19. Developer Acceptance Criteria</w:t>
      </w:r>
    </w:p>
    <w:p w14:paraId="0A58672B" w14:textId="77777777" w:rsidR="00973AB0" w:rsidRDefault="00000000">
      <w:pPr>
        <w:spacing w:after="60"/>
        <w:ind w:left="360" w:hanging="360"/>
      </w:pPr>
      <w:r>
        <w:t>☐  A patient cannot receive a confirmed appointment for an unavailable slot.</w:t>
      </w:r>
    </w:p>
    <w:p w14:paraId="7C7A8DC5" w14:textId="77777777" w:rsidR="00973AB0" w:rsidRDefault="00000000">
      <w:pPr>
        <w:spacing w:after="60"/>
        <w:ind w:left="360" w:hanging="360"/>
      </w:pPr>
      <w:r>
        <w:t>☐  The two-reschedule and two-no-show booking policies work independently.</w:t>
      </w:r>
    </w:p>
    <w:p w14:paraId="049DC4C4" w14:textId="77777777" w:rsidR="00973AB0" w:rsidRDefault="00000000">
      <w:pPr>
        <w:spacing w:after="60"/>
        <w:ind w:left="360" w:hanging="360"/>
      </w:pPr>
      <w:r>
        <w:t>☐  The package reschedule allowance (one per 10 booked sessions) is enforced, and Zero Gravity Treadmill sessions cannot be rescheduled.</w:t>
      </w:r>
    </w:p>
    <w:p w14:paraId="339252F8" w14:textId="77777777" w:rsidR="00973AB0" w:rsidRDefault="00000000">
      <w:pPr>
        <w:spacing w:after="60"/>
        <w:ind w:left="360" w:hanging="360"/>
      </w:pPr>
      <w:r>
        <w:t>☐  Packages show their 3-month validity and expiry date from the payment date.</w:t>
      </w:r>
    </w:p>
    <w:p w14:paraId="0F85BDAD" w14:textId="77777777" w:rsidR="00973AB0" w:rsidRDefault="00000000">
      <w:pPr>
        <w:spacing w:after="60"/>
        <w:ind w:left="360" w:hanging="360"/>
      </w:pPr>
      <w:r>
        <w:t>☐  The pregnancy/breastfeeding question appears only when gender is female.</w:t>
      </w:r>
    </w:p>
    <w:p w14:paraId="18CA5790" w14:textId="77777777" w:rsidR="00973AB0" w:rsidRDefault="00000000">
      <w:pPr>
        <w:spacing w:after="60"/>
        <w:ind w:left="360" w:hanging="360"/>
      </w:pPr>
      <w:r>
        <w:t>☐  A "Yes" warning-sign answer or a red-flag finding triggers the correct safety workflow.</w:t>
      </w:r>
    </w:p>
    <w:p w14:paraId="258DEE41" w14:textId="77777777" w:rsidR="00973AB0" w:rsidRDefault="00000000">
      <w:pPr>
        <w:spacing w:after="60"/>
        <w:ind w:left="360" w:hanging="360"/>
      </w:pPr>
      <w:r>
        <w:lastRenderedPageBreak/>
        <w:t>☐  Declined mandatory consent blocks the relevant workflow and alerts reception.</w:t>
      </w:r>
    </w:p>
    <w:p w14:paraId="50F9FD44" w14:textId="77777777" w:rsidR="00973AB0" w:rsidRDefault="00000000">
      <w:pPr>
        <w:spacing w:after="60"/>
        <w:ind w:left="360" w:hanging="360"/>
      </w:pPr>
      <w:r>
        <w:t>☐  Only the consent statements for the modalities selected in the plan of care are shown, and a newly added modality requires consent before use.</w:t>
      </w:r>
    </w:p>
    <w:p w14:paraId="217608C0" w14:textId="77777777" w:rsidR="00973AB0" w:rsidRDefault="00000000">
      <w:pPr>
        <w:spacing w:after="60"/>
        <w:ind w:left="360" w:hanging="360"/>
      </w:pPr>
      <w:r>
        <w:t>☐  A treatment session cannot start until pre-treatment consent and pricing are accepted.</w:t>
      </w:r>
    </w:p>
    <w:p w14:paraId="483A6892" w14:textId="77777777" w:rsidR="00973AB0" w:rsidRDefault="00000000">
      <w:pPr>
        <w:spacing w:after="60"/>
        <w:ind w:left="360" w:hanging="360"/>
      </w:pPr>
      <w:r>
        <w:t>☐  The AI preparation sheet shows 4–5 likely diagnoses, each with one predictive question, special tests and a rationale traceable to the knowledge base.</w:t>
      </w:r>
    </w:p>
    <w:p w14:paraId="03CA7312" w14:textId="77777777" w:rsidR="00973AB0" w:rsidRDefault="00000000">
      <w:pPr>
        <w:spacing w:after="60"/>
        <w:ind w:left="360" w:hanging="360"/>
      </w:pPr>
      <w:r>
        <w:t>☐  AI-generated hypotheses are distinguished from clinician-confirmed findings.</w:t>
      </w:r>
    </w:p>
    <w:p w14:paraId="08AD3EB4" w14:textId="77777777" w:rsidR="00973AB0" w:rsidRDefault="00000000">
      <w:pPr>
        <w:spacing w:after="60"/>
        <w:ind w:left="360" w:hanging="360"/>
      </w:pPr>
      <w:r>
        <w:t>☐  The consultation summary PDF generates correctly from the signed SOAP record.</w:t>
      </w:r>
    </w:p>
    <w:p w14:paraId="794B259A" w14:textId="77777777" w:rsidR="00973AB0" w:rsidRDefault="00000000">
      <w:pPr>
        <w:spacing w:after="60"/>
        <w:ind w:left="360" w:hanging="360"/>
      </w:pPr>
      <w:r>
        <w:t>☐  Signed notes cannot be silently overwritten.</w:t>
      </w:r>
    </w:p>
    <w:p w14:paraId="52EE7736" w14:textId="77777777" w:rsidR="00973AB0" w:rsidRDefault="00000000">
      <w:pPr>
        <w:spacing w:after="60"/>
        <w:ind w:left="360" w:hanging="360"/>
      </w:pPr>
      <w:r>
        <w:t>☐  Every treatment session links to an active clinical episode and plan of care.</w:t>
      </w:r>
    </w:p>
    <w:p w14:paraId="21602C9C" w14:textId="77777777" w:rsidR="00973AB0" w:rsidRDefault="00000000">
      <w:pPr>
        <w:spacing w:after="60"/>
        <w:ind w:left="360" w:hanging="360"/>
      </w:pPr>
      <w:r>
        <w:t>☐  Outcome measures are assigned by diagnosis, calculate correctly and retain baseline values.</w:t>
      </w:r>
    </w:p>
    <w:p w14:paraId="019C15EC" w14:textId="77777777" w:rsidR="00973AB0" w:rsidRDefault="00000000">
      <w:pPr>
        <w:spacing w:after="60"/>
        <w:ind w:left="360" w:hanging="360"/>
      </w:pPr>
      <w:r>
        <w:t>☐  Return-to-sport criteria cannot be passed when required tests are missing.</w:t>
      </w:r>
    </w:p>
    <w:p w14:paraId="5C01A984" w14:textId="77777777" w:rsidR="00973AB0" w:rsidRDefault="00000000">
      <w:pPr>
        <w:spacing w:after="60"/>
        <w:ind w:left="360" w:hanging="360"/>
      </w:pPr>
      <w:r>
        <w:t>☐  The discharge report compares initial and final outcomes.</w:t>
      </w:r>
    </w:p>
    <w:p w14:paraId="46D1224B" w14:textId="77777777" w:rsidR="00973AB0" w:rsidRDefault="00000000">
      <w:pPr>
        <w:spacing w:after="60"/>
        <w:ind w:left="360" w:hanging="360"/>
      </w:pPr>
      <w:r>
        <w:t>☐  Feedback, missed-visit and complaint workflows generate trackable tasks.</w:t>
      </w:r>
    </w:p>
    <w:p w14:paraId="601D676B" w14:textId="77777777" w:rsidR="00973AB0" w:rsidRDefault="00000000">
      <w:pPr>
        <w:spacing w:after="60"/>
        <w:ind w:left="360" w:hanging="360"/>
      </w:pPr>
      <w:r>
        <w:t>☐  Role-based access, audit trails, backup restoration and data export are tested.</w:t>
      </w:r>
    </w:p>
    <w:p w14:paraId="63155B58" w14:textId="77777777" w:rsidR="00973AB0" w:rsidRDefault="00973AB0">
      <w:pPr>
        <w:spacing w:after="60"/>
      </w:pPr>
    </w:p>
    <w:p w14:paraId="455E3940" w14:textId="77777777" w:rsidR="00973AB0" w:rsidRDefault="00000000">
      <w:pPr>
        <w:pStyle w:val="Heading1"/>
      </w:pPr>
      <w:r>
        <w:t>20. Decisions to Confirm Before Development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780"/>
      </w:tblGrid>
      <w:tr w:rsidR="00973AB0" w14:paraId="3D8E1F78"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AC736DF" w14:textId="77777777" w:rsidR="00973AB0" w:rsidRDefault="00000000">
            <w:pPr>
              <w:spacing w:after="30"/>
            </w:pPr>
            <w:r>
              <w:rPr>
                <w:b/>
                <w:bCs/>
                <w:color w:val="FFFFFF"/>
                <w:sz w:val="19"/>
                <w:szCs w:val="19"/>
              </w:rPr>
              <w:t>#</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790F50F" w14:textId="77777777" w:rsidR="00973AB0" w:rsidRDefault="00000000">
            <w:pPr>
              <w:spacing w:after="30"/>
            </w:pPr>
            <w:r>
              <w:rPr>
                <w:b/>
                <w:bCs/>
                <w:color w:val="FFFFFF"/>
                <w:sz w:val="19"/>
                <w:szCs w:val="19"/>
              </w:rPr>
              <w:t>Item</w:t>
            </w:r>
          </w:p>
        </w:tc>
        <w:tc>
          <w:tcPr>
            <w:tcW w:w="67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F161770" w14:textId="77777777" w:rsidR="00973AB0" w:rsidRDefault="00000000">
            <w:pPr>
              <w:spacing w:after="30"/>
            </w:pPr>
            <w:r>
              <w:rPr>
                <w:b/>
                <w:bCs/>
                <w:color w:val="FFFFFF"/>
                <w:sz w:val="19"/>
                <w:szCs w:val="19"/>
              </w:rPr>
              <w:t>Why it needs a decision</w:t>
            </w:r>
          </w:p>
        </w:tc>
      </w:tr>
      <w:tr w:rsidR="00973AB0" w14:paraId="593EB52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5A1B22" w14:textId="77777777" w:rsidR="00973AB0" w:rsidRDefault="00000000">
            <w:pPr>
              <w:spacing w:after="30"/>
            </w:pPr>
            <w:r>
              <w:rPr>
                <w:sz w:val="19"/>
                <w:szCs w:val="19"/>
              </w:rPr>
              <w:t>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CFA757" w14:textId="77777777" w:rsidR="00973AB0" w:rsidRDefault="00000000">
            <w:pPr>
              <w:spacing w:after="30"/>
            </w:pPr>
            <w:r>
              <w:rPr>
                <w:sz w:val="19"/>
                <w:szCs w:val="19"/>
              </w:rPr>
              <w:t>Reschedule rules</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539318" w14:textId="77777777" w:rsidR="00973AB0" w:rsidRDefault="00000000">
            <w:pPr>
              <w:spacing w:after="30"/>
            </w:pPr>
            <w:r>
              <w:rPr>
                <w:sz w:val="19"/>
                <w:szCs w:val="19"/>
              </w:rPr>
              <w:t>Module 1 allows two reschedules before routing to the front office, while the package terms allow one reschedule per 10 sessions. This draft applies the first to consultation bookings and the second to package sessions. Confirm.</w:t>
            </w:r>
          </w:p>
        </w:tc>
      </w:tr>
      <w:tr w:rsidR="00973AB0" w14:paraId="1233981D"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5B81379" w14:textId="77777777" w:rsidR="00973AB0" w:rsidRDefault="00000000">
            <w:pPr>
              <w:spacing w:after="30"/>
            </w:pPr>
            <w:r>
              <w:rPr>
                <w:sz w:val="19"/>
                <w:szCs w:val="19"/>
              </w:rPr>
              <w:t>2</w:t>
            </w:r>
          </w:p>
        </w:tc>
        <w:tc>
          <w:tcPr>
            <w:tcW w:w="2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1CFEA4B" w14:textId="77777777" w:rsidR="00973AB0" w:rsidRDefault="00000000">
            <w:pPr>
              <w:spacing w:after="30"/>
            </w:pPr>
            <w:r>
              <w:rPr>
                <w:sz w:val="19"/>
                <w:szCs w:val="19"/>
              </w:rPr>
              <w:t>Reminder timing</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05BF0D9" w14:textId="77777777" w:rsidR="00973AB0" w:rsidRDefault="00000000">
            <w:pPr>
              <w:spacing w:after="30"/>
            </w:pPr>
            <w:r>
              <w:rPr>
                <w:sz w:val="19"/>
                <w:szCs w:val="19"/>
              </w:rPr>
              <w:t>Your notes said "one day earlier / morning 8:00 AM". This draft sends both: one the day before and one at 8:00 AM on the day. Confirm, or pick one.</w:t>
            </w:r>
          </w:p>
        </w:tc>
      </w:tr>
      <w:tr w:rsidR="00973AB0" w14:paraId="4CC94DD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5F5DEF" w14:textId="77777777" w:rsidR="00973AB0" w:rsidRDefault="00000000">
            <w:pPr>
              <w:spacing w:after="30"/>
            </w:pPr>
            <w:r>
              <w:rPr>
                <w:sz w:val="19"/>
                <w:szCs w:val="19"/>
              </w:rPr>
              <w:t>3</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A38C04" w14:textId="77777777" w:rsidR="00973AB0" w:rsidRDefault="00000000">
            <w:pPr>
              <w:spacing w:after="30"/>
            </w:pPr>
            <w:r>
              <w:rPr>
                <w:sz w:val="19"/>
                <w:szCs w:val="19"/>
              </w:rPr>
              <w:t>Refund policy wording</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3F4866" w14:textId="77777777" w:rsidR="00973AB0" w:rsidRDefault="00000000">
            <w:pPr>
              <w:spacing w:after="30"/>
            </w:pPr>
            <w:r>
              <w:rPr>
                <w:sz w:val="19"/>
                <w:szCs w:val="19"/>
              </w:rPr>
              <w:t>"No-questions-asked refund" next to a 3-month package validity can be read as "a refund is available at any time". Specify whether refunds cover unused sessions only, the time limit and how to request one.</w:t>
            </w:r>
          </w:p>
        </w:tc>
      </w:tr>
      <w:tr w:rsidR="00973AB0" w14:paraId="176D660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1BB1FD1" w14:textId="77777777" w:rsidR="00973AB0" w:rsidRDefault="00000000">
            <w:pPr>
              <w:spacing w:after="30"/>
            </w:pPr>
            <w:r>
              <w:rPr>
                <w:sz w:val="19"/>
                <w:szCs w:val="19"/>
              </w:rPr>
              <w:t>4</w:t>
            </w:r>
          </w:p>
        </w:tc>
        <w:tc>
          <w:tcPr>
            <w:tcW w:w="2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2C08D69" w14:textId="77777777" w:rsidR="00973AB0" w:rsidRDefault="00000000">
            <w:pPr>
              <w:spacing w:after="30"/>
            </w:pPr>
            <w:r>
              <w:rPr>
                <w:sz w:val="19"/>
                <w:szCs w:val="19"/>
              </w:rPr>
              <w:t>Patient-facing warning signs</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FFDD1FC" w14:textId="77777777" w:rsidR="00973AB0" w:rsidRDefault="00000000">
            <w:pPr>
              <w:spacing w:after="30"/>
            </w:pPr>
            <w:r>
              <w:rPr>
                <w:sz w:val="19"/>
                <w:szCs w:val="19"/>
              </w:rPr>
              <w:t>The intake now asks patients the main red-flag questions in plain language (in addition to the health-screening tick boxes), so the safety workflow can act before the visit. Confirm the list.</w:t>
            </w:r>
          </w:p>
        </w:tc>
      </w:tr>
      <w:tr w:rsidR="00973AB0" w14:paraId="0A981890"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F0A85C" w14:textId="77777777" w:rsidR="00973AB0" w:rsidRDefault="00000000">
            <w:pPr>
              <w:spacing w:after="30"/>
            </w:pPr>
            <w:r>
              <w:rPr>
                <w:sz w:val="19"/>
                <w:szCs w:val="19"/>
              </w:rPr>
              <w:t>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77AEA2" w14:textId="77777777" w:rsidR="00973AB0" w:rsidRDefault="00000000">
            <w:pPr>
              <w:spacing w:after="30"/>
            </w:pPr>
            <w:r>
              <w:rPr>
                <w:sz w:val="19"/>
                <w:szCs w:val="19"/>
              </w:rPr>
              <w:t>Outcome measures</w:t>
            </w:r>
          </w:p>
        </w:tc>
        <w:tc>
          <w:tcPr>
            <w:tcW w:w="6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735531" w14:textId="77777777" w:rsidR="00973AB0" w:rsidRDefault="00000000">
            <w:pPr>
              <w:spacing w:after="30"/>
            </w:pPr>
            <w:r>
              <w:rPr>
                <w:sz w:val="19"/>
                <w:szCs w:val="19"/>
              </w:rPr>
              <w:t>VISA-P is now listed separately for patellar tendinopathy. QuickDASH and PRTEE (elbow/wrist–hand) and PSFS (any region) have been added. Confirm the final library and the licensing for each measure.</w:t>
            </w:r>
          </w:p>
        </w:tc>
      </w:tr>
      <w:tr w:rsidR="00973AB0" w14:paraId="081DF8BE"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7F30509" w14:textId="77777777" w:rsidR="00973AB0" w:rsidRDefault="00000000">
            <w:pPr>
              <w:spacing w:after="30"/>
            </w:pPr>
            <w:r>
              <w:rPr>
                <w:sz w:val="19"/>
                <w:szCs w:val="19"/>
              </w:rPr>
              <w:t>6</w:t>
            </w:r>
          </w:p>
        </w:tc>
        <w:tc>
          <w:tcPr>
            <w:tcW w:w="27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114F101" w14:textId="77777777" w:rsidR="00973AB0" w:rsidRDefault="00000000">
            <w:pPr>
              <w:spacing w:after="30"/>
            </w:pPr>
            <w:r>
              <w:rPr>
                <w:sz w:val="19"/>
                <w:szCs w:val="19"/>
              </w:rPr>
              <w:t>Physiotherapy diagnosis on the printout</w:t>
            </w:r>
          </w:p>
        </w:tc>
        <w:tc>
          <w:tcPr>
            <w:tcW w:w="678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B6E78D2" w14:textId="77777777" w:rsidR="00973AB0" w:rsidRDefault="00000000">
            <w:pPr>
              <w:spacing w:after="30"/>
            </w:pPr>
            <w:r>
              <w:rPr>
                <w:sz w:val="19"/>
                <w:szCs w:val="19"/>
              </w:rPr>
              <w:t>Confirm whether the physiotherapy diagnosis coded from the algorithm appears on the patient's printed summary or stays internal for analytics.</w:t>
            </w:r>
          </w:p>
        </w:tc>
      </w:tr>
    </w:tbl>
    <w:p w14:paraId="00DC4C98" w14:textId="77777777" w:rsidR="00973AB0" w:rsidRDefault="00973AB0">
      <w:pPr>
        <w:spacing w:after="60"/>
      </w:pPr>
    </w:p>
    <w:p w14:paraId="1E732635" w14:textId="77777777" w:rsidR="00973AB0" w:rsidRDefault="00000000">
      <w:pPr>
        <w:pStyle w:val="Heading1"/>
      </w:pPr>
      <w:r>
        <w:lastRenderedPageBreak/>
        <w:t>Final Recommendation</w:t>
      </w:r>
    </w:p>
    <w:p w14:paraId="428D8191" w14:textId="77777777" w:rsidR="00973AB0" w:rsidRDefault="00000000">
      <w:pPr>
        <w:spacing w:after="120"/>
      </w:pPr>
      <w:r>
        <w:t>Make the clinical episode the backbone of the entire system. Booking, consultation, treatment, payment, outcomes, feedback and discharge should all connect to the same episode without allowing administrative or financial actions to replace clinical decisions.</w:t>
      </w:r>
    </w:p>
    <w:p w14:paraId="49B07380" w14:textId="77777777" w:rsidR="00973AB0" w:rsidRDefault="00000000">
      <w:pPr>
        <w:spacing w:after="120"/>
      </w:pPr>
      <w:r>
        <w:rPr>
          <w:b/>
          <w:bCs/>
        </w:rPr>
        <w:t>Implementation note:</w:t>
      </w:r>
      <w:r>
        <w:t xml:space="preserve"> AI features should be clinician-facing, validated before clinical deployment, and monitored for safety, privacy, accuracy and appropriate use.</w:t>
      </w:r>
    </w:p>
    <w:sectPr w:rsidR="00973AB0">
      <w:headerReference w:type="default" r:id="rId7"/>
      <w:footerReference w:type="default" r:id="rId8"/>
      <w:pgSz w:w="12240" w:h="15840"/>
      <w:pgMar w:top="1080" w:right="1080" w:bottom="108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D953" w14:textId="77777777" w:rsidR="003B6F40" w:rsidRDefault="003B6F40">
      <w:pPr>
        <w:spacing w:line="240" w:lineRule="auto"/>
      </w:pPr>
      <w:r>
        <w:separator/>
      </w:r>
    </w:p>
  </w:endnote>
  <w:endnote w:type="continuationSeparator" w:id="0">
    <w:p w14:paraId="27D79964" w14:textId="77777777" w:rsidR="003B6F40" w:rsidRDefault="003B6F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FC31B" w14:textId="77777777" w:rsidR="00973AB0" w:rsidRDefault="00000000">
    <w:pPr>
      <w:jc w:val="center"/>
    </w:pPr>
    <w:r>
      <w:rPr>
        <w:color w:val="595959"/>
        <w:sz w:val="16"/>
        <w:szCs w:val="16"/>
      </w:rPr>
      <w:t>Confidential working specification  •  Version 1.1  •  17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4308D" w14:textId="77777777" w:rsidR="003B6F40" w:rsidRDefault="003B6F40">
      <w:pPr>
        <w:spacing w:line="240" w:lineRule="auto"/>
      </w:pPr>
      <w:r>
        <w:separator/>
      </w:r>
    </w:p>
  </w:footnote>
  <w:footnote w:type="continuationSeparator" w:id="0">
    <w:p w14:paraId="1D02BB37" w14:textId="77777777" w:rsidR="003B6F40" w:rsidRDefault="003B6F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F668" w14:textId="77777777" w:rsidR="00973AB0" w:rsidRDefault="00000000">
    <w:pPr>
      <w:jc w:val="center"/>
    </w:pPr>
    <w:r>
      <w:rPr>
        <w:b/>
        <w:bCs/>
        <w:color w:val="2E75B6"/>
        <w:sz w:val="16"/>
        <w:szCs w:val="16"/>
      </w:rPr>
      <w:t>MOVEMENTOLOGY CLINICS  |  PATIENT JOURNEY &amp; CLINICAL MANAGEMENT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670A"/>
    <w:multiLevelType w:val="hybridMultilevel"/>
    <w:tmpl w:val="74EC227C"/>
    <w:lvl w:ilvl="0" w:tplc="7502341A">
      <w:start w:val="1"/>
      <w:numFmt w:val="bullet"/>
      <w:lvlText w:val="•"/>
      <w:lvlJc w:val="left"/>
      <w:pPr>
        <w:ind w:left="360" w:hanging="260"/>
      </w:pPr>
    </w:lvl>
    <w:lvl w:ilvl="1" w:tplc="44CCDC7A">
      <w:start w:val="1"/>
      <w:numFmt w:val="bullet"/>
      <w:lvlText w:val="–"/>
      <w:lvlJc w:val="left"/>
      <w:pPr>
        <w:ind w:left="720" w:hanging="260"/>
      </w:pPr>
    </w:lvl>
    <w:lvl w:ilvl="2" w:tplc="DB8E6AEE">
      <w:numFmt w:val="decimal"/>
      <w:lvlText w:val=""/>
      <w:lvlJc w:val="left"/>
    </w:lvl>
    <w:lvl w:ilvl="3" w:tplc="CA801A7C">
      <w:numFmt w:val="decimal"/>
      <w:lvlText w:val=""/>
      <w:lvlJc w:val="left"/>
    </w:lvl>
    <w:lvl w:ilvl="4" w:tplc="9050EB20">
      <w:numFmt w:val="decimal"/>
      <w:lvlText w:val=""/>
      <w:lvlJc w:val="left"/>
    </w:lvl>
    <w:lvl w:ilvl="5" w:tplc="EB1E64EE">
      <w:numFmt w:val="decimal"/>
      <w:lvlText w:val=""/>
      <w:lvlJc w:val="left"/>
    </w:lvl>
    <w:lvl w:ilvl="6" w:tplc="8228D0FC">
      <w:numFmt w:val="decimal"/>
      <w:lvlText w:val=""/>
      <w:lvlJc w:val="left"/>
    </w:lvl>
    <w:lvl w:ilvl="7" w:tplc="EE82BA26">
      <w:numFmt w:val="decimal"/>
      <w:lvlText w:val=""/>
      <w:lvlJc w:val="left"/>
    </w:lvl>
    <w:lvl w:ilvl="8" w:tplc="C396E3AC">
      <w:numFmt w:val="decimal"/>
      <w:lvlText w:val=""/>
      <w:lvlJc w:val="left"/>
    </w:lvl>
  </w:abstractNum>
  <w:abstractNum w:abstractNumId="1" w15:restartNumberingAfterBreak="0">
    <w:nsid w:val="418B27F4"/>
    <w:multiLevelType w:val="hybridMultilevel"/>
    <w:tmpl w:val="D682D432"/>
    <w:lvl w:ilvl="0" w:tplc="325AFCB2">
      <w:start w:val="1"/>
      <w:numFmt w:val="bullet"/>
      <w:lvlText w:val="●"/>
      <w:lvlJc w:val="left"/>
      <w:pPr>
        <w:ind w:left="720" w:hanging="360"/>
      </w:pPr>
    </w:lvl>
    <w:lvl w:ilvl="1" w:tplc="F6445A74">
      <w:start w:val="1"/>
      <w:numFmt w:val="bullet"/>
      <w:lvlText w:val="○"/>
      <w:lvlJc w:val="left"/>
      <w:pPr>
        <w:ind w:left="1440" w:hanging="360"/>
      </w:pPr>
    </w:lvl>
    <w:lvl w:ilvl="2" w:tplc="B0925D20">
      <w:start w:val="1"/>
      <w:numFmt w:val="bullet"/>
      <w:lvlText w:val="■"/>
      <w:lvlJc w:val="left"/>
      <w:pPr>
        <w:ind w:left="2160" w:hanging="360"/>
      </w:pPr>
    </w:lvl>
    <w:lvl w:ilvl="3" w:tplc="31ACE5C8">
      <w:start w:val="1"/>
      <w:numFmt w:val="bullet"/>
      <w:lvlText w:val="●"/>
      <w:lvlJc w:val="left"/>
      <w:pPr>
        <w:ind w:left="2880" w:hanging="360"/>
      </w:pPr>
    </w:lvl>
    <w:lvl w:ilvl="4" w:tplc="AF689E7A">
      <w:start w:val="1"/>
      <w:numFmt w:val="bullet"/>
      <w:lvlText w:val="○"/>
      <w:lvlJc w:val="left"/>
      <w:pPr>
        <w:ind w:left="3600" w:hanging="360"/>
      </w:pPr>
    </w:lvl>
    <w:lvl w:ilvl="5" w:tplc="2A426AA6">
      <w:start w:val="1"/>
      <w:numFmt w:val="bullet"/>
      <w:lvlText w:val="■"/>
      <w:lvlJc w:val="left"/>
      <w:pPr>
        <w:ind w:left="4320" w:hanging="360"/>
      </w:pPr>
    </w:lvl>
    <w:lvl w:ilvl="6" w:tplc="E430A8FE">
      <w:start w:val="1"/>
      <w:numFmt w:val="bullet"/>
      <w:lvlText w:val="●"/>
      <w:lvlJc w:val="left"/>
      <w:pPr>
        <w:ind w:left="5040" w:hanging="360"/>
      </w:pPr>
    </w:lvl>
    <w:lvl w:ilvl="7" w:tplc="A460654A">
      <w:start w:val="1"/>
      <w:numFmt w:val="bullet"/>
      <w:lvlText w:val="●"/>
      <w:lvlJc w:val="left"/>
      <w:pPr>
        <w:ind w:left="5760" w:hanging="360"/>
      </w:pPr>
    </w:lvl>
    <w:lvl w:ilvl="8" w:tplc="64C085B0">
      <w:start w:val="1"/>
      <w:numFmt w:val="bullet"/>
      <w:lvlText w:val="●"/>
      <w:lvlJc w:val="left"/>
      <w:pPr>
        <w:ind w:left="6480" w:hanging="360"/>
      </w:pPr>
    </w:lvl>
  </w:abstractNum>
  <w:abstractNum w:abstractNumId="2" w15:restartNumberingAfterBreak="0">
    <w:nsid w:val="54A50A29"/>
    <w:multiLevelType w:val="hybridMultilevel"/>
    <w:tmpl w:val="D2860288"/>
    <w:lvl w:ilvl="0" w:tplc="632266C2">
      <w:start w:val="1"/>
      <w:numFmt w:val="decimal"/>
      <w:lvlText w:val="%1."/>
      <w:lvlJc w:val="left"/>
      <w:pPr>
        <w:ind w:left="360" w:hanging="300"/>
      </w:pPr>
    </w:lvl>
    <w:lvl w:ilvl="1" w:tplc="87EABBF6">
      <w:numFmt w:val="decimal"/>
      <w:lvlText w:val=""/>
      <w:lvlJc w:val="left"/>
    </w:lvl>
    <w:lvl w:ilvl="2" w:tplc="630885CE">
      <w:numFmt w:val="decimal"/>
      <w:lvlText w:val=""/>
      <w:lvlJc w:val="left"/>
    </w:lvl>
    <w:lvl w:ilvl="3" w:tplc="A606CE74">
      <w:numFmt w:val="decimal"/>
      <w:lvlText w:val=""/>
      <w:lvlJc w:val="left"/>
    </w:lvl>
    <w:lvl w:ilvl="4" w:tplc="C610E412">
      <w:numFmt w:val="decimal"/>
      <w:lvlText w:val=""/>
      <w:lvlJc w:val="left"/>
    </w:lvl>
    <w:lvl w:ilvl="5" w:tplc="33443752">
      <w:numFmt w:val="decimal"/>
      <w:lvlText w:val=""/>
      <w:lvlJc w:val="left"/>
    </w:lvl>
    <w:lvl w:ilvl="6" w:tplc="CD1A12F0">
      <w:numFmt w:val="decimal"/>
      <w:lvlText w:val=""/>
      <w:lvlJc w:val="left"/>
    </w:lvl>
    <w:lvl w:ilvl="7" w:tplc="CA26AC96">
      <w:numFmt w:val="decimal"/>
      <w:lvlText w:val=""/>
      <w:lvlJc w:val="left"/>
    </w:lvl>
    <w:lvl w:ilvl="8" w:tplc="63764222">
      <w:numFmt w:val="decimal"/>
      <w:lvlText w:val=""/>
      <w:lvlJc w:val="left"/>
    </w:lvl>
  </w:abstractNum>
  <w:abstractNum w:abstractNumId="3" w15:restartNumberingAfterBreak="0">
    <w:nsid w:val="6D1D2FD7"/>
    <w:multiLevelType w:val="hybridMultilevel"/>
    <w:tmpl w:val="3086E138"/>
    <w:lvl w:ilvl="0" w:tplc="B024DF3A">
      <w:start w:val="1"/>
      <w:numFmt w:val="decimal"/>
      <w:lvlText w:val="%1."/>
      <w:lvlJc w:val="left"/>
      <w:pPr>
        <w:ind w:left="360" w:hanging="300"/>
      </w:pPr>
    </w:lvl>
    <w:lvl w:ilvl="1" w:tplc="36B4FE18">
      <w:numFmt w:val="decimal"/>
      <w:lvlText w:val=""/>
      <w:lvlJc w:val="left"/>
    </w:lvl>
    <w:lvl w:ilvl="2" w:tplc="78283CBC">
      <w:numFmt w:val="decimal"/>
      <w:lvlText w:val=""/>
      <w:lvlJc w:val="left"/>
    </w:lvl>
    <w:lvl w:ilvl="3" w:tplc="89645806">
      <w:numFmt w:val="decimal"/>
      <w:lvlText w:val=""/>
      <w:lvlJc w:val="left"/>
    </w:lvl>
    <w:lvl w:ilvl="4" w:tplc="32C63026">
      <w:numFmt w:val="decimal"/>
      <w:lvlText w:val=""/>
      <w:lvlJc w:val="left"/>
    </w:lvl>
    <w:lvl w:ilvl="5" w:tplc="872294D6">
      <w:numFmt w:val="decimal"/>
      <w:lvlText w:val=""/>
      <w:lvlJc w:val="left"/>
    </w:lvl>
    <w:lvl w:ilvl="6" w:tplc="462A500E">
      <w:numFmt w:val="decimal"/>
      <w:lvlText w:val=""/>
      <w:lvlJc w:val="left"/>
    </w:lvl>
    <w:lvl w:ilvl="7" w:tplc="994EAE2C">
      <w:numFmt w:val="decimal"/>
      <w:lvlText w:val=""/>
      <w:lvlJc w:val="left"/>
    </w:lvl>
    <w:lvl w:ilvl="8" w:tplc="70D075A6">
      <w:numFmt w:val="decimal"/>
      <w:lvlText w:val=""/>
      <w:lvlJc w:val="left"/>
    </w:lvl>
  </w:abstractNum>
  <w:num w:numId="1" w16cid:durableId="1978415494">
    <w:abstractNumId w:val="1"/>
    <w:lvlOverride w:ilvl="0">
      <w:startOverride w:val="1"/>
    </w:lvlOverride>
  </w:num>
  <w:num w:numId="2" w16cid:durableId="625965348">
    <w:abstractNumId w:val="0"/>
    <w:lvlOverride w:ilvl="0">
      <w:startOverride w:val="1"/>
    </w:lvlOverride>
  </w:num>
  <w:num w:numId="3" w16cid:durableId="362943588">
    <w:abstractNumId w:val="2"/>
    <w:lvlOverride w:ilvl="0">
      <w:startOverride w:val="1"/>
    </w:lvlOverride>
  </w:num>
  <w:num w:numId="4" w16cid:durableId="1645043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AB0"/>
    <w:rsid w:val="003B6F40"/>
    <w:rsid w:val="008A069A"/>
    <w:rsid w:val="00973AB0"/>
    <w:rsid w:val="00AF2F41"/>
    <w:rsid w:val="00B12705"/>
    <w:rsid w:val="00E15A62"/>
    <w:rsid w:val="00EB0E21"/>
    <w:rsid w:val="00EC2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6E48"/>
  <w15:docId w15:val="{59A0A8FF-7D29-467C-BEB1-BC03EFC9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5083</Words>
  <Characters>33347</Characters>
  <Application>Microsoft Office Word</Application>
  <DocSecurity>0</DocSecurity>
  <Lines>926</Lines>
  <Paragraphs>768</Paragraphs>
  <ScaleCrop>false</ScaleCrop>
  <Company/>
  <LinksUpToDate>false</LinksUpToDate>
  <CharactersWithSpaces>37662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Movementology Patient Journey Software Blueprint v1.1</dc:title>
  <dc:creator>Movementology Clinics</dc:creator>
  <cp:lastModifiedBy>Parthipan Ramasamy</cp:lastModifiedBy>
  <cp:revision>5</cp:revision>
  <dcterms:created xsi:type="dcterms:W3CDTF">2026-10-16T18:37:00Z</dcterms:created>
  <dcterms:modified xsi:type="dcterms:W3CDTF">2026-10-18T13:34:00Z</dcterms:modified>
</cp:coreProperties>
</file>