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Confusion Matrix Metrics Explained</w:t>
      </w:r>
    </w:p>
    <w:p>
      <w:pPr>
        <w:pStyle w:val="Heading2"/>
      </w:pPr>
      <w:r>
        <w:t>1. Confusion Matrix Definitions</w:t>
      </w:r>
    </w:p>
    <w:p>
      <w:r>
        <w:t>Let’s define the components of a binary confusion matrix:</w:t>
        <w:br/>
        <w:br/>
        <w:t>Actual vs Predicted:</w:t>
        <w:br/>
        <w:t>|                       | Predicted Normal (0)     | Predicted Anomaly (1)     |</w:t>
        <w:br/>
        <w:t>|-----------------------|--------------------------|----------------------------|</w:t>
        <w:br/>
        <w:t>| Actual Normal (0)     | TN (True Negative)       | FP (False Positive)        |</w:t>
        <w:br/>
        <w:t>| Actual Anomaly (1)    | FN (False Negative)      | TP (True Positive)         |</w:t>
        <w:br/>
        <w:br/>
        <w:t>Your data:</w:t>
        <w:br/>
        <w:t>TP = 158</w:t>
        <w:br/>
        <w:t>FP = 845</w:t>
        <w:br/>
        <w:t>FN = 844</w:t>
        <w:br/>
        <w:t>TN = 18209</w:t>
        <w:br/>
        <w:t>Total = TP + TN + FP + FN = 20056</w:t>
      </w:r>
    </w:p>
    <w:p>
      <w:pPr>
        <w:pStyle w:val="Heading2"/>
      </w:pPr>
      <w:r>
        <w:t>2. Accuracy</w:t>
      </w:r>
    </w:p>
    <w:p>
      <w:r>
        <w:t>Formula:</w:t>
      </w:r>
    </w:p>
    <w:p>
      <w:pPr>
        <w:pStyle w:val="IntenseQuote"/>
      </w:pPr>
      <w:r>
        <w:t>Accuracy = (TP + TN) / (TP + TN + FP + FN)</w:t>
      </w:r>
    </w:p>
    <w:p>
      <w:r>
        <w:t>Calculation:</w:t>
      </w:r>
    </w:p>
    <w:p>
      <w:r>
        <w:t>Accuracy = (158 + 18209) / 20056 = 18367 / 20056 ≈ 0.9158 = 91.58%</w:t>
      </w:r>
    </w:p>
    <w:p>
      <w:pPr>
        <w:pStyle w:val="Heading2"/>
      </w:pPr>
      <w:r>
        <w:t>3. F1 Score (for Anomaly Class = 1)</w:t>
      </w:r>
    </w:p>
    <w:p>
      <w:r>
        <w:t>Formulas:</w:t>
      </w:r>
    </w:p>
    <w:p>
      <w:pPr>
        <w:pStyle w:val="IntenseQuote"/>
      </w:pPr>
      <w:r>
        <w:t>Precision = TP / (TP + FP)</w:t>
      </w:r>
    </w:p>
    <w:p>
      <w:pPr>
        <w:pStyle w:val="IntenseQuote"/>
      </w:pPr>
      <w:r>
        <w:t>Recall = TP / (TP + FN)</w:t>
      </w:r>
    </w:p>
    <w:p>
      <w:pPr>
        <w:pStyle w:val="IntenseQuote"/>
      </w:pPr>
      <w:r>
        <w:t>F1 Score = 2 × (Precision × Recall) / (Precision + Recall)</w:t>
      </w:r>
    </w:p>
    <w:p>
      <w:r>
        <w:t>Calculation:</w:t>
      </w:r>
    </w:p>
    <w:p>
      <w:r>
        <w:t>Precision = 158 / (158 + 845) = 158 / 1003 ≈ 0.1575</w:t>
      </w:r>
    </w:p>
    <w:p>
      <w:r>
        <w:t>Recall = 158 / (158 + 844) = 158 / 1002 ≈ 0.1577</w:t>
      </w:r>
    </w:p>
    <w:p>
      <w:r>
        <w:t>F1 Score ≈ 2 × (0.1575 × 0.1577) / (0.1575 + 0.1577) ≈ 0.1576</w:t>
      </w:r>
    </w:p>
    <w:p>
      <w:pPr>
        <w:pStyle w:val="Heading2"/>
      </w:pPr>
      <w:r>
        <w:t>4. Wrong Predictions</w:t>
      </w:r>
    </w:p>
    <w:p>
      <w:r>
        <w:t>Wrong Predictions = FP + FN = 845 + 844 = 1689</w:t>
      </w:r>
    </w:p>
    <w:p>
      <w:r>
        <w:t>Wrong Prediction Percentage = (1689 / 20056) × 100 ≈ 8.42%</w:t>
      </w:r>
    </w:p>
    <w:p>
      <w:pPr>
        <w:pStyle w:val="Heading2"/>
      </w:pPr>
      <w:r>
        <w:t>5. Correct Predictions</w:t>
      </w:r>
    </w:p>
    <w:p>
      <w:r>
        <w:t>Correct Predictions = TP + TN = 158 + 18209 = 18367</w:t>
      </w:r>
    </w:p>
    <w:p>
      <w:r>
        <w:t>Correct Prediction Percentage = (18367 / 20056) × 100 ≈ 91.58%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