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A497" w14:textId="77777777" w:rsidR="000E37CE" w:rsidRDefault="000E37CE">
      <w:pPr>
        <w:spacing w:after="1200"/>
      </w:pPr>
    </w:p>
    <w:p w14:paraId="3707A498" w14:textId="77777777" w:rsidR="000E37CE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E-Commerce Customer Churn Analysis</w:t>
      </w:r>
    </w:p>
    <w:p w14:paraId="3707A499" w14:textId="77777777" w:rsidR="000E37CE" w:rsidRDefault="00000000">
      <w:pPr>
        <w:spacing w:after="800"/>
        <w:jc w:val="center"/>
      </w:pPr>
      <w:r>
        <w:rPr>
          <w:color w:val="44546A"/>
          <w:sz w:val="28"/>
          <w:szCs w:val="28"/>
        </w:rPr>
        <w:t>MySQL Module-End Assignment — Project Documentation</w:t>
      </w:r>
    </w:p>
    <w:p w14:paraId="3707A49A" w14:textId="55D4DEB9" w:rsidR="000E37CE" w:rsidRDefault="000E37CE">
      <w:pPr>
        <w:jc w:val="center"/>
      </w:pPr>
    </w:p>
    <w:p w14:paraId="3707A4A4" w14:textId="71AE2628" w:rsidR="000E37CE" w:rsidRDefault="000E37CE" w:rsidP="000063F9"/>
    <w:p w14:paraId="3707A4A5" w14:textId="24D92A9A" w:rsidR="000E37CE" w:rsidRDefault="00A509C1">
      <w:pPr>
        <w:pStyle w:val="Heading1"/>
        <w:spacing w:before="300" w:after="150"/>
      </w:pPr>
      <w:r>
        <w:t>1</w:t>
      </w:r>
      <w:r w:rsidR="00000000">
        <w:t>. Data Cleaning</w:t>
      </w:r>
    </w:p>
    <w:p w14:paraId="3707A4A7" w14:textId="57A7F821" w:rsidR="000E37CE" w:rsidRDefault="00A509C1">
      <w:pPr>
        <w:pStyle w:val="Heading2"/>
        <w:spacing w:before="260" w:after="120"/>
      </w:pPr>
      <w:r>
        <w:t>1</w:t>
      </w:r>
      <w:r w:rsidR="00000000">
        <w:t>.1 Mean Imputation</w:t>
      </w:r>
    </w:p>
    <w:p w14:paraId="04EF3B2C" w14:textId="11A286E7" w:rsidR="00A509C1" w:rsidRDefault="00574D3D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5472BB20" wp14:editId="6843CBB3">
            <wp:extent cx="3040380" cy="1824228"/>
            <wp:effectExtent l="0" t="0" r="7620" b="5080"/>
            <wp:docPr id="20140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836" cy="182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C4B">
        <w:rPr>
          <w:noProof/>
        </w:rPr>
        <w:drawing>
          <wp:inline distT="0" distB="0" distL="0" distR="0" wp14:anchorId="29EE1D36" wp14:editId="2012DE0E">
            <wp:extent cx="3352800" cy="1771862"/>
            <wp:effectExtent l="0" t="0" r="0" b="0"/>
            <wp:docPr id="1141461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041" cy="177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6DE6">
        <w:br/>
      </w:r>
      <w:r w:rsidR="00574DC1">
        <w:rPr>
          <w:noProof/>
        </w:rPr>
        <w:drawing>
          <wp:inline distT="0" distB="0" distL="0" distR="0" wp14:anchorId="345D2FDB" wp14:editId="0BB433BF">
            <wp:extent cx="3055620" cy="1848832"/>
            <wp:effectExtent l="0" t="0" r="0" b="0"/>
            <wp:docPr id="1729913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899" cy="186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19B">
        <w:rPr>
          <w:noProof/>
        </w:rPr>
        <w:drawing>
          <wp:inline distT="0" distB="0" distL="0" distR="0" wp14:anchorId="54221EDA" wp14:editId="46FA82D8">
            <wp:extent cx="3215640" cy="1794510"/>
            <wp:effectExtent l="0" t="0" r="3810" b="0"/>
            <wp:docPr id="1049143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01" cy="180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6DE6">
        <w:br/>
      </w:r>
    </w:p>
    <w:p w14:paraId="3707A4B3" w14:textId="652003DA" w:rsidR="000E37CE" w:rsidRDefault="00574DC1">
      <w:pPr>
        <w:pStyle w:val="Heading2"/>
        <w:spacing w:before="260" w:after="120"/>
      </w:pPr>
      <w:r>
        <w:t>1</w:t>
      </w:r>
      <w:r w:rsidR="00000000">
        <w:t>.2 Mode Imputation</w:t>
      </w:r>
    </w:p>
    <w:p w14:paraId="033E64F8" w14:textId="2FACBA9A" w:rsidR="00574DC1" w:rsidRDefault="003528BB">
      <w:pPr>
        <w:pStyle w:val="Heading2"/>
        <w:spacing w:before="260" w:after="120"/>
      </w:pPr>
      <w:r>
        <w:rPr>
          <w:noProof/>
        </w:rPr>
        <w:lastRenderedPageBreak/>
        <w:drawing>
          <wp:inline distT="0" distB="0" distL="0" distR="0" wp14:anchorId="43028C0E" wp14:editId="35FE8B65">
            <wp:extent cx="3238500" cy="1562383"/>
            <wp:effectExtent l="0" t="0" r="0" b="0"/>
            <wp:docPr id="791661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35" cy="158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851">
        <w:rPr>
          <w:noProof/>
        </w:rPr>
        <w:drawing>
          <wp:inline distT="0" distB="0" distL="0" distR="0" wp14:anchorId="6E58A315" wp14:editId="76BCBF4B">
            <wp:extent cx="3032760" cy="1328939"/>
            <wp:effectExtent l="0" t="0" r="0" b="5080"/>
            <wp:docPr id="1561650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642" cy="134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A5E0" w14:textId="1C87BDFC" w:rsidR="00D65851" w:rsidRDefault="00A4299B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64FB0FAF" wp14:editId="4D5ACA23">
            <wp:extent cx="3281255" cy="1417320"/>
            <wp:effectExtent l="0" t="0" r="0" b="0"/>
            <wp:docPr id="491122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62" cy="141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4BE" w14:textId="0F287A85" w:rsidR="000E37CE" w:rsidRDefault="00451E14">
      <w:pPr>
        <w:pStyle w:val="Heading2"/>
        <w:spacing w:before="260" w:after="120"/>
      </w:pPr>
      <w:r>
        <w:t>1</w:t>
      </w:r>
      <w:r w:rsidR="00000000">
        <w:t>.3 Outlier Removal</w:t>
      </w:r>
    </w:p>
    <w:p w14:paraId="52763150" w14:textId="29130048" w:rsidR="00451E14" w:rsidRDefault="009F6E6C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6C0E3A5A" wp14:editId="702F3A5C">
            <wp:extent cx="3794760" cy="1127134"/>
            <wp:effectExtent l="0" t="0" r="0" b="0"/>
            <wp:docPr id="633851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9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4C3" w14:textId="1D5DDD91" w:rsidR="000E37CE" w:rsidRDefault="00451E14">
      <w:pPr>
        <w:pStyle w:val="Heading2"/>
        <w:spacing w:before="260" w:after="120"/>
      </w:pPr>
      <w:r>
        <w:t>1</w:t>
      </w:r>
      <w:r w:rsidR="00000000">
        <w:t>.4 Fixing Inconsistent Category Labels</w:t>
      </w:r>
    </w:p>
    <w:p w14:paraId="14707D1D" w14:textId="702661D2" w:rsidR="009F6E6C" w:rsidRDefault="009F6E6C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213F01EF" wp14:editId="2FD096A0">
            <wp:extent cx="3154680" cy="1544220"/>
            <wp:effectExtent l="0" t="0" r="7620" b="0"/>
            <wp:docPr id="1681885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694" cy="155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1F90">
        <w:rPr>
          <w:noProof/>
        </w:rPr>
        <w:drawing>
          <wp:inline distT="0" distB="0" distL="0" distR="0" wp14:anchorId="08347727" wp14:editId="26269178">
            <wp:extent cx="3131185" cy="1561224"/>
            <wp:effectExtent l="0" t="0" r="0" b="1270"/>
            <wp:docPr id="5296095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171" cy="157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9B4B" w14:textId="124A3A6B" w:rsidR="00A367BC" w:rsidRDefault="00A367BC">
      <w:pPr>
        <w:pStyle w:val="Heading2"/>
        <w:spacing w:before="260" w:after="120"/>
      </w:pPr>
      <w:r>
        <w:rPr>
          <w:noProof/>
        </w:rPr>
        <w:lastRenderedPageBreak/>
        <w:drawing>
          <wp:inline distT="0" distB="0" distL="0" distR="0" wp14:anchorId="698A8F27" wp14:editId="0FDC9FB7">
            <wp:extent cx="3257123" cy="2004060"/>
            <wp:effectExtent l="0" t="0" r="635" b="0"/>
            <wp:docPr id="11073209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338" cy="204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61D">
        <w:rPr>
          <w:noProof/>
        </w:rPr>
        <w:drawing>
          <wp:inline distT="0" distB="0" distL="0" distR="0" wp14:anchorId="06E529CC" wp14:editId="55A59149">
            <wp:extent cx="3009939" cy="2018665"/>
            <wp:effectExtent l="0" t="0" r="0" b="635"/>
            <wp:docPr id="1609812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24" cy="20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165B" w14:textId="39861C78" w:rsidR="006E761D" w:rsidRDefault="003F21AB">
      <w:pPr>
        <w:pStyle w:val="Heading1"/>
        <w:spacing w:before="300" w:after="150"/>
      </w:pPr>
      <w:r>
        <w:t>2</w:t>
      </w:r>
      <w:r w:rsidR="00000000">
        <w:t>. Data Transformation</w:t>
      </w:r>
    </w:p>
    <w:p w14:paraId="3707A4D2" w14:textId="2DE706D8" w:rsidR="000E37CE" w:rsidRDefault="003F21AB">
      <w:pPr>
        <w:pStyle w:val="Heading2"/>
        <w:spacing w:before="260" w:after="120"/>
      </w:pPr>
      <w:r>
        <w:t>2</w:t>
      </w:r>
      <w:r w:rsidR="00000000">
        <w:t>.1 Renaming Columns</w:t>
      </w:r>
    </w:p>
    <w:p w14:paraId="11469F99" w14:textId="30B202D7" w:rsidR="003F21AB" w:rsidRDefault="003F21AB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43C23B57" wp14:editId="23D24329">
            <wp:extent cx="3398520" cy="1401995"/>
            <wp:effectExtent l="0" t="0" r="0" b="8255"/>
            <wp:docPr id="1422820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20" cy="141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22BC">
        <w:rPr>
          <w:noProof/>
        </w:rPr>
        <w:drawing>
          <wp:inline distT="0" distB="0" distL="0" distR="0" wp14:anchorId="150692E9" wp14:editId="6F7C7110">
            <wp:extent cx="2948940" cy="1880972"/>
            <wp:effectExtent l="0" t="0" r="3810" b="5080"/>
            <wp:docPr id="530716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799" cy="188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4E0" w14:textId="41211EFB" w:rsidR="000E37CE" w:rsidRDefault="003F21AB">
      <w:pPr>
        <w:pStyle w:val="Heading2"/>
        <w:spacing w:before="260" w:after="120"/>
      </w:pPr>
      <w:r>
        <w:t>2</w:t>
      </w:r>
      <w:r w:rsidR="00000000">
        <w:t>.2 Creating New Columns</w:t>
      </w:r>
    </w:p>
    <w:p w14:paraId="15C91E57" w14:textId="2F9AD7DD" w:rsidR="00C748DD" w:rsidRDefault="00D73094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6CA73D99" wp14:editId="332E967E">
            <wp:extent cx="4328160" cy="1348613"/>
            <wp:effectExtent l="0" t="0" r="0" b="4445"/>
            <wp:docPr id="3233610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022" cy="136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21A">
        <w:rPr>
          <w:noProof/>
        </w:rPr>
        <w:drawing>
          <wp:inline distT="0" distB="0" distL="0" distR="0" wp14:anchorId="28225B67" wp14:editId="5A744C81">
            <wp:extent cx="4320540" cy="1517761"/>
            <wp:effectExtent l="0" t="0" r="3810" b="6350"/>
            <wp:docPr id="13342892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494" cy="152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0283" w14:textId="77777777" w:rsidR="0052721A" w:rsidRDefault="003F21AB" w:rsidP="0052721A">
      <w:pPr>
        <w:pStyle w:val="Heading2"/>
        <w:spacing w:before="260" w:after="120"/>
      </w:pPr>
      <w:r>
        <w:t>2</w:t>
      </w:r>
      <w:r w:rsidR="00000000">
        <w:t>.3 Dropping Old Columns</w:t>
      </w:r>
    </w:p>
    <w:p w14:paraId="3FF98EAB" w14:textId="77777777" w:rsidR="00C35D99" w:rsidRDefault="00B562CA" w:rsidP="00932F03">
      <w:pPr>
        <w:pStyle w:val="Heading2"/>
        <w:spacing w:before="260" w:after="120"/>
      </w:pPr>
      <w:r>
        <w:rPr>
          <w:noProof/>
        </w:rPr>
        <w:lastRenderedPageBreak/>
        <w:drawing>
          <wp:inline distT="0" distB="0" distL="0" distR="0" wp14:anchorId="2E9E8DF7" wp14:editId="62EBF994">
            <wp:extent cx="4023360" cy="1210945"/>
            <wp:effectExtent l="0" t="0" r="0" b="8255"/>
            <wp:docPr id="17513869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32" cy="12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F03">
        <w:rPr>
          <w:noProof/>
        </w:rPr>
        <w:drawing>
          <wp:inline distT="0" distB="0" distL="0" distR="0" wp14:anchorId="331A214B" wp14:editId="034C939E">
            <wp:extent cx="3992880" cy="1157605"/>
            <wp:effectExtent l="0" t="0" r="7620" b="4445"/>
            <wp:docPr id="8401034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79" cy="118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DA7C" w14:textId="77777777" w:rsidR="00C35D99" w:rsidRDefault="00C35D99" w:rsidP="00932F03">
      <w:pPr>
        <w:pStyle w:val="Heading2"/>
        <w:spacing w:before="260" w:after="120"/>
      </w:pPr>
    </w:p>
    <w:p w14:paraId="3707A4F1" w14:textId="6E7F8514" w:rsidR="000E37CE" w:rsidRPr="0027286C" w:rsidRDefault="00C35D99" w:rsidP="00932F03">
      <w:pPr>
        <w:pStyle w:val="Heading2"/>
        <w:spacing w:before="260" w:after="120"/>
        <w:rPr>
          <w:sz w:val="32"/>
          <w:szCs w:val="32"/>
        </w:rPr>
      </w:pPr>
      <w:r w:rsidRPr="0027286C">
        <w:rPr>
          <w:sz w:val="32"/>
          <w:szCs w:val="32"/>
        </w:rPr>
        <w:t>3</w:t>
      </w:r>
      <w:r w:rsidR="00000000" w:rsidRPr="0027286C">
        <w:rPr>
          <w:sz w:val="32"/>
          <w:szCs w:val="32"/>
        </w:rPr>
        <w:t>. Data Exploration and Analysis</w:t>
      </w:r>
    </w:p>
    <w:p w14:paraId="3707A4F2" w14:textId="544F4A00" w:rsidR="000E37CE" w:rsidRDefault="00000000">
      <w:pPr>
        <w:pStyle w:val="Heading2"/>
        <w:spacing w:before="260" w:after="120"/>
      </w:pPr>
      <w:r>
        <w:t xml:space="preserve">Q1. Count of churned </w:t>
      </w:r>
    </w:p>
    <w:p w14:paraId="5CD8AE6C" w14:textId="77777777" w:rsidR="0027286C" w:rsidRDefault="0027286C">
      <w:pPr>
        <w:pStyle w:val="Heading2"/>
        <w:spacing w:before="260" w:after="120"/>
      </w:pPr>
    </w:p>
    <w:p w14:paraId="3707A504" w14:textId="6A698643" w:rsidR="000E37CE" w:rsidRDefault="004E325B">
      <w:pPr>
        <w:spacing w:after="200"/>
      </w:pPr>
      <w:r>
        <w:rPr>
          <w:noProof/>
        </w:rPr>
        <w:drawing>
          <wp:inline distT="0" distB="0" distL="0" distR="0" wp14:anchorId="1579C5BB" wp14:editId="31AD3A48">
            <wp:extent cx="3009900" cy="1246675"/>
            <wp:effectExtent l="0" t="0" r="0" b="0"/>
            <wp:docPr id="3833743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54" cy="125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05" w14:textId="77777777" w:rsidR="000E37CE" w:rsidRDefault="00000000">
      <w:pPr>
        <w:pStyle w:val="Heading2"/>
        <w:spacing w:before="260" w:after="120"/>
      </w:pPr>
      <w:r>
        <w:t>Q2. Average tenure and total cashback of churned customers</w:t>
      </w:r>
    </w:p>
    <w:p w14:paraId="7937DCE0" w14:textId="370794E6" w:rsidR="00891E75" w:rsidRDefault="00891E75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259C85AC" wp14:editId="50754858">
            <wp:extent cx="4423925" cy="1051560"/>
            <wp:effectExtent l="0" t="0" r="0" b="0"/>
            <wp:docPr id="3232387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040" cy="105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15" w14:textId="77777777" w:rsidR="000E37CE" w:rsidRDefault="000E37CE">
      <w:pPr>
        <w:spacing w:after="200"/>
      </w:pPr>
    </w:p>
    <w:p w14:paraId="3707A516" w14:textId="77777777" w:rsidR="000E37CE" w:rsidRDefault="00000000">
      <w:pPr>
        <w:pStyle w:val="Heading2"/>
        <w:spacing w:before="260" w:after="120"/>
      </w:pPr>
      <w:r>
        <w:t>Q3. Percentage of churned customers who complained</w:t>
      </w:r>
    </w:p>
    <w:p w14:paraId="3707A525" w14:textId="0F4BB651" w:rsidR="000E37CE" w:rsidRDefault="00E13A4A">
      <w:pPr>
        <w:spacing w:after="200"/>
      </w:pPr>
      <w:r>
        <w:rPr>
          <w:noProof/>
        </w:rPr>
        <w:drawing>
          <wp:inline distT="0" distB="0" distL="0" distR="0" wp14:anchorId="66ACAC3F" wp14:editId="1E6B83FC">
            <wp:extent cx="5000828" cy="975360"/>
            <wp:effectExtent l="0" t="0" r="9525" b="0"/>
            <wp:docPr id="17611313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74" cy="97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26" w14:textId="77777777" w:rsidR="000E37CE" w:rsidRDefault="00000000">
      <w:pPr>
        <w:pStyle w:val="Heading2"/>
        <w:spacing w:before="260" w:after="120"/>
      </w:pPr>
      <w:r>
        <w:lastRenderedPageBreak/>
        <w:t>Q4. City tier with most churned customers preferring Laptop &amp; Accessory</w:t>
      </w:r>
    </w:p>
    <w:p w14:paraId="3707A539" w14:textId="7CD7B17A" w:rsidR="000E37CE" w:rsidRDefault="002539BE">
      <w:pPr>
        <w:spacing w:after="200"/>
      </w:pPr>
      <w:r>
        <w:rPr>
          <w:noProof/>
        </w:rPr>
        <w:drawing>
          <wp:inline distT="0" distB="0" distL="0" distR="0" wp14:anchorId="7A9BF988" wp14:editId="10CD5B9A">
            <wp:extent cx="4099560" cy="1547503"/>
            <wp:effectExtent l="0" t="0" r="0" b="0"/>
            <wp:docPr id="11111669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276" cy="155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3A" w14:textId="77777777" w:rsidR="000E37CE" w:rsidRDefault="00000000">
      <w:pPr>
        <w:pStyle w:val="Heading2"/>
        <w:spacing w:before="260" w:after="120"/>
      </w:pPr>
      <w:r>
        <w:t>Q5. Most preferred payment mode among active customers</w:t>
      </w:r>
    </w:p>
    <w:p w14:paraId="3707A54C" w14:textId="697C4A49" w:rsidR="000E37CE" w:rsidRDefault="002539BE">
      <w:pPr>
        <w:spacing w:after="200"/>
      </w:pPr>
      <w:r>
        <w:rPr>
          <w:noProof/>
        </w:rPr>
        <w:drawing>
          <wp:inline distT="0" distB="0" distL="0" distR="0" wp14:anchorId="56C51A41" wp14:editId="48FA4A09">
            <wp:extent cx="3916680" cy="1853859"/>
            <wp:effectExtent l="0" t="0" r="7620" b="0"/>
            <wp:docPr id="20326342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53" cy="185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4D" w14:textId="77777777" w:rsidR="000E37CE" w:rsidRDefault="00000000">
      <w:pPr>
        <w:pStyle w:val="Heading2"/>
        <w:spacing w:before="260" w:after="120"/>
      </w:pPr>
      <w:r>
        <w:t>Q6. Total order amount hike for single, mobile-ordering customers</w:t>
      </w:r>
    </w:p>
    <w:p w14:paraId="3707A558" w14:textId="77777777" w:rsidR="000E37CE" w:rsidRDefault="000E37CE">
      <w:pPr>
        <w:spacing w:after="80"/>
      </w:pPr>
    </w:p>
    <w:p w14:paraId="2D135853" w14:textId="77777777" w:rsidR="001B2867" w:rsidRDefault="001B2867">
      <w:pPr>
        <w:spacing w:after="200"/>
        <w:rPr>
          <w:noProof/>
        </w:rPr>
      </w:pPr>
    </w:p>
    <w:p w14:paraId="3707A55B" w14:textId="314E8A10" w:rsidR="000E37CE" w:rsidRDefault="00D318AD">
      <w:pPr>
        <w:spacing w:after="200"/>
      </w:pPr>
      <w:r>
        <w:rPr>
          <w:noProof/>
        </w:rPr>
        <w:drawing>
          <wp:inline distT="0" distB="0" distL="0" distR="0" wp14:anchorId="2D9FFD99" wp14:editId="36EBEF2A">
            <wp:extent cx="4853940" cy="1224079"/>
            <wp:effectExtent l="0" t="0" r="3810" b="0"/>
            <wp:docPr id="373863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004" cy="12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5C" w14:textId="77777777" w:rsidR="000E37CE" w:rsidRDefault="00000000">
      <w:pPr>
        <w:pStyle w:val="Heading2"/>
        <w:spacing w:before="260" w:after="120"/>
      </w:pPr>
      <w:r>
        <w:t>Q7. Average devices registered among UPI users</w:t>
      </w:r>
    </w:p>
    <w:p w14:paraId="3707A569" w14:textId="19F40549" w:rsidR="000E37CE" w:rsidRDefault="00173B46">
      <w:pPr>
        <w:spacing w:after="200"/>
      </w:pPr>
      <w:r>
        <w:rPr>
          <w:noProof/>
        </w:rPr>
        <w:drawing>
          <wp:inline distT="0" distB="0" distL="0" distR="0" wp14:anchorId="4557D7EC" wp14:editId="28E35163">
            <wp:extent cx="4492114" cy="1234440"/>
            <wp:effectExtent l="0" t="0" r="3810" b="3810"/>
            <wp:docPr id="14582332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56" cy="12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6A" w14:textId="77777777" w:rsidR="000E37CE" w:rsidRDefault="00000000">
      <w:pPr>
        <w:pStyle w:val="Heading2"/>
        <w:spacing w:before="260" w:after="120"/>
      </w:pPr>
      <w:r>
        <w:t>Q8. City tier with the highest number of customers overall</w:t>
      </w:r>
    </w:p>
    <w:p w14:paraId="3707A57B" w14:textId="7C65A9BB" w:rsidR="000E37CE" w:rsidRDefault="00837422">
      <w:pPr>
        <w:spacing w:after="200"/>
      </w:pPr>
      <w:r>
        <w:rPr>
          <w:noProof/>
        </w:rPr>
        <w:lastRenderedPageBreak/>
        <w:drawing>
          <wp:inline distT="0" distB="0" distL="0" distR="0" wp14:anchorId="5ED3E0C5" wp14:editId="32A9724D">
            <wp:extent cx="3101340" cy="1623484"/>
            <wp:effectExtent l="0" t="0" r="3810" b="0"/>
            <wp:docPr id="5452103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77" cy="163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8D" w14:textId="33D4B49D" w:rsidR="000E37CE" w:rsidRDefault="00000000" w:rsidP="00C35D99">
      <w:pPr>
        <w:pStyle w:val="Heading2"/>
        <w:spacing w:before="260" w:after="120"/>
      </w:pPr>
      <w:r>
        <w:t>Q9. Gender that used the highest number of coupons</w:t>
      </w:r>
    </w:p>
    <w:p w14:paraId="1A0A723D" w14:textId="21975905" w:rsidR="00E818EC" w:rsidRDefault="00193037" w:rsidP="00C35D99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70E2890A" wp14:editId="2C09800C">
            <wp:extent cx="3688080" cy="1858117"/>
            <wp:effectExtent l="0" t="0" r="7620" b="8890"/>
            <wp:docPr id="5448265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978" cy="18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8E" w14:textId="77777777" w:rsidR="000E37CE" w:rsidRDefault="00000000">
      <w:pPr>
        <w:pStyle w:val="Heading2"/>
        <w:spacing w:before="260" w:after="120"/>
      </w:pPr>
      <w:r>
        <w:t>Q10. Customers and max app hours per preferred order category</w:t>
      </w:r>
    </w:p>
    <w:p w14:paraId="3707A5B1" w14:textId="42930A84" w:rsidR="000E37CE" w:rsidRDefault="00670399">
      <w:pPr>
        <w:spacing w:after="200"/>
      </w:pPr>
      <w:r>
        <w:rPr>
          <w:noProof/>
        </w:rPr>
        <w:drawing>
          <wp:inline distT="0" distB="0" distL="0" distR="0" wp14:anchorId="10731864" wp14:editId="2A53B158">
            <wp:extent cx="3581400" cy="2006004"/>
            <wp:effectExtent l="0" t="0" r="0" b="0"/>
            <wp:docPr id="2046108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77" cy="201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B2" w14:textId="77777777" w:rsidR="000E37CE" w:rsidRDefault="00000000">
      <w:pPr>
        <w:pStyle w:val="Heading2"/>
        <w:spacing w:before="260" w:after="120"/>
      </w:pPr>
      <w:r>
        <w:t>Q11. Total order count for top-satisfaction credit-card customers</w:t>
      </w:r>
    </w:p>
    <w:p w14:paraId="3707A5C0" w14:textId="73D052E4" w:rsidR="000E37CE" w:rsidRDefault="0033722A">
      <w:pPr>
        <w:spacing w:after="200"/>
      </w:pPr>
      <w:r>
        <w:rPr>
          <w:noProof/>
        </w:rPr>
        <w:drawing>
          <wp:inline distT="0" distB="0" distL="0" distR="0" wp14:anchorId="25265D4D" wp14:editId="2D1B5C37">
            <wp:extent cx="3939540" cy="1239314"/>
            <wp:effectExtent l="0" t="0" r="3810" b="0"/>
            <wp:docPr id="8105737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662" cy="124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C1" w14:textId="77777777" w:rsidR="000E37CE" w:rsidRDefault="00000000">
      <w:pPr>
        <w:pStyle w:val="Heading2"/>
        <w:spacing w:before="260" w:after="120"/>
      </w:pPr>
      <w:r>
        <w:t>Q12. Average satisfaction score of customers who complained</w:t>
      </w:r>
    </w:p>
    <w:p w14:paraId="2CDF419E" w14:textId="340DD38B" w:rsidR="000A6A7A" w:rsidRDefault="000A6A7A">
      <w:pPr>
        <w:pStyle w:val="Heading2"/>
        <w:spacing w:before="260" w:after="120"/>
      </w:pPr>
      <w:r>
        <w:rPr>
          <w:noProof/>
        </w:rPr>
        <w:lastRenderedPageBreak/>
        <w:drawing>
          <wp:inline distT="0" distB="0" distL="0" distR="0" wp14:anchorId="4F2861B7" wp14:editId="20406642">
            <wp:extent cx="4328160" cy="1386073"/>
            <wp:effectExtent l="0" t="0" r="0" b="5080"/>
            <wp:docPr id="20923420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177" cy="13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CE" w14:textId="77777777" w:rsidR="000E37CE" w:rsidRDefault="000E37CE">
      <w:pPr>
        <w:spacing w:after="200"/>
      </w:pPr>
    </w:p>
    <w:p w14:paraId="3707A5CF" w14:textId="77777777" w:rsidR="000E37CE" w:rsidRDefault="00000000">
      <w:pPr>
        <w:pStyle w:val="Heading2"/>
        <w:spacing w:before="260" w:after="120"/>
      </w:pPr>
      <w:r>
        <w:t>Q13. Preferred order category among customers who used more than 5 coupons</w:t>
      </w:r>
    </w:p>
    <w:p w14:paraId="3707A5EC" w14:textId="19D7551A" w:rsidR="000E37CE" w:rsidRDefault="00BD2F8F">
      <w:pPr>
        <w:spacing w:after="200"/>
      </w:pPr>
      <w:r>
        <w:rPr>
          <w:noProof/>
        </w:rPr>
        <w:drawing>
          <wp:inline distT="0" distB="0" distL="0" distR="0" wp14:anchorId="45464917" wp14:editId="5DDF06CB">
            <wp:extent cx="3423285" cy="1638300"/>
            <wp:effectExtent l="0" t="0" r="5715" b="0"/>
            <wp:docPr id="3868537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898" cy="164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5ED" w14:textId="77777777" w:rsidR="000E37CE" w:rsidRDefault="00000000">
      <w:pPr>
        <w:pStyle w:val="Heading2"/>
        <w:spacing w:before="260" w:after="120"/>
      </w:pPr>
      <w:r>
        <w:t>Q14. Top 3 preferred order categories by average cashback amount</w:t>
      </w:r>
    </w:p>
    <w:p w14:paraId="3707A604" w14:textId="63294F37" w:rsidR="000E37CE" w:rsidRDefault="00FB71C8">
      <w:pPr>
        <w:spacing w:after="200"/>
      </w:pPr>
      <w:r>
        <w:rPr>
          <w:noProof/>
        </w:rPr>
        <w:drawing>
          <wp:inline distT="0" distB="0" distL="0" distR="0" wp14:anchorId="439F7D49" wp14:editId="6EC87F5B">
            <wp:extent cx="4282440" cy="1594869"/>
            <wp:effectExtent l="0" t="0" r="3810" b="5715"/>
            <wp:docPr id="2019582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49" cy="159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605" w14:textId="77777777" w:rsidR="000E37CE" w:rsidRDefault="00000000">
      <w:pPr>
        <w:pStyle w:val="Heading2"/>
        <w:spacing w:before="260" w:after="120"/>
      </w:pPr>
      <w:r>
        <w:t>Q15. Payment modes with 10-month average tenure and 500+ total orders</w:t>
      </w:r>
    </w:p>
    <w:p w14:paraId="3707A621" w14:textId="1EBF15B7" w:rsidR="000E37CE" w:rsidRDefault="007F0548">
      <w:pPr>
        <w:spacing w:after="200"/>
      </w:pPr>
      <w:r>
        <w:rPr>
          <w:noProof/>
        </w:rPr>
        <w:drawing>
          <wp:inline distT="0" distB="0" distL="0" distR="0" wp14:anchorId="6334E590" wp14:editId="6D60A6AC">
            <wp:extent cx="3771900" cy="1799571"/>
            <wp:effectExtent l="0" t="0" r="0" b="0"/>
            <wp:docPr id="662508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05" cy="180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622" w14:textId="77777777" w:rsidR="000E37CE" w:rsidRDefault="00000000">
      <w:pPr>
        <w:pStyle w:val="Heading2"/>
        <w:spacing w:before="260" w:after="120"/>
      </w:pPr>
      <w:r>
        <w:t>Q16. Distance-based churn breakdown</w:t>
      </w:r>
    </w:p>
    <w:p w14:paraId="3707A658" w14:textId="3C922AA8" w:rsidR="000E37CE" w:rsidRDefault="006E0C73">
      <w:pPr>
        <w:spacing w:after="200"/>
      </w:pPr>
      <w:r>
        <w:rPr>
          <w:noProof/>
        </w:rPr>
        <w:lastRenderedPageBreak/>
        <w:drawing>
          <wp:inline distT="0" distB="0" distL="0" distR="0" wp14:anchorId="158D51C4" wp14:editId="315CCF48">
            <wp:extent cx="3786488" cy="2324100"/>
            <wp:effectExtent l="0" t="0" r="5080" b="0"/>
            <wp:docPr id="17562471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388" cy="233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659" w14:textId="77777777" w:rsidR="000E37CE" w:rsidRDefault="00000000">
      <w:pPr>
        <w:pStyle w:val="Heading2"/>
        <w:spacing w:before="260" w:after="120"/>
      </w:pPr>
      <w:r>
        <w:t>Q17. Married, City Tier-1 customers ordering above the overall average</w:t>
      </w:r>
    </w:p>
    <w:p w14:paraId="3707A66D" w14:textId="42EE906E" w:rsidR="000E37CE" w:rsidRDefault="007A3410">
      <w:pPr>
        <w:spacing w:after="200"/>
      </w:pPr>
      <w:r>
        <w:rPr>
          <w:noProof/>
        </w:rPr>
        <w:drawing>
          <wp:inline distT="0" distB="0" distL="0" distR="0" wp14:anchorId="7E69281E" wp14:editId="6E624410">
            <wp:extent cx="4899660" cy="1732708"/>
            <wp:effectExtent l="0" t="0" r="0" b="1270"/>
            <wp:docPr id="9485673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398" cy="173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66E" w14:textId="633A326B" w:rsidR="000E37CE" w:rsidRDefault="00C35D99">
      <w:pPr>
        <w:pStyle w:val="Heading1"/>
        <w:spacing w:before="300" w:after="150"/>
      </w:pPr>
      <w:r>
        <w:t>4</w:t>
      </w:r>
      <w:r w:rsidR="00000000">
        <w:t>. Customer Returns Table</w:t>
      </w:r>
    </w:p>
    <w:p w14:paraId="3707A66F" w14:textId="6CCD4847" w:rsidR="000E37CE" w:rsidRDefault="00C35D99">
      <w:pPr>
        <w:pStyle w:val="Heading2"/>
        <w:spacing w:before="260" w:after="120"/>
      </w:pPr>
      <w:r>
        <w:t>4</w:t>
      </w:r>
      <w:r w:rsidR="00000000">
        <w:t>.1 Creating and Populating customer_returns</w:t>
      </w:r>
    </w:p>
    <w:p w14:paraId="3027F8B0" w14:textId="5F15BB23" w:rsidR="00683129" w:rsidRDefault="00683129">
      <w:pPr>
        <w:pStyle w:val="Heading2"/>
        <w:spacing w:before="260" w:after="120"/>
      </w:pPr>
      <w:r>
        <w:rPr>
          <w:noProof/>
        </w:rPr>
        <w:drawing>
          <wp:inline distT="0" distB="0" distL="0" distR="0" wp14:anchorId="275E8127" wp14:editId="229FDF06">
            <wp:extent cx="3345180" cy="1835535"/>
            <wp:effectExtent l="0" t="0" r="7620" b="0"/>
            <wp:docPr id="16697671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422" cy="18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A682" w14:textId="25068D5A" w:rsidR="000E37CE" w:rsidRDefault="00C35D99">
      <w:pPr>
        <w:pStyle w:val="Heading2"/>
        <w:spacing w:before="260" w:after="120"/>
      </w:pPr>
      <w:r>
        <w:t>4</w:t>
      </w:r>
      <w:r w:rsidR="00000000">
        <w:t>.2 Returns from Churned, Complaining Customers</w:t>
      </w:r>
    </w:p>
    <w:p w14:paraId="3707A6B2" w14:textId="77777777" w:rsidR="000E37CE" w:rsidRDefault="000E37CE">
      <w:pPr>
        <w:spacing w:after="200"/>
      </w:pPr>
    </w:p>
    <w:p w14:paraId="3707A6B9" w14:textId="1B023280" w:rsidR="000E37CE" w:rsidRDefault="008174AD" w:rsidP="00C35D99">
      <w:pPr>
        <w:spacing w:after="60"/>
      </w:pPr>
      <w:r>
        <w:rPr>
          <w:noProof/>
        </w:rPr>
        <w:lastRenderedPageBreak/>
        <w:drawing>
          <wp:inline distT="0" distB="0" distL="0" distR="0" wp14:anchorId="6A6654E7" wp14:editId="4E5D683C">
            <wp:extent cx="4449445" cy="1981200"/>
            <wp:effectExtent l="0" t="0" r="8255" b="0"/>
            <wp:docPr id="9856493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91" cy="198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7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9B5"/>
    <w:multiLevelType w:val="hybridMultilevel"/>
    <w:tmpl w:val="29504E92"/>
    <w:lvl w:ilvl="0" w:tplc="AA4CDAB8">
      <w:start w:val="1"/>
      <w:numFmt w:val="bullet"/>
      <w:lvlText w:val="•"/>
      <w:lvlJc w:val="left"/>
    </w:lvl>
    <w:lvl w:ilvl="1" w:tplc="710AE548">
      <w:numFmt w:val="decimal"/>
      <w:lvlText w:val=""/>
      <w:lvlJc w:val="left"/>
    </w:lvl>
    <w:lvl w:ilvl="2" w:tplc="96363E10">
      <w:numFmt w:val="decimal"/>
      <w:lvlText w:val=""/>
      <w:lvlJc w:val="left"/>
    </w:lvl>
    <w:lvl w:ilvl="3" w:tplc="637CE63A">
      <w:numFmt w:val="decimal"/>
      <w:lvlText w:val=""/>
      <w:lvlJc w:val="left"/>
    </w:lvl>
    <w:lvl w:ilvl="4" w:tplc="CD32B276">
      <w:numFmt w:val="decimal"/>
      <w:lvlText w:val=""/>
      <w:lvlJc w:val="left"/>
    </w:lvl>
    <w:lvl w:ilvl="5" w:tplc="EB3289B6">
      <w:numFmt w:val="decimal"/>
      <w:lvlText w:val=""/>
      <w:lvlJc w:val="left"/>
    </w:lvl>
    <w:lvl w:ilvl="6" w:tplc="76D0804C">
      <w:numFmt w:val="decimal"/>
      <w:lvlText w:val=""/>
      <w:lvlJc w:val="left"/>
    </w:lvl>
    <w:lvl w:ilvl="7" w:tplc="4648AD9E">
      <w:numFmt w:val="decimal"/>
      <w:lvlText w:val=""/>
      <w:lvlJc w:val="left"/>
    </w:lvl>
    <w:lvl w:ilvl="8" w:tplc="00563740">
      <w:numFmt w:val="decimal"/>
      <w:lvlText w:val=""/>
      <w:lvlJc w:val="left"/>
    </w:lvl>
  </w:abstractNum>
  <w:abstractNum w:abstractNumId="1" w15:restartNumberingAfterBreak="0">
    <w:nsid w:val="3B416E3C"/>
    <w:multiLevelType w:val="hybridMultilevel"/>
    <w:tmpl w:val="04B01C1A"/>
    <w:lvl w:ilvl="0" w:tplc="8144A88C">
      <w:start w:val="1"/>
      <w:numFmt w:val="bullet"/>
      <w:lvlText w:val="●"/>
      <w:lvlJc w:val="left"/>
      <w:pPr>
        <w:ind w:left="720" w:hanging="360"/>
      </w:pPr>
    </w:lvl>
    <w:lvl w:ilvl="1" w:tplc="7E9E066C">
      <w:start w:val="1"/>
      <w:numFmt w:val="bullet"/>
      <w:lvlText w:val="○"/>
      <w:lvlJc w:val="left"/>
      <w:pPr>
        <w:ind w:left="1440" w:hanging="360"/>
      </w:pPr>
    </w:lvl>
    <w:lvl w:ilvl="2" w:tplc="BD643F6C">
      <w:start w:val="1"/>
      <w:numFmt w:val="bullet"/>
      <w:lvlText w:val="■"/>
      <w:lvlJc w:val="left"/>
      <w:pPr>
        <w:ind w:left="2160" w:hanging="360"/>
      </w:pPr>
    </w:lvl>
    <w:lvl w:ilvl="3" w:tplc="9B3CDEDC">
      <w:start w:val="1"/>
      <w:numFmt w:val="bullet"/>
      <w:lvlText w:val="●"/>
      <w:lvlJc w:val="left"/>
      <w:pPr>
        <w:ind w:left="2880" w:hanging="360"/>
      </w:pPr>
    </w:lvl>
    <w:lvl w:ilvl="4" w:tplc="2AEE3334">
      <w:start w:val="1"/>
      <w:numFmt w:val="bullet"/>
      <w:lvlText w:val="○"/>
      <w:lvlJc w:val="left"/>
      <w:pPr>
        <w:ind w:left="3600" w:hanging="360"/>
      </w:pPr>
    </w:lvl>
    <w:lvl w:ilvl="5" w:tplc="DF902F10">
      <w:start w:val="1"/>
      <w:numFmt w:val="bullet"/>
      <w:lvlText w:val="■"/>
      <w:lvlJc w:val="left"/>
      <w:pPr>
        <w:ind w:left="4320" w:hanging="360"/>
      </w:pPr>
    </w:lvl>
    <w:lvl w:ilvl="6" w:tplc="CA803BC0">
      <w:start w:val="1"/>
      <w:numFmt w:val="bullet"/>
      <w:lvlText w:val="●"/>
      <w:lvlJc w:val="left"/>
      <w:pPr>
        <w:ind w:left="5040" w:hanging="360"/>
      </w:pPr>
    </w:lvl>
    <w:lvl w:ilvl="7" w:tplc="A378AED8">
      <w:start w:val="1"/>
      <w:numFmt w:val="bullet"/>
      <w:lvlText w:val="●"/>
      <w:lvlJc w:val="left"/>
      <w:pPr>
        <w:ind w:left="5760" w:hanging="360"/>
      </w:pPr>
    </w:lvl>
    <w:lvl w:ilvl="8" w:tplc="03DC5736">
      <w:start w:val="1"/>
      <w:numFmt w:val="bullet"/>
      <w:lvlText w:val="●"/>
      <w:lvlJc w:val="left"/>
      <w:pPr>
        <w:ind w:left="6480" w:hanging="360"/>
      </w:pPr>
    </w:lvl>
  </w:abstractNum>
  <w:num w:numId="1" w16cid:durableId="1181827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7CE"/>
    <w:rsid w:val="000063F9"/>
    <w:rsid w:val="000A6A7A"/>
    <w:rsid w:val="000C519B"/>
    <w:rsid w:val="000E37CE"/>
    <w:rsid w:val="00173B46"/>
    <w:rsid w:val="00193037"/>
    <w:rsid w:val="001B2867"/>
    <w:rsid w:val="002539BE"/>
    <w:rsid w:val="0027286C"/>
    <w:rsid w:val="0033722A"/>
    <w:rsid w:val="003528BB"/>
    <w:rsid w:val="00366DE6"/>
    <w:rsid w:val="003722BC"/>
    <w:rsid w:val="003C606A"/>
    <w:rsid w:val="003F21AB"/>
    <w:rsid w:val="00451E14"/>
    <w:rsid w:val="004D5C0C"/>
    <w:rsid w:val="004E325B"/>
    <w:rsid w:val="0052721A"/>
    <w:rsid w:val="00574D3D"/>
    <w:rsid w:val="00574DC1"/>
    <w:rsid w:val="00585789"/>
    <w:rsid w:val="00670399"/>
    <w:rsid w:val="00683129"/>
    <w:rsid w:val="006E0C73"/>
    <w:rsid w:val="006E761D"/>
    <w:rsid w:val="007A3410"/>
    <w:rsid w:val="007E4C4B"/>
    <w:rsid w:val="007F0548"/>
    <w:rsid w:val="008174AD"/>
    <w:rsid w:val="00837422"/>
    <w:rsid w:val="00851F90"/>
    <w:rsid w:val="008853EA"/>
    <w:rsid w:val="00891E75"/>
    <w:rsid w:val="00932F03"/>
    <w:rsid w:val="009F6E6C"/>
    <w:rsid w:val="00A367BC"/>
    <w:rsid w:val="00A4299B"/>
    <w:rsid w:val="00A509C1"/>
    <w:rsid w:val="00B562CA"/>
    <w:rsid w:val="00BD2F8F"/>
    <w:rsid w:val="00C35D99"/>
    <w:rsid w:val="00C748DD"/>
    <w:rsid w:val="00CA2910"/>
    <w:rsid w:val="00D12FE5"/>
    <w:rsid w:val="00D30456"/>
    <w:rsid w:val="00D318AD"/>
    <w:rsid w:val="00D65851"/>
    <w:rsid w:val="00D73094"/>
    <w:rsid w:val="00DB3EDC"/>
    <w:rsid w:val="00E13A4A"/>
    <w:rsid w:val="00E818EC"/>
    <w:rsid w:val="00FB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A497"/>
  <w15:docId w15:val="{A0DC3493-0C24-41F2-B606-AD17CAA7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Mridul Murali</cp:lastModifiedBy>
  <cp:revision>52</cp:revision>
  <dcterms:created xsi:type="dcterms:W3CDTF">2026-09-16T05:29:00Z</dcterms:created>
  <dcterms:modified xsi:type="dcterms:W3CDTF">2026-09-16T06:21:00Z</dcterms:modified>
</cp:coreProperties>
</file>