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FD441" w14:textId="66BC05BE" w:rsidR="00CA5799" w:rsidRDefault="00AB6B85" w:rsidP="00AB6B85">
      <w:pPr>
        <w:pStyle w:val="Heading1"/>
        <w:jc w:val="center"/>
        <w:rPr>
          <w:rStyle w:val="katex-mathml"/>
          <w:rtl/>
        </w:rPr>
      </w:pPr>
      <w:proofErr w:type="spellStart"/>
      <w:r>
        <w:rPr>
          <w:rStyle w:val="katex-mathml"/>
        </w:rPr>
        <w:t>Liskov</w:t>
      </w:r>
      <w:proofErr w:type="spellEnd"/>
      <w:r>
        <w:rPr>
          <w:rStyle w:val="katex-mathml"/>
        </w:rPr>
        <w:t> Substitution Principle (LSP)</w:t>
      </w:r>
    </w:p>
    <w:p w14:paraId="3100AA62" w14:textId="77777777" w:rsidR="00AB6B85" w:rsidRDefault="00AB6B85" w:rsidP="00AB6B85">
      <w:pPr>
        <w:rPr>
          <w:rtl/>
        </w:rPr>
      </w:pPr>
    </w:p>
    <w:p w14:paraId="24682B90" w14:textId="77777777" w:rsidR="00AB6B85" w:rsidRDefault="00AB6B85" w:rsidP="00AB6B85">
      <w:pPr>
        <w:pStyle w:val="NormalWeb"/>
      </w:pPr>
      <w:r>
        <w:t>The principle states:</w:t>
      </w:r>
    </w:p>
    <w:p w14:paraId="4B5C0655" w14:textId="77777777" w:rsidR="00AB6B85" w:rsidRDefault="00AB6B85" w:rsidP="00AB6B85">
      <w:pPr>
        <w:pStyle w:val="NormalWeb"/>
      </w:pPr>
      <w:r>
        <w:t>Subclasses should be substitutable for their parent classes without changing the correctness of the program.</w:t>
      </w:r>
    </w:p>
    <w:p w14:paraId="6E50E386" w14:textId="77777777" w:rsidR="00AB6B85" w:rsidRPr="00AB6B85" w:rsidRDefault="00AB6B85" w:rsidP="00AB6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6B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detector works by:</w:t>
      </w:r>
    </w:p>
    <w:p w14:paraId="30358F7B" w14:textId="77777777" w:rsidR="00AB6B85" w:rsidRPr="00AB6B85" w:rsidRDefault="00AB6B85" w:rsidP="00AB6B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6B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Parsing Python source code into an Abstract Syntax Tree (AST) </w:t>
      </w:r>
    </w:p>
    <w:p w14:paraId="11CE28A5" w14:textId="77777777" w:rsidR="00AB6B85" w:rsidRPr="00AB6B85" w:rsidRDefault="00AB6B85" w:rsidP="00AB6B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6B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Detecting inheritance relationships </w:t>
      </w:r>
    </w:p>
    <w:p w14:paraId="2CF9F5F1" w14:textId="77777777" w:rsidR="00AB6B85" w:rsidRPr="00AB6B85" w:rsidRDefault="00AB6B85" w:rsidP="00AB6B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6B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Comparing overridden methods </w:t>
      </w:r>
    </w:p>
    <w:p w14:paraId="56738B9F" w14:textId="04C6477A" w:rsidR="00AB6B85" w:rsidRPr="00AB6B85" w:rsidRDefault="00AB6B85" w:rsidP="00FB3165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AB6B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Reporting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violations </w:t>
      </w:r>
      <w:r w:rsidR="009160C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detected.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C9B789D" w14:textId="0220F3B8" w:rsidR="00AB6B85" w:rsidRDefault="00AB6B85" w:rsidP="00AB6B85">
      <w:pPr>
        <w:pStyle w:val="Heading2"/>
      </w:pPr>
      <w:r>
        <w:t>Detection Rules</w:t>
      </w:r>
      <w:r>
        <w:t>:</w:t>
      </w:r>
    </w:p>
    <w:p w14:paraId="402AAB8A" w14:textId="1F34CA18" w:rsidR="00AB6B85" w:rsidRDefault="00AB6B85" w:rsidP="00AB6B85">
      <w:pPr>
        <w:pStyle w:val="ListParagraph"/>
        <w:numPr>
          <w:ilvl w:val="0"/>
          <w:numId w:val="2"/>
        </w:numPr>
      </w:pPr>
      <w:r>
        <w:t>Parameter Count Mismatch</w:t>
      </w:r>
    </w:p>
    <w:p w14:paraId="07F43E57" w14:textId="3D1AC504" w:rsidR="00AB6B85" w:rsidRDefault="00AB6B85" w:rsidP="00AB6B85">
      <w:pPr>
        <w:pStyle w:val="ListParagraph"/>
        <w:numPr>
          <w:ilvl w:val="0"/>
          <w:numId w:val="2"/>
        </w:numPr>
      </w:pPr>
      <w:r>
        <w:t>Keyword-Only Parameter Changes</w:t>
      </w:r>
    </w:p>
    <w:p w14:paraId="2B09BA00" w14:textId="5ED45B53" w:rsidR="00AB6B85" w:rsidRDefault="00AB6B85" w:rsidP="00AB6B85">
      <w:pPr>
        <w:pStyle w:val="ListParagraph"/>
        <w:numPr>
          <w:ilvl w:val="0"/>
          <w:numId w:val="2"/>
        </w:numPr>
      </w:pPr>
      <w:r>
        <w:t>Default Parameter Removal</w:t>
      </w:r>
    </w:p>
    <w:p w14:paraId="205FA027" w14:textId="24143DA9" w:rsidR="00AB6B85" w:rsidRDefault="00AB6B85" w:rsidP="00AB6B85">
      <w:pPr>
        <w:pStyle w:val="ListParagraph"/>
        <w:numPr>
          <w:ilvl w:val="0"/>
          <w:numId w:val="2"/>
        </w:numPr>
      </w:pPr>
      <w:r>
        <w:rPr>
          <w:rStyle w:val="HTMLCode"/>
          <w:rFonts w:eastAsiaTheme="minorHAnsi"/>
        </w:rPr>
        <w:t>*</w:t>
      </w:r>
      <w:proofErr w:type="spellStart"/>
      <w:r>
        <w:rPr>
          <w:rStyle w:val="HTMLCode"/>
          <w:rFonts w:eastAsiaTheme="minorHAnsi"/>
        </w:rPr>
        <w:t>args</w:t>
      </w:r>
      <w:proofErr w:type="spellEnd"/>
      <w:r>
        <w:t xml:space="preserve"> Compatibility</w:t>
      </w:r>
    </w:p>
    <w:p w14:paraId="79B6617C" w14:textId="22EF2FDA" w:rsidR="00AB6B85" w:rsidRDefault="00AB6B85" w:rsidP="00AB6B85">
      <w:pPr>
        <w:pStyle w:val="ListParagraph"/>
        <w:numPr>
          <w:ilvl w:val="0"/>
          <w:numId w:val="2"/>
        </w:numPr>
      </w:pPr>
      <w:r>
        <w:rPr>
          <w:rStyle w:val="HTMLCode"/>
          <w:rFonts w:eastAsiaTheme="minorHAnsi"/>
        </w:rPr>
        <w:t>**</w:t>
      </w:r>
      <w:proofErr w:type="spellStart"/>
      <w:r>
        <w:rPr>
          <w:rStyle w:val="HTMLCode"/>
          <w:rFonts w:eastAsiaTheme="minorHAnsi"/>
        </w:rPr>
        <w:t>kwargs</w:t>
      </w:r>
      <w:proofErr w:type="spellEnd"/>
      <w:r>
        <w:t xml:space="preserve"> Compatibility</w:t>
      </w:r>
    </w:p>
    <w:p w14:paraId="7E70DBB9" w14:textId="731BEEFD" w:rsidR="00AB6B85" w:rsidRDefault="00AB6B85" w:rsidP="00AB6B85">
      <w:pPr>
        <w:pStyle w:val="ListParagraph"/>
        <w:numPr>
          <w:ilvl w:val="0"/>
          <w:numId w:val="2"/>
        </w:numPr>
      </w:pPr>
      <w:r>
        <w:t>Parameter Type Contravariance</w:t>
      </w:r>
    </w:p>
    <w:p w14:paraId="020196C9" w14:textId="64A3FA6C" w:rsidR="00AB6B85" w:rsidRDefault="00AB6B85" w:rsidP="00AB6B85">
      <w:pPr>
        <w:pStyle w:val="ListParagraph"/>
        <w:numPr>
          <w:ilvl w:val="0"/>
          <w:numId w:val="2"/>
        </w:numPr>
      </w:pPr>
      <w:r>
        <w:t>Return Type Covariance</w:t>
      </w:r>
    </w:p>
    <w:p w14:paraId="27A5B5AD" w14:textId="60D496B2" w:rsidR="00AB6B85" w:rsidRDefault="00AB6B85" w:rsidP="00AB6B85">
      <w:pPr>
        <w:pStyle w:val="ListParagraph"/>
        <w:numPr>
          <w:ilvl w:val="0"/>
          <w:numId w:val="2"/>
        </w:numPr>
      </w:pPr>
      <w:r>
        <w:t>New Exception Introduction</w:t>
      </w:r>
    </w:p>
    <w:p w14:paraId="7974C893" w14:textId="559A7E53" w:rsidR="00AB6B85" w:rsidRDefault="00AB6B85" w:rsidP="00AB6B85">
      <w:pPr>
        <w:pStyle w:val="ListParagraph"/>
        <w:numPr>
          <w:ilvl w:val="0"/>
          <w:numId w:val="2"/>
        </w:numPr>
      </w:pPr>
      <w:proofErr w:type="spellStart"/>
      <w:r>
        <w:rPr>
          <w:rStyle w:val="HTMLCode"/>
          <w:rFonts w:eastAsiaTheme="minorHAnsi"/>
        </w:rPr>
        <w:t>NotImplementedError</w:t>
      </w:r>
      <w:proofErr w:type="spellEnd"/>
      <w:r>
        <w:t xml:space="preserve"> in Concrete Overrides</w:t>
      </w:r>
    </w:p>
    <w:p w14:paraId="2AE4B2AD" w14:textId="652EE94D" w:rsidR="00AB6B85" w:rsidRDefault="00AB6B85" w:rsidP="00AB6B85">
      <w:pPr>
        <w:pStyle w:val="ListParagraph"/>
        <w:numPr>
          <w:ilvl w:val="0"/>
          <w:numId w:val="2"/>
        </w:numPr>
      </w:pPr>
      <w:r>
        <w:t>Missing Return Behavior</w:t>
      </w:r>
    </w:p>
    <w:p w14:paraId="53FB185A" w14:textId="2E9BB6CA" w:rsidR="00AB6B85" w:rsidRDefault="00AB6B85" w:rsidP="00AB6B85">
      <w:pPr>
        <w:pStyle w:val="ListParagraph"/>
        <w:numPr>
          <w:ilvl w:val="0"/>
          <w:numId w:val="2"/>
        </w:numPr>
      </w:pPr>
      <w:r>
        <w:t>Strengthened Preconditions</w:t>
      </w:r>
    </w:p>
    <w:p w14:paraId="050CE229" w14:textId="77777777" w:rsidR="00AB6B85" w:rsidRDefault="00AB6B85" w:rsidP="00AB6B85">
      <w:pPr>
        <w:ind w:left="360"/>
      </w:pPr>
    </w:p>
    <w:p w14:paraId="533D6C3A" w14:textId="4FC9138E" w:rsidR="00AB6B85" w:rsidRDefault="00AB6B85" w:rsidP="00AB6B85">
      <w:r w:rsidRPr="00AB6B85">
        <w:rPr>
          <w:rStyle w:val="Heading2Char"/>
        </w:rPr>
        <w:t>Violation Report Format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AB6B85" w14:paraId="24E09720" w14:textId="77777777" w:rsidTr="00AB6B85">
        <w:tc>
          <w:tcPr>
            <w:tcW w:w="2425" w:type="dxa"/>
          </w:tcPr>
          <w:p w14:paraId="44DD6F40" w14:textId="488A9793" w:rsidR="00AB6B85" w:rsidRDefault="00AB6B85" w:rsidP="00AB6B85">
            <w:pPr>
              <w:jc w:val="center"/>
            </w:pPr>
            <w:r>
              <w:t>Severity</w:t>
            </w:r>
          </w:p>
        </w:tc>
        <w:tc>
          <w:tcPr>
            <w:tcW w:w="6925" w:type="dxa"/>
          </w:tcPr>
          <w:p w14:paraId="7E01C49C" w14:textId="70CC5DAF" w:rsidR="00AB6B85" w:rsidRDefault="00AB6B85" w:rsidP="00AB6B85">
            <w:pPr>
              <w:jc w:val="center"/>
            </w:pPr>
            <w:r>
              <w:t>Meaning</w:t>
            </w:r>
          </w:p>
        </w:tc>
      </w:tr>
      <w:tr w:rsidR="00AB6B85" w14:paraId="530E5B2D" w14:textId="77777777" w:rsidTr="00AB6B85">
        <w:tc>
          <w:tcPr>
            <w:tcW w:w="2425" w:type="dxa"/>
          </w:tcPr>
          <w:p w14:paraId="2C8BBF3C" w14:textId="51750B02" w:rsidR="00AB6B85" w:rsidRDefault="00AB6B85" w:rsidP="00AB6B85">
            <w:r>
              <w:t>High</w:t>
            </w:r>
          </w:p>
        </w:tc>
        <w:tc>
          <w:tcPr>
            <w:tcW w:w="6925" w:type="dxa"/>
          </w:tcPr>
          <w:p w14:paraId="08342223" w14:textId="5B15744E" w:rsidR="00AB6B85" w:rsidRDefault="00AB6B85" w:rsidP="00AB6B85">
            <w:r>
              <w:t>Strong LSP violation likely to break substitutability</w:t>
            </w:r>
          </w:p>
        </w:tc>
      </w:tr>
      <w:tr w:rsidR="00AB6B85" w14:paraId="4CFCA91C" w14:textId="77777777" w:rsidTr="00AB6B85">
        <w:tc>
          <w:tcPr>
            <w:tcW w:w="2425" w:type="dxa"/>
          </w:tcPr>
          <w:p w14:paraId="68CCAB9B" w14:textId="7614DA4D" w:rsidR="00AB6B85" w:rsidRDefault="00AB6B85" w:rsidP="00AB6B85">
            <w:r>
              <w:t>Medium</w:t>
            </w:r>
          </w:p>
        </w:tc>
        <w:tc>
          <w:tcPr>
            <w:tcW w:w="6925" w:type="dxa"/>
          </w:tcPr>
          <w:p w14:paraId="0EE0467C" w14:textId="56EAEB6C" w:rsidR="00AB6B85" w:rsidRDefault="00AB6B85" w:rsidP="00AB6B85">
            <w:r>
              <w:t>Potential compatibility issue</w:t>
            </w:r>
          </w:p>
        </w:tc>
      </w:tr>
      <w:tr w:rsidR="00AB6B85" w14:paraId="2FCB67EC" w14:textId="77777777" w:rsidTr="00AB6B85">
        <w:tc>
          <w:tcPr>
            <w:tcW w:w="2425" w:type="dxa"/>
          </w:tcPr>
          <w:p w14:paraId="13F07B81" w14:textId="030F1372" w:rsidR="00AB6B85" w:rsidRDefault="00AB6B85" w:rsidP="00AB6B85">
            <w:r>
              <w:t>Low</w:t>
            </w:r>
          </w:p>
        </w:tc>
        <w:tc>
          <w:tcPr>
            <w:tcW w:w="6925" w:type="dxa"/>
          </w:tcPr>
          <w:p w14:paraId="0BBEBFA9" w14:textId="683ECB97" w:rsidR="00AB6B85" w:rsidRDefault="009160CE" w:rsidP="00AB6B85">
            <w:r>
              <w:t>Heuristic warning</w:t>
            </w:r>
          </w:p>
        </w:tc>
      </w:tr>
    </w:tbl>
    <w:p w14:paraId="52855643" w14:textId="77777777" w:rsidR="00AB6B85" w:rsidRDefault="00AB6B85" w:rsidP="00AB6B85"/>
    <w:p w14:paraId="270FB114" w14:textId="0D6E5507" w:rsidR="009160CE" w:rsidRDefault="009160CE" w:rsidP="00AB6B85">
      <w:r>
        <w:t>Example :</w:t>
      </w:r>
    </w:p>
    <w:p w14:paraId="009DE624" w14:textId="6142B7CB" w:rsidR="00AB6B85" w:rsidRPr="00AB6B85" w:rsidRDefault="00AB6B85" w:rsidP="00AB6B85">
      <w:pPr>
        <w:rPr>
          <w:rFonts w:hint="cs"/>
          <w:rtl/>
        </w:rPr>
      </w:pPr>
      <w:r>
        <w:t>{</w:t>
      </w:r>
      <w:r>
        <w:br/>
      </w:r>
      <w:r>
        <w:rPr>
          <w:rStyle w:val="z"/>
        </w:rPr>
        <w:t>"line"</w:t>
      </w:r>
      <w:r>
        <w:t xml:space="preserve">: </w:t>
      </w:r>
      <w:r>
        <w:rPr>
          <w:rStyle w:val="y"/>
        </w:rPr>
        <w:t>12</w:t>
      </w:r>
      <w:r>
        <w:t>,</w:t>
      </w:r>
      <w:r>
        <w:br/>
      </w:r>
      <w:r>
        <w:rPr>
          <w:rStyle w:val="z"/>
        </w:rPr>
        <w:t>"severity"</w:t>
      </w:r>
      <w:r>
        <w:t xml:space="preserve">: </w:t>
      </w:r>
      <w:r>
        <w:rPr>
          <w:rStyle w:val="z"/>
        </w:rPr>
        <w:t>"High"</w:t>
      </w:r>
      <w:r>
        <w:t>,</w:t>
      </w:r>
      <w:r>
        <w:br/>
      </w:r>
      <w:r>
        <w:rPr>
          <w:rStyle w:val="z"/>
        </w:rPr>
        <w:t>"message"</w:t>
      </w:r>
      <w:r>
        <w:t xml:space="preserve">: </w:t>
      </w:r>
      <w:r>
        <w:rPr>
          <w:rStyle w:val="z"/>
        </w:rPr>
        <w:t>"LSP violation description"</w:t>
      </w:r>
      <w:r>
        <w:br/>
        <w:t>}</w:t>
      </w:r>
    </w:p>
    <w:sectPr w:rsidR="00AB6B85" w:rsidRPr="00AB6B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647B61"/>
    <w:multiLevelType w:val="multilevel"/>
    <w:tmpl w:val="28F24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A8798D"/>
    <w:multiLevelType w:val="hybridMultilevel"/>
    <w:tmpl w:val="AC70C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1759633">
    <w:abstractNumId w:val="0"/>
  </w:num>
  <w:num w:numId="2" w16cid:durableId="8414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C7A"/>
    <w:rsid w:val="00672C7A"/>
    <w:rsid w:val="008E7519"/>
    <w:rsid w:val="009160CE"/>
    <w:rsid w:val="00AB6B85"/>
    <w:rsid w:val="00CA5799"/>
    <w:rsid w:val="00DB0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DA178"/>
  <w15:chartTrackingRefBased/>
  <w15:docId w15:val="{479747F1-2772-4022-9F72-6504CB135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B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6B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katex-mathml">
    <w:name w:val="katex-mathml"/>
    <w:basedOn w:val="DefaultParagraphFont"/>
    <w:rsid w:val="00AB6B85"/>
  </w:style>
  <w:style w:type="character" w:customStyle="1" w:styleId="mord">
    <w:name w:val="mord"/>
    <w:basedOn w:val="DefaultParagraphFont"/>
    <w:rsid w:val="00AB6B85"/>
  </w:style>
  <w:style w:type="character" w:customStyle="1" w:styleId="Heading1Char">
    <w:name w:val="Heading 1 Char"/>
    <w:basedOn w:val="DefaultParagraphFont"/>
    <w:link w:val="Heading1"/>
    <w:uiPriority w:val="9"/>
    <w:rsid w:val="00AB6B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B6B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B6B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B6B85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B6B85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DefaultParagraphFont"/>
    <w:rsid w:val="00AB6B85"/>
  </w:style>
  <w:style w:type="character" w:customStyle="1" w:styleId="y">
    <w:name w:val="ͼy"/>
    <w:basedOn w:val="DefaultParagraphFont"/>
    <w:rsid w:val="00AB6B85"/>
  </w:style>
  <w:style w:type="table" w:styleId="TableGrid">
    <w:name w:val="Table Grid"/>
    <w:basedOn w:val="TableNormal"/>
    <w:uiPriority w:val="39"/>
    <w:rsid w:val="00AB6B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31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17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2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Mrieden</dc:creator>
  <cp:keywords/>
  <dc:description/>
  <cp:lastModifiedBy>Mahmoud Mrieden</cp:lastModifiedBy>
  <cp:revision>5</cp:revision>
  <dcterms:created xsi:type="dcterms:W3CDTF">2026-05-04T15:12:00Z</dcterms:created>
  <dcterms:modified xsi:type="dcterms:W3CDTF">2026-05-04T22:48:00Z</dcterms:modified>
</cp:coreProperties>
</file>