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5D6" w:rsidRDefault="001065D6">
      <w:pPr>
        <w:pStyle w:val="Heading5"/>
        <w:ind w:left="3423" w:right="3948"/>
        <w:rPr>
          <w:w w:val="110"/>
        </w:rPr>
      </w:pPr>
    </w:p>
    <w:p w:rsidR="00FB14AC" w:rsidRDefault="00815BB2">
      <w:pPr>
        <w:pStyle w:val="Heading5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4"/>
        <w:rPr>
          <w:b/>
          <w:sz w:val="22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31"/>
          <w:w w:val="125"/>
        </w:rPr>
        <w:t xml:space="preserve"> </w:t>
      </w:r>
      <w:r w:rsidR="00E406EF" w:rsidRPr="00E406EF">
        <w:rPr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83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E406EF" w:rsidRPr="00E406EF">
              <w:rPr>
                <w:w w:val="130"/>
                <w:sz w:val="24"/>
              </w:rPr>
              <w:t>${nomorsurat}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Yth.</w:t>
            </w:r>
            <w:r>
              <w:rPr>
                <w:spacing w:val="4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…………..……..………………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71" w:lineRule="exact"/>
              <w:ind w:right="104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8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Surat</w:t>
            </w:r>
            <w:r>
              <w:rPr>
                <w:spacing w:val="19"/>
                <w:w w:val="115"/>
                <w:sz w:val="24"/>
                <w:u w:val="single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Panggilan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64" w:lineRule="exact"/>
              <w:ind w:left="1309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15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7"/>
        </w:tabs>
        <w:spacing w:before="245"/>
        <w:ind w:left="2384"/>
      </w:pPr>
      <w:r>
        <w:rPr>
          <w:w w:val="120"/>
        </w:rPr>
        <w:t xml:space="preserve">Dengan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ini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diminta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kedatangan </w:t>
      </w:r>
      <w:r>
        <w:rPr>
          <w:spacing w:val="22"/>
          <w:w w:val="120"/>
        </w:rPr>
        <w:t xml:space="preserve"> </w:t>
      </w:r>
      <w:r>
        <w:rPr>
          <w:w w:val="120"/>
        </w:rPr>
        <w:t xml:space="preserve">Saudara </w:t>
      </w:r>
      <w:r>
        <w:rPr>
          <w:spacing w:val="23"/>
          <w:w w:val="120"/>
        </w:rPr>
        <w:t xml:space="preserve"> </w:t>
      </w:r>
      <w:r>
        <w:rPr>
          <w:w w:val="120"/>
        </w:rPr>
        <w:t>di</w:t>
      </w:r>
      <w:r>
        <w:rPr>
          <w:w w:val="120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spacing w:before="14"/>
        <w:ind w:left="1818"/>
      </w:pPr>
      <w:r>
        <w:rPr>
          <w:w w:val="120"/>
        </w:rPr>
        <w:t>pada</w:t>
      </w:r>
      <w:r>
        <w:rPr>
          <w:spacing w:val="-1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794"/>
        </w:tabs>
        <w:ind w:left="2386"/>
      </w:pPr>
      <w:r>
        <w:rPr>
          <w:w w:val="120"/>
        </w:rPr>
        <w:t>Hari,</w:t>
      </w:r>
      <w:r>
        <w:rPr>
          <w:spacing w:val="-14"/>
          <w:w w:val="120"/>
        </w:rPr>
        <w:t xml:space="preserve"> </w:t>
      </w:r>
      <w:r>
        <w:rPr>
          <w:w w:val="120"/>
        </w:rPr>
        <w:t>Tanggal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31"/>
          <w:w w:val="125"/>
        </w:rPr>
        <w:t xml:space="preserve"> </w:t>
      </w:r>
      <w:r>
        <w:rPr>
          <w:w w:val="125"/>
        </w:rPr>
        <w:t>…………………….……………………………</w:t>
      </w:r>
    </w:p>
    <w:p w:rsidR="00FB14AC" w:rsidRDefault="00815BB2">
      <w:pPr>
        <w:pStyle w:val="BodyText"/>
        <w:tabs>
          <w:tab w:val="left" w:pos="4794"/>
        </w:tabs>
        <w:spacing w:before="15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spacing w:before="14"/>
        <w:ind w:left="2386"/>
      </w:pPr>
      <w:r>
        <w:rPr>
          <w:w w:val="120"/>
        </w:rPr>
        <w:t xml:space="preserve">Tempat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dan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Alamat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………………………………………………….</w:t>
      </w:r>
    </w:p>
    <w:p w:rsidR="00FB14AC" w:rsidRDefault="00815BB2">
      <w:pPr>
        <w:pStyle w:val="BodyText"/>
        <w:spacing w:before="15"/>
        <w:ind w:left="2386"/>
      </w:pPr>
      <w:r>
        <w:rPr>
          <w:w w:val="125"/>
        </w:rPr>
        <w:t>Menghadap</w:t>
      </w:r>
      <w:r>
        <w:rPr>
          <w:spacing w:val="27"/>
          <w:w w:val="125"/>
        </w:rPr>
        <w:t xml:space="preserve"> </w:t>
      </w:r>
      <w:r>
        <w:rPr>
          <w:w w:val="125"/>
        </w:rPr>
        <w:t>Kepada</w:t>
      </w:r>
      <w:r>
        <w:rPr>
          <w:spacing w:val="48"/>
          <w:w w:val="125"/>
        </w:rPr>
        <w:t xml:space="preserve"> </w:t>
      </w:r>
      <w:r>
        <w:rPr>
          <w:w w:val="125"/>
        </w:rPr>
        <w:t>:</w:t>
      </w:r>
      <w:r>
        <w:rPr>
          <w:spacing w:val="28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tabs>
          <w:tab w:val="left" w:pos="4794"/>
        </w:tabs>
        <w:spacing w:before="15"/>
        <w:ind w:left="2386"/>
      </w:pPr>
      <w:r>
        <w:rPr>
          <w:w w:val="125"/>
        </w:rPr>
        <w:t>Maksud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left="2384"/>
      </w:pPr>
      <w:r>
        <w:rPr>
          <w:w w:val="115"/>
        </w:rPr>
        <w:t>Demikian</w:t>
      </w:r>
      <w:r>
        <w:rPr>
          <w:spacing w:val="30"/>
          <w:w w:val="115"/>
        </w:rPr>
        <w:t xml:space="preserve"> </w:t>
      </w:r>
      <w:r>
        <w:rPr>
          <w:w w:val="115"/>
        </w:rPr>
        <w:t>untuk</w:t>
      </w:r>
      <w:r>
        <w:rPr>
          <w:spacing w:val="30"/>
          <w:w w:val="115"/>
        </w:rPr>
        <w:t xml:space="preserve"> </w:t>
      </w:r>
      <w:r>
        <w:rPr>
          <w:w w:val="115"/>
        </w:rPr>
        <w:t>diindahkan.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28"/>
        </w:rPr>
      </w:pPr>
    </w:p>
    <w:p w:rsidR="00FB14AC" w:rsidRDefault="00815BB2">
      <w:pPr>
        <w:pStyle w:val="BodyText"/>
        <w:ind w:left="6445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E406EF" w:rsidRDefault="00E406EF" w:rsidP="00E406EF">
      <w:pPr>
        <w:pStyle w:val="BodyText"/>
        <w:tabs>
          <w:tab w:val="center" w:pos="7938"/>
        </w:tabs>
      </w:pPr>
      <w:r>
        <w:tab/>
      </w:r>
      <w:r w:rsidRPr="00E406EF">
        <w:t>${ttdelektronik}</w:t>
      </w:r>
    </w:p>
    <w:p w:rsidR="00FB14AC" w:rsidRDefault="00FB14AC">
      <w:pPr>
        <w:pStyle w:val="BodyText"/>
        <w:spacing w:before="10"/>
        <w:rPr>
          <w:sz w:val="15"/>
        </w:rPr>
      </w:pPr>
    </w:p>
    <w:p w:rsidR="00FB14AC" w:rsidRDefault="00E406EF">
      <w:pPr>
        <w:pStyle w:val="BodyText"/>
        <w:spacing w:before="99"/>
        <w:ind w:left="6953"/>
      </w:pPr>
      <w:r w:rsidRPr="00E406EF">
        <w:rPr>
          <w:w w:val="115"/>
        </w:rPr>
        <w:t>${namalengkap}</w:t>
      </w:r>
    </w:p>
    <w:p w:rsidR="00FB14AC" w:rsidRDefault="00815BB2">
      <w:pPr>
        <w:pStyle w:val="BodyText"/>
        <w:spacing w:before="12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1065D6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CB" w:rsidRDefault="00C220CB">
      <w:r>
        <w:separator/>
      </w:r>
    </w:p>
  </w:endnote>
  <w:endnote w:type="continuationSeparator" w:id="0">
    <w:p w:rsidR="00C220CB" w:rsidRDefault="00C2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D6" w:rsidRDefault="001065D6" w:rsidP="001065D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CB" w:rsidRDefault="00C220CB">
      <w:r>
        <w:separator/>
      </w:r>
    </w:p>
  </w:footnote>
  <w:footnote w:type="continuationSeparator" w:id="0">
    <w:p w:rsidR="00C220CB" w:rsidRDefault="00C22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7643"/>
    <w:rsid w:val="00087922"/>
    <w:rsid w:val="000A79EC"/>
    <w:rsid w:val="001065D6"/>
    <w:rsid w:val="00120031"/>
    <w:rsid w:val="00137F4C"/>
    <w:rsid w:val="00144D8B"/>
    <w:rsid w:val="0015663D"/>
    <w:rsid w:val="001669ED"/>
    <w:rsid w:val="00167EBF"/>
    <w:rsid w:val="00173B82"/>
    <w:rsid w:val="001D0356"/>
    <w:rsid w:val="001D3F38"/>
    <w:rsid w:val="001D5E85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92F1B"/>
    <w:rsid w:val="004A60AD"/>
    <w:rsid w:val="004B3046"/>
    <w:rsid w:val="004B47C0"/>
    <w:rsid w:val="004C2B7A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45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9F198C"/>
    <w:rsid w:val="00A03F9D"/>
    <w:rsid w:val="00A06C64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220CB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406EF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C133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2021-06-28T02:21:00Z</dcterms:created>
  <dcterms:modified xsi:type="dcterms:W3CDTF">2021-07-01T02:11:00Z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