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1225" w14:textId="6E65242C" w:rsidR="00012131" w:rsidRDefault="002C5600" w:rsidP="008F62F1">
      <w:pPr>
        <w:jc w:val="center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764E5707" w14:textId="77777777" w:rsidR="00012131" w:rsidRDefault="00012131" w:rsidP="008F62F1">
      <w:pPr>
        <w:jc w:val="center"/>
        <w:rPr>
          <w:b/>
          <w:bCs/>
        </w:rPr>
      </w:pPr>
    </w:p>
    <w:p w14:paraId="29168D22" w14:textId="77777777" w:rsidR="00012131" w:rsidRDefault="00012131" w:rsidP="008F62F1">
      <w:pPr>
        <w:jc w:val="center"/>
        <w:rPr>
          <w:b/>
          <w:bCs/>
        </w:rPr>
      </w:pPr>
    </w:p>
    <w:p w14:paraId="34A67BBE" w14:textId="2CBA8CD2" w:rsidR="00012131" w:rsidRPr="00012131" w:rsidRDefault="00012131" w:rsidP="008F62F1">
      <w:pPr>
        <w:jc w:val="center"/>
        <w:rPr>
          <w:b/>
          <w:bCs/>
          <w:sz w:val="48"/>
          <w:szCs w:val="48"/>
        </w:rPr>
      </w:pPr>
      <w:r w:rsidRPr="00012131">
        <w:rPr>
          <w:b/>
          <w:bCs/>
          <w:sz w:val="48"/>
          <w:szCs w:val="48"/>
        </w:rPr>
        <w:t>“K&amp;M 70”</w:t>
      </w:r>
    </w:p>
    <w:p w14:paraId="0BB9133B" w14:textId="7B4D5D19" w:rsidR="00012131" w:rsidRDefault="00012131" w:rsidP="008F62F1">
      <w:pPr>
        <w:jc w:val="center"/>
        <w:rPr>
          <w:b/>
          <w:bCs/>
        </w:rPr>
      </w:pPr>
      <w:r>
        <w:rPr>
          <w:b/>
          <w:bCs/>
        </w:rPr>
        <w:t xml:space="preserve">ALY6980 Capstone </w:t>
      </w:r>
    </w:p>
    <w:p w14:paraId="61F97FBE" w14:textId="34444FBE" w:rsidR="00012131" w:rsidRDefault="00012131" w:rsidP="008F62F1">
      <w:pPr>
        <w:jc w:val="center"/>
        <w:rPr>
          <w:b/>
          <w:bCs/>
        </w:rPr>
      </w:pPr>
      <w:r w:rsidRPr="00FE2569">
        <w:rPr>
          <w:b/>
          <w:bCs/>
        </w:rPr>
        <w:t>Instructor Name:</w:t>
      </w:r>
      <w:r>
        <w:rPr>
          <w:b/>
          <w:bCs/>
        </w:rPr>
        <w:t xml:space="preserve"> Thomas Dadmun </w:t>
      </w:r>
    </w:p>
    <w:p w14:paraId="46C016C2" w14:textId="464278D4" w:rsidR="00012131" w:rsidRPr="00FE2569" w:rsidRDefault="00012131" w:rsidP="008F62F1">
      <w:pPr>
        <w:jc w:val="center"/>
        <w:rPr>
          <w:b/>
          <w:bCs/>
          <w:u w:val="single"/>
        </w:rPr>
      </w:pPr>
      <w:r w:rsidRPr="00FE2569">
        <w:rPr>
          <w:b/>
          <w:bCs/>
          <w:u w:val="single"/>
        </w:rPr>
        <w:t>Team Members</w:t>
      </w:r>
    </w:p>
    <w:p w14:paraId="7F222CF6" w14:textId="5A0CB75A" w:rsidR="00012131" w:rsidRDefault="00012131" w:rsidP="008F62F1">
      <w:pPr>
        <w:jc w:val="center"/>
        <w:rPr>
          <w:b/>
          <w:bCs/>
        </w:rPr>
      </w:pPr>
      <w:r>
        <w:rPr>
          <w:b/>
          <w:bCs/>
        </w:rPr>
        <w:t>Mrigankshankar Singh</w:t>
      </w:r>
    </w:p>
    <w:p w14:paraId="5DF821C3" w14:textId="295928AC" w:rsidR="00012131" w:rsidRDefault="00012131" w:rsidP="008F62F1">
      <w:pPr>
        <w:jc w:val="center"/>
        <w:rPr>
          <w:b/>
          <w:bCs/>
        </w:rPr>
      </w:pPr>
      <w:r>
        <w:rPr>
          <w:b/>
          <w:bCs/>
        </w:rPr>
        <w:t>Komal Rawat</w:t>
      </w:r>
    </w:p>
    <w:p w14:paraId="1FD9AD59" w14:textId="77777777" w:rsidR="00012131" w:rsidRDefault="00012131" w:rsidP="008F62F1">
      <w:pPr>
        <w:jc w:val="center"/>
        <w:rPr>
          <w:b/>
          <w:bCs/>
        </w:rPr>
      </w:pPr>
    </w:p>
    <w:p w14:paraId="1C64DC2E" w14:textId="77777777" w:rsidR="00012131" w:rsidRDefault="00012131" w:rsidP="008F62F1">
      <w:pPr>
        <w:jc w:val="center"/>
        <w:rPr>
          <w:b/>
          <w:bCs/>
        </w:rPr>
      </w:pPr>
    </w:p>
    <w:p w14:paraId="43FF41D4" w14:textId="77777777" w:rsidR="00012131" w:rsidRDefault="00012131" w:rsidP="008F62F1">
      <w:pPr>
        <w:jc w:val="center"/>
        <w:rPr>
          <w:b/>
          <w:bCs/>
        </w:rPr>
      </w:pPr>
    </w:p>
    <w:p w14:paraId="6DB16413" w14:textId="77777777" w:rsidR="00012131" w:rsidRDefault="00012131" w:rsidP="008F62F1">
      <w:pPr>
        <w:jc w:val="center"/>
        <w:rPr>
          <w:b/>
          <w:bCs/>
        </w:rPr>
      </w:pPr>
    </w:p>
    <w:p w14:paraId="7C1042F8" w14:textId="77777777" w:rsidR="00012131" w:rsidRDefault="00012131" w:rsidP="008F62F1">
      <w:pPr>
        <w:jc w:val="center"/>
        <w:rPr>
          <w:b/>
          <w:bCs/>
        </w:rPr>
      </w:pPr>
    </w:p>
    <w:p w14:paraId="13118BB5" w14:textId="77777777" w:rsidR="00012131" w:rsidRDefault="00012131" w:rsidP="008F62F1">
      <w:pPr>
        <w:jc w:val="center"/>
        <w:rPr>
          <w:b/>
          <w:bCs/>
        </w:rPr>
      </w:pPr>
    </w:p>
    <w:p w14:paraId="02391F23" w14:textId="77777777" w:rsidR="00012131" w:rsidRDefault="00012131" w:rsidP="008F62F1">
      <w:pPr>
        <w:jc w:val="center"/>
        <w:rPr>
          <w:b/>
          <w:bCs/>
        </w:rPr>
      </w:pPr>
    </w:p>
    <w:p w14:paraId="2621CBE6" w14:textId="77777777" w:rsidR="00012131" w:rsidRDefault="00012131" w:rsidP="008F62F1">
      <w:pPr>
        <w:jc w:val="center"/>
        <w:rPr>
          <w:b/>
          <w:bCs/>
        </w:rPr>
      </w:pPr>
    </w:p>
    <w:p w14:paraId="5866939F" w14:textId="77777777" w:rsidR="00012131" w:rsidRDefault="00012131" w:rsidP="008F62F1">
      <w:pPr>
        <w:jc w:val="center"/>
        <w:rPr>
          <w:b/>
          <w:bCs/>
        </w:rPr>
      </w:pPr>
    </w:p>
    <w:p w14:paraId="3D067DA6" w14:textId="77777777" w:rsidR="00012131" w:rsidRDefault="00012131" w:rsidP="008F62F1">
      <w:pPr>
        <w:jc w:val="center"/>
        <w:rPr>
          <w:b/>
          <w:bCs/>
        </w:rPr>
      </w:pPr>
    </w:p>
    <w:p w14:paraId="05B6374B" w14:textId="77777777" w:rsidR="00012131" w:rsidRDefault="00012131" w:rsidP="008F62F1">
      <w:pPr>
        <w:jc w:val="center"/>
        <w:rPr>
          <w:b/>
          <w:bCs/>
        </w:rPr>
      </w:pPr>
    </w:p>
    <w:p w14:paraId="0D579C2C" w14:textId="77777777" w:rsidR="00012131" w:rsidRDefault="00012131" w:rsidP="008F62F1">
      <w:pPr>
        <w:jc w:val="center"/>
        <w:rPr>
          <w:b/>
          <w:bCs/>
        </w:rPr>
      </w:pPr>
    </w:p>
    <w:p w14:paraId="5DAD93B5" w14:textId="77777777" w:rsidR="00012131" w:rsidRDefault="00012131" w:rsidP="008F62F1">
      <w:pPr>
        <w:jc w:val="center"/>
        <w:rPr>
          <w:b/>
          <w:bCs/>
        </w:rPr>
      </w:pPr>
    </w:p>
    <w:p w14:paraId="46E47F19" w14:textId="77777777" w:rsidR="00012131" w:rsidRDefault="00012131" w:rsidP="008F62F1">
      <w:pPr>
        <w:jc w:val="center"/>
        <w:rPr>
          <w:b/>
          <w:bCs/>
        </w:rPr>
      </w:pPr>
    </w:p>
    <w:p w14:paraId="03C6D4D7" w14:textId="77777777" w:rsidR="00012131" w:rsidRDefault="00012131" w:rsidP="008F62F1">
      <w:pPr>
        <w:jc w:val="center"/>
        <w:rPr>
          <w:b/>
          <w:bCs/>
        </w:rPr>
      </w:pPr>
    </w:p>
    <w:p w14:paraId="13307638" w14:textId="77777777" w:rsidR="00012131" w:rsidRDefault="00012131" w:rsidP="008F62F1">
      <w:pPr>
        <w:jc w:val="center"/>
        <w:rPr>
          <w:b/>
          <w:bCs/>
        </w:rPr>
      </w:pPr>
    </w:p>
    <w:p w14:paraId="7484554E" w14:textId="77777777" w:rsidR="00012131" w:rsidRDefault="00012131" w:rsidP="008F62F1">
      <w:pPr>
        <w:jc w:val="center"/>
        <w:rPr>
          <w:b/>
          <w:bCs/>
        </w:rPr>
      </w:pPr>
    </w:p>
    <w:p w14:paraId="74489A73" w14:textId="4AB90988" w:rsidR="00012131" w:rsidRDefault="00012131" w:rsidP="00012131">
      <w:pPr>
        <w:rPr>
          <w:b/>
          <w:bCs/>
        </w:rPr>
      </w:pPr>
    </w:p>
    <w:p w14:paraId="37AF712F" w14:textId="77777777" w:rsidR="00012131" w:rsidRDefault="00012131" w:rsidP="00012131">
      <w:pPr>
        <w:rPr>
          <w:b/>
          <w:bCs/>
        </w:rPr>
      </w:pPr>
    </w:p>
    <w:p w14:paraId="7E3C32C6" w14:textId="205A10C3" w:rsidR="00AC4D70" w:rsidRPr="00FE2569" w:rsidRDefault="008F62F1" w:rsidP="008F62F1">
      <w:pPr>
        <w:jc w:val="center"/>
        <w:rPr>
          <w:b/>
          <w:bCs/>
        </w:rPr>
      </w:pPr>
      <w:r w:rsidRPr="00FE2569">
        <w:rPr>
          <w:b/>
          <w:bCs/>
        </w:rPr>
        <w:lastRenderedPageBreak/>
        <w:t>Approach</w:t>
      </w:r>
    </w:p>
    <w:p w14:paraId="535ED54C" w14:textId="77777777" w:rsidR="000524A4" w:rsidRDefault="000524A4" w:rsidP="008F62F1">
      <w:pPr>
        <w:jc w:val="center"/>
      </w:pPr>
    </w:p>
    <w:p w14:paraId="44B523C0" w14:textId="70B2331C" w:rsidR="00F1487A" w:rsidRDefault="008F62F1" w:rsidP="008F62F1">
      <w:r>
        <w:t xml:space="preserve">We have selected 70 stocks </w:t>
      </w:r>
      <w:r w:rsidR="000524A4">
        <w:t>from</w:t>
      </w:r>
      <w:r>
        <w:t xml:space="preserve"> Estimize estimate </w:t>
      </w:r>
      <w:r w:rsidR="000524A4">
        <w:t xml:space="preserve">by using </w:t>
      </w:r>
      <w:r w:rsidR="000524A4" w:rsidRPr="000524A4">
        <w:rPr>
          <w:b/>
          <w:bCs/>
        </w:rPr>
        <w:t>Random Sampling</w:t>
      </w:r>
      <w:r w:rsidR="000524A4">
        <w:t xml:space="preserve"> method. </w:t>
      </w:r>
      <w:r w:rsidR="00F1487A">
        <w:t>We have named our ‘K&amp;M 70’</w:t>
      </w:r>
    </w:p>
    <w:p w14:paraId="7F5FBEC4" w14:textId="6C66FD3D" w:rsidR="00F1487A" w:rsidRDefault="00F1487A" w:rsidP="008F62F1">
      <w:r>
        <w:t xml:space="preserve">We have observed 2019 Q3 earning releases. </w:t>
      </w:r>
      <w:r w:rsidR="003C7A7A">
        <w:t>We have fetched the market cap and sector from the Pricing_Reference file</w:t>
      </w:r>
      <w:r w:rsidR="003F42F6">
        <w:tab/>
      </w:r>
      <w:r w:rsidR="003F42F6">
        <w:tab/>
      </w:r>
      <w:r w:rsidR="003C7A7A">
        <w:t>.</w:t>
      </w:r>
    </w:p>
    <w:p w14:paraId="0330C90B" w14:textId="2B136734" w:rsidR="008F62F1" w:rsidRDefault="008F62F1" w:rsidP="003C7A7A">
      <w:pPr>
        <w:jc w:val="center"/>
        <w:rPr>
          <w:b/>
          <w:bCs/>
        </w:rPr>
      </w:pPr>
      <w:r w:rsidRPr="003C7A7A">
        <w:rPr>
          <w:b/>
          <w:bCs/>
        </w:rPr>
        <w:t>Assumptions</w:t>
      </w:r>
    </w:p>
    <w:p w14:paraId="7BC29830" w14:textId="06F1BD71" w:rsidR="001C7DE6" w:rsidRDefault="001C7DE6" w:rsidP="003C7A7A">
      <w:r>
        <w:t>We have two assumptions as follows:</w:t>
      </w:r>
    </w:p>
    <w:p w14:paraId="02FD5712" w14:textId="42A0F7F6" w:rsidR="001C7DE6" w:rsidRDefault="001C7DE6" w:rsidP="001C7DE6">
      <w:pPr>
        <w:pStyle w:val="ListParagraph"/>
        <w:numPr>
          <w:ilvl w:val="0"/>
          <w:numId w:val="1"/>
        </w:numPr>
      </w:pPr>
      <w:r>
        <w:t>We have assumed the Fiscal Year 2019 and Fiscal quarter as Q3</w:t>
      </w:r>
    </w:p>
    <w:p w14:paraId="34556D7D" w14:textId="15E26558" w:rsidR="001C7DE6" w:rsidRDefault="001C7DE6" w:rsidP="001C7DE6">
      <w:pPr>
        <w:pStyle w:val="ListParagraph"/>
        <w:numPr>
          <w:ilvl w:val="0"/>
          <w:numId w:val="1"/>
        </w:numPr>
      </w:pPr>
      <w:r>
        <w:t xml:space="preserve">For release </w:t>
      </w:r>
      <w:r w:rsidR="0050581C">
        <w:t>date,</w:t>
      </w:r>
      <w:r>
        <w:t xml:space="preserve"> we have considered October 1 to October </w:t>
      </w:r>
      <w:r w:rsidR="00CD0E4C">
        <w:t>30,</w:t>
      </w:r>
      <w:r>
        <w:t xml:space="preserve"> 2019 as per first assumption applied, we cannot have the release dates which are before October 1</w:t>
      </w:r>
      <w:r w:rsidRPr="001C7DE6">
        <w:rPr>
          <w:vertAlign w:val="superscript"/>
        </w:rPr>
        <w:t>st</w:t>
      </w:r>
      <w:r w:rsidR="00FE2569">
        <w:t>, 2019</w:t>
      </w:r>
      <w:r>
        <w:t xml:space="preserve"> as it does not make sense to consider the actual eps releases by the companies in the previous quarters</w:t>
      </w:r>
      <w:r w:rsidR="00FE2569">
        <w:t>.</w:t>
      </w:r>
    </w:p>
    <w:p w14:paraId="256E3AAA" w14:textId="77777777" w:rsidR="001C7DE6" w:rsidRPr="003C7A7A" w:rsidRDefault="001C7DE6" w:rsidP="001C7DE6">
      <w:pPr>
        <w:pStyle w:val="ListParagraph"/>
      </w:pPr>
    </w:p>
    <w:p w14:paraId="67B1C6C3" w14:textId="3929AAC4" w:rsidR="008F62F1" w:rsidRDefault="008F62F1" w:rsidP="003C7A7A">
      <w:pPr>
        <w:jc w:val="center"/>
        <w:rPr>
          <w:b/>
          <w:bCs/>
        </w:rPr>
      </w:pPr>
      <w:r w:rsidRPr="003C7A7A">
        <w:rPr>
          <w:b/>
          <w:bCs/>
        </w:rPr>
        <w:t>Insights</w:t>
      </w:r>
    </w:p>
    <w:p w14:paraId="058D71FF" w14:textId="1E5AEE59" w:rsidR="006E7EBA" w:rsidRDefault="002C5600" w:rsidP="002C5600">
      <w:pPr>
        <w:rPr>
          <w:b/>
          <w:bCs/>
        </w:rPr>
      </w:pPr>
      <w:r>
        <w:rPr>
          <w:b/>
          <w:bCs/>
        </w:rPr>
        <w:t>Part A</w:t>
      </w:r>
    </w:p>
    <w:p w14:paraId="0AC8B6B1" w14:textId="21769457" w:rsidR="002C5600" w:rsidRDefault="002C5600" w:rsidP="002C5600">
      <w:pPr>
        <w:rPr>
          <w:b/>
          <w:bCs/>
        </w:rPr>
      </w:pPr>
      <w:r>
        <w:rPr>
          <w:b/>
          <w:bCs/>
        </w:rPr>
        <w:t>Companies that have already reported 2019-Q3 earning</w:t>
      </w:r>
    </w:p>
    <w:p w14:paraId="5D25966F" w14:textId="597EABA6" w:rsidR="006E7EBA" w:rsidRDefault="006E7EBA" w:rsidP="002C5600">
      <w:pPr>
        <w:rPr>
          <w:b/>
          <w:bCs/>
        </w:rPr>
      </w:pPr>
      <w:r>
        <w:rPr>
          <w:b/>
          <w:bCs/>
        </w:rPr>
        <w:t>There are 53 companies that have reported Q3 earnings which are 75.71% in all</w:t>
      </w:r>
    </w:p>
    <w:p w14:paraId="6FFDD8B2" w14:textId="0E77278A" w:rsidR="002C5600" w:rsidRPr="00FE2569" w:rsidRDefault="002C5600" w:rsidP="002C5600">
      <w:pPr>
        <w:pStyle w:val="ListParagraph"/>
        <w:numPr>
          <w:ilvl w:val="0"/>
          <w:numId w:val="3"/>
        </w:numPr>
        <w:rPr>
          <w:b/>
          <w:bCs/>
        </w:rPr>
      </w:pPr>
      <w:r w:rsidRPr="00FE2569">
        <w:rPr>
          <w:b/>
          <w:bCs/>
        </w:rPr>
        <w:t>% and number that had upside suprises &gt; 5% and &gt; 10%</w:t>
      </w:r>
    </w:p>
    <w:p w14:paraId="0C348F3C" w14:textId="218C2606" w:rsidR="00354A2D" w:rsidRDefault="00354A2D" w:rsidP="00354A2D">
      <w:pPr>
        <w:pStyle w:val="ListParagraph"/>
      </w:pPr>
      <w:r>
        <w:t xml:space="preserve">There are </w:t>
      </w:r>
      <w:r w:rsidRPr="00FE2569">
        <w:rPr>
          <w:b/>
          <w:bCs/>
        </w:rPr>
        <w:t>10 companies</w:t>
      </w:r>
      <w:r>
        <w:t xml:space="preserve"> having </w:t>
      </w:r>
      <w:r w:rsidRPr="00FE2569">
        <w:rPr>
          <w:b/>
          <w:bCs/>
        </w:rPr>
        <w:t>upside suprises &gt; 5%</w:t>
      </w:r>
      <w:r>
        <w:t xml:space="preserve"> and they are </w:t>
      </w:r>
      <w:r w:rsidRPr="00FE2569">
        <w:rPr>
          <w:b/>
          <w:bCs/>
        </w:rPr>
        <w:t>18.86%</w:t>
      </w:r>
      <w:r>
        <w:t xml:space="preserve"> out of the</w:t>
      </w:r>
      <w:r w:rsidR="00FE2569">
        <w:t xml:space="preserve"> total</w:t>
      </w:r>
      <w:r>
        <w:t xml:space="preserve"> 53 companies</w:t>
      </w:r>
      <w:r w:rsidR="00F82641">
        <w:t xml:space="preserve"> belonging to </w:t>
      </w:r>
      <w:r w:rsidR="00F82641" w:rsidRPr="00FE2569">
        <w:rPr>
          <w:b/>
          <w:bCs/>
        </w:rPr>
        <w:t>6 Large cap</w:t>
      </w:r>
      <w:r w:rsidR="00F82641">
        <w:t xml:space="preserve"> and </w:t>
      </w:r>
      <w:r w:rsidR="00F82641" w:rsidRPr="00FE2569">
        <w:rPr>
          <w:b/>
          <w:bCs/>
        </w:rPr>
        <w:t>4 Mega Cap</w:t>
      </w:r>
      <w:r w:rsidR="00F82641">
        <w:t xml:space="preserve"> </w:t>
      </w:r>
      <w:r w:rsidR="00FE2569">
        <w:t>and</w:t>
      </w:r>
      <w:r w:rsidR="00F82641">
        <w:t xml:space="preserve"> </w:t>
      </w:r>
      <w:r w:rsidR="00F82641" w:rsidRPr="00FE2569">
        <w:rPr>
          <w:b/>
          <w:bCs/>
        </w:rPr>
        <w:t>50%</w:t>
      </w:r>
      <w:r w:rsidR="00F82641">
        <w:t xml:space="preserve"> being from </w:t>
      </w:r>
      <w:r w:rsidR="00F82641" w:rsidRPr="00FE2569">
        <w:rPr>
          <w:b/>
          <w:bCs/>
        </w:rPr>
        <w:t>Finance</w:t>
      </w:r>
      <w:r w:rsidR="00FE2569">
        <w:rPr>
          <w:b/>
          <w:bCs/>
        </w:rPr>
        <w:t xml:space="preserve"> sector</w:t>
      </w:r>
      <w:r w:rsidR="00FE2569">
        <w:t>.</w:t>
      </w:r>
    </w:p>
    <w:tbl>
      <w:tblPr>
        <w:tblW w:w="7478" w:type="dxa"/>
        <w:tblInd w:w="573" w:type="dxa"/>
        <w:tblLook w:val="04A0" w:firstRow="1" w:lastRow="0" w:firstColumn="1" w:lastColumn="0" w:noHBand="0" w:noVBand="1"/>
      </w:tblPr>
      <w:tblGrid>
        <w:gridCol w:w="1186"/>
        <w:gridCol w:w="2645"/>
        <w:gridCol w:w="1877"/>
        <w:gridCol w:w="1770"/>
      </w:tblGrid>
      <w:tr w:rsidR="00354A2D" w:rsidRPr="003C163F" w14:paraId="1002F09E" w14:textId="77777777" w:rsidTr="00354A2D">
        <w:trPr>
          <w:trHeight w:val="16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64FA208E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symbol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FE008" w14:textId="3A7D4118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upside </w:t>
            </w:r>
            <w:r w:rsidR="00FE2569"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surprise (</w:t>
            </w: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027F67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market cap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DE6CDC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sector</w:t>
            </w:r>
          </w:p>
        </w:tc>
      </w:tr>
      <w:tr w:rsidR="00354A2D" w:rsidRPr="003C163F" w14:paraId="48713BEE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BD595D1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SLB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BE16A83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5.70%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1BFF989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CD4BD5C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354A2D" w:rsidRPr="003C163F" w14:paraId="46980FB6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B14EB35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UTX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C90309D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5.83%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2A5C124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BEF4E35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354A2D" w:rsidRPr="003C163F" w14:paraId="6A239600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29F8565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PYPL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CCD4A15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6.05%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A9FF206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514CDAF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3C163F" w14:paraId="36D6A90E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23E7FA0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RTN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2B3001A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6.28%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817E3B4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7872657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 Technology</w:t>
            </w:r>
          </w:p>
        </w:tc>
      </w:tr>
      <w:tr w:rsidR="00354A2D" w:rsidRPr="003C163F" w14:paraId="2D2CAE06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4204292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MET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4A6B5A1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6.31%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A92AC1E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7E1D170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354A2D" w:rsidRPr="003C163F" w14:paraId="659C06A4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61CEB3B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E79021D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6.35%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352D78B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C23D47F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3C163F" w14:paraId="03A968AA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DB7C11C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D78087D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6.69%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0EAA1E5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45172AE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3C163F" w14:paraId="00E53A97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520EC78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JPM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B1C7F9A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7.50%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F57FFC6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DFC3E0C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354A2D" w:rsidRPr="003C163F" w14:paraId="25540CCA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5055971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LMT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94532CB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9.19%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EBA8CF6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5BE6C77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3C163F" w14:paraId="2F4C4016" w14:textId="77777777" w:rsidTr="00354A2D">
        <w:trPr>
          <w:trHeight w:val="16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47B6917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D7B6AAD" w14:textId="77777777" w:rsidR="00354A2D" w:rsidRPr="003C163F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sz w:val="20"/>
                <w:szCs w:val="20"/>
              </w:rPr>
              <w:t>9.80%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2B84816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2B25AA5" w14:textId="77777777" w:rsidR="00354A2D" w:rsidRPr="003C163F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16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</w:tbl>
    <w:p w14:paraId="0D72D3DC" w14:textId="093653FA" w:rsidR="00354A2D" w:rsidRDefault="00354A2D" w:rsidP="00354A2D">
      <w:pPr>
        <w:pStyle w:val="ListParagraph"/>
      </w:pPr>
    </w:p>
    <w:p w14:paraId="04404204" w14:textId="35E872A1" w:rsidR="00354A2D" w:rsidRDefault="00354A2D" w:rsidP="00354A2D">
      <w:pPr>
        <w:pStyle w:val="ListParagraph"/>
      </w:pPr>
    </w:p>
    <w:p w14:paraId="31825CFC" w14:textId="713608DC" w:rsidR="00354A2D" w:rsidRDefault="00354A2D" w:rsidP="00354A2D">
      <w:pPr>
        <w:pStyle w:val="ListParagraph"/>
      </w:pPr>
    </w:p>
    <w:tbl>
      <w:tblPr>
        <w:tblW w:w="8200" w:type="dxa"/>
        <w:tblInd w:w="576" w:type="dxa"/>
        <w:tblLook w:val="04A0" w:firstRow="1" w:lastRow="0" w:firstColumn="1" w:lastColumn="0" w:noHBand="0" w:noVBand="1"/>
      </w:tblPr>
      <w:tblGrid>
        <w:gridCol w:w="1300"/>
        <w:gridCol w:w="2900"/>
        <w:gridCol w:w="2060"/>
        <w:gridCol w:w="1940"/>
      </w:tblGrid>
      <w:tr w:rsidR="00354A2D" w:rsidRPr="005E3931" w14:paraId="035691AD" w14:textId="77777777" w:rsidTr="00FC4E83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68329DAF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symbol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D83CEE" w14:textId="19DEE8A8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upside </w:t>
            </w:r>
            <w:r w:rsidR="00FE2569"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surprise (</w:t>
            </w: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A6680E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market cap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2A2A5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sector</w:t>
            </w:r>
          </w:p>
        </w:tc>
      </w:tr>
      <w:tr w:rsidR="00354A2D" w:rsidRPr="005E3931" w14:paraId="57875615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B1F4588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INTC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9BB4846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10.62%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0D0856A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A9B0122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354A2D" w:rsidRPr="005E3931" w14:paraId="7B1CB6A6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DFE5092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COF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065F54A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11.27%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7FE24A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F18F284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5E3931" w14:paraId="171888E9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7980973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EAF4018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13.50%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43A9EDA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7ECEBA2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5E3931" w14:paraId="41404D5C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3490B11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PFE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43A5C66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14.12%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DF78B00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C9C3F96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 Technology</w:t>
            </w:r>
          </w:p>
        </w:tc>
      </w:tr>
      <w:tr w:rsidR="00354A2D" w:rsidRPr="005E3931" w14:paraId="4B49488F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AE4A39A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MRK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0653B57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15.23%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6A23DC4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92854C7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354A2D" w:rsidRPr="005E3931" w14:paraId="5AD16FCC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5716FDD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BDD49EC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17.63%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369DE5D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F848AE6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354A2D" w:rsidRPr="005E3931" w14:paraId="427B6A13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FBAC192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GM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AA0DD6D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26.77%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85B5AD6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3B8C571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 Technology</w:t>
            </w:r>
          </w:p>
        </w:tc>
      </w:tr>
      <w:tr w:rsidR="00354A2D" w:rsidRPr="005E3931" w14:paraId="12D210E1" w14:textId="77777777" w:rsidTr="00FC4E83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3A13592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NFLX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A90CD46" w14:textId="77777777" w:rsidR="00354A2D" w:rsidRPr="005E3931" w:rsidRDefault="00354A2D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27.46%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01FC8DB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E69258B" w14:textId="77777777" w:rsidR="00354A2D" w:rsidRPr="005E3931" w:rsidRDefault="00354A2D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</w:tbl>
    <w:p w14:paraId="40FECD8B" w14:textId="40D719D6" w:rsidR="00354A2D" w:rsidRDefault="00354A2D" w:rsidP="00354A2D">
      <w:pPr>
        <w:pStyle w:val="ListParagraph"/>
      </w:pPr>
    </w:p>
    <w:p w14:paraId="7F7DCA87" w14:textId="2EC499EF" w:rsidR="00F82641" w:rsidRDefault="00F82641" w:rsidP="00F82641">
      <w:pPr>
        <w:pStyle w:val="ListParagraph"/>
      </w:pPr>
      <w:r>
        <w:t xml:space="preserve">There are </w:t>
      </w:r>
      <w:r w:rsidRPr="001F218E">
        <w:rPr>
          <w:b/>
          <w:bCs/>
        </w:rPr>
        <w:t>8 companies</w:t>
      </w:r>
      <w:r>
        <w:t xml:space="preserve"> having </w:t>
      </w:r>
      <w:r w:rsidRPr="001F218E">
        <w:rPr>
          <w:b/>
          <w:bCs/>
        </w:rPr>
        <w:t>upside suprises &gt; 10%</w:t>
      </w:r>
      <w:r>
        <w:t xml:space="preserve"> and the</w:t>
      </w:r>
      <w:r w:rsidR="00FE2569">
        <w:t>y</w:t>
      </w:r>
      <w:r>
        <w:t xml:space="preserve"> are </w:t>
      </w:r>
      <w:r w:rsidRPr="001F218E">
        <w:rPr>
          <w:b/>
          <w:bCs/>
        </w:rPr>
        <w:t>15.09%</w:t>
      </w:r>
      <w:r>
        <w:t xml:space="preserve"> out of the</w:t>
      </w:r>
      <w:r w:rsidR="00FE2569">
        <w:t xml:space="preserve"> total</w:t>
      </w:r>
      <w:r>
        <w:t xml:space="preserve"> 53 companies belonging to </w:t>
      </w:r>
      <w:r w:rsidRPr="001F218E">
        <w:rPr>
          <w:b/>
          <w:bCs/>
        </w:rPr>
        <w:t>6 large cap</w:t>
      </w:r>
      <w:r>
        <w:t xml:space="preserve"> and </w:t>
      </w:r>
      <w:r w:rsidRPr="001F218E">
        <w:rPr>
          <w:b/>
          <w:bCs/>
        </w:rPr>
        <w:t xml:space="preserve">2 </w:t>
      </w:r>
      <w:r w:rsidR="00FE2569">
        <w:rPr>
          <w:b/>
          <w:bCs/>
        </w:rPr>
        <w:t xml:space="preserve">to </w:t>
      </w:r>
      <w:r w:rsidRPr="001F218E">
        <w:rPr>
          <w:b/>
          <w:bCs/>
        </w:rPr>
        <w:t xml:space="preserve">mega </w:t>
      </w:r>
      <w:r w:rsidR="00FE2569" w:rsidRPr="001F218E">
        <w:rPr>
          <w:b/>
          <w:bCs/>
        </w:rPr>
        <w:t>cap</w:t>
      </w:r>
      <w:r>
        <w:t xml:space="preserve"> </w:t>
      </w:r>
      <w:r w:rsidR="00FE2569">
        <w:t>and</w:t>
      </w:r>
      <w:r>
        <w:t xml:space="preserve"> </w:t>
      </w:r>
      <w:r w:rsidRPr="001F218E">
        <w:rPr>
          <w:b/>
          <w:bCs/>
        </w:rPr>
        <w:t>50%</w:t>
      </w:r>
      <w:r>
        <w:t xml:space="preserve"> belonging to </w:t>
      </w:r>
      <w:r w:rsidRPr="001F218E">
        <w:rPr>
          <w:b/>
          <w:bCs/>
        </w:rPr>
        <w:t>Finance</w:t>
      </w:r>
      <w:r w:rsidR="00FE2569">
        <w:rPr>
          <w:b/>
          <w:bCs/>
        </w:rPr>
        <w:t xml:space="preserve"> sector.</w:t>
      </w:r>
    </w:p>
    <w:p w14:paraId="1706EB4E" w14:textId="77777777" w:rsidR="00F82641" w:rsidRDefault="00F82641" w:rsidP="00354A2D">
      <w:pPr>
        <w:pStyle w:val="ListParagraph"/>
      </w:pPr>
    </w:p>
    <w:p w14:paraId="02F18F4B" w14:textId="3CF6E375" w:rsidR="002C5600" w:rsidRPr="00FE2569" w:rsidRDefault="002C5600" w:rsidP="002C5600">
      <w:pPr>
        <w:pStyle w:val="ListParagraph"/>
        <w:numPr>
          <w:ilvl w:val="0"/>
          <w:numId w:val="3"/>
        </w:numPr>
        <w:rPr>
          <w:b/>
          <w:bCs/>
        </w:rPr>
      </w:pPr>
      <w:r w:rsidRPr="00FE2569">
        <w:rPr>
          <w:b/>
          <w:bCs/>
        </w:rPr>
        <w:t>% and number that had downside suprises &gt; 5% and &gt; 10%</w:t>
      </w:r>
    </w:p>
    <w:p w14:paraId="6680E45B" w14:textId="7ED4F837" w:rsidR="00F82641" w:rsidRDefault="00F82641" w:rsidP="00F82641">
      <w:pPr>
        <w:pStyle w:val="ListParagraph"/>
      </w:pPr>
      <w:r>
        <w:t xml:space="preserve">Only </w:t>
      </w:r>
      <w:r w:rsidRPr="001F218E">
        <w:rPr>
          <w:b/>
          <w:bCs/>
        </w:rPr>
        <w:t>2 companies</w:t>
      </w:r>
      <w:r>
        <w:t xml:space="preserve"> with </w:t>
      </w:r>
      <w:r w:rsidRPr="001F218E">
        <w:rPr>
          <w:b/>
          <w:bCs/>
        </w:rPr>
        <w:t>downside</w:t>
      </w:r>
      <w:r w:rsidR="001F218E" w:rsidRPr="001F218E">
        <w:rPr>
          <w:b/>
          <w:bCs/>
        </w:rPr>
        <w:t xml:space="preserve"> suprises</w:t>
      </w:r>
      <w:r w:rsidRPr="001F218E">
        <w:rPr>
          <w:b/>
          <w:bCs/>
        </w:rPr>
        <w:t xml:space="preserve"> &gt; 5%</w:t>
      </w:r>
      <w:r>
        <w:t xml:space="preserve"> and only with </w:t>
      </w:r>
      <w:r w:rsidRPr="001F218E">
        <w:rPr>
          <w:b/>
          <w:bCs/>
        </w:rPr>
        <w:t>1 Large cap and 1 Mega cap</w:t>
      </w:r>
      <w:r>
        <w:t xml:space="preserve"> of </w:t>
      </w:r>
      <w:r w:rsidRPr="001F218E">
        <w:rPr>
          <w:b/>
          <w:bCs/>
        </w:rPr>
        <w:t>Health Tech and Finance</w:t>
      </w:r>
      <w:r>
        <w:t xml:space="preserve"> respectively</w:t>
      </w:r>
    </w:p>
    <w:tbl>
      <w:tblPr>
        <w:tblW w:w="8167" w:type="dxa"/>
        <w:tblInd w:w="625" w:type="dxa"/>
        <w:tblLook w:val="04A0" w:firstRow="1" w:lastRow="0" w:firstColumn="1" w:lastColumn="0" w:noHBand="0" w:noVBand="1"/>
      </w:tblPr>
      <w:tblGrid>
        <w:gridCol w:w="1735"/>
        <w:gridCol w:w="2705"/>
        <w:gridCol w:w="1919"/>
        <w:gridCol w:w="1808"/>
      </w:tblGrid>
      <w:tr w:rsidR="00F82641" w:rsidRPr="005E3931" w14:paraId="56E90566" w14:textId="77777777" w:rsidTr="00FE2569">
        <w:trPr>
          <w:trHeight w:val="24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CCD04D5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symbol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3F2BCF" w14:textId="7530BED5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downside </w:t>
            </w:r>
            <w:r w:rsidR="00FE2569"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surprise (</w:t>
            </w: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5%)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80622B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market cap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42C76B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sector</w:t>
            </w:r>
          </w:p>
        </w:tc>
      </w:tr>
      <w:tr w:rsidR="00F82641" w:rsidRPr="005E3931" w14:paraId="261C8115" w14:textId="77777777" w:rsidTr="00FE2569">
        <w:trPr>
          <w:trHeight w:val="242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480F65E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CAT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2785C9A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-7.11%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E853B5C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8433A32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  <w:tr w:rsidR="00F82641" w:rsidRPr="005E3931" w14:paraId="6C39531D" w14:textId="77777777" w:rsidTr="00FE2569">
        <w:trPr>
          <w:trHeight w:val="242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E90D234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MCD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04DCEAFD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-5.79%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A2F9413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E505E29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</w:tbl>
    <w:p w14:paraId="65D40849" w14:textId="6E366210" w:rsidR="00F82641" w:rsidRDefault="00F82641" w:rsidP="00F82641">
      <w:pPr>
        <w:pStyle w:val="ListParagraph"/>
      </w:pPr>
    </w:p>
    <w:p w14:paraId="0ABBB08B" w14:textId="1E312078" w:rsidR="00EC2C55" w:rsidRDefault="00EC2C55" w:rsidP="00EC2C55">
      <w:pPr>
        <w:pStyle w:val="ListParagraph"/>
      </w:pPr>
      <w:r>
        <w:t xml:space="preserve">Only </w:t>
      </w:r>
      <w:r w:rsidRPr="001F218E">
        <w:rPr>
          <w:b/>
          <w:bCs/>
        </w:rPr>
        <w:t>3 companies</w:t>
      </w:r>
      <w:r>
        <w:t xml:space="preserve"> with </w:t>
      </w:r>
      <w:r w:rsidRPr="001F218E">
        <w:rPr>
          <w:b/>
          <w:bCs/>
        </w:rPr>
        <w:t>downside</w:t>
      </w:r>
      <w:r w:rsidR="001F218E" w:rsidRPr="001F218E">
        <w:rPr>
          <w:b/>
          <w:bCs/>
        </w:rPr>
        <w:t xml:space="preserve"> suprises</w:t>
      </w:r>
      <w:r w:rsidRPr="001F218E">
        <w:rPr>
          <w:b/>
          <w:bCs/>
        </w:rPr>
        <w:t xml:space="preserve"> &gt; 10%</w:t>
      </w:r>
      <w:r>
        <w:t xml:space="preserve"> and only with </w:t>
      </w:r>
      <w:r w:rsidRPr="001F218E">
        <w:rPr>
          <w:b/>
          <w:bCs/>
        </w:rPr>
        <w:t>2 Large cap and 1 Mega cap</w:t>
      </w:r>
      <w:r>
        <w:t xml:space="preserve"> of </w:t>
      </w:r>
      <w:r w:rsidRPr="001F218E">
        <w:rPr>
          <w:b/>
          <w:bCs/>
        </w:rPr>
        <w:t xml:space="preserve">E- </w:t>
      </w:r>
      <w:r w:rsidR="005A0947" w:rsidRPr="001F218E">
        <w:rPr>
          <w:b/>
          <w:bCs/>
        </w:rPr>
        <w:t>Technology, Finance</w:t>
      </w:r>
      <w:r w:rsidRPr="001F218E">
        <w:rPr>
          <w:b/>
          <w:bCs/>
        </w:rPr>
        <w:t xml:space="preserve"> and Health Technology</w:t>
      </w:r>
      <w:r>
        <w:t xml:space="preserve"> respectively</w:t>
      </w:r>
    </w:p>
    <w:p w14:paraId="375CFA9F" w14:textId="46B245E6" w:rsidR="00F82641" w:rsidRDefault="00F82641" w:rsidP="00F82641">
      <w:pPr>
        <w:pStyle w:val="ListParagraph"/>
      </w:pPr>
    </w:p>
    <w:tbl>
      <w:tblPr>
        <w:tblW w:w="8216" w:type="dxa"/>
        <w:tblInd w:w="625" w:type="dxa"/>
        <w:tblLook w:val="04A0" w:firstRow="1" w:lastRow="0" w:firstColumn="1" w:lastColumn="0" w:noHBand="0" w:noVBand="1"/>
      </w:tblPr>
      <w:tblGrid>
        <w:gridCol w:w="1750"/>
        <w:gridCol w:w="2718"/>
        <w:gridCol w:w="1930"/>
        <w:gridCol w:w="1818"/>
      </w:tblGrid>
      <w:tr w:rsidR="00F82641" w:rsidRPr="005E3931" w14:paraId="1ADB2CA5" w14:textId="77777777" w:rsidTr="00FC4E83">
        <w:trPr>
          <w:trHeight w:val="230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2F41AB40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symbol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53933D" w14:textId="5E561022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downside </w:t>
            </w:r>
            <w:r w:rsidR="00FE2569"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surprise (</w:t>
            </w: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10%)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2444E98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market cap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80957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sector</w:t>
            </w:r>
          </w:p>
        </w:tc>
      </w:tr>
      <w:tr w:rsidR="00F82641" w:rsidRPr="005E3931" w14:paraId="71CEC160" w14:textId="77777777" w:rsidTr="00FC4E83">
        <w:trPr>
          <w:trHeight w:val="23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54C67D7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F38A242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-51.74%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AB5A12E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4F54E6F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 Technology</w:t>
            </w:r>
          </w:p>
        </w:tc>
      </w:tr>
      <w:tr w:rsidR="00F82641" w:rsidRPr="005E3931" w14:paraId="4BD57353" w14:textId="77777777" w:rsidTr="00FC4E83">
        <w:trPr>
          <w:trHeight w:val="23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3DD83E7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GOOGL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0419EA7F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-28.52%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145B8BD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 Cap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ACD2A1E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Finance</w:t>
            </w:r>
          </w:p>
        </w:tc>
      </w:tr>
      <w:tr w:rsidR="00F82641" w:rsidRPr="005E3931" w14:paraId="57178930" w14:textId="77777777" w:rsidTr="00FC4E83">
        <w:trPr>
          <w:trHeight w:val="23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6B61A5B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WFC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31E01C8" w14:textId="77777777" w:rsidR="00F82641" w:rsidRPr="005E3931" w:rsidRDefault="00F82641" w:rsidP="006F79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sz w:val="20"/>
                <w:szCs w:val="20"/>
              </w:rPr>
              <w:t>-14.25%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1371EA3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 Cap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A9F29E8" w14:textId="77777777" w:rsidR="00F82641" w:rsidRPr="005E3931" w:rsidRDefault="00F82641" w:rsidP="006F79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39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Tech</w:t>
            </w:r>
          </w:p>
        </w:tc>
      </w:tr>
    </w:tbl>
    <w:p w14:paraId="6BF11BD9" w14:textId="77777777" w:rsidR="00354A2D" w:rsidRDefault="00354A2D" w:rsidP="00354A2D"/>
    <w:p w14:paraId="0C2538C4" w14:textId="68A4EB73" w:rsidR="002C5600" w:rsidRDefault="002C5600" w:rsidP="002C5600">
      <w:pPr>
        <w:pStyle w:val="ListParagraph"/>
        <w:numPr>
          <w:ilvl w:val="0"/>
          <w:numId w:val="3"/>
        </w:numPr>
      </w:pPr>
      <w:r>
        <w:t>Blended average EPS increase or decrease. In total, by market-cap and by sector</w:t>
      </w:r>
    </w:p>
    <w:p w14:paraId="75019F9C" w14:textId="741DBFBC" w:rsidR="00EC2C55" w:rsidRDefault="00EC2C55" w:rsidP="00EC2C55">
      <w:pPr>
        <w:pStyle w:val="ListParagraph"/>
      </w:pPr>
      <w:r>
        <w:t xml:space="preserve">Blended average EPS Increase is </w:t>
      </w:r>
      <w:r w:rsidR="00FE2569">
        <w:t>shown (</w:t>
      </w:r>
      <w:r>
        <w:t>which means EPS has increased)</w:t>
      </w:r>
    </w:p>
    <w:p w14:paraId="6A79A0A4" w14:textId="1138A6F4" w:rsidR="00EC2C55" w:rsidRDefault="00EC2C55" w:rsidP="00EC2C55">
      <w:pPr>
        <w:pStyle w:val="ListParagraph"/>
        <w:numPr>
          <w:ilvl w:val="0"/>
          <w:numId w:val="4"/>
        </w:numPr>
      </w:pPr>
      <w:r w:rsidRPr="001F218E">
        <w:rPr>
          <w:b/>
          <w:bCs/>
        </w:rPr>
        <w:t xml:space="preserve">Mid </w:t>
      </w:r>
      <w:r>
        <w:t xml:space="preserve">cap is </w:t>
      </w:r>
      <w:r w:rsidRPr="001F218E">
        <w:rPr>
          <w:b/>
          <w:bCs/>
        </w:rPr>
        <w:t>5.83%</w:t>
      </w:r>
      <w:r>
        <w:t xml:space="preserve"> (only 1 company in our sample which might not reflect the general trend)</w:t>
      </w:r>
    </w:p>
    <w:p w14:paraId="5714A0D3" w14:textId="6FE0CF9D" w:rsidR="00EC2C55" w:rsidRDefault="00EC2C55" w:rsidP="00EC2C55">
      <w:pPr>
        <w:pStyle w:val="ListParagraph"/>
        <w:numPr>
          <w:ilvl w:val="0"/>
          <w:numId w:val="4"/>
        </w:numPr>
      </w:pPr>
      <w:r w:rsidRPr="001F218E">
        <w:rPr>
          <w:b/>
          <w:bCs/>
        </w:rPr>
        <w:t>Large</w:t>
      </w:r>
      <w:r>
        <w:t xml:space="preserve"> cap is </w:t>
      </w:r>
      <w:r w:rsidRPr="001F218E">
        <w:rPr>
          <w:b/>
          <w:bCs/>
        </w:rPr>
        <w:t>2.48%</w:t>
      </w:r>
    </w:p>
    <w:p w14:paraId="19E98EC5" w14:textId="3937E5FE" w:rsidR="00EC2C55" w:rsidRDefault="00EC2C55" w:rsidP="00EC2C55">
      <w:pPr>
        <w:pStyle w:val="ListParagraph"/>
        <w:numPr>
          <w:ilvl w:val="0"/>
          <w:numId w:val="4"/>
        </w:numPr>
      </w:pPr>
      <w:r w:rsidRPr="001F218E">
        <w:rPr>
          <w:b/>
          <w:bCs/>
        </w:rPr>
        <w:t>Mega</w:t>
      </w:r>
      <w:r>
        <w:t xml:space="preserve"> cap </w:t>
      </w:r>
      <w:r w:rsidR="001F218E">
        <w:t xml:space="preserve">is </w:t>
      </w:r>
      <w:r w:rsidRPr="001F218E">
        <w:rPr>
          <w:b/>
          <w:bCs/>
        </w:rPr>
        <w:t>1.42%</w:t>
      </w:r>
    </w:p>
    <w:p w14:paraId="751C7B72" w14:textId="77777777" w:rsidR="00EC2C55" w:rsidRPr="002C5600" w:rsidRDefault="00EC2C55" w:rsidP="00EC2C55"/>
    <w:p w14:paraId="4FAF606C" w14:textId="0D3A3B19" w:rsidR="002906A7" w:rsidRDefault="00EC2C55" w:rsidP="000F5B57">
      <w:pPr>
        <w:pStyle w:val="ListParagraph"/>
      </w:pPr>
      <w:r>
        <w:t xml:space="preserve">       Blended average EPS Increase is </w:t>
      </w:r>
      <w:r w:rsidR="006E7EBA">
        <w:t>shown (</w:t>
      </w:r>
      <w:r>
        <w:t>which means EPS has increased)</w:t>
      </w:r>
    </w:p>
    <w:p w14:paraId="0DF9DBCB" w14:textId="77777777" w:rsidR="006E7EBA" w:rsidRDefault="006E7EBA" w:rsidP="000F5B57">
      <w:pPr>
        <w:pStyle w:val="ListParagraph"/>
      </w:pPr>
    </w:p>
    <w:p w14:paraId="7DEA8A5B" w14:textId="488C186C" w:rsidR="00EC2C55" w:rsidRDefault="00EC2C55" w:rsidP="002906A7">
      <w:pPr>
        <w:pStyle w:val="ListParagraph"/>
        <w:numPr>
          <w:ilvl w:val="0"/>
          <w:numId w:val="5"/>
        </w:numPr>
      </w:pPr>
      <w:r w:rsidRPr="001F218E">
        <w:rPr>
          <w:b/>
          <w:bCs/>
        </w:rPr>
        <w:t xml:space="preserve">Health </w:t>
      </w:r>
      <w:r>
        <w:t xml:space="preserve">Sector is </w:t>
      </w:r>
      <w:r w:rsidRPr="001F218E">
        <w:rPr>
          <w:b/>
          <w:bCs/>
        </w:rPr>
        <w:t>3.77%</w:t>
      </w:r>
      <w:r>
        <w:t xml:space="preserve"> (only 1 company in our sample which might not reflect the general trend)</w:t>
      </w:r>
    </w:p>
    <w:p w14:paraId="29CAC69C" w14:textId="0BF14526" w:rsidR="00EC2C55" w:rsidRDefault="00EC2C55" w:rsidP="002906A7">
      <w:pPr>
        <w:pStyle w:val="ListParagraph"/>
        <w:numPr>
          <w:ilvl w:val="0"/>
          <w:numId w:val="5"/>
        </w:numPr>
      </w:pPr>
      <w:r w:rsidRPr="001F218E">
        <w:rPr>
          <w:b/>
          <w:bCs/>
        </w:rPr>
        <w:t>Finance Sector</w:t>
      </w:r>
      <w:r>
        <w:t xml:space="preserve"> is </w:t>
      </w:r>
      <w:r w:rsidRPr="001F218E">
        <w:rPr>
          <w:b/>
          <w:bCs/>
        </w:rPr>
        <w:t>2.07%</w:t>
      </w:r>
    </w:p>
    <w:p w14:paraId="63322AC2" w14:textId="26C6AABF" w:rsidR="00EC2C55" w:rsidRDefault="00D47F37" w:rsidP="002906A7">
      <w:pPr>
        <w:pStyle w:val="ListParagraph"/>
        <w:numPr>
          <w:ilvl w:val="0"/>
          <w:numId w:val="5"/>
        </w:numPr>
      </w:pPr>
      <w:r w:rsidRPr="001F218E">
        <w:rPr>
          <w:b/>
          <w:bCs/>
        </w:rPr>
        <w:t>E Technology</w:t>
      </w:r>
      <w:r>
        <w:t xml:space="preserve"> is </w:t>
      </w:r>
      <w:r w:rsidRPr="001F218E">
        <w:rPr>
          <w:b/>
          <w:bCs/>
        </w:rPr>
        <w:t>1.99%</w:t>
      </w:r>
    </w:p>
    <w:p w14:paraId="2E913323" w14:textId="4881E03A" w:rsidR="002E7614" w:rsidRDefault="002E7614" w:rsidP="002E7614"/>
    <w:p w14:paraId="175301BD" w14:textId="50A54D09" w:rsidR="002E7614" w:rsidRDefault="002E7614" w:rsidP="002E7614">
      <w:pPr>
        <w:rPr>
          <w:b/>
          <w:bCs/>
        </w:rPr>
      </w:pPr>
      <w:r>
        <w:rPr>
          <w:b/>
          <w:bCs/>
        </w:rPr>
        <w:t>Part B</w:t>
      </w:r>
    </w:p>
    <w:p w14:paraId="66766CA6" w14:textId="0FC1F297" w:rsidR="002E7614" w:rsidRDefault="002E7614" w:rsidP="002E7614">
      <w:pPr>
        <w:rPr>
          <w:b/>
          <w:bCs/>
        </w:rPr>
      </w:pPr>
      <w:r>
        <w:rPr>
          <w:b/>
          <w:bCs/>
        </w:rPr>
        <w:t>Companies that have not reported 2019-Q3 earning</w:t>
      </w:r>
    </w:p>
    <w:p w14:paraId="683316F6" w14:textId="2A1FEB8E" w:rsidR="002E7614" w:rsidRDefault="002E7614" w:rsidP="002E7614">
      <w:pPr>
        <w:rPr>
          <w:b/>
          <w:bCs/>
        </w:rPr>
      </w:pPr>
      <w:r>
        <w:rPr>
          <w:b/>
          <w:bCs/>
        </w:rPr>
        <w:t xml:space="preserve">There are 17 companies that have </w:t>
      </w:r>
      <w:r w:rsidR="001A07B3">
        <w:rPr>
          <w:b/>
          <w:bCs/>
        </w:rPr>
        <w:t xml:space="preserve">not </w:t>
      </w:r>
      <w:r>
        <w:rPr>
          <w:b/>
          <w:bCs/>
        </w:rPr>
        <w:t>reported Q3 earnings which are 24.28% in all</w:t>
      </w:r>
    </w:p>
    <w:p w14:paraId="47FC984C" w14:textId="7A5960E9" w:rsidR="004249DE" w:rsidRDefault="004249DE" w:rsidP="004249DE">
      <w:pPr>
        <w:pStyle w:val="ListParagraph"/>
        <w:numPr>
          <w:ilvl w:val="0"/>
          <w:numId w:val="6"/>
        </w:numPr>
        <w:rPr>
          <w:b/>
          <w:bCs/>
        </w:rPr>
      </w:pPr>
      <w:r w:rsidRPr="004249DE">
        <w:rPr>
          <w:b/>
          <w:bCs/>
        </w:rPr>
        <w:t>Summary of companies by market-cap and sector</w:t>
      </w:r>
    </w:p>
    <w:p w14:paraId="51E7C710" w14:textId="2ED9732F" w:rsidR="00FE2569" w:rsidRDefault="00FE2569" w:rsidP="00FE2569">
      <w:pPr>
        <w:rPr>
          <w:b/>
          <w:bCs/>
        </w:rPr>
      </w:pPr>
    </w:p>
    <w:p w14:paraId="49829B44" w14:textId="6724A5D8" w:rsidR="00FE2569" w:rsidRPr="00FE2569" w:rsidRDefault="00FE2569" w:rsidP="00FE256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BFAD95" wp14:editId="2AEADC12">
            <wp:simplePos x="0" y="0"/>
            <wp:positionH relativeFrom="margin">
              <wp:posOffset>1097280</wp:posOffset>
            </wp:positionH>
            <wp:positionV relativeFrom="paragraph">
              <wp:posOffset>106680</wp:posOffset>
            </wp:positionV>
            <wp:extent cx="3765550" cy="2295525"/>
            <wp:effectExtent l="0" t="0" r="6350" b="3175"/>
            <wp:wrapThrough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AF7B3" w14:textId="655A7DF7" w:rsidR="004249DE" w:rsidRDefault="00A340D1" w:rsidP="002E7614">
      <w:pPr>
        <w:rPr>
          <w:b/>
          <w:bCs/>
        </w:rPr>
      </w:pPr>
      <w:r>
        <w:rPr>
          <w:b/>
          <w:bCs/>
        </w:rPr>
        <w:t xml:space="preserve"> </w:t>
      </w:r>
    </w:p>
    <w:p w14:paraId="317BF032" w14:textId="651B836C" w:rsidR="004249DE" w:rsidRDefault="00A340D1" w:rsidP="00FE256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E9F671" wp14:editId="20F97402">
            <wp:extent cx="3846830" cy="215887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01" cy="24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8B17" w14:textId="5FCDCB89" w:rsidR="004249DE" w:rsidRPr="00394126" w:rsidRDefault="00F940D5" w:rsidP="002E7614">
      <w:r w:rsidRPr="00394126">
        <w:lastRenderedPageBreak/>
        <w:t>82% of companies belong to large cap while 6% belong to Mid cap. Retail sector has the maximum unreleased stocks</w:t>
      </w:r>
      <w:r w:rsidR="005F26F6">
        <w:t xml:space="preserve"> followed by Energy Min</w:t>
      </w:r>
      <w:r w:rsidR="00FA18D2">
        <w:t>erals sector</w:t>
      </w:r>
      <w:r w:rsidRPr="00394126">
        <w:t xml:space="preserve"> in </w:t>
      </w:r>
      <w:r w:rsidR="005F26F6">
        <w:t>2019-</w:t>
      </w:r>
      <w:r w:rsidRPr="00394126">
        <w:t>Q3.</w:t>
      </w:r>
    </w:p>
    <w:p w14:paraId="103EA869" w14:textId="1DADB46E" w:rsidR="004249DE" w:rsidRDefault="004249DE" w:rsidP="004249DE">
      <w:pPr>
        <w:pStyle w:val="ListParagraph"/>
        <w:numPr>
          <w:ilvl w:val="0"/>
          <w:numId w:val="6"/>
        </w:numPr>
        <w:rPr>
          <w:b/>
          <w:bCs/>
        </w:rPr>
      </w:pPr>
      <w:r w:rsidRPr="004249DE">
        <w:rPr>
          <w:b/>
          <w:bCs/>
        </w:rPr>
        <w:t>Blended average EPS increase or decrease from prior quarter (2019-Q2 vs. Q1)</w:t>
      </w:r>
    </w:p>
    <w:p w14:paraId="2BEFA8F1" w14:textId="0C752F7F" w:rsidR="004D055B" w:rsidRPr="007F0B21" w:rsidRDefault="004D055B" w:rsidP="004D055B">
      <w:pPr>
        <w:pStyle w:val="ListParagraph"/>
      </w:pPr>
      <w:r w:rsidRPr="007F0B21">
        <w:t>By Market cap,</w:t>
      </w:r>
    </w:p>
    <w:p w14:paraId="586CA8BB" w14:textId="77777777" w:rsidR="004D055B" w:rsidRPr="007F0B21" w:rsidRDefault="004D055B" w:rsidP="004D055B">
      <w:pPr>
        <w:pStyle w:val="ListParagraph"/>
      </w:pPr>
      <w:r w:rsidRPr="007F0B21">
        <w:t xml:space="preserve">The blended average for </w:t>
      </w:r>
    </w:p>
    <w:p w14:paraId="17C4CF0D" w14:textId="404F12CE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 xml:space="preserve">Large cap is 0.95 </w:t>
      </w:r>
    </w:p>
    <w:p w14:paraId="037E2A0A" w14:textId="69F02794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 xml:space="preserve">Mid cap is 0.31 </w:t>
      </w:r>
    </w:p>
    <w:p w14:paraId="06ABE133" w14:textId="0DF4CF82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mega cap is 0.52</w:t>
      </w:r>
    </w:p>
    <w:p w14:paraId="03C97317" w14:textId="6731F6A8" w:rsidR="004D055B" w:rsidRDefault="004D055B" w:rsidP="004D055B">
      <w:pPr>
        <w:pStyle w:val="ListParagraph"/>
        <w:ind w:left="1440"/>
        <w:rPr>
          <w:b/>
          <w:bCs/>
        </w:rPr>
      </w:pPr>
    </w:p>
    <w:p w14:paraId="11E83799" w14:textId="1F953274" w:rsidR="004D055B" w:rsidRPr="007F0B21" w:rsidRDefault="004D055B" w:rsidP="004D055B">
      <w:pPr>
        <w:pStyle w:val="ListParagraph"/>
      </w:pPr>
      <w:r w:rsidRPr="007F0B21">
        <w:t>By Sector,</w:t>
      </w:r>
    </w:p>
    <w:p w14:paraId="14A9A1C2" w14:textId="77777777" w:rsidR="004D055B" w:rsidRPr="007F0B21" w:rsidRDefault="004D055B" w:rsidP="004D055B">
      <w:pPr>
        <w:pStyle w:val="ListParagraph"/>
      </w:pPr>
      <w:r w:rsidRPr="007F0B21">
        <w:t xml:space="preserve">The blended average for </w:t>
      </w:r>
    </w:p>
    <w:p w14:paraId="4AAF4A4C" w14:textId="130953BD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Retail is 0.57</w:t>
      </w:r>
    </w:p>
    <w:p w14:paraId="41C20FA4" w14:textId="0BB6438E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 xml:space="preserve">Energy Min is 0.27 </w:t>
      </w:r>
    </w:p>
    <w:p w14:paraId="4CDECBBD" w14:textId="5F702470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 xml:space="preserve">Non-durables </w:t>
      </w:r>
      <w:proofErr w:type="gramStart"/>
      <w:r w:rsidRPr="007F0B21">
        <w:t>is</w:t>
      </w:r>
      <w:proofErr w:type="gramEnd"/>
      <w:r w:rsidRPr="007F0B21">
        <w:t xml:space="preserve"> -0.58</w:t>
      </w:r>
    </w:p>
    <w:p w14:paraId="02D07369" w14:textId="77777777" w:rsidR="004D055B" w:rsidRDefault="004D055B" w:rsidP="004D055B">
      <w:pPr>
        <w:pStyle w:val="ListParagraph"/>
        <w:ind w:left="1440"/>
        <w:rPr>
          <w:b/>
          <w:bCs/>
        </w:rPr>
      </w:pPr>
    </w:p>
    <w:p w14:paraId="379769D3" w14:textId="77777777" w:rsidR="004D055B" w:rsidRDefault="004D055B" w:rsidP="004D055B">
      <w:pPr>
        <w:pStyle w:val="ListParagraph"/>
        <w:rPr>
          <w:b/>
          <w:bCs/>
        </w:rPr>
      </w:pPr>
    </w:p>
    <w:p w14:paraId="157ACF15" w14:textId="349139D6" w:rsidR="004249DE" w:rsidRDefault="004249DE" w:rsidP="004249DE">
      <w:pPr>
        <w:pStyle w:val="ListParagraph"/>
        <w:numPr>
          <w:ilvl w:val="0"/>
          <w:numId w:val="6"/>
        </w:numPr>
        <w:rPr>
          <w:b/>
          <w:bCs/>
        </w:rPr>
      </w:pPr>
      <w:r w:rsidRPr="004249DE">
        <w:rPr>
          <w:b/>
          <w:bCs/>
        </w:rPr>
        <w:t>Blended average EPS increase or decrease for prior year quarter (2019-Q2 vs 2018-Q2)</w:t>
      </w:r>
    </w:p>
    <w:p w14:paraId="73FABF14" w14:textId="732FDB16" w:rsidR="004D055B" w:rsidRPr="007F0B21" w:rsidRDefault="004D055B" w:rsidP="004D055B">
      <w:pPr>
        <w:pStyle w:val="ListParagraph"/>
      </w:pPr>
      <w:r w:rsidRPr="007F0B21">
        <w:t>By Market Cap,</w:t>
      </w:r>
    </w:p>
    <w:p w14:paraId="75815B1F" w14:textId="77777777" w:rsidR="004D055B" w:rsidRPr="007F0B21" w:rsidRDefault="004D055B" w:rsidP="004D055B">
      <w:pPr>
        <w:pStyle w:val="ListParagraph"/>
      </w:pPr>
      <w:r w:rsidRPr="007F0B21">
        <w:t xml:space="preserve">The blended average for </w:t>
      </w:r>
    </w:p>
    <w:p w14:paraId="7E91B403" w14:textId="4589BA2B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Large cap is 0.16</w:t>
      </w:r>
    </w:p>
    <w:p w14:paraId="36B3CBC1" w14:textId="4D614E30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Mid cap is 0.7</w:t>
      </w:r>
    </w:p>
    <w:p w14:paraId="2A9C7DE9" w14:textId="00C94858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mega cap is 0.05</w:t>
      </w:r>
    </w:p>
    <w:p w14:paraId="44E8FE7B" w14:textId="77777777" w:rsidR="004D055B" w:rsidRPr="007F0B21" w:rsidRDefault="004D055B" w:rsidP="004D055B">
      <w:pPr>
        <w:pStyle w:val="ListParagraph"/>
        <w:ind w:left="1440"/>
      </w:pPr>
    </w:p>
    <w:p w14:paraId="63DBAA80" w14:textId="77777777" w:rsidR="004D055B" w:rsidRPr="007F0B21" w:rsidRDefault="004D055B" w:rsidP="004D055B">
      <w:pPr>
        <w:pStyle w:val="ListParagraph"/>
      </w:pPr>
      <w:r w:rsidRPr="007F0B21">
        <w:t>By Sector,</w:t>
      </w:r>
    </w:p>
    <w:p w14:paraId="7D28CF5B" w14:textId="77777777" w:rsidR="004D055B" w:rsidRPr="007F0B21" w:rsidRDefault="004D055B" w:rsidP="004D055B">
      <w:pPr>
        <w:pStyle w:val="ListParagraph"/>
      </w:pPr>
      <w:r w:rsidRPr="007F0B21">
        <w:t xml:space="preserve">The blended average for </w:t>
      </w:r>
    </w:p>
    <w:p w14:paraId="21A7D49D" w14:textId="6AD54333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Retail is 0.13</w:t>
      </w:r>
    </w:p>
    <w:p w14:paraId="3E945CEF" w14:textId="35AAE653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>Energy Min is -0.07</w:t>
      </w:r>
    </w:p>
    <w:p w14:paraId="5CBE04C1" w14:textId="06B2E7D6" w:rsidR="004D055B" w:rsidRPr="007F0B21" w:rsidRDefault="004D055B" w:rsidP="004D055B">
      <w:pPr>
        <w:pStyle w:val="ListParagraph"/>
        <w:numPr>
          <w:ilvl w:val="0"/>
          <w:numId w:val="7"/>
        </w:numPr>
      </w:pPr>
      <w:r w:rsidRPr="007F0B21">
        <w:t xml:space="preserve">Non-durables </w:t>
      </w:r>
      <w:r w:rsidR="00FE2569" w:rsidRPr="007F0B21">
        <w:t>are</w:t>
      </w:r>
      <w:r w:rsidR="00FE2569">
        <w:t xml:space="preserve"> at</w:t>
      </w:r>
      <w:r w:rsidRPr="007F0B21">
        <w:t xml:space="preserve"> -0.1</w:t>
      </w:r>
      <w:r w:rsidR="00D86865">
        <w:softHyphen/>
      </w:r>
    </w:p>
    <w:p w14:paraId="3983FB78" w14:textId="5DAC854B" w:rsidR="002E7614" w:rsidRPr="00FE2569" w:rsidRDefault="004D055B" w:rsidP="002E7614">
      <w:pPr>
        <w:rPr>
          <w:b/>
          <w:bCs/>
        </w:rPr>
      </w:pPr>
      <w:r>
        <w:rPr>
          <w:b/>
          <w:bCs/>
        </w:rPr>
        <w:t>We can compare 2019 Q2 with 2018 Q4 to evaluate whether there is a constant trend of increase or decrease in the blended averages of companies releases in “K&amp;M70” portfolio</w:t>
      </w:r>
    </w:p>
    <w:sectPr w:rsidR="002E7614" w:rsidRPr="00FE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F5BCC"/>
    <w:multiLevelType w:val="hybridMultilevel"/>
    <w:tmpl w:val="59A0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13D"/>
    <w:multiLevelType w:val="hybridMultilevel"/>
    <w:tmpl w:val="CEEE12A4"/>
    <w:lvl w:ilvl="0" w:tplc="46547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436C"/>
    <w:multiLevelType w:val="hybridMultilevel"/>
    <w:tmpl w:val="C038CFBE"/>
    <w:lvl w:ilvl="0" w:tplc="BB1E0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646CB"/>
    <w:multiLevelType w:val="hybridMultilevel"/>
    <w:tmpl w:val="6388B6AE"/>
    <w:lvl w:ilvl="0" w:tplc="46547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467BC"/>
    <w:multiLevelType w:val="hybridMultilevel"/>
    <w:tmpl w:val="897E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10891"/>
    <w:multiLevelType w:val="hybridMultilevel"/>
    <w:tmpl w:val="C6E8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461108"/>
    <w:multiLevelType w:val="hybridMultilevel"/>
    <w:tmpl w:val="A160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61"/>
    <w:rsid w:val="00012131"/>
    <w:rsid w:val="000524A4"/>
    <w:rsid w:val="000F5B57"/>
    <w:rsid w:val="001A07B3"/>
    <w:rsid w:val="001C7DE6"/>
    <w:rsid w:val="001F218E"/>
    <w:rsid w:val="002906A7"/>
    <w:rsid w:val="002C5600"/>
    <w:rsid w:val="002E7614"/>
    <w:rsid w:val="00354A2D"/>
    <w:rsid w:val="00394126"/>
    <w:rsid w:val="003C7A7A"/>
    <w:rsid w:val="003F42F6"/>
    <w:rsid w:val="004249DE"/>
    <w:rsid w:val="004D055B"/>
    <w:rsid w:val="0050581C"/>
    <w:rsid w:val="005A0947"/>
    <w:rsid w:val="005F26F6"/>
    <w:rsid w:val="006848CB"/>
    <w:rsid w:val="006E7EBA"/>
    <w:rsid w:val="00732961"/>
    <w:rsid w:val="007D18E3"/>
    <w:rsid w:val="007D28E0"/>
    <w:rsid w:val="007F0B21"/>
    <w:rsid w:val="008F62F1"/>
    <w:rsid w:val="009344E3"/>
    <w:rsid w:val="00A340D1"/>
    <w:rsid w:val="00BC2C86"/>
    <w:rsid w:val="00C74095"/>
    <w:rsid w:val="00CD0E4C"/>
    <w:rsid w:val="00D47F37"/>
    <w:rsid w:val="00D86865"/>
    <w:rsid w:val="00E752B5"/>
    <w:rsid w:val="00EC2C55"/>
    <w:rsid w:val="00F1487A"/>
    <w:rsid w:val="00F82641"/>
    <w:rsid w:val="00F940D5"/>
    <w:rsid w:val="00FA18D2"/>
    <w:rsid w:val="00FB0000"/>
    <w:rsid w:val="00FC4E83"/>
    <w:rsid w:val="00F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3D5A"/>
  <w15:chartTrackingRefBased/>
  <w15:docId w15:val="{A6941B80-33E5-48DB-AB0A-6BC8CC8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21B8D-4AB0-C14D-8969-06B164FC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rawat</dc:creator>
  <cp:keywords/>
  <dc:description/>
  <cp:lastModifiedBy>Mrigankshankar Singh</cp:lastModifiedBy>
  <cp:revision>3</cp:revision>
  <dcterms:created xsi:type="dcterms:W3CDTF">2020-05-02T03:41:00Z</dcterms:created>
  <dcterms:modified xsi:type="dcterms:W3CDTF">2020-05-02T03:53:00Z</dcterms:modified>
</cp:coreProperties>
</file>