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9FDBB" w14:textId="77777777" w:rsidR="000068BA" w:rsidRPr="004E38D2" w:rsidRDefault="000068BA" w:rsidP="000068BA">
      <w:pPr>
        <w:ind w:left="720" w:hanging="360"/>
        <w:rPr>
          <w:lang w:val="en-US"/>
        </w:rPr>
      </w:pPr>
    </w:p>
    <w:p w14:paraId="6C87BFC7" w14:textId="77777777" w:rsidR="000068BA" w:rsidRPr="0097021C" w:rsidRDefault="000068BA" w:rsidP="000068BA">
      <w:pPr>
        <w:pStyle w:val="KeyWords"/>
        <w:numPr>
          <w:ilvl w:val="0"/>
          <w:numId w:val="20"/>
        </w:numPr>
        <w:rPr>
          <w:rStyle w:val="KeyWordHeadchar"/>
          <w:b/>
          <w:sz w:val="20"/>
          <w:szCs w:val="22"/>
        </w:rPr>
      </w:pPr>
      <w:r>
        <w:rPr>
          <w:rStyle w:val="KeyWordHeadchar"/>
          <w:b/>
          <w:sz w:val="20"/>
          <w:szCs w:val="22"/>
        </w:rPr>
        <w:t>Musiqinin bawa duwulmesi, heresy ucun bir graph ve explanation</w:t>
      </w:r>
    </w:p>
    <w:p w14:paraId="2ED5351F" w14:textId="77777777" w:rsidR="000068BA" w:rsidRDefault="000068BA" w:rsidP="000068BA">
      <w:pPr>
        <w:pStyle w:val="KeyWords"/>
        <w:numPr>
          <w:ilvl w:val="0"/>
          <w:numId w:val="20"/>
        </w:numPr>
        <w:rPr>
          <w:rStyle w:val="KeyWordHeadchar"/>
          <w:b/>
          <w:sz w:val="20"/>
          <w:szCs w:val="22"/>
        </w:rPr>
      </w:pPr>
      <w:r>
        <w:rPr>
          <w:rStyle w:val="KeyWordHeadchar"/>
          <w:b/>
          <w:sz w:val="20"/>
          <w:szCs w:val="22"/>
        </w:rPr>
        <w:t>GTZAN + Experimentler</w:t>
      </w:r>
    </w:p>
    <w:p w14:paraId="4463BB9B" w14:textId="77777777" w:rsidR="000068BA" w:rsidRDefault="000068BA" w:rsidP="000068BA">
      <w:pPr>
        <w:pStyle w:val="KeyWords"/>
        <w:numPr>
          <w:ilvl w:val="0"/>
          <w:numId w:val="20"/>
        </w:numPr>
        <w:rPr>
          <w:rStyle w:val="KeyWordHeadchar"/>
          <w:b/>
          <w:sz w:val="20"/>
          <w:szCs w:val="22"/>
        </w:rPr>
      </w:pPr>
      <w:r>
        <w:rPr>
          <w:rStyle w:val="KeyWordHeadchar"/>
          <w:b/>
          <w:sz w:val="20"/>
          <w:szCs w:val="22"/>
        </w:rPr>
        <w:t xml:space="preserve">Teze Data ve Experimentler Her biri barede melumatlar, overall neticeler. </w:t>
      </w:r>
    </w:p>
    <w:p w14:paraId="4120FEE1" w14:textId="77777777" w:rsidR="000068BA" w:rsidRDefault="000068BA" w:rsidP="000068BA">
      <w:pPr>
        <w:pStyle w:val="KeyWords"/>
        <w:numPr>
          <w:ilvl w:val="0"/>
          <w:numId w:val="20"/>
        </w:numPr>
        <w:rPr>
          <w:rStyle w:val="KeyWordHeadchar"/>
          <w:b/>
          <w:sz w:val="20"/>
          <w:szCs w:val="22"/>
        </w:rPr>
      </w:pPr>
      <w:r>
        <w:rPr>
          <w:rStyle w:val="KeyWordHeadchar"/>
          <w:b/>
          <w:sz w:val="20"/>
          <w:szCs w:val="22"/>
        </w:rPr>
        <w:t>UI barede melumat</w:t>
      </w:r>
    </w:p>
    <w:p w14:paraId="29DEC1DA" w14:textId="77777777" w:rsidR="000068BA" w:rsidRPr="0097021C" w:rsidRDefault="000068BA" w:rsidP="000068BA">
      <w:pPr>
        <w:pStyle w:val="KeyWords"/>
        <w:numPr>
          <w:ilvl w:val="0"/>
          <w:numId w:val="20"/>
        </w:numPr>
        <w:rPr>
          <w:rStyle w:val="KeyWordHeadchar"/>
          <w:b/>
          <w:sz w:val="20"/>
          <w:szCs w:val="22"/>
        </w:rPr>
      </w:pPr>
    </w:p>
    <w:p w14:paraId="61BF7FF1" w14:textId="77777777" w:rsidR="000068BA" w:rsidRDefault="000068BA" w:rsidP="000068BA">
      <w:pPr>
        <w:pStyle w:val="KeyWords"/>
        <w:rPr>
          <w:rStyle w:val="KeyWordHeadchar"/>
          <w:b/>
          <w:sz w:val="20"/>
          <w:szCs w:val="22"/>
        </w:rPr>
      </w:pPr>
    </w:p>
    <w:p w14:paraId="0A9C1FCA" w14:textId="77777777" w:rsidR="000068BA" w:rsidRDefault="000068BA" w:rsidP="000068BA">
      <w:pPr>
        <w:pStyle w:val="KeyWords"/>
        <w:rPr>
          <w:rStyle w:val="KeyWordHeadchar"/>
          <w:b/>
          <w:sz w:val="20"/>
          <w:szCs w:val="22"/>
        </w:rPr>
      </w:pPr>
    </w:p>
    <w:p w14:paraId="227C36B1" w14:textId="77777777" w:rsidR="000068BA" w:rsidRDefault="000068BA" w:rsidP="000068BA">
      <w:pPr>
        <w:pStyle w:val="KeyWords"/>
        <w:rPr>
          <w:rStyle w:val="KeyWordHeadchar"/>
          <w:b/>
          <w:sz w:val="20"/>
          <w:szCs w:val="22"/>
        </w:rPr>
      </w:pPr>
    </w:p>
    <w:p w14:paraId="124AE185" w14:textId="77777777" w:rsidR="000068BA" w:rsidRDefault="000068BA" w:rsidP="000068BA">
      <w:pPr>
        <w:pStyle w:val="KeyWords"/>
        <w:rPr>
          <w:rStyle w:val="KeyWordHeadchar"/>
          <w:b/>
          <w:sz w:val="20"/>
          <w:szCs w:val="22"/>
        </w:rPr>
      </w:pPr>
    </w:p>
    <w:p w14:paraId="5DBA6E27" w14:textId="77777777" w:rsidR="000068BA" w:rsidRDefault="000068BA" w:rsidP="000068BA">
      <w:pPr>
        <w:pStyle w:val="KeyWords"/>
        <w:rPr>
          <w:rStyle w:val="KeyWordHeadchar"/>
          <w:b/>
          <w:sz w:val="20"/>
          <w:szCs w:val="22"/>
        </w:rPr>
      </w:pPr>
    </w:p>
    <w:p w14:paraId="5420A8E8" w14:textId="77777777" w:rsidR="000068BA" w:rsidRDefault="000068BA" w:rsidP="000068BA">
      <w:pPr>
        <w:pStyle w:val="KeyWords"/>
        <w:rPr>
          <w:rStyle w:val="KeyWordHeadchar"/>
          <w:b/>
          <w:sz w:val="20"/>
          <w:szCs w:val="22"/>
        </w:rPr>
      </w:pPr>
    </w:p>
    <w:p w14:paraId="03FCA4DA" w14:textId="77777777" w:rsidR="000068BA" w:rsidRDefault="000068BA" w:rsidP="000068BA">
      <w:pPr>
        <w:pStyle w:val="KeyWords"/>
        <w:rPr>
          <w:rStyle w:val="KeyWordHeadchar"/>
          <w:b/>
          <w:sz w:val="20"/>
          <w:szCs w:val="22"/>
        </w:rPr>
      </w:pPr>
    </w:p>
    <w:p w14:paraId="0E4CE723" w14:textId="77777777" w:rsidR="000068BA" w:rsidRDefault="000068BA" w:rsidP="000068BA">
      <w:pPr>
        <w:pStyle w:val="KeyWords"/>
        <w:rPr>
          <w:rStyle w:val="KeyWordHeadchar"/>
          <w:b/>
          <w:sz w:val="20"/>
          <w:szCs w:val="22"/>
        </w:rPr>
      </w:pPr>
    </w:p>
    <w:p w14:paraId="374BD613" w14:textId="77777777" w:rsidR="000068BA" w:rsidRDefault="000068BA" w:rsidP="000068BA">
      <w:pPr>
        <w:pStyle w:val="KeyWords"/>
        <w:rPr>
          <w:rStyle w:val="KeyWordHeadchar"/>
          <w:b/>
          <w:sz w:val="20"/>
          <w:szCs w:val="22"/>
        </w:rPr>
      </w:pPr>
    </w:p>
    <w:p w14:paraId="73605EC1" w14:textId="77777777" w:rsidR="000068BA" w:rsidRDefault="000068BA" w:rsidP="000068BA">
      <w:pPr>
        <w:pStyle w:val="KeyWords"/>
        <w:rPr>
          <w:rStyle w:val="KeyWordHeadchar"/>
          <w:b/>
          <w:sz w:val="20"/>
          <w:szCs w:val="22"/>
        </w:rPr>
      </w:pPr>
    </w:p>
    <w:p w14:paraId="532019BC" w14:textId="77777777" w:rsidR="000068BA" w:rsidRDefault="000068BA" w:rsidP="000068BA">
      <w:pPr>
        <w:pStyle w:val="KeyWords"/>
        <w:rPr>
          <w:rStyle w:val="KeyWordHeadchar"/>
          <w:b/>
          <w:sz w:val="20"/>
          <w:szCs w:val="22"/>
        </w:rPr>
      </w:pPr>
    </w:p>
    <w:p w14:paraId="11881273" w14:textId="77777777" w:rsidR="000068BA" w:rsidRDefault="000068BA" w:rsidP="000068BA">
      <w:pPr>
        <w:pStyle w:val="KeyWords"/>
        <w:rPr>
          <w:rStyle w:val="KeyWordHeadchar"/>
          <w:b/>
          <w:sz w:val="20"/>
          <w:szCs w:val="22"/>
        </w:rPr>
      </w:pPr>
    </w:p>
    <w:p w14:paraId="2C386E64" w14:textId="77777777" w:rsidR="000068BA" w:rsidRDefault="000068BA" w:rsidP="000068BA">
      <w:pPr>
        <w:pStyle w:val="KeyWords"/>
        <w:rPr>
          <w:rStyle w:val="KeyWordHeadchar"/>
          <w:b/>
          <w:sz w:val="20"/>
          <w:szCs w:val="22"/>
        </w:rPr>
      </w:pPr>
    </w:p>
    <w:p w14:paraId="0BEFB70A" w14:textId="77777777" w:rsidR="000068BA" w:rsidRDefault="000068BA" w:rsidP="000068BA">
      <w:pPr>
        <w:pStyle w:val="KeyWords"/>
        <w:rPr>
          <w:rStyle w:val="KeyWordHeadchar"/>
          <w:b/>
          <w:sz w:val="20"/>
          <w:szCs w:val="22"/>
        </w:rPr>
      </w:pPr>
    </w:p>
    <w:p w14:paraId="064DC3C4" w14:textId="77777777" w:rsidR="000068BA" w:rsidRDefault="000068BA" w:rsidP="000068BA">
      <w:pPr>
        <w:pStyle w:val="KeyWords"/>
        <w:rPr>
          <w:rStyle w:val="KeyWordHeadchar"/>
          <w:b/>
          <w:sz w:val="20"/>
          <w:szCs w:val="22"/>
        </w:rPr>
      </w:pPr>
    </w:p>
    <w:p w14:paraId="705BF477" w14:textId="77777777" w:rsidR="000068BA" w:rsidRDefault="000068BA" w:rsidP="000068BA">
      <w:pPr>
        <w:pStyle w:val="KeyWords"/>
        <w:rPr>
          <w:rStyle w:val="KeyWordHeadchar"/>
          <w:b/>
          <w:sz w:val="20"/>
          <w:szCs w:val="22"/>
        </w:rPr>
      </w:pPr>
    </w:p>
    <w:p w14:paraId="12BE7743" w14:textId="77777777" w:rsidR="000068BA" w:rsidRDefault="000068BA" w:rsidP="000068BA">
      <w:pPr>
        <w:pStyle w:val="KeyWords"/>
        <w:rPr>
          <w:rStyle w:val="KeyWordHeadchar"/>
          <w:b/>
          <w:sz w:val="20"/>
          <w:szCs w:val="22"/>
        </w:rPr>
      </w:pPr>
    </w:p>
    <w:p w14:paraId="2FF20CE6" w14:textId="77777777" w:rsidR="000068BA" w:rsidRDefault="000068BA" w:rsidP="000068BA">
      <w:pPr>
        <w:pStyle w:val="KeyWords"/>
        <w:rPr>
          <w:rStyle w:val="KeyWordHeadchar"/>
          <w:b/>
          <w:sz w:val="20"/>
          <w:szCs w:val="22"/>
        </w:rPr>
      </w:pPr>
    </w:p>
    <w:p w14:paraId="73E598EF" w14:textId="77777777" w:rsidR="000068BA" w:rsidRDefault="000068BA" w:rsidP="000068BA">
      <w:pPr>
        <w:pStyle w:val="KeyWords"/>
        <w:rPr>
          <w:rStyle w:val="KeyWordHeadchar"/>
          <w:b/>
          <w:sz w:val="20"/>
          <w:szCs w:val="22"/>
        </w:rPr>
      </w:pPr>
    </w:p>
    <w:p w14:paraId="5B7B3F4F" w14:textId="77777777" w:rsidR="000068BA" w:rsidRDefault="000068BA" w:rsidP="000068BA">
      <w:pPr>
        <w:pStyle w:val="Authors"/>
        <w:rPr>
          <w:rFonts w:eastAsiaTheme="minorEastAsia"/>
          <w:caps w:val="0"/>
          <w:sz w:val="26"/>
          <w:szCs w:val="26"/>
        </w:rPr>
      </w:pPr>
    </w:p>
    <w:p w14:paraId="22389E41" w14:textId="77777777" w:rsidR="000068BA" w:rsidRPr="0087475E" w:rsidRDefault="000068BA" w:rsidP="000068BA">
      <w:pPr>
        <w:pStyle w:val="Authors"/>
        <w:rPr>
          <w:rFonts w:eastAsiaTheme="minorEastAsia"/>
          <w:caps w:val="0"/>
          <w:sz w:val="26"/>
          <w:szCs w:val="26"/>
        </w:rPr>
      </w:pPr>
      <w:r>
        <w:rPr>
          <w:rFonts w:eastAsiaTheme="minorEastAsia"/>
          <w:caps w:val="0"/>
          <w:sz w:val="26"/>
          <w:szCs w:val="26"/>
        </w:rPr>
        <w:t>Ilyas IK Karimov</w:t>
      </w:r>
      <w:r w:rsidRPr="0087475E">
        <w:rPr>
          <w:rFonts w:eastAsiaTheme="minorEastAsia" w:hint="eastAsia"/>
          <w:caps w:val="0"/>
          <w:sz w:val="26"/>
          <w:szCs w:val="26"/>
        </w:rPr>
        <w:footnoteReference w:customMarkFollows="1" w:id="1"/>
        <w:t>*</w:t>
      </w:r>
    </w:p>
    <w:p w14:paraId="58786C97" w14:textId="74624725" w:rsidR="000068BA" w:rsidRPr="007B4908" w:rsidRDefault="000068BA" w:rsidP="007B4908">
      <w:pPr>
        <w:pStyle w:val="Affiliation"/>
        <w:rPr>
          <w:rFonts w:eastAsiaTheme="minorEastAsia"/>
          <w:sz w:val="22"/>
          <w:szCs w:val="24"/>
        </w:rPr>
      </w:pPr>
      <w:r w:rsidRPr="0087475E">
        <w:rPr>
          <w:rFonts w:eastAsiaTheme="minorEastAsia" w:hint="eastAsia"/>
          <w:sz w:val="22"/>
          <w:szCs w:val="24"/>
        </w:rPr>
        <w:t xml:space="preserve">First </w:t>
      </w:r>
      <w:r>
        <w:rPr>
          <w:rFonts w:eastAsiaTheme="minorEastAsia"/>
          <w:sz w:val="22"/>
          <w:szCs w:val="24"/>
        </w:rPr>
        <w:t>author's</w:t>
      </w:r>
      <w:r w:rsidRPr="0087475E">
        <w:rPr>
          <w:rFonts w:eastAsiaTheme="minorEastAsia" w:hint="eastAsia"/>
          <w:sz w:val="22"/>
          <w:szCs w:val="24"/>
        </w:rPr>
        <w:t xml:space="preserve"> affiliation</w:t>
      </w:r>
      <w:r w:rsidRPr="0087475E">
        <w:rPr>
          <w:rFonts w:eastAsiaTheme="minorEastAsia"/>
          <w:sz w:val="22"/>
          <w:szCs w:val="24"/>
        </w:rPr>
        <w:t xml:space="preserve">, an Institution with a very long name, </w:t>
      </w:r>
      <w:r>
        <w:rPr>
          <w:rFonts w:eastAsiaTheme="minorEastAsia"/>
          <w:sz w:val="22"/>
          <w:szCs w:val="24"/>
        </w:rPr>
        <w:t>ilyaskarimov@gwu.edu</w:t>
      </w:r>
    </w:p>
    <w:p w14:paraId="1EEABA4B" w14:textId="77777777" w:rsidR="000068BA" w:rsidRDefault="000068BA" w:rsidP="000068BA">
      <w:pPr>
        <w:pStyle w:val="ParaContinue"/>
        <w:ind w:firstLine="0"/>
        <w:rPr>
          <w:lang w:eastAsia="en-US"/>
        </w:rPr>
      </w:pPr>
      <w:r>
        <w:rPr>
          <w:lang w:eastAsia="en-US"/>
        </w:rPr>
        <w:t xml:space="preserve">Abstract – </w:t>
      </w:r>
    </w:p>
    <w:p w14:paraId="2DF99621" w14:textId="77777777" w:rsidR="000068BA" w:rsidRDefault="000068BA" w:rsidP="000068BA">
      <w:pPr>
        <w:pStyle w:val="ParaContinue"/>
        <w:ind w:firstLine="0"/>
        <w:rPr>
          <w:lang w:eastAsia="en-US"/>
        </w:rPr>
      </w:pPr>
    </w:p>
    <w:p w14:paraId="5B014362" w14:textId="77777777" w:rsidR="000068BA" w:rsidRDefault="000068BA" w:rsidP="000068BA">
      <w:pPr>
        <w:pStyle w:val="ParaContinue"/>
        <w:ind w:firstLine="0"/>
        <w:rPr>
          <w:lang w:eastAsia="en-US"/>
        </w:rPr>
      </w:pPr>
    </w:p>
    <w:p w14:paraId="5A82E6CF" w14:textId="77777777" w:rsidR="000068BA" w:rsidRPr="009F2190" w:rsidRDefault="000068BA" w:rsidP="000068BA">
      <w:pPr>
        <w:pStyle w:val="KeyWords"/>
        <w:rPr>
          <w:b/>
          <w:sz w:val="22"/>
          <w:szCs w:val="22"/>
        </w:rPr>
      </w:pPr>
      <w:r w:rsidRPr="0087475E">
        <w:rPr>
          <w:rStyle w:val="KeyWordHeadchar"/>
          <w:b/>
          <w:sz w:val="20"/>
          <w:szCs w:val="22"/>
        </w:rPr>
        <w:t xml:space="preserve">Additional Keywords and Phrases: </w:t>
      </w:r>
      <w:r>
        <w:rPr>
          <w:sz w:val="22"/>
          <w:szCs w:val="28"/>
        </w:rPr>
        <w:t>automatic music genre detection, music genre classification using deep learning, MFCC features</w:t>
      </w:r>
    </w:p>
    <w:p w14:paraId="6ADD75BA" w14:textId="77777777" w:rsidR="000068BA" w:rsidRPr="004B01A0" w:rsidRDefault="000068BA" w:rsidP="000068BA">
      <w:pPr>
        <w:pStyle w:val="Head1"/>
        <w:rPr>
          <w:sz w:val="26"/>
          <w:szCs w:val="26"/>
        </w:rPr>
      </w:pPr>
      <w:r w:rsidRPr="004B01A0">
        <w:rPr>
          <w:sz w:val="26"/>
          <w:szCs w:val="26"/>
        </w:rPr>
        <w:t>Introduction</w:t>
      </w:r>
    </w:p>
    <w:p w14:paraId="4CFA5B4D" w14:textId="5D9DDE94" w:rsidR="000068BA" w:rsidRPr="004B01A0" w:rsidRDefault="0092012C" w:rsidP="000068BA">
      <w:pPr>
        <w:pStyle w:val="Head2"/>
        <w:rPr>
          <w:sz w:val="22"/>
          <w:szCs w:val="22"/>
        </w:rPr>
      </w:pPr>
      <w:r>
        <w:rPr>
          <w:sz w:val="22"/>
          <w:szCs w:val="22"/>
          <w:lang w:val="en-US"/>
        </w:rPr>
        <w:t>Problem Statement</w:t>
      </w:r>
    </w:p>
    <w:p w14:paraId="3B8D8731" w14:textId="77777777" w:rsidR="000068BA" w:rsidRPr="00732FEA" w:rsidRDefault="000068BA" w:rsidP="000068BA">
      <w:pPr>
        <w:spacing w:before="100" w:beforeAutospacing="1" w:after="100" w:afterAutospacing="1"/>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Music affects our language, intelligence, mood, mental clarity, caring, and relaxation, among other things, and research indicates that these effects can be both positive and negative [1].  </w:t>
      </w:r>
    </w:p>
    <w:p w14:paraId="3F88440F" w14:textId="77777777" w:rsidR="000068BA" w:rsidRPr="00732FEA" w:rsidRDefault="000068BA" w:rsidP="000068BA">
      <w:pPr>
        <w:spacing w:before="100" w:beforeAutospacing="1" w:after="100" w:afterAutospacing="1"/>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The term "genre" refers to a type of music traditionally used to designate music as belonging to a particular style or tradition [2]. A basic part of music information retrieval systems (MIR) is music genre categorization, which has grown in relevance and attention with the rise of digital music and yet there has been sufficient progress in the field of automatically classifying musical genres, and the stated classification accuracy is also poor [3]. More than 500 studies on genre classification have been done over the past two decades, beginning in 1994, with varying degrees of accuracy [4]. </w:t>
      </w:r>
    </w:p>
    <w:p w14:paraId="69A7C472" w14:textId="77777777" w:rsidR="000068BA" w:rsidRPr="00732FEA" w:rsidRDefault="000068BA" w:rsidP="000068BA">
      <w:pPr>
        <w:spacing w:before="100" w:beforeAutospacing="1" w:after="100" w:afterAutospacing="1"/>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Despite the fact that genres are already available on the Apple Music and Spotify music platforms for consumers to browse through, song recommendations are based on category tags, and each song can be classified into numerous genres. Nonetheless, for the purposes of this study, I will only take into consideration music that falls into a particular musical genre. In this study, a number of parametric machine learning approaches that were solely based on MFCC features were employed to identify and classify objects. </w:t>
      </w:r>
    </w:p>
    <w:p w14:paraId="642830D0" w14:textId="77777777" w:rsidR="000068BA" w:rsidRPr="004B01A0" w:rsidRDefault="000068BA" w:rsidP="000068BA">
      <w:pPr>
        <w:pStyle w:val="Head2"/>
        <w:rPr>
          <w:rFonts w:eastAsia="Cambria"/>
          <w:sz w:val="22"/>
          <w:szCs w:val="22"/>
          <w:lang w:eastAsia="ja-JP"/>
        </w:rPr>
      </w:pPr>
      <w:r w:rsidRPr="004B01A0">
        <w:rPr>
          <w:rFonts w:eastAsia="Cambria"/>
          <w:sz w:val="22"/>
          <w:szCs w:val="22"/>
          <w:lang w:eastAsia="ja-JP"/>
        </w:rPr>
        <w:tab/>
        <w:t>History</w:t>
      </w:r>
      <w:r w:rsidRPr="004B01A0">
        <w:rPr>
          <w:rFonts w:eastAsia="Cambria"/>
          <w:sz w:val="22"/>
          <w:szCs w:val="22"/>
          <w:lang w:eastAsia="ja-JP"/>
        </w:rPr>
        <w:tab/>
      </w:r>
    </w:p>
    <w:p w14:paraId="74E58EE0" w14:textId="2C06BB34" w:rsidR="000068BA" w:rsidRPr="00732FEA" w:rsidRDefault="000068BA" w:rsidP="000068BA">
      <w:pPr>
        <w:spacing w:before="100" w:beforeAutospacing="1" w:after="100" w:afterAutospacing="1"/>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The idea of investigating automatic genre categorization began when music professionals discovered that classifying music into genres was becoming an inordinately time-consuming task [5]. The development of automatic categorization systems became increasingly popular among academics as a result of this</w:t>
      </w:r>
      <w:r w:rsidR="0025169E">
        <w:rPr>
          <w:rFonts w:ascii="Linux Libertine O" w:eastAsia="Cambria" w:hAnsi="Linux Libertine O" w:cs="Linux Libertine O"/>
          <w:sz w:val="22"/>
          <w:szCs w:val="22"/>
          <w:lang w:val="en-US" w:eastAsia="ja-JP"/>
        </w:rPr>
        <w:t xml:space="preserve"> [5]</w:t>
      </w:r>
      <w:r w:rsidRPr="00732FEA">
        <w:rPr>
          <w:rFonts w:ascii="Linux Libertine O" w:eastAsia="Cambria" w:hAnsi="Linux Libertine O" w:cs="Linux Libertine O"/>
          <w:sz w:val="22"/>
          <w:szCs w:val="22"/>
          <w:lang w:eastAsia="ja-JP"/>
        </w:rPr>
        <w:t xml:space="preserve">. It was necessary to manually categorize a portion of the music library's collection into distinct genres throughout the 1980s. On the other hand, with the </w:t>
      </w:r>
      <w:r w:rsidRPr="00732FEA">
        <w:rPr>
          <w:rFonts w:ascii="Linux Libertine O" w:eastAsia="Cambria" w:hAnsi="Linux Libertine O" w:cs="Linux Libertine O"/>
          <w:sz w:val="22"/>
          <w:szCs w:val="22"/>
          <w:lang w:eastAsia="ja-JP"/>
        </w:rPr>
        <w:lastRenderedPageBreak/>
        <w:t>introduction of MP3 players onto the market, the classification process underwent a significant transformation. As a result of this invention, which was first launched in the 1990s, Internet storage and bandwidth were more inexpensive than they had ever been [5]. Those moderately priced MP3 devices also allowed for the listening of other commercial music collections and categorizing the music tracks into several categories.  </w:t>
      </w:r>
    </w:p>
    <w:p w14:paraId="25A7161F" w14:textId="465684D7" w:rsidR="000068BA" w:rsidRDefault="000068BA" w:rsidP="000068BA">
      <w:pPr>
        <w:spacing w:before="100" w:beforeAutospacing="1" w:after="100" w:afterAutospacing="1"/>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Princeton University researchers George Tzanetakis and Perry Cook published their paper "Musical genre classification of audio signals" in 2002 [6], and they are experts in the field of music genre classification. Their piece was one of the very first to be published on this topic. After this article was published, additional study was carried out on the subject to contribute to its knowledge base. It is possible that they have utilized some of the same research methodologies in other studies as well, simply for the sake of comparing the outcomes. It has been discovered that other researchers have come up with concepts that are as excellent as or better than their own.</w:t>
      </w:r>
    </w:p>
    <w:p w14:paraId="0032FB29" w14:textId="43A86FFF" w:rsidR="00620263" w:rsidRPr="00620263" w:rsidRDefault="00620263" w:rsidP="00620263">
      <w:pPr>
        <w:pStyle w:val="Head2"/>
        <w:rPr>
          <w:rFonts w:eastAsia="Cambria"/>
          <w:sz w:val="22"/>
          <w:szCs w:val="22"/>
          <w:lang w:val="en-US" w:eastAsia="ja-JP"/>
        </w:rPr>
      </w:pPr>
      <w:r w:rsidRPr="00620263">
        <w:rPr>
          <w:rFonts w:eastAsia="Cambria"/>
          <w:sz w:val="22"/>
          <w:szCs w:val="22"/>
          <w:lang w:val="en-US" w:eastAsia="ja-JP"/>
        </w:rPr>
        <w:t xml:space="preserve">Significance of Study </w:t>
      </w:r>
    </w:p>
    <w:p w14:paraId="7B68F637" w14:textId="6F40F7A6" w:rsidR="00620263" w:rsidRDefault="004D272D" w:rsidP="009E6BFD">
      <w:pPr>
        <w:pStyle w:val="Para"/>
        <w:ind w:firstLine="0"/>
        <w:rPr>
          <w:lang w:val="en-US"/>
        </w:rPr>
      </w:pPr>
      <w:r w:rsidRPr="004D272D">
        <w:rPr>
          <w:sz w:val="22"/>
          <w:szCs w:val="22"/>
        </w:rPr>
        <w:t>The task of automatically classifying music is not a simple one</w:t>
      </w:r>
      <w:r>
        <w:rPr>
          <w:sz w:val="22"/>
          <w:szCs w:val="22"/>
          <w:lang w:val="en-US"/>
        </w:rPr>
        <w:t>, t</w:t>
      </w:r>
      <w:r w:rsidRPr="004D272D">
        <w:rPr>
          <w:sz w:val="22"/>
          <w:szCs w:val="22"/>
        </w:rPr>
        <w:t>here are few exact, obvious, and consistent rules for categorizing music by genre or location, making it challenging for both people and computers to categorize music in this way</w:t>
      </w:r>
      <w:r>
        <w:rPr>
          <w:sz w:val="22"/>
          <w:szCs w:val="22"/>
          <w:lang w:val="en-US"/>
        </w:rPr>
        <w:t xml:space="preserve"> [18]</w:t>
      </w:r>
      <w:r w:rsidRPr="004D272D">
        <w:rPr>
          <w:sz w:val="22"/>
          <w:szCs w:val="22"/>
        </w:rPr>
        <w:t>. As it turns out, even establishing a taxonomic framework can be a challenge</w:t>
      </w:r>
      <w:r>
        <w:rPr>
          <w:sz w:val="22"/>
          <w:szCs w:val="22"/>
          <w:lang w:val="en-US"/>
        </w:rPr>
        <w:t xml:space="preserve"> and considering the m</w:t>
      </w:r>
      <w:r w:rsidRPr="004D272D">
        <w:rPr>
          <w:sz w:val="22"/>
          <w:szCs w:val="22"/>
        </w:rPr>
        <w:t>easurements for musical</w:t>
      </w:r>
      <w:r>
        <w:rPr>
          <w:sz w:val="22"/>
          <w:szCs w:val="22"/>
          <w:lang w:val="en-US"/>
        </w:rPr>
        <w:t xml:space="preserve">, </w:t>
      </w:r>
      <w:r w:rsidRPr="004D272D">
        <w:rPr>
          <w:sz w:val="22"/>
          <w:szCs w:val="22"/>
        </w:rPr>
        <w:t>similarity can also be difficult to define and implement</w:t>
      </w:r>
      <w:r>
        <w:rPr>
          <w:sz w:val="22"/>
          <w:szCs w:val="22"/>
          <w:lang w:val="en-US"/>
        </w:rPr>
        <w:t xml:space="preserve"> and i</w:t>
      </w:r>
      <w:r w:rsidRPr="004D272D">
        <w:rPr>
          <w:sz w:val="22"/>
          <w:szCs w:val="22"/>
        </w:rPr>
        <w:t>t is</w:t>
      </w:r>
      <w:r>
        <w:rPr>
          <w:sz w:val="22"/>
          <w:szCs w:val="22"/>
          <w:lang w:val="en-US"/>
        </w:rPr>
        <w:t xml:space="preserve"> generally</w:t>
      </w:r>
      <w:r w:rsidRPr="004D272D">
        <w:rPr>
          <w:sz w:val="22"/>
          <w:szCs w:val="22"/>
        </w:rPr>
        <w:t xml:space="preserve"> difficult to categorize music because of these ambiguities</w:t>
      </w:r>
      <w:r>
        <w:rPr>
          <w:sz w:val="22"/>
          <w:szCs w:val="22"/>
          <w:lang w:val="en-US"/>
        </w:rPr>
        <w:t xml:space="preserve"> [18]</w:t>
      </w:r>
      <w:r w:rsidRPr="004D272D">
        <w:rPr>
          <w:sz w:val="22"/>
          <w:szCs w:val="22"/>
        </w:rPr>
        <w:t>.</w:t>
      </w:r>
      <w:r w:rsidR="00865568">
        <w:rPr>
          <w:sz w:val="22"/>
          <w:szCs w:val="22"/>
          <w:lang w:val="en-US"/>
        </w:rPr>
        <w:t xml:space="preserve"> </w:t>
      </w:r>
      <w:r w:rsidR="00865568" w:rsidRPr="00865568">
        <w:rPr>
          <w:sz w:val="22"/>
          <w:szCs w:val="22"/>
          <w:lang w:val="en-US"/>
        </w:rPr>
        <w:t>It is imperative that we define music genres, as they are one of the few and most useful instruments, we have at our disposal for appreciating and debating the work of musicians</w:t>
      </w:r>
      <w:r w:rsidR="00865568">
        <w:rPr>
          <w:sz w:val="22"/>
          <w:szCs w:val="22"/>
          <w:lang w:val="en-US"/>
        </w:rPr>
        <w:t xml:space="preserve"> [19]</w:t>
      </w:r>
      <w:r w:rsidR="00865568" w:rsidRPr="00865568">
        <w:rPr>
          <w:sz w:val="22"/>
          <w:szCs w:val="22"/>
          <w:lang w:val="en-US"/>
        </w:rPr>
        <w:t>. Using these classifications in a flexible and descriptive manner rather than as a form of rigid division can significantly improve our understanding, recognition, and pleasure of the music that we hear</w:t>
      </w:r>
      <w:r w:rsidR="00865568">
        <w:rPr>
          <w:sz w:val="22"/>
          <w:szCs w:val="22"/>
          <w:lang w:val="en-US"/>
        </w:rPr>
        <w:t xml:space="preserve"> [19]</w:t>
      </w:r>
      <w:r w:rsidR="00865568" w:rsidRPr="00865568">
        <w:rPr>
          <w:sz w:val="22"/>
          <w:szCs w:val="22"/>
          <w:lang w:val="en-US"/>
        </w:rPr>
        <w:t>.</w:t>
      </w:r>
      <w:r w:rsidR="0045344A">
        <w:rPr>
          <w:sz w:val="22"/>
          <w:szCs w:val="22"/>
          <w:lang w:val="en-US"/>
        </w:rPr>
        <w:t xml:space="preserve">  </w:t>
      </w:r>
      <w:r w:rsidR="009E6BFD" w:rsidRPr="009E6BFD">
        <w:rPr>
          <w:sz w:val="22"/>
          <w:szCs w:val="22"/>
          <w:lang w:val="en-US"/>
        </w:rPr>
        <w:t>It is not enough to judge a musical genre purely on the basis of its commercial viability to overlook its significance as a means of categorizing and studying music [20]. The paper [20] mentions that many fans of death metal or rap dress and speak in ways that are distinct from those of other music genres, such as metalcore or hip-hop, meaning when it comes to music</w:t>
      </w:r>
      <w:r w:rsidR="009E6BFD">
        <w:rPr>
          <w:sz w:val="22"/>
          <w:szCs w:val="22"/>
          <w:lang w:val="en-US"/>
        </w:rPr>
        <w:t xml:space="preserve"> </w:t>
      </w:r>
      <w:r w:rsidR="009E6BFD" w:rsidRPr="009E6BFD">
        <w:rPr>
          <w:sz w:val="22"/>
          <w:szCs w:val="22"/>
          <w:lang w:val="en-US"/>
        </w:rPr>
        <w:t>it's all about the genre. Psychological studies have indicated that a composition's style can impact listeners' liking for it more than the piece itsel</w:t>
      </w:r>
      <w:r w:rsidR="009E6BFD">
        <w:rPr>
          <w:sz w:val="22"/>
          <w:szCs w:val="22"/>
          <w:lang w:val="en-US"/>
        </w:rPr>
        <w:t>f [21]</w:t>
      </w:r>
      <w:r w:rsidR="009E6BFD" w:rsidRPr="009E6BFD">
        <w:rPr>
          <w:sz w:val="22"/>
          <w:szCs w:val="22"/>
          <w:lang w:val="en-US"/>
        </w:rPr>
        <w:t>. Music appreciation and cognition are heavily influenced by categorization in general, according to additional psychological study</w:t>
      </w:r>
      <w:r w:rsidR="009E6BFD">
        <w:rPr>
          <w:sz w:val="22"/>
          <w:szCs w:val="22"/>
          <w:lang w:val="en-US"/>
        </w:rPr>
        <w:t xml:space="preserve"> [22]</w:t>
      </w:r>
      <w:r w:rsidR="009E6BFD" w:rsidRPr="009E6BFD">
        <w:rPr>
          <w:sz w:val="22"/>
          <w:szCs w:val="22"/>
          <w:lang w:val="en-US"/>
        </w:rPr>
        <w:t>. Musicologists and theorists alike can benefit greatly from advances in automatic genre classification [2</w:t>
      </w:r>
      <w:r w:rsidR="009E6BFD">
        <w:rPr>
          <w:sz w:val="22"/>
          <w:szCs w:val="22"/>
          <w:lang w:val="en-US"/>
        </w:rPr>
        <w:t>3</w:t>
      </w:r>
      <w:r w:rsidR="009E6BFD" w:rsidRPr="009E6BFD">
        <w:rPr>
          <w:sz w:val="22"/>
          <w:szCs w:val="22"/>
          <w:lang w:val="en-US"/>
        </w:rPr>
        <w:t>]. Genre research that links cultural and content-based traits or uses ontologies that may effectively map genre interrelationships can also have significant musicological importance</w:t>
      </w:r>
      <w:r w:rsidR="009E6BFD">
        <w:rPr>
          <w:sz w:val="22"/>
          <w:szCs w:val="22"/>
          <w:lang w:val="en-US"/>
        </w:rPr>
        <w:t xml:space="preserve"> [20]</w:t>
      </w:r>
      <w:r w:rsidR="009E6BFD" w:rsidRPr="009E6BFD">
        <w:rPr>
          <w:sz w:val="22"/>
          <w:szCs w:val="22"/>
          <w:lang w:val="en-US"/>
        </w:rPr>
        <w:t>.</w:t>
      </w:r>
    </w:p>
    <w:p w14:paraId="053A71EF" w14:textId="24B6E73C" w:rsidR="00620263" w:rsidRDefault="00620263" w:rsidP="00620263">
      <w:pPr>
        <w:pStyle w:val="Head2"/>
        <w:rPr>
          <w:rFonts w:eastAsia="Cambria"/>
          <w:sz w:val="22"/>
          <w:szCs w:val="22"/>
          <w:lang w:val="en-US"/>
        </w:rPr>
      </w:pPr>
      <w:r w:rsidRPr="00620263">
        <w:rPr>
          <w:rFonts w:eastAsia="Cambria"/>
          <w:sz w:val="22"/>
          <w:szCs w:val="22"/>
          <w:lang w:val="en-US"/>
        </w:rPr>
        <w:t>Limitations of Study</w:t>
      </w:r>
    </w:p>
    <w:p w14:paraId="55A43AEF" w14:textId="77777777" w:rsidR="00AA4F47" w:rsidRDefault="00AA4F47" w:rsidP="00AA4F47">
      <w:pPr>
        <w:pStyle w:val="Para"/>
        <w:ind w:firstLine="0"/>
        <w:rPr>
          <w:lang w:val="en-US" w:eastAsia="en-US"/>
        </w:rPr>
      </w:pPr>
    </w:p>
    <w:p w14:paraId="17D1AA36" w14:textId="1F6B8BCF" w:rsidR="00214386" w:rsidRPr="00AA4F47" w:rsidRDefault="00AA4F47" w:rsidP="00AA4F47">
      <w:pPr>
        <w:pStyle w:val="Para"/>
        <w:ind w:firstLine="0"/>
        <w:rPr>
          <w:sz w:val="22"/>
          <w:szCs w:val="22"/>
          <w:lang w:val="en-US"/>
        </w:rPr>
      </w:pPr>
      <w:r w:rsidRPr="00AA4F47">
        <w:rPr>
          <w:sz w:val="22"/>
          <w:szCs w:val="22"/>
          <w:lang w:val="en-US"/>
        </w:rPr>
        <w:t>Training efficient genre classifiers necessitates the acquisition of credible data</w:t>
      </w:r>
      <w:r w:rsidR="00833C15">
        <w:rPr>
          <w:sz w:val="22"/>
          <w:szCs w:val="22"/>
          <w:lang w:val="en-US"/>
        </w:rPr>
        <w:t xml:space="preserve"> [20]</w:t>
      </w:r>
      <w:r w:rsidRPr="00AA4F47">
        <w:rPr>
          <w:sz w:val="22"/>
          <w:szCs w:val="22"/>
          <w:lang w:val="en-US"/>
        </w:rPr>
        <w:t>. Automatic genre categorization has been shown to be hampered by human annotators' inability to reach universal agreement on the classification of musical genres. In addition to a wide range of opinions on how to classify a certain song, there is also a wide range of choices when it comes to genre labels</w:t>
      </w:r>
      <w:r w:rsidR="00833C15">
        <w:rPr>
          <w:sz w:val="22"/>
          <w:szCs w:val="22"/>
          <w:lang w:val="en-US"/>
        </w:rPr>
        <w:t xml:space="preserve"> [20]</w:t>
      </w:r>
      <w:r w:rsidRPr="00AA4F47">
        <w:rPr>
          <w:sz w:val="22"/>
          <w:szCs w:val="22"/>
          <w:lang w:val="en-US"/>
        </w:rPr>
        <w:t xml:space="preserve">. Few genres have precise definitions, and the information that is given is typically vague and inconsistent </w:t>
      </w:r>
      <w:r w:rsidRPr="00AA4F47">
        <w:rPr>
          <w:sz w:val="22"/>
          <w:szCs w:val="22"/>
          <w:lang w:val="en-US"/>
        </w:rPr>
        <w:lastRenderedPageBreak/>
        <w:t>from one source to the other</w:t>
      </w:r>
      <w:r w:rsidR="002E3E89">
        <w:rPr>
          <w:sz w:val="22"/>
          <w:szCs w:val="22"/>
          <w:lang w:val="en-US"/>
        </w:rPr>
        <w:t xml:space="preserve"> [20]</w:t>
      </w:r>
      <w:r w:rsidRPr="00AA4F47">
        <w:rPr>
          <w:sz w:val="22"/>
          <w:szCs w:val="22"/>
          <w:lang w:val="en-US"/>
        </w:rPr>
        <w:t>. Genres typically cross over significantly, and a single recording can, to varied degrees, be found in more than one</w:t>
      </w:r>
      <w:r w:rsidR="002E3E89">
        <w:rPr>
          <w:sz w:val="22"/>
          <w:szCs w:val="22"/>
          <w:lang w:val="en-US"/>
        </w:rPr>
        <w:t xml:space="preserve"> and ge</w:t>
      </w:r>
      <w:r w:rsidRPr="00AA4F47">
        <w:rPr>
          <w:sz w:val="22"/>
          <w:szCs w:val="22"/>
          <w:lang w:val="en-US"/>
        </w:rPr>
        <w:t>nre ties can be complicated, and some genres are more expansive than others</w:t>
      </w:r>
      <w:r w:rsidR="002E3E89">
        <w:rPr>
          <w:sz w:val="22"/>
          <w:szCs w:val="22"/>
          <w:lang w:val="en-US"/>
        </w:rPr>
        <w:t xml:space="preserve"> [20]</w:t>
      </w:r>
      <w:r w:rsidRPr="00AA4F47">
        <w:rPr>
          <w:sz w:val="22"/>
          <w:szCs w:val="22"/>
          <w:lang w:val="en-US"/>
        </w:rPr>
        <w:t xml:space="preserve">. Because of this, genres typically contain numerous distinct clusters within them </w:t>
      </w:r>
      <w:r w:rsidR="002E3E89">
        <w:rPr>
          <w:sz w:val="22"/>
          <w:szCs w:val="22"/>
          <w:lang w:val="en-US"/>
        </w:rPr>
        <w:t xml:space="preserve">[20]. </w:t>
      </w:r>
    </w:p>
    <w:p w14:paraId="160868B9" w14:textId="77777777" w:rsidR="000068BA" w:rsidRPr="004B01A0" w:rsidRDefault="000068BA" w:rsidP="000068BA">
      <w:pPr>
        <w:pStyle w:val="Head1"/>
        <w:rPr>
          <w:sz w:val="26"/>
          <w:szCs w:val="26"/>
          <w:lang w:eastAsia="ja-JP"/>
        </w:rPr>
      </w:pPr>
      <w:r w:rsidRPr="004B01A0">
        <w:rPr>
          <w:sz w:val="26"/>
          <w:szCs w:val="26"/>
          <w:lang w:eastAsia="ja-JP"/>
        </w:rPr>
        <w:t>Research Approach</w:t>
      </w:r>
    </w:p>
    <w:p w14:paraId="5BA6434B" w14:textId="77777777" w:rsidR="000068BA" w:rsidRPr="004B01A0" w:rsidRDefault="000068BA" w:rsidP="000068BA">
      <w:pPr>
        <w:pStyle w:val="Head2"/>
        <w:rPr>
          <w:sz w:val="22"/>
          <w:szCs w:val="22"/>
        </w:rPr>
      </w:pPr>
      <w:r w:rsidRPr="004B01A0">
        <w:rPr>
          <w:sz w:val="22"/>
          <w:szCs w:val="22"/>
        </w:rPr>
        <w:t>Dataset</w:t>
      </w:r>
    </w:p>
    <w:p w14:paraId="14707608" w14:textId="77777777" w:rsidR="000068BA" w:rsidRDefault="000068BA" w:rsidP="000068BA">
      <w:pPr>
        <w:pStyle w:val="ParaContinue"/>
        <w:ind w:firstLine="0"/>
        <w:rPr>
          <w:rFonts w:eastAsia="Cambria"/>
          <w:sz w:val="22"/>
          <w:szCs w:val="22"/>
        </w:rPr>
      </w:pPr>
      <w:r w:rsidRPr="00F16A5D">
        <w:rPr>
          <w:rFonts w:eastAsia="Cambria"/>
          <w:sz w:val="22"/>
          <w:szCs w:val="22"/>
        </w:rPr>
        <w:t xml:space="preserve">This research is generally separated into two portions; the first segment featured tests using the original data, which was the GTZAN data [7, 8]. The second section involved studies using the modified data. </w:t>
      </w:r>
    </w:p>
    <w:p w14:paraId="396CC5F5" w14:textId="77777777" w:rsidR="000068BA" w:rsidRDefault="000068BA" w:rsidP="000068BA">
      <w:pPr>
        <w:pStyle w:val="ParaContinue"/>
        <w:ind w:firstLine="0"/>
        <w:rPr>
          <w:rFonts w:eastAsia="Cambria"/>
          <w:sz w:val="22"/>
          <w:szCs w:val="22"/>
        </w:rPr>
      </w:pPr>
    </w:p>
    <w:p w14:paraId="1CF3128F" w14:textId="77777777" w:rsidR="000068BA" w:rsidRDefault="000068BA" w:rsidP="000068BA">
      <w:pPr>
        <w:pStyle w:val="ParaContinue"/>
        <w:ind w:firstLine="0"/>
        <w:rPr>
          <w:rFonts w:eastAsia="Cambria"/>
          <w:sz w:val="22"/>
          <w:szCs w:val="22"/>
        </w:rPr>
      </w:pPr>
      <w:r w:rsidRPr="00F16A5D">
        <w:rPr>
          <w:rFonts w:eastAsia="Cambria"/>
          <w:sz w:val="22"/>
          <w:szCs w:val="22"/>
        </w:rPr>
        <w:t>The GTZAN data collection contains photos of the spectrograms of the music tracks, two CSV files, and audio files, among other things</w:t>
      </w:r>
      <w:r>
        <w:rPr>
          <w:rFonts w:eastAsia="Cambria"/>
          <w:sz w:val="22"/>
          <w:szCs w:val="22"/>
        </w:rPr>
        <w:t xml:space="preserve">. </w:t>
      </w:r>
      <w:r w:rsidRPr="00FC04B4">
        <w:rPr>
          <w:rFonts w:eastAsia="Cambria"/>
          <w:sz w:val="22"/>
          <w:szCs w:val="22"/>
        </w:rPr>
        <w:t>The features of the audio files are contained within th</w:t>
      </w:r>
      <w:r>
        <w:rPr>
          <w:rFonts w:eastAsia="Cambria"/>
          <w:sz w:val="22"/>
          <w:szCs w:val="22"/>
        </w:rPr>
        <w:t>ese CSV files</w:t>
      </w:r>
      <w:r w:rsidRPr="00FC04B4">
        <w:rPr>
          <w:rFonts w:eastAsia="Cambria"/>
          <w:sz w:val="22"/>
          <w:szCs w:val="22"/>
        </w:rPr>
        <w:t>. For each 30-second-long song, a mean and variance are computed over different features that can be retrieved from an audio source and stored in a single file</w:t>
      </w:r>
      <w:r>
        <w:rPr>
          <w:rFonts w:eastAsia="Cambria"/>
          <w:sz w:val="22"/>
          <w:szCs w:val="22"/>
        </w:rPr>
        <w:t xml:space="preserve"> and th</w:t>
      </w:r>
      <w:r w:rsidRPr="00FC04B4">
        <w:rPr>
          <w:rFonts w:eastAsia="Cambria"/>
          <w:sz w:val="22"/>
          <w:szCs w:val="22"/>
        </w:rPr>
        <w:t>e secondary file has the same format as the first, but the songs have been divided into three-second audio files</w:t>
      </w:r>
      <w:r>
        <w:rPr>
          <w:rFonts w:eastAsia="Cambria"/>
          <w:sz w:val="22"/>
          <w:szCs w:val="22"/>
        </w:rPr>
        <w:t xml:space="preserve"> [8]</w:t>
      </w:r>
      <w:r w:rsidRPr="00FC04B4">
        <w:rPr>
          <w:rFonts w:eastAsia="Cambria"/>
          <w:sz w:val="22"/>
          <w:szCs w:val="22"/>
        </w:rPr>
        <w:t>. This</w:t>
      </w:r>
      <w:r>
        <w:rPr>
          <w:rFonts w:eastAsia="Cambria"/>
          <w:sz w:val="22"/>
          <w:szCs w:val="22"/>
        </w:rPr>
        <w:t xml:space="preserve"> way, </w:t>
      </w:r>
      <w:r w:rsidRPr="00FC04B4">
        <w:rPr>
          <w:rFonts w:eastAsia="Cambria"/>
          <w:sz w:val="22"/>
          <w:szCs w:val="22"/>
        </w:rPr>
        <w:t>the amount of data</w:t>
      </w:r>
      <w:r>
        <w:rPr>
          <w:rFonts w:eastAsia="Cambria"/>
          <w:sz w:val="22"/>
          <w:szCs w:val="22"/>
        </w:rPr>
        <w:t xml:space="preserve"> fed to the classification model will be increased 10 times</w:t>
      </w:r>
      <w:r w:rsidRPr="00FC04B4">
        <w:rPr>
          <w:rFonts w:eastAsia="Cambria"/>
          <w:sz w:val="22"/>
          <w:szCs w:val="22"/>
        </w:rPr>
        <w:t>.  When it comes to data, more is almost always better</w:t>
      </w:r>
      <w:r w:rsidRPr="00F16A5D">
        <w:rPr>
          <w:rFonts w:eastAsia="Cambria"/>
          <w:sz w:val="22"/>
          <w:szCs w:val="22"/>
        </w:rPr>
        <w:t>.</w:t>
      </w:r>
    </w:p>
    <w:p w14:paraId="341BC786" w14:textId="77777777" w:rsidR="000068BA" w:rsidRDefault="000068BA" w:rsidP="000068BA">
      <w:pPr>
        <w:pStyle w:val="ParaContinue"/>
        <w:ind w:firstLine="0"/>
        <w:rPr>
          <w:rFonts w:eastAsia="Cambria"/>
          <w:sz w:val="22"/>
          <w:szCs w:val="22"/>
        </w:rPr>
      </w:pPr>
    </w:p>
    <w:p w14:paraId="28C235C6" w14:textId="6E382DEA" w:rsidR="000068BA" w:rsidRDefault="000068BA" w:rsidP="000068BA">
      <w:pPr>
        <w:pStyle w:val="ParaContinue"/>
        <w:ind w:firstLine="0"/>
      </w:pPr>
      <w:r w:rsidRPr="00F16A5D">
        <w:rPr>
          <w:rFonts w:eastAsia="Cambria"/>
          <w:sz w:val="22"/>
          <w:szCs w:val="22"/>
        </w:rPr>
        <w:t>Generally speaking, the dataset is divided into 10 genres: rock, reggae, pop, metal, jazz, hip-hop, disco, country, classical, and blues, to name a few examples. Each genre is represented by 100 tracks, for a total of 1000 tracks in the dataset overall. Each track is 30 seconds in length and has a resolution of 16 bits (</w:t>
      </w:r>
      <w:r w:rsidRPr="003A0666">
        <w:rPr>
          <w:rFonts w:eastAsia="Cambria"/>
          <w:i/>
          <w:iCs/>
          <w:sz w:val="22"/>
          <w:szCs w:val="22"/>
        </w:rPr>
        <w:t>Fig</w:t>
      </w:r>
      <w:r w:rsidR="00205A6C">
        <w:rPr>
          <w:rFonts w:eastAsia="Cambria"/>
          <w:i/>
          <w:iCs/>
          <w:sz w:val="22"/>
          <w:szCs w:val="22"/>
          <w:lang w:val="en-US"/>
        </w:rPr>
        <w:t xml:space="preserve"> 2</w:t>
      </w:r>
      <w:r w:rsidRPr="003A0666">
        <w:rPr>
          <w:rFonts w:eastAsia="Cambria"/>
          <w:i/>
          <w:iCs/>
          <w:sz w:val="22"/>
          <w:szCs w:val="22"/>
        </w:rPr>
        <w:t>.1</w:t>
      </w:r>
      <w:r w:rsidRPr="00F16A5D">
        <w:rPr>
          <w:rFonts w:eastAsia="Cambria"/>
          <w:sz w:val="22"/>
          <w:szCs w:val="22"/>
        </w:rPr>
        <w:t>). During the data processing process, I realized that each recording is completely empty of voices. Personally, I did not use all of the data that was made available for my research, but rather only the tracks.</w:t>
      </w:r>
      <w:r>
        <w:rPr>
          <w:noProof/>
        </w:rPr>
        <w:drawing>
          <wp:inline distT="0" distB="0" distL="0" distR="0" wp14:anchorId="3A991EAC" wp14:editId="1F3A8414">
            <wp:extent cx="5486400" cy="1640541"/>
            <wp:effectExtent l="25400" t="12700" r="127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D95BB74" w14:textId="290EDD59" w:rsidR="000068BA" w:rsidRDefault="000068BA" w:rsidP="000068BA">
      <w:pPr>
        <w:pStyle w:val="ParaContinue"/>
        <w:ind w:firstLine="0"/>
      </w:pPr>
      <w:r>
        <w:tab/>
      </w:r>
      <w:r>
        <w:tab/>
      </w:r>
      <w:r>
        <w:tab/>
      </w:r>
      <w:r>
        <w:tab/>
        <w:t xml:space="preserve"> </w:t>
      </w:r>
      <w:r>
        <w:tab/>
        <w:t xml:space="preserve"> Figure </w:t>
      </w:r>
      <w:r w:rsidR="00205A6C">
        <w:rPr>
          <w:lang w:val="en-US"/>
        </w:rPr>
        <w:t>2.</w:t>
      </w:r>
      <w:r>
        <w:t>1. GTZAN Data</w:t>
      </w:r>
    </w:p>
    <w:p w14:paraId="344538C4" w14:textId="77777777" w:rsidR="000068BA" w:rsidRPr="00540693" w:rsidRDefault="000068BA" w:rsidP="000068BA">
      <w:pPr>
        <w:pStyle w:val="ParaContinue"/>
        <w:ind w:firstLine="0"/>
        <w:rPr>
          <w:rFonts w:eastAsia="Cambria"/>
          <w:sz w:val="22"/>
          <w:szCs w:val="22"/>
        </w:rPr>
      </w:pPr>
    </w:p>
    <w:p w14:paraId="5E9F990F" w14:textId="77777777" w:rsidR="000068BA" w:rsidRDefault="000068BA" w:rsidP="000068BA">
      <w:pPr>
        <w:pStyle w:val="ParaContinue"/>
        <w:ind w:firstLine="0"/>
        <w:rPr>
          <w:rFonts w:eastAsia="Cambria"/>
          <w:sz w:val="22"/>
          <w:szCs w:val="22"/>
        </w:rPr>
      </w:pPr>
      <w:r w:rsidRPr="00504121">
        <w:rPr>
          <w:rFonts w:eastAsia="Cambria"/>
          <w:sz w:val="22"/>
          <w:szCs w:val="22"/>
        </w:rPr>
        <w:t>After that, the GTZAN dataset was used in conjunction with a few selected songs for the second part of this investigation. Among the 11 genres included in the collection are rock, reggae, pop</w:t>
      </w:r>
      <w:r>
        <w:rPr>
          <w:rFonts w:eastAsia="Cambria"/>
          <w:sz w:val="22"/>
          <w:szCs w:val="22"/>
        </w:rPr>
        <w:t>,</w:t>
      </w:r>
      <w:r w:rsidRPr="00504121">
        <w:rPr>
          <w:rFonts w:eastAsia="Cambria"/>
          <w:sz w:val="22"/>
          <w:szCs w:val="22"/>
        </w:rPr>
        <w:t xml:space="preserve"> metal</w:t>
      </w:r>
      <w:r>
        <w:rPr>
          <w:rFonts w:eastAsia="Cambria"/>
          <w:sz w:val="22"/>
          <w:szCs w:val="22"/>
        </w:rPr>
        <w:t>,</w:t>
      </w:r>
      <w:r w:rsidRPr="00504121">
        <w:rPr>
          <w:rFonts w:eastAsia="Cambria"/>
          <w:sz w:val="22"/>
          <w:szCs w:val="22"/>
        </w:rPr>
        <w:t xml:space="preserve"> jazz</w:t>
      </w:r>
      <w:r>
        <w:rPr>
          <w:rFonts w:eastAsia="Cambria"/>
          <w:sz w:val="22"/>
          <w:szCs w:val="22"/>
        </w:rPr>
        <w:t>,</w:t>
      </w:r>
      <w:r w:rsidRPr="00504121">
        <w:rPr>
          <w:rFonts w:eastAsia="Cambria"/>
          <w:sz w:val="22"/>
          <w:szCs w:val="22"/>
        </w:rPr>
        <w:t xml:space="preserve"> hip-hop</w:t>
      </w:r>
      <w:r>
        <w:rPr>
          <w:rFonts w:eastAsia="Cambria"/>
          <w:sz w:val="22"/>
          <w:szCs w:val="22"/>
        </w:rPr>
        <w:t>,</w:t>
      </w:r>
      <w:r w:rsidRPr="00504121">
        <w:rPr>
          <w:rFonts w:eastAsia="Cambria"/>
          <w:sz w:val="22"/>
          <w:szCs w:val="22"/>
        </w:rPr>
        <w:t xml:space="preserve"> disco</w:t>
      </w:r>
      <w:r>
        <w:rPr>
          <w:rFonts w:eastAsia="Cambria"/>
          <w:sz w:val="22"/>
          <w:szCs w:val="22"/>
        </w:rPr>
        <w:t>,</w:t>
      </w:r>
      <w:r w:rsidRPr="00504121">
        <w:rPr>
          <w:rFonts w:eastAsia="Cambria"/>
          <w:sz w:val="22"/>
          <w:szCs w:val="22"/>
        </w:rPr>
        <w:t xml:space="preserve"> country</w:t>
      </w:r>
      <w:r>
        <w:rPr>
          <w:rFonts w:eastAsia="Cambria"/>
          <w:sz w:val="22"/>
          <w:szCs w:val="22"/>
        </w:rPr>
        <w:t>,</w:t>
      </w:r>
      <w:r w:rsidRPr="00504121">
        <w:rPr>
          <w:rFonts w:eastAsia="Cambria"/>
          <w:sz w:val="22"/>
          <w:szCs w:val="22"/>
        </w:rPr>
        <w:t xml:space="preserve"> classical</w:t>
      </w:r>
      <w:r>
        <w:rPr>
          <w:rFonts w:eastAsia="Cambria"/>
          <w:sz w:val="22"/>
          <w:szCs w:val="22"/>
        </w:rPr>
        <w:t>,</w:t>
      </w:r>
      <w:r w:rsidRPr="00504121">
        <w:rPr>
          <w:rFonts w:eastAsia="Cambria"/>
          <w:sz w:val="22"/>
          <w:szCs w:val="22"/>
        </w:rPr>
        <w:t xml:space="preserve"> blues</w:t>
      </w:r>
      <w:r>
        <w:rPr>
          <w:rFonts w:eastAsia="Cambria"/>
          <w:sz w:val="22"/>
          <w:szCs w:val="22"/>
        </w:rPr>
        <w:t>,</w:t>
      </w:r>
      <w:r w:rsidRPr="00504121">
        <w:rPr>
          <w:rFonts w:eastAsia="Cambria"/>
          <w:sz w:val="22"/>
          <w:szCs w:val="22"/>
        </w:rPr>
        <w:t xml:space="preserve"> and mugham. The collection has 2200 records from </w:t>
      </w:r>
      <w:r w:rsidRPr="00504121">
        <w:rPr>
          <w:rFonts w:eastAsia="Cambria"/>
          <w:sz w:val="22"/>
          <w:szCs w:val="22"/>
        </w:rPr>
        <w:lastRenderedPageBreak/>
        <w:t xml:space="preserve">11 different </w:t>
      </w:r>
      <w:r>
        <w:rPr>
          <w:rFonts w:eastAsia="Cambria"/>
          <w:sz w:val="22"/>
          <w:szCs w:val="22"/>
        </w:rPr>
        <w:t>genres</w:t>
      </w:r>
      <w:r w:rsidRPr="00504121">
        <w:rPr>
          <w:rFonts w:eastAsia="Cambria"/>
          <w:sz w:val="22"/>
          <w:szCs w:val="22"/>
        </w:rPr>
        <w:t xml:space="preserve">. Additionally, I added the top 100 songs from each genre from 2000 to 2020, as well as newer songs from each </w:t>
      </w:r>
      <w:r>
        <w:rPr>
          <w:rFonts w:eastAsia="Cambria"/>
          <w:sz w:val="22"/>
          <w:szCs w:val="22"/>
        </w:rPr>
        <w:t>existing</w:t>
      </w:r>
      <w:r w:rsidRPr="00504121">
        <w:rPr>
          <w:rFonts w:eastAsia="Cambria"/>
          <w:sz w:val="22"/>
          <w:szCs w:val="22"/>
        </w:rPr>
        <w:t xml:space="preserve"> genre, to create the collection.</w:t>
      </w:r>
      <w:r>
        <w:rPr>
          <w:rFonts w:eastAsia="Cambria"/>
          <w:sz w:val="22"/>
          <w:szCs w:val="22"/>
        </w:rPr>
        <w:t xml:space="preserve"> </w:t>
      </w:r>
      <w:r w:rsidRPr="00036768">
        <w:rPr>
          <w:rFonts w:eastAsia="Cambria"/>
          <w:sz w:val="22"/>
          <w:szCs w:val="22"/>
        </w:rPr>
        <w:t>This means that I have more than doubled the amount of data available by including one additional genre in the mix.</w:t>
      </w:r>
      <w:r>
        <w:rPr>
          <w:rFonts w:eastAsia="Cambria"/>
          <w:sz w:val="22"/>
          <w:szCs w:val="22"/>
        </w:rPr>
        <w:t xml:space="preserve"> </w:t>
      </w:r>
    </w:p>
    <w:p w14:paraId="2BBFB6D5" w14:textId="77777777" w:rsidR="000068BA" w:rsidRDefault="000068BA" w:rsidP="000068BA">
      <w:pPr>
        <w:pStyle w:val="ParaContinue"/>
        <w:ind w:firstLine="0"/>
        <w:rPr>
          <w:rFonts w:eastAsia="Cambria"/>
          <w:sz w:val="22"/>
          <w:szCs w:val="22"/>
        </w:rPr>
      </w:pPr>
    </w:p>
    <w:p w14:paraId="74D5CFCF" w14:textId="7C465D52" w:rsidR="000068BA" w:rsidRDefault="000068BA" w:rsidP="000068BA">
      <w:pPr>
        <w:pStyle w:val="ParaContinue"/>
        <w:ind w:firstLine="0"/>
        <w:rPr>
          <w:rFonts w:eastAsia="Cambria"/>
          <w:sz w:val="22"/>
          <w:szCs w:val="22"/>
        </w:rPr>
      </w:pPr>
      <w:r w:rsidRPr="00504121">
        <w:rPr>
          <w:rFonts w:eastAsia="Cambria"/>
          <w:sz w:val="22"/>
          <w:szCs w:val="22"/>
        </w:rPr>
        <w:t>The new tracks that have been added to the genres comprise both music and vocals. I was under the impression that a more varied and diversified dataset would lead to more accuracy, therefore I included songs with vocals in half of the songs from the other genres.</w:t>
      </w:r>
      <w:r>
        <w:rPr>
          <w:rFonts w:eastAsia="Cambria"/>
          <w:sz w:val="22"/>
          <w:szCs w:val="22"/>
        </w:rPr>
        <w:t xml:space="preserve"> </w:t>
      </w:r>
      <w:r w:rsidRPr="009407CF">
        <w:rPr>
          <w:rFonts w:eastAsia="Cambria"/>
          <w:sz w:val="22"/>
          <w:szCs w:val="22"/>
        </w:rPr>
        <w:t>The songs I acquired all had.mp3 extensions and were preserved in their entirety. Additionally, they include a 41000 Hz sampling rate.</w:t>
      </w:r>
      <w:r>
        <w:rPr>
          <w:rFonts w:eastAsia="Cambria"/>
          <w:sz w:val="22"/>
          <w:szCs w:val="22"/>
        </w:rPr>
        <w:t xml:space="preserve"> Later, I have written a python script to convert them to 30-second long 20500 Hz sampling rate .wav tracks (</w:t>
      </w:r>
      <w:r>
        <w:rPr>
          <w:rFonts w:eastAsia="Cambria"/>
          <w:i/>
          <w:sz w:val="22"/>
          <w:szCs w:val="22"/>
        </w:rPr>
        <w:t>Fig 2.</w:t>
      </w:r>
      <w:r w:rsidR="00205A6C">
        <w:rPr>
          <w:rFonts w:eastAsia="Cambria"/>
          <w:i/>
          <w:sz w:val="22"/>
          <w:szCs w:val="22"/>
          <w:lang w:val="en-US"/>
        </w:rPr>
        <w:t>2</w:t>
      </w:r>
      <w:r>
        <w:rPr>
          <w:rFonts w:eastAsia="Cambria"/>
          <w:i/>
          <w:sz w:val="22"/>
          <w:szCs w:val="22"/>
        </w:rPr>
        <w:t>)</w:t>
      </w:r>
      <w:r>
        <w:rPr>
          <w:rFonts w:eastAsia="Cambria"/>
          <w:sz w:val="22"/>
          <w:szCs w:val="22"/>
        </w:rPr>
        <w:t xml:space="preserve">.  </w:t>
      </w:r>
    </w:p>
    <w:p w14:paraId="49922E83" w14:textId="77777777" w:rsidR="000068BA" w:rsidRDefault="000068BA" w:rsidP="000068BA">
      <w:pPr>
        <w:pStyle w:val="ParaContinue"/>
        <w:ind w:firstLine="0"/>
        <w:rPr>
          <w:rFonts w:eastAsia="Cambria"/>
          <w:sz w:val="22"/>
          <w:szCs w:val="22"/>
        </w:rPr>
      </w:pPr>
    </w:p>
    <w:p w14:paraId="080F2A3D" w14:textId="77777777" w:rsidR="000068BA" w:rsidRDefault="000068BA" w:rsidP="000068BA">
      <w:pPr>
        <w:pStyle w:val="ParaContinue"/>
        <w:ind w:firstLine="0"/>
        <w:rPr>
          <w:rFonts w:eastAsia="Cambria"/>
          <w:sz w:val="22"/>
          <w:szCs w:val="22"/>
        </w:rPr>
      </w:pPr>
      <w:r>
        <w:rPr>
          <w:noProof/>
        </w:rPr>
        <w:drawing>
          <wp:inline distT="0" distB="0" distL="0" distR="0" wp14:anchorId="22E9B3B5" wp14:editId="7A9FE252">
            <wp:extent cx="5486400" cy="1640541"/>
            <wp:effectExtent l="25400" t="12700" r="12700" b="234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8D4270C" w14:textId="3277019C" w:rsidR="000068BA" w:rsidRDefault="000068BA" w:rsidP="000068BA">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Pr>
          <w:rFonts w:eastAsia="Cambria"/>
          <w:sz w:val="22"/>
          <w:szCs w:val="22"/>
        </w:rPr>
        <w:tab/>
        <w:t xml:space="preserve">    </w:t>
      </w:r>
      <w:r>
        <w:t>Figure 2.</w:t>
      </w:r>
      <w:r w:rsidR="00205A6C">
        <w:rPr>
          <w:lang w:val="en-US"/>
        </w:rPr>
        <w:t>2</w:t>
      </w:r>
      <w:r>
        <w:t xml:space="preserve"> Dataset for 2</w:t>
      </w:r>
      <w:r w:rsidRPr="003A0666">
        <w:rPr>
          <w:vertAlign w:val="superscript"/>
        </w:rPr>
        <w:t>nd</w:t>
      </w:r>
      <w:r>
        <w:t xml:space="preserve"> experiment</w:t>
      </w:r>
    </w:p>
    <w:p w14:paraId="0DEADCBE" w14:textId="77777777" w:rsidR="000068BA" w:rsidRDefault="000068BA" w:rsidP="000068BA">
      <w:pPr>
        <w:pStyle w:val="ParaContinue"/>
        <w:ind w:firstLine="0"/>
        <w:rPr>
          <w:rFonts w:eastAsia="Cambria"/>
          <w:sz w:val="22"/>
          <w:szCs w:val="22"/>
        </w:rPr>
      </w:pPr>
    </w:p>
    <w:p w14:paraId="06230F49" w14:textId="77777777" w:rsidR="000068BA" w:rsidRPr="00CE27E7" w:rsidRDefault="000068BA" w:rsidP="000068BA">
      <w:pPr>
        <w:pStyle w:val="ParaContinue"/>
        <w:ind w:firstLine="0"/>
        <w:rPr>
          <w:rFonts w:eastAsia="Cambria"/>
          <w:sz w:val="22"/>
          <w:szCs w:val="22"/>
        </w:rPr>
      </w:pPr>
      <w:r>
        <w:rPr>
          <w:rFonts w:eastAsia="Cambria"/>
          <w:sz w:val="22"/>
          <w:szCs w:val="22"/>
        </w:rPr>
        <w:t xml:space="preserve">One additional genre I have added, which is called Mugham. </w:t>
      </w:r>
      <w:r w:rsidRPr="00CA7035">
        <w:rPr>
          <w:rFonts w:eastAsia="Cambria"/>
          <w:sz w:val="22"/>
          <w:szCs w:val="22"/>
        </w:rPr>
        <w:t>As a contrast to tasnif and ashik</w:t>
      </w:r>
      <w:r>
        <w:rPr>
          <w:rFonts w:eastAsia="Cambria"/>
          <w:sz w:val="22"/>
          <w:szCs w:val="22"/>
        </w:rPr>
        <w:t>,</w:t>
      </w:r>
      <w:r w:rsidRPr="00CA7035">
        <w:rPr>
          <w:rFonts w:eastAsia="Cambria"/>
          <w:sz w:val="22"/>
          <w:szCs w:val="22"/>
        </w:rPr>
        <w:t xml:space="preserve"> mugham (also known as Muğam in Azerbaijani) is one of the numerous classical compositions from Azerbaijan that may be heard</w:t>
      </w:r>
      <w:r>
        <w:rPr>
          <w:rFonts w:eastAsia="Cambria"/>
          <w:sz w:val="22"/>
          <w:szCs w:val="22"/>
        </w:rPr>
        <w:t xml:space="preserve"> [9]</w:t>
      </w:r>
      <w:r w:rsidRPr="00CA7035">
        <w:rPr>
          <w:rFonts w:eastAsia="Cambria"/>
          <w:sz w:val="22"/>
          <w:szCs w:val="22"/>
        </w:rPr>
        <w:t xml:space="preserve">. In addition to scales, </w:t>
      </w:r>
      <w:r>
        <w:rPr>
          <w:rFonts w:eastAsia="Cambria"/>
          <w:sz w:val="22"/>
          <w:szCs w:val="22"/>
        </w:rPr>
        <w:t>"</w:t>
      </w:r>
      <w:r w:rsidRPr="00CA7035">
        <w:rPr>
          <w:rFonts w:eastAsia="Cambria"/>
          <w:sz w:val="22"/>
          <w:szCs w:val="22"/>
        </w:rPr>
        <w:t>mugham</w:t>
      </w:r>
      <w:r>
        <w:rPr>
          <w:rFonts w:eastAsia="Cambria"/>
          <w:sz w:val="22"/>
          <w:szCs w:val="22"/>
        </w:rPr>
        <w:t>"</w:t>
      </w:r>
      <w:r w:rsidRPr="00CA7035">
        <w:rPr>
          <w:rFonts w:eastAsia="Cambria"/>
          <w:sz w:val="22"/>
          <w:szCs w:val="22"/>
        </w:rPr>
        <w:t xml:space="preserve"> modes are related with a library of melodies and melodic fragments that performers employ in the course of improvisation, and Mugham is a composite composition consisting of several elements</w:t>
      </w:r>
      <w:r>
        <w:rPr>
          <w:rFonts w:eastAsia="Cambria"/>
          <w:sz w:val="22"/>
          <w:szCs w:val="22"/>
        </w:rPr>
        <w:t xml:space="preserve"> [10]</w:t>
      </w:r>
      <w:r w:rsidRPr="00CA7035">
        <w:rPr>
          <w:rFonts w:eastAsia="Cambria"/>
          <w:sz w:val="22"/>
          <w:szCs w:val="22"/>
        </w:rPr>
        <w:t>. The selection of a certain mugham as well as the style of performance is tailored to the occasion [</w:t>
      </w:r>
      <w:r>
        <w:rPr>
          <w:rFonts w:eastAsia="Cambria"/>
          <w:sz w:val="22"/>
          <w:szCs w:val="22"/>
        </w:rPr>
        <w:t>10</w:t>
      </w:r>
      <w:r w:rsidRPr="00CA7035">
        <w:rPr>
          <w:rFonts w:eastAsia="Cambria"/>
          <w:sz w:val="22"/>
          <w:szCs w:val="22"/>
        </w:rPr>
        <w:t>]</w:t>
      </w:r>
      <w:r>
        <w:rPr>
          <w:rFonts w:eastAsia="Cambria"/>
          <w:sz w:val="22"/>
          <w:szCs w:val="22"/>
        </w:rPr>
        <w:t>.</w:t>
      </w:r>
      <w:r w:rsidRPr="00CA7035">
        <w:rPr>
          <w:rFonts w:eastAsia="Cambria"/>
          <w:sz w:val="22"/>
          <w:szCs w:val="22"/>
        </w:rPr>
        <w:t xml:space="preserve"> It is commonly related with growing intensity and rising pitches in performance, and it serves as a type of poetic-musical communication between performers and initiated audiences [</w:t>
      </w:r>
      <w:r>
        <w:rPr>
          <w:rFonts w:eastAsia="Cambria"/>
          <w:sz w:val="22"/>
          <w:szCs w:val="22"/>
        </w:rPr>
        <w:t>10</w:t>
      </w:r>
      <w:r w:rsidRPr="00CA7035">
        <w:rPr>
          <w:rFonts w:eastAsia="Cambria"/>
          <w:sz w:val="22"/>
          <w:szCs w:val="22"/>
        </w:rPr>
        <w:t>].</w:t>
      </w:r>
    </w:p>
    <w:p w14:paraId="0A0E2815" w14:textId="77777777" w:rsidR="000068BA" w:rsidRPr="004B01A0" w:rsidRDefault="000068BA" w:rsidP="000068BA">
      <w:pPr>
        <w:pStyle w:val="Head2"/>
        <w:rPr>
          <w:sz w:val="22"/>
          <w:szCs w:val="22"/>
        </w:rPr>
      </w:pPr>
      <w:r w:rsidRPr="004B01A0">
        <w:rPr>
          <w:sz w:val="22"/>
          <w:szCs w:val="22"/>
        </w:rPr>
        <w:t>Understanding music</w:t>
      </w:r>
    </w:p>
    <w:p w14:paraId="5C2468D2" w14:textId="77777777" w:rsidR="000068BA" w:rsidRDefault="000068BA" w:rsidP="000068BA">
      <w:pPr>
        <w:pStyle w:val="Para"/>
        <w:ind w:firstLine="0"/>
        <w:rPr>
          <w:sz w:val="22"/>
          <w:szCs w:val="22"/>
        </w:rPr>
      </w:pPr>
      <w:r w:rsidRPr="004B01A0">
        <w:rPr>
          <w:sz w:val="22"/>
          <w:szCs w:val="22"/>
        </w:rPr>
        <w:t>The examples provided here is based on the first blues track called "blues0000.wav". For the analysis of the music data, I utilized the librosa library. Librosa is a music and audio analysis Python package and to design music information retrieval systems, it supplies the necessary building blocks [11].</w:t>
      </w:r>
      <w:r>
        <w:rPr>
          <w:sz w:val="22"/>
          <w:szCs w:val="22"/>
        </w:rPr>
        <w:t xml:space="preserve"> </w:t>
      </w:r>
    </w:p>
    <w:p w14:paraId="7BD62D28" w14:textId="77777777" w:rsidR="000068BA" w:rsidRDefault="000068BA" w:rsidP="000068BA">
      <w:pPr>
        <w:pStyle w:val="Para"/>
        <w:ind w:firstLine="0"/>
        <w:rPr>
          <w:sz w:val="22"/>
          <w:szCs w:val="22"/>
        </w:rPr>
      </w:pPr>
    </w:p>
    <w:p w14:paraId="2FB57E04" w14:textId="100CE58B" w:rsidR="000068BA" w:rsidRPr="00D15F70" w:rsidRDefault="000068BA" w:rsidP="00D15F70">
      <w:pPr>
        <w:pStyle w:val="Para"/>
        <w:ind w:firstLine="0"/>
        <w:rPr>
          <w:sz w:val="22"/>
          <w:szCs w:val="22"/>
        </w:rPr>
      </w:pPr>
      <w:r>
        <w:rPr>
          <w:sz w:val="22"/>
          <w:szCs w:val="22"/>
        </w:rPr>
        <w:t>T</w:t>
      </w:r>
      <w:r w:rsidRPr="0013580A">
        <w:rPr>
          <w:sz w:val="22"/>
          <w:szCs w:val="22"/>
        </w:rPr>
        <w:t>he waveform is used to calculate the amplitude of a signal as a function of time</w:t>
      </w:r>
      <w:r>
        <w:rPr>
          <w:sz w:val="22"/>
          <w:szCs w:val="22"/>
        </w:rPr>
        <w:t xml:space="preserve"> and i</w:t>
      </w:r>
      <w:r w:rsidRPr="0013580A">
        <w:rPr>
          <w:sz w:val="22"/>
          <w:szCs w:val="22"/>
        </w:rPr>
        <w:t>n turn, amplitude quantifies vibration, which generates audible noises</w:t>
      </w:r>
      <w:r>
        <w:rPr>
          <w:sz w:val="22"/>
          <w:szCs w:val="22"/>
        </w:rPr>
        <w:t xml:space="preserve"> (</w:t>
      </w:r>
      <w:r w:rsidRPr="0013580A">
        <w:rPr>
          <w:i/>
          <w:iCs/>
          <w:sz w:val="22"/>
          <w:szCs w:val="22"/>
        </w:rPr>
        <w:t xml:space="preserve">Fig </w:t>
      </w:r>
      <w:r w:rsidR="00205A6C">
        <w:rPr>
          <w:i/>
          <w:iCs/>
          <w:sz w:val="22"/>
          <w:szCs w:val="22"/>
          <w:lang w:val="en-US"/>
        </w:rPr>
        <w:t>2.</w:t>
      </w:r>
      <w:r w:rsidRPr="0013580A">
        <w:rPr>
          <w:i/>
          <w:iCs/>
          <w:sz w:val="22"/>
          <w:szCs w:val="22"/>
        </w:rPr>
        <w:t>3.</w:t>
      </w:r>
      <w:r>
        <w:rPr>
          <w:sz w:val="22"/>
          <w:szCs w:val="22"/>
        </w:rPr>
        <w:t>) [12]</w:t>
      </w:r>
      <w:r w:rsidRPr="0013580A">
        <w:rPr>
          <w:sz w:val="22"/>
          <w:szCs w:val="22"/>
        </w:rPr>
        <w:t xml:space="preserve">. Most of the time, we're looking at time domain waveforms because they represent sound as a single, continuous vibration, making a variety of audio operations like chopping, reordering, and fading much simpler </w:t>
      </w:r>
      <w:r w:rsidRPr="0013580A">
        <w:rPr>
          <w:sz w:val="22"/>
          <w:szCs w:val="22"/>
        </w:rPr>
        <w:lastRenderedPageBreak/>
        <w:t>than they would be with frequency domain waveforms, which are typically displayed as voltage on analog synthesizers and mixing consoles and as values between -1 and 1 in Ableton Live and Logic</w:t>
      </w:r>
      <w:r>
        <w:rPr>
          <w:sz w:val="22"/>
          <w:szCs w:val="22"/>
        </w:rPr>
        <w:t xml:space="preserve"> [12]</w:t>
      </w:r>
      <w:r w:rsidRPr="0013580A">
        <w:rPr>
          <w:sz w:val="22"/>
          <w:szCs w:val="22"/>
        </w:rPr>
        <w:t>.</w:t>
      </w:r>
      <w:r>
        <w:rPr>
          <w:sz w:val="22"/>
          <w:szCs w:val="22"/>
        </w:rPr>
        <w:t xml:space="preserve"> We can find time and amplitudes on x and y axis. </w:t>
      </w:r>
    </w:p>
    <w:p w14:paraId="60B019BF" w14:textId="77777777" w:rsidR="000068BA" w:rsidRDefault="000068BA" w:rsidP="000068BA">
      <w:pPr>
        <w:pStyle w:val="Para"/>
        <w:ind w:firstLine="0"/>
        <w:rPr>
          <w:lang w:eastAsia="en-US"/>
        </w:rPr>
      </w:pPr>
      <w:r>
        <w:rPr>
          <w:lang w:eastAsia="en-US"/>
        </w:rPr>
        <w:t xml:space="preserve">                    </w:t>
      </w:r>
      <w:r>
        <w:rPr>
          <w:noProof/>
          <w:lang w:eastAsia="en-US"/>
        </w:rPr>
        <w:drawing>
          <wp:inline distT="0" distB="0" distL="0" distR="0" wp14:anchorId="62BA4D23" wp14:editId="04C43D41">
            <wp:extent cx="5521124" cy="3625134"/>
            <wp:effectExtent l="0" t="0" r="381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1250" cy="3664612"/>
                    </a:xfrm>
                    <a:prstGeom prst="rect">
                      <a:avLst/>
                    </a:prstGeom>
                  </pic:spPr>
                </pic:pic>
              </a:graphicData>
            </a:graphic>
          </wp:inline>
        </w:drawing>
      </w:r>
    </w:p>
    <w:p w14:paraId="5ED89A5D" w14:textId="6C7824A9" w:rsidR="000068BA" w:rsidRDefault="000068BA" w:rsidP="000068BA">
      <w:pPr>
        <w:pStyle w:val="ParaContinue"/>
        <w:ind w:firstLine="0"/>
        <w:rPr>
          <w:lang w:eastAsia="en-US"/>
        </w:rPr>
      </w:pPr>
      <w:r>
        <w:rPr>
          <w:lang w:eastAsia="en-US"/>
        </w:rPr>
        <w:tab/>
      </w:r>
      <w:r>
        <w:rPr>
          <w:lang w:eastAsia="en-US"/>
        </w:rPr>
        <w:tab/>
      </w:r>
      <w:r>
        <w:rPr>
          <w:lang w:eastAsia="en-US"/>
        </w:rPr>
        <w:tab/>
      </w:r>
      <w:r w:rsidR="00F6361C">
        <w:rPr>
          <w:lang w:val="en-US" w:eastAsia="en-US"/>
        </w:rPr>
        <w:t xml:space="preserve">        </w:t>
      </w:r>
      <w:r w:rsidR="00AA6C52">
        <w:rPr>
          <w:lang w:val="en-US" w:eastAsia="en-US"/>
        </w:rPr>
        <w:t xml:space="preserve"> </w:t>
      </w:r>
      <w:r w:rsidR="00F6361C">
        <w:rPr>
          <w:lang w:val="en-US" w:eastAsia="en-US"/>
        </w:rPr>
        <w:t xml:space="preserve">   </w:t>
      </w:r>
      <w:r w:rsidR="00D15F70">
        <w:rPr>
          <w:lang w:val="en-US" w:eastAsia="en-US"/>
        </w:rPr>
        <w:t xml:space="preserve">             </w:t>
      </w:r>
      <w:r w:rsidR="00F6361C">
        <w:rPr>
          <w:lang w:val="en-US" w:eastAsia="en-US"/>
        </w:rPr>
        <w:t xml:space="preserve"> </w:t>
      </w:r>
      <w:r>
        <w:rPr>
          <w:lang w:eastAsia="en-US"/>
        </w:rPr>
        <w:t xml:space="preserve">Figure </w:t>
      </w:r>
      <w:r w:rsidR="00205A6C">
        <w:rPr>
          <w:lang w:val="en-US" w:eastAsia="en-US"/>
        </w:rPr>
        <w:t>2.</w:t>
      </w:r>
      <w:r>
        <w:rPr>
          <w:lang w:eastAsia="en-US"/>
        </w:rPr>
        <w:t>3. Time Domain</w:t>
      </w:r>
      <w:r w:rsidR="00A32F53">
        <w:rPr>
          <w:lang w:eastAsia="en-US"/>
        </w:rPr>
        <w:t xml:space="preserve">, </w:t>
      </w:r>
      <w:r>
        <w:rPr>
          <w:lang w:eastAsia="en-US"/>
        </w:rPr>
        <w:t>Wave Plot</w:t>
      </w:r>
    </w:p>
    <w:p w14:paraId="36A6C3CB" w14:textId="77777777" w:rsidR="000068BA" w:rsidRDefault="000068BA" w:rsidP="000068BA">
      <w:pPr>
        <w:pStyle w:val="ParaContinue"/>
        <w:ind w:firstLine="0"/>
        <w:rPr>
          <w:lang w:eastAsia="en-US"/>
        </w:rPr>
      </w:pPr>
    </w:p>
    <w:p w14:paraId="36B20CB4" w14:textId="2467DBE3" w:rsidR="000068BA" w:rsidRDefault="000068BA" w:rsidP="000068BA">
      <w:pPr>
        <w:pStyle w:val="ParaContinue"/>
        <w:ind w:firstLine="0"/>
        <w:rPr>
          <w:rFonts w:eastAsia="Cambria"/>
          <w:sz w:val="22"/>
          <w:szCs w:val="22"/>
        </w:rPr>
      </w:pPr>
      <w:r w:rsidRPr="0013580A">
        <w:rPr>
          <w:rFonts w:eastAsia="Cambria"/>
          <w:sz w:val="22"/>
          <w:szCs w:val="22"/>
        </w:rPr>
        <w:t>With the use of Fourier transforms, the frequency domain is broken down into a collection of discrete frequencies</w:t>
      </w:r>
      <w:r>
        <w:rPr>
          <w:rFonts w:eastAsia="Cambria"/>
          <w:sz w:val="22"/>
          <w:szCs w:val="22"/>
        </w:rPr>
        <w:t>, which is</w:t>
      </w:r>
      <w:r w:rsidRPr="0013580A">
        <w:rPr>
          <w:rFonts w:eastAsia="Cambria"/>
          <w:sz w:val="22"/>
          <w:szCs w:val="22"/>
        </w:rPr>
        <w:t xml:space="preserve"> based on the idea that any sound may be described mathematically as the sum of a large number of sine waves</w:t>
      </w:r>
      <w:r>
        <w:rPr>
          <w:rFonts w:eastAsia="Cambria"/>
          <w:sz w:val="22"/>
          <w:szCs w:val="22"/>
        </w:rPr>
        <w:t xml:space="preserve"> </w:t>
      </w:r>
      <w:r w:rsidRPr="0013580A">
        <w:rPr>
          <w:rFonts w:eastAsia="Cambria"/>
          <w:sz w:val="22"/>
          <w:szCs w:val="22"/>
        </w:rPr>
        <w:t>(</w:t>
      </w:r>
      <w:r w:rsidRPr="0013580A">
        <w:rPr>
          <w:rFonts w:eastAsia="Cambria"/>
          <w:i/>
          <w:sz w:val="22"/>
          <w:szCs w:val="22"/>
        </w:rPr>
        <w:t xml:space="preserve">Fig </w:t>
      </w:r>
      <w:r w:rsidR="00205A6C">
        <w:rPr>
          <w:rFonts w:eastAsia="Cambria"/>
          <w:i/>
          <w:sz w:val="22"/>
          <w:szCs w:val="22"/>
          <w:lang w:val="en-US"/>
        </w:rPr>
        <w:t>2.</w:t>
      </w:r>
      <w:r w:rsidRPr="0013580A">
        <w:rPr>
          <w:rFonts w:eastAsia="Cambria"/>
          <w:i/>
          <w:sz w:val="22"/>
          <w:szCs w:val="22"/>
        </w:rPr>
        <w:t>4.</w:t>
      </w:r>
      <w:r w:rsidRPr="0013580A">
        <w:rPr>
          <w:rFonts w:eastAsia="Cambria"/>
          <w:iCs/>
          <w:sz w:val="22"/>
          <w:szCs w:val="22"/>
        </w:rPr>
        <w:t>)</w:t>
      </w:r>
      <w:r>
        <w:rPr>
          <w:rFonts w:eastAsia="Cambria"/>
          <w:iCs/>
          <w:sz w:val="22"/>
          <w:szCs w:val="22"/>
        </w:rPr>
        <w:t xml:space="preserve"> </w:t>
      </w:r>
      <w:r>
        <w:rPr>
          <w:rFonts w:eastAsia="Cambria"/>
          <w:sz w:val="22"/>
          <w:szCs w:val="22"/>
        </w:rPr>
        <w:t>[</w:t>
      </w:r>
      <w:r w:rsidR="001656EA">
        <w:rPr>
          <w:rFonts w:eastAsia="Cambria"/>
          <w:sz w:val="22"/>
          <w:szCs w:val="22"/>
        </w:rPr>
        <w:t>12</w:t>
      </w:r>
      <w:r>
        <w:rPr>
          <w:rFonts w:eastAsia="Cambria"/>
          <w:sz w:val="22"/>
          <w:szCs w:val="22"/>
        </w:rPr>
        <w:t>]</w:t>
      </w:r>
      <w:r w:rsidRPr="0013580A">
        <w:rPr>
          <w:rFonts w:eastAsia="Cambria"/>
          <w:sz w:val="22"/>
          <w:szCs w:val="22"/>
        </w:rPr>
        <w:t>.</w:t>
      </w:r>
      <w:r w:rsidR="00B63561">
        <w:rPr>
          <w:rFonts w:eastAsia="Cambria"/>
          <w:sz w:val="22"/>
          <w:szCs w:val="22"/>
        </w:rPr>
        <w:t xml:space="preserve"> </w:t>
      </w:r>
      <w:r w:rsidR="00B63561" w:rsidRPr="00B63561">
        <w:rPr>
          <w:rFonts w:eastAsia="Cambria"/>
          <w:sz w:val="22"/>
          <w:szCs w:val="22"/>
        </w:rPr>
        <w:t>With the use of the Fourier Transform, we can see that any waveform can be rewritten as the sum of its sine and cosine functions, demonstrating that the waveform itself may be thought of as a function or signal having the form a sine curve</w:t>
      </w:r>
      <w:r w:rsidR="00B63561">
        <w:rPr>
          <w:rFonts w:eastAsia="Cambria"/>
          <w:sz w:val="22"/>
          <w:szCs w:val="22"/>
        </w:rPr>
        <w:t xml:space="preserve"> [</w:t>
      </w:r>
      <w:r w:rsidR="001656EA">
        <w:rPr>
          <w:rFonts w:eastAsia="Cambria"/>
          <w:sz w:val="22"/>
          <w:szCs w:val="22"/>
        </w:rPr>
        <w:t>13</w:t>
      </w:r>
      <w:r w:rsidR="00B63561">
        <w:rPr>
          <w:rFonts w:eastAsia="Cambria"/>
          <w:sz w:val="22"/>
          <w:szCs w:val="22"/>
        </w:rPr>
        <w:t>]</w:t>
      </w:r>
      <w:r w:rsidR="00B63561" w:rsidRPr="00B63561">
        <w:rPr>
          <w:rFonts w:eastAsia="Cambria"/>
          <w:sz w:val="22"/>
          <w:szCs w:val="22"/>
        </w:rPr>
        <w:t>.</w:t>
      </w:r>
      <w:r w:rsidR="00B63561">
        <w:rPr>
          <w:rFonts w:eastAsia="Cambria"/>
          <w:sz w:val="22"/>
          <w:szCs w:val="22"/>
        </w:rPr>
        <w:t xml:space="preserve"> </w:t>
      </w:r>
      <w:r w:rsidRPr="0013580A">
        <w:rPr>
          <w:rFonts w:eastAsia="Cambria"/>
          <w:sz w:val="22"/>
          <w:szCs w:val="22"/>
        </w:rPr>
        <w:t>Additive synthesizers may be thought of as pushing additive synthesis to the utmost, since a sawtooth wave from a synthesizer can be broken down into the same building pieces (sine waves) as a dog bark</w:t>
      </w:r>
      <w:r>
        <w:rPr>
          <w:rFonts w:eastAsia="Cambria"/>
          <w:sz w:val="22"/>
          <w:szCs w:val="22"/>
        </w:rPr>
        <w:t xml:space="preserve"> and w</w:t>
      </w:r>
      <w:r w:rsidRPr="0013580A">
        <w:rPr>
          <w:rFonts w:eastAsia="Cambria"/>
          <w:sz w:val="22"/>
          <w:szCs w:val="22"/>
        </w:rPr>
        <w:t>hen you use a plugin like Ableton's Spectrum or one of several equalization plugins that display the frequency spectrum of incoming audio, you're actually operating in this dimension</w:t>
      </w:r>
      <w:r>
        <w:rPr>
          <w:rFonts w:eastAsia="Cambria"/>
          <w:sz w:val="22"/>
          <w:szCs w:val="22"/>
        </w:rPr>
        <w:t xml:space="preserve"> [</w:t>
      </w:r>
      <w:r w:rsidR="001656EA">
        <w:rPr>
          <w:rFonts w:eastAsia="Cambria"/>
          <w:sz w:val="22"/>
          <w:szCs w:val="22"/>
        </w:rPr>
        <w:t>12</w:t>
      </w:r>
      <w:r>
        <w:rPr>
          <w:rFonts w:eastAsia="Cambria"/>
          <w:sz w:val="22"/>
          <w:szCs w:val="22"/>
        </w:rPr>
        <w:t>]</w:t>
      </w:r>
      <w:r w:rsidRPr="0013580A">
        <w:rPr>
          <w:rFonts w:eastAsia="Cambria"/>
          <w:sz w:val="22"/>
          <w:szCs w:val="22"/>
        </w:rPr>
        <w:t>.</w:t>
      </w:r>
    </w:p>
    <w:p w14:paraId="679E1394" w14:textId="77777777" w:rsidR="000068BA" w:rsidRDefault="000068BA" w:rsidP="000068BA">
      <w:pPr>
        <w:pStyle w:val="ParaContinue"/>
        <w:ind w:firstLine="0"/>
        <w:rPr>
          <w:rFonts w:eastAsia="Cambria"/>
          <w:sz w:val="22"/>
          <w:szCs w:val="22"/>
        </w:rPr>
      </w:pPr>
    </w:p>
    <w:p w14:paraId="36620BD4" w14:textId="185BE992" w:rsidR="000068BA" w:rsidRDefault="000068BA" w:rsidP="000068BA">
      <w:pPr>
        <w:pStyle w:val="ParaContinue"/>
        <w:ind w:firstLine="0"/>
        <w:rPr>
          <w:rFonts w:eastAsia="Cambria"/>
          <w:sz w:val="22"/>
          <w:szCs w:val="22"/>
        </w:rPr>
      </w:pPr>
      <w:r>
        <w:rPr>
          <w:rFonts w:eastAsia="Cambria"/>
          <w:noProof/>
          <w:sz w:val="22"/>
          <w:szCs w:val="22"/>
        </w:rPr>
        <w:lastRenderedPageBreak/>
        <w:drawing>
          <wp:inline distT="0" distB="0" distL="0" distR="0" wp14:anchorId="24A32C65" wp14:editId="22EAE580">
            <wp:extent cx="5562600" cy="369951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6561" cy="3708795"/>
                    </a:xfrm>
                    <a:prstGeom prst="rect">
                      <a:avLst/>
                    </a:prstGeom>
                  </pic:spPr>
                </pic:pic>
              </a:graphicData>
            </a:graphic>
          </wp:inline>
        </w:drawing>
      </w:r>
    </w:p>
    <w:p w14:paraId="191C3552" w14:textId="5C706232" w:rsidR="00A32F53" w:rsidRDefault="00A32F53" w:rsidP="000068BA">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Pr>
          <w:rFonts w:eastAsia="Cambria"/>
          <w:sz w:val="22"/>
          <w:szCs w:val="22"/>
        </w:rPr>
        <w:tab/>
      </w:r>
      <w:r>
        <w:rPr>
          <w:lang w:eastAsia="en-US"/>
        </w:rPr>
        <w:t xml:space="preserve">          </w:t>
      </w:r>
      <w:r w:rsidRPr="00A32F53">
        <w:rPr>
          <w:rFonts w:eastAsiaTheme="minorHAnsi"/>
          <w:lang w:eastAsia="en-US"/>
        </w:rPr>
        <w:t xml:space="preserve">Figure </w:t>
      </w:r>
      <w:r w:rsidR="00205A6C">
        <w:rPr>
          <w:rFonts w:eastAsiaTheme="minorHAnsi"/>
          <w:lang w:val="en-US" w:eastAsia="en-US"/>
        </w:rPr>
        <w:t>2.</w:t>
      </w:r>
      <w:r w:rsidRPr="00A32F53">
        <w:rPr>
          <w:rFonts w:eastAsiaTheme="minorHAnsi"/>
          <w:lang w:eastAsia="en-US"/>
        </w:rPr>
        <w:t>4. Frequency domain</w:t>
      </w:r>
      <w:r>
        <w:rPr>
          <w:rFonts w:eastAsia="Cambria"/>
          <w:sz w:val="22"/>
          <w:szCs w:val="22"/>
        </w:rPr>
        <w:t xml:space="preserve"> </w:t>
      </w:r>
    </w:p>
    <w:p w14:paraId="7ACDF339" w14:textId="6CB59B0C" w:rsidR="00340A0A" w:rsidRPr="001F0DF2" w:rsidRDefault="00340A0A" w:rsidP="000068BA">
      <w:pPr>
        <w:pStyle w:val="ParaContinue"/>
        <w:ind w:firstLine="0"/>
        <w:rPr>
          <w:rFonts w:eastAsia="Cambria"/>
          <w:sz w:val="22"/>
          <w:szCs w:val="22"/>
          <w:lang w:val="en-US"/>
        </w:rPr>
      </w:pPr>
    </w:p>
    <w:p w14:paraId="3952BE8F" w14:textId="2E937A98" w:rsidR="00806F86" w:rsidRDefault="00806F86" w:rsidP="00E66737">
      <w:pPr>
        <w:rPr>
          <w:rFonts w:ascii="Linux Libertine O" w:eastAsia="Cambria" w:hAnsi="Linux Libertine O" w:cs="Linux Libertine O"/>
          <w:sz w:val="22"/>
          <w:szCs w:val="22"/>
          <w:lang w:eastAsia="ja-JP"/>
        </w:rPr>
      </w:pPr>
      <w:r w:rsidRPr="00806F86">
        <w:rPr>
          <w:rFonts w:ascii="Linux Libertine O" w:eastAsia="Cambria" w:hAnsi="Linux Libertine O" w:cs="Linux Libertine O"/>
          <w:sz w:val="22"/>
          <w:szCs w:val="22"/>
          <w:lang w:eastAsia="ja-JP"/>
        </w:rPr>
        <w:t>Taking into account that this graph is symmetric in half, I divided the length of magnitude and frequency by two for the other half of the graph.</w:t>
      </w:r>
    </w:p>
    <w:p w14:paraId="6AD2D84E" w14:textId="77777777" w:rsidR="00806F86" w:rsidRDefault="00806F86" w:rsidP="00E66737">
      <w:pPr>
        <w:rPr>
          <w:rFonts w:ascii="Linux Libertine O" w:eastAsia="Cambria" w:hAnsi="Linux Libertine O" w:cs="Linux Libertine O"/>
          <w:sz w:val="22"/>
          <w:szCs w:val="22"/>
          <w:lang w:eastAsia="ja-JP"/>
        </w:rPr>
      </w:pPr>
    </w:p>
    <w:p w14:paraId="73408C26" w14:textId="12649FCA" w:rsidR="00E66737" w:rsidRPr="00732FEA" w:rsidRDefault="00E66737" w:rsidP="00E66737">
      <w:pPr>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 xml:space="preserve">Discrete Fourier transform (DFT) X[k] of an N-point signal x[n] is </w:t>
      </w:r>
      <w:r w:rsidR="00B910B0" w:rsidRPr="00732FEA">
        <w:rPr>
          <w:rFonts w:ascii="Linux Libertine O" w:eastAsia="Cambria" w:hAnsi="Linux Libertine O" w:cs="Linux Libertine O"/>
          <w:sz w:val="22"/>
          <w:szCs w:val="22"/>
          <w:lang w:eastAsia="ja-JP"/>
        </w:rPr>
        <w:t>as follows</w:t>
      </w:r>
      <w:r w:rsidR="004610E4">
        <w:rPr>
          <w:rFonts w:ascii="Linux Libertine O" w:eastAsia="Cambria" w:hAnsi="Linux Libertine O" w:cs="Linux Libertine O"/>
          <w:sz w:val="22"/>
          <w:szCs w:val="22"/>
          <w:lang w:val="en-US" w:eastAsia="ja-JP"/>
        </w:rPr>
        <w:t xml:space="preserve"> [14]</w:t>
      </w:r>
      <w:r w:rsidRPr="00732FEA">
        <w:rPr>
          <w:rFonts w:ascii="Linux Libertine O" w:eastAsia="Cambria" w:hAnsi="Linux Libertine O" w:cs="Linux Libertine O"/>
          <w:sz w:val="22"/>
          <w:szCs w:val="22"/>
          <w:lang w:eastAsia="ja-JP"/>
        </w:rPr>
        <w:t>:</w:t>
      </w:r>
    </w:p>
    <w:p w14:paraId="24A8FB4F" w14:textId="2901FB0A" w:rsidR="00E66737" w:rsidRPr="00E66737" w:rsidRDefault="00E66737" w:rsidP="00E66737">
      <w:pPr>
        <w:tabs>
          <w:tab w:val="left" w:pos="2059"/>
        </w:tabs>
        <w:rPr>
          <w:lang w:val="en-US"/>
        </w:rPr>
      </w:pPr>
      <w:r>
        <w:rPr>
          <w:lang w:val="en-US"/>
        </w:rPr>
        <w:tab/>
      </w:r>
    </w:p>
    <w:p w14:paraId="4B16B8A2" w14:textId="1C106C33" w:rsidR="00E5263C" w:rsidRPr="0026016E" w:rsidRDefault="00E66737" w:rsidP="000068BA">
      <w:pPr>
        <w:pStyle w:val="ParaContinue"/>
        <w:ind w:firstLine="0"/>
        <w:rPr>
          <w:rFonts w:eastAsia="Cambria"/>
          <w:sz w:val="22"/>
          <w:szCs w:val="22"/>
        </w:rPr>
      </w:pPr>
      <m:oMathPara>
        <m:oMath>
          <m:r>
            <w:rPr>
              <w:rFonts w:ascii="Cambria Math" w:eastAsia="Cambria" w:hAnsi="Cambria Math"/>
              <w:sz w:val="22"/>
              <w:szCs w:val="22"/>
            </w:rPr>
            <m:t>X</m:t>
          </m:r>
          <m:d>
            <m:dPr>
              <m:begChr m:val="["/>
              <m:endChr m:val="]"/>
              <m:ctrlPr>
                <w:rPr>
                  <w:rFonts w:ascii="Cambria Math" w:eastAsia="Cambria" w:hAnsi="Cambria Math"/>
                  <w:i/>
                  <w:sz w:val="22"/>
                  <w:szCs w:val="22"/>
                </w:rPr>
              </m:ctrlPr>
            </m:dPr>
            <m:e>
              <m:r>
                <w:rPr>
                  <w:rFonts w:ascii="Cambria Math" w:eastAsia="Cambria" w:hAnsi="Cambria Math"/>
                  <w:sz w:val="22"/>
                  <w:szCs w:val="22"/>
                </w:rPr>
                <m:t>k</m:t>
              </m:r>
            </m:e>
          </m:d>
          <m:r>
            <w:rPr>
              <w:rFonts w:ascii="Cambria Math" w:eastAsia="Cambria Math" w:hAnsi="Cambria Math" w:cs="Cambria Math"/>
              <w:sz w:val="22"/>
              <w:szCs w:val="22"/>
            </w:rPr>
            <m:t>=</m:t>
          </m:r>
          <m:nary>
            <m:naryPr>
              <m:chr m:val="∑"/>
              <m:grow m:val="1"/>
              <m:ctrlPr>
                <w:rPr>
                  <w:rFonts w:ascii="Cambria Math" w:eastAsia="Cambria" w:hAnsi="Cambria Math"/>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eqArr>
                <m:eqArrPr>
                  <m:ctrlPr>
                    <w:rPr>
                      <w:rFonts w:ascii="Cambria Math" w:eastAsia="Cambria" w:hAnsi="Cambria Math"/>
                      <w:sz w:val="22"/>
                      <w:szCs w:val="22"/>
                    </w:rPr>
                  </m:ctrlPr>
                </m:eqArrPr>
                <m:e>
                  <m:r>
                    <m:rPr>
                      <m:sty m:val="p"/>
                    </m:rPr>
                    <w:rPr>
                      <w:rFonts w:ascii="Cambria Math" w:eastAsia="Cambria" w:hAnsi="Cambria Math"/>
                      <w:sz w:val="22"/>
                      <w:szCs w:val="22"/>
                    </w:rPr>
                    <m:t>x</m:t>
                  </m:r>
                  <m:d>
                    <m:dPr>
                      <m:begChr m:val="["/>
                      <m:endChr m:val="]"/>
                      <m:ctrlPr>
                        <w:rPr>
                          <w:rFonts w:ascii="Cambria Math" w:eastAsia="Cambria" w:hAnsi="Cambria Math"/>
                          <w:sz w:val="22"/>
                          <w:szCs w:val="22"/>
                        </w:rPr>
                      </m:ctrlPr>
                    </m:dPr>
                    <m:e>
                      <m:r>
                        <m:rPr>
                          <m:sty m:val="p"/>
                        </m:rPr>
                        <w:rPr>
                          <w:rFonts w:ascii="Cambria Math" w:eastAsia="Cambria" w:hAnsi="Cambria Math"/>
                          <w:sz w:val="22"/>
                          <w:szCs w:val="22"/>
                        </w:rPr>
                        <m:t>n</m:t>
                      </m:r>
                    </m:e>
                  </m:d>
                  <m:sSup>
                    <m:sSupPr>
                      <m:ctrlPr>
                        <w:rPr>
                          <w:rFonts w:ascii="Cambria Math" w:eastAsia="Cambria" w:hAnsi="Cambria Math"/>
                          <w:sz w:val="22"/>
                          <w:szCs w:val="22"/>
                        </w:rPr>
                      </m:ctrlPr>
                    </m:sSupPr>
                    <m:e>
                      <m:r>
                        <w:rPr>
                          <w:rFonts w:ascii="Cambria Math" w:eastAsia="Cambria Math" w:hAnsi="Cambria Math" w:cs="Cambria Math"/>
                          <w:sz w:val="22"/>
                          <w:szCs w:val="22"/>
                        </w:rPr>
                        <m:t>W</m:t>
                      </m:r>
                    </m:e>
                    <m:sup>
                      <m:r>
                        <w:rPr>
                          <w:rFonts w:ascii="Cambria Math" w:eastAsia="Cambria Math" w:hAnsi="Cambria Math" w:cs="Cambria Math"/>
                          <w:sz w:val="22"/>
                          <w:szCs w:val="22"/>
                        </w:rPr>
                        <m:t>nk</m:t>
                      </m:r>
                    </m:sup>
                  </m:sSup>
                  <m:ctrlPr>
                    <w:rPr>
                      <w:rFonts w:ascii="Cambria Math" w:eastAsia="Cambria" w:hAnsi="Cambria Math"/>
                      <w:i/>
                      <w:sz w:val="22"/>
                      <w:szCs w:val="22"/>
                    </w:rPr>
                  </m:ctrlPr>
                </m:e>
                <m:e>
                  <m:r>
                    <w:rPr>
                      <w:rFonts w:ascii="Cambria Math" w:eastAsia="Cambria" w:hAnsi="Cambria Math"/>
                      <w:sz w:val="22"/>
                      <w:szCs w:val="22"/>
                    </w:rPr>
                    <m:t xml:space="preserve">       N</m:t>
                  </m:r>
                  <m:ctrlPr>
                    <w:rPr>
                      <w:rFonts w:ascii="Cambria Math" w:eastAsia="Cambria" w:hAnsi="Cambria Math"/>
                      <w:i/>
                      <w:sz w:val="22"/>
                      <w:szCs w:val="22"/>
                    </w:rPr>
                  </m:ctrlPr>
                </m:e>
              </m:eqArr>
            </m:e>
          </m:nary>
          <m:r>
            <w:rPr>
              <w:rFonts w:ascii="Cambria Math" w:eastAsia="Cambria" w:hAnsi="Cambria Math"/>
              <w:sz w:val="22"/>
              <w:szCs w:val="22"/>
            </w:rPr>
            <m:t xml:space="preserve">     k=0,1,…, N-1 (1)</m:t>
          </m:r>
        </m:oMath>
      </m:oMathPara>
    </w:p>
    <w:p w14:paraId="6CAF5AF6" w14:textId="1C73F280" w:rsidR="0026016E" w:rsidRPr="0026016E" w:rsidRDefault="0026016E" w:rsidP="000068BA">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sidR="00E5263C" w:rsidRPr="00E5263C">
        <w:rPr>
          <w:rFonts w:ascii="Cambria Math" w:eastAsia="Cambria" w:hAnsi="Cambria Math"/>
          <w:i/>
          <w:sz w:val="22"/>
          <w:szCs w:val="22"/>
        </w:rPr>
        <w:br/>
      </w:r>
      <m:oMathPara>
        <m:oMath>
          <m:r>
            <w:rPr>
              <w:rFonts w:ascii="Cambria Math" w:eastAsia="Cambria" w:hAnsi="Cambria Math"/>
              <w:sz w:val="22"/>
              <w:szCs w:val="22"/>
            </w:rPr>
            <m:t>x</m:t>
          </m:r>
          <m:d>
            <m:dPr>
              <m:begChr m:val="["/>
              <m:endChr m:val="]"/>
              <m:ctrlPr>
                <w:rPr>
                  <w:rFonts w:ascii="Cambria Math" w:eastAsia="Cambria" w:hAnsi="Cambria Math"/>
                  <w:i/>
                  <w:sz w:val="22"/>
                  <w:szCs w:val="22"/>
                </w:rPr>
              </m:ctrlPr>
            </m:dPr>
            <m:e>
              <m:r>
                <w:rPr>
                  <w:rFonts w:ascii="Cambria Math" w:eastAsia="Cambria" w:hAnsi="Cambria Math"/>
                  <w:sz w:val="22"/>
                  <w:szCs w:val="22"/>
                </w:rPr>
                <m:t>n</m:t>
              </m:r>
            </m:e>
          </m:d>
          <m:r>
            <w:rPr>
              <w:rFonts w:ascii="Cambria Math" w:eastAsia="Cambria Math" w:hAnsi="Cambria Math" w:cs="Cambria Math"/>
              <w:sz w:val="22"/>
              <w:szCs w:val="22"/>
            </w:rPr>
            <m:t>=</m:t>
          </m:r>
          <m:f>
            <m:fPr>
              <m:ctrlPr>
                <w:rPr>
                  <w:rFonts w:ascii="Cambria Math" w:eastAsia="Cambria Math" w:hAnsi="Cambria Math" w:cs="Cambria Math"/>
                  <w:i/>
                  <w:sz w:val="22"/>
                  <w:szCs w:val="22"/>
                  <w:lang w:val="en-US"/>
                </w:rPr>
              </m:ctrlPr>
            </m:fPr>
            <m:num>
              <m:r>
                <w:rPr>
                  <w:rFonts w:ascii="Cambria Math" w:eastAsia="Cambria Math" w:hAnsi="Cambria Math" w:cs="Cambria Math"/>
                  <w:sz w:val="22"/>
                  <w:szCs w:val="22"/>
                </w:rPr>
                <m:t>1</m:t>
              </m:r>
            </m:num>
            <m:den>
              <m:r>
                <w:rPr>
                  <w:rFonts w:ascii="Cambria Math" w:eastAsia="Cambria Math" w:hAnsi="Cambria Math" w:cs="Cambria Math"/>
                  <w:sz w:val="22"/>
                  <w:szCs w:val="22"/>
                </w:rPr>
                <m:t>N</m:t>
              </m:r>
            </m:den>
          </m:f>
          <m:nary>
            <m:naryPr>
              <m:chr m:val="∑"/>
              <m:grow m:val="1"/>
              <m:ctrlPr>
                <w:rPr>
                  <w:rFonts w:ascii="Cambria Math" w:eastAsia="Cambria" w:hAnsi="Cambria Math"/>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eqArr>
                <m:eqArrPr>
                  <m:ctrlPr>
                    <w:rPr>
                      <w:rFonts w:ascii="Cambria Math" w:eastAsia="Cambria" w:hAnsi="Cambria Math"/>
                      <w:sz w:val="22"/>
                      <w:szCs w:val="22"/>
                    </w:rPr>
                  </m:ctrlPr>
                </m:eqArrPr>
                <m:e>
                  <m:r>
                    <m:rPr>
                      <m:sty m:val="p"/>
                    </m:rPr>
                    <w:rPr>
                      <w:rFonts w:ascii="Cambria Math" w:eastAsia="Cambria" w:hAnsi="Cambria Math"/>
                      <w:sz w:val="22"/>
                      <w:szCs w:val="22"/>
                    </w:rPr>
                    <m:t>X</m:t>
                  </m:r>
                  <m:d>
                    <m:dPr>
                      <m:begChr m:val="["/>
                      <m:endChr m:val="]"/>
                      <m:ctrlPr>
                        <w:rPr>
                          <w:rFonts w:ascii="Cambria Math" w:eastAsia="Cambria" w:hAnsi="Cambria Math"/>
                          <w:sz w:val="22"/>
                          <w:szCs w:val="22"/>
                        </w:rPr>
                      </m:ctrlPr>
                    </m:dPr>
                    <m:e>
                      <m:r>
                        <m:rPr>
                          <m:sty m:val="p"/>
                        </m:rPr>
                        <w:rPr>
                          <w:rFonts w:ascii="Cambria Math" w:eastAsia="Cambria" w:hAnsi="Cambria Math"/>
                          <w:sz w:val="22"/>
                          <w:szCs w:val="22"/>
                        </w:rPr>
                        <m:t>k</m:t>
                      </m:r>
                    </m:e>
                  </m:d>
                  <m:sSup>
                    <m:sSupPr>
                      <m:ctrlPr>
                        <w:rPr>
                          <w:rFonts w:ascii="Cambria Math" w:eastAsia="Cambria" w:hAnsi="Cambria Math"/>
                          <w:sz w:val="22"/>
                          <w:szCs w:val="22"/>
                        </w:rPr>
                      </m:ctrlPr>
                    </m:sSupPr>
                    <m:e>
                      <m:r>
                        <w:rPr>
                          <w:rFonts w:ascii="Cambria Math" w:eastAsia="Cambria Math" w:hAnsi="Cambria Math" w:cs="Cambria Math"/>
                          <w:sz w:val="22"/>
                          <w:szCs w:val="22"/>
                        </w:rPr>
                        <m:t>W</m:t>
                      </m:r>
                    </m:e>
                    <m:sup>
                      <m:r>
                        <w:rPr>
                          <w:rFonts w:ascii="Cambria Math" w:eastAsia="Cambria Math" w:hAnsi="Cambria Math" w:cs="Cambria Math"/>
                          <w:sz w:val="22"/>
                          <w:szCs w:val="22"/>
                        </w:rPr>
                        <m:t>-nk</m:t>
                      </m:r>
                    </m:sup>
                  </m:sSup>
                  <m:ctrlPr>
                    <w:rPr>
                      <w:rFonts w:ascii="Cambria Math" w:eastAsia="Cambria" w:hAnsi="Cambria Math"/>
                      <w:i/>
                      <w:sz w:val="22"/>
                      <w:szCs w:val="22"/>
                    </w:rPr>
                  </m:ctrlPr>
                </m:e>
                <m:e>
                  <m:r>
                    <w:rPr>
                      <w:rFonts w:ascii="Cambria Math" w:eastAsia="Cambria" w:hAnsi="Cambria Math"/>
                      <w:sz w:val="22"/>
                      <w:szCs w:val="22"/>
                    </w:rPr>
                    <m:t xml:space="preserve">       N</m:t>
                  </m:r>
                  <m:ctrlPr>
                    <w:rPr>
                      <w:rFonts w:ascii="Cambria Math" w:eastAsia="Cambria" w:hAnsi="Cambria Math"/>
                      <w:i/>
                      <w:sz w:val="22"/>
                      <w:szCs w:val="22"/>
                    </w:rPr>
                  </m:ctrlPr>
                </m:e>
              </m:eqArr>
            </m:e>
          </m:nary>
          <m:r>
            <w:rPr>
              <w:rFonts w:ascii="Cambria Math" w:eastAsia="Cambria" w:hAnsi="Cambria Math"/>
              <w:sz w:val="22"/>
              <w:szCs w:val="22"/>
            </w:rPr>
            <m:t xml:space="preserve">    n=0,1, …, N-1 (2)</m:t>
          </m:r>
        </m:oMath>
      </m:oMathPara>
    </w:p>
    <w:p w14:paraId="6B725AAC" w14:textId="4944EA85" w:rsidR="0026016E" w:rsidRDefault="0026016E" w:rsidP="000068BA">
      <w:pPr>
        <w:pStyle w:val="ParaContinue"/>
        <w:ind w:firstLine="0"/>
        <w:rPr>
          <w:rFonts w:eastAsia="Cambria"/>
          <w:sz w:val="22"/>
          <w:szCs w:val="22"/>
        </w:rPr>
      </w:pPr>
      <w:r>
        <w:rPr>
          <w:rFonts w:eastAsia="Cambria"/>
          <w:sz w:val="22"/>
          <w:szCs w:val="22"/>
        </w:rPr>
        <w:tab/>
      </w:r>
      <w:r>
        <w:rPr>
          <w:rFonts w:eastAsia="Cambria"/>
          <w:sz w:val="22"/>
          <w:szCs w:val="22"/>
        </w:rPr>
        <w:tab/>
        <w:t xml:space="preserve">                   </w:t>
      </w:r>
      <w:r>
        <w:rPr>
          <w:rFonts w:eastAsia="Cambria"/>
          <w:sz w:val="22"/>
          <w:szCs w:val="22"/>
        </w:rPr>
        <w:tab/>
      </w:r>
      <w:r>
        <w:rPr>
          <w:rFonts w:eastAsia="Cambria"/>
          <w:sz w:val="22"/>
          <w:szCs w:val="22"/>
        </w:rPr>
        <w:tab/>
      </w:r>
    </w:p>
    <w:p w14:paraId="73E5BB2B" w14:textId="34F71616" w:rsidR="00FA511A" w:rsidRPr="00B910B0" w:rsidRDefault="00FA511A" w:rsidP="000068BA">
      <w:pPr>
        <w:pStyle w:val="ParaContinue"/>
        <w:ind w:firstLine="0"/>
        <w:rPr>
          <w:rFonts w:ascii="Cambria Math" w:eastAsia="Cambria" w:hAnsi="Cambria Math"/>
          <w:i/>
          <w:sz w:val="22"/>
          <w:szCs w:val="22"/>
        </w:rPr>
      </w:pPr>
      <w:r>
        <w:rPr>
          <w:rFonts w:eastAsia="Cambria"/>
          <w:sz w:val="22"/>
          <w:szCs w:val="22"/>
        </w:rPr>
        <w:t xml:space="preserve">Where </w:t>
      </w:r>
      <w:r>
        <w:rPr>
          <w:rFonts w:eastAsia="Cambria"/>
          <w:sz w:val="22"/>
          <w:szCs w:val="22"/>
        </w:rPr>
        <w:tab/>
      </w:r>
      <w:r>
        <w:rPr>
          <w:rFonts w:eastAsia="Cambria"/>
          <w:sz w:val="22"/>
          <w:szCs w:val="22"/>
        </w:rPr>
        <w:tab/>
      </w:r>
      <w:r>
        <w:rPr>
          <w:rFonts w:eastAsia="Cambria"/>
          <w:sz w:val="22"/>
          <w:szCs w:val="22"/>
        </w:rPr>
        <w:tab/>
      </w:r>
      <w:r w:rsidRPr="00FA511A">
        <w:rPr>
          <w:rFonts w:ascii="Cambria Math" w:eastAsia="Cambria" w:hAnsi="Cambria Math"/>
          <w:i/>
          <w:sz w:val="22"/>
          <w:szCs w:val="22"/>
        </w:rPr>
        <w:br/>
      </w:r>
      <m:oMathPara>
        <m:oMath>
          <m:sSub>
            <m:sSubPr>
              <m:ctrlPr>
                <w:rPr>
                  <w:rFonts w:ascii="Cambria Math" w:eastAsia="Cambria Math" w:hAnsi="Cambria Math" w:cs="Cambria Math"/>
                  <w:i/>
                  <w:sz w:val="22"/>
                  <w:szCs w:val="22"/>
                  <w:lang w:val="en-US"/>
                </w:rPr>
              </m:ctrlPr>
            </m:sSubPr>
            <m:e>
              <m:r>
                <w:rPr>
                  <w:rFonts w:ascii="Cambria Math" w:eastAsia="Cambria Math" w:hAnsi="Cambria Math" w:cs="Cambria Math"/>
                  <w:sz w:val="22"/>
                  <w:szCs w:val="22"/>
                </w:rPr>
                <m:t>W</m:t>
              </m:r>
            </m:e>
            <m:sub>
              <m:r>
                <w:rPr>
                  <w:rFonts w:ascii="Cambria Math" w:eastAsia="Cambria Math" w:hAnsi="Cambria Math" w:cs="Cambria Math"/>
                  <w:sz w:val="22"/>
                  <w:szCs w:val="22"/>
                </w:rPr>
                <m:t>N</m:t>
              </m:r>
            </m:sub>
          </m:sSub>
          <m:r>
            <w:rPr>
              <w:rFonts w:ascii="Cambria Math" w:eastAsia="Cambria Math" w:hAnsi="Cambria Math" w:cs="Cambria Math"/>
              <w:sz w:val="22"/>
              <w:szCs w:val="22"/>
            </w:rPr>
            <m:t xml:space="preserve">= </m:t>
          </m:r>
          <m:sSup>
            <m:sSupPr>
              <m:ctrlPr>
                <w:rPr>
                  <w:rFonts w:ascii="Cambria Math" w:eastAsia="Cambria Math" w:hAnsi="Cambria Math" w:cs="Cambria Math"/>
                  <w:i/>
                  <w:sz w:val="22"/>
                  <w:szCs w:val="22"/>
                  <w:lang w:val="en-US"/>
                </w:rPr>
              </m:ctrlPr>
            </m:sSupPr>
            <m:e>
              <m:r>
                <w:rPr>
                  <w:rFonts w:ascii="Cambria Math" w:eastAsia="Cambria Math" w:hAnsi="Cambria Math" w:cs="Cambria Math"/>
                  <w:sz w:val="22"/>
                  <w:szCs w:val="22"/>
                  <w:lang w:val="en-US"/>
                </w:rPr>
                <m:t>e</m:t>
              </m:r>
            </m:e>
            <m:sup>
              <m:r>
                <w:rPr>
                  <w:rFonts w:ascii="Cambria Math" w:eastAsia="Cambria Math" w:hAnsi="Cambria Math" w:cs="Cambria Math"/>
                  <w:sz w:val="22"/>
                  <w:szCs w:val="22"/>
                  <w:lang w:val="en-US"/>
                </w:rPr>
                <m:t>-</m:t>
              </m:r>
              <m:r>
                <w:rPr>
                  <w:rFonts w:ascii="Cambria Math" w:eastAsia="Cambria Math" w:hAnsi="Cambria Math" w:cs="Cambria Math"/>
                  <w:sz w:val="22"/>
                  <w:szCs w:val="22"/>
                </w:rPr>
                <m:t>j2</m:t>
              </m:r>
              <m:r>
                <w:rPr>
                  <w:rFonts w:ascii="Cambria Math" w:eastAsia="Cambria" w:hAnsi="Cambria Math"/>
                  <w:sz w:val="22"/>
                  <w:szCs w:val="28"/>
                </w:rPr>
                <m:t>π</m:t>
              </m:r>
              <m:r>
                <m:rPr>
                  <m:sty m:val="p"/>
                </m:rPr>
                <w:rPr>
                  <w:rFonts w:ascii="Cambria Math" w:eastAsia="Cambria Math" w:hAnsi="Cambria Math" w:cs="Cambria Math"/>
                  <w:sz w:val="22"/>
                  <w:szCs w:val="22"/>
                </w:rPr>
                <m:t>/N</m:t>
              </m:r>
            </m:sup>
          </m:sSup>
          <m:r>
            <w:rPr>
              <w:rFonts w:ascii="Cambria Math" w:eastAsia="Cambria" w:hAnsi="Cambria Math"/>
              <w:sz w:val="22"/>
              <w:szCs w:val="22"/>
            </w:rPr>
            <m:t xml:space="preserve"> (3)</m:t>
          </m:r>
        </m:oMath>
      </m:oMathPara>
    </w:p>
    <w:p w14:paraId="265BF9DF" w14:textId="31C6FB1E" w:rsidR="00B910B0" w:rsidRPr="00F6361C" w:rsidRDefault="00F6361C" w:rsidP="000068BA">
      <w:pPr>
        <w:pStyle w:val="ParaContinue"/>
        <w:ind w:firstLine="0"/>
        <w:rPr>
          <w:rFonts w:eastAsia="Cambria"/>
          <w:sz w:val="22"/>
          <w:szCs w:val="28"/>
        </w:rPr>
      </w:pPr>
      <w:r w:rsidRPr="00F6361C">
        <w:rPr>
          <w:rFonts w:eastAsia="Cambria"/>
          <w:sz w:val="22"/>
          <w:szCs w:val="22"/>
        </w:rPr>
        <w:t xml:space="preserve">These transform equations require N complex multiplications and N1 complex additions for each </w:t>
      </w:r>
      <w:r w:rsidRPr="00F6361C">
        <w:rPr>
          <w:rFonts w:eastAsia="Cambria"/>
          <w:sz w:val="22"/>
          <w:szCs w:val="28"/>
        </w:rPr>
        <w:t xml:space="preserve">term and N2 complex multiplications for all N terms [14]. </w:t>
      </w:r>
      <w:r w:rsidR="00732FEA" w:rsidRPr="00732FEA">
        <w:rPr>
          <w:rFonts w:eastAsia="Cambria"/>
          <w:sz w:val="22"/>
          <w:szCs w:val="28"/>
        </w:rPr>
        <w:t>The symmetry properties of DFT can be used to implement in a fast or real-time manner using a fast Fourier transform (FFT) algorithm</w:t>
      </w:r>
      <w:r w:rsidR="00732FEA">
        <w:rPr>
          <w:rFonts w:eastAsia="Cambria"/>
          <w:sz w:val="22"/>
          <w:szCs w:val="28"/>
          <w:lang w:val="en-US"/>
        </w:rPr>
        <w:t xml:space="preserve"> [14]</w:t>
      </w:r>
      <w:r w:rsidR="00732FEA" w:rsidRPr="00732FEA">
        <w:rPr>
          <w:rFonts w:eastAsia="Cambria"/>
          <w:sz w:val="22"/>
          <w:szCs w:val="28"/>
        </w:rPr>
        <w:t xml:space="preserve">. </w:t>
      </w:r>
      <w:r w:rsidR="00732FEA" w:rsidRPr="00732FEA">
        <w:rPr>
          <w:rFonts w:eastAsia="Cambria"/>
          <w:sz w:val="22"/>
          <w:szCs w:val="28"/>
        </w:rPr>
        <w:lastRenderedPageBreak/>
        <w:t>Finding a fast DFT implementation can be accomplished in a variety of ways, namely by experimenting with various FFT algorithms</w:t>
      </w:r>
      <w:r w:rsidR="00E17DC4">
        <w:rPr>
          <w:rFonts w:eastAsia="Cambria"/>
          <w:sz w:val="22"/>
          <w:szCs w:val="28"/>
          <w:lang w:val="en-US"/>
        </w:rPr>
        <w:t xml:space="preserve"> and one of them as follows</w:t>
      </w:r>
      <w:r w:rsidR="00593321">
        <w:rPr>
          <w:rFonts w:eastAsia="Cambria"/>
          <w:sz w:val="22"/>
          <w:szCs w:val="28"/>
          <w:lang w:val="en-US"/>
        </w:rPr>
        <w:t xml:space="preserve"> [14]:</w:t>
      </w:r>
      <w:r w:rsidR="00E17DC4">
        <w:rPr>
          <w:rFonts w:eastAsia="Cambria"/>
          <w:sz w:val="22"/>
          <w:szCs w:val="28"/>
          <w:lang w:val="en-US"/>
        </w:rPr>
        <w:t xml:space="preserve"> </w:t>
      </w:r>
    </w:p>
    <w:p w14:paraId="793373A8" w14:textId="46AD7C88" w:rsidR="00552091" w:rsidRPr="00111515" w:rsidRDefault="00552091" w:rsidP="000068BA">
      <w:pPr>
        <w:pStyle w:val="ParaContinue"/>
        <w:ind w:firstLine="0"/>
        <w:rPr>
          <w:rFonts w:ascii="Cambria Math" w:eastAsia="Cambria" w:hAnsi="Cambria Math"/>
          <w:i/>
          <w:sz w:val="22"/>
          <w:szCs w:val="28"/>
        </w:rPr>
      </w:pPr>
      <w:r>
        <w:rPr>
          <w:rFonts w:eastAsia="Cambria"/>
          <w:sz w:val="22"/>
          <w:szCs w:val="28"/>
        </w:rPr>
        <w:tab/>
      </w:r>
      <w:r>
        <w:rPr>
          <w:rFonts w:eastAsia="Cambria"/>
          <w:sz w:val="22"/>
          <w:szCs w:val="28"/>
        </w:rPr>
        <w:tab/>
      </w:r>
      <w:r>
        <w:rPr>
          <w:rFonts w:eastAsia="Cambria"/>
          <w:sz w:val="22"/>
          <w:szCs w:val="28"/>
        </w:rPr>
        <w:tab/>
      </w:r>
      <w:r>
        <w:rPr>
          <w:rFonts w:eastAsia="Cambria"/>
          <w:sz w:val="22"/>
          <w:szCs w:val="28"/>
        </w:rPr>
        <w:tab/>
      </w:r>
      <w:r w:rsidRPr="00552091">
        <w:rPr>
          <w:rFonts w:ascii="Cambria Math" w:eastAsia="Cambria" w:hAnsi="Cambria Math"/>
          <w:i/>
          <w:sz w:val="22"/>
          <w:szCs w:val="22"/>
        </w:rPr>
        <w:br/>
      </w:r>
      <m:oMathPara>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1</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2n</m:t>
              </m:r>
            </m:e>
          </m:d>
          <m:r>
            <w:rPr>
              <w:rFonts w:ascii="Cambria Math" w:eastAsia="Cambria" w:hAnsi="Cambria Math"/>
              <w:sz w:val="22"/>
              <w:szCs w:val="28"/>
            </w:rPr>
            <m:t xml:space="preserve">        0≤n≤N-1 </m:t>
          </m:r>
          <m:d>
            <m:dPr>
              <m:ctrlPr>
                <w:rPr>
                  <w:rFonts w:ascii="Cambria Math" w:eastAsia="Cambria" w:hAnsi="Cambria Math"/>
                  <w:i/>
                  <w:sz w:val="22"/>
                  <w:szCs w:val="28"/>
                </w:rPr>
              </m:ctrlPr>
            </m:dPr>
            <m:e>
              <m:r>
                <w:rPr>
                  <w:rFonts w:ascii="Cambria Math" w:eastAsia="Cambria" w:hAnsi="Cambria Math"/>
                  <w:sz w:val="22"/>
                  <w:szCs w:val="28"/>
                </w:rPr>
                <m:t>4</m:t>
              </m:r>
            </m:e>
          </m:d>
        </m:oMath>
      </m:oMathPara>
    </w:p>
    <w:p w14:paraId="6FAEEC57" w14:textId="24ADAAE9" w:rsidR="00111515" w:rsidRDefault="00111515" w:rsidP="000068BA">
      <w:pPr>
        <w:pStyle w:val="ParaContinue"/>
        <w:ind w:firstLine="0"/>
        <w:rPr>
          <w:rFonts w:ascii="Cambria Math" w:eastAsia="Cambria" w:hAnsi="Cambria Math"/>
          <w:i/>
          <w:sz w:val="22"/>
          <w:szCs w:val="28"/>
        </w:rPr>
      </w:pPr>
    </w:p>
    <w:p w14:paraId="3582764D" w14:textId="297F5FA7" w:rsidR="00111515" w:rsidRPr="003A5DE7" w:rsidRDefault="00EC67D4" w:rsidP="000068BA">
      <w:pPr>
        <w:pStyle w:val="ParaContinue"/>
        <w:ind w:firstLine="0"/>
        <w:rPr>
          <w:rFonts w:ascii="Cambria Math" w:eastAsia="Cambria" w:hAnsi="Cambria Math"/>
          <w:i/>
          <w:sz w:val="22"/>
          <w:szCs w:val="28"/>
        </w:rPr>
      </w:pPr>
      <m:oMathPara>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2n+1</m:t>
              </m:r>
            </m:e>
          </m:d>
          <m:r>
            <w:rPr>
              <w:rFonts w:ascii="Cambria Math" w:eastAsia="Cambria" w:hAnsi="Cambria Math"/>
              <w:sz w:val="22"/>
              <w:szCs w:val="28"/>
            </w:rPr>
            <m:t xml:space="preserve">  </m:t>
          </m:r>
          <m:d>
            <m:dPr>
              <m:ctrlPr>
                <w:rPr>
                  <w:rFonts w:ascii="Cambria Math" w:eastAsia="Cambria" w:hAnsi="Cambria Math"/>
                  <w:i/>
                  <w:sz w:val="22"/>
                  <w:szCs w:val="28"/>
                </w:rPr>
              </m:ctrlPr>
            </m:dPr>
            <m:e>
              <m:r>
                <w:rPr>
                  <w:rFonts w:ascii="Cambria Math" w:eastAsia="Cambria" w:hAnsi="Cambria Math"/>
                  <w:sz w:val="22"/>
                  <w:szCs w:val="28"/>
                </w:rPr>
                <m:t>5</m:t>
              </m:r>
            </m:e>
          </m:d>
        </m:oMath>
      </m:oMathPara>
    </w:p>
    <w:p w14:paraId="6753E539" w14:textId="1E329EBD" w:rsidR="00552091" w:rsidRDefault="00EC67D4" w:rsidP="000068BA">
      <w:pPr>
        <w:pStyle w:val="ParaContinue"/>
        <w:ind w:firstLine="0"/>
        <w:rPr>
          <w:rFonts w:eastAsia="Cambria"/>
          <w:sz w:val="22"/>
          <w:szCs w:val="28"/>
          <w:lang w:val="en-US"/>
        </w:rPr>
      </w:pPr>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1</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111515">
        <w:rPr>
          <w:rFonts w:eastAsia="Cambria"/>
          <w:sz w:val="22"/>
          <w:szCs w:val="28"/>
          <w:lang w:val="en-US"/>
        </w:rPr>
        <w:t xml:space="preserve"> and </w:t>
      </w:r>
      <w:r w:rsidR="00593321">
        <w:rPr>
          <w:rFonts w:eastAsia="Cambria"/>
          <w:sz w:val="22"/>
          <w:szCs w:val="28"/>
          <w:lang w:val="en-US"/>
        </w:rPr>
        <w:t xml:space="preserve"> </w:t>
      </w:r>
      <m:oMath>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593321">
        <w:rPr>
          <w:rFonts w:eastAsia="Cambria"/>
          <w:sz w:val="22"/>
          <w:szCs w:val="28"/>
          <w:lang w:val="en-US"/>
        </w:rPr>
        <w:t xml:space="preserve"> are two new N-point signals from a 2N-point signal </w:t>
      </w:r>
      <m:oMath>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593321">
        <w:rPr>
          <w:rFonts w:eastAsia="Cambria"/>
          <w:sz w:val="22"/>
          <w:szCs w:val="28"/>
          <w:lang w:val="en-US"/>
        </w:rPr>
        <w:t xml:space="preserve"> with the help of splitting the odd and even parts as above</w:t>
      </w:r>
      <w:r w:rsidR="00257CF5">
        <w:rPr>
          <w:rFonts w:eastAsia="Cambria"/>
          <w:sz w:val="22"/>
          <w:szCs w:val="28"/>
          <w:lang w:val="en-US"/>
        </w:rPr>
        <w:t xml:space="preserve"> [14]</w:t>
      </w:r>
      <w:r w:rsidR="00593321">
        <w:rPr>
          <w:rFonts w:eastAsia="Cambria"/>
          <w:sz w:val="22"/>
          <w:szCs w:val="28"/>
          <w:lang w:val="en-US"/>
        </w:rPr>
        <w:t xml:space="preserve">. The overall formula </w:t>
      </w:r>
      <m:oMath>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oMath>
      <w:r w:rsidR="00593321">
        <w:rPr>
          <w:rFonts w:eastAsia="Cambria"/>
          <w:sz w:val="22"/>
          <w:szCs w:val="28"/>
          <w:lang w:val="en-US"/>
        </w:rPr>
        <w:t xml:space="preserve"> will be</w:t>
      </w:r>
      <w:r w:rsidR="003A5DE7">
        <w:rPr>
          <w:rFonts w:eastAsia="Cambria"/>
          <w:sz w:val="22"/>
          <w:szCs w:val="28"/>
          <w:lang w:val="en-US"/>
        </w:rPr>
        <w:t xml:space="preserve"> [14]:</w:t>
      </w:r>
      <w:r w:rsidR="00593321">
        <w:rPr>
          <w:rFonts w:eastAsia="Cambria"/>
          <w:sz w:val="22"/>
          <w:szCs w:val="28"/>
          <w:lang w:val="en-US"/>
        </w:rPr>
        <w:t xml:space="preserve"> </w:t>
      </w:r>
    </w:p>
    <w:p w14:paraId="6DC02419" w14:textId="7F35BD54" w:rsidR="00593321" w:rsidRDefault="00593321" w:rsidP="000068BA">
      <w:pPr>
        <w:pStyle w:val="ParaContinue"/>
        <w:ind w:firstLine="0"/>
        <w:rPr>
          <w:rFonts w:eastAsia="Cambria"/>
          <w:sz w:val="22"/>
          <w:szCs w:val="28"/>
          <w:lang w:val="en-US"/>
        </w:rPr>
      </w:pPr>
    </w:p>
    <w:p w14:paraId="4BAD2F3C" w14:textId="0918B277" w:rsidR="00593321" w:rsidRPr="003A5DE7" w:rsidRDefault="003A5DE7" w:rsidP="000068BA">
      <w:pPr>
        <w:pStyle w:val="ParaContinue"/>
        <w:ind w:firstLine="0"/>
        <w:rPr>
          <w:rFonts w:eastAsia="Cambria"/>
          <w:i/>
          <w:sz w:val="22"/>
          <w:szCs w:val="28"/>
          <w:lang w:val="en-US"/>
        </w:rPr>
      </w:pPr>
      <m:oMathPara>
        <m:oMath>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m:t>
          </m:r>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1</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+j</m:t>
          </m:r>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 xml:space="preserve">     0≤n≤N-1 </m:t>
          </m:r>
          <m:d>
            <m:dPr>
              <m:ctrlPr>
                <w:rPr>
                  <w:rFonts w:ascii="Cambria Math" w:eastAsia="Cambria" w:hAnsi="Cambria Math"/>
                  <w:i/>
                  <w:sz w:val="22"/>
                  <w:szCs w:val="28"/>
                </w:rPr>
              </m:ctrlPr>
            </m:dPr>
            <m:e>
              <m:r>
                <w:rPr>
                  <w:rFonts w:ascii="Cambria Math" w:eastAsia="Cambria" w:hAnsi="Cambria Math"/>
                  <w:sz w:val="22"/>
                  <w:szCs w:val="28"/>
                </w:rPr>
                <m:t>6</m:t>
              </m:r>
            </m:e>
          </m:d>
        </m:oMath>
      </m:oMathPara>
    </w:p>
    <w:p w14:paraId="5320DF12" w14:textId="206AE1F5" w:rsidR="003A5DE7" w:rsidRDefault="003A5DE7" w:rsidP="003A5DE7">
      <w:pPr>
        <w:pStyle w:val="Head2"/>
        <w:numPr>
          <w:ilvl w:val="0"/>
          <w:numId w:val="0"/>
        </w:numPr>
        <w:ind w:left="360" w:hanging="360"/>
        <w:rPr>
          <w:rFonts w:ascii="Linux Libertine O" w:eastAsia="Cambria" w:hAnsi="Linux Libertine O" w:cs="Linux Libertine O"/>
          <w:b w:val="0"/>
          <w:bCs w:val="0"/>
          <w:sz w:val="22"/>
          <w:szCs w:val="28"/>
          <w:lang w:val="en-US"/>
        </w:rPr>
      </w:pPr>
      <w:r>
        <w:rPr>
          <w:rFonts w:ascii="Linux Libertine O" w:eastAsia="Cambria" w:hAnsi="Linux Libertine O" w:cs="Linux Libertine O"/>
          <w:b w:val="0"/>
          <w:bCs w:val="0"/>
          <w:sz w:val="22"/>
          <w:szCs w:val="28"/>
          <w:lang w:val="en-US" w:eastAsia="ja-JP"/>
        </w:rPr>
        <w:t xml:space="preserve">To DFT of </w:t>
      </w:r>
      <m:oMath>
        <m:r>
          <m:rPr>
            <m:sty m:val="bi"/>
          </m:rPr>
          <w:rPr>
            <w:rFonts w:ascii="Cambria Math" w:eastAsia="Cambria" w:hAnsi="Cambria Math"/>
            <w:sz w:val="22"/>
            <w:szCs w:val="28"/>
          </w:rPr>
          <m:t>g</m:t>
        </m:r>
        <m:d>
          <m:dPr>
            <m:begChr m:val="["/>
            <m:endChr m:val="]"/>
            <m:ctrlPr>
              <w:rPr>
                <w:rFonts w:ascii="Cambria Math" w:eastAsia="Cambria" w:hAnsi="Cambria Math"/>
                <w:i/>
                <w:sz w:val="22"/>
                <w:szCs w:val="28"/>
              </w:rPr>
            </m:ctrlPr>
          </m:dPr>
          <m:e>
            <m:r>
              <m:rPr>
                <m:sty m:val="bi"/>
              </m:rPr>
              <w:rPr>
                <w:rFonts w:ascii="Cambria Math" w:eastAsia="Cambria" w:hAnsi="Cambria Math"/>
                <w:sz w:val="22"/>
                <w:szCs w:val="28"/>
              </w:rPr>
              <m:t>n</m:t>
            </m:r>
          </m:e>
        </m:d>
      </m:oMath>
      <w:r>
        <w:rPr>
          <w:rFonts w:ascii="Linux Libertine O" w:eastAsia="Cambria" w:hAnsi="Linux Libertine O" w:cs="Linux Libertine O"/>
          <w:sz w:val="22"/>
          <w:szCs w:val="28"/>
          <w:lang w:val="en-US"/>
        </w:rPr>
        <w:t xml:space="preserve">, </w:t>
      </w:r>
      <w:r w:rsidRPr="003A5DE7">
        <w:rPr>
          <w:rFonts w:ascii="Linux Libertine O" w:eastAsia="Cambria" w:hAnsi="Linux Libertine O" w:cs="Linux Libertine O"/>
          <w:b w:val="0"/>
          <w:bCs w:val="0"/>
          <w:sz w:val="22"/>
          <w:szCs w:val="28"/>
          <w:lang w:val="en-US"/>
        </w:rPr>
        <w:t xml:space="preserve">which is </w:t>
      </w:r>
      <w:r>
        <w:rPr>
          <w:rFonts w:ascii="Linux Libertine O" w:eastAsia="Cambria" w:hAnsi="Linux Libertine O" w:cs="Linux Libertine O"/>
          <w:b w:val="0"/>
          <w:bCs w:val="0"/>
          <w:sz w:val="22"/>
          <w:szCs w:val="28"/>
          <w:lang w:val="en-US"/>
        </w:rPr>
        <w:t xml:space="preserve">G[k], the equation will be [14]: </w:t>
      </w:r>
    </w:p>
    <w:p w14:paraId="6A550394" w14:textId="77777777" w:rsidR="00EE6CE9" w:rsidRPr="00EE6CE9" w:rsidRDefault="003A5DE7" w:rsidP="003A5DE7">
      <w:pPr>
        <w:pStyle w:val="ParaContinue"/>
        <w:ind w:firstLine="0"/>
        <w:rPr>
          <w:rFonts w:ascii="Cambria Math" w:eastAsia="Cambria" w:hAnsi="Cambria Math"/>
          <w:i/>
          <w:sz w:val="22"/>
          <w:szCs w:val="28"/>
        </w:rPr>
      </w:pPr>
      <w:r w:rsidRPr="003A5DE7">
        <w:rPr>
          <w:rFonts w:ascii="Cambria Math" w:eastAsia="Cambria" w:hAnsi="Cambria Math"/>
          <w:i/>
          <w:sz w:val="22"/>
          <w:szCs w:val="28"/>
        </w:rPr>
        <w:br/>
      </w:r>
      <m:oMathPara>
        <m:oMath>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k</m:t>
              </m:r>
            </m:e>
          </m:d>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+j</m:t>
          </m:r>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2</m:t>
              </m:r>
            </m:sub>
          </m:sSub>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 xml:space="preserve">     0≤n≤N-1</m:t>
          </m:r>
        </m:oMath>
      </m:oMathPara>
    </w:p>
    <w:p w14:paraId="1158E55B" w14:textId="6B204A66" w:rsidR="003A5DE7" w:rsidRPr="003A5DE7" w:rsidRDefault="00EE6CE9" w:rsidP="003A5DE7">
      <w:pPr>
        <w:pStyle w:val="ParaContinue"/>
        <w:ind w:firstLine="0"/>
        <w:rPr>
          <w:rFonts w:eastAsia="Cambria"/>
          <w:i/>
          <w:lang w:val="en-US" w:eastAsia="en-US"/>
        </w:rPr>
      </w:pPr>
      <m:oMathPara>
        <m:oMath>
          <m:r>
            <w:rPr>
              <w:rFonts w:ascii="Cambria Math" w:eastAsia="Cambria" w:hAnsi="Cambria Math"/>
              <w:sz w:val="22"/>
              <w:szCs w:val="28"/>
            </w:rPr>
            <m:t>k=0,1,…,N-1, with X</m:t>
          </m:r>
          <m:d>
            <m:dPr>
              <m:begChr m:val="["/>
              <m:endChr m:val="]"/>
              <m:ctrlPr>
                <w:rPr>
                  <w:rFonts w:ascii="Cambria Math" w:eastAsia="Cambria" w:hAnsi="Cambria Math"/>
                  <w:i/>
                  <w:sz w:val="22"/>
                  <w:szCs w:val="28"/>
                </w:rPr>
              </m:ctrlPr>
            </m:dPr>
            <m:e>
              <m:r>
                <w:rPr>
                  <w:rFonts w:ascii="Cambria Math" w:eastAsia="Cambria" w:hAnsi="Cambria Math"/>
                  <w:sz w:val="22"/>
                  <w:szCs w:val="28"/>
                </w:rPr>
                <m:t>N</m:t>
              </m:r>
            </m:e>
          </m:d>
          <m:r>
            <w:rPr>
              <w:rFonts w:ascii="Cambria Math" w:eastAsia="Cambria" w:hAnsi="Cambria Math"/>
              <w:sz w:val="22"/>
              <w:szCs w:val="28"/>
            </w:rPr>
            <m:t xml:space="preserve">=X[0] </m:t>
          </m:r>
          <m:d>
            <m:dPr>
              <m:ctrlPr>
                <w:rPr>
                  <w:rFonts w:ascii="Cambria Math" w:eastAsia="Cambria" w:hAnsi="Cambria Math"/>
                  <w:i/>
                  <w:sz w:val="22"/>
                  <w:szCs w:val="28"/>
                </w:rPr>
              </m:ctrlPr>
            </m:dPr>
            <m:e>
              <m:r>
                <w:rPr>
                  <w:rFonts w:ascii="Cambria Math" w:eastAsia="Cambria" w:hAnsi="Cambria Math"/>
                  <w:sz w:val="22"/>
                  <w:szCs w:val="28"/>
                </w:rPr>
                <m:t>7</m:t>
              </m:r>
            </m:e>
          </m:d>
        </m:oMath>
      </m:oMathPara>
    </w:p>
    <w:p w14:paraId="04AA0CAE" w14:textId="77777777" w:rsidR="00EE6CE9" w:rsidRPr="00EE6CE9" w:rsidRDefault="00EE6CE9" w:rsidP="00EE6CE9">
      <w:pPr>
        <w:pStyle w:val="ParaContinue"/>
        <w:ind w:firstLine="0"/>
      </w:pPr>
    </w:p>
    <w:p w14:paraId="578879D2" w14:textId="7B5EF15B" w:rsidR="003A5DE7" w:rsidRPr="00C32028" w:rsidRDefault="00EE6CE9" w:rsidP="00EE6CE9">
      <w:pPr>
        <w:pStyle w:val="ParaContinue"/>
        <w:ind w:firstLine="0"/>
        <w:rPr>
          <w:rFonts w:eastAsia="Cambria"/>
          <w:sz w:val="22"/>
          <w:szCs w:val="28"/>
        </w:rPr>
      </w:pPr>
      <w:r w:rsidRPr="00EE6CE9">
        <w:rPr>
          <w:rFonts w:eastAsia="Cambria"/>
          <w:sz w:val="22"/>
          <w:szCs w:val="28"/>
          <w:lang w:val="en-US" w:eastAsia="en-US"/>
        </w:rPr>
        <w:t xml:space="preserve">and this </w:t>
      </w:r>
      <w:r w:rsidRPr="00C32028">
        <w:rPr>
          <w:rFonts w:eastAsia="Cambria"/>
          <w:sz w:val="22"/>
          <w:szCs w:val="28"/>
        </w:rPr>
        <w:t xml:space="preserve">equation is used, where </w:t>
      </w:r>
    </w:p>
    <w:p w14:paraId="6C371F66" w14:textId="19BC8032" w:rsidR="00EE6CE9" w:rsidRPr="00C32028" w:rsidRDefault="00EE6CE9" w:rsidP="00EE6CE9">
      <w:pPr>
        <w:pStyle w:val="ParaContinue"/>
        <w:ind w:firstLine="0"/>
        <w:rPr>
          <w:rFonts w:eastAsia="Cambria"/>
          <w:sz w:val="22"/>
          <w:szCs w:val="28"/>
        </w:rPr>
      </w:pPr>
    </w:p>
    <w:p w14:paraId="6F8EC69E" w14:textId="73BF619A" w:rsidR="00EE6CE9" w:rsidRPr="00C32028" w:rsidRDefault="00EE6CE9" w:rsidP="00EE6CE9">
      <w:pPr>
        <w:pStyle w:val="ParaContinue"/>
        <w:ind w:firstLine="0"/>
        <w:rPr>
          <w:rFonts w:eastAsia="Cambria"/>
          <w:sz w:val="22"/>
          <w:szCs w:val="28"/>
        </w:rPr>
      </w:pPr>
      <m:oMathPara>
        <m:oMath>
          <m:r>
            <w:rPr>
              <w:rFonts w:ascii="Cambria Math" w:eastAsia="Cambria" w:hAnsi="Cambria Math"/>
              <w:sz w:val="22"/>
              <w:szCs w:val="28"/>
            </w:rPr>
            <m:t>A</m:t>
          </m:r>
          <m:d>
            <m:dPr>
              <m:begChr m:val="["/>
              <m:endChr m:val="]"/>
              <m:ctrlPr>
                <w:rPr>
                  <w:rFonts w:ascii="Cambria Math" w:eastAsia="Cambria" w:hAnsi="Cambria Math"/>
                  <w:sz w:val="22"/>
                  <w:szCs w:val="28"/>
                </w:rPr>
              </m:ctrlPr>
            </m:dPr>
            <m:e>
              <m:r>
                <w:rPr>
                  <w:rFonts w:ascii="Cambria Math" w:eastAsia="Cambria" w:hAnsi="Cambria Math"/>
                  <w:sz w:val="22"/>
                  <w:szCs w:val="28"/>
                </w:rPr>
                <m:t>k</m:t>
              </m:r>
            </m:e>
          </m:d>
          <m:r>
            <m:rPr>
              <m:sty m:val="p"/>
            </m:rPr>
            <w:rPr>
              <w:rFonts w:ascii="Cambria Math" w:eastAsia="Cambria" w:hAnsi="Cambria Math"/>
              <w:sz w:val="22"/>
              <w:szCs w:val="28"/>
            </w:rPr>
            <m:t>=</m:t>
          </m:r>
          <m:f>
            <m:fPr>
              <m:ctrlPr>
                <w:rPr>
                  <w:rFonts w:ascii="Cambria Math" w:eastAsia="Cambria" w:hAnsi="Cambria Math"/>
                  <w:sz w:val="22"/>
                  <w:szCs w:val="28"/>
                </w:rPr>
              </m:ctrlPr>
            </m:fPr>
            <m:num>
              <m:r>
                <m:rPr>
                  <m:sty m:val="p"/>
                </m:rPr>
                <w:rPr>
                  <w:rFonts w:ascii="Cambria Math" w:eastAsia="Cambria" w:hAnsi="Cambria Math"/>
                  <w:sz w:val="22"/>
                  <w:szCs w:val="28"/>
                </w:rPr>
                <m:t>1</m:t>
              </m:r>
            </m:num>
            <m:den>
              <m:r>
                <m:rPr>
                  <m:sty m:val="p"/>
                </m:rPr>
                <w:rPr>
                  <w:rFonts w:ascii="Cambria Math" w:eastAsia="Cambria" w:hAnsi="Cambria Math"/>
                  <w:sz w:val="22"/>
                  <w:szCs w:val="28"/>
                </w:rPr>
                <m:t>2</m:t>
              </m:r>
            </m:den>
          </m:f>
          <m:r>
            <m:rPr>
              <m:sty m:val="p"/>
            </m:rPr>
            <w:rPr>
              <w:rFonts w:ascii="Cambria Math" w:eastAsia="Cambria" w:hAnsi="Cambria Math"/>
              <w:sz w:val="22"/>
              <w:szCs w:val="28"/>
            </w:rPr>
            <m:t>(1-</m:t>
          </m:r>
          <m:r>
            <w:rPr>
              <w:rFonts w:ascii="Cambria Math" w:eastAsia="Cambria" w:hAnsi="Cambria Math"/>
              <w:sz w:val="22"/>
              <w:szCs w:val="28"/>
            </w:rPr>
            <m:t>j</m:t>
          </m:r>
          <m:sSubSup>
            <m:sSubSupPr>
              <m:ctrlPr>
                <w:rPr>
                  <w:rFonts w:ascii="Cambria Math" w:eastAsia="Cambria" w:hAnsi="Cambria Math"/>
                  <w:sz w:val="22"/>
                  <w:szCs w:val="28"/>
                </w:rPr>
              </m:ctrlPr>
            </m:sSubSupPr>
            <m:e>
              <m:r>
                <w:rPr>
                  <w:rFonts w:ascii="Cambria Math" w:eastAsia="Cambria" w:hAnsi="Cambria Math"/>
                  <w:sz w:val="22"/>
                  <w:szCs w:val="28"/>
                </w:rPr>
                <m:t>W</m:t>
              </m:r>
            </m:e>
            <m:sub>
              <m:r>
                <m:rPr>
                  <m:sty m:val="p"/>
                </m:rPr>
                <w:rPr>
                  <w:rFonts w:ascii="Cambria Math" w:eastAsia="Cambria" w:hAnsi="Cambria Math"/>
                  <w:sz w:val="22"/>
                  <w:szCs w:val="28"/>
                </w:rPr>
                <m:t>2</m:t>
              </m:r>
              <m:r>
                <w:rPr>
                  <w:rFonts w:ascii="Cambria Math" w:eastAsia="Cambria" w:hAnsi="Cambria Math"/>
                  <w:sz w:val="22"/>
                  <w:szCs w:val="28"/>
                </w:rPr>
                <m:t>N</m:t>
              </m:r>
            </m:sub>
            <m:sup>
              <m:r>
                <w:rPr>
                  <w:rFonts w:ascii="Cambria Math" w:eastAsia="Cambria" w:hAnsi="Cambria Math"/>
                  <w:sz w:val="22"/>
                  <w:szCs w:val="28"/>
                </w:rPr>
                <m:t>k</m:t>
              </m:r>
            </m:sup>
          </m:sSubSup>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8</m:t>
              </m:r>
            </m:e>
          </m:d>
        </m:oMath>
      </m:oMathPara>
    </w:p>
    <w:p w14:paraId="113D61DD" w14:textId="77777777" w:rsidR="00EE6CE9" w:rsidRPr="00C32028" w:rsidRDefault="00EE6CE9" w:rsidP="00EE6CE9">
      <w:pPr>
        <w:pStyle w:val="ParaContinue"/>
        <w:ind w:firstLine="0"/>
        <w:rPr>
          <w:rFonts w:eastAsia="Cambria"/>
          <w:sz w:val="22"/>
          <w:szCs w:val="28"/>
        </w:rPr>
      </w:pPr>
      <w:r w:rsidRPr="00C32028">
        <w:rPr>
          <w:rFonts w:eastAsia="Cambria"/>
          <w:sz w:val="22"/>
          <w:szCs w:val="28"/>
        </w:rPr>
        <w:t xml:space="preserve">and </w:t>
      </w:r>
      <w:r w:rsidRPr="00C32028">
        <w:rPr>
          <w:rFonts w:eastAsia="Cambria"/>
          <w:sz w:val="22"/>
          <w:szCs w:val="28"/>
        </w:rPr>
        <w:tab/>
      </w:r>
    </w:p>
    <w:p w14:paraId="05912B57" w14:textId="3C679AA4" w:rsidR="003A5DE7" w:rsidRPr="00C32028" w:rsidRDefault="00EE6CE9" w:rsidP="00C32028">
      <w:pPr>
        <w:pStyle w:val="ParaContinue"/>
        <w:ind w:firstLine="0"/>
        <w:rPr>
          <w:rFonts w:eastAsia="Cambria"/>
          <w:sz w:val="22"/>
          <w:szCs w:val="28"/>
        </w:rPr>
      </w:pPr>
      <w:r w:rsidRPr="00C32028">
        <w:rPr>
          <w:rFonts w:eastAsia="Cambria"/>
          <w:sz w:val="22"/>
          <w:szCs w:val="28"/>
        </w:rPr>
        <w:tab/>
      </w:r>
      <w:r w:rsidRPr="00C32028">
        <w:rPr>
          <w:rFonts w:eastAsia="Cambria"/>
          <w:sz w:val="22"/>
          <w:szCs w:val="28"/>
        </w:rPr>
        <w:br/>
      </w:r>
      <m:oMathPara>
        <m:oMath>
          <m:r>
            <w:rPr>
              <w:rFonts w:ascii="Cambria Math" w:eastAsia="Cambria" w:hAnsi="Cambria Math"/>
              <w:sz w:val="22"/>
              <w:szCs w:val="28"/>
            </w:rPr>
            <m:t>B</m:t>
          </m:r>
          <m:d>
            <m:dPr>
              <m:begChr m:val="["/>
              <m:endChr m:val="]"/>
              <m:ctrlPr>
                <w:rPr>
                  <w:rFonts w:ascii="Cambria Math" w:eastAsia="Cambria" w:hAnsi="Cambria Math"/>
                  <w:sz w:val="22"/>
                  <w:szCs w:val="28"/>
                </w:rPr>
              </m:ctrlPr>
            </m:dPr>
            <m:e>
              <m:r>
                <w:rPr>
                  <w:rFonts w:ascii="Cambria Math" w:eastAsia="Cambria" w:hAnsi="Cambria Math"/>
                  <w:sz w:val="22"/>
                  <w:szCs w:val="28"/>
                </w:rPr>
                <m:t>k</m:t>
              </m:r>
            </m:e>
          </m:d>
          <m:r>
            <m:rPr>
              <m:sty m:val="p"/>
            </m:rPr>
            <w:rPr>
              <w:rFonts w:ascii="Cambria Math" w:eastAsia="Cambria" w:hAnsi="Cambria Math"/>
              <w:sz w:val="22"/>
              <w:szCs w:val="28"/>
            </w:rPr>
            <m:t>=</m:t>
          </m:r>
          <m:f>
            <m:fPr>
              <m:ctrlPr>
                <w:rPr>
                  <w:rFonts w:ascii="Cambria Math" w:eastAsia="Cambria" w:hAnsi="Cambria Math"/>
                  <w:sz w:val="22"/>
                  <w:szCs w:val="28"/>
                </w:rPr>
              </m:ctrlPr>
            </m:fPr>
            <m:num>
              <m:r>
                <m:rPr>
                  <m:sty m:val="p"/>
                </m:rPr>
                <w:rPr>
                  <w:rFonts w:ascii="Cambria Math" w:eastAsia="Cambria" w:hAnsi="Cambria Math"/>
                  <w:sz w:val="22"/>
                  <w:szCs w:val="28"/>
                </w:rPr>
                <m:t>1</m:t>
              </m:r>
            </m:num>
            <m:den>
              <m:r>
                <m:rPr>
                  <m:sty m:val="p"/>
                </m:rPr>
                <w:rPr>
                  <w:rFonts w:ascii="Cambria Math" w:eastAsia="Cambria" w:hAnsi="Cambria Math"/>
                  <w:sz w:val="22"/>
                  <w:szCs w:val="28"/>
                </w:rPr>
                <m:t>2</m:t>
              </m:r>
            </m:den>
          </m:f>
          <m:r>
            <m:rPr>
              <m:sty m:val="p"/>
            </m:rPr>
            <w:rPr>
              <w:rFonts w:ascii="Cambria Math" w:eastAsia="Cambria" w:hAnsi="Cambria Math"/>
              <w:sz w:val="22"/>
              <w:szCs w:val="28"/>
            </w:rPr>
            <m:t>(1+</m:t>
          </m:r>
          <m:r>
            <w:rPr>
              <w:rFonts w:ascii="Cambria Math" w:eastAsia="Cambria" w:hAnsi="Cambria Math"/>
              <w:sz w:val="22"/>
              <w:szCs w:val="28"/>
            </w:rPr>
            <m:t>j</m:t>
          </m:r>
          <m:sSubSup>
            <m:sSubSupPr>
              <m:ctrlPr>
                <w:rPr>
                  <w:rFonts w:ascii="Cambria Math" w:eastAsia="Cambria" w:hAnsi="Cambria Math"/>
                  <w:sz w:val="22"/>
                  <w:szCs w:val="28"/>
                </w:rPr>
              </m:ctrlPr>
            </m:sSubSupPr>
            <m:e>
              <m:r>
                <w:rPr>
                  <w:rFonts w:ascii="Cambria Math" w:eastAsia="Cambria" w:hAnsi="Cambria Math"/>
                  <w:sz w:val="22"/>
                  <w:szCs w:val="28"/>
                </w:rPr>
                <m:t>W</m:t>
              </m:r>
            </m:e>
            <m:sub>
              <m:r>
                <m:rPr>
                  <m:sty m:val="p"/>
                </m:rPr>
                <w:rPr>
                  <w:rFonts w:ascii="Cambria Math" w:eastAsia="Cambria" w:hAnsi="Cambria Math"/>
                  <w:sz w:val="22"/>
                  <w:szCs w:val="28"/>
                </w:rPr>
                <m:t>2</m:t>
              </m:r>
              <m:r>
                <w:rPr>
                  <w:rFonts w:ascii="Cambria Math" w:eastAsia="Cambria" w:hAnsi="Cambria Math"/>
                  <w:sz w:val="22"/>
                  <w:szCs w:val="28"/>
                </w:rPr>
                <m:t>N</m:t>
              </m:r>
            </m:sub>
            <m:sup>
              <m:r>
                <w:rPr>
                  <w:rFonts w:ascii="Cambria Math" w:eastAsia="Cambria" w:hAnsi="Cambria Math"/>
                  <w:sz w:val="22"/>
                  <w:szCs w:val="28"/>
                </w:rPr>
                <m:t>k</m:t>
              </m:r>
            </m:sup>
          </m:sSubSup>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9</m:t>
              </m:r>
            </m:e>
          </m:d>
        </m:oMath>
      </m:oMathPara>
    </w:p>
    <w:p w14:paraId="6DA44770" w14:textId="0F7A184F" w:rsidR="00C32028" w:rsidRDefault="00C32028" w:rsidP="00C32028">
      <w:pPr>
        <w:pStyle w:val="ParaContinue"/>
        <w:ind w:firstLine="0"/>
        <w:rPr>
          <w:rFonts w:eastAsia="Cambria"/>
          <w:sz w:val="22"/>
          <w:szCs w:val="28"/>
        </w:rPr>
      </w:pPr>
      <w:r w:rsidRPr="00C32028">
        <w:rPr>
          <w:rFonts w:eastAsia="Cambria"/>
          <w:sz w:val="22"/>
          <w:szCs w:val="28"/>
        </w:rPr>
        <w:t xml:space="preserve">The complex conjugate property of </w:t>
      </w:r>
      <m:oMath>
        <m:r>
          <m:rPr>
            <m:sty m:val="p"/>
          </m:rPr>
          <w:rPr>
            <w:rFonts w:ascii="Cambria Math" w:eastAsia="Cambria" w:hAnsi="Cambria Math"/>
            <w:sz w:val="22"/>
            <w:szCs w:val="28"/>
          </w:rPr>
          <m:t>G</m:t>
        </m:r>
        <m:d>
          <m:dPr>
            <m:begChr m:val="["/>
            <m:endChr m:val="]"/>
            <m:ctrlPr>
              <w:rPr>
                <w:rFonts w:ascii="Cambria Math" w:eastAsia="Cambria" w:hAnsi="Cambria Math"/>
                <w:sz w:val="22"/>
                <w:szCs w:val="28"/>
              </w:rPr>
            </m:ctrlPr>
          </m:dPr>
          <m:e>
            <m:r>
              <m:rPr>
                <m:sty m:val="p"/>
              </m:rPr>
              <w:rPr>
                <w:rFonts w:ascii="Cambria Math" w:eastAsia="Cambria" w:hAnsi="Cambria Math"/>
                <w:sz w:val="22"/>
                <w:szCs w:val="28"/>
              </w:rPr>
              <m:t>k</m:t>
            </m:r>
          </m:e>
        </m:d>
      </m:oMath>
      <w:r w:rsidRPr="00C32028">
        <w:rPr>
          <w:rFonts w:eastAsia="Cambria"/>
          <w:sz w:val="22"/>
          <w:szCs w:val="28"/>
        </w:rPr>
        <w:t xml:space="preserve">, </w:t>
      </w:r>
      <m:oMath>
        <m:r>
          <m:rPr>
            <m:sty m:val="p"/>
          </m:rPr>
          <w:rPr>
            <w:rFonts w:ascii="Cambria Math" w:eastAsia="Cambria" w:hAnsi="Cambria Math"/>
            <w:sz w:val="22"/>
            <w:szCs w:val="28"/>
          </w:rPr>
          <m:t>G</m:t>
        </m:r>
        <m:d>
          <m:dPr>
            <m:begChr m:val="["/>
            <m:endChr m:val="]"/>
            <m:ctrlPr>
              <w:rPr>
                <w:rFonts w:ascii="Cambria Math" w:eastAsia="Cambria" w:hAnsi="Cambria Math"/>
                <w:sz w:val="22"/>
                <w:szCs w:val="28"/>
              </w:rPr>
            </m:ctrlPr>
          </m:dPr>
          <m:e>
            <m:r>
              <m:rPr>
                <m:sty m:val="p"/>
              </m:rPr>
              <w:rPr>
                <w:rFonts w:ascii="Cambria Math" w:eastAsia="Cambria" w:hAnsi="Cambria Math"/>
                <w:sz w:val="22"/>
                <w:szCs w:val="28"/>
              </w:rPr>
              <m:t>2N-k</m:t>
            </m:r>
          </m:e>
        </m:d>
        <m:r>
          <m:rPr>
            <m:sty m:val="p"/>
          </m:rPr>
          <w:rPr>
            <w:rFonts w:ascii="Cambria Math" w:eastAsia="Cambria" w:hAnsi="Cambria Math"/>
            <w:sz w:val="22"/>
            <w:szCs w:val="28"/>
          </w:rPr>
          <m:t xml:space="preserve">= </m:t>
        </m:r>
      </m:oMath>
      <w:r w:rsidRPr="00C32028">
        <w:rPr>
          <w:rFonts w:eastAsia="Cambria"/>
          <w:sz w:val="22"/>
          <w:szCs w:val="28"/>
        </w:rPr>
        <w:t>is used to find the remaining points</w:t>
      </w:r>
      <w:r>
        <w:rPr>
          <w:rFonts w:eastAsia="Cambria"/>
          <w:sz w:val="22"/>
          <w:szCs w:val="28"/>
          <w:lang w:val="en-US"/>
        </w:rPr>
        <w:t xml:space="preserve"> [14]</w:t>
      </w:r>
      <w:r w:rsidRPr="00C32028">
        <w:rPr>
          <w:rFonts w:eastAsia="Cambria"/>
          <w:sz w:val="22"/>
          <w:szCs w:val="28"/>
        </w:rPr>
        <w:t xml:space="preserve">. </w:t>
      </w:r>
    </w:p>
    <w:p w14:paraId="46E73F73" w14:textId="77777777" w:rsidR="001C17B1" w:rsidRDefault="001C17B1" w:rsidP="00C32028">
      <w:pPr>
        <w:pStyle w:val="ParaContinue"/>
        <w:ind w:firstLine="0"/>
        <w:rPr>
          <w:rFonts w:eastAsia="Cambria"/>
          <w:sz w:val="22"/>
          <w:szCs w:val="28"/>
        </w:rPr>
      </w:pPr>
    </w:p>
    <w:p w14:paraId="13798EF7" w14:textId="77777777" w:rsidR="00D900F4" w:rsidRDefault="001C17B1" w:rsidP="00C32028">
      <w:pPr>
        <w:pStyle w:val="ParaContinue"/>
        <w:ind w:firstLine="0"/>
        <w:rPr>
          <w:rFonts w:eastAsia="Cambria"/>
          <w:sz w:val="22"/>
          <w:szCs w:val="28"/>
          <w:lang w:val="en-US"/>
        </w:rPr>
      </w:pPr>
      <w:r w:rsidRPr="001C17B1">
        <w:rPr>
          <w:rFonts w:eastAsia="Cambria"/>
          <w:sz w:val="22"/>
          <w:szCs w:val="28"/>
        </w:rPr>
        <w:t>Fourier transformations of a windowed signal are used in the short-time Fourier transform (STFT)</w:t>
      </w:r>
      <w:r>
        <w:rPr>
          <w:rFonts w:eastAsia="Cambria"/>
          <w:sz w:val="22"/>
          <w:szCs w:val="28"/>
          <w:lang w:val="en-US"/>
        </w:rPr>
        <w:t xml:space="preserve"> [14]</w:t>
      </w:r>
      <w:r w:rsidRPr="001C17B1">
        <w:rPr>
          <w:rFonts w:eastAsia="Cambria"/>
          <w:sz w:val="22"/>
          <w:szCs w:val="28"/>
        </w:rPr>
        <w:t>. A standard Fourier transform (SFT) offers frequency information averaged over the signal time interval, but an STFT delivers frequency information that is time-localized</w:t>
      </w:r>
      <w:r>
        <w:rPr>
          <w:rFonts w:eastAsia="Cambria"/>
          <w:sz w:val="22"/>
          <w:szCs w:val="28"/>
          <w:lang w:val="en-US"/>
        </w:rPr>
        <w:t xml:space="preserve"> [14]</w:t>
      </w:r>
      <w:r w:rsidRPr="001C17B1">
        <w:rPr>
          <w:rFonts w:eastAsia="Cambria"/>
          <w:sz w:val="22"/>
          <w:szCs w:val="28"/>
        </w:rPr>
        <w:t>.</w:t>
      </w:r>
      <w:r w:rsidR="00D900F4">
        <w:rPr>
          <w:rFonts w:eastAsia="Cambria"/>
          <w:sz w:val="22"/>
          <w:szCs w:val="28"/>
          <w:lang w:val="en-US"/>
        </w:rPr>
        <w:t xml:space="preserve"> STFT is given by these formulas: </w:t>
      </w:r>
    </w:p>
    <w:p w14:paraId="5B82CEA9" w14:textId="77777777" w:rsidR="00D900F4" w:rsidRDefault="00D900F4" w:rsidP="00C32028">
      <w:pPr>
        <w:pStyle w:val="ParaContinue"/>
        <w:ind w:firstLine="0"/>
        <w:rPr>
          <w:rFonts w:eastAsia="Cambria"/>
          <w:sz w:val="22"/>
          <w:szCs w:val="28"/>
          <w:lang w:val="en-US"/>
        </w:rPr>
      </w:pPr>
    </w:p>
    <w:p w14:paraId="5A0359DA" w14:textId="5BE091E7" w:rsidR="001C17B1" w:rsidRPr="00341C63" w:rsidRDefault="00E53C0F" w:rsidP="00C32028">
      <w:pPr>
        <w:pStyle w:val="ParaContinue"/>
        <w:ind w:firstLine="0"/>
        <w:rPr>
          <w:rFonts w:ascii="Cambria Math" w:eastAsia="Cambria" w:hAnsi="Cambria Math"/>
          <w:i/>
          <w:sz w:val="22"/>
          <w:szCs w:val="28"/>
        </w:rPr>
      </w:pPr>
      <w:r>
        <w:rPr>
          <w:rFonts w:eastAsia="Cambria"/>
          <w:sz w:val="22"/>
          <w:szCs w:val="28"/>
          <w:lang w:val="en-US"/>
        </w:rPr>
        <w:t xml:space="preserve"> </w:t>
      </w:r>
      <w:r w:rsidR="00D900F4" w:rsidRPr="00D900F4">
        <w:rPr>
          <w:rFonts w:ascii="Cambria Math" w:eastAsia="Cambria" w:hAnsi="Cambria Math"/>
          <w:i/>
          <w:iCs/>
          <w:sz w:val="22"/>
          <w:szCs w:val="28"/>
        </w:rPr>
        <w:br/>
      </w:r>
      <m:oMathPara>
        <m:oMath>
          <m:sSub>
            <m:sSubPr>
              <m:ctrlPr>
                <w:rPr>
                  <w:rFonts w:ascii="Cambria Math" w:eastAsia="Cambria" w:hAnsi="Cambria Math"/>
                  <w:i/>
                  <w:iCs/>
                  <w:sz w:val="22"/>
                  <w:szCs w:val="28"/>
                </w:rPr>
              </m:ctrlPr>
            </m:sSubPr>
            <m:e>
              <m:r>
                <w:rPr>
                  <w:rFonts w:ascii="Cambria Math" w:eastAsia="Cambria" w:hAnsi="Cambria Math"/>
                  <w:sz w:val="22"/>
                  <w:szCs w:val="28"/>
                </w:rPr>
                <m:t>X</m:t>
              </m:r>
            </m:e>
            <m:sub>
              <m:r>
                <w:rPr>
                  <w:rFonts w:ascii="Cambria Math" w:eastAsia="Cambria" w:hAnsi="Cambria Math"/>
                  <w:sz w:val="22"/>
                  <w:szCs w:val="28"/>
                </w:rPr>
                <m:t>STFT</m:t>
              </m:r>
            </m:sub>
          </m:sSub>
          <m:d>
            <m:dPr>
              <m:begChr m:val="["/>
              <m:endChr m:val="]"/>
              <m:ctrlPr>
                <w:rPr>
                  <w:rFonts w:ascii="Cambria Math" w:eastAsia="Cambria" w:hAnsi="Cambria Math"/>
                  <w:sz w:val="22"/>
                  <w:szCs w:val="28"/>
                </w:rPr>
              </m:ctrlPr>
            </m:dPr>
            <m:e>
              <m:r>
                <w:rPr>
                  <w:rFonts w:ascii="Cambria Math" w:eastAsia="Cambria" w:hAnsi="Cambria Math"/>
                  <w:sz w:val="22"/>
                  <w:szCs w:val="28"/>
                </w:rPr>
                <m:t>m,n</m:t>
              </m:r>
            </m:e>
          </m:d>
          <m:r>
            <m:rPr>
              <m:sty m:val="p"/>
            </m:rPr>
            <w:rPr>
              <w:rFonts w:ascii="Cambria Math" w:eastAsia="Cambria" w:hAnsi="Cambria Math"/>
              <w:sz w:val="22"/>
              <w:szCs w:val="28"/>
            </w:rPr>
            <m:t>=</m:t>
          </m:r>
          <m:nary>
            <m:naryPr>
              <m:chr m:val="∑"/>
              <m:limLoc m:val="undOvr"/>
              <m:ctrlPr>
                <w:rPr>
                  <w:rFonts w:ascii="Cambria Math" w:eastAsia="Cambria" w:hAnsi="Cambria Math"/>
                  <w:sz w:val="22"/>
                  <w:szCs w:val="28"/>
                </w:rPr>
              </m:ctrlPr>
            </m:naryPr>
            <m:sub>
              <m:r>
                <w:rPr>
                  <w:rFonts w:ascii="Cambria Math" w:eastAsia="Cambria" w:hAnsi="Cambria Math"/>
                  <w:sz w:val="22"/>
                  <w:szCs w:val="28"/>
                </w:rPr>
                <m:t>k=0</m:t>
              </m:r>
            </m:sub>
            <m:sup>
              <m:r>
                <w:rPr>
                  <w:rFonts w:ascii="Cambria Math" w:eastAsia="Cambria" w:hAnsi="Cambria Math"/>
                  <w:sz w:val="22"/>
                  <w:szCs w:val="28"/>
                </w:rPr>
                <m:t>L-1</m:t>
              </m:r>
            </m:sup>
            <m:e>
              <m:r>
                <w:rPr>
                  <w:rFonts w:ascii="Cambria Math" w:eastAsia="Cambria" w:hAnsi="Cambria Math"/>
                  <w:sz w:val="22"/>
                  <w:szCs w:val="28"/>
                </w:rPr>
                <m:t>x</m:t>
              </m:r>
              <m:d>
                <m:dPr>
                  <m:begChr m:val="["/>
                  <m:endChr m:val="]"/>
                  <m:ctrlPr>
                    <w:rPr>
                      <w:rFonts w:ascii="Cambria Math" w:eastAsia="Cambria" w:hAnsi="Cambria Math"/>
                      <w:i/>
                      <w:sz w:val="22"/>
                      <w:szCs w:val="28"/>
                    </w:rPr>
                  </m:ctrlPr>
                </m:dPr>
                <m:e>
                  <m:r>
                    <w:rPr>
                      <w:rFonts w:ascii="Cambria Math" w:eastAsia="Cambria" w:hAnsi="Cambria Math"/>
                      <w:sz w:val="22"/>
                      <w:szCs w:val="28"/>
                    </w:rPr>
                    <m:t>k</m:t>
                  </m:r>
                </m:e>
              </m:d>
              <m:r>
                <w:rPr>
                  <w:rFonts w:ascii="Cambria Math" w:eastAsia="Cambria" w:hAnsi="Cambria Math"/>
                  <w:sz w:val="22"/>
                  <w:szCs w:val="28"/>
                </w:rPr>
                <m:t>g</m:t>
              </m:r>
              <m:d>
                <m:dPr>
                  <m:begChr m:val="["/>
                  <m:endChr m:val="]"/>
                  <m:ctrlPr>
                    <w:rPr>
                      <w:rFonts w:ascii="Cambria Math" w:eastAsia="Cambria" w:hAnsi="Cambria Math"/>
                      <w:i/>
                      <w:sz w:val="22"/>
                      <w:szCs w:val="28"/>
                    </w:rPr>
                  </m:ctrlPr>
                </m:dPr>
                <m:e>
                  <m:r>
                    <w:rPr>
                      <w:rFonts w:ascii="Cambria Math" w:eastAsia="Cambria" w:hAnsi="Cambria Math"/>
                      <w:sz w:val="22"/>
                      <w:szCs w:val="28"/>
                    </w:rPr>
                    <m:t>k-m</m:t>
                  </m:r>
                </m:e>
              </m:d>
              <m:sSup>
                <m:sSupPr>
                  <m:ctrlPr>
                    <w:rPr>
                      <w:rFonts w:ascii="Cambria Math" w:eastAsia="Cambria" w:hAnsi="Cambria Math"/>
                      <w:i/>
                      <w:sz w:val="22"/>
                      <w:szCs w:val="28"/>
                    </w:rPr>
                  </m:ctrlPr>
                </m:sSupPr>
                <m:e>
                  <m:r>
                    <w:rPr>
                      <w:rFonts w:ascii="Cambria Math" w:eastAsia="Cambria" w:hAnsi="Cambria Math"/>
                      <w:sz w:val="22"/>
                      <w:szCs w:val="28"/>
                    </w:rPr>
                    <m:t>e</m:t>
                  </m:r>
                </m:e>
                <m:sup>
                  <m:r>
                    <w:rPr>
                      <w:rFonts w:ascii="Cambria Math" w:eastAsia="Cambria" w:hAnsi="Cambria Math"/>
                      <w:sz w:val="22"/>
                      <w:szCs w:val="28"/>
                    </w:rPr>
                    <m:t>-</m:t>
                  </m:r>
                  <m:f>
                    <m:fPr>
                      <m:ctrlPr>
                        <w:rPr>
                          <w:rFonts w:ascii="Cambria Math" w:eastAsia="Cambria" w:hAnsi="Cambria Math"/>
                          <w:i/>
                          <w:sz w:val="22"/>
                          <w:szCs w:val="28"/>
                        </w:rPr>
                      </m:ctrlPr>
                    </m:fPr>
                    <m:num>
                      <m:r>
                        <w:rPr>
                          <w:rFonts w:ascii="Cambria Math" w:eastAsia="Cambria" w:hAnsi="Cambria Math"/>
                          <w:sz w:val="22"/>
                          <w:szCs w:val="28"/>
                        </w:rPr>
                        <m:t>j2πnk</m:t>
                      </m:r>
                    </m:num>
                    <m:den>
                      <m:r>
                        <w:rPr>
                          <w:rFonts w:ascii="Cambria Math" w:eastAsia="Cambria" w:hAnsi="Cambria Math"/>
                          <w:sz w:val="22"/>
                          <w:szCs w:val="28"/>
                        </w:rPr>
                        <m:t>L</m:t>
                      </m:r>
                    </m:den>
                  </m:f>
                </m:sup>
              </m:sSup>
            </m:e>
          </m:nary>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10</m:t>
              </m:r>
            </m:e>
          </m:d>
        </m:oMath>
      </m:oMathPara>
    </w:p>
    <w:p w14:paraId="0DE3BDAD" w14:textId="77777777" w:rsidR="00341C63" w:rsidRPr="00341C63" w:rsidRDefault="00341C63" w:rsidP="00C32028">
      <w:pPr>
        <w:pStyle w:val="ParaContinue"/>
        <w:ind w:firstLine="0"/>
        <w:rPr>
          <w:rFonts w:ascii="Cambria Math" w:eastAsia="Cambria" w:hAnsi="Cambria Math"/>
          <w:i/>
          <w:sz w:val="22"/>
          <w:szCs w:val="28"/>
          <w:lang w:val="en-US"/>
        </w:rPr>
      </w:pPr>
    </w:p>
    <w:p w14:paraId="322BA602" w14:textId="02AF2657" w:rsidR="00E53C0F" w:rsidRDefault="00341C63" w:rsidP="00C32028">
      <w:pPr>
        <w:pStyle w:val="ParaContinue"/>
        <w:ind w:firstLine="0"/>
        <w:rPr>
          <w:rFonts w:eastAsia="Cambria"/>
          <w:sz w:val="22"/>
          <w:szCs w:val="28"/>
        </w:rPr>
      </w:pPr>
      <m:oMathPara>
        <m:oMath>
          <m:r>
            <w:rPr>
              <w:rFonts w:ascii="Cambria Math" w:eastAsia="Cambria" w:hAnsi="Cambria Math"/>
              <w:sz w:val="22"/>
              <w:szCs w:val="28"/>
            </w:rPr>
            <m:t>x</m:t>
          </m:r>
          <m:d>
            <m:dPr>
              <m:begChr m:val="["/>
              <m:endChr m:val="]"/>
              <m:ctrlPr>
                <w:rPr>
                  <w:rFonts w:ascii="Cambria Math" w:eastAsia="Cambria" w:hAnsi="Cambria Math"/>
                  <w:i/>
                  <w:iCs/>
                  <w:sz w:val="22"/>
                  <w:szCs w:val="28"/>
                </w:rPr>
              </m:ctrlPr>
            </m:dPr>
            <m:e>
              <m:r>
                <w:rPr>
                  <w:rFonts w:ascii="Cambria Math" w:eastAsia="Cambria" w:hAnsi="Cambria Math"/>
                  <w:sz w:val="22"/>
                  <w:szCs w:val="28"/>
                </w:rPr>
                <m:t>k</m:t>
              </m:r>
            </m:e>
          </m:d>
          <m:r>
            <w:rPr>
              <w:rFonts w:ascii="Cambria Math" w:eastAsia="Cambria" w:hAnsi="Cambria Math"/>
              <w:sz w:val="22"/>
              <w:szCs w:val="28"/>
            </w:rPr>
            <m:t xml:space="preserve">= </m:t>
          </m:r>
          <m:nary>
            <m:naryPr>
              <m:chr m:val="∑"/>
              <m:limLoc m:val="undOvr"/>
              <m:supHide m:val="1"/>
              <m:ctrlPr>
                <w:rPr>
                  <w:rFonts w:ascii="Cambria Math" w:eastAsia="Cambria" w:hAnsi="Cambria Math"/>
                  <w:i/>
                  <w:sz w:val="22"/>
                  <w:szCs w:val="28"/>
                </w:rPr>
              </m:ctrlPr>
            </m:naryPr>
            <m:sub>
              <m:r>
                <w:rPr>
                  <w:rFonts w:ascii="Cambria Math" w:eastAsia="Cambria" w:hAnsi="Cambria Math"/>
                  <w:sz w:val="22"/>
                  <w:szCs w:val="28"/>
                </w:rPr>
                <m:t>m</m:t>
              </m:r>
            </m:sub>
            <m:sup/>
            <m:e>
              <m:nary>
                <m:naryPr>
                  <m:chr m:val="∑"/>
                  <m:limLoc m:val="undOvr"/>
                  <m:supHide m:val="1"/>
                  <m:ctrlPr>
                    <w:rPr>
                      <w:rFonts w:ascii="Cambria Math" w:eastAsia="Cambria" w:hAnsi="Cambria Math"/>
                      <w:i/>
                      <w:sz w:val="22"/>
                      <w:szCs w:val="28"/>
                    </w:rPr>
                  </m:ctrlPr>
                </m:naryPr>
                <m:sub>
                  <m:r>
                    <w:rPr>
                      <w:rFonts w:ascii="Cambria Math" w:eastAsia="Cambria" w:hAnsi="Cambria Math"/>
                      <w:sz w:val="22"/>
                      <w:szCs w:val="28"/>
                    </w:rPr>
                    <m:t>n</m:t>
                  </m:r>
                </m:sub>
                <m:sup/>
                <m:e>
                  <m:sSub>
                    <m:sSubPr>
                      <m:ctrlPr>
                        <w:rPr>
                          <w:rFonts w:ascii="Cambria Math" w:eastAsia="Cambria" w:hAnsi="Cambria Math"/>
                          <w:i/>
                          <w:sz w:val="22"/>
                          <w:szCs w:val="28"/>
                        </w:rPr>
                      </m:ctrlPr>
                    </m:sSubPr>
                    <m:e>
                      <m:r>
                        <w:rPr>
                          <w:rFonts w:ascii="Cambria Math" w:eastAsia="Cambria" w:hAnsi="Cambria Math"/>
                          <w:sz w:val="22"/>
                          <w:szCs w:val="28"/>
                        </w:rPr>
                        <m:t>X</m:t>
                      </m:r>
                    </m:e>
                    <m:sub>
                      <m:r>
                        <w:rPr>
                          <w:rFonts w:ascii="Cambria Math" w:eastAsia="Cambria" w:hAnsi="Cambria Math"/>
                          <w:sz w:val="22"/>
                          <w:szCs w:val="28"/>
                        </w:rPr>
                        <m:t>STFT</m:t>
                      </m:r>
                    </m:sub>
                  </m:sSub>
                  <m:d>
                    <m:dPr>
                      <m:begChr m:val="["/>
                      <m:endChr m:val="]"/>
                      <m:ctrlPr>
                        <w:rPr>
                          <w:rFonts w:ascii="Cambria Math" w:eastAsia="Cambria" w:hAnsi="Cambria Math"/>
                          <w:i/>
                          <w:sz w:val="22"/>
                          <w:szCs w:val="28"/>
                        </w:rPr>
                      </m:ctrlPr>
                    </m:dPr>
                    <m:e>
                      <m:r>
                        <w:rPr>
                          <w:rFonts w:ascii="Cambria Math" w:eastAsia="Cambria" w:hAnsi="Cambria Math"/>
                          <w:sz w:val="22"/>
                          <w:szCs w:val="28"/>
                        </w:rPr>
                        <m:t>m,n</m:t>
                      </m:r>
                    </m:e>
                  </m:d>
                  <m:r>
                    <w:rPr>
                      <w:rFonts w:ascii="Cambria Math" w:eastAsia="Cambria" w:hAnsi="Cambria Math"/>
                      <w:sz w:val="22"/>
                      <w:szCs w:val="28"/>
                    </w:rPr>
                    <m:t>g[k-m]</m:t>
                  </m:r>
                  <m:sSup>
                    <m:sSupPr>
                      <m:ctrlPr>
                        <w:rPr>
                          <w:rFonts w:ascii="Cambria Math" w:eastAsia="Cambria" w:hAnsi="Cambria Math"/>
                          <w:i/>
                          <w:sz w:val="22"/>
                          <w:szCs w:val="28"/>
                        </w:rPr>
                      </m:ctrlPr>
                    </m:sSupPr>
                    <m:e>
                      <m:r>
                        <w:rPr>
                          <w:rFonts w:ascii="Cambria Math" w:eastAsia="Cambria" w:hAnsi="Cambria Math"/>
                          <w:sz w:val="22"/>
                          <w:szCs w:val="28"/>
                        </w:rPr>
                        <m:t>e</m:t>
                      </m:r>
                    </m:e>
                    <m:sup>
                      <m:r>
                        <w:rPr>
                          <w:rFonts w:ascii="Cambria Math" w:eastAsia="Cambria" w:hAnsi="Cambria Math"/>
                          <w:sz w:val="22"/>
                          <w:szCs w:val="28"/>
                        </w:rPr>
                        <m:t>-j2πnk/L</m:t>
                      </m:r>
                    </m:sup>
                  </m:sSup>
                </m:e>
              </m:nary>
            </m:e>
          </m:nary>
          <m:r>
            <m:rPr>
              <m:sty m:val="p"/>
            </m:rPr>
            <w:rPr>
              <w:rFonts w:ascii="Cambria Math" w:eastAsia="Cambria" w:hAnsi="Cambria Math"/>
              <w:sz w:val="22"/>
              <w:szCs w:val="28"/>
            </w:rPr>
            <m:t xml:space="preserve"> </m:t>
          </m:r>
          <m:d>
            <m:dPr>
              <m:ctrlPr>
                <w:rPr>
                  <w:rFonts w:ascii="Cambria Math" w:eastAsia="Cambria" w:hAnsi="Cambria Math"/>
                  <w:sz w:val="22"/>
                  <w:szCs w:val="28"/>
                </w:rPr>
              </m:ctrlPr>
            </m:dPr>
            <m:e>
              <m:r>
                <m:rPr>
                  <m:sty m:val="p"/>
                </m:rPr>
                <w:rPr>
                  <w:rFonts w:ascii="Cambria Math" w:eastAsia="Cambria" w:hAnsi="Cambria Math"/>
                  <w:sz w:val="22"/>
                  <w:szCs w:val="28"/>
                </w:rPr>
                <m:t>11</m:t>
              </m:r>
            </m:e>
          </m:d>
        </m:oMath>
      </m:oMathPara>
    </w:p>
    <w:p w14:paraId="7C07434C" w14:textId="77777777" w:rsidR="000D000E" w:rsidRDefault="000D000E" w:rsidP="00C32028">
      <w:pPr>
        <w:pStyle w:val="ParaContinue"/>
        <w:ind w:firstLine="0"/>
        <w:rPr>
          <w:rFonts w:eastAsia="Cambria"/>
          <w:sz w:val="22"/>
          <w:szCs w:val="28"/>
        </w:rPr>
      </w:pPr>
    </w:p>
    <w:p w14:paraId="4B0A44B9" w14:textId="77777777" w:rsidR="000D000E" w:rsidRDefault="000D000E" w:rsidP="00C32028">
      <w:pPr>
        <w:pStyle w:val="ParaContinue"/>
        <w:ind w:firstLine="0"/>
        <w:rPr>
          <w:rFonts w:eastAsia="Cambria"/>
          <w:sz w:val="22"/>
          <w:szCs w:val="28"/>
        </w:rPr>
      </w:pPr>
    </w:p>
    <w:p w14:paraId="683D01BA" w14:textId="534C8DB3" w:rsidR="00AA6C52" w:rsidRPr="00AA6C52" w:rsidRDefault="000D000E" w:rsidP="00AA6C52">
      <w:pPr>
        <w:rPr>
          <w:rFonts w:ascii="Linux Libertine O" w:eastAsia="Cambria" w:hAnsi="Linux Libertine O" w:cs="Linux Libertine O"/>
          <w:sz w:val="22"/>
          <w:szCs w:val="28"/>
          <w:lang w:val="en-US" w:eastAsia="ja-JP"/>
        </w:rPr>
      </w:pPr>
      <w:r w:rsidRPr="00AA6C52">
        <w:rPr>
          <w:rFonts w:ascii="Linux Libertine O" w:eastAsia="Cambria" w:hAnsi="Linux Libertine O" w:cs="Linux Libertine O"/>
          <w:sz w:val="22"/>
          <w:szCs w:val="28"/>
          <w:lang w:eastAsia="ja-JP"/>
        </w:rPr>
        <w:lastRenderedPageBreak/>
        <w:t xml:space="preserve">a signal is represented by </w:t>
      </w:r>
      <m:oMath>
        <m:r>
          <w:rPr>
            <w:rFonts w:ascii="Cambria Math" w:eastAsia="Cambria" w:hAnsi="Cambria Math" w:cs="Linux Libertine O"/>
            <w:sz w:val="22"/>
            <w:szCs w:val="28"/>
            <w:lang w:eastAsia="ja-JP"/>
          </w:rPr>
          <m:t>x</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oMath>
      <w:r w:rsidRPr="00AA6C52">
        <w:rPr>
          <w:rFonts w:ascii="Linux Libertine O" w:eastAsia="Cambria" w:hAnsi="Linux Libertine O" w:cs="Linux Libertine O"/>
          <w:sz w:val="22"/>
          <w:szCs w:val="28"/>
          <w:lang w:eastAsia="ja-JP"/>
        </w:rPr>
        <w:t xml:space="preserve">, while </w:t>
      </w:r>
      <m:oMath>
        <m:r>
          <w:rPr>
            <w:rFonts w:ascii="Cambria Math" w:eastAsia="Cambria" w:hAnsi="Cambria Math" w:cs="Linux Libertine O"/>
            <w:sz w:val="22"/>
            <w:szCs w:val="28"/>
            <w:lang w:eastAsia="ja-JP"/>
          </w:rPr>
          <m:t>g</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oMath>
      <w:r w:rsidRPr="00AA6C52">
        <w:rPr>
          <w:rFonts w:ascii="Linux Libertine O" w:eastAsia="Cambria" w:hAnsi="Linux Libertine O" w:cs="Linux Libertine O"/>
          <w:sz w:val="22"/>
          <w:szCs w:val="28"/>
          <w:lang w:eastAsia="ja-JP"/>
        </w:rPr>
        <w:t xml:space="preserve"> is an L-point window function</w:t>
      </w:r>
      <w:r w:rsidR="00681054" w:rsidRPr="00AA6C52">
        <w:rPr>
          <w:rFonts w:ascii="Linux Libertine O" w:eastAsia="Cambria" w:hAnsi="Linux Libertine O" w:cs="Linux Libertine O"/>
          <w:sz w:val="22"/>
          <w:szCs w:val="28"/>
          <w:lang w:eastAsia="ja-JP"/>
        </w:rPr>
        <w:t xml:space="preserve"> and T</w:t>
      </w:r>
      <w:r w:rsidRPr="00AA6C52">
        <w:rPr>
          <w:rFonts w:ascii="Linux Libertine O" w:eastAsia="Cambria" w:hAnsi="Linux Libertine O" w:cs="Linux Libertine O"/>
          <w:sz w:val="22"/>
          <w:szCs w:val="28"/>
          <w:lang w:eastAsia="ja-JP"/>
        </w:rPr>
        <w:t xml:space="preserve">he Fourier transform of the product </w:t>
      </w:r>
      <m:oMath>
        <m:r>
          <w:rPr>
            <w:rFonts w:ascii="Cambria Math" w:eastAsia="Cambria" w:hAnsi="Cambria Math" w:cs="Linux Libertine O"/>
            <w:sz w:val="22"/>
            <w:szCs w:val="28"/>
            <w:lang w:eastAsia="ja-JP"/>
          </w:rPr>
          <m:t>x</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r>
          <w:rPr>
            <w:rFonts w:ascii="Cambria Math" w:eastAsia="Cambria" w:hAnsi="Cambria Math" w:cs="Linux Libertine O"/>
            <w:sz w:val="22"/>
            <w:szCs w:val="28"/>
            <w:lang w:eastAsia="ja-JP"/>
          </w:rPr>
          <m:t>g</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r>
              <m:rPr>
                <m:sty m:val="p"/>
              </m:rPr>
              <w:rPr>
                <w:rFonts w:ascii="Cambria Math" w:eastAsia="Cambria" w:hAnsi="Cambria Math" w:cs="Linux Libertine O"/>
                <w:sz w:val="22"/>
                <w:szCs w:val="28"/>
                <w:lang w:eastAsia="ja-JP"/>
              </w:rPr>
              <m:t>-</m:t>
            </m:r>
            <m:r>
              <w:rPr>
                <w:rFonts w:ascii="Cambria Math" w:eastAsia="Cambria" w:hAnsi="Cambria Math" w:cs="Linux Libertine O"/>
                <w:sz w:val="22"/>
                <w:szCs w:val="28"/>
                <w:lang w:eastAsia="ja-JP"/>
              </w:rPr>
              <m:t>m</m:t>
            </m:r>
          </m:e>
        </m:d>
        <m:r>
          <m:rPr>
            <m:sty m:val="p"/>
          </m:rPr>
          <w:rPr>
            <w:rFonts w:ascii="Cambria Math" w:eastAsia="Cambria" w:hAnsi="Cambria Math" w:cs="Linux Libertine O"/>
            <w:sz w:val="22"/>
            <w:szCs w:val="28"/>
            <w:lang w:eastAsia="ja-JP"/>
          </w:rPr>
          <m:t xml:space="preserve"> </m:t>
        </m:r>
      </m:oMath>
      <w:r w:rsidRPr="00AA6C52">
        <w:rPr>
          <w:rFonts w:ascii="Linux Libertine O" w:eastAsia="Cambria" w:hAnsi="Linux Libertine O" w:cs="Linux Libertine O"/>
          <w:sz w:val="22"/>
          <w:szCs w:val="28"/>
          <w:lang w:eastAsia="ja-JP"/>
        </w:rPr>
        <w:t xml:space="preserve">can be understood as the STFT of </w:t>
      </w:r>
      <m:oMath>
        <m:r>
          <w:rPr>
            <w:rFonts w:ascii="Cambria Math" w:eastAsia="Cambria" w:hAnsi="Cambria Math" w:cs="Linux Libertine O"/>
            <w:sz w:val="22"/>
            <w:szCs w:val="28"/>
            <w:lang w:eastAsia="ja-JP"/>
          </w:rPr>
          <m:t>x</m:t>
        </m:r>
        <m:d>
          <m:dPr>
            <m:begChr m:val="["/>
            <m:endChr m:val="]"/>
            <m:ctrlPr>
              <w:rPr>
                <w:rFonts w:ascii="Cambria Math" w:eastAsia="Cambria" w:hAnsi="Cambria Math" w:cs="Linux Libertine O"/>
                <w:sz w:val="22"/>
                <w:szCs w:val="28"/>
                <w:lang w:eastAsia="ja-JP"/>
              </w:rPr>
            </m:ctrlPr>
          </m:dPr>
          <m:e>
            <m:r>
              <w:rPr>
                <w:rFonts w:ascii="Cambria Math" w:eastAsia="Cambria" w:hAnsi="Cambria Math" w:cs="Linux Libertine O"/>
                <w:sz w:val="22"/>
                <w:szCs w:val="28"/>
                <w:lang w:eastAsia="ja-JP"/>
              </w:rPr>
              <m:t>k</m:t>
            </m:r>
          </m:e>
        </m:d>
      </m:oMath>
      <w:r w:rsidR="00681054" w:rsidRPr="00AA6C52">
        <w:rPr>
          <w:rFonts w:ascii="Linux Libertine O" w:eastAsia="Cambria" w:hAnsi="Linux Libertine O" w:cs="Linux Libertine O"/>
          <w:sz w:val="22"/>
          <w:szCs w:val="28"/>
          <w:lang w:eastAsia="ja-JP"/>
        </w:rPr>
        <w:t xml:space="preserve"> [14]</w:t>
      </w:r>
      <w:r w:rsidRPr="00AA6C52">
        <w:rPr>
          <w:rFonts w:ascii="Linux Libertine O" w:eastAsia="Cambria" w:hAnsi="Linux Libertine O" w:cs="Linux Libertine O"/>
          <w:sz w:val="22"/>
          <w:szCs w:val="28"/>
          <w:lang w:eastAsia="ja-JP"/>
        </w:rPr>
        <w:t>.</w:t>
      </w:r>
      <w:r w:rsidR="00681054" w:rsidRPr="00AA6C52">
        <w:rPr>
          <w:rFonts w:ascii="Linux Libertine O" w:eastAsia="Cambria" w:hAnsi="Linux Libertine O" w:cs="Linux Libertine O"/>
          <w:sz w:val="22"/>
          <w:szCs w:val="28"/>
          <w:lang w:eastAsia="ja-JP"/>
        </w:rPr>
        <w:t xml:space="preserve"> </w:t>
      </w:r>
      <w:r w:rsidR="00AA6C52">
        <w:rPr>
          <w:rFonts w:ascii="Linux Libertine O" w:eastAsia="Cambria" w:hAnsi="Linux Libertine O" w:cs="Linux Libertine O"/>
          <w:sz w:val="22"/>
          <w:szCs w:val="28"/>
          <w:lang w:val="en-US" w:eastAsia="ja-JP"/>
        </w:rPr>
        <w:t>(</w:t>
      </w:r>
      <w:r w:rsidR="00AA6C52" w:rsidRPr="00AA6C52">
        <w:rPr>
          <w:rFonts w:ascii="Linux Libertine O" w:eastAsia="Cambria" w:hAnsi="Linux Libertine O" w:cs="Linux Libertine O"/>
          <w:sz w:val="22"/>
          <w:szCs w:val="28"/>
          <w:lang w:eastAsia="ja-JP"/>
        </w:rPr>
        <w:t>Kehtarnavaz</w:t>
      </w:r>
      <w:r w:rsidR="00AA6C52">
        <w:rPr>
          <w:rFonts w:ascii="Linux Libertine O" w:eastAsia="Cambria" w:hAnsi="Linux Libertine O" w:cs="Linux Libertine O"/>
          <w:sz w:val="22"/>
          <w:szCs w:val="28"/>
          <w:lang w:val="en-US" w:eastAsia="ja-JP"/>
        </w:rPr>
        <w:t>, 2008) mentions that a windowed signal’s Fourier transforms are used to computer STFT:</w:t>
      </w:r>
    </w:p>
    <w:p w14:paraId="5747540A" w14:textId="07782B18" w:rsidR="00E53C0F" w:rsidRPr="00681054" w:rsidRDefault="00E53C0F" w:rsidP="00C32028">
      <w:pPr>
        <w:pStyle w:val="ParaContinue"/>
        <w:ind w:firstLine="0"/>
        <w:rPr>
          <w:rFonts w:eastAsia="Cambria"/>
          <w:sz w:val="22"/>
          <w:szCs w:val="28"/>
          <w:lang w:val="en-US"/>
        </w:rPr>
      </w:pPr>
    </w:p>
    <w:p w14:paraId="0B2895A5" w14:textId="4E652AAF" w:rsidR="00681054" w:rsidRDefault="00681054" w:rsidP="00681054">
      <w:pPr>
        <w:pStyle w:val="Para"/>
      </w:pPr>
      <w:r>
        <w:rPr>
          <w:noProof/>
        </w:rPr>
        <w:drawing>
          <wp:inline distT="0" distB="0" distL="0" distR="0" wp14:anchorId="5326F7B8" wp14:editId="02EE8705">
            <wp:extent cx="5562600" cy="33718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2600" cy="3371850"/>
                    </a:xfrm>
                    <a:prstGeom prst="rect">
                      <a:avLst/>
                    </a:prstGeom>
                  </pic:spPr>
                </pic:pic>
              </a:graphicData>
            </a:graphic>
          </wp:inline>
        </w:drawing>
      </w:r>
    </w:p>
    <w:p w14:paraId="572F0516" w14:textId="293C81DC" w:rsidR="00AA6C52" w:rsidRDefault="00AA6C52" w:rsidP="00AA6C52">
      <w:pPr>
        <w:pStyle w:val="ParaContinue"/>
        <w:ind w:firstLine="0"/>
        <w:rPr>
          <w:rFonts w:eastAsia="Cambria"/>
          <w:sz w:val="22"/>
          <w:szCs w:val="22"/>
        </w:rPr>
      </w:pPr>
      <w:r>
        <w:rPr>
          <w:rFonts w:eastAsia="Cambria"/>
          <w:sz w:val="22"/>
          <w:szCs w:val="22"/>
        </w:rPr>
        <w:tab/>
      </w:r>
      <w:r>
        <w:rPr>
          <w:rFonts w:eastAsia="Cambria"/>
          <w:sz w:val="22"/>
          <w:szCs w:val="22"/>
        </w:rPr>
        <w:tab/>
      </w:r>
      <w:r>
        <w:rPr>
          <w:rFonts w:eastAsia="Cambria"/>
          <w:sz w:val="22"/>
          <w:szCs w:val="22"/>
        </w:rPr>
        <w:tab/>
      </w:r>
      <w:r>
        <w:rPr>
          <w:rFonts w:eastAsia="Cambria"/>
          <w:sz w:val="22"/>
          <w:szCs w:val="22"/>
        </w:rPr>
        <w:tab/>
      </w:r>
      <w:r>
        <w:rPr>
          <w:lang w:eastAsia="en-US"/>
        </w:rPr>
        <w:t xml:space="preserve">          </w:t>
      </w:r>
      <w:r w:rsidRPr="00A32F53">
        <w:rPr>
          <w:rFonts w:eastAsiaTheme="minorHAnsi"/>
          <w:lang w:eastAsia="en-US"/>
        </w:rPr>
        <w:t xml:space="preserve">Figure </w:t>
      </w:r>
      <w:r w:rsidR="009D3E12">
        <w:rPr>
          <w:rFonts w:eastAsiaTheme="minorHAnsi"/>
          <w:lang w:val="en-US" w:eastAsia="en-US"/>
        </w:rPr>
        <w:t>2.</w:t>
      </w:r>
      <w:r>
        <w:rPr>
          <w:rFonts w:eastAsiaTheme="minorHAnsi"/>
          <w:lang w:val="en-US" w:eastAsia="en-US"/>
        </w:rPr>
        <w:t>5</w:t>
      </w:r>
      <w:r w:rsidRPr="00A32F53">
        <w:rPr>
          <w:rFonts w:eastAsiaTheme="minorHAnsi"/>
          <w:lang w:eastAsia="en-US"/>
        </w:rPr>
        <w:t xml:space="preserve">. </w:t>
      </w:r>
      <w:r>
        <w:rPr>
          <w:rFonts w:eastAsiaTheme="minorHAnsi"/>
          <w:lang w:val="en-US" w:eastAsia="en-US"/>
        </w:rPr>
        <w:t>Short-time Fourier transform</w:t>
      </w:r>
      <w:r>
        <w:rPr>
          <w:rFonts w:eastAsia="Cambria"/>
          <w:sz w:val="22"/>
          <w:szCs w:val="22"/>
        </w:rPr>
        <w:t xml:space="preserve"> </w:t>
      </w:r>
    </w:p>
    <w:p w14:paraId="1A234C33" w14:textId="77777777" w:rsidR="00AA6C52" w:rsidRPr="00AA6C52" w:rsidRDefault="00AA6C52" w:rsidP="00AA6C52">
      <w:pPr>
        <w:pStyle w:val="ParaContinue"/>
      </w:pPr>
    </w:p>
    <w:p w14:paraId="4DE6CBC2" w14:textId="64BA0747" w:rsidR="00806F86" w:rsidRDefault="00563066" w:rsidP="00563066">
      <w:pPr>
        <w:pStyle w:val="ParaContinue"/>
        <w:ind w:firstLine="0"/>
        <w:rPr>
          <w:rFonts w:eastAsia="Cambria"/>
          <w:sz w:val="22"/>
          <w:szCs w:val="28"/>
          <w:lang w:val="en-US"/>
        </w:rPr>
      </w:pPr>
      <w:r w:rsidRPr="00563066">
        <w:rPr>
          <w:rFonts w:eastAsia="Cambria"/>
          <w:sz w:val="22"/>
          <w:szCs w:val="28"/>
        </w:rPr>
        <w:t>STFT's time and frequency resolutions are mutually exclusive</w:t>
      </w:r>
      <w:r>
        <w:rPr>
          <w:rFonts w:eastAsia="Cambria"/>
          <w:sz w:val="22"/>
          <w:szCs w:val="28"/>
          <w:lang w:val="en-US"/>
        </w:rPr>
        <w:t xml:space="preserve"> [14]</w:t>
      </w:r>
      <w:r w:rsidRPr="00563066">
        <w:rPr>
          <w:rFonts w:eastAsia="Cambria"/>
          <w:sz w:val="22"/>
          <w:szCs w:val="28"/>
        </w:rPr>
        <w:t>. The resolution in the time domain is better, but the resolution in the frequency domain is less when using a narrow-width window, and vice versa</w:t>
      </w:r>
      <w:r>
        <w:rPr>
          <w:rFonts w:eastAsia="Cambria"/>
          <w:sz w:val="22"/>
          <w:szCs w:val="28"/>
          <w:lang w:val="en-US"/>
        </w:rPr>
        <w:t xml:space="preserve"> </w:t>
      </w:r>
      <w:r w:rsidR="00806F86">
        <w:rPr>
          <w:rFonts w:eastAsia="Cambria"/>
          <w:sz w:val="22"/>
          <w:szCs w:val="28"/>
          <w:lang w:val="en-US"/>
        </w:rPr>
        <w:t>[</w:t>
      </w:r>
      <w:r>
        <w:rPr>
          <w:rFonts w:eastAsia="Cambria"/>
          <w:sz w:val="22"/>
          <w:szCs w:val="28"/>
          <w:lang w:val="en-US"/>
        </w:rPr>
        <w:t>14</w:t>
      </w:r>
      <w:r w:rsidR="00806F86">
        <w:rPr>
          <w:rFonts w:eastAsia="Cambria"/>
          <w:sz w:val="22"/>
          <w:szCs w:val="28"/>
          <w:lang w:val="en-US"/>
        </w:rPr>
        <w:t>]</w:t>
      </w:r>
      <w:r w:rsidRPr="00563066">
        <w:rPr>
          <w:rFonts w:eastAsia="Cambria"/>
          <w:sz w:val="22"/>
          <w:szCs w:val="28"/>
        </w:rPr>
        <w:t>. This can be done by looking at the spectrogram, which is a plot of STFT intensity with time</w:t>
      </w:r>
      <w:r>
        <w:rPr>
          <w:rFonts w:eastAsia="Cambria"/>
          <w:sz w:val="22"/>
          <w:szCs w:val="28"/>
          <w:lang w:val="en-US"/>
        </w:rPr>
        <w:t xml:space="preserve"> [14]</w:t>
      </w:r>
      <w:r w:rsidRPr="00563066">
        <w:rPr>
          <w:rFonts w:eastAsia="Cambria"/>
          <w:sz w:val="22"/>
          <w:szCs w:val="28"/>
        </w:rPr>
        <w:t>.</w:t>
      </w:r>
      <w:r w:rsidR="00681054" w:rsidRPr="00563066">
        <w:rPr>
          <w:rFonts w:eastAsia="Cambria"/>
          <w:sz w:val="22"/>
          <w:szCs w:val="28"/>
        </w:rPr>
        <w:tab/>
      </w:r>
      <w:r w:rsidR="00474555" w:rsidRPr="00474555">
        <w:rPr>
          <w:rFonts w:eastAsia="Cambria"/>
          <w:sz w:val="22"/>
          <w:szCs w:val="28"/>
        </w:rPr>
        <w:t xml:space="preserve">When the STFT processor moves the window function </w:t>
      </w:r>
      <w:r w:rsidR="00474555">
        <w:rPr>
          <w:rFonts w:eastAsia="Cambria"/>
          <w:sz w:val="22"/>
          <w:szCs w:val="28"/>
          <w:lang w:val="en-US"/>
        </w:rPr>
        <w:t>W</w:t>
      </w:r>
      <w:r w:rsidR="00474555" w:rsidRPr="00474555">
        <w:rPr>
          <w:rFonts w:eastAsia="Cambria"/>
          <w:sz w:val="22"/>
          <w:szCs w:val="28"/>
        </w:rPr>
        <w:t>[</w:t>
      </w:r>
      <w:r w:rsidR="00474555">
        <w:rPr>
          <w:rFonts w:eastAsia="Cambria"/>
          <w:sz w:val="22"/>
          <w:szCs w:val="28"/>
          <w:lang w:val="en-US"/>
        </w:rPr>
        <w:t>n</w:t>
      </w:r>
      <w:r w:rsidR="00474555" w:rsidRPr="00474555">
        <w:rPr>
          <w:rFonts w:eastAsia="Cambria"/>
          <w:sz w:val="22"/>
          <w:szCs w:val="28"/>
        </w:rPr>
        <w:t xml:space="preserve">] along the signal </w:t>
      </w:r>
      <w:r w:rsidR="00474555">
        <w:rPr>
          <w:rFonts w:eastAsia="Cambria"/>
          <w:sz w:val="22"/>
          <w:szCs w:val="28"/>
          <w:lang w:val="en-US"/>
        </w:rPr>
        <w:t>x</w:t>
      </w:r>
      <w:r w:rsidR="00474555" w:rsidRPr="00474555">
        <w:rPr>
          <w:rFonts w:eastAsia="Cambria"/>
          <w:sz w:val="22"/>
          <w:szCs w:val="28"/>
        </w:rPr>
        <w:t>[</w:t>
      </w:r>
      <w:r w:rsidR="00474555">
        <w:rPr>
          <w:rFonts w:eastAsia="Cambria"/>
          <w:sz w:val="22"/>
          <w:szCs w:val="28"/>
          <w:lang w:val="en-US"/>
        </w:rPr>
        <w:t>n</w:t>
      </w:r>
      <w:r w:rsidR="00474555" w:rsidRPr="00474555">
        <w:rPr>
          <w:rFonts w:eastAsia="Cambria"/>
          <w:sz w:val="22"/>
          <w:szCs w:val="28"/>
        </w:rPr>
        <w:t>] according to the hop length, it performs the FFT operation on samples within the window</w:t>
      </w:r>
      <w:r w:rsidR="00474555">
        <w:rPr>
          <w:rFonts w:eastAsia="Cambria"/>
          <w:sz w:val="22"/>
          <w:szCs w:val="28"/>
          <w:lang w:val="en-US"/>
        </w:rPr>
        <w:t xml:space="preserve">, which </w:t>
      </w:r>
      <w:r w:rsidR="00474555" w:rsidRPr="00474555">
        <w:rPr>
          <w:rFonts w:eastAsia="Cambria"/>
          <w:sz w:val="22"/>
          <w:szCs w:val="28"/>
        </w:rPr>
        <w:t>monitors the frequency over time</w:t>
      </w:r>
      <w:r w:rsidR="00474555">
        <w:rPr>
          <w:rFonts w:eastAsia="Cambria"/>
          <w:sz w:val="22"/>
          <w:szCs w:val="28"/>
          <w:lang w:val="en-US"/>
        </w:rPr>
        <w:t xml:space="preserve"> [</w:t>
      </w:r>
      <w:r w:rsidR="002F0E69">
        <w:rPr>
          <w:rFonts w:eastAsia="Cambria"/>
          <w:sz w:val="22"/>
          <w:szCs w:val="28"/>
          <w:lang w:val="en-US"/>
        </w:rPr>
        <w:t>16</w:t>
      </w:r>
      <w:r w:rsidR="00474555">
        <w:rPr>
          <w:rFonts w:eastAsia="Cambria"/>
          <w:sz w:val="22"/>
          <w:szCs w:val="28"/>
          <w:lang w:val="en-US"/>
        </w:rPr>
        <w:t>]</w:t>
      </w:r>
      <w:r w:rsidR="00474555" w:rsidRPr="00474555">
        <w:rPr>
          <w:rFonts w:eastAsia="Cambria"/>
          <w:sz w:val="22"/>
          <w:szCs w:val="28"/>
        </w:rPr>
        <w:t>.</w:t>
      </w:r>
      <w:r w:rsidR="002F0E69">
        <w:rPr>
          <w:rFonts w:eastAsia="Cambria"/>
          <w:sz w:val="22"/>
          <w:szCs w:val="28"/>
          <w:lang w:val="en-US"/>
        </w:rPr>
        <w:t xml:space="preserve"> The overall process is shown down below [16]:</w:t>
      </w:r>
    </w:p>
    <w:p w14:paraId="4FB6173E" w14:textId="440026B4" w:rsidR="002F0E69" w:rsidRDefault="002F0E69" w:rsidP="00563066">
      <w:pPr>
        <w:pStyle w:val="ParaContinue"/>
        <w:ind w:firstLine="0"/>
        <w:rPr>
          <w:rFonts w:eastAsia="Cambria"/>
          <w:sz w:val="22"/>
          <w:szCs w:val="28"/>
          <w:lang w:val="en-US"/>
        </w:rPr>
      </w:pPr>
      <w:r w:rsidRPr="002F0E69">
        <w:rPr>
          <w:rFonts w:eastAsia="Cambria"/>
          <w:noProof/>
          <w:sz w:val="22"/>
          <w:szCs w:val="28"/>
          <w:lang w:val="en-US"/>
        </w:rPr>
        <w:lastRenderedPageBreak/>
        <w:drawing>
          <wp:inline distT="0" distB="0" distL="0" distR="0" wp14:anchorId="0BA7C49E" wp14:editId="2C452414">
            <wp:extent cx="5578997" cy="597159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5587697" cy="5980905"/>
                    </a:xfrm>
                    <a:prstGeom prst="rect">
                      <a:avLst/>
                    </a:prstGeom>
                  </pic:spPr>
                </pic:pic>
              </a:graphicData>
            </a:graphic>
          </wp:inline>
        </w:drawing>
      </w:r>
    </w:p>
    <w:p w14:paraId="54D9A3C7" w14:textId="45937ACC" w:rsidR="00E470B3" w:rsidRPr="00E470B3" w:rsidRDefault="00E470B3" w:rsidP="00563066">
      <w:pPr>
        <w:pStyle w:val="ParaContinue"/>
        <w:ind w:firstLine="0"/>
        <w:rPr>
          <w:rFonts w:eastAsia="Cambria"/>
          <w:szCs w:val="18"/>
        </w:rPr>
      </w:pPr>
      <w:r w:rsidRPr="00E470B3">
        <w:rPr>
          <w:rFonts w:eastAsia="Cambria"/>
          <w:szCs w:val="18"/>
          <w:lang w:val="en-US"/>
        </w:rPr>
        <w:tab/>
      </w:r>
      <w:r w:rsidRPr="00E470B3">
        <w:rPr>
          <w:rFonts w:eastAsia="Cambria"/>
          <w:szCs w:val="18"/>
          <w:lang w:val="en-US"/>
        </w:rPr>
        <w:tab/>
      </w:r>
      <w:r w:rsidRPr="00E470B3">
        <w:rPr>
          <w:rFonts w:eastAsia="Cambria"/>
          <w:szCs w:val="18"/>
          <w:lang w:val="en-US"/>
        </w:rPr>
        <w:tab/>
      </w:r>
      <w:r w:rsidRPr="00E470B3">
        <w:rPr>
          <w:rFonts w:eastAsia="Cambria"/>
          <w:szCs w:val="18"/>
          <w:lang w:val="en-US"/>
        </w:rPr>
        <w:tab/>
      </w:r>
      <w:r>
        <w:rPr>
          <w:rFonts w:eastAsia="Cambria"/>
          <w:szCs w:val="18"/>
          <w:lang w:val="en-US"/>
        </w:rPr>
        <w:t xml:space="preserve">            </w:t>
      </w:r>
      <w:r w:rsidRPr="00E470B3">
        <w:rPr>
          <w:rFonts w:eastAsia="Cambria"/>
          <w:szCs w:val="18"/>
        </w:rPr>
        <w:t xml:space="preserve">Figure </w:t>
      </w:r>
      <w:r w:rsidR="003D2018">
        <w:rPr>
          <w:rFonts w:eastAsia="Cambria"/>
          <w:szCs w:val="18"/>
          <w:lang w:val="en-US"/>
        </w:rPr>
        <w:t>2.</w:t>
      </w:r>
      <w:r w:rsidRPr="00E470B3">
        <w:rPr>
          <w:rFonts w:eastAsia="Cambria"/>
          <w:szCs w:val="18"/>
        </w:rPr>
        <w:t>6. STFT Visualization [16]</w:t>
      </w:r>
    </w:p>
    <w:p w14:paraId="72CF2306" w14:textId="77777777" w:rsidR="002F0E69" w:rsidRDefault="002F0E69" w:rsidP="00563066">
      <w:pPr>
        <w:pStyle w:val="ParaContinue"/>
        <w:ind w:firstLine="0"/>
        <w:rPr>
          <w:rFonts w:eastAsia="Cambria"/>
          <w:sz w:val="22"/>
          <w:szCs w:val="28"/>
        </w:rPr>
      </w:pPr>
    </w:p>
    <w:p w14:paraId="3A01094C" w14:textId="5547DDB1" w:rsidR="00B559F5" w:rsidRDefault="00D15F70" w:rsidP="00563066">
      <w:pPr>
        <w:pStyle w:val="ParaContinue"/>
        <w:ind w:firstLine="0"/>
        <w:rPr>
          <w:rFonts w:eastAsia="Cambria"/>
          <w:sz w:val="22"/>
          <w:szCs w:val="28"/>
          <w:lang w:val="en-US"/>
        </w:rPr>
      </w:pPr>
      <w:r w:rsidRPr="00D15F70">
        <w:rPr>
          <w:rFonts w:eastAsia="Cambria"/>
          <w:sz w:val="22"/>
          <w:szCs w:val="28"/>
        </w:rPr>
        <w:t xml:space="preserve">Afterwards, it was time to </w:t>
      </w:r>
      <w:r w:rsidR="00B559F5">
        <w:rPr>
          <w:rFonts w:eastAsia="Cambria"/>
          <w:sz w:val="22"/>
          <w:szCs w:val="28"/>
          <w:lang w:val="en-US"/>
        </w:rPr>
        <w:t xml:space="preserve">understand spectrograms </w:t>
      </w:r>
      <w:r w:rsidRPr="00D15F70">
        <w:rPr>
          <w:rFonts w:eastAsia="Cambria"/>
          <w:sz w:val="22"/>
          <w:szCs w:val="28"/>
        </w:rPr>
        <w:t>for which I utilized the librosa library's stft (short time fourier transform) function. n_fft</w:t>
      </w:r>
      <w:r w:rsidR="002F0E69">
        <w:rPr>
          <w:rFonts w:eastAsia="Cambria"/>
          <w:sz w:val="22"/>
          <w:szCs w:val="28"/>
          <w:lang w:val="en-US"/>
        </w:rPr>
        <w:t xml:space="preserve"> parameter</w:t>
      </w:r>
      <w:r w:rsidRPr="00D15F70">
        <w:rPr>
          <w:rFonts w:eastAsia="Cambria"/>
          <w:sz w:val="22"/>
          <w:szCs w:val="28"/>
        </w:rPr>
        <w:t xml:space="preserve"> is the number of samples we're considering for a single fft, window size (window size) is the size of the window we're considering for executing a </w:t>
      </w:r>
      <w:r w:rsidRPr="00D15F70">
        <w:rPr>
          <w:rFonts w:eastAsia="Cambria"/>
          <w:sz w:val="22"/>
          <w:szCs w:val="28"/>
        </w:rPr>
        <w:lastRenderedPageBreak/>
        <w:t>single fft, and hop length (hop length) is how much we're moving each fourier transform to the right.</w:t>
      </w:r>
      <w:r w:rsidR="00B559F5">
        <w:rPr>
          <w:rFonts w:eastAsia="Cambria"/>
          <w:sz w:val="22"/>
          <w:szCs w:val="28"/>
          <w:lang w:val="en-US"/>
        </w:rPr>
        <w:t xml:space="preserve"> </w:t>
      </w:r>
      <w:r w:rsidR="007F2404" w:rsidRPr="007F2404">
        <w:rPr>
          <w:rFonts w:eastAsia="Cambria"/>
          <w:sz w:val="22"/>
          <w:szCs w:val="28"/>
          <w:lang w:val="en-US"/>
        </w:rPr>
        <w:t>The non-intersecting section of window length is known as hop length</w:t>
      </w:r>
      <w:r w:rsidR="007F2404">
        <w:rPr>
          <w:rFonts w:eastAsia="Cambria"/>
          <w:sz w:val="22"/>
          <w:szCs w:val="28"/>
          <w:lang w:val="en-US"/>
        </w:rPr>
        <w:t xml:space="preserve"> [17]</w:t>
      </w:r>
      <w:r w:rsidR="007F2404" w:rsidRPr="007F2404">
        <w:rPr>
          <w:rFonts w:eastAsia="Cambria"/>
          <w:sz w:val="22"/>
          <w:szCs w:val="28"/>
          <w:lang w:val="en-US"/>
        </w:rPr>
        <w:t>.</w:t>
      </w:r>
    </w:p>
    <w:p w14:paraId="0F13A29C" w14:textId="77777777" w:rsidR="00B559F5" w:rsidRDefault="00B559F5" w:rsidP="00563066">
      <w:pPr>
        <w:pStyle w:val="ParaContinue"/>
        <w:ind w:firstLine="0"/>
        <w:rPr>
          <w:rFonts w:eastAsia="Cambria"/>
          <w:sz w:val="22"/>
          <w:szCs w:val="28"/>
          <w:lang w:val="en-US"/>
        </w:rPr>
      </w:pPr>
    </w:p>
    <w:p w14:paraId="129FA419" w14:textId="3A4FD47D" w:rsidR="000D000E" w:rsidRPr="00D15F70" w:rsidRDefault="00B559F5" w:rsidP="00563066">
      <w:pPr>
        <w:pStyle w:val="ParaContinue"/>
        <w:ind w:firstLine="0"/>
        <w:rPr>
          <w:rFonts w:eastAsia="Cambria"/>
          <w:sz w:val="22"/>
          <w:szCs w:val="28"/>
        </w:rPr>
      </w:pPr>
      <w:r w:rsidRPr="00B559F5">
        <w:rPr>
          <w:rFonts w:eastAsia="Cambria"/>
          <w:sz w:val="22"/>
          <w:szCs w:val="28"/>
          <w:lang w:val="en-US"/>
        </w:rPr>
        <w:t>The window size is a measure of both the number of samples and the length of time,</w:t>
      </w:r>
      <w:r>
        <w:rPr>
          <w:rFonts w:eastAsia="Cambria"/>
          <w:sz w:val="22"/>
          <w:szCs w:val="28"/>
          <w:lang w:val="en-US"/>
        </w:rPr>
        <w:t xml:space="preserve"> and it</w:t>
      </w:r>
      <w:r w:rsidRPr="00B559F5">
        <w:rPr>
          <w:rFonts w:eastAsia="Cambria"/>
          <w:sz w:val="22"/>
          <w:szCs w:val="28"/>
          <w:lang w:val="en-US"/>
        </w:rPr>
        <w:t xml:space="preserve"> is the most important metric in the study</w:t>
      </w:r>
      <w:r>
        <w:rPr>
          <w:rFonts w:eastAsia="Cambria"/>
          <w:sz w:val="22"/>
          <w:szCs w:val="28"/>
          <w:lang w:val="en-US"/>
        </w:rPr>
        <w:t xml:space="preserve"> [15]</w:t>
      </w:r>
      <w:r w:rsidRPr="00B559F5">
        <w:rPr>
          <w:rFonts w:eastAsia="Cambria"/>
          <w:sz w:val="22"/>
          <w:szCs w:val="28"/>
          <w:lang w:val="en-US"/>
        </w:rPr>
        <w:t>. The signal's fundamental frequency, strength, and rate of change all influence the window's size</w:t>
      </w:r>
      <w:r>
        <w:rPr>
          <w:rFonts w:eastAsia="Cambria"/>
          <w:sz w:val="22"/>
          <w:szCs w:val="28"/>
          <w:lang w:val="en-US"/>
        </w:rPr>
        <w:t xml:space="preserve"> and b</w:t>
      </w:r>
      <w:r w:rsidRPr="00B559F5">
        <w:rPr>
          <w:rFonts w:eastAsia="Cambria"/>
          <w:sz w:val="22"/>
          <w:szCs w:val="28"/>
          <w:lang w:val="en-US"/>
        </w:rPr>
        <w:t>ecause the FFT size defines how many frequency bands will be reduced to set the frequency resolution, it is a direct consequence of the principles of the Fourier series</w:t>
      </w:r>
      <w:r>
        <w:rPr>
          <w:rFonts w:eastAsia="Cambria"/>
          <w:sz w:val="22"/>
          <w:szCs w:val="28"/>
          <w:lang w:val="en-US"/>
        </w:rPr>
        <w:t xml:space="preserve"> [15]</w:t>
      </w:r>
      <w:r w:rsidRPr="00B559F5">
        <w:rPr>
          <w:rFonts w:eastAsia="Cambria"/>
          <w:sz w:val="22"/>
          <w:szCs w:val="28"/>
          <w:lang w:val="en-US"/>
        </w:rPr>
        <w:t>. The resolution of the analysis is affected by the size of the window</w:t>
      </w:r>
      <w:r>
        <w:rPr>
          <w:rFonts w:eastAsia="Cambria"/>
          <w:sz w:val="22"/>
          <w:szCs w:val="28"/>
          <w:lang w:val="en-US"/>
        </w:rPr>
        <w:t xml:space="preserve"> [15]</w:t>
      </w:r>
      <w:r w:rsidRPr="00B559F5">
        <w:rPr>
          <w:rFonts w:eastAsia="Cambria"/>
          <w:sz w:val="22"/>
          <w:szCs w:val="28"/>
          <w:lang w:val="en-US"/>
        </w:rPr>
        <w:t>.</w:t>
      </w:r>
      <w:r w:rsidR="00D15F70" w:rsidRPr="00D15F70">
        <w:rPr>
          <w:rFonts w:eastAsia="Cambria"/>
          <w:sz w:val="22"/>
          <w:szCs w:val="28"/>
        </w:rPr>
        <w:t xml:space="preserve"> When viewing the spectrogram, a colorbar in decibels (dB) is displayed, which represents the logarithmic function of the magnitude</w:t>
      </w:r>
      <w:r>
        <w:rPr>
          <w:rFonts w:eastAsia="Cambria"/>
          <w:sz w:val="22"/>
          <w:szCs w:val="28"/>
          <w:lang w:val="en-US"/>
        </w:rPr>
        <w:t xml:space="preserve"> [15]</w:t>
      </w:r>
      <w:r w:rsidR="00E470B3">
        <w:rPr>
          <w:rFonts w:eastAsia="Cambria"/>
          <w:sz w:val="22"/>
          <w:szCs w:val="28"/>
          <w:lang w:val="en-US"/>
        </w:rPr>
        <w:t xml:space="preserve"> (Fig </w:t>
      </w:r>
      <w:r w:rsidR="00CC6B1D">
        <w:rPr>
          <w:rFonts w:eastAsia="Cambria"/>
          <w:sz w:val="22"/>
          <w:szCs w:val="28"/>
          <w:lang w:val="en-US"/>
        </w:rPr>
        <w:t>2.</w:t>
      </w:r>
      <w:r w:rsidR="00E470B3">
        <w:rPr>
          <w:rFonts w:eastAsia="Cambria"/>
          <w:sz w:val="22"/>
          <w:szCs w:val="28"/>
          <w:lang w:val="en-US"/>
        </w:rPr>
        <w:t>7.)</w:t>
      </w:r>
      <w:r w:rsidR="00D15F70" w:rsidRPr="00D15F70">
        <w:rPr>
          <w:rFonts w:eastAsia="Cambria"/>
          <w:sz w:val="22"/>
          <w:szCs w:val="28"/>
        </w:rPr>
        <w:t>.</w:t>
      </w:r>
      <w:r w:rsidR="00681054" w:rsidRPr="00D15F70">
        <w:rPr>
          <w:rFonts w:eastAsia="Cambria"/>
          <w:sz w:val="22"/>
          <w:szCs w:val="28"/>
        </w:rPr>
        <w:tab/>
      </w:r>
    </w:p>
    <w:p w14:paraId="46759B1B" w14:textId="3D7CB0EF" w:rsidR="00595480" w:rsidRDefault="00D15F70" w:rsidP="00563066">
      <w:pPr>
        <w:pStyle w:val="ParaContinue"/>
        <w:ind w:firstLine="0"/>
      </w:pPr>
      <w:r>
        <w:rPr>
          <w:noProof/>
        </w:rPr>
        <w:drawing>
          <wp:inline distT="0" distB="0" distL="0" distR="0" wp14:anchorId="2E761131" wp14:editId="4D41427D">
            <wp:extent cx="5567423" cy="3791221"/>
            <wp:effectExtent l="0" t="0" r="0" b="635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6653" cy="3797506"/>
                    </a:xfrm>
                    <a:prstGeom prst="rect">
                      <a:avLst/>
                    </a:prstGeom>
                  </pic:spPr>
                </pic:pic>
              </a:graphicData>
            </a:graphic>
          </wp:inline>
        </w:drawing>
      </w:r>
    </w:p>
    <w:p w14:paraId="739C92F1" w14:textId="760EB84E" w:rsidR="00595480" w:rsidRDefault="00595480" w:rsidP="00563066">
      <w:pPr>
        <w:pStyle w:val="ParaContinue"/>
        <w:ind w:firstLine="0"/>
        <w:rPr>
          <w:lang w:val="en-US"/>
        </w:rPr>
      </w:pPr>
      <w:r>
        <w:tab/>
      </w:r>
      <w:r>
        <w:tab/>
      </w:r>
      <w:r>
        <w:tab/>
      </w:r>
      <w:r>
        <w:tab/>
      </w:r>
      <w:r>
        <w:rPr>
          <w:lang w:val="en-US"/>
        </w:rPr>
        <w:t xml:space="preserve">   Figure </w:t>
      </w:r>
      <w:r w:rsidR="003D2018">
        <w:rPr>
          <w:lang w:val="en-US"/>
        </w:rPr>
        <w:t>2.</w:t>
      </w:r>
      <w:r w:rsidR="00E470B3">
        <w:rPr>
          <w:lang w:val="en-US"/>
        </w:rPr>
        <w:t>7</w:t>
      </w:r>
      <w:r>
        <w:rPr>
          <w:lang w:val="en-US"/>
        </w:rPr>
        <w:t xml:space="preserve">. </w:t>
      </w:r>
      <w:r w:rsidR="00B559F5">
        <w:rPr>
          <w:lang w:val="en-US"/>
        </w:rPr>
        <w:t>Log-s</w:t>
      </w:r>
      <w:r>
        <w:rPr>
          <w:lang w:val="en-US"/>
        </w:rPr>
        <w:t xml:space="preserve">pectrogram in decibels </w:t>
      </w:r>
    </w:p>
    <w:p w14:paraId="099F1E7A" w14:textId="3860DBCD" w:rsidR="00E470B3" w:rsidRDefault="00E470B3" w:rsidP="00563066">
      <w:pPr>
        <w:pStyle w:val="ParaContinue"/>
        <w:ind w:firstLine="0"/>
        <w:rPr>
          <w:lang w:val="en-US"/>
        </w:rPr>
      </w:pPr>
    </w:p>
    <w:p w14:paraId="76DD2B20" w14:textId="77777777" w:rsidR="00E470B3" w:rsidRPr="00E470B3" w:rsidRDefault="00E470B3" w:rsidP="00563066">
      <w:pPr>
        <w:pStyle w:val="ParaContinue"/>
        <w:ind w:firstLine="0"/>
        <w:rPr>
          <w:sz w:val="22"/>
          <w:szCs w:val="22"/>
          <w:lang w:val="en-US"/>
        </w:rPr>
      </w:pPr>
    </w:p>
    <w:p w14:paraId="3AFA6C88" w14:textId="77777777" w:rsidR="00D15F70" w:rsidRDefault="00D15F70" w:rsidP="00563066">
      <w:pPr>
        <w:pStyle w:val="ParaContinue"/>
        <w:ind w:firstLine="0"/>
      </w:pPr>
    </w:p>
    <w:p w14:paraId="30AC4A30" w14:textId="3ED13577" w:rsidR="000D000E" w:rsidRPr="00AE08EA" w:rsidRDefault="00AE08EA" w:rsidP="000D000E">
      <w:pPr>
        <w:pStyle w:val="ParaContinue"/>
        <w:ind w:firstLine="0"/>
        <w:rPr>
          <w:rFonts w:eastAsia="Cambria"/>
          <w:sz w:val="22"/>
          <w:szCs w:val="28"/>
          <w:lang w:val="en-US"/>
        </w:rPr>
      </w:pPr>
      <w:r w:rsidRPr="00AE08EA">
        <w:rPr>
          <w:rFonts w:eastAsia="Cambria"/>
          <w:sz w:val="22"/>
          <w:szCs w:val="28"/>
        </w:rPr>
        <w:t>When frequencies are translated into the Mel scale, the result is a Mel-spectrogram</w:t>
      </w:r>
      <w:r>
        <w:rPr>
          <w:rFonts w:eastAsia="Cambria"/>
          <w:sz w:val="22"/>
          <w:szCs w:val="28"/>
          <w:lang w:val="en-US"/>
        </w:rPr>
        <w:t xml:space="preserve"> [17]</w:t>
      </w:r>
      <w:r w:rsidRPr="00AE08EA">
        <w:rPr>
          <w:rFonts w:eastAsia="Cambria"/>
          <w:sz w:val="22"/>
          <w:szCs w:val="28"/>
        </w:rPr>
        <w:t>.</w:t>
      </w:r>
      <w:r>
        <w:rPr>
          <w:rFonts w:eastAsia="Cambria"/>
          <w:sz w:val="22"/>
          <w:szCs w:val="28"/>
          <w:lang w:val="en-US"/>
        </w:rPr>
        <w:t xml:space="preserve"> </w:t>
      </w:r>
      <w:r w:rsidR="00444436" w:rsidRPr="00F163FC">
        <w:rPr>
          <w:rFonts w:eastAsia="Cambria"/>
          <w:sz w:val="22"/>
          <w:szCs w:val="28"/>
        </w:rPr>
        <w:t xml:space="preserve">Visualization of the </w:t>
      </w:r>
      <w:r w:rsidR="00410B19" w:rsidRPr="00F163FC">
        <w:rPr>
          <w:rFonts w:eastAsia="Cambria"/>
          <w:sz w:val="22"/>
          <w:szCs w:val="28"/>
        </w:rPr>
        <w:t>mel</w:t>
      </w:r>
      <w:r w:rsidR="009A6D46" w:rsidRPr="00F163FC">
        <w:rPr>
          <w:rFonts w:eastAsia="Cambria"/>
          <w:sz w:val="22"/>
          <w:szCs w:val="28"/>
        </w:rPr>
        <w:t>-</w:t>
      </w:r>
      <w:r w:rsidR="00410B19" w:rsidRPr="00F163FC">
        <w:rPr>
          <w:rFonts w:eastAsia="Cambria"/>
          <w:sz w:val="22"/>
          <w:szCs w:val="28"/>
        </w:rPr>
        <w:t xml:space="preserve">frequency cepstral coefficients (MFCC) </w:t>
      </w:r>
      <w:r w:rsidR="00444436" w:rsidRPr="00F163FC">
        <w:rPr>
          <w:rFonts w:eastAsia="Cambria"/>
          <w:sz w:val="22"/>
          <w:szCs w:val="28"/>
        </w:rPr>
        <w:t xml:space="preserve">and time dependency could be found down below </w:t>
      </w:r>
      <w:r w:rsidR="00410B19" w:rsidRPr="00F163FC">
        <w:rPr>
          <w:rFonts w:eastAsia="Cambria"/>
          <w:sz w:val="22"/>
          <w:szCs w:val="28"/>
        </w:rPr>
        <w:t>(</w:t>
      </w:r>
      <w:r w:rsidR="00444436" w:rsidRPr="00F163FC">
        <w:rPr>
          <w:rFonts w:eastAsia="Cambria"/>
          <w:sz w:val="22"/>
          <w:szCs w:val="28"/>
        </w:rPr>
        <w:t xml:space="preserve">Fig </w:t>
      </w:r>
      <w:r w:rsidR="00AB1190">
        <w:rPr>
          <w:rFonts w:eastAsia="Cambria"/>
          <w:sz w:val="22"/>
          <w:szCs w:val="28"/>
          <w:lang w:val="en-US"/>
        </w:rPr>
        <w:t>2.</w:t>
      </w:r>
      <w:r w:rsidR="00444436" w:rsidRPr="00F163FC">
        <w:rPr>
          <w:rFonts w:eastAsia="Cambria"/>
          <w:sz w:val="22"/>
          <w:szCs w:val="28"/>
        </w:rPr>
        <w:t>8</w:t>
      </w:r>
      <w:r w:rsidR="00410B19" w:rsidRPr="00F163FC">
        <w:rPr>
          <w:rFonts w:eastAsia="Cambria"/>
          <w:sz w:val="22"/>
          <w:szCs w:val="28"/>
        </w:rPr>
        <w:t>)</w:t>
      </w:r>
      <w:r>
        <w:rPr>
          <w:rFonts w:eastAsia="Cambria"/>
          <w:sz w:val="22"/>
          <w:szCs w:val="28"/>
          <w:lang w:val="en-US"/>
        </w:rPr>
        <w:t xml:space="preserve">. </w:t>
      </w:r>
    </w:p>
    <w:p w14:paraId="3D35E1BF" w14:textId="7DDC4433" w:rsidR="00444436" w:rsidRDefault="00444436" w:rsidP="000068BA">
      <w:pPr>
        <w:rPr>
          <w:rFonts w:ascii="Linux Libertine O" w:eastAsia="Cambria" w:hAnsi="Linux Libertine O" w:cs="Linux Libertine O"/>
          <w:sz w:val="22"/>
          <w:szCs w:val="28"/>
          <w:lang w:eastAsia="ja-JP"/>
        </w:rPr>
      </w:pPr>
      <w:r>
        <w:rPr>
          <w:rFonts w:ascii="Linux Libertine O" w:eastAsia="Cambria" w:hAnsi="Linux Libertine O" w:cs="Linux Libertine O"/>
          <w:noProof/>
          <w:sz w:val="22"/>
          <w:szCs w:val="28"/>
          <w:lang w:eastAsia="ja-JP"/>
        </w:rPr>
        <w:lastRenderedPageBreak/>
        <w:drawing>
          <wp:inline distT="0" distB="0" distL="0" distR="0" wp14:anchorId="3A378269" wp14:editId="7B7620FB">
            <wp:extent cx="5538651" cy="3778151"/>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57075" cy="3790719"/>
                    </a:xfrm>
                    <a:prstGeom prst="rect">
                      <a:avLst/>
                    </a:prstGeom>
                  </pic:spPr>
                </pic:pic>
              </a:graphicData>
            </a:graphic>
          </wp:inline>
        </w:drawing>
      </w:r>
    </w:p>
    <w:p w14:paraId="06316506" w14:textId="533F8378" w:rsidR="00444436" w:rsidRPr="00620263" w:rsidRDefault="00444436" w:rsidP="000068BA">
      <w:pPr>
        <w:rPr>
          <w:rFonts w:ascii="Linux Libertine O" w:eastAsia="Cambria" w:hAnsi="Linux Libertine O" w:cs="Linux Libertine O"/>
          <w:sz w:val="18"/>
          <w:szCs w:val="18"/>
          <w:lang w:val="en-US" w:eastAsia="ja-JP"/>
        </w:rPr>
      </w:pPr>
      <w:r w:rsidRPr="00620263">
        <w:rPr>
          <w:rFonts w:ascii="Linux Libertine O" w:eastAsia="Cambria" w:hAnsi="Linux Libertine O" w:cs="Linux Libertine O"/>
          <w:sz w:val="18"/>
          <w:szCs w:val="18"/>
          <w:lang w:eastAsia="ja-JP"/>
        </w:rPr>
        <w:tab/>
      </w:r>
      <w:r w:rsidRPr="00620263">
        <w:rPr>
          <w:rFonts w:ascii="Linux Libertine O" w:eastAsia="Cambria" w:hAnsi="Linux Libertine O" w:cs="Linux Libertine O"/>
          <w:sz w:val="18"/>
          <w:szCs w:val="18"/>
          <w:lang w:eastAsia="ja-JP"/>
        </w:rPr>
        <w:tab/>
      </w:r>
      <w:r w:rsidRPr="00620263">
        <w:rPr>
          <w:rFonts w:ascii="Linux Libertine O" w:eastAsia="Cambria" w:hAnsi="Linux Libertine O" w:cs="Linux Libertine O"/>
          <w:sz w:val="18"/>
          <w:szCs w:val="18"/>
          <w:lang w:eastAsia="ja-JP"/>
        </w:rPr>
        <w:tab/>
      </w:r>
      <w:r w:rsidRPr="00620263">
        <w:rPr>
          <w:rFonts w:ascii="Linux Libertine O" w:eastAsia="Cambria" w:hAnsi="Linux Libertine O" w:cs="Linux Libertine O"/>
          <w:sz w:val="18"/>
          <w:szCs w:val="18"/>
          <w:lang w:eastAsia="ja-JP"/>
        </w:rPr>
        <w:tab/>
      </w:r>
      <w:r w:rsidR="00620263">
        <w:rPr>
          <w:rFonts w:ascii="Linux Libertine O" w:eastAsia="Cambria" w:hAnsi="Linux Libertine O" w:cs="Linux Libertine O"/>
          <w:sz w:val="18"/>
          <w:szCs w:val="18"/>
          <w:lang w:val="en-US" w:eastAsia="ja-JP"/>
        </w:rPr>
        <w:t xml:space="preserve">      </w:t>
      </w:r>
      <w:r w:rsidRPr="00620263">
        <w:rPr>
          <w:rFonts w:ascii="Linux Libertine O" w:eastAsia="Cambria" w:hAnsi="Linux Libertine O" w:cs="Linux Libertine O"/>
          <w:sz w:val="18"/>
          <w:szCs w:val="18"/>
          <w:lang w:eastAsia="ja-JP"/>
        </w:rPr>
        <w:t xml:space="preserve">Figure </w:t>
      </w:r>
      <w:r w:rsidR="00AB1190">
        <w:rPr>
          <w:rFonts w:ascii="Linux Libertine O" w:eastAsia="Cambria" w:hAnsi="Linux Libertine O" w:cs="Linux Libertine O"/>
          <w:sz w:val="18"/>
          <w:szCs w:val="18"/>
          <w:lang w:val="en-US" w:eastAsia="ja-JP"/>
        </w:rPr>
        <w:t>2.</w:t>
      </w:r>
      <w:r w:rsidRPr="00620263">
        <w:rPr>
          <w:rFonts w:ascii="Linux Libertine O" w:eastAsia="Cambria" w:hAnsi="Linux Libertine O" w:cs="Linux Libertine O"/>
          <w:sz w:val="18"/>
          <w:szCs w:val="18"/>
          <w:lang w:eastAsia="ja-JP"/>
        </w:rPr>
        <w:t xml:space="preserve">8. </w:t>
      </w:r>
      <w:r w:rsidR="00AE08EA" w:rsidRPr="00620263">
        <w:rPr>
          <w:rFonts w:ascii="Linux Libertine O" w:eastAsia="Cambria" w:hAnsi="Linux Libertine O" w:cs="Linux Libertine O"/>
          <w:sz w:val="18"/>
          <w:szCs w:val="18"/>
          <w:lang w:eastAsia="ja-JP"/>
        </w:rPr>
        <w:t>Mel Spectrogram</w:t>
      </w:r>
      <w:r w:rsidR="00AE08EA" w:rsidRPr="00620263">
        <w:rPr>
          <w:rFonts w:ascii="Linux Libertine O" w:eastAsia="Cambria" w:hAnsi="Linux Libertine O" w:cs="Linux Libertine O"/>
          <w:sz w:val="18"/>
          <w:szCs w:val="18"/>
          <w:lang w:val="en-US" w:eastAsia="ja-JP"/>
        </w:rPr>
        <w:t xml:space="preserve"> </w:t>
      </w:r>
      <w:r w:rsidRPr="00620263">
        <w:rPr>
          <w:rFonts w:ascii="Linux Libertine O" w:eastAsia="Cambria" w:hAnsi="Linux Libertine O" w:cs="Linux Libertine O"/>
          <w:sz w:val="18"/>
          <w:szCs w:val="18"/>
          <w:lang w:val="en-US" w:eastAsia="ja-JP"/>
        </w:rPr>
        <w:t xml:space="preserve"> </w:t>
      </w:r>
    </w:p>
    <w:p w14:paraId="38E5A065" w14:textId="77777777" w:rsidR="00AE08EA" w:rsidRPr="00444436" w:rsidRDefault="00AE08EA" w:rsidP="000068BA">
      <w:pPr>
        <w:rPr>
          <w:rFonts w:ascii="Linux Libertine O" w:eastAsia="Cambria" w:hAnsi="Linux Libertine O" w:cs="Linux Libertine O"/>
          <w:sz w:val="22"/>
          <w:szCs w:val="28"/>
          <w:lang w:val="en-US" w:eastAsia="ja-JP"/>
        </w:rPr>
      </w:pPr>
    </w:p>
    <w:p w14:paraId="7E81B61B" w14:textId="2BD6A4D3" w:rsidR="00AC4E2A" w:rsidRPr="00AC4E2A" w:rsidRDefault="00AC4E2A" w:rsidP="00AC4E2A">
      <w:pPr>
        <w:rPr>
          <w:rFonts w:ascii="Linux Libertine O" w:eastAsia="Cambria" w:hAnsi="Linux Libertine O" w:cs="Linux Libertine O"/>
          <w:sz w:val="22"/>
          <w:szCs w:val="28"/>
          <w:lang w:eastAsia="ja-JP"/>
        </w:rPr>
      </w:pPr>
      <w:r w:rsidRPr="00AC4E2A">
        <w:rPr>
          <w:rFonts w:ascii="Linux Libertine O" w:eastAsia="Cambria" w:hAnsi="Linux Libertine O" w:cs="Linux Libertine O"/>
          <w:sz w:val="22"/>
          <w:szCs w:val="28"/>
          <w:lang w:eastAsia="ja-JP"/>
        </w:rPr>
        <w:t>When developing an automated speech recognition system, the first step is to extract features, which is to say, identify the components of the audio signal that are good for deciphering the linguistic content and discard the rest</w:t>
      </w:r>
      <w:r w:rsidR="00772866">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772866">
        <w:rPr>
          <w:rFonts w:ascii="Linux Libertine O" w:eastAsia="Cambria" w:hAnsi="Linux Libertine O" w:cs="Linux Libertine O"/>
          <w:sz w:val="22"/>
          <w:szCs w:val="28"/>
          <w:lang w:val="en-US" w:eastAsia="ja-JP"/>
        </w:rPr>
        <w:t>]</w:t>
      </w:r>
      <w:r w:rsidRPr="00AC4E2A">
        <w:rPr>
          <w:rFonts w:ascii="Linux Libertine O" w:eastAsia="Cambria" w:hAnsi="Linux Libertine O" w:cs="Linux Libertine O"/>
          <w:sz w:val="22"/>
          <w:szCs w:val="28"/>
          <w:lang w:eastAsia="ja-JP"/>
        </w:rPr>
        <w:t>. Automated speech and speaker detection relies heavily on a feature known as Mel Frequency Cepstral Coefficents (MFCCs</w:t>
      </w:r>
      <w:r w:rsidR="00772866">
        <w:rPr>
          <w:rFonts w:ascii="Linux Libertine O" w:eastAsia="Cambria" w:hAnsi="Linux Libertine O" w:cs="Linux Libertine O"/>
          <w:sz w:val="22"/>
          <w:szCs w:val="28"/>
          <w:lang w:val="en-US" w:eastAsia="ja-JP"/>
        </w:rPr>
        <w:t>)</w:t>
      </w:r>
      <w:r w:rsidR="00EF3D65">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EF3D65">
        <w:rPr>
          <w:rFonts w:ascii="Linux Libertine O" w:eastAsia="Cambria" w:hAnsi="Linux Libertine O" w:cs="Linux Libertine O"/>
          <w:sz w:val="22"/>
          <w:szCs w:val="28"/>
          <w:lang w:val="en-US" w:eastAsia="ja-JP"/>
        </w:rPr>
        <w:t>]</w:t>
      </w:r>
      <w:r w:rsidR="00772866">
        <w:rPr>
          <w:rFonts w:ascii="Linux Libertine O" w:eastAsia="Cambria" w:hAnsi="Linux Libertine O" w:cs="Linux Libertine O"/>
          <w:sz w:val="22"/>
          <w:szCs w:val="28"/>
          <w:lang w:val="en-US" w:eastAsia="ja-JP"/>
        </w:rPr>
        <w:t xml:space="preserve">. </w:t>
      </w:r>
      <w:r w:rsidRPr="00AC4E2A">
        <w:rPr>
          <w:rFonts w:ascii="Linux Libertine O" w:eastAsia="Cambria" w:hAnsi="Linux Libertine O" w:cs="Linux Libertine O"/>
          <w:sz w:val="22"/>
          <w:szCs w:val="28"/>
          <w:lang w:eastAsia="ja-JP"/>
        </w:rPr>
        <w:t xml:space="preserve"> LPCs and LPCC were the major feature type for automatic speech recognition prior to MFCC debut</w:t>
      </w:r>
      <w:r w:rsidR="00772866">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772866">
        <w:rPr>
          <w:rFonts w:ascii="Linux Libertine O" w:eastAsia="Cambria" w:hAnsi="Linux Libertine O" w:cs="Linux Libertine O"/>
          <w:sz w:val="22"/>
          <w:szCs w:val="28"/>
          <w:lang w:val="en-US" w:eastAsia="ja-JP"/>
        </w:rPr>
        <w:t>]</w:t>
      </w:r>
      <w:r w:rsidRPr="00AC4E2A">
        <w:rPr>
          <w:rFonts w:ascii="Linux Libertine O" w:eastAsia="Cambria" w:hAnsi="Linux Libertine O" w:cs="Linux Libertine O"/>
          <w:sz w:val="22"/>
          <w:szCs w:val="28"/>
          <w:lang w:eastAsia="ja-JP"/>
        </w:rPr>
        <w:t>. MFCC introduced a new type of LPC and LPCC (ASR.</w:t>
      </w:r>
      <w:r w:rsidR="00772866">
        <w:rPr>
          <w:rFonts w:ascii="Linux Libertine O" w:eastAsia="Cambria" w:hAnsi="Linux Libertine O" w:cs="Linux Libertine O"/>
          <w:sz w:val="22"/>
          <w:szCs w:val="28"/>
          <w:lang w:val="en-US" w:eastAsia="ja-JP"/>
        </w:rPr>
        <w:t xml:space="preserve"> The steps are given down below</w:t>
      </w:r>
      <w:r w:rsidRPr="00AC4E2A">
        <w:rPr>
          <w:rFonts w:ascii="Linux Libertine O" w:eastAsia="Cambria" w:hAnsi="Linux Libertine O" w:cs="Linux Libertine O"/>
          <w:sz w:val="22"/>
          <w:szCs w:val="28"/>
          <w:lang w:eastAsia="ja-JP"/>
        </w:rPr>
        <w:t xml:space="preserve"> how to compute MFCCs towards the end</w:t>
      </w:r>
      <w:r w:rsidR="00772866">
        <w:rPr>
          <w:rFonts w:ascii="Linux Libertine O" w:eastAsia="Cambria" w:hAnsi="Linux Libertine O" w:cs="Linux Libertine O"/>
          <w:sz w:val="22"/>
          <w:szCs w:val="28"/>
          <w:lang w:val="en-US" w:eastAsia="ja-JP"/>
        </w:rPr>
        <w:t xml:space="preserve"> [3</w:t>
      </w:r>
      <w:r w:rsidR="003146E3">
        <w:rPr>
          <w:rFonts w:ascii="Linux Libertine O" w:eastAsia="Cambria" w:hAnsi="Linux Libertine O" w:cs="Linux Libertine O"/>
          <w:sz w:val="22"/>
          <w:szCs w:val="28"/>
          <w:lang w:val="en-US" w:eastAsia="ja-JP"/>
        </w:rPr>
        <w:t>5</w:t>
      </w:r>
      <w:r w:rsidR="00772866">
        <w:rPr>
          <w:rFonts w:ascii="Linux Libertine O" w:eastAsia="Cambria" w:hAnsi="Linux Libertine O" w:cs="Linux Libertine O"/>
          <w:sz w:val="22"/>
          <w:szCs w:val="28"/>
          <w:lang w:val="en-US" w:eastAsia="ja-JP"/>
        </w:rPr>
        <w:t>]</w:t>
      </w:r>
      <w:r w:rsidR="00133240">
        <w:rPr>
          <w:rFonts w:ascii="Linux Libertine O" w:eastAsia="Cambria" w:hAnsi="Linux Libertine O" w:cs="Linux Libertine O"/>
          <w:sz w:val="22"/>
          <w:szCs w:val="28"/>
          <w:lang w:val="en-US" w:eastAsia="ja-JP"/>
        </w:rPr>
        <w:t xml:space="preserve"> (</w:t>
      </w:r>
      <w:r w:rsidR="00133240" w:rsidRPr="00133240">
        <w:rPr>
          <w:rFonts w:ascii="Linux Libertine O" w:eastAsia="Cambria" w:hAnsi="Linux Libertine O" w:cs="Linux Libertine O"/>
          <w:i/>
          <w:iCs/>
          <w:sz w:val="22"/>
          <w:szCs w:val="28"/>
          <w:lang w:val="en-US" w:eastAsia="ja-JP"/>
        </w:rPr>
        <w:t>Fig 2.9.</w:t>
      </w:r>
      <w:r w:rsidR="00133240">
        <w:rPr>
          <w:rFonts w:ascii="Linux Libertine O" w:eastAsia="Cambria" w:hAnsi="Linux Libertine O" w:cs="Linux Libertine O"/>
          <w:sz w:val="22"/>
          <w:szCs w:val="28"/>
          <w:lang w:val="en-US" w:eastAsia="ja-JP"/>
        </w:rPr>
        <w:t>)</w:t>
      </w:r>
      <w:r w:rsidRPr="00AC4E2A">
        <w:rPr>
          <w:rFonts w:ascii="Linux Libertine O" w:eastAsia="Cambria" w:hAnsi="Linux Libertine O" w:cs="Linux Libertine O"/>
          <w:sz w:val="22"/>
          <w:szCs w:val="28"/>
          <w:lang w:eastAsia="ja-JP"/>
        </w:rPr>
        <w:t>:</w:t>
      </w:r>
    </w:p>
    <w:p w14:paraId="51342271" w14:textId="77777777" w:rsidR="00AC4E2A" w:rsidRPr="00AC4E2A" w:rsidRDefault="00AC4E2A" w:rsidP="00AC4E2A">
      <w:pPr>
        <w:rPr>
          <w:rFonts w:ascii="Linux Libertine O" w:eastAsia="Cambria" w:hAnsi="Linux Libertine O" w:cs="Linux Libertine O"/>
          <w:sz w:val="22"/>
          <w:szCs w:val="28"/>
          <w:lang w:eastAsia="ja-JP"/>
        </w:rPr>
      </w:pPr>
    </w:p>
    <w:p w14:paraId="581A33F9" w14:textId="0385CEB7" w:rsidR="00AC4E2A" w:rsidRPr="00AC4E2A" w:rsidRDefault="00772866" w:rsidP="00AC4E2A">
      <w:pPr>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 xml:space="preserve">1. </w:t>
      </w:r>
      <w:r w:rsidR="00AC4E2A" w:rsidRPr="00AC4E2A">
        <w:rPr>
          <w:rFonts w:ascii="Linux Libertine O" w:eastAsia="Cambria" w:hAnsi="Linux Libertine O" w:cs="Linux Libertine O"/>
          <w:sz w:val="22"/>
          <w:szCs w:val="28"/>
          <w:lang w:eastAsia="ja-JP"/>
        </w:rPr>
        <w:t>Organize the signal into a series of brief clips.</w:t>
      </w:r>
    </w:p>
    <w:p w14:paraId="0048B905" w14:textId="54F3CA7E" w:rsidR="00AC4E2A" w:rsidRPr="00AC4E2A" w:rsidRDefault="00772866" w:rsidP="00AC4E2A">
      <w:pPr>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 xml:space="preserve">2. </w:t>
      </w:r>
      <w:r w:rsidR="00AC4E2A" w:rsidRPr="00AC4E2A">
        <w:rPr>
          <w:rFonts w:ascii="Linux Libertine O" w:eastAsia="Cambria" w:hAnsi="Linux Libertine O" w:cs="Linux Libertine O"/>
          <w:sz w:val="22"/>
          <w:szCs w:val="28"/>
          <w:lang w:eastAsia="ja-JP"/>
        </w:rPr>
        <w:t>The periodogram estimate of the power spectrum is calculated for each frame.</w:t>
      </w:r>
    </w:p>
    <w:p w14:paraId="00EE94F7" w14:textId="0A64C1F2" w:rsidR="00AC4E2A" w:rsidRPr="00772866" w:rsidRDefault="00AC4E2A" w:rsidP="00AC4E2A">
      <w:pPr>
        <w:rPr>
          <w:rFonts w:ascii="Linux Libertine O" w:eastAsia="Cambria" w:hAnsi="Linux Libertine O" w:cs="Linux Libertine O"/>
          <w:sz w:val="22"/>
          <w:szCs w:val="28"/>
          <w:lang w:val="en-US" w:eastAsia="ja-JP"/>
        </w:rPr>
      </w:pPr>
      <w:r w:rsidRPr="00AC4E2A">
        <w:rPr>
          <w:rFonts w:ascii="Linux Libertine O" w:eastAsia="Cambria" w:hAnsi="Linux Libertine O" w:cs="Linux Libertine O"/>
          <w:sz w:val="22"/>
          <w:szCs w:val="28"/>
          <w:lang w:eastAsia="ja-JP"/>
        </w:rPr>
        <w:t xml:space="preserve">3. Apply the mel filterbank to the power spectra and add the energy in each filter </w:t>
      </w:r>
      <w:r w:rsidR="00772866">
        <w:rPr>
          <w:rFonts w:ascii="Linux Libertine O" w:eastAsia="Cambria" w:hAnsi="Linux Libertine O" w:cs="Linux Libertine O"/>
          <w:sz w:val="22"/>
          <w:szCs w:val="28"/>
          <w:lang w:val="en-US" w:eastAsia="ja-JP"/>
        </w:rPr>
        <w:t>bank</w:t>
      </w:r>
    </w:p>
    <w:p w14:paraId="5BD57849" w14:textId="5FA20474" w:rsidR="00AC4E2A" w:rsidRPr="00F81D6C" w:rsidRDefault="00772866" w:rsidP="00AC4E2A">
      <w:pPr>
        <w:rPr>
          <w:rFonts w:ascii="Linux Libertine O" w:eastAsia="Cambria" w:hAnsi="Linux Libertine O" w:cs="Linux Libertine O"/>
          <w:sz w:val="22"/>
          <w:szCs w:val="28"/>
          <w:lang w:val="en-US" w:eastAsia="ja-JP"/>
        </w:rPr>
      </w:pPr>
      <w:r>
        <w:rPr>
          <w:rFonts w:ascii="Linux Libertine O" w:eastAsia="Cambria" w:hAnsi="Linux Libertine O" w:cs="Linux Libertine O"/>
          <w:sz w:val="22"/>
          <w:szCs w:val="28"/>
          <w:lang w:val="en-US" w:eastAsia="ja-JP"/>
        </w:rPr>
        <w:t xml:space="preserve">4. </w:t>
      </w:r>
      <w:r w:rsidR="00AC4E2A" w:rsidRPr="00AC4E2A">
        <w:rPr>
          <w:rFonts w:ascii="Linux Libertine O" w:eastAsia="Cambria" w:hAnsi="Linux Libertine O" w:cs="Linux Libertine O"/>
          <w:sz w:val="22"/>
          <w:szCs w:val="28"/>
          <w:lang w:eastAsia="ja-JP"/>
        </w:rPr>
        <w:t>Logarithmize all filterbank energies</w:t>
      </w:r>
      <w:r w:rsidR="00F81D6C">
        <w:rPr>
          <w:rFonts w:ascii="Linux Libertine O" w:eastAsia="Cambria" w:hAnsi="Linux Libertine O" w:cs="Linux Libertine O"/>
          <w:sz w:val="22"/>
          <w:szCs w:val="28"/>
          <w:lang w:val="en-US" w:eastAsia="ja-JP"/>
        </w:rPr>
        <w:t xml:space="preserve">. </w:t>
      </w:r>
    </w:p>
    <w:p w14:paraId="27746558" w14:textId="53C7F766" w:rsidR="00AC4E2A" w:rsidRPr="00AC4E2A" w:rsidRDefault="00772866" w:rsidP="00AC4E2A">
      <w:pPr>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5. P</w:t>
      </w:r>
      <w:r w:rsidR="00AC4E2A" w:rsidRPr="00AC4E2A">
        <w:rPr>
          <w:rFonts w:ascii="Linux Libertine O" w:eastAsia="Cambria" w:hAnsi="Linux Libertine O" w:cs="Linux Libertine O"/>
          <w:sz w:val="22"/>
          <w:szCs w:val="28"/>
          <w:lang w:eastAsia="ja-JP"/>
        </w:rPr>
        <w:t>erform a DCT of the log filterbank energy logs.</w:t>
      </w:r>
    </w:p>
    <w:p w14:paraId="3760B171" w14:textId="526BD4AC" w:rsidR="00AC4E2A" w:rsidRDefault="00772866" w:rsidP="00AC4E2A">
      <w:pPr>
        <w:rPr>
          <w:rFonts w:ascii="Linux Libertine O" w:eastAsia="Cambria" w:hAnsi="Linux Libertine O" w:cs="Linux Libertine O"/>
          <w:sz w:val="22"/>
          <w:szCs w:val="28"/>
          <w:lang w:eastAsia="ja-JP"/>
        </w:rPr>
      </w:pPr>
      <w:r>
        <w:rPr>
          <w:rFonts w:ascii="Linux Libertine O" w:eastAsia="Cambria" w:hAnsi="Linux Libertine O" w:cs="Linux Libertine O"/>
          <w:sz w:val="22"/>
          <w:szCs w:val="28"/>
          <w:lang w:val="en-US" w:eastAsia="ja-JP"/>
        </w:rPr>
        <w:t xml:space="preserve">6. </w:t>
      </w:r>
      <w:r w:rsidR="00AC4E2A" w:rsidRPr="00AC4E2A">
        <w:rPr>
          <w:rFonts w:ascii="Linux Libertine O" w:eastAsia="Cambria" w:hAnsi="Linux Libertine O" w:cs="Linux Libertine O"/>
          <w:sz w:val="22"/>
          <w:szCs w:val="28"/>
          <w:lang w:eastAsia="ja-JP"/>
        </w:rPr>
        <w:t xml:space="preserve">Keep coefficients 2-13 of the </w:t>
      </w:r>
      <w:r w:rsidR="009027A5" w:rsidRPr="00AC4E2A">
        <w:rPr>
          <w:rFonts w:ascii="Linux Libertine O" w:eastAsia="Cambria" w:hAnsi="Linux Libertine O" w:cs="Linux Libertine O"/>
          <w:sz w:val="22"/>
          <w:szCs w:val="28"/>
          <w:lang w:eastAsia="ja-JP"/>
        </w:rPr>
        <w:t>DCT and</w:t>
      </w:r>
      <w:r w:rsidR="00AC4E2A" w:rsidRPr="00AC4E2A">
        <w:rPr>
          <w:rFonts w:ascii="Linux Libertine O" w:eastAsia="Cambria" w:hAnsi="Linux Libertine O" w:cs="Linux Libertine O"/>
          <w:sz w:val="22"/>
          <w:szCs w:val="28"/>
          <w:lang w:eastAsia="ja-JP"/>
        </w:rPr>
        <w:t xml:space="preserve"> discard the rest of the coefficients.</w:t>
      </w:r>
    </w:p>
    <w:p w14:paraId="0DCAB9D5" w14:textId="46E5B302" w:rsidR="003F4700" w:rsidRDefault="003F4700" w:rsidP="00AC4E2A">
      <w:pPr>
        <w:rPr>
          <w:rFonts w:ascii="Linux Libertine O" w:eastAsia="Cambria" w:hAnsi="Linux Libertine O" w:cs="Linux Libertine O"/>
          <w:sz w:val="22"/>
          <w:szCs w:val="28"/>
          <w:lang w:eastAsia="ja-JP"/>
        </w:rPr>
      </w:pPr>
      <w:r>
        <w:rPr>
          <w:noProof/>
        </w:rPr>
        <w:lastRenderedPageBreak/>
        <w:drawing>
          <wp:inline distT="0" distB="0" distL="0" distR="0" wp14:anchorId="55134E5C" wp14:editId="60B20C24">
            <wp:extent cx="5462221" cy="3121269"/>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stretch>
                      <a:fillRect/>
                    </a:stretch>
                  </pic:blipFill>
                  <pic:spPr>
                    <a:xfrm>
                      <a:off x="0" y="0"/>
                      <a:ext cx="5485317" cy="3134467"/>
                    </a:xfrm>
                    <a:prstGeom prst="rect">
                      <a:avLst/>
                    </a:prstGeom>
                  </pic:spPr>
                </pic:pic>
              </a:graphicData>
            </a:graphic>
          </wp:inline>
        </w:drawing>
      </w:r>
    </w:p>
    <w:p w14:paraId="751133A2" w14:textId="3008A7EF" w:rsidR="003F4700" w:rsidRPr="00133240" w:rsidRDefault="003F4700" w:rsidP="00AC4E2A">
      <w:pP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sidR="00133240">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Figure 2.9 Roadmap of MFCC</w:t>
      </w:r>
      <w:r w:rsidR="00133240" w:rsidRPr="00133240">
        <w:rPr>
          <w:rFonts w:ascii="Linux Libertine O" w:eastAsia="Cambria" w:hAnsi="Linux Libertine O" w:cs="Linux Libertine O"/>
          <w:sz w:val="18"/>
          <w:szCs w:val="18"/>
          <w:lang w:val="en-US" w:eastAsia="ja-JP"/>
        </w:rPr>
        <w:t xml:space="preserve"> technique</w:t>
      </w:r>
    </w:p>
    <w:p w14:paraId="1384190A" w14:textId="77777777" w:rsidR="00AC4E2A" w:rsidRPr="00AC4E2A" w:rsidRDefault="00AC4E2A" w:rsidP="00AC4E2A">
      <w:pPr>
        <w:rPr>
          <w:rFonts w:ascii="Linux Libertine O" w:eastAsia="Cambria" w:hAnsi="Linux Libertine O" w:cs="Linux Libertine O"/>
          <w:sz w:val="22"/>
          <w:szCs w:val="28"/>
          <w:lang w:eastAsia="ja-JP"/>
        </w:rPr>
      </w:pPr>
    </w:p>
    <w:p w14:paraId="4DC15811" w14:textId="77C98E9F" w:rsidR="00AC4E2A" w:rsidRDefault="004E6282" w:rsidP="00AC4E2A">
      <w:pPr>
        <w:rPr>
          <w:rFonts w:ascii="Linux Libertine O" w:eastAsia="Cambria" w:hAnsi="Linux Libertine O" w:cs="Linux Libertine O"/>
          <w:sz w:val="22"/>
          <w:szCs w:val="28"/>
          <w:lang w:val="en-US" w:eastAsia="ja-JP"/>
        </w:rPr>
      </w:pPr>
      <w:r w:rsidRPr="004E6282">
        <w:rPr>
          <w:rFonts w:ascii="Linux Libertine O" w:eastAsia="Cambria" w:hAnsi="Linux Libertine O" w:cs="Linux Libertine O"/>
          <w:sz w:val="22"/>
          <w:szCs w:val="28"/>
          <w:lang w:eastAsia="ja-JP"/>
        </w:rPr>
        <w:t>For extracting audio features, MFCC is the most used method</w:t>
      </w:r>
      <w:r>
        <w:rPr>
          <w:rFonts w:ascii="Linux Libertine O" w:eastAsia="Cambria" w:hAnsi="Linux Libertine O" w:cs="Linux Libertine O"/>
          <w:sz w:val="22"/>
          <w:szCs w:val="28"/>
          <w:lang w:val="en-US" w:eastAsia="ja-JP"/>
        </w:rPr>
        <w:t xml:space="preserve"> [34]</w:t>
      </w:r>
      <w:r w:rsidRPr="004E6282">
        <w:rPr>
          <w:rFonts w:ascii="Linux Libertine O" w:eastAsia="Cambria" w:hAnsi="Linux Libertine O" w:cs="Linux Libertine O"/>
          <w:sz w:val="22"/>
          <w:szCs w:val="28"/>
          <w:lang w:eastAsia="ja-JP"/>
        </w:rPr>
        <w:t xml:space="preserve">. </w:t>
      </w:r>
      <w:r w:rsidR="003146E3" w:rsidRPr="003146E3">
        <w:rPr>
          <w:rFonts w:ascii="Linux Libertine O" w:eastAsia="Cambria" w:hAnsi="Linux Libertine O" w:cs="Linux Libertine O"/>
          <w:sz w:val="22"/>
          <w:szCs w:val="28"/>
          <w:lang w:eastAsia="ja-JP"/>
        </w:rPr>
        <w:t>The shape of a person's vocal tract determines the sound they make (including tongue, teeth, etc)</w:t>
      </w:r>
      <w:r w:rsidR="003146E3">
        <w:rPr>
          <w:rFonts w:ascii="Linux Libertine O" w:eastAsia="Cambria" w:hAnsi="Linux Libertine O" w:cs="Linux Libertine O"/>
          <w:sz w:val="22"/>
          <w:szCs w:val="28"/>
          <w:lang w:val="en-US" w:eastAsia="ja-JP"/>
        </w:rPr>
        <w:t xml:space="preserve"> [33]</w:t>
      </w:r>
      <w:r w:rsidR="003146E3" w:rsidRPr="003146E3">
        <w:rPr>
          <w:rFonts w:ascii="Linux Libertine O" w:eastAsia="Cambria" w:hAnsi="Linux Libertine O" w:cs="Linux Libertine O"/>
          <w:sz w:val="22"/>
          <w:szCs w:val="28"/>
          <w:lang w:eastAsia="ja-JP"/>
        </w:rPr>
        <w:t>. Any sound produced can be adequately described if this shape can be appropriately determined</w:t>
      </w:r>
      <w:r w:rsidR="003146E3">
        <w:rPr>
          <w:rFonts w:ascii="Linux Libertine O" w:eastAsia="Cambria" w:hAnsi="Linux Libertine O" w:cs="Linux Libertine O"/>
          <w:sz w:val="22"/>
          <w:szCs w:val="28"/>
          <w:lang w:val="en-US" w:eastAsia="ja-JP"/>
        </w:rPr>
        <w:t xml:space="preserve"> and </w:t>
      </w:r>
      <w:r>
        <w:rPr>
          <w:rFonts w:ascii="Linux Libertine O" w:eastAsia="Cambria" w:hAnsi="Linux Libertine O" w:cs="Linux Libertine O"/>
          <w:sz w:val="22"/>
          <w:szCs w:val="28"/>
          <w:lang w:val="en-US" w:eastAsia="ja-JP"/>
        </w:rPr>
        <w:t>the</w:t>
      </w:r>
      <w:r w:rsidR="003146E3" w:rsidRPr="003146E3">
        <w:rPr>
          <w:rFonts w:ascii="Linux Libertine O" w:eastAsia="Cambria" w:hAnsi="Linux Libertine O" w:cs="Linux Libertine O"/>
          <w:sz w:val="22"/>
          <w:szCs w:val="28"/>
          <w:lang w:eastAsia="ja-JP"/>
        </w:rPr>
        <w:t xml:space="preserve"> vocal tract is precisely represented by the envelope of the speech signal's temporal power spectrum, and MFCC (which is nothing more than the Mel-frequency cepstrum coefficients) accurately depicts this envelope</w:t>
      </w:r>
      <w:r w:rsidR="003146E3">
        <w:rPr>
          <w:rFonts w:ascii="Linux Libertine O" w:eastAsia="Cambria" w:hAnsi="Linux Libertine O" w:cs="Linux Libertine O"/>
          <w:sz w:val="22"/>
          <w:szCs w:val="28"/>
          <w:lang w:val="en-US" w:eastAsia="ja-JP"/>
        </w:rPr>
        <w:t xml:space="preserve"> [33]</w:t>
      </w:r>
      <w:r w:rsidR="003146E3" w:rsidRPr="003146E3">
        <w:rPr>
          <w:rFonts w:ascii="Linux Libertine O" w:eastAsia="Cambria" w:hAnsi="Linux Libertine O" w:cs="Linux Libertine O"/>
          <w:sz w:val="22"/>
          <w:szCs w:val="28"/>
          <w:lang w:eastAsia="ja-JP"/>
        </w:rPr>
        <w:t>.</w:t>
      </w:r>
      <w:r w:rsidR="003146E3">
        <w:rPr>
          <w:rFonts w:ascii="Linux Libertine O" w:eastAsia="Cambria" w:hAnsi="Linux Libertine O" w:cs="Linux Libertine O"/>
          <w:sz w:val="22"/>
          <w:szCs w:val="28"/>
          <w:lang w:val="en-US" w:eastAsia="ja-JP"/>
        </w:rPr>
        <w:t xml:space="preserve"> </w:t>
      </w:r>
    </w:p>
    <w:p w14:paraId="0C7E08E7" w14:textId="77777777" w:rsidR="003146E3" w:rsidRDefault="003146E3" w:rsidP="00AC4E2A">
      <w:pPr>
        <w:rPr>
          <w:rFonts w:ascii="Linux Libertine O" w:eastAsia="Cambria" w:hAnsi="Linux Libertine O" w:cs="Linux Libertine O"/>
          <w:sz w:val="22"/>
          <w:szCs w:val="28"/>
          <w:lang w:val="en-US" w:eastAsia="ja-JP"/>
        </w:rPr>
      </w:pPr>
    </w:p>
    <w:p w14:paraId="3A31B1FD" w14:textId="449198E8" w:rsidR="003146E3" w:rsidRPr="003146E3" w:rsidRDefault="003146E3" w:rsidP="003146E3">
      <w:pPr>
        <w:rPr>
          <w:rFonts w:ascii="Linux Libertine O" w:eastAsia="Cambria" w:hAnsi="Linux Libertine O" w:cs="Linux Libertine O"/>
          <w:sz w:val="22"/>
          <w:szCs w:val="28"/>
          <w:lang w:val="en-US" w:eastAsia="ja-JP"/>
        </w:rPr>
      </w:pPr>
      <w:r w:rsidRPr="003146E3">
        <w:rPr>
          <w:rFonts w:ascii="Linux Libertine O" w:eastAsia="Cambria" w:hAnsi="Linux Libertine O" w:cs="Linux Libertine O"/>
          <w:sz w:val="22"/>
          <w:szCs w:val="28"/>
          <w:lang w:val="en-US" w:eastAsia="ja-JP"/>
        </w:rPr>
        <w:t>The way we hear sounds differs from how machines hear them because at lower frequencies, our ears are able to hear more clearly than at higher frequencies</w:t>
      </w:r>
      <w:r w:rsidR="003F4700">
        <w:rPr>
          <w:rFonts w:ascii="Linux Libertine O" w:eastAsia="Cambria" w:hAnsi="Linux Libertine O" w:cs="Linux Libertine O"/>
          <w:sz w:val="22"/>
          <w:szCs w:val="28"/>
          <w:lang w:val="en-US" w:eastAsia="ja-JP"/>
        </w:rPr>
        <w:t xml:space="preserve"> [35]</w:t>
      </w:r>
      <w:r w:rsidRPr="003146E3">
        <w:rPr>
          <w:rFonts w:ascii="Linux Libertine O" w:eastAsia="Cambria" w:hAnsi="Linux Libertine O" w:cs="Linux Libertine O"/>
          <w:sz w:val="22"/>
          <w:szCs w:val="28"/>
          <w:lang w:val="en-US" w:eastAsia="ja-JP"/>
        </w:rPr>
        <w:t xml:space="preserve">. Even though there is only a 100-hertz difference between the noises at 200 Hz and 300 Hz, we can tell them very easily from the ones at 1500 Hz and 1600 Hz </w:t>
      </w:r>
      <w:r w:rsidR="003F4700">
        <w:rPr>
          <w:rFonts w:ascii="Linux Libertine O" w:eastAsia="Cambria" w:hAnsi="Linux Libertine O" w:cs="Linux Libertine O"/>
          <w:sz w:val="22"/>
          <w:szCs w:val="28"/>
          <w:lang w:val="en-US" w:eastAsia="ja-JP"/>
        </w:rPr>
        <w:t>and a</w:t>
      </w:r>
      <w:r w:rsidRPr="003146E3">
        <w:rPr>
          <w:rFonts w:ascii="Linux Libertine O" w:eastAsia="Cambria" w:hAnsi="Linux Libertine O" w:cs="Linux Libertine O"/>
          <w:sz w:val="22"/>
          <w:szCs w:val="28"/>
          <w:lang w:val="en-US" w:eastAsia="ja-JP"/>
        </w:rPr>
        <w:t>s opposed to this, the resolution of the machine is constant across all frequencies</w:t>
      </w:r>
      <w:r w:rsidR="003F4700">
        <w:rPr>
          <w:rFonts w:ascii="Linux Libertine O" w:eastAsia="Cambria" w:hAnsi="Linux Libertine O" w:cs="Linux Libertine O"/>
          <w:sz w:val="22"/>
          <w:szCs w:val="28"/>
          <w:lang w:val="en-US" w:eastAsia="ja-JP"/>
        </w:rPr>
        <w:t xml:space="preserve"> [35]</w:t>
      </w:r>
      <w:r w:rsidRPr="003146E3">
        <w:rPr>
          <w:rFonts w:ascii="Linux Libertine O" w:eastAsia="Cambria" w:hAnsi="Linux Libertine O" w:cs="Linux Libertine O"/>
          <w:sz w:val="22"/>
          <w:szCs w:val="28"/>
          <w:lang w:val="en-US" w:eastAsia="ja-JP"/>
        </w:rPr>
        <w:t>. If you include the ability to hear as a feature in your model, it is likely to perform better</w:t>
      </w:r>
      <w:r w:rsidR="003F4700">
        <w:rPr>
          <w:rFonts w:ascii="Linux Libertine O" w:eastAsia="Cambria" w:hAnsi="Linux Libertine O" w:cs="Linux Libertine O"/>
          <w:sz w:val="22"/>
          <w:szCs w:val="28"/>
          <w:lang w:val="en-US" w:eastAsia="ja-JP"/>
        </w:rPr>
        <w:t xml:space="preserve"> [35]</w:t>
      </w:r>
      <w:r w:rsidRPr="003146E3">
        <w:rPr>
          <w:rFonts w:ascii="Linux Libertine O" w:eastAsia="Cambria" w:hAnsi="Linux Libertine O" w:cs="Linux Libertine O"/>
          <w:sz w:val="22"/>
          <w:szCs w:val="28"/>
          <w:lang w:val="en-US" w:eastAsia="ja-JP"/>
        </w:rPr>
        <w:t>.</w:t>
      </w:r>
    </w:p>
    <w:p w14:paraId="1F860284" w14:textId="77777777" w:rsidR="003146E3" w:rsidRPr="003146E3" w:rsidRDefault="003146E3" w:rsidP="003146E3">
      <w:pPr>
        <w:rPr>
          <w:rFonts w:ascii="Linux Libertine O" w:eastAsia="Cambria" w:hAnsi="Linux Libertine O" w:cs="Linux Libertine O"/>
          <w:sz w:val="22"/>
          <w:szCs w:val="28"/>
          <w:lang w:val="en-US" w:eastAsia="ja-JP"/>
        </w:rPr>
      </w:pPr>
    </w:p>
    <w:p w14:paraId="487CE03E" w14:textId="001B057E" w:rsidR="003F4700" w:rsidRDefault="003146E3" w:rsidP="003146E3">
      <w:pPr>
        <w:rPr>
          <w:rFonts w:ascii="Linux Libertine O" w:eastAsia="Cambria" w:hAnsi="Linux Libertine O" w:cs="Linux Libertine O"/>
          <w:sz w:val="22"/>
          <w:szCs w:val="28"/>
          <w:lang w:val="en-US" w:eastAsia="ja-JP"/>
        </w:rPr>
      </w:pPr>
      <w:r w:rsidRPr="003146E3">
        <w:rPr>
          <w:rFonts w:ascii="Linux Libertine O" w:eastAsia="Cambria" w:hAnsi="Linux Libertine O" w:cs="Linux Libertine O"/>
          <w:sz w:val="22"/>
          <w:szCs w:val="28"/>
          <w:lang w:val="en-US" w:eastAsia="ja-JP"/>
        </w:rPr>
        <w:t>As a result, we'll use the mel</w:t>
      </w:r>
      <w:r w:rsidR="003F4700">
        <w:rPr>
          <w:rFonts w:ascii="Linux Libertine O" w:eastAsia="Cambria" w:hAnsi="Linux Libertine O" w:cs="Linux Libertine O"/>
          <w:sz w:val="22"/>
          <w:szCs w:val="28"/>
          <w:lang w:val="en-US" w:eastAsia="ja-JP"/>
        </w:rPr>
        <w:t>-</w:t>
      </w:r>
      <w:r w:rsidRPr="003146E3">
        <w:rPr>
          <w:rFonts w:ascii="Linux Libertine O" w:eastAsia="Cambria" w:hAnsi="Linux Libertine O" w:cs="Linux Libertine O"/>
          <w:sz w:val="22"/>
          <w:szCs w:val="28"/>
          <w:lang w:val="en-US" w:eastAsia="ja-JP"/>
        </w:rPr>
        <w:t>scale to convert the real frequency to a range that humans can perceive as pleasing to the ear</w:t>
      </w:r>
      <w:r w:rsidR="003F4700">
        <w:rPr>
          <w:rFonts w:ascii="Linux Libertine O" w:eastAsia="Cambria" w:hAnsi="Linux Libertine O" w:cs="Linux Libertine O"/>
          <w:sz w:val="22"/>
          <w:szCs w:val="28"/>
          <w:lang w:val="en-US" w:eastAsia="ja-JP"/>
        </w:rPr>
        <w:t xml:space="preserve"> [35].</w:t>
      </w:r>
    </w:p>
    <w:p w14:paraId="27AE67AD" w14:textId="77777777" w:rsidR="003F4700" w:rsidRDefault="003F4700" w:rsidP="003146E3">
      <w:pPr>
        <w:rPr>
          <w:rFonts w:ascii="Linux Libertine O" w:eastAsia="Cambria" w:hAnsi="Linux Libertine O" w:cs="Linux Libertine O"/>
          <w:sz w:val="22"/>
          <w:szCs w:val="28"/>
          <w:lang w:val="en-US" w:eastAsia="ja-JP"/>
        </w:rPr>
      </w:pPr>
    </w:p>
    <w:p w14:paraId="7593A4D8" w14:textId="6C8A1ECD" w:rsidR="003F4700" w:rsidRDefault="001E3F4D" w:rsidP="003146E3">
      <w:pPr>
        <w:rPr>
          <w:rFonts w:ascii="Linux Libertine O" w:eastAsia="Cambria" w:hAnsi="Linux Libertine O" w:cs="Linux Libertine O"/>
          <w:sz w:val="22"/>
          <w:szCs w:val="28"/>
          <w:lang w:val="en-US" w:eastAsia="ja-JP"/>
        </w:rPr>
      </w:pPr>
      <w:r w:rsidRPr="001E3F4D">
        <w:rPr>
          <w:rFonts w:ascii="Linux Libertine O" w:eastAsia="Cambria" w:hAnsi="Linux Libertine O" w:cs="Linux Libertine O"/>
          <w:sz w:val="22"/>
          <w:szCs w:val="28"/>
          <w:lang w:val="en-US" w:eastAsia="ja-JP"/>
        </w:rPr>
        <w:t xml:space="preserve">The formula below can be used to convert a frequency expressed in Hertz (f) to Mel </w:t>
      </w:r>
      <w:r w:rsidR="008F7197" w:rsidRPr="001E3F4D">
        <w:rPr>
          <w:rFonts w:ascii="Linux Libertine O" w:eastAsia="Cambria" w:hAnsi="Linux Libertine O" w:cs="Linux Libertine O"/>
          <w:sz w:val="22"/>
          <w:szCs w:val="28"/>
          <w:lang w:val="en-US" w:eastAsia="ja-JP"/>
        </w:rPr>
        <w:t>units</w:t>
      </w:r>
      <w:r w:rsidR="008F7197">
        <w:rPr>
          <w:rFonts w:ascii="Linux Libertine O" w:eastAsia="Cambria" w:hAnsi="Linux Libertine O" w:cs="Linux Libertine O"/>
          <w:sz w:val="22"/>
          <w:szCs w:val="28"/>
          <w:lang w:val="en-US" w:eastAsia="ja-JP"/>
        </w:rPr>
        <w:t xml:space="preserve"> [</w:t>
      </w:r>
      <w:r w:rsidR="00F932C1">
        <w:rPr>
          <w:rFonts w:ascii="Linux Libertine O" w:eastAsia="Cambria" w:hAnsi="Linux Libertine O" w:cs="Linux Libertine O"/>
          <w:sz w:val="22"/>
          <w:szCs w:val="28"/>
          <w:lang w:val="en-US" w:eastAsia="ja-JP"/>
        </w:rPr>
        <w:t>34]</w:t>
      </w:r>
      <w:r w:rsidRPr="001E3F4D">
        <w:rPr>
          <w:rFonts w:ascii="Linux Libertine O" w:eastAsia="Cambria" w:hAnsi="Linux Libertine O" w:cs="Linux Libertine O"/>
          <w:sz w:val="22"/>
          <w:szCs w:val="28"/>
          <w:lang w:val="en-US" w:eastAsia="ja-JP"/>
        </w:rPr>
        <w:t>:</w:t>
      </w:r>
    </w:p>
    <w:p w14:paraId="7AA4DCEC" w14:textId="1B2144D3" w:rsidR="00AA034C" w:rsidRDefault="0002380C" w:rsidP="003146E3">
      <w:pPr>
        <w:rPr>
          <w:rFonts w:ascii="Linux Libertine O" w:eastAsia="Cambria" w:hAnsi="Linux Libertine O" w:cs="Linux Libertine O"/>
          <w:sz w:val="22"/>
          <w:szCs w:val="28"/>
          <w:lang w:val="en-US" w:eastAsia="ja-JP"/>
        </w:rPr>
      </w:pPr>
      <m:oMathPara>
        <m:oMath>
          <m:r>
            <w:rPr>
              <w:rFonts w:ascii="Cambria Math" w:eastAsia="Cambria" w:hAnsi="Cambria Math" w:cs="Linux Libertine O"/>
              <w:sz w:val="22"/>
              <w:szCs w:val="28"/>
              <w:lang w:val="en-US" w:eastAsia="ja-JP"/>
            </w:rPr>
            <m:t>mel</m:t>
          </m:r>
          <m:d>
            <m:dPr>
              <m:ctrlPr>
                <w:rPr>
                  <w:rFonts w:ascii="Cambria Math" w:eastAsia="Cambria" w:hAnsi="Cambria Math" w:cs="Linux Libertine O"/>
                  <w:i/>
                  <w:sz w:val="22"/>
                  <w:szCs w:val="28"/>
                  <w:lang w:val="en-US" w:eastAsia="ja-JP"/>
                </w:rPr>
              </m:ctrlPr>
            </m:dPr>
            <m:e>
              <m:r>
                <w:rPr>
                  <w:rFonts w:ascii="Cambria Math" w:eastAsia="Cambria" w:hAnsi="Cambria Math" w:cs="Linux Libertine O"/>
                  <w:sz w:val="22"/>
                  <w:szCs w:val="28"/>
                  <w:lang w:val="en-US" w:eastAsia="ja-JP"/>
                </w:rPr>
                <m:t>f</m:t>
              </m:r>
            </m:e>
          </m:d>
          <m:r>
            <w:rPr>
              <w:rFonts w:ascii="Cambria Math" w:eastAsia="Cambria" w:hAnsi="Cambria Math" w:cs="Linux Libertine O"/>
              <w:sz w:val="22"/>
              <w:szCs w:val="28"/>
              <w:lang w:val="en-US" w:eastAsia="ja-JP"/>
            </w:rPr>
            <m:t>=1127</m:t>
          </m:r>
          <m:func>
            <m:funcPr>
              <m:ctrlPr>
                <w:rPr>
                  <w:rFonts w:ascii="Cambria Math" w:eastAsia="Cambria" w:hAnsi="Cambria Math" w:cs="Linux Libertine O"/>
                  <w:i/>
                  <w:sz w:val="22"/>
                  <w:szCs w:val="28"/>
                  <w:lang w:val="en-US" w:eastAsia="ja-JP"/>
                </w:rPr>
              </m:ctrlPr>
            </m:funcPr>
            <m:fName>
              <m:r>
                <m:rPr>
                  <m:sty m:val="p"/>
                </m:rPr>
                <w:rPr>
                  <w:rFonts w:ascii="Cambria Math" w:eastAsia="Cambria" w:hAnsi="Cambria Math" w:cs="Linux Libertine O"/>
                  <w:sz w:val="22"/>
                  <w:szCs w:val="28"/>
                  <w:lang w:val="en-US" w:eastAsia="ja-JP"/>
                </w:rPr>
                <m:t>ln</m:t>
              </m:r>
            </m:fName>
            <m:e>
              <m:r>
                <w:rPr>
                  <w:rFonts w:ascii="Cambria Math" w:eastAsia="Cambria" w:hAnsi="Cambria Math" w:cs="Linux Libertine O"/>
                  <w:sz w:val="22"/>
                  <w:szCs w:val="28"/>
                  <w:lang w:val="en-US" w:eastAsia="ja-JP"/>
                </w:rPr>
                <m:t xml:space="preserve">(1+ </m:t>
              </m:r>
              <m:f>
                <m:fPr>
                  <m:ctrlPr>
                    <w:rPr>
                      <w:rFonts w:ascii="Cambria Math" w:eastAsia="Cambria" w:hAnsi="Cambria Math" w:cs="Linux Libertine O"/>
                      <w:i/>
                      <w:sz w:val="22"/>
                      <w:szCs w:val="28"/>
                      <w:lang w:val="en-US" w:eastAsia="ja-JP"/>
                    </w:rPr>
                  </m:ctrlPr>
                </m:fPr>
                <m:num>
                  <m:r>
                    <w:rPr>
                      <w:rFonts w:ascii="Cambria Math" w:eastAsia="Cambria" w:hAnsi="Cambria Math" w:cs="Linux Libertine O"/>
                      <w:sz w:val="22"/>
                      <w:szCs w:val="28"/>
                      <w:lang w:val="en-US" w:eastAsia="ja-JP"/>
                    </w:rPr>
                    <m:t>f</m:t>
                  </m:r>
                </m:num>
                <m:den>
                  <m:r>
                    <w:rPr>
                      <w:rFonts w:ascii="Cambria Math" w:eastAsia="Cambria" w:hAnsi="Cambria Math" w:cs="Linux Libertine O"/>
                      <w:sz w:val="22"/>
                      <w:szCs w:val="28"/>
                      <w:lang w:val="en-US" w:eastAsia="ja-JP"/>
                    </w:rPr>
                    <m:t>700</m:t>
                  </m:r>
                </m:den>
              </m:f>
              <m:r>
                <w:rPr>
                  <w:rFonts w:ascii="Cambria Math" w:eastAsia="Cambria" w:hAnsi="Cambria Math" w:cs="Linux Libertine O"/>
                  <w:sz w:val="22"/>
                  <w:szCs w:val="28"/>
                  <w:lang w:val="en-US" w:eastAsia="ja-JP"/>
                </w:rPr>
                <m:t>)</m:t>
              </m:r>
            </m:e>
          </m:func>
          <m:r>
            <w:rPr>
              <w:rFonts w:ascii="Cambria Math" w:eastAsia="Cambria" w:hAnsi="Cambria Math" w:cs="Linux Libertine O"/>
              <w:sz w:val="22"/>
              <w:szCs w:val="28"/>
              <w:lang w:val="en-US" w:eastAsia="ja-JP"/>
            </w:rPr>
            <m:t xml:space="preserve"> (12)</m:t>
          </m:r>
        </m:oMath>
      </m:oMathPara>
    </w:p>
    <w:p w14:paraId="27B0AD16" w14:textId="5EB0AEE2" w:rsidR="001E3F4D" w:rsidRDefault="001E3F4D" w:rsidP="003146E3">
      <w:pPr>
        <w:rPr>
          <w:rFonts w:ascii="Linux Libertine O" w:eastAsia="Cambria" w:hAnsi="Linux Libertine O" w:cs="Linux Libertine O"/>
          <w:sz w:val="22"/>
          <w:szCs w:val="28"/>
          <w:lang w:val="en-US" w:eastAsia="ja-JP"/>
        </w:rPr>
      </w:pPr>
    </w:p>
    <w:p w14:paraId="3B32082B" w14:textId="77777777" w:rsidR="001E3F4D" w:rsidRPr="001E3F4D" w:rsidRDefault="001E3F4D" w:rsidP="003146E3">
      <w:pPr>
        <w:rPr>
          <w:rFonts w:ascii="Linux Libertine O" w:eastAsia="Cambria" w:hAnsi="Linux Libertine O" w:cs="Linux Libertine O"/>
          <w:sz w:val="22"/>
          <w:szCs w:val="28"/>
          <w:lang w:val="en-US" w:eastAsia="ja-JP"/>
        </w:rPr>
      </w:pPr>
    </w:p>
    <w:p w14:paraId="02F6C753" w14:textId="477C9445" w:rsidR="003F4700" w:rsidRDefault="003F4700" w:rsidP="003146E3">
      <w:pPr>
        <w:rPr>
          <w:rFonts w:ascii="Linux Libertine O" w:eastAsia="Cambria" w:hAnsi="Linux Libertine O" w:cs="Linux Libertine O"/>
          <w:sz w:val="22"/>
          <w:szCs w:val="28"/>
          <w:lang w:val="en-US" w:eastAsia="ja-JP"/>
        </w:rPr>
      </w:pPr>
    </w:p>
    <w:p w14:paraId="27D0B009" w14:textId="59E4BE02" w:rsidR="00795BC0" w:rsidRPr="00795BC0" w:rsidRDefault="00795BC0" w:rsidP="00795BC0">
      <w:pPr>
        <w:rPr>
          <w:rFonts w:ascii="Linux Libertine O" w:eastAsia="Cambria" w:hAnsi="Linux Libertine O" w:cs="Linux Libertine O"/>
          <w:sz w:val="22"/>
          <w:szCs w:val="28"/>
          <w:lang w:val="en-US" w:eastAsia="ja-JP"/>
        </w:rPr>
      </w:pPr>
      <w:r w:rsidRPr="00795BC0">
        <w:rPr>
          <w:rFonts w:ascii="Linux Libertine O" w:eastAsia="Cambria" w:hAnsi="Linux Libertine O" w:cs="Linux Libertine O"/>
          <w:sz w:val="22"/>
          <w:szCs w:val="28"/>
          <w:lang w:val="en-US" w:eastAsia="ja-JP"/>
        </w:rPr>
        <w:lastRenderedPageBreak/>
        <w:t xml:space="preserve">The MFCC model takes the top 12 coefficients of the signal after applying the IDFT </w:t>
      </w:r>
      <w:r>
        <w:rPr>
          <w:rFonts w:ascii="Linux Libertine O" w:eastAsia="Cambria" w:hAnsi="Linux Libertine O" w:cs="Linux Libertine O"/>
          <w:sz w:val="22"/>
          <w:szCs w:val="28"/>
          <w:lang w:val="en-US" w:eastAsia="ja-JP"/>
        </w:rPr>
        <w:t>procedures and u</w:t>
      </w:r>
      <w:r w:rsidRPr="00795BC0">
        <w:rPr>
          <w:rFonts w:ascii="Linux Libertine O" w:eastAsia="Cambria" w:hAnsi="Linux Libertine O" w:cs="Linux Libertine O"/>
          <w:sz w:val="22"/>
          <w:szCs w:val="28"/>
          <w:lang w:val="en-US" w:eastAsia="ja-JP"/>
        </w:rPr>
        <w:t>sing the result, we may compute the inverse transform in this step as well</w:t>
      </w:r>
      <w:r>
        <w:rPr>
          <w:rFonts w:ascii="Linux Libertine O" w:eastAsia="Cambria" w:hAnsi="Linux Libertine O" w:cs="Linux Libertine O"/>
          <w:sz w:val="22"/>
          <w:szCs w:val="28"/>
          <w:lang w:val="en-US" w:eastAsia="ja-JP"/>
        </w:rPr>
        <w:t xml:space="preserve"> [34]. </w:t>
      </w:r>
    </w:p>
    <w:p w14:paraId="0BFE0118" w14:textId="7B43ED23" w:rsidR="00795BC0" w:rsidRDefault="00795BC0" w:rsidP="00795BC0">
      <w:pPr>
        <w:rPr>
          <w:rFonts w:ascii="Linux Libertine O" w:eastAsia="Cambria" w:hAnsi="Linux Libertine O" w:cs="Linux Libertine O"/>
          <w:sz w:val="22"/>
          <w:szCs w:val="28"/>
          <w:lang w:val="en-US" w:eastAsia="ja-JP"/>
        </w:rPr>
      </w:pPr>
      <w:r w:rsidRPr="00795BC0">
        <w:rPr>
          <w:rFonts w:ascii="Linux Libertine O" w:eastAsia="Cambria" w:hAnsi="Linux Libertine O" w:cs="Linux Libertine O"/>
          <w:sz w:val="22"/>
          <w:szCs w:val="28"/>
          <w:lang w:val="en-US" w:eastAsia="ja-JP"/>
        </w:rPr>
        <w:t>Along with the 12 coefficients, it will use the energy of the signal sample as the feature, which makes 13 features total and the formula for energy could be found down below</w:t>
      </w:r>
      <w:r>
        <w:rPr>
          <w:rFonts w:ascii="Linux Libertine O" w:eastAsia="Cambria" w:hAnsi="Linux Libertine O" w:cs="Linux Libertine O"/>
          <w:sz w:val="22"/>
          <w:szCs w:val="28"/>
          <w:lang w:val="en-US" w:eastAsia="ja-JP"/>
        </w:rPr>
        <w:t xml:space="preserve"> [34]</w:t>
      </w:r>
      <w:r w:rsidRPr="00795BC0">
        <w:rPr>
          <w:rFonts w:ascii="Linux Libertine O" w:eastAsia="Cambria" w:hAnsi="Linux Libertine O" w:cs="Linux Libertine O"/>
          <w:sz w:val="22"/>
          <w:szCs w:val="28"/>
          <w:lang w:val="en-US" w:eastAsia="ja-JP"/>
        </w:rPr>
        <w:t>:</w:t>
      </w:r>
    </w:p>
    <w:p w14:paraId="77ED4316" w14:textId="6E9ABC94" w:rsidR="00795BC0" w:rsidRDefault="00795BC0" w:rsidP="00795BC0">
      <w:pPr>
        <w:rPr>
          <w:rFonts w:ascii="Linux Libertine O" w:eastAsia="Cambria" w:hAnsi="Linux Libertine O" w:cs="Linux Libertine O"/>
          <w:sz w:val="22"/>
          <w:szCs w:val="28"/>
          <w:lang w:val="en-US" w:eastAsia="ja-JP"/>
        </w:rPr>
      </w:pPr>
    </w:p>
    <w:p w14:paraId="41417C11" w14:textId="5E2E91A7" w:rsidR="00795BC0" w:rsidRPr="00795BC0" w:rsidRDefault="00E24B2B" w:rsidP="00795BC0">
      <w:pPr>
        <w:rPr>
          <w:rFonts w:ascii="Linux Libertine O" w:eastAsia="Cambria" w:hAnsi="Linux Libertine O" w:cs="Linux Libertine O"/>
          <w:sz w:val="22"/>
          <w:szCs w:val="28"/>
          <w:lang w:val="en-US" w:eastAsia="ja-JP"/>
        </w:rPr>
      </w:pPr>
      <m:oMathPara>
        <m:oMath>
          <m:r>
            <w:rPr>
              <w:rFonts w:ascii="Cambria Math" w:eastAsia="Cambria" w:hAnsi="Cambria Math" w:cs="Linux Libertine O"/>
              <w:sz w:val="22"/>
              <w:szCs w:val="28"/>
              <w:lang w:val="en-US" w:eastAsia="ja-JP"/>
            </w:rPr>
            <m:t>Energy=</m:t>
          </m:r>
          <m:nary>
            <m:naryPr>
              <m:chr m:val="∑"/>
              <m:limLoc m:val="undOvr"/>
              <m:ctrlPr>
                <w:rPr>
                  <w:rFonts w:ascii="Cambria Math" w:eastAsia="Cambria" w:hAnsi="Cambria Math" w:cs="Linux Libertine O"/>
                  <w:i/>
                  <w:sz w:val="22"/>
                  <w:szCs w:val="28"/>
                  <w:lang w:val="en-US" w:eastAsia="ja-JP"/>
                </w:rPr>
              </m:ctrlPr>
            </m:naryPr>
            <m:sub>
              <m:sSub>
                <m:sSubPr>
                  <m:ctrlPr>
                    <w:rPr>
                      <w:rFonts w:ascii="Cambria Math" w:eastAsia="Cambria" w:hAnsi="Cambria Math" w:cs="Linux Libertine O"/>
                      <w:i/>
                      <w:sz w:val="22"/>
                      <w:szCs w:val="28"/>
                      <w:lang w:val="en-US" w:eastAsia="ja-JP"/>
                    </w:rPr>
                  </m:ctrlPr>
                </m:sSubPr>
                <m:e>
                  <m:r>
                    <w:rPr>
                      <w:rFonts w:ascii="Cambria Math" w:eastAsia="Cambria" w:hAnsi="Cambria Math" w:cs="Linux Libertine O"/>
                      <w:sz w:val="22"/>
                      <w:szCs w:val="28"/>
                      <w:lang w:val="en-US" w:eastAsia="ja-JP"/>
                    </w:rPr>
                    <m:t>t=t</m:t>
                  </m:r>
                </m:e>
                <m:sub>
                  <m:r>
                    <w:rPr>
                      <w:rFonts w:ascii="Cambria Math" w:eastAsia="Cambria" w:hAnsi="Cambria Math" w:cs="Linux Libertine O"/>
                      <w:sz w:val="22"/>
                      <w:szCs w:val="28"/>
                      <w:lang w:val="en-US" w:eastAsia="ja-JP"/>
                    </w:rPr>
                    <m:t>1</m:t>
                  </m:r>
                </m:sub>
              </m:sSub>
            </m:sub>
            <m:sup>
              <m:sSub>
                <m:sSubPr>
                  <m:ctrlPr>
                    <w:rPr>
                      <w:rFonts w:ascii="Cambria Math" w:eastAsia="Cambria" w:hAnsi="Cambria Math" w:cs="Linux Libertine O"/>
                      <w:i/>
                      <w:sz w:val="22"/>
                      <w:szCs w:val="28"/>
                      <w:lang w:val="en-US" w:eastAsia="ja-JP"/>
                    </w:rPr>
                  </m:ctrlPr>
                </m:sSubPr>
                <m:e>
                  <m:r>
                    <w:rPr>
                      <w:rFonts w:ascii="Cambria Math" w:eastAsia="Cambria" w:hAnsi="Cambria Math" w:cs="Linux Libertine O"/>
                      <w:sz w:val="22"/>
                      <w:szCs w:val="28"/>
                      <w:lang w:val="en-US" w:eastAsia="ja-JP"/>
                    </w:rPr>
                    <m:t>t</m:t>
                  </m:r>
                </m:e>
                <m:sub>
                  <m:r>
                    <w:rPr>
                      <w:rFonts w:ascii="Cambria Math" w:eastAsia="Cambria" w:hAnsi="Cambria Math" w:cs="Linux Libertine O"/>
                      <w:sz w:val="22"/>
                      <w:szCs w:val="28"/>
                      <w:lang w:val="en-US" w:eastAsia="ja-JP"/>
                    </w:rPr>
                    <m:t>2</m:t>
                  </m:r>
                </m:sub>
              </m:sSub>
            </m:sup>
            <m:e>
              <m:sSup>
                <m:sSupPr>
                  <m:ctrlPr>
                    <w:rPr>
                      <w:rFonts w:ascii="Cambria Math" w:eastAsia="Cambria" w:hAnsi="Cambria Math" w:cs="Linux Libertine O"/>
                      <w:i/>
                      <w:sz w:val="22"/>
                      <w:szCs w:val="28"/>
                      <w:lang w:val="en-US" w:eastAsia="ja-JP"/>
                    </w:rPr>
                  </m:ctrlPr>
                </m:sSupPr>
                <m:e>
                  <m:r>
                    <w:rPr>
                      <w:rFonts w:ascii="Cambria Math" w:eastAsia="Cambria" w:hAnsi="Cambria Math" w:cs="Linux Libertine O"/>
                      <w:sz w:val="22"/>
                      <w:szCs w:val="28"/>
                      <w:lang w:val="en-US" w:eastAsia="ja-JP"/>
                    </w:rPr>
                    <m:t>x</m:t>
                  </m:r>
                </m:e>
                <m:sup>
                  <m:r>
                    <w:rPr>
                      <w:rFonts w:ascii="Cambria Math" w:eastAsia="Cambria" w:hAnsi="Cambria Math" w:cs="Linux Libertine O"/>
                      <w:sz w:val="22"/>
                      <w:szCs w:val="28"/>
                      <w:lang w:val="en-US" w:eastAsia="ja-JP"/>
                    </w:rPr>
                    <m:t>2</m:t>
                  </m:r>
                </m:sup>
              </m:sSup>
              <m:r>
                <w:rPr>
                  <w:rFonts w:ascii="Cambria Math" w:eastAsia="Cambria" w:hAnsi="Cambria Math" w:cs="Linux Libertine O"/>
                  <w:sz w:val="22"/>
                  <w:szCs w:val="28"/>
                  <w:lang w:val="en-US" w:eastAsia="ja-JP"/>
                </w:rPr>
                <m:t>[t]</m:t>
              </m:r>
            </m:e>
          </m:nary>
          <m:r>
            <w:rPr>
              <w:rFonts w:ascii="Cambria Math" w:eastAsia="Cambria" w:hAnsi="Cambria Math" w:cs="Linux Libertine O"/>
              <w:sz w:val="22"/>
              <w:szCs w:val="28"/>
              <w:lang w:val="en-US" w:eastAsia="ja-JP"/>
            </w:rPr>
            <m:t>(13)</m:t>
          </m:r>
        </m:oMath>
      </m:oMathPara>
    </w:p>
    <w:p w14:paraId="2A7CB58F" w14:textId="77777777" w:rsidR="00795BC0" w:rsidRPr="00795BC0" w:rsidRDefault="00795BC0" w:rsidP="00795BC0">
      <w:pPr>
        <w:rPr>
          <w:rFonts w:ascii="Linux Libertine O" w:eastAsia="Cambria" w:hAnsi="Linux Libertine O" w:cs="Linux Libertine O"/>
          <w:sz w:val="22"/>
          <w:szCs w:val="28"/>
          <w:lang w:val="en-US" w:eastAsia="ja-JP"/>
        </w:rPr>
      </w:pPr>
    </w:p>
    <w:p w14:paraId="5D568998" w14:textId="16D08D37" w:rsidR="008741E0" w:rsidRPr="008741E0" w:rsidRDefault="00795BC0" w:rsidP="008741E0">
      <w:pPr>
        <w:rPr>
          <w:rFonts w:ascii="Linux Libertine O" w:eastAsia="Cambria" w:hAnsi="Linux Libertine O" w:cs="Linux Libertine O"/>
          <w:sz w:val="22"/>
          <w:szCs w:val="28"/>
          <w:lang w:val="en-US" w:eastAsia="ja-JP"/>
        </w:rPr>
      </w:pPr>
      <w:r w:rsidRPr="00795BC0">
        <w:rPr>
          <w:rFonts w:ascii="Linux Libertine O" w:eastAsia="Cambria" w:hAnsi="Linux Libertine O" w:cs="Linux Libertine O"/>
          <w:sz w:val="22"/>
          <w:szCs w:val="28"/>
          <w:lang w:val="en-US" w:eastAsia="ja-JP"/>
        </w:rPr>
        <w:t>The MFCC method also considers the features' first and second order derivatives, resulting in a total of an additional 26 features in the final analysis</w:t>
      </w:r>
      <w:r w:rsidR="00CF35F5">
        <w:rPr>
          <w:rFonts w:ascii="Linux Libertine O" w:eastAsia="Cambria" w:hAnsi="Linux Libertine O" w:cs="Linux Libertine O"/>
          <w:sz w:val="22"/>
          <w:szCs w:val="28"/>
          <w:lang w:val="en-US" w:eastAsia="ja-JP"/>
        </w:rPr>
        <w:t xml:space="preserve"> [34]</w:t>
      </w:r>
      <w:r w:rsidRPr="00795BC0">
        <w:rPr>
          <w:rFonts w:ascii="Linux Libertine O" w:eastAsia="Cambria" w:hAnsi="Linux Libertine O" w:cs="Linux Libertine O"/>
          <w:sz w:val="22"/>
          <w:szCs w:val="28"/>
          <w:lang w:val="en-US" w:eastAsia="ja-JP"/>
        </w:rPr>
        <w:t>.</w:t>
      </w:r>
      <w:r w:rsidR="008741E0">
        <w:rPr>
          <w:rFonts w:ascii="Linux Libertine O" w:eastAsia="Cambria" w:hAnsi="Linux Libertine O" w:cs="Linux Libertine O"/>
          <w:sz w:val="22"/>
          <w:szCs w:val="28"/>
          <w:lang w:val="en-US" w:eastAsia="ja-JP"/>
        </w:rPr>
        <w:t xml:space="preserve"> </w:t>
      </w:r>
      <w:r w:rsidR="008741E0" w:rsidRPr="008741E0">
        <w:rPr>
          <w:rFonts w:ascii="Linux Libertine O" w:eastAsia="Cambria" w:hAnsi="Linux Libertine O" w:cs="Linux Libertine O"/>
          <w:sz w:val="22"/>
          <w:szCs w:val="28"/>
          <w:lang w:val="en-US" w:eastAsia="ja-JP"/>
        </w:rPr>
        <w:t>The difference in these coefficients between the audio signal samples is used to construct derivatives, which aid in deciphering the transition</w:t>
      </w:r>
      <w:r w:rsidR="008741E0">
        <w:rPr>
          <w:rFonts w:ascii="Linux Libertine O" w:eastAsia="Cambria" w:hAnsi="Linux Libertine O" w:cs="Linux Libertine O"/>
          <w:sz w:val="22"/>
          <w:szCs w:val="28"/>
          <w:lang w:val="en-US" w:eastAsia="ja-JP"/>
        </w:rPr>
        <w:t xml:space="preserve"> [34]</w:t>
      </w:r>
      <w:r w:rsidR="008741E0" w:rsidRPr="008741E0">
        <w:rPr>
          <w:rFonts w:ascii="Linux Libertine O" w:eastAsia="Cambria" w:hAnsi="Linux Libertine O" w:cs="Linux Libertine O"/>
          <w:sz w:val="22"/>
          <w:szCs w:val="28"/>
          <w:lang w:val="en-US" w:eastAsia="ja-JP"/>
        </w:rPr>
        <w:t>.</w:t>
      </w:r>
    </w:p>
    <w:p w14:paraId="5BE9745E" w14:textId="77777777" w:rsidR="008741E0" w:rsidRPr="008741E0" w:rsidRDefault="008741E0" w:rsidP="008741E0">
      <w:pPr>
        <w:rPr>
          <w:rFonts w:ascii="Linux Libertine O" w:eastAsia="Cambria" w:hAnsi="Linux Libertine O" w:cs="Linux Libertine O"/>
          <w:sz w:val="22"/>
          <w:szCs w:val="28"/>
          <w:lang w:val="en-US" w:eastAsia="ja-JP"/>
        </w:rPr>
      </w:pPr>
    </w:p>
    <w:p w14:paraId="7839FF6E" w14:textId="4391E634" w:rsidR="003F4700" w:rsidRDefault="008741E0" w:rsidP="008741E0">
      <w:pPr>
        <w:rPr>
          <w:rFonts w:ascii="Linux Libertine O" w:eastAsia="Cambria" w:hAnsi="Linux Libertine O" w:cs="Linux Libertine O"/>
          <w:sz w:val="22"/>
          <w:szCs w:val="28"/>
          <w:lang w:val="en-US" w:eastAsia="ja-JP"/>
        </w:rPr>
      </w:pPr>
      <w:r w:rsidRPr="008741E0">
        <w:rPr>
          <w:rFonts w:ascii="Linux Libertine O" w:eastAsia="Cambria" w:hAnsi="Linux Libertine O" w:cs="Linux Libertine O"/>
          <w:sz w:val="22"/>
          <w:szCs w:val="28"/>
          <w:lang w:val="en-US" w:eastAsia="ja-JP"/>
        </w:rPr>
        <w:t>Using the MFCC approach, each audio signal sample yields 39 characteristics that are fed into the speech recognition model</w:t>
      </w:r>
      <w:r>
        <w:rPr>
          <w:rFonts w:ascii="Linux Libertine O" w:eastAsia="Cambria" w:hAnsi="Linux Libertine O" w:cs="Linux Libertine O"/>
          <w:sz w:val="22"/>
          <w:szCs w:val="28"/>
          <w:lang w:val="en-US" w:eastAsia="ja-JP"/>
        </w:rPr>
        <w:t xml:space="preserve"> [</w:t>
      </w:r>
      <w:r w:rsidR="00841722">
        <w:rPr>
          <w:rFonts w:ascii="Linux Libertine O" w:eastAsia="Cambria" w:hAnsi="Linux Libertine O" w:cs="Linux Libertine O"/>
          <w:sz w:val="22"/>
          <w:szCs w:val="28"/>
          <w:lang w:val="en-US" w:eastAsia="ja-JP"/>
        </w:rPr>
        <w:t>34</w:t>
      </w:r>
      <w:r>
        <w:rPr>
          <w:rFonts w:ascii="Linux Libertine O" w:eastAsia="Cambria" w:hAnsi="Linux Libertine O" w:cs="Linux Libertine O"/>
          <w:sz w:val="22"/>
          <w:szCs w:val="28"/>
          <w:lang w:val="en-US" w:eastAsia="ja-JP"/>
        </w:rPr>
        <w:t>]</w:t>
      </w:r>
      <w:r w:rsidRPr="008741E0">
        <w:rPr>
          <w:rFonts w:ascii="Linux Libertine O" w:eastAsia="Cambria" w:hAnsi="Linux Libertine O" w:cs="Linux Libertine O"/>
          <w:sz w:val="22"/>
          <w:szCs w:val="28"/>
          <w:lang w:val="en-US" w:eastAsia="ja-JP"/>
        </w:rPr>
        <w:t>.</w:t>
      </w:r>
      <w:r w:rsidR="00841722">
        <w:rPr>
          <w:rFonts w:ascii="Linux Libertine O" w:eastAsia="Cambria" w:hAnsi="Linux Libertine O" w:cs="Linux Libertine O"/>
          <w:sz w:val="22"/>
          <w:szCs w:val="28"/>
          <w:lang w:val="en-US" w:eastAsia="ja-JP"/>
        </w:rPr>
        <w:t xml:space="preserve"> The picture shows the overall process we get through to get MFCC features [33]: </w:t>
      </w:r>
    </w:p>
    <w:p w14:paraId="55F5F40E" w14:textId="4F392BC3" w:rsidR="003F4700" w:rsidRDefault="00841722" w:rsidP="003146E3">
      <w:pPr>
        <w:rPr>
          <w:rFonts w:ascii="Linux Libertine O" w:eastAsia="Cambria" w:hAnsi="Linux Libertine O" w:cs="Linux Libertine O"/>
          <w:sz w:val="22"/>
          <w:szCs w:val="28"/>
          <w:lang w:val="en-US" w:eastAsia="ja-JP"/>
        </w:rPr>
      </w:pPr>
      <w:r w:rsidRPr="00841722">
        <w:rPr>
          <w:rFonts w:ascii="Linux Libertine O" w:eastAsia="Cambria" w:hAnsi="Linux Libertine O" w:cs="Linux Libertine O"/>
          <w:noProof/>
          <w:sz w:val="22"/>
          <w:szCs w:val="28"/>
          <w:lang w:val="en-US" w:eastAsia="ja-JP"/>
        </w:rPr>
        <w:drawing>
          <wp:inline distT="0" distB="0" distL="0" distR="0" wp14:anchorId="796D2D5E" wp14:editId="6B4E5815">
            <wp:extent cx="5435600" cy="2108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5435600" cy="2108200"/>
                    </a:xfrm>
                    <a:prstGeom prst="rect">
                      <a:avLst/>
                    </a:prstGeom>
                  </pic:spPr>
                </pic:pic>
              </a:graphicData>
            </a:graphic>
          </wp:inline>
        </w:drawing>
      </w:r>
    </w:p>
    <w:p w14:paraId="25E1B90D" w14:textId="447AC9EB" w:rsidR="00841722" w:rsidRPr="00133240" w:rsidRDefault="00841722" w:rsidP="00841722">
      <w:pPr>
        <w:rPr>
          <w:rFonts w:ascii="Linux Libertine O" w:eastAsia="Cambria" w:hAnsi="Linux Libertine O" w:cs="Linux Libertine O"/>
          <w:sz w:val="18"/>
          <w:szCs w:val="18"/>
          <w:lang w:val="en-US" w:eastAsia="ja-JP"/>
        </w:rPr>
      </w:pP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eastAsia="ja-JP"/>
        </w:rPr>
        <w:tab/>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 xml:space="preserve">  </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ab/>
      </w:r>
      <w:r w:rsidRPr="00133240">
        <w:rPr>
          <w:rFonts w:ascii="Linux Libertine O" w:eastAsia="Cambria" w:hAnsi="Linux Libertine O" w:cs="Linux Libertine O"/>
          <w:sz w:val="18"/>
          <w:szCs w:val="18"/>
          <w:lang w:val="en-US" w:eastAsia="ja-JP"/>
        </w:rPr>
        <w:t>Figure 2.</w:t>
      </w:r>
      <w:r>
        <w:rPr>
          <w:rFonts w:ascii="Linux Libertine O" w:eastAsia="Cambria" w:hAnsi="Linux Libertine O" w:cs="Linux Libertine O"/>
          <w:sz w:val="18"/>
          <w:szCs w:val="18"/>
          <w:lang w:val="en-US" w:eastAsia="ja-JP"/>
        </w:rPr>
        <w:t>10</w:t>
      </w:r>
      <w:r w:rsidRPr="00133240">
        <w:rPr>
          <w:rFonts w:ascii="Linux Libertine O" w:eastAsia="Cambria" w:hAnsi="Linux Libertine O" w:cs="Linux Libertine O"/>
          <w:sz w:val="18"/>
          <w:szCs w:val="18"/>
          <w:lang w:val="en-US" w:eastAsia="ja-JP"/>
        </w:rPr>
        <w:t xml:space="preserve"> </w:t>
      </w:r>
      <w:r>
        <w:rPr>
          <w:rFonts w:ascii="Linux Libertine O" w:eastAsia="Cambria" w:hAnsi="Linux Libertine O" w:cs="Linux Libertine O"/>
          <w:sz w:val="18"/>
          <w:szCs w:val="18"/>
          <w:lang w:val="en-US" w:eastAsia="ja-JP"/>
        </w:rPr>
        <w:t>step-wise MFCC summary</w:t>
      </w:r>
    </w:p>
    <w:p w14:paraId="5F50ADA2" w14:textId="77777777" w:rsidR="00841722" w:rsidRPr="003146E3" w:rsidRDefault="00841722" w:rsidP="003146E3">
      <w:pPr>
        <w:rPr>
          <w:rFonts w:ascii="Linux Libertine O" w:eastAsia="Cambria" w:hAnsi="Linux Libertine O" w:cs="Linux Libertine O"/>
          <w:sz w:val="22"/>
          <w:szCs w:val="28"/>
          <w:lang w:val="en-US" w:eastAsia="ja-JP"/>
        </w:rPr>
      </w:pPr>
    </w:p>
    <w:p w14:paraId="768B7C31" w14:textId="45E9D9A6" w:rsidR="00AD232B" w:rsidRPr="00AD232B" w:rsidRDefault="00AD232B" w:rsidP="00AD232B">
      <w:pPr>
        <w:pStyle w:val="Head2"/>
        <w:rPr>
          <w:rFonts w:eastAsia="Cambria"/>
          <w:sz w:val="22"/>
          <w:szCs w:val="22"/>
          <w:lang w:val="en-US" w:eastAsia="ja-JP"/>
        </w:rPr>
      </w:pPr>
      <w:r w:rsidRPr="00AD232B">
        <w:rPr>
          <w:rFonts w:eastAsia="Cambria"/>
          <w:sz w:val="22"/>
          <w:szCs w:val="22"/>
          <w:lang w:val="en-US" w:eastAsia="ja-JP"/>
        </w:rPr>
        <w:t>Literature Review</w:t>
      </w:r>
      <w:r w:rsidR="003F4700" w:rsidRPr="003F4700">
        <w:rPr>
          <w:noProof/>
        </w:rPr>
        <w:t xml:space="preserve"> </w:t>
      </w:r>
    </w:p>
    <w:p w14:paraId="1F157C00" w14:textId="77777777" w:rsidR="003D3A0C" w:rsidRDefault="000068BA" w:rsidP="000068BA">
      <w:pPr>
        <w:rPr>
          <w:rFonts w:ascii="Linux Libertine O" w:eastAsia="Cambria" w:hAnsi="Linux Libertine O" w:cs="Linux Libertine O"/>
          <w:sz w:val="22"/>
          <w:szCs w:val="28"/>
          <w:lang w:val="en-US" w:eastAsia="ja-JP"/>
        </w:rPr>
      </w:pPr>
      <w:r w:rsidRPr="00F6361C">
        <w:rPr>
          <w:rFonts w:ascii="Linux Libertine O" w:eastAsia="Cambria" w:hAnsi="Linux Libertine O" w:cs="Linux Libertine O"/>
          <w:sz w:val="22"/>
          <w:szCs w:val="28"/>
          <w:lang w:eastAsia="ja-JP"/>
        </w:rPr>
        <w:t xml:space="preserve">This </w:t>
      </w:r>
      <w:r w:rsidR="00AD232B">
        <w:rPr>
          <w:rFonts w:ascii="Linux Libertine O" w:eastAsia="Cambria" w:hAnsi="Linux Libertine O" w:cs="Linux Libertine O"/>
          <w:sz w:val="22"/>
          <w:szCs w:val="28"/>
          <w:lang w:eastAsia="ja-JP"/>
        </w:rPr>
        <w:t>research</w:t>
      </w:r>
      <w:r w:rsidRPr="00F6361C">
        <w:rPr>
          <w:rFonts w:ascii="Linux Libertine O" w:eastAsia="Cambria" w:hAnsi="Linux Libertine O" w:cs="Linux Libertine O"/>
          <w:sz w:val="22"/>
          <w:szCs w:val="28"/>
          <w:lang w:eastAsia="ja-JP"/>
        </w:rPr>
        <w:t xml:space="preserve"> study</w:t>
      </w:r>
      <w:r w:rsidR="00AD232B">
        <w:rPr>
          <w:rFonts w:ascii="Linux Libertine O" w:eastAsia="Cambria" w:hAnsi="Linux Libertine O" w:cs="Linux Libertine O"/>
          <w:sz w:val="22"/>
          <w:szCs w:val="28"/>
          <w:lang w:val="en-US" w:eastAsia="ja-JP"/>
        </w:rPr>
        <w:t xml:space="preserve"> [24]</w:t>
      </w:r>
      <w:r w:rsidRPr="00F6361C">
        <w:rPr>
          <w:rFonts w:ascii="Linux Libertine O" w:eastAsia="Cambria" w:hAnsi="Linux Libertine O" w:cs="Linux Libertine O"/>
          <w:sz w:val="22"/>
          <w:szCs w:val="28"/>
          <w:lang w:eastAsia="ja-JP"/>
        </w:rPr>
        <w:t xml:space="preserve"> provides a straightforward way for music summarization, namely by extracting summary information from various segments of the music data. A support vector machine was proposed in the usual way (SVM). Mel-frequency cepstral coefficients (MFCC) are frequently used as SVM vectors to categorize musical genres. While melody is critical in determining the type of music, it is inconvenient as a feature vector. Because genres are associated with timbre, which is connected to the frequency aspects of sound signals, prior research have made use of MFCC features. Genres are intrinsically linked to the timbre of musical data, which is determined by the frequency qualities of sound impulses. </w:t>
      </w:r>
    </w:p>
    <w:p w14:paraId="1E222A2B" w14:textId="77777777" w:rsidR="003D3A0C" w:rsidRDefault="003D3A0C" w:rsidP="000068BA">
      <w:pPr>
        <w:rPr>
          <w:rFonts w:ascii="Linux Libertine O" w:eastAsia="Cambria" w:hAnsi="Linux Libertine O" w:cs="Linux Libertine O"/>
          <w:sz w:val="22"/>
          <w:szCs w:val="28"/>
          <w:lang w:val="en-US" w:eastAsia="ja-JP"/>
        </w:rPr>
      </w:pPr>
    </w:p>
    <w:p w14:paraId="5C832BB4" w14:textId="395DAB37" w:rsidR="000068BA" w:rsidRPr="003D3A0C" w:rsidRDefault="000068BA" w:rsidP="000068BA">
      <w:pPr>
        <w:rPr>
          <w:rFonts w:ascii="Linux Libertine O" w:eastAsia="Cambria" w:hAnsi="Linux Libertine O" w:cs="Linux Libertine O"/>
          <w:sz w:val="22"/>
          <w:szCs w:val="28"/>
          <w:lang w:val="en-US" w:eastAsia="ja-JP"/>
        </w:rPr>
      </w:pPr>
      <w:r w:rsidRPr="00F6361C">
        <w:rPr>
          <w:rFonts w:ascii="Linux Libertine O" w:eastAsia="Cambria" w:hAnsi="Linux Libertine O" w:cs="Linux Libertine O"/>
          <w:sz w:val="22"/>
          <w:szCs w:val="28"/>
          <w:lang w:eastAsia="ja-JP"/>
        </w:rPr>
        <w:lastRenderedPageBreak/>
        <w:t xml:space="preserve">The paper </w:t>
      </w:r>
      <w:r w:rsidR="003D3A0C">
        <w:rPr>
          <w:rFonts w:ascii="Linux Libertine O" w:eastAsia="Cambria" w:hAnsi="Linux Libertine O" w:cs="Linux Libertine O"/>
          <w:sz w:val="22"/>
          <w:szCs w:val="28"/>
          <w:lang w:val="en-US" w:eastAsia="ja-JP"/>
        </w:rPr>
        <w:t xml:space="preserve">[24] </w:t>
      </w:r>
      <w:r w:rsidRPr="00F6361C">
        <w:rPr>
          <w:rFonts w:ascii="Linux Libertine O" w:eastAsia="Cambria" w:hAnsi="Linux Libertine O" w:cs="Linux Libertine O"/>
          <w:sz w:val="22"/>
          <w:szCs w:val="28"/>
          <w:lang w:eastAsia="ja-JP"/>
        </w:rPr>
        <w:t xml:space="preserve">states that the typical method divides the music data into small frames in order to create vectors of MFCC features. Similar frames are classified as the same genres, and the most common label is chosen as the summary, which eliminates any potential hints to the accuracy. The proposed strategy is easily implemented by applying the conventional method to various parts of musical material. Each summary is assumed to be equal in length, which means that when two summaries N1 and N2 are added together, the total number of summaries is two. Despite the fact that the preceding strategies used Kullback-Leibler to determine the distances between clusters, the k-means algorithm was chosen. Their dataset contains the following genres: Disco Music (D), Chorus (C), Music Box (M), Rock (R), and Piano (P), which correspond to vocal sounds with instruments (bass and drum), vocal sounds without instruments, instrumental music without vocal sound, vocal sound with musical instruments (bass, guitar, and drum), and music from the piano instrument. There are 350 tracks in total, with each genre featuring 70 16-bit songs at a sample rate of 44.1kHz. They constructed an MFCC in 20 dimensions using 50 ms frame lengths as vectors. The training was validated tenfold. They divided data into training and testing segments in an 85:15 ratio. D, C, M, R, and P have F-values of 92, 99, 98, 93, and 97, respectively. The scores indicate that the accuracy is increased when a single portion of music is used rather than many sections. Later, they compared summaries from the standard and new methods, which had a total duration of 5 and 30 seconds, respectively. Three portions of music were extracted for this paper's methodology. They chose two alternative ratios to allow for a better comparison of the results: one with a 1:1:1 ratio and another with a 5:3:2 ratio. Even though they obtained an F-measure less than 96 percent, the average F-measure for all trials, this indicates that accuracy is not significantly decreased when smaller chunks of music data are put to the task of music genre categorization rather than the entire piece of music. According to research, their strategy almost always outperforms the traditional method. </w:t>
      </w:r>
    </w:p>
    <w:p w14:paraId="2BB71FFE" w14:textId="0F9ACF65" w:rsidR="0026016E" w:rsidRDefault="0026016E" w:rsidP="000068BA">
      <w:pPr>
        <w:rPr>
          <w:rFonts w:ascii="Linux Libertine O" w:eastAsia="Cambria" w:hAnsi="Linux Libertine O" w:cs="Linux Libertine O"/>
          <w:sz w:val="22"/>
          <w:szCs w:val="28"/>
          <w:lang w:eastAsia="ja-JP"/>
        </w:rPr>
      </w:pPr>
    </w:p>
    <w:p w14:paraId="4112FE01" w14:textId="77777777" w:rsidR="00AA034C" w:rsidRPr="00F6361C" w:rsidRDefault="00AA034C" w:rsidP="000068BA">
      <w:pPr>
        <w:rPr>
          <w:rFonts w:ascii="Linux Libertine O" w:eastAsia="Cambria" w:hAnsi="Linux Libertine O" w:cs="Linux Libertine O"/>
          <w:sz w:val="22"/>
          <w:szCs w:val="28"/>
          <w:lang w:eastAsia="ja-JP"/>
        </w:rPr>
      </w:pPr>
    </w:p>
    <w:p w14:paraId="377A28C1" w14:textId="77777777" w:rsidR="003D3A0C" w:rsidRDefault="000068BA" w:rsidP="000068BA">
      <w:pPr>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This study</w:t>
      </w:r>
      <w:r w:rsidR="00011ABF">
        <w:rPr>
          <w:rFonts w:ascii="Linux Libertine O" w:eastAsia="Cambria" w:hAnsi="Linux Libertine O" w:cs="Linux Libertine O"/>
          <w:sz w:val="22"/>
          <w:szCs w:val="28"/>
          <w:lang w:val="en-US" w:eastAsia="ja-JP"/>
        </w:rPr>
        <w:t xml:space="preserve"> [25]</w:t>
      </w:r>
      <w:r w:rsidRPr="00F6361C">
        <w:rPr>
          <w:rFonts w:ascii="Linux Libertine O" w:eastAsia="Cambria" w:hAnsi="Linux Libertine O" w:cs="Linux Libertine O"/>
          <w:sz w:val="22"/>
          <w:szCs w:val="28"/>
          <w:lang w:eastAsia="ja-JP"/>
        </w:rPr>
        <w:t xml:space="preserve"> focuses not only on the classification of musical genres, but also on the selection of new music depending on an individual's interests. This is accomplished by the application of digital signal processing and autoencoders. According to the paper, each genre has its own distinct acoustic characteristics, such as rhythm, timbre, density, and pitch, which simplifies genre classification. The Mel Frequency Cepstral Coefficients (MFCC) features were employed to train the CNN-based autoencoder, together with the features of latent space vectors generated by the trained autoencoders. They used the GTZAN dataset, which has 100 tracks with a duration of 30 seconds each. They underwent three distinct processes, including digital signal processing, classification using machine learning techniques, and autoencoder usage. They expressly used the first method for feature extraction, utilizing the PyWavelet and librosa libraries, and extracted 606 features, including the Zero Crossing Rate, Spectral Contrast, Spectral Flatness, Spectral Bandwidth, Spectral Roloff, Root Mean Square Energy, Mel Frequency Cepstral coefficients, Chroma STFT, Chroma SQT, Tonnetz, Polynomial Features, and Wavelet Transform. Later on, they utilized machine learning methods such as Multilayer Perceptron, Logistic Regression, Random Forest, Linear Discriminant Analysis (LDA), K Nearest Neighbor, SVM, Naive Bayes, and Gradient Boosting. They chose a segment count of six during the MFCC extraction process, and because each track is 30 seconds in length, each segment is 5 seconds in length. They obtained 13x259 as the vector size by increasing the window size and hop length to 2048 and 512, </w:t>
      </w:r>
      <w:r w:rsidRPr="00F6361C">
        <w:rPr>
          <w:rFonts w:ascii="Linux Libertine O" w:eastAsia="Cambria" w:hAnsi="Linux Libertine O" w:cs="Linux Libertine O"/>
          <w:sz w:val="22"/>
          <w:szCs w:val="28"/>
          <w:lang w:eastAsia="ja-JP"/>
        </w:rPr>
        <w:lastRenderedPageBreak/>
        <w:t xml:space="preserve">respectively. Following the creation of the auto-encoder model, MusicRecNet-like features were utilized. They chose mean-squared error as their loss function in order to achieve a low loss rate when reconstructing images. They employed sigmoid and up sampling layers rather than maximum pooling layers for the activation and decoder. They may observe how compression affects the findings by using latent space sizes of 64, 128, 256, 512, and 1024. They selected 5128, 570, and 300 random samples for training, testing, and validation, respectively, during the training process. Following the feeding of the dataset to the model, space layer feature vectors are retrieved to prepare for music classification and clustering methods. </w:t>
      </w:r>
    </w:p>
    <w:p w14:paraId="4377B687" w14:textId="77777777" w:rsidR="003D3A0C" w:rsidRDefault="003D3A0C" w:rsidP="000068BA">
      <w:pPr>
        <w:rPr>
          <w:rFonts w:ascii="Linux Libertine O" w:eastAsia="Cambria" w:hAnsi="Linux Libertine O" w:cs="Linux Libertine O"/>
          <w:sz w:val="22"/>
          <w:szCs w:val="28"/>
          <w:lang w:eastAsia="ja-JP"/>
        </w:rPr>
      </w:pPr>
    </w:p>
    <w:p w14:paraId="75639C02" w14:textId="10B89484" w:rsidR="000068BA" w:rsidRPr="00F6361C" w:rsidRDefault="000068BA" w:rsidP="000068BA">
      <w:pPr>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They</w:t>
      </w:r>
      <w:r w:rsidR="003D3A0C">
        <w:rPr>
          <w:rFonts w:ascii="Linux Libertine O" w:eastAsia="Cambria" w:hAnsi="Linux Libertine O" w:cs="Linux Libertine O"/>
          <w:sz w:val="22"/>
          <w:szCs w:val="28"/>
          <w:lang w:val="en-US" w:eastAsia="ja-JP"/>
        </w:rPr>
        <w:t xml:space="preserve"> [25]</w:t>
      </w:r>
      <w:r w:rsidRPr="00F6361C">
        <w:rPr>
          <w:rFonts w:ascii="Linux Libertine O" w:eastAsia="Cambria" w:hAnsi="Linux Libertine O" w:cs="Linux Libertine O"/>
          <w:sz w:val="22"/>
          <w:szCs w:val="28"/>
          <w:lang w:eastAsia="ja-JP"/>
        </w:rPr>
        <w:t xml:space="preserve"> utilized a tenfold ross validation on eight various classification methods and found that the SVM algorithms had the highest accuracy, with an average of 81 percent and a maximum of 88 percent. The Nave Bayes algorithm achieved the lowest accuracy, with an average and maximum of 64.7 and 73 percent, respectively. LDA, on the other hand, displayed the highest accuracy when solely MFCC characteristics are used for classification, with average and maximum accuracies of 75.3 percent and 84 percent, respectively. By comparing the accuracy with the autoencoder approach, the paper concludes that the latent size had no effect on the accuracy. MLP demonstrated the highest accuracy, with an average of 42% and 43% with 512 latent sizes, respectively, showing that autoencoders were ineffective. On the other hand, when it came to the recommendation system, it was recommending various genres.</w:t>
      </w:r>
    </w:p>
    <w:p w14:paraId="096501A0" w14:textId="03C4712A" w:rsidR="000068BA" w:rsidRDefault="000068BA" w:rsidP="000068BA">
      <w:pPr>
        <w:rPr>
          <w:rFonts w:ascii="Linux Libertine O" w:eastAsia="Cambria" w:hAnsi="Linux Libertine O" w:cs="Linux Libertine O"/>
          <w:sz w:val="22"/>
          <w:szCs w:val="28"/>
          <w:lang w:eastAsia="ja-JP"/>
        </w:rPr>
      </w:pPr>
    </w:p>
    <w:p w14:paraId="2236139A" w14:textId="77777777" w:rsidR="00AA034C" w:rsidRPr="00F6361C" w:rsidRDefault="00AA034C" w:rsidP="000068BA">
      <w:pPr>
        <w:rPr>
          <w:rFonts w:ascii="Linux Libertine O" w:eastAsia="Cambria" w:hAnsi="Linux Libertine O" w:cs="Linux Libertine O"/>
          <w:sz w:val="22"/>
          <w:szCs w:val="28"/>
          <w:lang w:eastAsia="ja-JP"/>
        </w:rPr>
      </w:pPr>
    </w:p>
    <w:p w14:paraId="6B68C926" w14:textId="77777777" w:rsidR="003D3A0C" w:rsidRDefault="000068BA" w:rsidP="000068BA">
      <w:pPr>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This investigation</w:t>
      </w:r>
      <w:r w:rsidR="003D3A0C">
        <w:rPr>
          <w:rFonts w:ascii="Linux Libertine O" w:eastAsia="Cambria" w:hAnsi="Linux Libertine O" w:cs="Linux Libertine O"/>
          <w:sz w:val="22"/>
          <w:szCs w:val="28"/>
          <w:lang w:val="en-US" w:eastAsia="ja-JP"/>
        </w:rPr>
        <w:t xml:space="preserve"> [26]</w:t>
      </w:r>
      <w:r w:rsidRPr="00F6361C">
        <w:rPr>
          <w:rFonts w:ascii="Linux Libertine O" w:eastAsia="Cambria" w:hAnsi="Linux Libertine O" w:cs="Linux Libertine O"/>
          <w:sz w:val="22"/>
          <w:szCs w:val="28"/>
          <w:lang w:eastAsia="ja-JP"/>
        </w:rPr>
        <w:t xml:space="preserve"> was conducted using a classification system for western music. They have mostly concentrated on eleven genres: classical, electronic, R&amp;B, blues, jazz, metal, country, folk, pop, rap, and rock. The article discusses the significance of music auto-tagging on mood and believes it to be a work of categorization and instrument identification. They suggest a transfer learning strategy in this study in response to the inability of the top 50 characteristics to recognize music genres, such as classical music in the Million Song Dataset (MSD) and blues in the MagnaTagATune Dataset (MTT). Transfer learning consists of two components: source and target tasks. After modifying the network to a more particular dataset, the trained neural network model may be reused in the source job, making it accessible for regression and classification tasks. The report illustrates one of the studies by demonstrating how pre-trained CNNs were trained on a large synthesis dataset. According to the article, these features were used in the target task of acoustic piano pedal-on/off classification. For audio tagging, the muscinn library was utilized, which includes several pre-trained CNN models, as well as MTT_musicnn and two MSD models, namely MSD_musicnn and MSD_musicnn_big. The first model was trained on the MagnaTagATune dataset, while the second models were trained on the Million Song Dataset. Although the architecture of the models is identical, alternative 50-tag vocabularies were evaluated since the datasets used to train these models are different.</w:t>
      </w:r>
    </w:p>
    <w:p w14:paraId="5F4DA0B7" w14:textId="77777777" w:rsidR="003D3A0C" w:rsidRDefault="003D3A0C" w:rsidP="000068BA">
      <w:pPr>
        <w:rPr>
          <w:rFonts w:ascii="Linux Libertine O" w:eastAsia="Cambria" w:hAnsi="Linux Libertine O" w:cs="Linux Libertine O"/>
          <w:sz w:val="22"/>
          <w:szCs w:val="28"/>
          <w:lang w:eastAsia="ja-JP"/>
        </w:rPr>
      </w:pPr>
    </w:p>
    <w:p w14:paraId="196090EE" w14:textId="118CBB09" w:rsidR="000068BA" w:rsidRPr="00F6361C" w:rsidRDefault="000068BA" w:rsidP="000068BA">
      <w:pPr>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Two methods were proposed to adjust the pre-trained models to the target objective, namely the use of MTT_musicnn and MSD_musicnn models during feature extraction and the modification of the MSD_musicnn or MSD_musicnn_big model's dense layer to 11 genres rather than 50 tags as during initialization using the model's initialized weights</w:t>
      </w:r>
      <w:r w:rsidR="003D3A0C">
        <w:rPr>
          <w:rFonts w:ascii="Linux Libertine O" w:eastAsia="Cambria" w:hAnsi="Linux Libertine O" w:cs="Linux Libertine O"/>
          <w:sz w:val="22"/>
          <w:szCs w:val="28"/>
          <w:lang w:val="en-US" w:eastAsia="ja-JP"/>
        </w:rPr>
        <w:t xml:space="preserve"> [26]</w:t>
      </w:r>
      <w:r w:rsidRPr="00F6361C">
        <w:rPr>
          <w:rFonts w:ascii="Linux Libertine O" w:eastAsia="Cambria" w:hAnsi="Linux Libertine O" w:cs="Linux Libertine O"/>
          <w:sz w:val="22"/>
          <w:szCs w:val="28"/>
          <w:lang w:eastAsia="ja-JP"/>
        </w:rPr>
        <w:t xml:space="preserve">. There are 1100 songs in the dataset, with 100 songs in each genre, 75% of which have been divided for training purposes and the </w:t>
      </w:r>
      <w:r w:rsidRPr="00F6361C">
        <w:rPr>
          <w:rFonts w:ascii="Linux Libertine O" w:eastAsia="Cambria" w:hAnsi="Linux Libertine O" w:cs="Linux Libertine O"/>
          <w:sz w:val="22"/>
          <w:szCs w:val="28"/>
          <w:lang w:eastAsia="ja-JP"/>
        </w:rPr>
        <w:lastRenderedPageBreak/>
        <w:t>remainder for testing. They sampled four random segments from each song for each epoch, each part lasting three seconds. In the baseline approach, the k-nearest neighbors algorithm (KNN) was utilized as the machine learning model for classification, and parameter optimization was accomplished via grid-search. The prior study's CNN setups were retained. The baseline technique was entitled Features+KNN, whilst the other method's two models were dubbed CNN MSD and CNN _MSD big. To mesaure the performance of three models, ROC-AUC (Receiver Operating Characteristics, Area Under the Curve) and PR-AUC (Performance Ratio, Area Under the Curve) were used (Precision Recall, Area Under the Curve). The AUC of a model with 100% erroneous predictions is 0.0, while the AUC of a model with 100% accurate predictions is 1.0. The greatest performance on evaluation data was obtained when CNN MSD big was used, with ROC-AUC and PR-AUC values of 0.9799 and 0.8938, respectively. Additionally, they conducted a song-by-song analysis. The ultimate genre of the song is selected by majority vote, and they achieved an overall accuracy of 0.8836 percent. The article finds that most easy-to-classify genres are rap, classical, metal, and jazz and concludes that pop and R&amp;B are the most often misclassified genres.</w:t>
      </w:r>
    </w:p>
    <w:p w14:paraId="28A4C9AA" w14:textId="105BDE97" w:rsidR="000068BA" w:rsidRDefault="000068BA" w:rsidP="000068BA">
      <w:pPr>
        <w:rPr>
          <w:rFonts w:ascii="Linux Libertine O" w:eastAsia="Cambria" w:hAnsi="Linux Libertine O" w:cs="Linux Libertine O"/>
          <w:sz w:val="22"/>
          <w:szCs w:val="28"/>
          <w:lang w:eastAsia="ja-JP"/>
        </w:rPr>
      </w:pPr>
    </w:p>
    <w:p w14:paraId="2F770340" w14:textId="77777777" w:rsidR="00AA034C" w:rsidRPr="00F6361C" w:rsidRDefault="00AA034C" w:rsidP="000068BA">
      <w:pPr>
        <w:rPr>
          <w:rFonts w:ascii="Linux Libertine O" w:eastAsia="Cambria" w:hAnsi="Linux Libertine O" w:cs="Linux Libertine O"/>
          <w:sz w:val="22"/>
          <w:szCs w:val="28"/>
          <w:lang w:eastAsia="ja-JP"/>
        </w:rPr>
      </w:pPr>
    </w:p>
    <w:p w14:paraId="758C25F5" w14:textId="77777777" w:rsidR="00D8560A" w:rsidRDefault="000068BA" w:rsidP="000068BA">
      <w:pPr>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 xml:space="preserve">The purpose of this research study </w:t>
      </w:r>
      <w:r w:rsidR="00D8560A">
        <w:rPr>
          <w:rFonts w:ascii="Linux Libertine O" w:eastAsia="Cambria" w:hAnsi="Linux Libertine O" w:cs="Linux Libertine O"/>
          <w:sz w:val="22"/>
          <w:szCs w:val="28"/>
          <w:lang w:val="en-US" w:eastAsia="ja-JP"/>
        </w:rPr>
        <w:t xml:space="preserve">[27] </w:t>
      </w:r>
      <w:r w:rsidRPr="00F6361C">
        <w:rPr>
          <w:rFonts w:ascii="Linux Libertine O" w:eastAsia="Cambria" w:hAnsi="Linux Libertine O" w:cs="Linux Libertine O"/>
          <w:sz w:val="22"/>
          <w:szCs w:val="28"/>
          <w:lang w:eastAsia="ja-JP"/>
        </w:rPr>
        <w:t xml:space="preserve">is to examine techniques for automatically detecting the genre of music. They argued for experimenting with different components of audio signals' musical surface and rhythmic structure. The term "musical surface" refers to the texture, timbre, and instrumentation of tracks. According to the study, they presented a nine-dimensional feature vector that comprises mean-Centroid, mean-RollOff, mean-Flux, mean-ZeroCrossings, standard-Centroid, standard-RollOff, standard-Flux, standard-ZeroCrossings, and LowEnergy. The aforementioned features may be determined by calculating the mean and standard deviations of a second's worth of "texture" windows, each of which consists of 40 "analysis" windows of 20 milliseconds. Totally, there are 512 samples at a sampling rate of 22050 Hz. The computations were performed using the Short Time Fourier Transform, which can be found simply using the Fast Fourier Transform. Centroid, Rolloff and Flux are the measures of spectral brightness, shape and change respectively. ZeroCrossing is helpful for detecting the level of noise in the signal, and LowEnergy represents the proportion of "analysis" windows with a lower energy consumption than the average energy consumption of "analysis" windows in comparison to "texture" windows. When it comes to the rhythmic structure, it is based on the Wavelet Transform, which analyzes the signals. The Discrete Wavelet Transform is similar to WT with the case of compact representation of signal in time and frequency.  The difference between STFT and DWT is that the latter provides high time resolution and low frequency resolution for all frequencies. The DWT is utilized to compute the octave decomposition of the frequency in this case, which is accomplished by the use of full wave rectification, low pass filtering, and down sampling, followed by the computation of the autocorrelation function. </w:t>
      </w:r>
    </w:p>
    <w:p w14:paraId="3777EFBB" w14:textId="77777777" w:rsidR="00D8560A" w:rsidRDefault="00D8560A" w:rsidP="000068BA">
      <w:pPr>
        <w:rPr>
          <w:rFonts w:ascii="Linux Libertine O" w:eastAsia="Cambria" w:hAnsi="Linux Libertine O" w:cs="Linux Libertine O"/>
          <w:sz w:val="22"/>
          <w:szCs w:val="28"/>
          <w:lang w:eastAsia="ja-JP"/>
        </w:rPr>
      </w:pPr>
    </w:p>
    <w:p w14:paraId="2ED2D228" w14:textId="4319BEBF" w:rsidR="000068BA" w:rsidRDefault="000068BA" w:rsidP="000068BA">
      <w:pPr>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For the classifications, they used data from radio, internet, and disks, and they used a Gaussian classifier with 50 tracks as the training dataset, each lasting 30 seconds</w:t>
      </w:r>
      <w:r w:rsidR="00D8560A">
        <w:rPr>
          <w:rFonts w:ascii="Linux Libertine O" w:eastAsia="Cambria" w:hAnsi="Linux Libertine O" w:cs="Linux Libertine O"/>
          <w:sz w:val="22"/>
          <w:szCs w:val="28"/>
          <w:lang w:val="en-US" w:eastAsia="ja-JP"/>
        </w:rPr>
        <w:t xml:space="preserve"> [27]</w:t>
      </w:r>
      <w:r w:rsidRPr="00F6361C">
        <w:rPr>
          <w:rFonts w:ascii="Linux Libertine O" w:eastAsia="Cambria" w:hAnsi="Linux Libertine O" w:cs="Linux Libertine O"/>
          <w:sz w:val="22"/>
          <w:szCs w:val="28"/>
          <w:lang w:eastAsia="ja-JP"/>
        </w:rPr>
        <w:t xml:space="preserve">. The parameters of each class's multidimensional Gaussian distributions are estimated using the training data. Because there are 15 genres and each genre comprises 50 tracks that are 30 seconds long, the dataset is 6.25 hours long in total. Because they are based on human perception, MFCCs are often used in voice recognition investigations. In this study, the mean and standard deviation of the first five MFCC </w:t>
      </w:r>
      <w:r w:rsidRPr="00F6361C">
        <w:rPr>
          <w:rFonts w:ascii="Linux Libertine O" w:eastAsia="Cambria" w:hAnsi="Linux Libertine O" w:cs="Linux Libertine O"/>
          <w:sz w:val="22"/>
          <w:szCs w:val="28"/>
          <w:lang w:eastAsia="ja-JP"/>
        </w:rPr>
        <w:lastRenderedPageBreak/>
        <w:t>values were computed using a larger texture window of 1 second. They employed six genres in total for the classification: classic, country, disco, hiphop, jazz, and rock. They've also divided the classic music into four categories: choral, orchestral, piano, and string quartet. Hiphop and classic, with 90 percent and 86 percent accuracy, respectively, were the most accurate genres. Despite the fact that jazz and rock appear to have distinct genres, the findings are 37 percent and 48 percent, respectively. It turns out that, despite the fact that the genres sound different, according to their model, jazz is most often confused with rock (27 percent). When it comes to classical music classification, choral has proven to be the most accurate, with a 99 percent accuracy rate. Following that are string 4tet, piano, and orchestral, which receive 80 percent, 75 percent, and 53 percent of the vote, respectively.</w:t>
      </w:r>
    </w:p>
    <w:p w14:paraId="4FBD546A" w14:textId="1F06E0FD" w:rsidR="000068BA" w:rsidRDefault="000068BA" w:rsidP="000068BA">
      <w:pPr>
        <w:pStyle w:val="ParaContinue"/>
        <w:ind w:firstLine="0"/>
        <w:rPr>
          <w:rFonts w:eastAsia="Cambria"/>
          <w:sz w:val="22"/>
          <w:szCs w:val="28"/>
        </w:rPr>
      </w:pPr>
    </w:p>
    <w:p w14:paraId="65F202A2" w14:textId="77777777" w:rsidR="00AA034C" w:rsidRPr="00FB79FA" w:rsidRDefault="00AA034C" w:rsidP="000068BA">
      <w:pPr>
        <w:pStyle w:val="ParaContinue"/>
        <w:ind w:firstLine="0"/>
        <w:rPr>
          <w:rFonts w:eastAsia="Cambria"/>
          <w:sz w:val="22"/>
          <w:szCs w:val="28"/>
        </w:rPr>
      </w:pPr>
    </w:p>
    <w:p w14:paraId="2761DECA" w14:textId="77777777" w:rsidR="00104D69" w:rsidRDefault="000068BA" w:rsidP="000068BA">
      <w:pPr>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Due to the heterogeneity of music genres, it is exceedingly difficult to classify them even with the bear ear. This research</w:t>
      </w:r>
      <w:r w:rsidR="00104D69">
        <w:rPr>
          <w:rFonts w:ascii="Linux Libertine O" w:eastAsia="Cambria" w:hAnsi="Linux Libertine O" w:cs="Linux Libertine O"/>
          <w:sz w:val="22"/>
          <w:szCs w:val="28"/>
          <w:lang w:val="en-US" w:eastAsia="ja-JP"/>
        </w:rPr>
        <w:t xml:space="preserve"> [28]</w:t>
      </w:r>
      <w:r w:rsidRPr="00F6361C">
        <w:rPr>
          <w:rFonts w:ascii="Linux Libertine O" w:eastAsia="Cambria" w:hAnsi="Linux Libertine O" w:cs="Linux Libertine O"/>
          <w:sz w:val="22"/>
          <w:szCs w:val="28"/>
          <w:lang w:eastAsia="ja-JP"/>
        </w:rPr>
        <w:t xml:space="preserve"> was conducted in order to classify four major musical genres: pop, classical, metal, and jazz. They processed the audio using an application called Marsyas, which is an open-source software piece of software. Additionally, they have included a database of songs dubbed "GTZAN Genre Collection" in their references. This database contains a total of 1000 songs, 100 of each genre, with each audio file being 16-bit. They've gathered songs from ten different genres that are 30 seconds long and have the music extension .wav. The files have a sample rate of 22050 Hz. The reason for choosing four major genres is that the success rate decreases as the number of genres increases, as indicated in the article. They used 70% of the 400 songs for training and 30% for testing. However, they have pre-processed the music into a.csv file using Python scripts. "The process begins by reading the.csv file into Matlab and extracting the MFCC features for each covariance matrix of the cepstral features, which are then stored as a mel-matrix, effectively modeling the frequency features of each song as a multi-variate Gaussian distribution" REFERENCE VER. Their methodology entails reading the first half of the files as waveforms and then extracting frames at intervals of 20 milliseconds. The Fourier Transform is obtained by multiplying a hamming window and a frame. The following step is to convert frequencies to the mel scale. Humans perceive pitch shifts as linear below 1 kHz and logarithmic above 1 kHz, thus this model simulates this. To arrange the frequency components in a more logical order, they use the Discrete Cosine Transform to approximate the Karhunen-Loeve Transform. Higher frequencies are features that make negligible differences to human perception and offer less information about the music, thus they maintain the top 15 of these 20 frequencies.  They used Mel Frequency Cepstral Coefficients (MFCC) to describe their data and apply machine learning algorithms, as earlier research had suggested. By the representation of waveform as a matrix of cepstral features gives them a vector of 15 cepstral frequencies for the number of frames exists in the song.  </w:t>
      </w:r>
    </w:p>
    <w:p w14:paraId="2B3CF9BD" w14:textId="77777777" w:rsidR="00104D69" w:rsidRDefault="00104D69" w:rsidP="000068BA">
      <w:pPr>
        <w:rPr>
          <w:rFonts w:ascii="Linux Libertine O" w:eastAsia="Cambria" w:hAnsi="Linux Libertine O" w:cs="Linux Libertine O"/>
          <w:sz w:val="22"/>
          <w:szCs w:val="28"/>
          <w:lang w:eastAsia="ja-JP"/>
        </w:rPr>
      </w:pPr>
    </w:p>
    <w:p w14:paraId="2D5C35DC" w14:textId="0D60FD35" w:rsidR="000068BA" w:rsidRPr="00F6361C" w:rsidRDefault="000068BA" w:rsidP="000068BA">
      <w:pPr>
        <w:rPr>
          <w:rFonts w:ascii="Linux Libertine O" w:eastAsia="Cambria" w:hAnsi="Linux Libertine O" w:cs="Linux Libertine O"/>
          <w:sz w:val="22"/>
          <w:szCs w:val="28"/>
          <w:lang w:eastAsia="ja-JP"/>
        </w:rPr>
      </w:pPr>
      <w:r w:rsidRPr="00F6361C">
        <w:rPr>
          <w:rFonts w:ascii="Linux Libertine O" w:eastAsia="Cambria" w:hAnsi="Linux Libertine O" w:cs="Linux Libertine O"/>
          <w:sz w:val="22"/>
          <w:szCs w:val="28"/>
          <w:lang w:eastAsia="ja-JP"/>
        </w:rPr>
        <w:t>They further compress this matrix representation by saving the mean vector and covariance matrix of the cepstral characteristics across each 20ms frame as a cell matrix</w:t>
      </w:r>
      <w:r w:rsidR="00104D69">
        <w:rPr>
          <w:rFonts w:ascii="Linux Libertine O" w:eastAsia="Cambria" w:hAnsi="Linux Libertine O" w:cs="Linux Libertine O"/>
          <w:sz w:val="22"/>
          <w:szCs w:val="28"/>
          <w:lang w:val="en-US" w:eastAsia="ja-JP"/>
        </w:rPr>
        <w:t xml:space="preserve"> [28]</w:t>
      </w:r>
      <w:r w:rsidRPr="00F6361C">
        <w:rPr>
          <w:rFonts w:ascii="Linux Libertine O" w:eastAsia="Cambria" w:hAnsi="Linux Libertine O" w:cs="Linux Libertine O"/>
          <w:sz w:val="22"/>
          <w:szCs w:val="28"/>
          <w:lang w:eastAsia="ja-JP"/>
        </w:rPr>
        <w:t xml:space="preserve">. Modeling the frequencies as a multivariate Gaussian distribution further reduced the processing needs for KL Divergence comparisons. The Kullback-Lieber (KL) Divergence is a crucial computation in their k-NN training that is used to determine the distance between two songs, the article mentions. It's worth noting that they obtain four-dimensional standard orthonormal base vectors with each value </w:t>
      </w:r>
      <w:r w:rsidRPr="00F6361C">
        <w:rPr>
          <w:rFonts w:ascii="Linux Libertine O" w:eastAsia="Cambria" w:hAnsi="Linux Libertine O" w:cs="Linux Libertine O"/>
          <w:sz w:val="22"/>
          <w:szCs w:val="28"/>
          <w:lang w:eastAsia="ja-JP"/>
        </w:rPr>
        <w:lastRenderedPageBreak/>
        <w:t xml:space="preserve">signifying a genre (classical, jazz, metal, or pop) and each value having a value of either 1 or 0. They preprocess the input data by combining the mean vector and the top half of the covariance matrix into a single feature vector, stemming in 15+ (15 + 1) * 15/2 features for each song. The proportions of training, validation, and testing data are 70, 15, and 15, respectively. They obtain the highest accuracy of 97 percent with classical and pop music and the lowest accuracy of 67 percent with jazz music using DAG SVM. The greatest score obtained using the k-Means algorithm is 93 percent accuracy for Metal, while the poorest score obtained using the k-Means algorithm is approximately half for Jazz. Other genres fared rather well, with higher than or equal to 88 percent. Jazz is the most difficult genre to detect using k-NN, with an accuracy of nearly two-thirds. Other accuracies above 80. Finally, but certainly not least, NN outperformed all other models. Accuracy for Jazz and Pop was 100 percent, but Metal and Classical were 76 and 88 percent, respectively, making metal the most challenging genre. To further conduct their research, they have transferred images to genres. They have collected images that seemed similar visually, e.g., nature images for the classification of the classical tracks. The input data for NN was pre-processed by merging the mean vector and the upper half of the covariance matrix into a single feature vector. They've also taken the output data and turned it into vectors. For training, validation, and testing, the data was split 70%, 15%, and 15%, respectively. Features extracted from the images helped to transfer them to Fourier-Mellin 2D (FMT). By using the k-Means clustering with the data obtained from FMT. Each of the generated picture clusters was linked to a genre, such that a song's genre and a random image in the corresponding image cluster could be mapped together. There were some intriguing outcomes created by their music-to-picture mapping tool. Songs like Lady Gaga's Poker Face were appropriately classified as Pop by our system. According to the authors, when they mapped the pop genre to a random picture from its related image cluster, they got a pretty fair accuracy. </w:t>
      </w:r>
    </w:p>
    <w:p w14:paraId="32DF28F4" w14:textId="77777777" w:rsidR="000068BA" w:rsidRPr="00F6361C" w:rsidRDefault="000068BA" w:rsidP="001F0DF2">
      <w:pPr>
        <w:pStyle w:val="ParaContinue"/>
        <w:ind w:firstLine="0"/>
        <w:rPr>
          <w:rFonts w:eastAsia="Cambria"/>
          <w:sz w:val="22"/>
          <w:szCs w:val="28"/>
        </w:rPr>
      </w:pPr>
    </w:p>
    <w:p w14:paraId="43374F62" w14:textId="77777777" w:rsidR="006F6BB1" w:rsidRDefault="000068BA" w:rsidP="000068BA">
      <w:pPr>
        <w:pStyle w:val="ParaContinue"/>
        <w:ind w:firstLine="0"/>
        <w:rPr>
          <w:rFonts w:eastAsia="Cambria"/>
          <w:sz w:val="22"/>
          <w:szCs w:val="28"/>
        </w:rPr>
      </w:pPr>
      <w:r w:rsidRPr="004A496E">
        <w:rPr>
          <w:rFonts w:eastAsia="Cambria"/>
          <w:sz w:val="22"/>
          <w:szCs w:val="28"/>
        </w:rPr>
        <w:t xml:space="preserve">Because there are so many different sorts of music genres, humans require a system for gathering information about each </w:t>
      </w:r>
      <w:r>
        <w:rPr>
          <w:rFonts w:eastAsia="Cambria"/>
          <w:sz w:val="22"/>
          <w:szCs w:val="28"/>
        </w:rPr>
        <w:t>song's</w:t>
      </w:r>
      <w:r w:rsidRPr="004A496E">
        <w:rPr>
          <w:rFonts w:eastAsia="Cambria"/>
          <w:sz w:val="22"/>
          <w:szCs w:val="28"/>
        </w:rPr>
        <w:t xml:space="preserve"> musical elements that is both consistent and unique from the type of genre</w:t>
      </w:r>
      <w:r w:rsidR="00F21399">
        <w:rPr>
          <w:rFonts w:eastAsia="Cambria"/>
          <w:sz w:val="22"/>
          <w:szCs w:val="28"/>
          <w:lang w:val="en-US"/>
        </w:rPr>
        <w:t xml:space="preserve"> [29]</w:t>
      </w:r>
      <w:r w:rsidRPr="004A496E">
        <w:rPr>
          <w:rFonts w:eastAsia="Cambria"/>
          <w:sz w:val="22"/>
          <w:szCs w:val="28"/>
        </w:rPr>
        <w:t xml:space="preserve">. One of the literatures compares and discusses the overall method of music genre identification by comparing two important articles about music genre classifications. Distinguishing traits include the rhythm, frequency range, and texture of the sound. Those characteristics are referred to as features, and feature extraction is the process of </w:t>
      </w:r>
      <w:r>
        <w:rPr>
          <w:rFonts w:eastAsia="Cambria"/>
          <w:sz w:val="22"/>
          <w:szCs w:val="28"/>
        </w:rPr>
        <w:t>putting</w:t>
      </w:r>
      <w:r w:rsidRPr="004A496E">
        <w:rPr>
          <w:rFonts w:eastAsia="Cambria"/>
          <w:sz w:val="22"/>
          <w:szCs w:val="28"/>
        </w:rPr>
        <w:t xml:space="preserve"> them</w:t>
      </w:r>
      <w:r>
        <w:rPr>
          <w:rFonts w:eastAsia="Cambria"/>
          <w:sz w:val="22"/>
          <w:szCs w:val="28"/>
        </w:rPr>
        <w:t xml:space="preserve"> together</w:t>
      </w:r>
      <w:r w:rsidRPr="004A496E">
        <w:rPr>
          <w:rFonts w:eastAsia="Cambria"/>
          <w:sz w:val="22"/>
          <w:szCs w:val="28"/>
        </w:rPr>
        <w:t xml:space="preserve">. The initial stage in detecting musical styles, regardless of the approach employed, is to train the system, which requires playing examples of songs from various genres and </w:t>
      </w:r>
      <w:r>
        <w:rPr>
          <w:rFonts w:eastAsia="Cambria"/>
          <w:sz w:val="22"/>
          <w:szCs w:val="28"/>
        </w:rPr>
        <w:t>training</w:t>
      </w:r>
      <w:r w:rsidRPr="004A496E">
        <w:rPr>
          <w:rFonts w:eastAsia="Cambria"/>
          <w:sz w:val="22"/>
          <w:szCs w:val="28"/>
        </w:rPr>
        <w:t xml:space="preserve"> it about their qualities. Unknown music can only be classified with accuracy if the system has been trained on a large enough training set. It also emphasizes a critical component in the feature selection process. It was accomplished by selecting and modifying them so that music tracks from various genres did not overlap. The neighborhood of a point is crucial for obtaining the right genre categorization for an unknown file when using typical data mining approaches like k-means or Gaussian mixture models (GMMs). First and foremost, this paper will describe and compare two works of musical genre classification research, one of which is Tzanetakis and </w:t>
      </w:r>
      <w:r>
        <w:rPr>
          <w:rFonts w:eastAsia="Cambria"/>
          <w:sz w:val="22"/>
          <w:szCs w:val="28"/>
        </w:rPr>
        <w:t>Cook's</w:t>
      </w:r>
      <w:r w:rsidRPr="004A496E">
        <w:rPr>
          <w:rFonts w:eastAsia="Cambria"/>
          <w:sz w:val="22"/>
          <w:szCs w:val="28"/>
        </w:rPr>
        <w:t xml:space="preserve"> Musical Genre Classification of Audio Signals, which is the first notable work in the subject and uses an acoustic analytic technique. Debora C. Correa, Luciano da F. Costa, and Jose H. </w:t>
      </w:r>
      <w:r>
        <w:rPr>
          <w:rFonts w:eastAsia="Cambria"/>
          <w:sz w:val="22"/>
          <w:szCs w:val="28"/>
        </w:rPr>
        <w:t>Saito's</w:t>
      </w:r>
      <w:r w:rsidRPr="004A496E">
        <w:rPr>
          <w:rFonts w:eastAsia="Cambria"/>
          <w:sz w:val="22"/>
          <w:szCs w:val="28"/>
        </w:rPr>
        <w:t xml:space="preserve"> Tracking the Beat: Classification of Music Genres and Synthesis of Rhythms uses weighted directed graphs to convey the rhythm of a music recording </w:t>
      </w:r>
      <w:r w:rsidRPr="004A496E">
        <w:rPr>
          <w:rFonts w:eastAsia="Cambria"/>
          <w:sz w:val="22"/>
          <w:szCs w:val="28"/>
        </w:rPr>
        <w:lastRenderedPageBreak/>
        <w:t xml:space="preserve">in a whole new way. The music tracks are presented in waveform so that the </w:t>
      </w:r>
      <w:r>
        <w:rPr>
          <w:rFonts w:eastAsia="Cambria"/>
          <w:sz w:val="22"/>
          <w:szCs w:val="28"/>
        </w:rPr>
        <w:t>track's</w:t>
      </w:r>
      <w:r w:rsidRPr="004A496E">
        <w:rPr>
          <w:rFonts w:eastAsia="Cambria"/>
          <w:sz w:val="22"/>
          <w:szCs w:val="28"/>
        </w:rPr>
        <w:t xml:space="preserve"> frequency spectrum can be examined in great detail. For each music recording, a 30-dimensional feature vector is created by integrating the attributes of timbral texture (19 dimensions), rhythmic content (6 dimensions), and pitch content (5 dimensions). Timbral texture refers to the characteristics of </w:t>
      </w:r>
      <w:r>
        <w:rPr>
          <w:rFonts w:eastAsia="Cambria"/>
          <w:sz w:val="22"/>
          <w:szCs w:val="28"/>
        </w:rPr>
        <w:t>music's</w:t>
      </w:r>
      <w:r w:rsidRPr="004A496E">
        <w:rPr>
          <w:rFonts w:eastAsia="Cambria"/>
          <w:sz w:val="22"/>
          <w:szCs w:val="28"/>
        </w:rPr>
        <w:t xml:space="preserve"> timbre. The timbral texture </w:t>
      </w:r>
      <w:r>
        <w:rPr>
          <w:rFonts w:eastAsia="Cambria"/>
          <w:sz w:val="22"/>
          <w:szCs w:val="28"/>
        </w:rPr>
        <w:t>isn't</w:t>
      </w:r>
      <w:r w:rsidRPr="004A496E">
        <w:rPr>
          <w:rFonts w:eastAsia="Cambria"/>
          <w:sz w:val="22"/>
          <w:szCs w:val="28"/>
        </w:rPr>
        <w:t xml:space="preserve"> immediately apparent in the music recording, but it can be extrapolated based on intuition. The short-time Fourier transform determines the timbral texture features (STFT). The frequency spectrum of music is investigated in the following way: It shows how different frequency bands and time intervals are important in relation to one another. STFT determines spectral centroid, which is the </w:t>
      </w:r>
      <w:r>
        <w:rPr>
          <w:rFonts w:eastAsia="Cambria"/>
          <w:sz w:val="22"/>
          <w:szCs w:val="28"/>
        </w:rPr>
        <w:t>"</w:t>
      </w:r>
      <w:r w:rsidRPr="004A496E">
        <w:rPr>
          <w:rFonts w:eastAsia="Cambria"/>
          <w:sz w:val="22"/>
          <w:szCs w:val="28"/>
        </w:rPr>
        <w:t>frequency below which 85</w:t>
      </w:r>
      <w:r>
        <w:rPr>
          <w:rFonts w:eastAsia="Cambria"/>
          <w:sz w:val="22"/>
          <w:szCs w:val="28"/>
        </w:rPr>
        <w:t xml:space="preserve">% </w:t>
      </w:r>
      <w:r w:rsidRPr="004A496E">
        <w:rPr>
          <w:rFonts w:eastAsia="Cambria"/>
          <w:sz w:val="22"/>
          <w:szCs w:val="28"/>
        </w:rPr>
        <w:t>of the magnitude distribution is concentrated,</w:t>
      </w:r>
      <w:r>
        <w:rPr>
          <w:rFonts w:eastAsia="Cambria"/>
          <w:sz w:val="22"/>
          <w:szCs w:val="28"/>
        </w:rPr>
        <w:t>"</w:t>
      </w:r>
      <w:r w:rsidRPr="004A496E">
        <w:rPr>
          <w:rFonts w:eastAsia="Cambria"/>
          <w:sz w:val="22"/>
          <w:szCs w:val="28"/>
        </w:rPr>
        <w:t xml:space="preserve"> spectral flux, which is a measure of frequency spectrum change, and time domain zero-crossing, which is a measure of the </w:t>
      </w:r>
      <w:r>
        <w:rPr>
          <w:rFonts w:eastAsia="Cambria"/>
          <w:sz w:val="22"/>
          <w:szCs w:val="28"/>
        </w:rPr>
        <w:t>track's</w:t>
      </w:r>
      <w:r w:rsidRPr="004A496E">
        <w:rPr>
          <w:rFonts w:eastAsia="Cambria"/>
          <w:sz w:val="22"/>
          <w:szCs w:val="28"/>
        </w:rPr>
        <w:t xml:space="preserve"> noisiness. The mel-frequency cepstral coefficient, which was developed for automatic speech detection, is also employed (MFCC). MFCCs have been developed on the basis of the STFT, which is aimed at human perception. </w:t>
      </w:r>
    </w:p>
    <w:p w14:paraId="166875E8" w14:textId="77777777" w:rsidR="006F6BB1" w:rsidRDefault="006F6BB1" w:rsidP="000068BA">
      <w:pPr>
        <w:pStyle w:val="ParaContinue"/>
        <w:ind w:firstLine="0"/>
        <w:rPr>
          <w:rFonts w:eastAsia="Cambria"/>
          <w:sz w:val="22"/>
          <w:szCs w:val="28"/>
        </w:rPr>
      </w:pPr>
    </w:p>
    <w:p w14:paraId="19018B51" w14:textId="170D7451" w:rsidR="000068BA" w:rsidRDefault="000068BA" w:rsidP="000068BA">
      <w:pPr>
        <w:pStyle w:val="ParaContinue"/>
        <w:ind w:firstLine="0"/>
        <w:rPr>
          <w:rFonts w:eastAsia="Cambria"/>
          <w:sz w:val="22"/>
          <w:szCs w:val="28"/>
        </w:rPr>
      </w:pPr>
      <w:r w:rsidRPr="004A496E">
        <w:rPr>
          <w:rFonts w:eastAsia="Cambria"/>
          <w:sz w:val="22"/>
          <w:szCs w:val="28"/>
        </w:rPr>
        <w:t>The concise representation of the frequency spectrum is the most significant aspect in establishing a musical genre</w:t>
      </w:r>
      <w:r w:rsidR="006F6BB1">
        <w:rPr>
          <w:rFonts w:eastAsia="Cambria"/>
          <w:sz w:val="22"/>
          <w:szCs w:val="28"/>
          <w:lang w:val="en-US"/>
        </w:rPr>
        <w:t xml:space="preserve"> [29]</w:t>
      </w:r>
      <w:r w:rsidRPr="004A496E">
        <w:rPr>
          <w:rFonts w:eastAsia="Cambria"/>
          <w:sz w:val="22"/>
          <w:szCs w:val="28"/>
        </w:rPr>
        <w:t xml:space="preserve">. Only the top five calculated coefficients are used in this approach. The music track is divided into 23ms-long pieces known as analysis windows in order to do feature calculation. Each of the previously mentioned timbral texture properties is only computed once per analysis window. Selecting a short analytical time frame provides for a more consistent frequency, which aids analysis. The disadvantage of using a limited window is that it makes it difficult to generalize about the original music based on the sample supplied. The actual characteristics used for classification on the 1 second texture window are calculated as a running average and variance over the analysis windows contained in that texture window. The greatest peak and the Beat histogram (BH) sum are computed to create a 6-dimensional representation of rhythmic content features that can be used for categorization. Finally, the most crucial components of the pitch are the content aspects. These features are computed in the same way as rhythmic content characteristics are computed. In contrast to the BH, which employs a single bin for all of the tones inside, there are two types of pitch histograms (PH). Each </w:t>
      </w:r>
      <w:r>
        <w:rPr>
          <w:rFonts w:eastAsia="Cambria"/>
          <w:sz w:val="22"/>
          <w:szCs w:val="28"/>
        </w:rPr>
        <w:t>tone's</w:t>
      </w:r>
      <w:r w:rsidRPr="004A496E">
        <w:rPr>
          <w:rFonts w:eastAsia="Cambria"/>
          <w:sz w:val="22"/>
          <w:szCs w:val="28"/>
        </w:rPr>
        <w:t xml:space="preserve"> octave is taken into account in the unfolded form, and all of the tones inside it are separated into different bins as a result. The largest peak of the folded histogram and total sum are two of the five aggregate features determined from the two PH versions. Correa, Costa, and Saito discuss a new approach to musical genre classification. The music track is the main focus, as the name suggests. The recordings used for training and testing are encoded using the Music Instrument Digital Interface (MIDI) so that they may be examined more effectively. Unlike waveform formats, this format preserves the entire melody and rhythm information. The rhythm of a song is made up of a series of notes with varied durations. Weighted directed networks (digraphs) with 18 vertices representing the most common note lengths and edges representing the relative popularity of the two-note sequence connected with them are used. By averaging the weight of each edge across all songs in a specific genre, aggregated digraphs for distinct genres can be computed. To begin, the genre digraphs are utilized to extract 15 properties from the graph, such as total vertex degree, and apply PCA to the 18 x 18 matrix that reflects it. Both procedures resulted in a total of 52 dimensions. Tzanetakis and Cook were able to appropriately describe an unfamiliar </w:t>
      </w:r>
      <w:r w:rsidRPr="004A496E">
        <w:rPr>
          <w:rFonts w:eastAsia="Cambria"/>
          <w:sz w:val="22"/>
          <w:szCs w:val="28"/>
        </w:rPr>
        <w:lastRenderedPageBreak/>
        <w:t>music recording with a precision of 59</w:t>
      </w:r>
      <w:r>
        <w:rPr>
          <w:rFonts w:eastAsia="Cambria"/>
          <w:sz w:val="22"/>
          <w:szCs w:val="28"/>
        </w:rPr>
        <w:t>%</w:t>
      </w:r>
      <w:r w:rsidRPr="004A496E">
        <w:rPr>
          <w:rFonts w:eastAsia="Cambria"/>
          <w:sz w:val="22"/>
          <w:szCs w:val="28"/>
        </w:rPr>
        <w:t xml:space="preserve"> using the ten genres of classical, country, disco, hip hop, jazz, rock, blues, reggae, pop, and metal. In addition, discriminating between music and speech may be achieved with an accuracy of 86%. Correa, Costa, and Saito used the four genres of blues, bossa-nova, reggae, and rock to get an accuracy rate of 85.72</w:t>
      </w:r>
      <w:r>
        <w:rPr>
          <w:rFonts w:eastAsia="Cambria"/>
          <w:sz w:val="22"/>
          <w:szCs w:val="28"/>
        </w:rPr>
        <w:t>%</w:t>
      </w:r>
      <w:r w:rsidRPr="004A496E">
        <w:rPr>
          <w:rFonts w:eastAsia="Cambria"/>
          <w:sz w:val="22"/>
          <w:szCs w:val="28"/>
        </w:rPr>
        <w:t>. When comparing the two methods, keep in mind that as the number of choices grows, classification challenges get more challenging. Another advantage of utilizing MIDI data for tracking the beat instead of waveform data is that it is easier to understand.</w:t>
      </w:r>
    </w:p>
    <w:p w14:paraId="6B4A5A78" w14:textId="77777777" w:rsidR="000068BA" w:rsidRDefault="000068BA" w:rsidP="000068BA">
      <w:pPr>
        <w:pStyle w:val="ParaContinue"/>
        <w:ind w:firstLine="0"/>
        <w:rPr>
          <w:rFonts w:eastAsia="Cambria"/>
          <w:sz w:val="22"/>
          <w:szCs w:val="28"/>
        </w:rPr>
      </w:pPr>
    </w:p>
    <w:p w14:paraId="55BDC5A6" w14:textId="03B64D28" w:rsidR="000068BA" w:rsidRPr="00732FEA" w:rsidRDefault="000068BA" w:rsidP="00732FEA">
      <w:pPr>
        <w:spacing w:before="100" w:beforeAutospacing="1" w:after="100" w:afterAutospacing="1"/>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In this paper</w:t>
      </w:r>
      <w:r w:rsidR="005E1334">
        <w:rPr>
          <w:rFonts w:ascii="Linux Libertine O" w:eastAsia="Cambria" w:hAnsi="Linux Libertine O" w:cs="Linux Libertine O"/>
          <w:sz w:val="22"/>
          <w:szCs w:val="22"/>
          <w:lang w:val="en-US" w:eastAsia="ja-JP"/>
        </w:rPr>
        <w:t xml:space="preserve"> [30]</w:t>
      </w:r>
      <w:r w:rsidRPr="00732FEA">
        <w:rPr>
          <w:rFonts w:ascii="Linux Libertine O" w:eastAsia="Cambria" w:hAnsi="Linux Libertine O" w:cs="Linux Libertine O"/>
          <w:sz w:val="22"/>
          <w:szCs w:val="22"/>
          <w:lang w:eastAsia="ja-JP"/>
        </w:rPr>
        <w:t xml:space="preserve">, the authors evaluate the feasibility and utility of Gaussian Processes (GPs), which are Bayesian nonparametric models for music genre classification and emotion estimates. These are two significant issues in the field of information retrieval about music (MIR). This field of study has focused on activities that all contribute to the creation of fast music search and recommendation services, intelligent playlist construction, and other visually appealing applications. Typically, researchers limit the number of genres in MIR experiments to roughly ten of the most widespread and clearly distinguishable categories. Each genre classification system is made up of at least two components. These are a feature extractor and a classifier. Several studies advocate that emotion be characterized using continuous multidimensional measures based on low-dimensional spaces in order to solve the issue of assuring consistency in the interpretation of mood categories. Most people are familiar with Russell's two-dimensional Valence-Arousal (VA) space, in which emotions are represented by points on VA's plane. Assumed in this research, music emotion detection involves finding the VA plane point that corresponds to a particular piece of music's emotional content. Using the same music feature representation and two distinct regression models, it is possible to measure both valence and arousal independently. When searching for specific mood-related auditory elements, previous research has failed to find a single one that is most regularly used. Music emotion estimation has shown success with regression models such as Multiple Linear Regression (MLR), Support Vector Regression (SVR), or Adaboost.RT, as well as Multi-Level Least-Squares or regression trees. Again, training data is required for model learning. Identifying moods with VA values that are constant among listeners is even more difficult than identifying genres. This is because people's perceptions of emotion vary widely. It is the purpose of this research to examine the usefulness of Gaussian Methodology to music genre and emotion detection tasks and to assess their efficiency to the present state of the art Support Vector Machines (SVMs). However, researchers needed to do a more complete analysis into the results of our first tests, which indicated that GPs may be an alternative to SVMs. Both the GP and SVM models were examined and compared in this study utilizing two databases of equal size, the same collection of characteristics, and the same system parameters. GPs outperform SVMs in both tasks, according to the results. According to R2 metrics, the GPs were able to improve genre categorization accuracy by up to 11% in all situations, including the notoriously challenging task of estimating Valence rather than Arousal. Based on a song's feature representation, we hypothesize in this work that music emotion recognition may be used to estimate the Valence-Arousal (VA) values of the song. The same training data and accompanying reference VA values are used to train separate Gaussian Process regression (GPR) and support vector regression (SVR) models. The "MediaEval'2013" database was utilized for the music emotion recognition studies. In </w:t>
      </w:r>
      <w:r w:rsidRPr="00732FEA">
        <w:rPr>
          <w:rFonts w:ascii="Linux Libertine O" w:eastAsia="Cambria" w:hAnsi="Linux Libertine O" w:cs="Linux Libertine O"/>
          <w:sz w:val="22"/>
          <w:szCs w:val="22"/>
          <w:lang w:eastAsia="ja-JP"/>
        </w:rPr>
        <w:lastRenderedPageBreak/>
        <w:t>total, there are 1000 45-second segments culled from 1000 distinct songs. In all, there are 125 songs in each of the following eight genres: Blues (Electronic), Rock (Classical), Folk (Jazz), Country (Country), and Pop (Pop). There were 53-100 different musicians in each genre, ensuring a well-balanced mix of styles. Several annotators have scored each clip on a 9-point scale for Arousal and Valence. An average of 107.9 clips has been annotated by each of the 100 participants. The final Arousal/Valence label for each clip was derived from the mean of the annotator ratings. Before feature extraction, all music audio data had a sample frequency of 44.1kHz, which was lowered to 22.05kHz. The "standard" collection of feature extraction algorithms we employed in our tests is frequently used in music signal processing investigations. They are MFCC (mel frequency cepstral coefficients), LSP (line spectral pairs), TMBR (timbre features), SCF and SFM (spectral crest factor and spectral flatness measure) and CHR (chromagram). They employed the Marsyas tool, which is capable of extracting any combination of the attributes mentioned previously. The frame size was set to 512 points, which equated to 23.2 msec at a sampling rate of 22050 Hz. There was a complete lack of visual overlap between frames, therefore, f or each feature type, they utilized the default dimensionality, which was 13 for MFCC, 18 for LSP, 1 for each timbre feature, and 24 for SFM, SCF, and CHR. A single vector is created for each frame when several features are computed. Afterwards, each window of the vector sequence is separated into 20 vectors and the mean and standard deviation are determined. On top of all of that, we compute window-specific means and standard deviations and combine them into a single vector to represent our whole clip.  According to the results of the experiment, including timbral elements into the MFCC had no impact. However, the spectral crest factor (SCF) and spectral flatness measure (SFM) produced substantial improvement while the chromagram and line spectral pairings performance being negatively influenced. Their music was drawn from the well-known GTZAN song collection, which includes 30 second recordings from different types of musical genres, including rock, reggae and rock as well as hip-hop and jazz. Each genre has 100 recordings, for a total of 1000. MediaEval'2013 data for music emotion estimate was used to process all 1000 clips, and the exact same characteristics were retrieved. Once more, each piece of music was represented by a single feature vector, this time made up of statistics at two different levels of the frame level. When it comes to GP, in the kernels scenario, Logistic function was better.  The difference between GP and is 2.8 percent, which amounts to 13.6 percent relative error reduction. In the conclusion, they find that the GP and SVM have many comparable qualities. "They are both non-parametric, kernel-based models, and their implementation and usage as regressors or binary classifiers are the same. However, GP are probabilistic Bayesian predictors which in contrast to SVM create Gaussian distributions as their output" mentions the researchers. Using the training data, it is possible to learn new parameters. However, SVM gives sparse solution, i.e. just support vectors are needed for the inference, which might be a bonus when working with big quantity of data. Emotion estimation and genre categorization studies utilizing the MediaEval'2013 music database revealed that generalized linear programming (GP) models regularly outperformed support vector machines (SVMs).</w:t>
      </w:r>
    </w:p>
    <w:p w14:paraId="7B8E1CAF" w14:textId="073B83E7" w:rsidR="000068BA" w:rsidRDefault="000068BA" w:rsidP="000068BA">
      <w:pPr>
        <w:spacing w:before="100" w:beforeAutospacing="1" w:after="100" w:afterAutospacing="1"/>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The multi-label genre classification is more important in the music genre classification because music is influenced by an increasing amount of different musical styles</w:t>
      </w:r>
      <w:r w:rsidR="00CC43FA">
        <w:rPr>
          <w:rFonts w:ascii="Linux Libertine O" w:eastAsia="Cambria" w:hAnsi="Linux Libertine O" w:cs="Linux Libertine O"/>
          <w:sz w:val="22"/>
          <w:szCs w:val="22"/>
          <w:lang w:val="en-US" w:eastAsia="ja-JP"/>
        </w:rPr>
        <w:t xml:space="preserve"> [31]</w:t>
      </w:r>
      <w:r w:rsidRPr="00732FEA">
        <w:rPr>
          <w:rFonts w:ascii="Linux Libertine O" w:eastAsia="Cambria" w:hAnsi="Linux Libertine O" w:cs="Linux Libertine O"/>
          <w:sz w:val="22"/>
          <w:szCs w:val="22"/>
          <w:lang w:eastAsia="ja-JP"/>
        </w:rPr>
        <w:t xml:space="preserve">. Single genre labels usually assign the meaning of inherent stylistic elements to a music piece, however it increases ambiguity in case of musical pieces having multiple genres. For the multi-label genre </w:t>
      </w:r>
      <w:r w:rsidRPr="00732FEA">
        <w:rPr>
          <w:rFonts w:ascii="Linux Libertine O" w:eastAsia="Cambria" w:hAnsi="Linux Libertine O" w:cs="Linux Libertine O"/>
          <w:sz w:val="22"/>
          <w:szCs w:val="22"/>
          <w:lang w:eastAsia="ja-JP"/>
        </w:rPr>
        <w:lastRenderedPageBreak/>
        <w:t xml:space="preserve">categorization, they present an original technique for recognizing musical genre boundaries. A music work is split into genre pieces by genre boundaries. Then multi-label genre classification is obtained by applying single-label genre classification to each segments. Genre boundary candidates are generated, and then genre borders are determined, in the suggested technique. It is possible to generate genre boundary candidates by looking at the highest points on novelty score curves. Novelty score curves is calculated using MFCC, chroma characteristics and rhythmograms. Genre-specific thresholds of MAXSEG, SEGSIZE, and THETA are used to create border candidate music segments. Throughout the article, a segment is defined as a music sequence. MAXSEG threshold is the maximum number of segments in one music composition. Musical impressions can be ruined by frequent genre shifts, which are common in arrangements. SEGSIZE threshold is the size of a segment. The border identification method is hampered when segments are too short to be useful. This is due to the fact that most music has a repeated pattern, with a basic unit consisting of four musical bars being the most common unit. As a result, a genre shift is quite improbable to occur in less than four bars of music. Because of this, SEGSIZE is defined as SEGSIZE the division of 60 multiplied by 16, divided by TEMPO where TEMPO is the tempo of the song in beats per minute. The final threshold, THETA, is defined for computing a boundary from a large number of peaks. "If the novelty scale value at a specific peak is more than this threshold, then the peak will be classed as a border candidate and in the context of MFCC and chroma, the terms "mft," "cht," and "rht" refer to border candidates created by each of these methods" mentions the author. In order to determine a genre's boundary, aspects within the LAG are examined. To put it another way, TEMPO * 4 seconds equate to the LAG value. Since the acoustic properties should all shift at around the same time, this makes sense. That is, if all of the acoustic characteristics are found inside the LAG, then one of the border candidates is picked as a border. According to their first evaluation results, genre shifts are more likely to occur at the earliest border of the border candidates. According to the paper, average precision score has improved 7% with the average precision, by increasing to 0.39. </w:t>
      </w:r>
    </w:p>
    <w:p w14:paraId="113FD883" w14:textId="27D849FE" w:rsidR="00D57FC5" w:rsidRPr="00732FEA" w:rsidRDefault="00D57FC5" w:rsidP="000068BA">
      <w:pPr>
        <w:spacing w:before="100" w:beforeAutospacing="1" w:after="100" w:afterAutospacing="1"/>
        <w:rPr>
          <w:rFonts w:ascii="Linux Libertine O" w:eastAsia="Cambria" w:hAnsi="Linux Libertine O" w:cs="Linux Libertine O"/>
          <w:sz w:val="22"/>
          <w:szCs w:val="22"/>
          <w:lang w:eastAsia="ja-JP"/>
        </w:rPr>
      </w:pPr>
      <w:r w:rsidRPr="00D57FC5">
        <w:rPr>
          <w:rFonts w:ascii="Linux Libertine O" w:eastAsia="Cambria" w:hAnsi="Linux Libertine O" w:cs="Linux Libertine O"/>
          <w:sz w:val="22"/>
          <w:szCs w:val="22"/>
          <w:lang w:eastAsia="ja-JP"/>
        </w:rPr>
        <w:t>The classification of musical genres is the subject of yet another study</w:t>
      </w:r>
      <w:r>
        <w:rPr>
          <w:rFonts w:ascii="Linux Libertine O" w:eastAsia="Cambria" w:hAnsi="Linux Libertine O" w:cs="Linux Libertine O"/>
          <w:sz w:val="22"/>
          <w:szCs w:val="22"/>
          <w:lang w:val="en-US" w:eastAsia="ja-JP"/>
        </w:rPr>
        <w:t xml:space="preserve"> [3</w:t>
      </w:r>
      <w:r w:rsidR="00E25944">
        <w:rPr>
          <w:rFonts w:ascii="Linux Libertine O" w:eastAsia="Cambria" w:hAnsi="Linux Libertine O" w:cs="Linux Libertine O"/>
          <w:sz w:val="22"/>
          <w:szCs w:val="22"/>
          <w:lang w:val="en-US" w:eastAsia="ja-JP"/>
        </w:rPr>
        <w:t>2</w:t>
      </w:r>
      <w:r>
        <w:rPr>
          <w:rFonts w:ascii="Linux Libertine O" w:eastAsia="Cambria" w:hAnsi="Linux Libertine O" w:cs="Linux Libertine O"/>
          <w:sz w:val="22"/>
          <w:szCs w:val="22"/>
          <w:lang w:val="en-US" w:eastAsia="ja-JP"/>
        </w:rPr>
        <w:t>]</w:t>
      </w:r>
      <w:r w:rsidRPr="00D57FC5">
        <w:rPr>
          <w:rFonts w:ascii="Linux Libertine O" w:eastAsia="Cambria" w:hAnsi="Linux Libertine O" w:cs="Linux Libertine O"/>
          <w:sz w:val="22"/>
          <w:szCs w:val="22"/>
          <w:lang w:eastAsia="ja-JP"/>
        </w:rPr>
        <w:t>. For the 21st century, listening to a song and then selecting which genre it belongs to is laborious, so in this research, they have proposed a new system for categorizing songs. The classification of songs is based on the number of beats per minute (bpm), loudness, energy, danceability, speechiness, valence, accousticness, and discrete wavelet transform (DWT) properties. Classical and Sufi songs are the two types of music that are analyzed in this study. In order to get results quickly, the database has 200 songs in each of two environments: real time and run time only. The similarity between Indian Sufi songs and Classical music in terms of the utilization of natural songs and speechiness patterns may lead to a slight drop in accuracy. It is possible to adapt this composition to a variety of other musical genres, including Jazz, Rock, Pop, Rap, and so on. When utilized in the music-selling industry, it can help cut costs by automating the process of identifying genres and improve customer satisfaction by eliminating the need for operators to have prior knowledge of different music styles. This requires no prior knowledge. Songs that combine two or more genres, such as Jazz-Rock, Rock-Rap, or Classical-Rock, can be used into this project.</w:t>
      </w:r>
    </w:p>
    <w:p w14:paraId="15EF616F" w14:textId="1E4A5A12" w:rsidR="000068BA" w:rsidRDefault="000068BA" w:rsidP="000068BA">
      <w:pPr>
        <w:pStyle w:val="Head2"/>
        <w:rPr>
          <w:rFonts w:eastAsia="Cambria"/>
          <w:sz w:val="22"/>
          <w:szCs w:val="22"/>
          <w:lang w:eastAsia="ja-JP"/>
        </w:rPr>
      </w:pPr>
      <w:r w:rsidRPr="004B01A0">
        <w:rPr>
          <w:rFonts w:eastAsia="Cambria"/>
          <w:sz w:val="22"/>
          <w:szCs w:val="22"/>
          <w:lang w:eastAsia="ja-JP"/>
        </w:rPr>
        <w:lastRenderedPageBreak/>
        <w:t>METHODOLOGY</w:t>
      </w:r>
    </w:p>
    <w:p w14:paraId="444121BF" w14:textId="77777777" w:rsidR="00482A0C" w:rsidRPr="00482A0C" w:rsidRDefault="00482A0C" w:rsidP="00482A0C">
      <w:pPr>
        <w:pStyle w:val="ParaContinue"/>
        <w:ind w:firstLine="0"/>
        <w:rPr>
          <w:rFonts w:eastAsia="Cambria"/>
        </w:rPr>
      </w:pPr>
    </w:p>
    <w:p w14:paraId="6D45F91C" w14:textId="240AD518" w:rsidR="00482A0C" w:rsidRDefault="00DA1ED9" w:rsidP="00DA1ED9">
      <w:pPr>
        <w:pStyle w:val="Head3"/>
      </w:pPr>
      <w:r>
        <w:t xml:space="preserve"> </w:t>
      </w:r>
      <w:r w:rsidR="00482A0C">
        <w:t xml:space="preserve">Data Collection </w:t>
      </w:r>
    </w:p>
    <w:p w14:paraId="4E9DD08F" w14:textId="77777777" w:rsidR="00482A0C" w:rsidRPr="00482A0C" w:rsidRDefault="00482A0C" w:rsidP="00482A0C">
      <w:pPr>
        <w:pStyle w:val="Para"/>
        <w:ind w:firstLine="0"/>
        <w:rPr>
          <w:lang w:val="en-US" w:eastAsia="en-US"/>
        </w:rPr>
      </w:pPr>
    </w:p>
    <w:p w14:paraId="12E7C351" w14:textId="7813A0C0" w:rsidR="00DA1ED9" w:rsidRDefault="00482A0C" w:rsidP="00DA1ED9">
      <w:pPr>
        <w:pStyle w:val="Head3"/>
      </w:pPr>
      <w:r>
        <w:t xml:space="preserve"> </w:t>
      </w:r>
      <w:r w:rsidR="00DA1ED9">
        <w:t>Feature Extraction</w:t>
      </w:r>
      <w:r w:rsidR="00B87FE9">
        <w:t xml:space="preserve"> for the first </w:t>
      </w:r>
      <w:r w:rsidR="00957F2F">
        <w:t>section</w:t>
      </w:r>
      <w:r w:rsidR="00B87FE9">
        <w:t xml:space="preserve"> </w:t>
      </w:r>
    </w:p>
    <w:p w14:paraId="0FEEFD7A" w14:textId="7340964F" w:rsidR="00957F2F" w:rsidRPr="00957F2F" w:rsidRDefault="00957F2F" w:rsidP="00DA1ED9">
      <w:pPr>
        <w:pStyle w:val="Head1"/>
        <w:numPr>
          <w:ilvl w:val="0"/>
          <w:numId w:val="0"/>
        </w:numPr>
        <w:rPr>
          <w:rFonts w:ascii="Cambria Math" w:hAnsi="Cambria Math"/>
          <w:i/>
          <w:sz w:val="22"/>
          <w:szCs w:val="28"/>
          <w:lang w:val="en-US" w:eastAsia="ja-JP"/>
        </w:rPr>
      </w:pPr>
      <w:r>
        <w:rPr>
          <w:rFonts w:ascii="Linux Libertine O" w:eastAsia="Cambria" w:hAnsi="Linux Libertine O" w:cs="Linux Libertine O"/>
          <w:b w:val="0"/>
          <w:bCs w:val="0"/>
          <w:caps w:val="0"/>
          <w:sz w:val="22"/>
          <w:szCs w:val="22"/>
          <w:lang w:val="en-US" w:eastAsia="ja-JP"/>
        </w:rPr>
        <w:t>For the first section, I</w:t>
      </w:r>
      <w:r w:rsidR="00DA1ED9" w:rsidRPr="00DA1ED9">
        <w:rPr>
          <w:rFonts w:ascii="Linux Libertine O" w:eastAsia="Cambria" w:hAnsi="Linux Libertine O" w:cs="Linux Libertine O"/>
          <w:b w:val="0"/>
          <w:bCs w:val="0"/>
          <w:caps w:val="0"/>
          <w:sz w:val="22"/>
          <w:szCs w:val="22"/>
          <w:lang w:eastAsia="ja-JP"/>
        </w:rPr>
        <w:t xml:space="preserve"> utilize</w:t>
      </w:r>
      <w:r>
        <w:rPr>
          <w:rFonts w:ascii="Linux Libertine O" w:eastAsia="Cambria" w:hAnsi="Linux Libertine O" w:cs="Linux Libertine O"/>
          <w:b w:val="0"/>
          <w:bCs w:val="0"/>
          <w:caps w:val="0"/>
          <w:sz w:val="22"/>
          <w:szCs w:val="22"/>
          <w:lang w:val="en-US" w:eastAsia="ja-JP"/>
        </w:rPr>
        <w:t xml:space="preserve">d </w:t>
      </w:r>
      <w:r w:rsidR="00DA1ED9" w:rsidRPr="00DA1ED9">
        <w:rPr>
          <w:rFonts w:ascii="Linux Libertine O" w:eastAsia="Cambria" w:hAnsi="Linux Libertine O" w:cs="Linux Libertine O"/>
          <w:b w:val="0"/>
          <w:bCs w:val="0"/>
          <w:caps w:val="0"/>
          <w:sz w:val="22"/>
          <w:szCs w:val="22"/>
          <w:lang w:eastAsia="ja-JP"/>
        </w:rPr>
        <w:t xml:space="preserve">the GTZAN dataset, which has 1000 songs in total, 100 songs per genre. There are 10 genres in the dataset. The sample rate of songs is 22050 Hz. Now </w:t>
      </w:r>
      <w:r w:rsidR="005A4B73">
        <w:rPr>
          <w:rFonts w:ascii="Linux Libertine O" w:eastAsia="Cambria" w:hAnsi="Linux Libertine O" w:cs="Linux Libertine O"/>
          <w:b w:val="0"/>
          <w:bCs w:val="0"/>
          <w:caps w:val="0"/>
          <w:sz w:val="22"/>
          <w:szCs w:val="22"/>
          <w:lang w:val="en-US" w:eastAsia="ja-JP"/>
        </w:rPr>
        <w:t>I</w:t>
      </w:r>
      <w:r w:rsidR="00DA1ED9" w:rsidRPr="00DA1ED9">
        <w:rPr>
          <w:rFonts w:ascii="Linux Libertine O" w:eastAsia="Cambria" w:hAnsi="Linux Libertine O" w:cs="Linux Libertine O"/>
          <w:b w:val="0"/>
          <w:bCs w:val="0"/>
          <w:caps w:val="0"/>
          <w:sz w:val="22"/>
          <w:szCs w:val="22"/>
          <w:lang w:eastAsia="ja-JP"/>
        </w:rPr>
        <w:t xml:space="preserve"> will be calculating the MFCC features for the songs. Since each song is 30 seconds, we can find the sample per track, which will be</w:t>
      </w:r>
    </w:p>
    <w:p w14:paraId="22B65360" w14:textId="44E13D07" w:rsidR="00DA1ED9" w:rsidRPr="00DA1ED9" w:rsidRDefault="008F7197" w:rsidP="00DA1ED9">
      <w:pPr>
        <w:pStyle w:val="Head1"/>
        <w:numPr>
          <w:ilvl w:val="0"/>
          <w:numId w:val="0"/>
        </w:numPr>
        <w:rPr>
          <w:rFonts w:ascii="Linux Libertine O" w:eastAsia="Cambria" w:hAnsi="Linux Libertine O" w:cs="Linux Libertine O"/>
          <w:b w:val="0"/>
          <w:bCs w:val="0"/>
          <w:caps w:val="0"/>
          <w:sz w:val="22"/>
          <w:szCs w:val="22"/>
          <w:lang w:eastAsia="ja-JP"/>
        </w:rPr>
      </w:pPr>
      <m:oMathPara>
        <m:oMath>
          <m:r>
            <m:rPr>
              <m:sty m:val="bi"/>
            </m:rPr>
            <w:rPr>
              <w:rFonts w:ascii="Cambria Math" w:eastAsia="Cambria" w:hAnsi="Cambria Math" w:cs="Linux Libertine O"/>
              <w:sz w:val="22"/>
              <w:szCs w:val="28"/>
              <w:lang w:val="en-US" w:eastAsia="ja-JP"/>
            </w:rPr>
            <m:t>sample per track=</m:t>
          </m:r>
          <m:r>
            <m:rPr>
              <m:sty m:val="bi"/>
            </m:rPr>
            <w:rPr>
              <w:rFonts w:ascii="Cambria Math" w:eastAsia="Cambria" w:hAnsi="Cambria Math" w:cs="Linux Libertine O"/>
              <w:caps w:val="0"/>
              <w:sz w:val="22"/>
              <w:szCs w:val="28"/>
              <w:lang w:val="en-US" w:eastAsia="ja-JP"/>
            </w:rPr>
            <m:t>22050*30</m:t>
          </m:r>
        </m:oMath>
      </m:oMathPara>
    </w:p>
    <w:p w14:paraId="3E17F9B5" w14:textId="7D945CEB" w:rsidR="008F7197" w:rsidRDefault="00DA1ED9" w:rsidP="00DA1ED9">
      <w:pPr>
        <w:pStyle w:val="Head1"/>
        <w:numPr>
          <w:ilvl w:val="0"/>
          <w:numId w:val="0"/>
        </w:numPr>
        <w:rPr>
          <w:rFonts w:ascii="Linux Libertine O" w:eastAsia="Cambria" w:hAnsi="Linux Libertine O" w:cs="Linux Libertine O"/>
          <w:b w:val="0"/>
          <w:bCs w:val="0"/>
          <w:caps w:val="0"/>
          <w:sz w:val="22"/>
          <w:szCs w:val="22"/>
          <w:lang w:eastAsia="ja-JP"/>
        </w:rPr>
      </w:pPr>
      <w:r w:rsidRPr="00DA1ED9">
        <w:rPr>
          <w:rFonts w:ascii="Linux Libertine O" w:eastAsia="Cambria" w:hAnsi="Linux Libertine O" w:cs="Linux Libertine O"/>
          <w:b w:val="0"/>
          <w:bCs w:val="0"/>
          <w:caps w:val="0"/>
          <w:sz w:val="22"/>
          <w:szCs w:val="22"/>
          <w:lang w:eastAsia="ja-JP"/>
        </w:rPr>
        <w:t>Now considering that taking MFCC features for 30 seconds would be too long, therefore, we split it into segments, 10, to be precise. Then each segment will be 3 seconds. Then the number of sample per segment would be</w:t>
      </w:r>
    </w:p>
    <w:p w14:paraId="21EA9308" w14:textId="3B720D64" w:rsidR="008F7197" w:rsidRDefault="008F7197" w:rsidP="00DA1ED9">
      <w:pPr>
        <w:pStyle w:val="Head1"/>
        <w:numPr>
          <w:ilvl w:val="0"/>
          <w:numId w:val="0"/>
        </w:numPr>
        <w:rPr>
          <w:rFonts w:ascii="Linux Libertine O" w:eastAsia="Cambria" w:hAnsi="Linux Libertine O" w:cs="Linux Libertine O"/>
          <w:b w:val="0"/>
          <w:bCs w:val="0"/>
          <w:caps w:val="0"/>
          <w:sz w:val="22"/>
          <w:szCs w:val="22"/>
          <w:lang w:eastAsia="ja-JP"/>
        </w:rPr>
      </w:pPr>
      <m:oMathPara>
        <m:oMath>
          <m:r>
            <m:rPr>
              <m:sty m:val="bi"/>
            </m:rPr>
            <w:rPr>
              <w:rFonts w:ascii="Cambria Math" w:eastAsia="Cambria" w:hAnsi="Cambria Math" w:cs="Linux Libertine O"/>
              <w:sz w:val="22"/>
              <w:szCs w:val="28"/>
              <w:lang w:val="en-US" w:eastAsia="ja-JP"/>
            </w:rPr>
            <m:t>the number of sample per segment =</m:t>
          </m:r>
          <m:r>
            <m:rPr>
              <m:sty m:val="bi"/>
            </m:rPr>
            <w:rPr>
              <w:rFonts w:ascii="Cambria Math" w:eastAsia="Cambria" w:hAnsi="Cambria Math" w:cs="Linux Libertine O"/>
              <w:caps w:val="0"/>
              <w:sz w:val="22"/>
              <w:szCs w:val="28"/>
              <w:lang w:val="en-US" w:eastAsia="ja-JP"/>
            </w:rPr>
            <m:t>22050*</m:t>
          </m:r>
          <m:f>
            <m:fPr>
              <m:ctrlPr>
                <w:rPr>
                  <w:rFonts w:ascii="Cambria Math" w:eastAsia="Cambria" w:hAnsi="Cambria Math" w:cs="Linux Libertine O"/>
                  <w:b w:val="0"/>
                  <w:bCs w:val="0"/>
                  <w:i/>
                  <w:caps w:val="0"/>
                  <w:sz w:val="22"/>
                  <w:szCs w:val="28"/>
                  <w:lang w:val="en-US" w:eastAsia="ja-JP"/>
                </w:rPr>
              </m:ctrlPr>
            </m:fPr>
            <m:num>
              <m:r>
                <m:rPr>
                  <m:sty m:val="bi"/>
                </m:rPr>
                <w:rPr>
                  <w:rFonts w:ascii="Cambria Math" w:eastAsia="Cambria" w:hAnsi="Cambria Math" w:cs="Linux Libertine O"/>
                  <w:caps w:val="0"/>
                  <w:sz w:val="22"/>
                  <w:szCs w:val="28"/>
                  <w:lang w:val="en-US" w:eastAsia="ja-JP"/>
                </w:rPr>
                <m:t>30</m:t>
              </m:r>
            </m:num>
            <m:den>
              <m:r>
                <m:rPr>
                  <m:sty m:val="bi"/>
                </m:rPr>
                <w:rPr>
                  <w:rFonts w:ascii="Cambria Math" w:eastAsia="Cambria" w:hAnsi="Cambria Math" w:cs="Linux Libertine O"/>
                  <w:caps w:val="0"/>
                  <w:sz w:val="22"/>
                  <w:szCs w:val="28"/>
                  <w:lang w:val="en-US" w:eastAsia="ja-JP"/>
                </w:rPr>
                <m:t>10</m:t>
              </m:r>
            </m:den>
          </m:f>
        </m:oMath>
      </m:oMathPara>
    </w:p>
    <w:p w14:paraId="48C755D8" w14:textId="60AB5E5E" w:rsidR="0077538B" w:rsidRPr="0077538B" w:rsidRDefault="00DA1ED9" w:rsidP="0077538B">
      <w:pPr>
        <w:pStyle w:val="Head1"/>
        <w:numPr>
          <w:ilvl w:val="0"/>
          <w:numId w:val="0"/>
        </w:numPr>
        <w:rPr>
          <w:rFonts w:ascii="Linux Libertine O" w:eastAsia="Cambria" w:hAnsi="Linux Libertine O" w:cs="Linux Libertine O"/>
          <w:b w:val="0"/>
          <w:bCs w:val="0"/>
          <w:caps w:val="0"/>
          <w:sz w:val="22"/>
          <w:szCs w:val="22"/>
          <w:lang w:val="en-US" w:eastAsia="ja-JP"/>
        </w:rPr>
      </w:pPr>
      <w:r w:rsidRPr="00DA1ED9">
        <w:rPr>
          <w:rFonts w:ascii="Linux Libertine O" w:eastAsia="Cambria" w:hAnsi="Linux Libertine O" w:cs="Linux Libertine O"/>
          <w:b w:val="0"/>
          <w:bCs w:val="0"/>
          <w:caps w:val="0"/>
          <w:sz w:val="22"/>
          <w:szCs w:val="22"/>
          <w:lang w:eastAsia="ja-JP"/>
        </w:rPr>
        <w:t xml:space="preserve">22050 multiplied by 30 divided by 10 ( 22050 * 30 / 10). Then to find the expected number of mfcc vectors per segment we need to divide it by the hop length, which </w:t>
      </w:r>
      <w:r w:rsidR="008F7197">
        <w:rPr>
          <w:rFonts w:ascii="Linux Libertine O" w:eastAsia="Cambria" w:hAnsi="Linux Libertine O" w:cs="Linux Libertine O"/>
          <w:b w:val="0"/>
          <w:bCs w:val="0"/>
          <w:caps w:val="0"/>
          <w:sz w:val="22"/>
          <w:szCs w:val="22"/>
          <w:lang w:val="en-US" w:eastAsia="ja-JP"/>
        </w:rPr>
        <w:t>I</w:t>
      </w:r>
      <w:r w:rsidRPr="00DA1ED9">
        <w:rPr>
          <w:rFonts w:ascii="Linux Libertine O" w:eastAsia="Cambria" w:hAnsi="Linux Libertine O" w:cs="Linux Libertine O"/>
          <w:b w:val="0"/>
          <w:bCs w:val="0"/>
          <w:caps w:val="0"/>
          <w:sz w:val="22"/>
          <w:szCs w:val="22"/>
          <w:lang w:eastAsia="ja-JP"/>
        </w:rPr>
        <w:t xml:space="preserve"> took 512 in </w:t>
      </w:r>
      <w:r w:rsidR="008F7197">
        <w:rPr>
          <w:rFonts w:ascii="Linux Libertine O" w:eastAsia="Cambria" w:hAnsi="Linux Libertine O" w:cs="Linux Libertine O"/>
          <w:b w:val="0"/>
          <w:bCs w:val="0"/>
          <w:caps w:val="0"/>
          <w:sz w:val="22"/>
          <w:szCs w:val="22"/>
          <w:lang w:val="en-US" w:eastAsia="ja-JP"/>
        </w:rPr>
        <w:t>my</w:t>
      </w:r>
      <w:r w:rsidRPr="00DA1ED9">
        <w:rPr>
          <w:rFonts w:ascii="Linux Libertine O" w:eastAsia="Cambria" w:hAnsi="Linux Libertine O" w:cs="Linux Libertine O"/>
          <w:b w:val="0"/>
          <w:bCs w:val="0"/>
          <w:caps w:val="0"/>
          <w:sz w:val="22"/>
          <w:szCs w:val="22"/>
          <w:lang w:eastAsia="ja-JP"/>
        </w:rPr>
        <w:t xml:space="preserve"> case</w:t>
      </w:r>
      <w:r w:rsidR="0077538B">
        <w:rPr>
          <w:rFonts w:ascii="Linux Libertine O" w:eastAsia="Cambria" w:hAnsi="Linux Libertine O" w:cs="Linux Libertine O"/>
          <w:b w:val="0"/>
          <w:bCs w:val="0"/>
          <w:caps w:val="0"/>
          <w:sz w:val="22"/>
          <w:szCs w:val="22"/>
          <w:lang w:val="en-US" w:eastAsia="ja-JP"/>
        </w:rPr>
        <w:t xml:space="preserve"> </w:t>
      </w:r>
    </w:p>
    <w:p w14:paraId="073A9FE1" w14:textId="4BC170DE" w:rsidR="008F7197" w:rsidRDefault="0077538B" w:rsidP="00DA1ED9">
      <w:pPr>
        <w:pStyle w:val="Head1"/>
        <w:numPr>
          <w:ilvl w:val="0"/>
          <w:numId w:val="0"/>
        </w:numPr>
        <w:rPr>
          <w:rFonts w:ascii="Linux Libertine O" w:eastAsia="Cambria" w:hAnsi="Linux Libertine O" w:cs="Linux Libertine O"/>
          <w:b w:val="0"/>
          <w:bCs w:val="0"/>
          <w:caps w:val="0"/>
          <w:sz w:val="22"/>
          <w:szCs w:val="22"/>
          <w:lang w:eastAsia="ja-JP"/>
        </w:rPr>
      </w:pPr>
      <m:oMathPara>
        <m:oMath>
          <m:r>
            <m:rPr>
              <m:sty m:val="bi"/>
            </m:rPr>
            <w:rPr>
              <w:rFonts w:ascii="Cambria Math" w:eastAsia="Cambria" w:hAnsi="Cambria Math" w:cs="Linux Libertine O"/>
              <w:sz w:val="22"/>
              <w:szCs w:val="28"/>
              <w:lang w:val="en-US" w:eastAsia="ja-JP"/>
            </w:rPr>
            <m:t>vector size=</m:t>
          </m:r>
          <m:f>
            <m:fPr>
              <m:ctrlPr>
                <w:rPr>
                  <w:rFonts w:ascii="Cambria Math" w:eastAsia="Cambria" w:hAnsi="Cambria Math" w:cs="Linux Libertine O"/>
                  <w:i/>
                  <w:sz w:val="22"/>
                  <w:szCs w:val="28"/>
                  <w:lang w:val="en-US" w:eastAsia="ja-JP"/>
                </w:rPr>
              </m:ctrlPr>
            </m:fPr>
            <m:num>
              <m:d>
                <m:dPr>
                  <m:ctrlPr>
                    <w:rPr>
                      <w:rFonts w:ascii="Cambria Math" w:eastAsia="Cambria" w:hAnsi="Cambria Math" w:cs="Linux Libertine O"/>
                      <w:i/>
                      <w:sz w:val="22"/>
                      <w:szCs w:val="28"/>
                      <w:lang w:val="en-US" w:eastAsia="ja-JP"/>
                    </w:rPr>
                  </m:ctrlPr>
                </m:dPr>
                <m:e>
                  <m:r>
                    <m:rPr>
                      <m:sty m:val="bi"/>
                    </m:rPr>
                    <w:rPr>
                      <w:rFonts w:ascii="Cambria Math" w:eastAsia="Cambria" w:hAnsi="Cambria Math" w:cs="Linux Libertine O"/>
                      <w:caps w:val="0"/>
                      <w:sz w:val="22"/>
                      <w:szCs w:val="28"/>
                      <w:lang w:val="en-US" w:eastAsia="ja-JP"/>
                    </w:rPr>
                    <m:t>22050*30</m:t>
                  </m:r>
                  <m:ctrlPr>
                    <w:rPr>
                      <w:rFonts w:ascii="Cambria Math" w:eastAsia="Cambria" w:hAnsi="Cambria Math" w:cs="Linux Libertine O"/>
                      <w:b w:val="0"/>
                      <w:bCs w:val="0"/>
                      <w:caps w:val="0"/>
                      <w:sz w:val="22"/>
                      <w:szCs w:val="28"/>
                      <w:lang w:val="en-US" w:eastAsia="ja-JP"/>
                    </w:rPr>
                  </m:ctrlPr>
                </m:e>
              </m:d>
            </m:num>
            <m:den>
              <m:r>
                <m:rPr>
                  <m:sty m:val="b"/>
                </m:rPr>
                <w:rPr>
                  <w:rFonts w:ascii="Cambria Math" w:eastAsia="Cambria" w:hAnsi="Cambria Math" w:cs="Linux Libertine O"/>
                  <w:caps w:val="0"/>
                  <w:sz w:val="22"/>
                  <w:szCs w:val="28"/>
                  <w:lang w:val="en-US" w:eastAsia="ja-JP"/>
                </w:rPr>
                <m:t>(</m:t>
              </m:r>
              <m:r>
                <m:rPr>
                  <m:sty m:val="bi"/>
                </m:rPr>
                <w:rPr>
                  <w:rFonts w:ascii="Cambria Math" w:eastAsia="Cambria" w:hAnsi="Cambria Math" w:cs="Linux Libertine O"/>
                  <w:caps w:val="0"/>
                  <w:sz w:val="22"/>
                  <w:szCs w:val="28"/>
                  <w:lang w:val="en-US" w:eastAsia="ja-JP"/>
                </w:rPr>
                <m:t>10*512</m:t>
              </m:r>
              <m:r>
                <m:rPr>
                  <m:sty m:val="b"/>
                </m:rPr>
                <w:rPr>
                  <w:rFonts w:ascii="Cambria Math" w:eastAsia="Cambria" w:hAnsi="Cambria Math" w:cs="Linux Libertine O"/>
                  <w:caps w:val="0"/>
                  <w:sz w:val="22"/>
                  <w:szCs w:val="28"/>
                  <w:lang w:val="en-US" w:eastAsia="ja-JP"/>
                </w:rPr>
                <m:t>)</m:t>
              </m:r>
            </m:den>
          </m:f>
          <m:r>
            <m:rPr>
              <m:sty m:val="bi"/>
            </m:rPr>
            <w:rPr>
              <w:rFonts w:ascii="Cambria Math" w:eastAsia="Cambria" w:hAnsi="Cambria Math" w:cs="Linux Libertine O"/>
              <w:sz w:val="22"/>
              <w:szCs w:val="28"/>
              <w:lang w:val="en-US" w:eastAsia="ja-JP"/>
            </w:rPr>
            <m:t>=130</m:t>
          </m:r>
        </m:oMath>
      </m:oMathPara>
    </w:p>
    <w:p w14:paraId="018EEECF" w14:textId="232E26C3" w:rsidR="00DA1ED9" w:rsidRDefault="00DA1ED9" w:rsidP="00DA1ED9">
      <w:pPr>
        <w:pStyle w:val="Head1"/>
        <w:numPr>
          <w:ilvl w:val="0"/>
          <w:numId w:val="0"/>
        </w:numPr>
        <w:rPr>
          <w:rFonts w:ascii="Linux Libertine O" w:eastAsia="Cambria" w:hAnsi="Linux Libertine O" w:cs="Linux Libertine O"/>
          <w:b w:val="0"/>
          <w:bCs w:val="0"/>
          <w:caps w:val="0"/>
          <w:sz w:val="22"/>
          <w:szCs w:val="22"/>
          <w:lang w:eastAsia="ja-JP"/>
        </w:rPr>
      </w:pPr>
      <w:r w:rsidRPr="00DA1ED9">
        <w:rPr>
          <w:rFonts w:ascii="Linux Libertine O" w:eastAsia="Cambria" w:hAnsi="Linux Libertine O" w:cs="Linux Libertine O"/>
          <w:b w:val="0"/>
          <w:bCs w:val="0"/>
          <w:caps w:val="0"/>
          <w:sz w:val="22"/>
          <w:szCs w:val="22"/>
          <w:lang w:eastAsia="ja-JP"/>
        </w:rPr>
        <w:t>In the end, we do the ceiling of the value and we get 130 vectors, each vector containing 13 MFCC features. This was for a segment, and considering that we have 1000 songs, each containing 10 segments, we will have 10000 of the expected number of mfcc vectors per segment.</w:t>
      </w:r>
    </w:p>
    <w:p w14:paraId="3C91C003" w14:textId="107E244A" w:rsidR="00B87FE9" w:rsidRDefault="00957F2F" w:rsidP="00957F2F">
      <w:pPr>
        <w:pStyle w:val="Head3"/>
      </w:pPr>
      <w:r>
        <w:t xml:space="preserve"> </w:t>
      </w:r>
      <w:r w:rsidR="00B87FE9">
        <w:t xml:space="preserve">Feature extraction for the second </w:t>
      </w:r>
      <w:r>
        <w:t>section</w:t>
      </w:r>
    </w:p>
    <w:p w14:paraId="353508BE" w14:textId="582AAFD7" w:rsidR="005A4B73" w:rsidRPr="005A4B73" w:rsidRDefault="005A4B73" w:rsidP="00957F2F">
      <w:pPr>
        <w:pStyle w:val="ParaContinue"/>
        <w:ind w:firstLine="0"/>
        <w:rPr>
          <w:rFonts w:eastAsia="Cambria"/>
          <w:sz w:val="22"/>
          <w:szCs w:val="22"/>
        </w:rPr>
      </w:pPr>
      <w:r w:rsidRPr="005A4B73">
        <w:rPr>
          <w:rFonts w:eastAsia="Cambria"/>
          <w:sz w:val="22"/>
          <w:szCs w:val="22"/>
        </w:rPr>
        <w:t xml:space="preserve">For the second section, I used the custom dataset I made, which has 2200 songs in total, 200 songs per genre. There are 11 genres in the dataset. The sample rate of songs is 22050 Hz. Now I will be calculating their MFCC features for the songs. Since each song is 30 seconds, we can find the sample per track, which will be  </w:t>
      </w:r>
    </w:p>
    <w:p w14:paraId="78A8B041" w14:textId="77777777" w:rsidR="005A4B73" w:rsidRDefault="005A4B73" w:rsidP="00957F2F">
      <w:pPr>
        <w:pStyle w:val="ParaContinue"/>
        <w:ind w:firstLine="0"/>
        <w:rPr>
          <w:lang w:val="en-US" w:eastAsia="en-US"/>
        </w:rPr>
      </w:pPr>
    </w:p>
    <w:p w14:paraId="71B37034" w14:textId="0DF2FE94" w:rsidR="005A4B73" w:rsidRPr="00544688" w:rsidRDefault="005A4B73" w:rsidP="00957F2F">
      <w:pPr>
        <w:pStyle w:val="ParaContinue"/>
        <w:ind w:firstLine="0"/>
        <w:rPr>
          <w:b/>
          <w:bCs/>
          <w:caps/>
          <w:sz w:val="22"/>
          <w:szCs w:val="28"/>
          <w:lang w:val="en-US"/>
        </w:rPr>
      </w:pPr>
      <m:oMathPara>
        <m:oMath>
          <m:r>
            <m:rPr>
              <m:sty m:val="bi"/>
            </m:rPr>
            <w:rPr>
              <w:rFonts w:ascii="Cambria Math" w:eastAsia="Cambria" w:hAnsi="Cambria Math"/>
              <w:sz w:val="22"/>
              <w:szCs w:val="28"/>
              <w:lang w:val="en-US"/>
            </w:rPr>
            <m:t>sample</m:t>
          </m:r>
          <m:r>
            <w:rPr>
              <w:rFonts w:ascii="Cambria Math" w:eastAsia="Cambria" w:hAnsi="Cambria Math"/>
              <w:sz w:val="22"/>
              <w:szCs w:val="28"/>
              <w:lang w:val="en-US"/>
            </w:rPr>
            <m:t xml:space="preserve"> </m:t>
          </m:r>
          <m:r>
            <m:rPr>
              <m:sty m:val="bi"/>
            </m:rPr>
            <w:rPr>
              <w:rFonts w:ascii="Cambria Math" w:eastAsia="Cambria" w:hAnsi="Cambria Math"/>
              <w:sz w:val="22"/>
              <w:szCs w:val="28"/>
              <w:lang w:val="en-US"/>
            </w:rPr>
            <m:t>per</m:t>
          </m:r>
          <m:r>
            <w:rPr>
              <w:rFonts w:ascii="Cambria Math" w:eastAsia="Cambria" w:hAnsi="Cambria Math"/>
              <w:sz w:val="22"/>
              <w:szCs w:val="28"/>
              <w:lang w:val="en-US"/>
            </w:rPr>
            <m:t xml:space="preserve"> </m:t>
          </m:r>
          <m:r>
            <m:rPr>
              <m:sty m:val="bi"/>
            </m:rPr>
            <w:rPr>
              <w:rFonts w:ascii="Cambria Math" w:eastAsia="Cambria" w:hAnsi="Cambria Math"/>
              <w:sz w:val="22"/>
              <w:szCs w:val="28"/>
              <w:lang w:val="en-US"/>
            </w:rPr>
            <m:t>track</m:t>
          </m:r>
          <m:r>
            <w:rPr>
              <w:rFonts w:ascii="Cambria Math" w:eastAsia="Cambria" w:hAnsi="Cambria Math"/>
              <w:sz w:val="22"/>
              <w:szCs w:val="28"/>
              <w:lang w:val="en-US"/>
            </w:rPr>
            <m:t>=</m:t>
          </m:r>
          <m:r>
            <m:rPr>
              <m:sty m:val="bi"/>
            </m:rPr>
            <w:rPr>
              <w:rFonts w:ascii="Cambria Math" w:eastAsia="Cambria" w:hAnsi="Cambria Math"/>
              <w:caps/>
              <w:sz w:val="22"/>
              <w:szCs w:val="28"/>
              <w:lang w:val="en-US"/>
            </w:rPr>
            <m:t>22050*30</m:t>
          </m:r>
        </m:oMath>
      </m:oMathPara>
    </w:p>
    <w:p w14:paraId="3E1D1AA7" w14:textId="77777777" w:rsidR="00544688" w:rsidRPr="005A4B73" w:rsidRDefault="00544688" w:rsidP="00957F2F">
      <w:pPr>
        <w:pStyle w:val="ParaContinue"/>
        <w:ind w:firstLine="0"/>
        <w:rPr>
          <w:b/>
          <w:bCs/>
          <w:caps/>
          <w:sz w:val="22"/>
          <w:szCs w:val="28"/>
          <w:lang w:val="en-US"/>
        </w:rPr>
      </w:pPr>
    </w:p>
    <w:p w14:paraId="52EF7B4D" w14:textId="485A1642" w:rsidR="00687C50" w:rsidRDefault="00544688" w:rsidP="00957F2F">
      <w:pPr>
        <w:pStyle w:val="ParaContinue"/>
        <w:ind w:firstLine="0"/>
        <w:rPr>
          <w:rFonts w:eastAsia="Cambria"/>
          <w:sz w:val="22"/>
          <w:szCs w:val="22"/>
          <w:lang w:val="en-US"/>
        </w:rPr>
      </w:pPr>
      <w:r w:rsidRPr="00544688">
        <w:rPr>
          <w:rFonts w:eastAsia="Cambria"/>
          <w:sz w:val="22"/>
          <w:szCs w:val="22"/>
        </w:rPr>
        <w:lastRenderedPageBreak/>
        <w:t>Now for this part, I have used segment 1,3,</w:t>
      </w:r>
      <w:r>
        <w:rPr>
          <w:rFonts w:eastAsia="Cambria"/>
          <w:sz w:val="22"/>
          <w:szCs w:val="22"/>
          <w:lang w:val="en-US"/>
        </w:rPr>
        <w:t>6</w:t>
      </w:r>
      <w:r w:rsidRPr="00544688">
        <w:rPr>
          <w:rFonts w:eastAsia="Cambria"/>
          <w:sz w:val="22"/>
          <w:szCs w:val="22"/>
        </w:rPr>
        <w:t xml:space="preserve">,10,15 and 30 to train the model. </w:t>
      </w:r>
      <w:r>
        <w:rPr>
          <w:rFonts w:eastAsia="Cambria"/>
          <w:sz w:val="22"/>
          <w:szCs w:val="22"/>
          <w:lang w:val="en-US"/>
        </w:rPr>
        <w:t xml:space="preserve">Therefore, I will </w:t>
      </w:r>
      <w:r w:rsidR="0077538B">
        <w:rPr>
          <w:rFonts w:eastAsia="Cambria"/>
          <w:sz w:val="22"/>
          <w:szCs w:val="22"/>
          <w:lang w:val="en-US"/>
        </w:rPr>
        <w:t xml:space="preserve">be calculating vector size for all: </w:t>
      </w:r>
    </w:p>
    <w:p w14:paraId="1692DDFE" w14:textId="70159A6D" w:rsidR="0077538B" w:rsidRPr="00687C50" w:rsidRDefault="0077538B" w:rsidP="00957F2F">
      <w:pPr>
        <w:pStyle w:val="ParaContinue"/>
        <w:ind w:firstLine="0"/>
        <w:rPr>
          <w:rFonts w:eastAsia="Cambria"/>
          <w:b/>
          <w:bCs/>
          <w:sz w:val="22"/>
          <w:szCs w:val="28"/>
          <w:lang w:val="en-US"/>
        </w:rPr>
      </w:pPr>
      <m:oMathPara>
        <m:oMath>
          <m:r>
            <m:rPr>
              <m:sty m:val="bi"/>
            </m:rPr>
            <w:rPr>
              <w:rFonts w:ascii="Cambria Math" w:eastAsia="Cambria" w:hAnsi="Cambria Math"/>
              <w:sz w:val="22"/>
              <w:szCs w:val="28"/>
              <w:lang w:val="en-US"/>
            </w:rPr>
            <m:t>vector</m:t>
          </m:r>
          <m:r>
            <w:rPr>
              <w:rFonts w:ascii="Cambria Math" w:eastAsia="Cambria" w:hAnsi="Cambria Math"/>
              <w:sz w:val="22"/>
              <w:szCs w:val="28"/>
              <w:lang w:val="en-US"/>
            </w:rPr>
            <m:t xml:space="preserve"> </m:t>
          </m:r>
          <m:r>
            <m:rPr>
              <m:sty m:val="bi"/>
            </m:rPr>
            <w:rPr>
              <w:rFonts w:ascii="Cambria Math" w:eastAsia="Cambria" w:hAnsi="Cambria Math"/>
              <w:sz w:val="22"/>
              <w:szCs w:val="28"/>
              <w:lang w:val="en-US"/>
            </w:rPr>
            <m:t>size (seg=1)</m:t>
          </m:r>
          <m:r>
            <w:rPr>
              <w:rFonts w:ascii="Cambria Math" w:eastAsia="Cambria" w:hAnsi="Cambria Math"/>
              <w:sz w:val="22"/>
              <w:szCs w:val="28"/>
              <w:lang w:val="en-US"/>
            </w:rPr>
            <m:t>=</m:t>
          </m:r>
          <m:f>
            <m:fPr>
              <m:ctrlPr>
                <w:rPr>
                  <w:rFonts w:ascii="Cambria Math" w:eastAsia="Cambria" w:hAnsi="Cambria Math"/>
                  <w:b/>
                  <w:bCs/>
                  <w:i/>
                  <w:caps/>
                  <w:sz w:val="22"/>
                  <w:szCs w:val="28"/>
                  <w:lang w:val="en-US"/>
                </w:rPr>
              </m:ctrlPr>
            </m:fPr>
            <m:num>
              <m:d>
                <m:dPr>
                  <m:ctrlPr>
                    <w:rPr>
                      <w:rFonts w:ascii="Cambria Math" w:eastAsia="Cambria" w:hAnsi="Cambria Math"/>
                      <w:i/>
                      <w:sz w:val="22"/>
                      <w:szCs w:val="28"/>
                      <w:lang w:val="en-US"/>
                    </w:rPr>
                  </m:ctrlPr>
                </m:dPr>
                <m:e>
                  <m:r>
                    <m:rPr>
                      <m:sty m:val="bi"/>
                    </m:rPr>
                    <w:rPr>
                      <w:rFonts w:ascii="Cambria Math" w:eastAsia="Cambria" w:hAnsi="Cambria Math"/>
                      <w:caps/>
                      <w:sz w:val="22"/>
                      <w:szCs w:val="28"/>
                      <w:lang w:val="en-US"/>
                    </w:rPr>
                    <m:t>22050*30</m:t>
                  </m:r>
                  <m:ctrlPr>
                    <w:rPr>
                      <w:rFonts w:ascii="Cambria Math" w:eastAsia="Cambria" w:hAnsi="Cambria Math"/>
                      <w:b/>
                      <w:bCs/>
                      <w:caps/>
                      <w:sz w:val="22"/>
                      <w:szCs w:val="28"/>
                      <w:lang w:val="en-US"/>
                    </w:rPr>
                  </m:ctrlPr>
                </m:e>
              </m:d>
            </m:num>
            <m:den>
              <m:r>
                <m:rPr>
                  <m:sty m:val="b"/>
                </m:rPr>
                <w:rPr>
                  <w:rFonts w:ascii="Cambria Math" w:eastAsia="Cambria" w:hAnsi="Cambria Math"/>
                  <w:caps/>
                  <w:sz w:val="22"/>
                  <w:szCs w:val="28"/>
                  <w:lang w:val="en-US"/>
                </w:rPr>
                <m:t>(</m:t>
              </m:r>
              <m:r>
                <m:rPr>
                  <m:sty m:val="bi"/>
                </m:rPr>
                <w:rPr>
                  <w:rFonts w:ascii="Cambria Math" w:eastAsia="Cambria" w:hAnsi="Cambria Math"/>
                  <w:caps/>
                  <w:sz w:val="22"/>
                  <w:szCs w:val="28"/>
                  <w:lang w:val="en-US"/>
                </w:rPr>
                <m:t>1*512</m:t>
              </m:r>
              <m:r>
                <m:rPr>
                  <m:sty m:val="b"/>
                </m:rPr>
                <w:rPr>
                  <w:rFonts w:ascii="Cambria Math" w:eastAsia="Cambria" w:hAnsi="Cambria Math"/>
                  <w:caps/>
                  <w:sz w:val="22"/>
                  <w:szCs w:val="28"/>
                  <w:lang w:val="en-US"/>
                </w:rPr>
                <m:t>)</m:t>
              </m:r>
            </m:den>
          </m:f>
          <m:r>
            <w:rPr>
              <w:rFonts w:ascii="Cambria Math" w:eastAsia="Cambria" w:hAnsi="Cambria Math"/>
              <w:sz w:val="22"/>
              <w:szCs w:val="28"/>
              <w:lang w:val="en-US"/>
            </w:rPr>
            <m:t>=</m:t>
          </m:r>
          <m:r>
            <m:rPr>
              <m:sty m:val="bi"/>
            </m:rPr>
            <w:rPr>
              <w:rFonts w:ascii="Cambria Math" w:eastAsia="Cambria" w:hAnsi="Cambria Math"/>
              <w:sz w:val="22"/>
              <w:szCs w:val="28"/>
              <w:lang w:val="en-US"/>
            </w:rPr>
            <m:t>1291</m:t>
          </m:r>
        </m:oMath>
      </m:oMathPara>
    </w:p>
    <w:p w14:paraId="0DC33F5B" w14:textId="7C564DBB" w:rsidR="00687C50" w:rsidRPr="00687C50" w:rsidRDefault="00687C50" w:rsidP="00957F2F">
      <w:pPr>
        <w:pStyle w:val="ParaContinue"/>
        <w:ind w:firstLine="0"/>
        <w:rPr>
          <w:rFonts w:eastAsia="Cambria"/>
          <w:b/>
          <w:bCs/>
          <w:sz w:val="22"/>
          <w:szCs w:val="28"/>
          <w:lang w:val="en-US"/>
        </w:rPr>
      </w:pPr>
      <m:oMathPara>
        <m:oMath>
          <m:r>
            <m:rPr>
              <m:sty m:val="bi"/>
            </m:rPr>
            <w:rPr>
              <w:rFonts w:ascii="Cambria Math" w:eastAsia="Cambria" w:hAnsi="Cambria Math"/>
              <w:sz w:val="22"/>
              <w:szCs w:val="28"/>
              <w:lang w:val="en-US"/>
            </w:rPr>
            <m:t>vector</m:t>
          </m:r>
          <m:r>
            <w:rPr>
              <w:rFonts w:ascii="Cambria Math" w:eastAsia="Cambria" w:hAnsi="Cambria Math"/>
              <w:sz w:val="22"/>
              <w:szCs w:val="28"/>
              <w:lang w:val="en-US"/>
            </w:rPr>
            <m:t xml:space="preserve"> </m:t>
          </m:r>
          <m:r>
            <m:rPr>
              <m:sty m:val="bi"/>
            </m:rPr>
            <w:rPr>
              <w:rFonts w:ascii="Cambria Math" w:eastAsia="Cambria" w:hAnsi="Cambria Math"/>
              <w:sz w:val="22"/>
              <w:szCs w:val="28"/>
              <w:lang w:val="en-US"/>
            </w:rPr>
            <m:t>size (seg=3)</m:t>
          </m:r>
          <m:r>
            <w:rPr>
              <w:rFonts w:ascii="Cambria Math" w:eastAsia="Cambria" w:hAnsi="Cambria Math"/>
              <w:sz w:val="22"/>
              <w:szCs w:val="28"/>
              <w:lang w:val="en-US"/>
            </w:rPr>
            <m:t>=</m:t>
          </m:r>
          <m:f>
            <m:fPr>
              <m:ctrlPr>
                <w:rPr>
                  <w:rFonts w:ascii="Cambria Math" w:eastAsia="Cambria" w:hAnsi="Cambria Math"/>
                  <w:b/>
                  <w:bCs/>
                  <w:i/>
                  <w:caps/>
                  <w:sz w:val="22"/>
                  <w:szCs w:val="28"/>
                  <w:lang w:val="en-US"/>
                </w:rPr>
              </m:ctrlPr>
            </m:fPr>
            <m:num>
              <m:d>
                <m:dPr>
                  <m:ctrlPr>
                    <w:rPr>
                      <w:rFonts w:ascii="Cambria Math" w:eastAsia="Cambria" w:hAnsi="Cambria Math"/>
                      <w:i/>
                      <w:sz w:val="22"/>
                      <w:szCs w:val="28"/>
                      <w:lang w:val="en-US"/>
                    </w:rPr>
                  </m:ctrlPr>
                </m:dPr>
                <m:e>
                  <m:r>
                    <m:rPr>
                      <m:sty m:val="bi"/>
                    </m:rPr>
                    <w:rPr>
                      <w:rFonts w:ascii="Cambria Math" w:eastAsia="Cambria" w:hAnsi="Cambria Math"/>
                      <w:caps/>
                      <w:sz w:val="22"/>
                      <w:szCs w:val="28"/>
                      <w:lang w:val="en-US"/>
                    </w:rPr>
                    <m:t>22050*30</m:t>
                  </m:r>
                  <m:ctrlPr>
                    <w:rPr>
                      <w:rFonts w:ascii="Cambria Math" w:eastAsia="Cambria" w:hAnsi="Cambria Math"/>
                      <w:b/>
                      <w:bCs/>
                      <w:caps/>
                      <w:sz w:val="22"/>
                      <w:szCs w:val="28"/>
                      <w:lang w:val="en-US"/>
                    </w:rPr>
                  </m:ctrlPr>
                </m:e>
              </m:d>
            </m:num>
            <m:den>
              <m:r>
                <m:rPr>
                  <m:sty m:val="b"/>
                </m:rPr>
                <w:rPr>
                  <w:rFonts w:ascii="Cambria Math" w:eastAsia="Cambria" w:hAnsi="Cambria Math"/>
                  <w:caps/>
                  <w:sz w:val="22"/>
                  <w:szCs w:val="28"/>
                  <w:lang w:val="en-US"/>
                </w:rPr>
                <m:t>(</m:t>
              </m:r>
              <m:r>
                <m:rPr>
                  <m:sty m:val="bi"/>
                </m:rPr>
                <w:rPr>
                  <w:rFonts w:ascii="Cambria Math" w:eastAsia="Cambria" w:hAnsi="Cambria Math"/>
                  <w:caps/>
                  <w:sz w:val="22"/>
                  <w:szCs w:val="28"/>
                  <w:lang w:val="en-US"/>
                </w:rPr>
                <m:t>3*512</m:t>
              </m:r>
              <m:r>
                <m:rPr>
                  <m:sty m:val="b"/>
                </m:rPr>
                <w:rPr>
                  <w:rFonts w:ascii="Cambria Math" w:eastAsia="Cambria" w:hAnsi="Cambria Math"/>
                  <w:caps/>
                  <w:sz w:val="22"/>
                  <w:szCs w:val="28"/>
                  <w:lang w:val="en-US"/>
                </w:rPr>
                <m:t>)</m:t>
              </m:r>
            </m:den>
          </m:f>
          <m:r>
            <w:rPr>
              <w:rFonts w:ascii="Cambria Math" w:eastAsia="Cambria" w:hAnsi="Cambria Math"/>
              <w:sz w:val="22"/>
              <w:szCs w:val="28"/>
              <w:lang w:val="en-US"/>
            </w:rPr>
            <m:t>=</m:t>
          </m:r>
          <m:r>
            <m:rPr>
              <m:sty m:val="bi"/>
            </m:rPr>
            <w:rPr>
              <w:rFonts w:ascii="Cambria Math" w:eastAsia="Cambria" w:hAnsi="Cambria Math"/>
              <w:sz w:val="22"/>
              <w:szCs w:val="28"/>
              <w:lang w:val="en-US"/>
            </w:rPr>
            <m:t>431</m:t>
          </m:r>
        </m:oMath>
      </m:oMathPara>
    </w:p>
    <w:p w14:paraId="15F0F360" w14:textId="77777777" w:rsidR="00687C50" w:rsidRPr="00544688" w:rsidRDefault="00687C50" w:rsidP="00957F2F">
      <w:pPr>
        <w:pStyle w:val="ParaContinue"/>
        <w:ind w:firstLine="0"/>
        <w:rPr>
          <w:rFonts w:eastAsia="Cambria"/>
          <w:sz w:val="22"/>
          <w:szCs w:val="22"/>
          <w:lang w:val="en-US"/>
        </w:rPr>
      </w:pPr>
    </w:p>
    <w:p w14:paraId="5AE091BC" w14:textId="7443B408" w:rsidR="00687C50" w:rsidRPr="00687C50" w:rsidRDefault="00687C50" w:rsidP="00957F2F">
      <w:pPr>
        <w:pStyle w:val="ParaContinue"/>
        <w:ind w:firstLine="0"/>
        <w:rPr>
          <w:rFonts w:eastAsia="Cambria"/>
          <w:b/>
          <w:bCs/>
          <w:sz w:val="22"/>
          <w:szCs w:val="28"/>
          <w:lang w:val="en-US"/>
        </w:rPr>
      </w:pPr>
      <m:oMathPara>
        <m:oMath>
          <m:r>
            <m:rPr>
              <m:sty m:val="bi"/>
            </m:rPr>
            <w:rPr>
              <w:rFonts w:ascii="Cambria Math" w:eastAsia="Cambria" w:hAnsi="Cambria Math"/>
              <w:sz w:val="22"/>
              <w:szCs w:val="28"/>
              <w:lang w:val="en-US"/>
            </w:rPr>
            <m:t>vector</m:t>
          </m:r>
          <m:r>
            <w:rPr>
              <w:rFonts w:ascii="Cambria Math" w:eastAsia="Cambria" w:hAnsi="Cambria Math"/>
              <w:sz w:val="22"/>
              <w:szCs w:val="28"/>
              <w:lang w:val="en-US"/>
            </w:rPr>
            <m:t xml:space="preserve"> </m:t>
          </m:r>
          <m:r>
            <m:rPr>
              <m:sty m:val="bi"/>
            </m:rPr>
            <w:rPr>
              <w:rFonts w:ascii="Cambria Math" w:eastAsia="Cambria" w:hAnsi="Cambria Math"/>
              <w:sz w:val="22"/>
              <w:szCs w:val="28"/>
              <w:lang w:val="en-US"/>
            </w:rPr>
            <m:t>size (seg=6)</m:t>
          </m:r>
          <m:r>
            <w:rPr>
              <w:rFonts w:ascii="Cambria Math" w:eastAsia="Cambria" w:hAnsi="Cambria Math"/>
              <w:sz w:val="22"/>
              <w:szCs w:val="28"/>
              <w:lang w:val="en-US"/>
            </w:rPr>
            <m:t>=</m:t>
          </m:r>
          <m:f>
            <m:fPr>
              <m:ctrlPr>
                <w:rPr>
                  <w:rFonts w:ascii="Cambria Math" w:eastAsia="Cambria" w:hAnsi="Cambria Math"/>
                  <w:b/>
                  <w:bCs/>
                  <w:i/>
                  <w:caps/>
                  <w:sz w:val="22"/>
                  <w:szCs w:val="28"/>
                  <w:lang w:val="en-US"/>
                </w:rPr>
              </m:ctrlPr>
            </m:fPr>
            <m:num>
              <m:d>
                <m:dPr>
                  <m:ctrlPr>
                    <w:rPr>
                      <w:rFonts w:ascii="Cambria Math" w:eastAsia="Cambria" w:hAnsi="Cambria Math"/>
                      <w:i/>
                      <w:sz w:val="22"/>
                      <w:szCs w:val="28"/>
                      <w:lang w:val="en-US"/>
                    </w:rPr>
                  </m:ctrlPr>
                </m:dPr>
                <m:e>
                  <m:r>
                    <m:rPr>
                      <m:sty m:val="bi"/>
                    </m:rPr>
                    <w:rPr>
                      <w:rFonts w:ascii="Cambria Math" w:eastAsia="Cambria" w:hAnsi="Cambria Math"/>
                      <w:caps/>
                      <w:sz w:val="22"/>
                      <w:szCs w:val="28"/>
                      <w:lang w:val="en-US"/>
                    </w:rPr>
                    <m:t>22050*30</m:t>
                  </m:r>
                  <m:ctrlPr>
                    <w:rPr>
                      <w:rFonts w:ascii="Cambria Math" w:eastAsia="Cambria" w:hAnsi="Cambria Math"/>
                      <w:b/>
                      <w:bCs/>
                      <w:caps/>
                      <w:sz w:val="22"/>
                      <w:szCs w:val="28"/>
                      <w:lang w:val="en-US"/>
                    </w:rPr>
                  </m:ctrlPr>
                </m:e>
              </m:d>
            </m:num>
            <m:den>
              <m:r>
                <m:rPr>
                  <m:sty m:val="b"/>
                </m:rPr>
                <w:rPr>
                  <w:rFonts w:ascii="Cambria Math" w:eastAsia="Cambria" w:hAnsi="Cambria Math"/>
                  <w:caps/>
                  <w:sz w:val="22"/>
                  <w:szCs w:val="28"/>
                  <w:lang w:val="en-US"/>
                </w:rPr>
                <m:t>(</m:t>
              </m:r>
              <m:r>
                <m:rPr>
                  <m:sty m:val="bi"/>
                </m:rPr>
                <w:rPr>
                  <w:rFonts w:ascii="Cambria Math" w:eastAsia="Cambria" w:hAnsi="Cambria Math"/>
                  <w:caps/>
                  <w:sz w:val="22"/>
                  <w:szCs w:val="28"/>
                  <w:lang w:val="en-US"/>
                </w:rPr>
                <m:t>6*512</m:t>
              </m:r>
              <m:r>
                <m:rPr>
                  <m:sty m:val="b"/>
                </m:rPr>
                <w:rPr>
                  <w:rFonts w:ascii="Cambria Math" w:eastAsia="Cambria" w:hAnsi="Cambria Math"/>
                  <w:caps/>
                  <w:sz w:val="22"/>
                  <w:szCs w:val="28"/>
                  <w:lang w:val="en-US"/>
                </w:rPr>
                <m:t>)</m:t>
              </m:r>
            </m:den>
          </m:f>
          <m:r>
            <w:rPr>
              <w:rFonts w:ascii="Cambria Math" w:eastAsia="Cambria" w:hAnsi="Cambria Math"/>
              <w:sz w:val="22"/>
              <w:szCs w:val="28"/>
              <w:lang w:val="en-US"/>
            </w:rPr>
            <m:t>=</m:t>
          </m:r>
          <m:r>
            <m:rPr>
              <m:sty m:val="bi"/>
            </m:rPr>
            <w:rPr>
              <w:rFonts w:ascii="Cambria Math" w:eastAsia="Cambria" w:hAnsi="Cambria Math"/>
              <w:sz w:val="22"/>
              <w:szCs w:val="28"/>
              <w:lang w:val="en-US"/>
            </w:rPr>
            <m:t>215</m:t>
          </m:r>
        </m:oMath>
      </m:oMathPara>
    </w:p>
    <w:p w14:paraId="017C3708" w14:textId="1557DA91" w:rsidR="00687C50" w:rsidRDefault="00687C50" w:rsidP="00957F2F">
      <w:pPr>
        <w:pStyle w:val="ParaContinue"/>
        <w:ind w:firstLine="0"/>
        <w:rPr>
          <w:rFonts w:eastAsia="Cambria"/>
          <w:sz w:val="22"/>
          <w:szCs w:val="22"/>
        </w:rPr>
      </w:pPr>
    </w:p>
    <w:p w14:paraId="274A8A1E" w14:textId="5822479C" w:rsidR="00687C50" w:rsidRPr="00687C50" w:rsidRDefault="00687C50" w:rsidP="00957F2F">
      <w:pPr>
        <w:pStyle w:val="ParaContinue"/>
        <w:ind w:firstLine="0"/>
        <w:rPr>
          <w:rFonts w:eastAsia="Cambria"/>
          <w:b/>
          <w:bCs/>
          <w:sz w:val="22"/>
          <w:szCs w:val="28"/>
          <w:lang w:val="en-US"/>
        </w:rPr>
      </w:pPr>
      <m:oMathPara>
        <m:oMath>
          <m:r>
            <m:rPr>
              <m:sty m:val="bi"/>
            </m:rPr>
            <w:rPr>
              <w:rFonts w:ascii="Cambria Math" w:eastAsia="Cambria" w:hAnsi="Cambria Math"/>
              <w:sz w:val="22"/>
              <w:szCs w:val="28"/>
              <w:lang w:val="en-US"/>
            </w:rPr>
            <m:t>vector</m:t>
          </m:r>
          <m:r>
            <w:rPr>
              <w:rFonts w:ascii="Cambria Math" w:eastAsia="Cambria" w:hAnsi="Cambria Math"/>
              <w:sz w:val="22"/>
              <w:szCs w:val="28"/>
              <w:lang w:val="en-US"/>
            </w:rPr>
            <m:t xml:space="preserve"> </m:t>
          </m:r>
          <m:r>
            <m:rPr>
              <m:sty m:val="bi"/>
            </m:rPr>
            <w:rPr>
              <w:rFonts w:ascii="Cambria Math" w:eastAsia="Cambria" w:hAnsi="Cambria Math"/>
              <w:sz w:val="22"/>
              <w:szCs w:val="28"/>
              <w:lang w:val="en-US"/>
            </w:rPr>
            <m:t>size (seg=10)</m:t>
          </m:r>
          <m:r>
            <w:rPr>
              <w:rFonts w:ascii="Cambria Math" w:eastAsia="Cambria" w:hAnsi="Cambria Math"/>
              <w:sz w:val="22"/>
              <w:szCs w:val="28"/>
              <w:lang w:val="en-US"/>
            </w:rPr>
            <m:t>=</m:t>
          </m:r>
          <m:f>
            <m:fPr>
              <m:ctrlPr>
                <w:rPr>
                  <w:rFonts w:ascii="Cambria Math" w:eastAsia="Cambria" w:hAnsi="Cambria Math"/>
                  <w:b/>
                  <w:bCs/>
                  <w:i/>
                  <w:caps/>
                  <w:sz w:val="22"/>
                  <w:szCs w:val="28"/>
                  <w:lang w:val="en-US"/>
                </w:rPr>
              </m:ctrlPr>
            </m:fPr>
            <m:num>
              <m:d>
                <m:dPr>
                  <m:ctrlPr>
                    <w:rPr>
                      <w:rFonts w:ascii="Cambria Math" w:eastAsia="Cambria" w:hAnsi="Cambria Math"/>
                      <w:i/>
                      <w:sz w:val="22"/>
                      <w:szCs w:val="28"/>
                      <w:lang w:val="en-US"/>
                    </w:rPr>
                  </m:ctrlPr>
                </m:dPr>
                <m:e>
                  <m:r>
                    <m:rPr>
                      <m:sty m:val="bi"/>
                    </m:rPr>
                    <w:rPr>
                      <w:rFonts w:ascii="Cambria Math" w:eastAsia="Cambria" w:hAnsi="Cambria Math"/>
                      <w:caps/>
                      <w:sz w:val="22"/>
                      <w:szCs w:val="28"/>
                      <w:lang w:val="en-US"/>
                    </w:rPr>
                    <m:t>22050*30</m:t>
                  </m:r>
                  <m:ctrlPr>
                    <w:rPr>
                      <w:rFonts w:ascii="Cambria Math" w:eastAsia="Cambria" w:hAnsi="Cambria Math"/>
                      <w:b/>
                      <w:bCs/>
                      <w:caps/>
                      <w:sz w:val="22"/>
                      <w:szCs w:val="28"/>
                      <w:lang w:val="en-US"/>
                    </w:rPr>
                  </m:ctrlPr>
                </m:e>
              </m:d>
            </m:num>
            <m:den>
              <m:r>
                <m:rPr>
                  <m:sty m:val="b"/>
                </m:rPr>
                <w:rPr>
                  <w:rFonts w:ascii="Cambria Math" w:eastAsia="Cambria" w:hAnsi="Cambria Math"/>
                  <w:caps/>
                  <w:sz w:val="22"/>
                  <w:szCs w:val="28"/>
                  <w:lang w:val="en-US"/>
                </w:rPr>
                <m:t>(</m:t>
              </m:r>
              <m:r>
                <m:rPr>
                  <m:sty m:val="bi"/>
                </m:rPr>
                <w:rPr>
                  <w:rFonts w:ascii="Cambria Math" w:eastAsia="Cambria" w:hAnsi="Cambria Math"/>
                  <w:caps/>
                  <w:sz w:val="22"/>
                  <w:szCs w:val="28"/>
                  <w:lang w:val="en-US"/>
                </w:rPr>
                <m:t>10*512</m:t>
              </m:r>
              <m:r>
                <m:rPr>
                  <m:sty m:val="b"/>
                </m:rPr>
                <w:rPr>
                  <w:rFonts w:ascii="Cambria Math" w:eastAsia="Cambria" w:hAnsi="Cambria Math"/>
                  <w:caps/>
                  <w:sz w:val="22"/>
                  <w:szCs w:val="28"/>
                  <w:lang w:val="en-US"/>
                </w:rPr>
                <m:t>)</m:t>
              </m:r>
            </m:den>
          </m:f>
          <m:r>
            <w:rPr>
              <w:rFonts w:ascii="Cambria Math" w:eastAsia="Cambria" w:hAnsi="Cambria Math"/>
              <w:sz w:val="22"/>
              <w:szCs w:val="28"/>
              <w:lang w:val="en-US"/>
            </w:rPr>
            <m:t>=</m:t>
          </m:r>
          <m:r>
            <m:rPr>
              <m:sty m:val="bi"/>
            </m:rPr>
            <w:rPr>
              <w:rFonts w:ascii="Cambria Math" w:eastAsia="Cambria" w:hAnsi="Cambria Math"/>
              <w:sz w:val="22"/>
              <w:szCs w:val="28"/>
              <w:lang w:val="en-US"/>
            </w:rPr>
            <m:t>129</m:t>
          </m:r>
        </m:oMath>
      </m:oMathPara>
    </w:p>
    <w:p w14:paraId="6272641D" w14:textId="77777777" w:rsidR="00687C50" w:rsidRDefault="00687C50" w:rsidP="00957F2F">
      <w:pPr>
        <w:pStyle w:val="ParaContinue"/>
        <w:ind w:firstLine="0"/>
        <w:rPr>
          <w:rFonts w:eastAsia="Cambria"/>
          <w:b/>
          <w:bCs/>
          <w:sz w:val="22"/>
          <w:szCs w:val="28"/>
          <w:lang w:val="en-US"/>
        </w:rPr>
      </w:pPr>
    </w:p>
    <w:p w14:paraId="58E62DBD" w14:textId="5470256F" w:rsidR="00687C50" w:rsidRPr="00687C50" w:rsidRDefault="00687C50" w:rsidP="00957F2F">
      <w:pPr>
        <w:pStyle w:val="ParaContinue"/>
        <w:ind w:firstLine="0"/>
        <w:rPr>
          <w:rFonts w:eastAsia="Cambria"/>
          <w:b/>
          <w:bCs/>
          <w:sz w:val="22"/>
          <w:szCs w:val="28"/>
          <w:lang w:val="en-US"/>
        </w:rPr>
      </w:pPr>
      <m:oMathPara>
        <m:oMath>
          <m:r>
            <m:rPr>
              <m:sty m:val="bi"/>
            </m:rPr>
            <w:rPr>
              <w:rFonts w:ascii="Cambria Math" w:eastAsia="Cambria" w:hAnsi="Cambria Math"/>
              <w:sz w:val="22"/>
              <w:szCs w:val="28"/>
              <w:lang w:val="en-US"/>
            </w:rPr>
            <m:t>vector</m:t>
          </m:r>
          <m:r>
            <w:rPr>
              <w:rFonts w:ascii="Cambria Math" w:eastAsia="Cambria" w:hAnsi="Cambria Math"/>
              <w:sz w:val="22"/>
              <w:szCs w:val="28"/>
              <w:lang w:val="en-US"/>
            </w:rPr>
            <m:t xml:space="preserve"> </m:t>
          </m:r>
          <m:r>
            <m:rPr>
              <m:sty m:val="bi"/>
            </m:rPr>
            <w:rPr>
              <w:rFonts w:ascii="Cambria Math" w:eastAsia="Cambria" w:hAnsi="Cambria Math"/>
              <w:sz w:val="22"/>
              <w:szCs w:val="28"/>
              <w:lang w:val="en-US"/>
            </w:rPr>
            <m:t>size (seg=15)</m:t>
          </m:r>
          <m:r>
            <w:rPr>
              <w:rFonts w:ascii="Cambria Math" w:eastAsia="Cambria" w:hAnsi="Cambria Math"/>
              <w:sz w:val="22"/>
              <w:szCs w:val="28"/>
              <w:lang w:val="en-US"/>
            </w:rPr>
            <m:t>=</m:t>
          </m:r>
          <m:f>
            <m:fPr>
              <m:ctrlPr>
                <w:rPr>
                  <w:rFonts w:ascii="Cambria Math" w:eastAsia="Cambria" w:hAnsi="Cambria Math"/>
                  <w:b/>
                  <w:bCs/>
                  <w:i/>
                  <w:caps/>
                  <w:sz w:val="22"/>
                  <w:szCs w:val="28"/>
                  <w:lang w:val="en-US"/>
                </w:rPr>
              </m:ctrlPr>
            </m:fPr>
            <m:num>
              <m:d>
                <m:dPr>
                  <m:ctrlPr>
                    <w:rPr>
                      <w:rFonts w:ascii="Cambria Math" w:eastAsia="Cambria" w:hAnsi="Cambria Math"/>
                      <w:i/>
                      <w:sz w:val="22"/>
                      <w:szCs w:val="28"/>
                      <w:lang w:val="en-US"/>
                    </w:rPr>
                  </m:ctrlPr>
                </m:dPr>
                <m:e>
                  <m:r>
                    <m:rPr>
                      <m:sty m:val="bi"/>
                    </m:rPr>
                    <w:rPr>
                      <w:rFonts w:ascii="Cambria Math" w:eastAsia="Cambria" w:hAnsi="Cambria Math"/>
                      <w:caps/>
                      <w:sz w:val="22"/>
                      <w:szCs w:val="28"/>
                      <w:lang w:val="en-US"/>
                    </w:rPr>
                    <m:t>22050*30</m:t>
                  </m:r>
                  <m:ctrlPr>
                    <w:rPr>
                      <w:rFonts w:ascii="Cambria Math" w:eastAsia="Cambria" w:hAnsi="Cambria Math"/>
                      <w:b/>
                      <w:bCs/>
                      <w:caps/>
                      <w:sz w:val="22"/>
                      <w:szCs w:val="28"/>
                      <w:lang w:val="en-US"/>
                    </w:rPr>
                  </m:ctrlPr>
                </m:e>
              </m:d>
            </m:num>
            <m:den>
              <m:r>
                <m:rPr>
                  <m:sty m:val="b"/>
                </m:rPr>
                <w:rPr>
                  <w:rFonts w:ascii="Cambria Math" w:eastAsia="Cambria" w:hAnsi="Cambria Math"/>
                  <w:caps/>
                  <w:sz w:val="22"/>
                  <w:szCs w:val="28"/>
                  <w:lang w:val="en-US"/>
                </w:rPr>
                <m:t>(</m:t>
              </m:r>
              <m:r>
                <m:rPr>
                  <m:sty m:val="bi"/>
                </m:rPr>
                <w:rPr>
                  <w:rFonts w:ascii="Cambria Math" w:eastAsia="Cambria" w:hAnsi="Cambria Math"/>
                  <w:caps/>
                  <w:sz w:val="22"/>
                  <w:szCs w:val="28"/>
                  <w:lang w:val="en-US"/>
                </w:rPr>
                <m:t>15*512</m:t>
              </m:r>
              <m:r>
                <m:rPr>
                  <m:sty m:val="b"/>
                </m:rPr>
                <w:rPr>
                  <w:rFonts w:ascii="Cambria Math" w:eastAsia="Cambria" w:hAnsi="Cambria Math"/>
                  <w:caps/>
                  <w:sz w:val="22"/>
                  <w:szCs w:val="28"/>
                  <w:lang w:val="en-US"/>
                </w:rPr>
                <m:t>)</m:t>
              </m:r>
            </m:den>
          </m:f>
          <m:r>
            <w:rPr>
              <w:rFonts w:ascii="Cambria Math" w:eastAsia="Cambria" w:hAnsi="Cambria Math"/>
              <w:sz w:val="22"/>
              <w:szCs w:val="28"/>
              <w:lang w:val="en-US"/>
            </w:rPr>
            <m:t>=</m:t>
          </m:r>
          <m:r>
            <m:rPr>
              <m:sty m:val="bi"/>
            </m:rPr>
            <w:rPr>
              <w:rFonts w:ascii="Cambria Math" w:eastAsia="Cambria" w:hAnsi="Cambria Math"/>
              <w:sz w:val="22"/>
              <w:szCs w:val="28"/>
              <w:lang w:val="en-US"/>
            </w:rPr>
            <m:t>86</m:t>
          </m:r>
        </m:oMath>
      </m:oMathPara>
    </w:p>
    <w:p w14:paraId="6D58F062" w14:textId="77777777" w:rsidR="00687C50" w:rsidRPr="00687C50" w:rsidRDefault="00687C50" w:rsidP="00957F2F">
      <w:pPr>
        <w:pStyle w:val="ParaContinue"/>
        <w:ind w:firstLine="0"/>
        <w:rPr>
          <w:rFonts w:eastAsia="Cambria"/>
          <w:b/>
          <w:bCs/>
          <w:sz w:val="22"/>
          <w:szCs w:val="28"/>
          <w:lang w:val="en-US"/>
        </w:rPr>
      </w:pPr>
    </w:p>
    <w:p w14:paraId="40809366" w14:textId="080AD05F" w:rsidR="00687C50" w:rsidRPr="00687C50" w:rsidRDefault="00687C50" w:rsidP="00957F2F">
      <w:pPr>
        <w:pStyle w:val="ParaContinue"/>
        <w:ind w:firstLine="0"/>
        <w:rPr>
          <w:rFonts w:eastAsia="Cambria"/>
          <w:b/>
          <w:bCs/>
          <w:sz w:val="22"/>
          <w:szCs w:val="28"/>
          <w:lang w:val="en-US"/>
        </w:rPr>
      </w:pPr>
      <m:oMathPara>
        <m:oMath>
          <m:r>
            <m:rPr>
              <m:sty m:val="bi"/>
            </m:rPr>
            <w:rPr>
              <w:rFonts w:ascii="Cambria Math" w:eastAsia="Cambria" w:hAnsi="Cambria Math"/>
              <w:sz w:val="22"/>
              <w:szCs w:val="28"/>
              <w:lang w:val="en-US"/>
            </w:rPr>
            <m:t>vector</m:t>
          </m:r>
          <m:r>
            <w:rPr>
              <w:rFonts w:ascii="Cambria Math" w:eastAsia="Cambria" w:hAnsi="Cambria Math"/>
              <w:sz w:val="22"/>
              <w:szCs w:val="28"/>
              <w:lang w:val="en-US"/>
            </w:rPr>
            <m:t xml:space="preserve"> </m:t>
          </m:r>
          <m:r>
            <m:rPr>
              <m:sty m:val="bi"/>
            </m:rPr>
            <w:rPr>
              <w:rFonts w:ascii="Cambria Math" w:eastAsia="Cambria" w:hAnsi="Cambria Math"/>
              <w:sz w:val="22"/>
              <w:szCs w:val="28"/>
              <w:lang w:val="en-US"/>
            </w:rPr>
            <m:t>size (seg=30)</m:t>
          </m:r>
          <m:r>
            <w:rPr>
              <w:rFonts w:ascii="Cambria Math" w:eastAsia="Cambria" w:hAnsi="Cambria Math"/>
              <w:sz w:val="22"/>
              <w:szCs w:val="28"/>
              <w:lang w:val="en-US"/>
            </w:rPr>
            <m:t>=</m:t>
          </m:r>
          <m:f>
            <m:fPr>
              <m:ctrlPr>
                <w:rPr>
                  <w:rFonts w:ascii="Cambria Math" w:eastAsia="Cambria" w:hAnsi="Cambria Math"/>
                  <w:b/>
                  <w:bCs/>
                  <w:i/>
                  <w:caps/>
                  <w:sz w:val="22"/>
                  <w:szCs w:val="28"/>
                  <w:lang w:val="en-US"/>
                </w:rPr>
              </m:ctrlPr>
            </m:fPr>
            <m:num>
              <m:d>
                <m:dPr>
                  <m:ctrlPr>
                    <w:rPr>
                      <w:rFonts w:ascii="Cambria Math" w:eastAsia="Cambria" w:hAnsi="Cambria Math"/>
                      <w:i/>
                      <w:sz w:val="22"/>
                      <w:szCs w:val="28"/>
                      <w:lang w:val="en-US"/>
                    </w:rPr>
                  </m:ctrlPr>
                </m:dPr>
                <m:e>
                  <m:r>
                    <m:rPr>
                      <m:sty m:val="bi"/>
                    </m:rPr>
                    <w:rPr>
                      <w:rFonts w:ascii="Cambria Math" w:eastAsia="Cambria" w:hAnsi="Cambria Math"/>
                      <w:caps/>
                      <w:sz w:val="22"/>
                      <w:szCs w:val="28"/>
                      <w:lang w:val="en-US"/>
                    </w:rPr>
                    <m:t>22050*30</m:t>
                  </m:r>
                  <m:ctrlPr>
                    <w:rPr>
                      <w:rFonts w:ascii="Cambria Math" w:eastAsia="Cambria" w:hAnsi="Cambria Math"/>
                      <w:b/>
                      <w:bCs/>
                      <w:caps/>
                      <w:sz w:val="22"/>
                      <w:szCs w:val="28"/>
                      <w:lang w:val="en-US"/>
                    </w:rPr>
                  </m:ctrlPr>
                </m:e>
              </m:d>
            </m:num>
            <m:den>
              <m:r>
                <m:rPr>
                  <m:sty m:val="b"/>
                </m:rPr>
                <w:rPr>
                  <w:rFonts w:ascii="Cambria Math" w:eastAsia="Cambria" w:hAnsi="Cambria Math"/>
                  <w:caps/>
                  <w:sz w:val="22"/>
                  <w:szCs w:val="28"/>
                  <w:lang w:val="en-US"/>
                </w:rPr>
                <m:t>(</m:t>
              </m:r>
              <m:r>
                <m:rPr>
                  <m:sty m:val="bi"/>
                </m:rPr>
                <w:rPr>
                  <w:rFonts w:ascii="Cambria Math" w:eastAsia="Cambria" w:hAnsi="Cambria Math"/>
                  <w:caps/>
                  <w:sz w:val="22"/>
                  <w:szCs w:val="28"/>
                  <w:lang w:val="en-US"/>
                </w:rPr>
                <m:t>6*512</m:t>
              </m:r>
              <m:r>
                <m:rPr>
                  <m:sty m:val="b"/>
                </m:rPr>
                <w:rPr>
                  <w:rFonts w:ascii="Cambria Math" w:eastAsia="Cambria" w:hAnsi="Cambria Math"/>
                  <w:caps/>
                  <w:sz w:val="22"/>
                  <w:szCs w:val="28"/>
                  <w:lang w:val="en-US"/>
                </w:rPr>
                <m:t>)</m:t>
              </m:r>
            </m:den>
          </m:f>
          <m:r>
            <w:rPr>
              <w:rFonts w:ascii="Cambria Math" w:eastAsia="Cambria" w:hAnsi="Cambria Math"/>
              <w:sz w:val="22"/>
              <w:szCs w:val="28"/>
              <w:lang w:val="en-US"/>
            </w:rPr>
            <m:t>=</m:t>
          </m:r>
          <m:r>
            <m:rPr>
              <m:sty m:val="bi"/>
            </m:rPr>
            <w:rPr>
              <w:rFonts w:ascii="Cambria Math" w:eastAsia="Cambria" w:hAnsi="Cambria Math"/>
              <w:sz w:val="22"/>
              <w:szCs w:val="28"/>
              <w:lang w:val="en-US"/>
            </w:rPr>
            <m:t>43</m:t>
          </m:r>
        </m:oMath>
      </m:oMathPara>
    </w:p>
    <w:p w14:paraId="21E88E3A" w14:textId="2A665A9C" w:rsidR="00687C50" w:rsidRDefault="00687C50" w:rsidP="00957F2F">
      <w:pPr>
        <w:pStyle w:val="ParaContinue"/>
        <w:ind w:firstLine="0"/>
        <w:rPr>
          <w:rFonts w:eastAsia="Cambria"/>
          <w:sz w:val="22"/>
          <w:szCs w:val="22"/>
        </w:rPr>
      </w:pPr>
    </w:p>
    <w:p w14:paraId="33AEECF6" w14:textId="59B517E7" w:rsidR="00E25A15" w:rsidRDefault="00E25A15" w:rsidP="00957F2F">
      <w:pPr>
        <w:pStyle w:val="ParaContinue"/>
        <w:ind w:firstLine="0"/>
        <w:rPr>
          <w:rFonts w:eastAsia="Cambria"/>
          <w:sz w:val="22"/>
          <w:szCs w:val="22"/>
          <w:lang w:val="en-US"/>
        </w:rPr>
      </w:pPr>
      <w:r>
        <w:rPr>
          <w:rFonts w:eastAsia="Cambria"/>
          <w:sz w:val="22"/>
          <w:szCs w:val="22"/>
          <w:lang w:val="en-US"/>
        </w:rPr>
        <w:t>This means for segmen</w:t>
      </w:r>
      <w:r w:rsidR="0060438E">
        <w:rPr>
          <w:rFonts w:eastAsia="Cambria"/>
          <w:sz w:val="22"/>
          <w:szCs w:val="22"/>
          <w:lang w:val="en-US"/>
        </w:rPr>
        <w:t xml:space="preserve">ts 1, 3, 6, 10, 15 and 30, I’ll have the vector size of 1291, 431, 215, 129, 86 and 43 vectors of 13 MFCC features. </w:t>
      </w:r>
    </w:p>
    <w:p w14:paraId="1362DEE6" w14:textId="530DD932" w:rsidR="00482A0C" w:rsidRDefault="00482A0C" w:rsidP="00957F2F">
      <w:pPr>
        <w:pStyle w:val="ParaContinue"/>
        <w:ind w:firstLine="0"/>
        <w:rPr>
          <w:rFonts w:eastAsia="Cambria"/>
          <w:sz w:val="22"/>
          <w:szCs w:val="22"/>
          <w:lang w:val="en-US"/>
        </w:rPr>
      </w:pPr>
    </w:p>
    <w:p w14:paraId="5552437B" w14:textId="209CC728" w:rsidR="00482A0C" w:rsidRDefault="00C80217" w:rsidP="00C80217">
      <w:pPr>
        <w:pStyle w:val="Head3"/>
        <w:rPr>
          <w:rFonts w:eastAsia="Cambria"/>
        </w:rPr>
      </w:pPr>
      <w:r>
        <w:rPr>
          <w:rFonts w:eastAsia="Cambria"/>
        </w:rPr>
        <w:t xml:space="preserve">Algorithms </w:t>
      </w:r>
    </w:p>
    <w:p w14:paraId="301AA30D" w14:textId="08EE01EB" w:rsidR="0060438E" w:rsidRDefault="0060438E" w:rsidP="00957F2F">
      <w:pPr>
        <w:pStyle w:val="ParaContinue"/>
        <w:ind w:firstLine="0"/>
        <w:rPr>
          <w:rFonts w:eastAsia="Cambria"/>
          <w:sz w:val="22"/>
          <w:szCs w:val="22"/>
          <w:lang w:val="en-US"/>
        </w:rPr>
      </w:pPr>
    </w:p>
    <w:p w14:paraId="2DCC3FD5" w14:textId="4D531782" w:rsidR="0060438E" w:rsidRPr="00E25A15" w:rsidRDefault="0005601B" w:rsidP="00957F2F">
      <w:pPr>
        <w:pStyle w:val="ParaContinue"/>
        <w:ind w:firstLine="0"/>
        <w:rPr>
          <w:rFonts w:eastAsia="Cambria"/>
          <w:sz w:val="22"/>
          <w:szCs w:val="22"/>
          <w:lang w:val="en-US"/>
        </w:rPr>
      </w:pPr>
      <w:r>
        <w:rPr>
          <w:rFonts w:eastAsia="Cambria"/>
          <w:sz w:val="22"/>
          <w:szCs w:val="22"/>
          <w:lang w:val="en-US"/>
        </w:rPr>
        <w:t>The machine learning algorithms I used for this research papers are Neural Network (NN), Convolutional Neural</w:t>
      </w:r>
      <w:r w:rsidR="00C80217">
        <w:rPr>
          <w:rFonts w:eastAsia="Cambria"/>
          <w:sz w:val="22"/>
          <w:szCs w:val="22"/>
          <w:lang w:val="en-US"/>
        </w:rPr>
        <w:t>, Multi-layer Perc</w:t>
      </w:r>
    </w:p>
    <w:p w14:paraId="23774356" w14:textId="77777777" w:rsidR="000068BA" w:rsidRPr="004B01A0" w:rsidRDefault="000068BA" w:rsidP="000068BA">
      <w:pPr>
        <w:pStyle w:val="Head1"/>
        <w:rPr>
          <w:rFonts w:eastAsia="Cambria"/>
          <w:sz w:val="26"/>
          <w:szCs w:val="26"/>
          <w:lang w:eastAsia="ja-JP"/>
        </w:rPr>
      </w:pPr>
      <w:r w:rsidRPr="004B01A0">
        <w:rPr>
          <w:rFonts w:eastAsia="Cambria"/>
          <w:sz w:val="26"/>
          <w:szCs w:val="26"/>
          <w:lang w:eastAsia="ja-JP"/>
        </w:rPr>
        <w:t>Conclusion</w:t>
      </w:r>
    </w:p>
    <w:p w14:paraId="315EEE9E" w14:textId="77777777" w:rsidR="000068BA" w:rsidRPr="004B01A0" w:rsidRDefault="000068BA" w:rsidP="000068BA">
      <w:pPr>
        <w:pStyle w:val="Head1"/>
        <w:rPr>
          <w:rFonts w:eastAsia="Cambria"/>
          <w:sz w:val="26"/>
          <w:szCs w:val="26"/>
          <w:lang w:eastAsia="ja-JP"/>
        </w:rPr>
      </w:pPr>
      <w:r w:rsidRPr="004B01A0">
        <w:rPr>
          <w:rFonts w:eastAsia="Cambria"/>
          <w:sz w:val="26"/>
          <w:szCs w:val="26"/>
          <w:lang w:eastAsia="ja-JP"/>
        </w:rPr>
        <w:t>Future Work</w:t>
      </w:r>
    </w:p>
    <w:p w14:paraId="21F4FBF7" w14:textId="77777777" w:rsidR="000068BA" w:rsidRPr="00732FEA" w:rsidRDefault="000068BA" w:rsidP="000068BA">
      <w:pPr>
        <w:spacing w:before="100" w:beforeAutospacing="1" w:after="100" w:afterAutospacing="1"/>
        <w:rPr>
          <w:rFonts w:ascii="Linux Libertine O" w:eastAsia="Cambria" w:hAnsi="Linux Libertine O" w:cs="Linux Libertine O"/>
          <w:sz w:val="22"/>
          <w:szCs w:val="22"/>
          <w:lang w:eastAsia="ja-JP"/>
        </w:rPr>
      </w:pPr>
      <w:r w:rsidRPr="00732FEA">
        <w:rPr>
          <w:rFonts w:ascii="Linux Libertine O" w:eastAsia="Cambria" w:hAnsi="Linux Libertine O" w:cs="Linux Libertine O"/>
          <w:sz w:val="22"/>
          <w:szCs w:val="22"/>
          <w:lang w:eastAsia="ja-JP"/>
        </w:rPr>
        <w:t>Using a variety of approaches, this investigation might be carried on indefinitely. It is possible to extract spectrograms of the current tracks together with their labels. The next step will be to train the model with different parameters, possibly with cross validation as well, to determine which parameters produce the best accuracy. This will be accomplished with the use of Convolutional Networks and perhaps, with RNN-LSTM. In some of the literature evaluations, they have also used a variety of approaches and attributes, such as gaussian distributions, chroma, pitch, and tempo (speed). That would be an excellent addition to the current dataset, as it would likely increase its precision while also perhaps improving its accuracy.</w:t>
      </w:r>
    </w:p>
    <w:p w14:paraId="4E730108" w14:textId="77777777" w:rsidR="000068BA" w:rsidRDefault="000068BA" w:rsidP="000068BA">
      <w:pPr>
        <w:spacing w:before="100" w:beforeAutospacing="1" w:after="100" w:afterAutospacing="1"/>
        <w:rPr>
          <w:rFonts w:ascii="Linux Libertine O" w:eastAsia="Cambria" w:hAnsi="Linux Libertine O" w:cs="Linux Libertine O"/>
          <w:szCs w:val="28"/>
          <w:lang w:eastAsia="ja-JP"/>
        </w:rPr>
      </w:pPr>
    </w:p>
    <w:p w14:paraId="2CFB62A1" w14:textId="77777777" w:rsidR="000068BA" w:rsidRPr="00F1381B" w:rsidRDefault="000068BA" w:rsidP="000068BA">
      <w:pPr>
        <w:spacing w:before="100" w:beforeAutospacing="1" w:after="100" w:afterAutospacing="1"/>
        <w:rPr>
          <w:rFonts w:ascii="Linux Libertine O" w:eastAsia="Cambria" w:hAnsi="Linux Libertine O" w:cs="Linux Libertine O"/>
          <w:szCs w:val="28"/>
          <w:lang w:eastAsia="ja-JP"/>
        </w:rPr>
      </w:pPr>
      <w:r w:rsidRPr="00F1381B">
        <w:rPr>
          <w:rFonts w:ascii="Linux Libertine O" w:eastAsia="Cambria" w:hAnsi="Linux Libertine O" w:cs="Linux Libertine O"/>
          <w:szCs w:val="28"/>
          <w:lang w:eastAsia="ja-JP"/>
        </w:rPr>
        <w:t xml:space="preserve">Literature Review: </w:t>
      </w:r>
    </w:p>
    <w:p w14:paraId="43038258" w14:textId="77777777" w:rsidR="000068BA" w:rsidRPr="000A24A5" w:rsidRDefault="00EC67D4" w:rsidP="000068BA">
      <w:pPr>
        <w:spacing w:before="100" w:beforeAutospacing="1" w:after="100" w:afterAutospacing="1"/>
        <w:rPr>
          <w:rFonts w:ascii="Linux Libertine O" w:eastAsia="Cambria" w:hAnsi="Linux Libertine O" w:cs="Linux Libertine O"/>
          <w:szCs w:val="28"/>
          <w:lang w:eastAsia="ja-JP"/>
        </w:rPr>
      </w:pPr>
      <w:hyperlink r:id="rId26" w:history="1">
        <w:r w:rsidR="000068BA" w:rsidRPr="005F3C6D">
          <w:rPr>
            <w:rStyle w:val="Hyperlink"/>
            <w:rFonts w:eastAsia="Cambria"/>
            <w:szCs w:val="28"/>
            <w:lang w:eastAsia="ja-JP"/>
          </w:rPr>
          <w:t>https://www.researchgate.net/publication/280565926_Genre_classification_of_songs_using_neural_network</w:t>
        </w:r>
      </w:hyperlink>
    </w:p>
    <w:p w14:paraId="78AC4B39" w14:textId="77777777" w:rsidR="000068BA" w:rsidRPr="0087475E" w:rsidRDefault="000068BA" w:rsidP="000068BA">
      <w:pPr>
        <w:pStyle w:val="ReferenceHead"/>
        <w:rPr>
          <w:sz w:val="22"/>
          <w:szCs w:val="26"/>
        </w:rPr>
      </w:pPr>
      <w:r w:rsidRPr="0087475E">
        <w:rPr>
          <w:sz w:val="22"/>
          <w:szCs w:val="26"/>
        </w:rPr>
        <w:t>REFERENCES</w:t>
      </w:r>
    </w:p>
    <w:p w14:paraId="04CEC112" w14:textId="77777777" w:rsidR="000068BA" w:rsidRDefault="000068BA" w:rsidP="000068BA">
      <w:pPr>
        <w:pStyle w:val="Bibentry"/>
        <w:rPr>
          <w:sz w:val="18"/>
          <w:szCs w:val="18"/>
        </w:rPr>
      </w:pPr>
      <w:r w:rsidRPr="00C137F3">
        <w:rPr>
          <w:sz w:val="18"/>
          <w:szCs w:val="18"/>
        </w:rPr>
        <w:t>McCraty, R., Barrios-Choplin, B., Atkinson, M., &amp; Tomasino, D. (1998). The effects of different types of music on mood, tension, and mental clarity. Alternative therapies in health and medicine, 4(1), 75-84.</w:t>
      </w:r>
    </w:p>
    <w:p w14:paraId="0AD190A8" w14:textId="77777777" w:rsidR="000068BA" w:rsidRPr="00C137F3" w:rsidRDefault="000068BA" w:rsidP="000068BA">
      <w:pPr>
        <w:pStyle w:val="Bibentry"/>
        <w:rPr>
          <w:sz w:val="18"/>
          <w:szCs w:val="18"/>
        </w:rPr>
      </w:pPr>
      <w:r w:rsidRPr="00B5472B">
        <w:rPr>
          <w:sz w:val="18"/>
          <w:szCs w:val="18"/>
        </w:rPr>
        <w:t xml:space="preserve">Samson, Jim. </w:t>
      </w:r>
      <w:r>
        <w:rPr>
          <w:sz w:val="18"/>
          <w:szCs w:val="18"/>
        </w:rPr>
        <w:t>"</w:t>
      </w:r>
      <w:r w:rsidRPr="00B5472B">
        <w:rPr>
          <w:sz w:val="18"/>
          <w:szCs w:val="18"/>
        </w:rPr>
        <w:t>Genre</w:t>
      </w:r>
      <w:r>
        <w:rPr>
          <w:sz w:val="18"/>
          <w:szCs w:val="18"/>
        </w:rPr>
        <w:t>"</w:t>
      </w:r>
      <w:r w:rsidRPr="00B5472B">
        <w:rPr>
          <w:sz w:val="18"/>
          <w:szCs w:val="18"/>
        </w:rPr>
        <w:t>. In Grove Music Online. Oxford Music Online. Accessed March 4, 2012.</w:t>
      </w:r>
    </w:p>
    <w:p w14:paraId="24A72A97" w14:textId="77777777" w:rsidR="000068BA" w:rsidRPr="00C03E84" w:rsidRDefault="000068BA" w:rsidP="000068BA">
      <w:pPr>
        <w:pStyle w:val="Bibentry"/>
        <w:rPr>
          <w:sz w:val="18"/>
          <w:szCs w:val="18"/>
        </w:rPr>
      </w:pPr>
      <w:r w:rsidRPr="00C03E84">
        <w:rPr>
          <w:sz w:val="18"/>
          <w:szCs w:val="18"/>
        </w:rPr>
        <w:t>2003. Proceedings of the 26th annual international ACM SIGIR conference on Research and development in informaion retrieval. Association for Computing Machinery, New York, NY, USA.</w:t>
      </w:r>
    </w:p>
    <w:p w14:paraId="3C19A71E" w14:textId="77777777" w:rsidR="000068BA" w:rsidRDefault="000068BA" w:rsidP="000068BA">
      <w:pPr>
        <w:pStyle w:val="Bibentry"/>
        <w:rPr>
          <w:sz w:val="18"/>
          <w:szCs w:val="18"/>
        </w:rPr>
      </w:pPr>
      <w:r w:rsidRPr="00155A12">
        <w:rPr>
          <w:sz w:val="18"/>
          <w:szCs w:val="18"/>
        </w:rPr>
        <w:t>Sturm, B.L.: The State of the Art Ten Years After a State of the Art: Future Research in Music Information Retrieval. Journal of New Music Research 43(2), 147–172 (2014)</w:t>
      </w:r>
    </w:p>
    <w:p w14:paraId="3F2CEF95" w14:textId="77777777" w:rsidR="000068BA" w:rsidRPr="00E84B77" w:rsidRDefault="000068BA" w:rsidP="000068BA">
      <w:pPr>
        <w:pStyle w:val="Bibentry"/>
        <w:rPr>
          <w:sz w:val="18"/>
          <w:szCs w:val="18"/>
        </w:rPr>
      </w:pPr>
      <w:r w:rsidRPr="00E84B77">
        <w:rPr>
          <w:sz w:val="18"/>
          <w:szCs w:val="18"/>
        </w:rPr>
        <w:t xml:space="preserve">Feature extraction for musical genre classification mus15. (n.d.). Retrieved April 15, 2022, from https://hpac.cs.umu.se/teaching/sem-mus-15/Merkelbach.pdf </w:t>
      </w:r>
    </w:p>
    <w:p w14:paraId="39EFFE1F" w14:textId="77777777" w:rsidR="000068BA" w:rsidRPr="00E84B77" w:rsidRDefault="000068BA" w:rsidP="000068BA">
      <w:pPr>
        <w:pStyle w:val="Bibentry"/>
        <w:rPr>
          <w:sz w:val="18"/>
          <w:szCs w:val="18"/>
        </w:rPr>
      </w:pPr>
      <w:r w:rsidRPr="00E84B77">
        <w:rPr>
          <w:sz w:val="18"/>
          <w:szCs w:val="18"/>
        </w:rPr>
        <w:t>G. Tzanetakis and P. Cook. Musical genre classification of audio signals. Speech and Audio Processing, IEEE Transactions on, 10(5):293–302, Jul 2002.</w:t>
      </w:r>
    </w:p>
    <w:p w14:paraId="46F4C0AE" w14:textId="77777777" w:rsidR="000068BA" w:rsidRPr="00AC3FEC" w:rsidRDefault="000068BA" w:rsidP="000068BA">
      <w:pPr>
        <w:pStyle w:val="Bibentry"/>
        <w:rPr>
          <w:sz w:val="18"/>
          <w:szCs w:val="18"/>
        </w:rPr>
      </w:pPr>
      <w:r w:rsidRPr="00AC3FEC">
        <w:rPr>
          <w:sz w:val="18"/>
          <w:szCs w:val="18"/>
        </w:rPr>
        <w:t xml:space="preserve">Data sets - marsyas. (n.d.). Retrieved April 16, 2022, from http://marsyas.info/downloads/datasets.html </w:t>
      </w:r>
    </w:p>
    <w:p w14:paraId="3690AFC0" w14:textId="77777777" w:rsidR="000068BA" w:rsidRPr="00AC3FEC" w:rsidRDefault="000068BA" w:rsidP="000068BA">
      <w:pPr>
        <w:pStyle w:val="Bibentry"/>
        <w:rPr>
          <w:sz w:val="18"/>
          <w:szCs w:val="18"/>
        </w:rPr>
      </w:pPr>
      <w:r w:rsidRPr="00AC3FEC">
        <w:rPr>
          <w:sz w:val="18"/>
          <w:szCs w:val="18"/>
        </w:rPr>
        <w:t xml:space="preserve">Olteanu, A. (2020, March 24). GTZAN dataset - music genre classification. Kaggle. Retrieved April 16, 2022, from https://www.kaggle.com/datasets/andradaolteanu/gtzan-dataset-music-genre-classification </w:t>
      </w:r>
    </w:p>
    <w:p w14:paraId="67B318BD" w14:textId="77777777" w:rsidR="000068BA" w:rsidRDefault="000068BA" w:rsidP="000068BA">
      <w:pPr>
        <w:pStyle w:val="Bibentry"/>
        <w:rPr>
          <w:sz w:val="18"/>
          <w:szCs w:val="18"/>
        </w:rPr>
      </w:pPr>
      <w:r>
        <w:rPr>
          <w:sz w:val="18"/>
          <w:szCs w:val="18"/>
        </w:rPr>
        <w:t>"</w:t>
      </w:r>
      <w:r w:rsidRPr="00CA7035">
        <w:rPr>
          <w:sz w:val="18"/>
          <w:szCs w:val="18"/>
        </w:rPr>
        <w:t>Intangible Cultural Heritage – The Azerbaijani Mugham</w:t>
      </w:r>
      <w:r>
        <w:rPr>
          <w:sz w:val="18"/>
          <w:szCs w:val="18"/>
        </w:rPr>
        <w:t>"</w:t>
      </w:r>
      <w:r w:rsidRPr="00CA7035">
        <w:rPr>
          <w:sz w:val="18"/>
          <w:szCs w:val="18"/>
        </w:rPr>
        <w:t>. Archived from the original on 2011-07-04. Retrieved 2009-06-04.</w:t>
      </w:r>
    </w:p>
    <w:p w14:paraId="5CC8E925" w14:textId="77777777" w:rsidR="000068BA" w:rsidRDefault="000068BA" w:rsidP="000068BA">
      <w:pPr>
        <w:pStyle w:val="Bibentry"/>
        <w:rPr>
          <w:sz w:val="18"/>
          <w:szCs w:val="18"/>
        </w:rPr>
      </w:pPr>
      <w:r w:rsidRPr="00CA7035">
        <w:rPr>
          <w:sz w:val="18"/>
          <w:szCs w:val="18"/>
        </w:rPr>
        <w:t xml:space="preserve">Hunt, Ken. </w:t>
      </w:r>
      <w:r>
        <w:rPr>
          <w:sz w:val="18"/>
          <w:szCs w:val="18"/>
        </w:rPr>
        <w:t>"</w:t>
      </w:r>
      <w:r w:rsidRPr="00CA7035">
        <w:rPr>
          <w:sz w:val="18"/>
          <w:szCs w:val="18"/>
        </w:rPr>
        <w:t>Alim Qasimov and the domino principle</w:t>
      </w:r>
      <w:r>
        <w:rPr>
          <w:sz w:val="18"/>
          <w:szCs w:val="18"/>
        </w:rPr>
        <w:t>"</w:t>
      </w:r>
      <w:r w:rsidRPr="00CA7035">
        <w:rPr>
          <w:sz w:val="18"/>
          <w:szCs w:val="18"/>
        </w:rPr>
        <w:t>. kenhunt.doruzka.com. Archived from the original on 11 December 2012. Retrieved 26 June 2014.</w:t>
      </w:r>
    </w:p>
    <w:p w14:paraId="22A50C28" w14:textId="0A39198C" w:rsidR="000068BA" w:rsidRPr="005931C3" w:rsidRDefault="000068BA" w:rsidP="000068BA">
      <w:pPr>
        <w:pStyle w:val="Bibentry"/>
        <w:rPr>
          <w:sz w:val="18"/>
          <w:szCs w:val="18"/>
        </w:rPr>
      </w:pPr>
      <w:r w:rsidRPr="005931C3">
        <w:rPr>
          <w:sz w:val="18"/>
          <w:szCs w:val="18"/>
        </w:rPr>
        <w:t xml:space="preserve">Librosa. librosa. (n.d.). Retrieved April 16, 2022, from https://librosa.org/doc/latest/index.html </w:t>
      </w:r>
    </w:p>
    <w:p w14:paraId="169A5FD0" w14:textId="77777777" w:rsidR="006937D9" w:rsidRPr="006937D9" w:rsidRDefault="006937D9" w:rsidP="006937D9">
      <w:pPr>
        <w:pStyle w:val="Bibentry"/>
        <w:rPr>
          <w:sz w:val="18"/>
          <w:szCs w:val="18"/>
        </w:rPr>
      </w:pPr>
      <w:r w:rsidRPr="006937D9">
        <w:rPr>
          <w:sz w:val="18"/>
          <w:szCs w:val="18"/>
        </w:rPr>
        <w:t xml:space="preserve">An introduction to the frequency domain - blog: Splice. Blog Splice. (n.d.). Retrieved April 17, 2022, from https://splice.com/blog/frequency-domain-introduction/ </w:t>
      </w:r>
    </w:p>
    <w:p w14:paraId="39802C70" w14:textId="77777777" w:rsidR="006937D9" w:rsidRPr="006937D9" w:rsidRDefault="006937D9" w:rsidP="006937D9">
      <w:pPr>
        <w:pStyle w:val="Bibentry"/>
        <w:rPr>
          <w:sz w:val="18"/>
          <w:szCs w:val="18"/>
        </w:rPr>
      </w:pPr>
      <w:r w:rsidRPr="006937D9">
        <w:rPr>
          <w:sz w:val="18"/>
          <w:szCs w:val="18"/>
        </w:rPr>
        <w:t xml:space="preserve">Bevelacqua, P. (n.d.). Fourier transforms. Fourier Transform. Retrieved April 18, 2022, from https://www.thefouriertransform.com/ </w:t>
      </w:r>
    </w:p>
    <w:p w14:paraId="1127CE72" w14:textId="719F7407" w:rsidR="006937D9" w:rsidRDefault="006937D9" w:rsidP="006937D9">
      <w:pPr>
        <w:pStyle w:val="Bibentry"/>
        <w:rPr>
          <w:sz w:val="18"/>
          <w:szCs w:val="18"/>
        </w:rPr>
      </w:pPr>
      <w:r w:rsidRPr="006937D9">
        <w:rPr>
          <w:sz w:val="18"/>
          <w:szCs w:val="18"/>
        </w:rPr>
        <w:t>Kehtarnavaz, N. (2008). Frequency Domain Processing. Digital Signal Processing System Design, 175–196. doi:10.1016/b978-0-12-374490-6.00007-6 </w:t>
      </w:r>
    </w:p>
    <w:p w14:paraId="53DA753B" w14:textId="77777777" w:rsidR="001E742E" w:rsidRPr="001E742E" w:rsidRDefault="001E742E" w:rsidP="001E742E">
      <w:pPr>
        <w:pStyle w:val="Bibentry"/>
        <w:rPr>
          <w:sz w:val="18"/>
          <w:szCs w:val="18"/>
        </w:rPr>
      </w:pPr>
      <w:r w:rsidRPr="001E742E">
        <w:rPr>
          <w:sz w:val="18"/>
          <w:szCs w:val="18"/>
        </w:rPr>
        <w:t xml:space="preserve">Window size. Introduction - Window Size. (n.d.). Retrieved April 19, 2022, from https://support.ircam.fr/docs/AudioSculpt/3.0/co/Window%20Size.html#:~:text=The%20window%20size%20represents%20a,and%20changes%20of%20the%20signal. </w:t>
      </w:r>
    </w:p>
    <w:p w14:paraId="296097E5" w14:textId="77777777" w:rsidR="00474555" w:rsidRPr="00474555" w:rsidRDefault="00474555" w:rsidP="00474555">
      <w:pPr>
        <w:pStyle w:val="Bibentry"/>
        <w:rPr>
          <w:sz w:val="18"/>
          <w:szCs w:val="18"/>
        </w:rPr>
      </w:pPr>
      <w:r w:rsidRPr="00474555">
        <w:rPr>
          <w:sz w:val="18"/>
          <w:szCs w:val="18"/>
        </w:rPr>
        <w:t xml:space="preserve">Jeon, H., Jung, Y., Lee, S., &amp; Jung, Y. (2020). Area-efficient short-time Fourier transform processor for time–frequency analysis of non-stationary signals. Applied Sciences, 10(20), 7208. https://doi.org/10.3390/app10207208 </w:t>
      </w:r>
    </w:p>
    <w:p w14:paraId="13B7F997" w14:textId="6D5E7C83" w:rsidR="00143DC7" w:rsidRDefault="00143DC7" w:rsidP="00143DC7">
      <w:pPr>
        <w:pStyle w:val="Bibentry"/>
        <w:rPr>
          <w:sz w:val="18"/>
          <w:szCs w:val="18"/>
        </w:rPr>
      </w:pPr>
      <w:r w:rsidRPr="00143DC7">
        <w:rPr>
          <w:sz w:val="18"/>
          <w:szCs w:val="18"/>
        </w:rPr>
        <w:t xml:space="preserve">Maheshwari, H. (2021, September 10). Terms you need to know to start speech processing with Deep Learning. Medium. Retrieved April 19, 2022, from https://towardsdatascience.com/all-you-need-to-know-to-start-speech-processing-with-deep-learning-102c916edf62#:~:text=Hop%20length%20is%20the%20length,portion%20of%20the%20window%20length. </w:t>
      </w:r>
    </w:p>
    <w:p w14:paraId="414AE70E" w14:textId="77777777" w:rsidR="001561E1" w:rsidRPr="001561E1" w:rsidRDefault="001561E1" w:rsidP="001561E1">
      <w:pPr>
        <w:pStyle w:val="Bibentry"/>
        <w:rPr>
          <w:sz w:val="18"/>
          <w:szCs w:val="18"/>
        </w:rPr>
      </w:pPr>
      <w:r w:rsidRPr="001561E1">
        <w:rPr>
          <w:sz w:val="18"/>
          <w:szCs w:val="18"/>
        </w:rPr>
        <w:t xml:space="preserve">Herrera-Boyer, P., Klapuri, A., &amp; Davy, M. (n.d.). Automatic classification of pitched Musical Instrument sounds. Signal Processing Methods for Music Transcription, 163–200. https://doi.org/10.1007/0-387-32845-9_6 </w:t>
      </w:r>
    </w:p>
    <w:p w14:paraId="43F95F76" w14:textId="77777777" w:rsidR="0045344A" w:rsidRPr="0045344A" w:rsidRDefault="0045344A" w:rsidP="0045344A">
      <w:pPr>
        <w:pStyle w:val="Bibentry"/>
        <w:rPr>
          <w:sz w:val="18"/>
          <w:szCs w:val="18"/>
        </w:rPr>
      </w:pPr>
      <w:r w:rsidRPr="0045344A">
        <w:rPr>
          <w:sz w:val="18"/>
          <w:szCs w:val="18"/>
        </w:rPr>
        <w:t>Preston Cram. (2021, December 1). Are Music genres important? 3 ways they improve our experience with music. Preston Cram. Retrieved April 19, 2022, from https://www.prestoncram.com/post/are-music-genres-important-3-</w:t>
      </w:r>
      <w:r w:rsidRPr="0045344A">
        <w:rPr>
          <w:sz w:val="18"/>
          <w:szCs w:val="18"/>
        </w:rPr>
        <w:lastRenderedPageBreak/>
        <w:t xml:space="preserve">ways-they-improve-our-listening-experience#:~:text=Music%20genres%20provide%20us%20with,music%20on%20a%20personal%20level. </w:t>
      </w:r>
    </w:p>
    <w:p w14:paraId="605B079B" w14:textId="2FFFC00A" w:rsidR="00E04C2D" w:rsidRDefault="00833C15" w:rsidP="002C0CC6">
      <w:pPr>
        <w:pStyle w:val="Bibentry"/>
        <w:rPr>
          <w:sz w:val="18"/>
          <w:szCs w:val="18"/>
        </w:rPr>
      </w:pPr>
      <w:r w:rsidRPr="00833C15">
        <w:rPr>
          <w:sz w:val="18"/>
          <w:szCs w:val="18"/>
        </w:rPr>
        <w:t>McKay, Cory &amp; Fujinaga, Ichiro. (2006). Musical Genre Classification: Is It Worth Pursuing and How Can It be Improved?.</w:t>
      </w:r>
    </w:p>
    <w:p w14:paraId="6A16B46B" w14:textId="287D0CA6" w:rsidR="002C0CC6" w:rsidRPr="00086FD6" w:rsidRDefault="002C0CC6" w:rsidP="002C0CC6">
      <w:pPr>
        <w:pStyle w:val="Bibentry"/>
        <w:rPr>
          <w:sz w:val="18"/>
          <w:szCs w:val="18"/>
        </w:rPr>
      </w:pPr>
      <w:r w:rsidRPr="00086FD6">
        <w:rPr>
          <w:sz w:val="18"/>
          <w:szCs w:val="18"/>
        </w:rPr>
        <w:t xml:space="preserve">North, A. C., &amp; Hargreaves, D. J. (1997). Liking for musical styles. Musicae Scientiae, 1(1), 109–128. https://doi.org/10.1177/102986499700100107 </w:t>
      </w:r>
    </w:p>
    <w:p w14:paraId="44824019" w14:textId="77777777" w:rsidR="002C0CC6" w:rsidRPr="00086FD6" w:rsidRDefault="002C0CC6" w:rsidP="002C0CC6">
      <w:pPr>
        <w:pStyle w:val="Bibentry"/>
        <w:rPr>
          <w:sz w:val="18"/>
          <w:szCs w:val="18"/>
        </w:rPr>
      </w:pPr>
      <w:r w:rsidRPr="00086FD6">
        <w:rPr>
          <w:sz w:val="18"/>
          <w:szCs w:val="18"/>
        </w:rPr>
        <w:t xml:space="preserve">Tekman, H. G., &amp; Hortacsu, N. (2002). Aspects of stylistic knowledge: What are different styles like and why do we listen to them? Psychology of Music, 30(1), 28–47. https://doi.org/10.1177/0305735602301005 </w:t>
      </w:r>
    </w:p>
    <w:p w14:paraId="5CDBAA32" w14:textId="2A4E0E39" w:rsidR="009A6D46" w:rsidRDefault="00086FD6" w:rsidP="00086FD6">
      <w:pPr>
        <w:pStyle w:val="Bibentry"/>
        <w:rPr>
          <w:sz w:val="18"/>
          <w:szCs w:val="18"/>
        </w:rPr>
      </w:pPr>
      <w:r w:rsidRPr="00086FD6">
        <w:rPr>
          <w:sz w:val="18"/>
          <w:szCs w:val="18"/>
        </w:rPr>
        <w:t>C. McKay, and I. Fujinaga. "'Automatic Music Classification and the Importance of Instrument Identification," in Proceedings of the Conference on Interdisciplinary Musicology, 2005.</w:t>
      </w:r>
    </w:p>
    <w:p w14:paraId="382CB8C3" w14:textId="77777777" w:rsidR="00AD232B" w:rsidRPr="00AD232B" w:rsidRDefault="00AD232B" w:rsidP="00AD232B">
      <w:pPr>
        <w:pStyle w:val="Bibentry"/>
        <w:rPr>
          <w:sz w:val="18"/>
          <w:szCs w:val="18"/>
        </w:rPr>
      </w:pPr>
      <w:r w:rsidRPr="00AD232B">
        <w:rPr>
          <w:sz w:val="18"/>
          <w:szCs w:val="18"/>
        </w:rPr>
        <w:t>Y. KIKUCHI, N. AOKI and Y. DOBASHI, "A Study on Automatic Music Genre Classification Based on the Summarization of Music Data," </w:t>
      </w:r>
      <w:r w:rsidRPr="00DD79D5">
        <w:rPr>
          <w:sz w:val="18"/>
          <w:szCs w:val="18"/>
        </w:rPr>
        <w:t>2020 International Conference on Artificial Intelligence in Information and Communication (ICAIIC)</w:t>
      </w:r>
      <w:r w:rsidRPr="00AD232B">
        <w:rPr>
          <w:sz w:val="18"/>
          <w:szCs w:val="18"/>
        </w:rPr>
        <w:t>, 2020, pp. 705-708, doi: 10.1109/ICAIIC48513.2020.9065046.</w:t>
      </w:r>
    </w:p>
    <w:p w14:paraId="5A8C8348" w14:textId="77777777" w:rsidR="00011ABF" w:rsidRPr="00DD79D5" w:rsidRDefault="00011ABF" w:rsidP="00011ABF">
      <w:pPr>
        <w:pStyle w:val="Bibentry"/>
        <w:rPr>
          <w:sz w:val="18"/>
          <w:szCs w:val="18"/>
        </w:rPr>
      </w:pPr>
      <w:r w:rsidRPr="00DD79D5">
        <w:rPr>
          <w:sz w:val="18"/>
          <w:szCs w:val="18"/>
        </w:rPr>
        <w:t>Y. Atahan, A. Elbir, A. Enes Keskin, O. Kiraz, B. Kirval and N. Aydin, "Music Genre Classification Using Acoustic Features and Autoencoders," </w:t>
      </w:r>
      <w:r w:rsidRPr="005E1334">
        <w:rPr>
          <w:sz w:val="18"/>
          <w:szCs w:val="18"/>
        </w:rPr>
        <w:t>2021 Innovations in Intelligent Systems and Applications Conference (ASYU)</w:t>
      </w:r>
      <w:r w:rsidRPr="00DD79D5">
        <w:rPr>
          <w:sz w:val="18"/>
          <w:szCs w:val="18"/>
        </w:rPr>
        <w:t>, 2021, pp. 1-5, doi: 10.1109/ASYU52992.2021.9598979.</w:t>
      </w:r>
    </w:p>
    <w:p w14:paraId="177A29FE" w14:textId="77777777" w:rsidR="00DD79D5" w:rsidRPr="00DD79D5" w:rsidRDefault="00DD79D5" w:rsidP="00DD79D5">
      <w:pPr>
        <w:pStyle w:val="Bibentry"/>
        <w:rPr>
          <w:sz w:val="18"/>
          <w:szCs w:val="18"/>
        </w:rPr>
      </w:pPr>
      <w:r w:rsidRPr="00DD79D5">
        <w:rPr>
          <w:sz w:val="18"/>
          <w:szCs w:val="18"/>
        </w:rPr>
        <w:t>B. Liang and M. Gu, "Music Genre Classification Using Transfer Learning," </w:t>
      </w:r>
      <w:r w:rsidRPr="00D8560A">
        <w:rPr>
          <w:sz w:val="18"/>
          <w:szCs w:val="18"/>
        </w:rPr>
        <w:t>2020 IEEE Conference on Multimedia Information Processing and Retrieval (MIPR)</w:t>
      </w:r>
      <w:r w:rsidRPr="00DD79D5">
        <w:rPr>
          <w:sz w:val="18"/>
          <w:szCs w:val="18"/>
        </w:rPr>
        <w:t>, 2020, pp. 392-393, doi: 10.1109/MIPR49039.2020.00085.</w:t>
      </w:r>
    </w:p>
    <w:p w14:paraId="6ACB70AA" w14:textId="77777777" w:rsidR="00D8560A" w:rsidRPr="00D8560A" w:rsidRDefault="00D8560A" w:rsidP="00D8560A">
      <w:pPr>
        <w:pStyle w:val="Bibentry"/>
        <w:rPr>
          <w:sz w:val="18"/>
          <w:szCs w:val="18"/>
        </w:rPr>
      </w:pPr>
      <w:r w:rsidRPr="00D8560A">
        <w:rPr>
          <w:sz w:val="18"/>
          <w:szCs w:val="18"/>
        </w:rPr>
        <w:t>George, T., Georg, E., &amp; Perry, C. (2001, October). Automatic musical genre classification of audio signals. In Proceedings of the 2nd international symposium on music information retrieval, Indiana (Vol. 144).</w:t>
      </w:r>
    </w:p>
    <w:p w14:paraId="4E6D18E6" w14:textId="77777777" w:rsidR="00104D69" w:rsidRPr="00104D69" w:rsidRDefault="00104D69" w:rsidP="00104D69">
      <w:pPr>
        <w:pStyle w:val="Bibentry"/>
        <w:rPr>
          <w:sz w:val="18"/>
          <w:szCs w:val="18"/>
        </w:rPr>
      </w:pPr>
      <w:r w:rsidRPr="00104D69">
        <w:rPr>
          <w:sz w:val="18"/>
          <w:szCs w:val="18"/>
        </w:rPr>
        <w:t xml:space="preserve">Music genre classiﬁcation - stanford university. (n.d.). Retrieved April 19, 2022, from http://cs229.stanford.edu/proj2011/HaggbladeHongKao-MusicGenreClassification.pdf </w:t>
      </w:r>
    </w:p>
    <w:p w14:paraId="3CE32CA4" w14:textId="77777777" w:rsidR="00AB2F2F" w:rsidRPr="005E1334" w:rsidRDefault="00AB2F2F" w:rsidP="00AB2F2F">
      <w:pPr>
        <w:pStyle w:val="Bibentry"/>
        <w:rPr>
          <w:sz w:val="18"/>
          <w:szCs w:val="18"/>
        </w:rPr>
      </w:pPr>
      <w:r w:rsidRPr="005E1334">
        <w:rPr>
          <w:sz w:val="18"/>
          <w:szCs w:val="18"/>
        </w:rPr>
        <w:t xml:space="preserve">Musical genre Classication - hpac.cs.umu.se. (n.d.). Retrieved April 19, 2022, from https://hpac.cs.umu.se/teaching/sem-mus-15/reports/Muellers.pdf </w:t>
      </w:r>
    </w:p>
    <w:p w14:paraId="0F8479F3" w14:textId="3E089CBF" w:rsidR="00086FD6" w:rsidRDefault="005E1334" w:rsidP="00086FD6">
      <w:pPr>
        <w:pStyle w:val="Bibentry"/>
        <w:rPr>
          <w:sz w:val="18"/>
          <w:szCs w:val="18"/>
        </w:rPr>
      </w:pPr>
      <w:r w:rsidRPr="005E1334">
        <w:rPr>
          <w:sz w:val="18"/>
          <w:szCs w:val="18"/>
        </w:rPr>
        <w:t>K. Markov and T. Matsui, "Music Genre and Emotion Recognition Using Gaussian Processes," in IEEE Access, vol. 2, pp. 688-697, 2014, doi: 10.1109/ACCESS.2014.2333095.</w:t>
      </w:r>
    </w:p>
    <w:p w14:paraId="6B721962" w14:textId="635FEB54" w:rsidR="005E1334" w:rsidRDefault="00CC43FA" w:rsidP="00086FD6">
      <w:pPr>
        <w:pStyle w:val="Bibentry"/>
        <w:rPr>
          <w:sz w:val="18"/>
          <w:szCs w:val="18"/>
        </w:rPr>
      </w:pPr>
      <w:r w:rsidRPr="00CC43FA">
        <w:rPr>
          <w:sz w:val="18"/>
          <w:szCs w:val="18"/>
        </w:rPr>
        <w:t>H. Nakamura, H. Huang and K. Kawagoe, "Detecting Musical Genre Borders for Multi-label Genre Classification," 2013 IEEE International Symposium on Multimedia, 2013, pp. 532-533, doi: 10.1109/ISM.2013.108.</w:t>
      </w:r>
    </w:p>
    <w:p w14:paraId="71D3E5C1" w14:textId="13B02A37" w:rsidR="00CC43FA" w:rsidRDefault="00CC43FA" w:rsidP="00086FD6">
      <w:pPr>
        <w:pStyle w:val="Bibentry"/>
        <w:rPr>
          <w:sz w:val="18"/>
          <w:szCs w:val="18"/>
        </w:rPr>
      </w:pPr>
      <w:r w:rsidRPr="00CC43FA">
        <w:rPr>
          <w:sz w:val="18"/>
          <w:szCs w:val="18"/>
        </w:rPr>
        <w:t>Masood, Sarfaraz. (2014). Genre classification of songs using neural network. 10.1109/ICCCT.2014.7001506.</w:t>
      </w:r>
    </w:p>
    <w:p w14:paraId="1014F030" w14:textId="5F01EDD7" w:rsidR="00AC4E2A" w:rsidRPr="003146E3" w:rsidRDefault="003146E3" w:rsidP="003146E3">
      <w:pPr>
        <w:pStyle w:val="Bibentry"/>
        <w:rPr>
          <w:sz w:val="18"/>
          <w:szCs w:val="18"/>
        </w:rPr>
      </w:pPr>
      <w:r w:rsidRPr="003146E3">
        <w:rPr>
          <w:sz w:val="18"/>
          <w:szCs w:val="18"/>
        </w:rPr>
        <w:t xml:space="preserve">Nair, P. (2018, July 27). The dummy's guide to MFCC. Medium. Retrieved April 19, 2022, from https://medium.com/prathena/the-dummys-guide-to-mfcc-aceab2450fd </w:t>
      </w:r>
    </w:p>
    <w:p w14:paraId="5166A0C4" w14:textId="5406486A" w:rsidR="00AC4E2A" w:rsidRPr="003146E3" w:rsidRDefault="00AC4E2A" w:rsidP="00AC4E2A">
      <w:pPr>
        <w:pStyle w:val="Bibentry"/>
        <w:rPr>
          <w:sz w:val="18"/>
          <w:szCs w:val="18"/>
        </w:rPr>
      </w:pPr>
      <w:r w:rsidRPr="003146E3">
        <w:rPr>
          <w:sz w:val="18"/>
          <w:szCs w:val="18"/>
        </w:rPr>
        <w:t xml:space="preserve">MFCC technique for speech recognition. Analytics Vidhya. (2021, June 13). Retrieved April 19, 2022, from https://www.analyticsvidhya.com/blog/2021/06/mfcc-technique-for-speech-recognition/ </w:t>
      </w:r>
    </w:p>
    <w:p w14:paraId="6C8EC77F" w14:textId="77777777" w:rsidR="003146E3" w:rsidRPr="003146E3" w:rsidRDefault="003146E3" w:rsidP="003146E3">
      <w:pPr>
        <w:pStyle w:val="Bibentry"/>
        <w:rPr>
          <w:sz w:val="18"/>
          <w:szCs w:val="18"/>
        </w:rPr>
      </w:pPr>
      <w:r w:rsidRPr="003146E3">
        <w:rPr>
          <w:sz w:val="18"/>
          <w:szCs w:val="18"/>
        </w:rPr>
        <w:t xml:space="preserve">Crypto. Practical Cryptography. (n.d.). Retrieved April 19, 2022, from http://practicalcryptography.com/miscellaneous/machine-learning/guide-mel-frequency-cepstral-coefficients-mfccs/ </w:t>
      </w:r>
    </w:p>
    <w:p w14:paraId="6850357A" w14:textId="77777777" w:rsidR="00CC43FA" w:rsidRPr="00086FD6" w:rsidRDefault="00CC43FA" w:rsidP="00086FD6">
      <w:pPr>
        <w:pStyle w:val="Bibentry"/>
        <w:rPr>
          <w:sz w:val="18"/>
          <w:szCs w:val="18"/>
        </w:rPr>
      </w:pPr>
    </w:p>
    <w:p w14:paraId="5F7B95D7" w14:textId="77777777" w:rsidR="00CA7035" w:rsidRPr="006937D9" w:rsidRDefault="00CA7035" w:rsidP="000068BA">
      <w:pPr>
        <w:rPr>
          <w:rFonts w:ascii="Linux Libertine O" w:eastAsia="Cambria" w:hAnsi="Linux Libertine O" w:cs="Linux Libertine O"/>
          <w:sz w:val="18"/>
          <w:szCs w:val="18"/>
          <w:lang w:eastAsia="ja-JP"/>
        </w:rPr>
      </w:pPr>
    </w:p>
    <w:sectPr w:rsidR="00CA7035" w:rsidRPr="006937D9" w:rsidSect="00F3140B">
      <w:footerReference w:type="default" r:id="rId27"/>
      <w:footerReference w:type="first" r:id="rId28"/>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1E3F1" w14:textId="77777777" w:rsidR="00EC67D4" w:rsidRDefault="00EC67D4" w:rsidP="005B434B">
      <w:r>
        <w:separator/>
      </w:r>
    </w:p>
  </w:endnote>
  <w:endnote w:type="continuationSeparator" w:id="0">
    <w:p w14:paraId="48DEF8EF" w14:textId="77777777" w:rsidR="00EC67D4" w:rsidRDefault="00EC67D4" w:rsidP="005B4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nux Biolinum O">
    <w:altName w:val="Times New Roman"/>
    <w:panose1 w:val="020B0604020202020204"/>
    <w:charset w:val="00"/>
    <w:family w:val="auto"/>
    <w:pitch w:val="variable"/>
    <w:sig w:usb0="00000000" w:usb1="5000E5FB" w:usb2="00000020" w:usb3="00000000" w:csb0="000001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pitch w:val="fixed"/>
    <w:sig w:usb0="8000002F" w:usb1="0000016B" w:usb2="00000000" w:usb3="00000000" w:csb0="00000013" w:csb1="00000000"/>
  </w:font>
  <w:font w:name="Linux Libertine">
    <w:altName w:val="Cambria"/>
    <w:panose1 w:val="020B0604020202020204"/>
    <w:charset w:val="00"/>
    <w:family w:val="auto"/>
    <w:pitch w:val="default"/>
  </w:font>
  <w:font w:name="Linux Biolinum">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7E3A" w14:textId="77777777" w:rsidR="00F3140B" w:rsidRDefault="00737F1F" w:rsidP="00F3140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75A2B" w14:textId="77777777" w:rsidR="00F3140B" w:rsidRDefault="00F3140B">
    <w:pPr>
      <w:pStyle w:val="Footer"/>
    </w:pPr>
  </w:p>
  <w:p w14:paraId="26EB16A3" w14:textId="77777777" w:rsidR="00F3140B" w:rsidRDefault="00F3140B">
    <w:pPr>
      <w:pStyle w:val="Footer"/>
    </w:pPr>
  </w:p>
  <w:p w14:paraId="23D03E2A" w14:textId="77777777" w:rsidR="00F3140B" w:rsidRDefault="00F3140B">
    <w:pPr>
      <w:pStyle w:val="Footer"/>
    </w:pPr>
  </w:p>
  <w:p w14:paraId="06ED87A9" w14:textId="77777777" w:rsidR="00F3140B" w:rsidRDefault="00F3140B">
    <w:pPr>
      <w:pStyle w:val="Footer"/>
    </w:pPr>
  </w:p>
  <w:p w14:paraId="617A0CEC" w14:textId="77777777" w:rsidR="00F3140B" w:rsidRDefault="00F3140B">
    <w:pPr>
      <w:pStyle w:val="Footer"/>
    </w:pPr>
  </w:p>
  <w:p w14:paraId="224EB239" w14:textId="77777777" w:rsidR="00F3140B" w:rsidRDefault="00F3140B">
    <w:pPr>
      <w:pStyle w:val="Footer"/>
    </w:pPr>
  </w:p>
  <w:p w14:paraId="4017EB2E" w14:textId="77777777" w:rsidR="00F3140B" w:rsidRDefault="00F3140B">
    <w:pPr>
      <w:pStyle w:val="Footer"/>
    </w:pPr>
  </w:p>
  <w:p w14:paraId="70A61F92" w14:textId="77777777" w:rsidR="00F3140B" w:rsidRDefault="00F3140B">
    <w:pPr>
      <w:pStyle w:val="Footer"/>
    </w:pPr>
  </w:p>
  <w:p w14:paraId="30161867" w14:textId="77777777" w:rsidR="00F3140B" w:rsidRDefault="00F3140B">
    <w:pPr>
      <w:pStyle w:val="Footer"/>
    </w:pPr>
  </w:p>
  <w:p w14:paraId="5AB304B4" w14:textId="77777777" w:rsidR="00F3140B" w:rsidRDefault="00F3140B">
    <w:pPr>
      <w:pStyle w:val="Footer"/>
    </w:pPr>
  </w:p>
  <w:p w14:paraId="20C84CB4" w14:textId="77777777" w:rsidR="00F3140B" w:rsidRDefault="00F3140B">
    <w:pPr>
      <w:pStyle w:val="Footer"/>
    </w:pPr>
  </w:p>
  <w:p w14:paraId="3F334AAA" w14:textId="77777777" w:rsidR="00F3140B" w:rsidRDefault="00F3140B">
    <w:pPr>
      <w:pStyle w:val="Footer"/>
    </w:pPr>
  </w:p>
  <w:p w14:paraId="2DC43B38" w14:textId="77777777" w:rsidR="00F3140B" w:rsidRDefault="00F3140B">
    <w:pPr>
      <w:pStyle w:val="Footer"/>
    </w:pPr>
  </w:p>
  <w:p w14:paraId="5C20968E" w14:textId="77777777" w:rsidR="00F3140B" w:rsidRDefault="00F3140B">
    <w:pPr>
      <w:pStyle w:val="Footer"/>
    </w:pPr>
  </w:p>
  <w:p w14:paraId="693C9CCD" w14:textId="77777777" w:rsidR="00F3140B" w:rsidRDefault="00F3140B">
    <w:pPr>
      <w:pStyle w:val="Footer"/>
    </w:pPr>
  </w:p>
  <w:p w14:paraId="55584ECC" w14:textId="77777777" w:rsidR="00F3140B" w:rsidRDefault="00F3140B">
    <w:pPr>
      <w:pStyle w:val="Footer"/>
    </w:pPr>
  </w:p>
  <w:p w14:paraId="37D3B849" w14:textId="77777777" w:rsidR="00F3140B" w:rsidRDefault="00F31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EA824" w14:textId="77777777" w:rsidR="00EC67D4" w:rsidRDefault="00EC67D4" w:rsidP="005B434B">
      <w:r>
        <w:separator/>
      </w:r>
    </w:p>
  </w:footnote>
  <w:footnote w:type="continuationSeparator" w:id="0">
    <w:p w14:paraId="51B17C6C" w14:textId="77777777" w:rsidR="00EC67D4" w:rsidRDefault="00EC67D4" w:rsidP="005B434B">
      <w:r>
        <w:continuationSeparator/>
      </w:r>
    </w:p>
  </w:footnote>
  <w:footnote w:id="1">
    <w:p w14:paraId="28732BEE" w14:textId="77777777" w:rsidR="000068BA" w:rsidRDefault="000068BA" w:rsidP="000068BA">
      <w:pPr>
        <w:pStyle w:val="AuthNotes"/>
        <w:spacing w:line="240" w:lineRule="auto"/>
      </w:pPr>
      <w:r w:rsidRPr="00695442">
        <w:t>*</w:t>
      </w:r>
      <w:r>
        <w:t xml:space="preserve"> Place the footnote text for the author (if applicable) here.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1734EA7"/>
    <w:multiLevelType w:val="hybridMultilevel"/>
    <w:tmpl w:val="00B47BAA"/>
    <w:lvl w:ilvl="0" w:tplc="353E1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9748F"/>
    <w:multiLevelType w:val="multilevel"/>
    <w:tmpl w:val="E954F7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E676D3"/>
    <w:multiLevelType w:val="multilevel"/>
    <w:tmpl w:val="B7EA02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7" w15:restartNumberingAfterBreak="0">
    <w:nsid w:val="36756063"/>
    <w:multiLevelType w:val="multilevel"/>
    <w:tmpl w:val="D084E3A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sz w:val="22"/>
        <w:szCs w:val="22"/>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1"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59A271C7"/>
    <w:multiLevelType w:val="multilevel"/>
    <w:tmpl w:val="5B9CC9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73C42D2"/>
    <w:multiLevelType w:val="multilevel"/>
    <w:tmpl w:val="6F801C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7"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390507">
    <w:abstractNumId w:val="0"/>
  </w:num>
  <w:num w:numId="2" w16cid:durableId="1994067629">
    <w:abstractNumId w:val="18"/>
  </w:num>
  <w:num w:numId="3" w16cid:durableId="414397637">
    <w:abstractNumId w:val="13"/>
  </w:num>
  <w:num w:numId="4" w16cid:durableId="671567891">
    <w:abstractNumId w:val="1"/>
  </w:num>
  <w:num w:numId="5" w16cid:durableId="1401098988">
    <w:abstractNumId w:val="6"/>
  </w:num>
  <w:num w:numId="6" w16cid:durableId="1092701946">
    <w:abstractNumId w:val="9"/>
  </w:num>
  <w:num w:numId="7" w16cid:durableId="1615601935">
    <w:abstractNumId w:val="16"/>
  </w:num>
  <w:num w:numId="8" w16cid:durableId="744450105">
    <w:abstractNumId w:val="2"/>
  </w:num>
  <w:num w:numId="9" w16cid:durableId="165827315">
    <w:abstractNumId w:val="10"/>
  </w:num>
  <w:num w:numId="10" w16cid:durableId="1156873118">
    <w:abstractNumId w:val="19"/>
  </w:num>
  <w:num w:numId="11" w16cid:durableId="61415893">
    <w:abstractNumId w:val="8"/>
  </w:num>
  <w:num w:numId="12" w16cid:durableId="1669940483">
    <w:abstractNumId w:val="17"/>
  </w:num>
  <w:num w:numId="13" w16cid:durableId="290599070">
    <w:abstractNumId w:val="11"/>
  </w:num>
  <w:num w:numId="14" w16cid:durableId="2041196532">
    <w:abstractNumId w:val="7"/>
  </w:num>
  <w:num w:numId="15" w16cid:durableId="1188369533">
    <w:abstractNumId w:val="14"/>
  </w:num>
  <w:num w:numId="16" w16cid:durableId="413673267">
    <w:abstractNumId w:val="15"/>
  </w:num>
  <w:num w:numId="17" w16cid:durableId="1928994769">
    <w:abstractNumId w:val="5"/>
  </w:num>
  <w:num w:numId="18" w16cid:durableId="2003241376">
    <w:abstractNumId w:val="4"/>
  </w:num>
  <w:num w:numId="19" w16cid:durableId="1962345924">
    <w:abstractNumId w:val="12"/>
  </w:num>
  <w:num w:numId="20" w16cid:durableId="474757731">
    <w:abstractNumId w:val="3"/>
  </w:num>
  <w:num w:numId="21" w16cid:durableId="1962228793">
    <w:abstractNumId w:val="13"/>
  </w:num>
  <w:num w:numId="22" w16cid:durableId="855730810">
    <w:abstractNumId w:val="13"/>
  </w:num>
  <w:num w:numId="23" w16cid:durableId="1462722200">
    <w:abstractNumId w:val="13"/>
  </w:num>
  <w:num w:numId="24" w16cid:durableId="245842772">
    <w:abstractNumId w:val="13"/>
  </w:num>
  <w:num w:numId="25" w16cid:durableId="1442645039">
    <w:abstractNumId w:val="13"/>
  </w:num>
  <w:num w:numId="26" w16cid:durableId="729575458">
    <w:abstractNumId w:val="13"/>
  </w:num>
  <w:num w:numId="27" w16cid:durableId="2101247172">
    <w:abstractNumId w:val="13"/>
  </w:num>
  <w:num w:numId="28" w16cid:durableId="1512455394">
    <w:abstractNumId w:val="13"/>
  </w:num>
  <w:num w:numId="29" w16cid:durableId="659426868">
    <w:abstractNumId w:val="13"/>
  </w:num>
  <w:num w:numId="30" w16cid:durableId="779950923">
    <w:abstractNumId w:val="13"/>
  </w:num>
  <w:num w:numId="31" w16cid:durableId="360791190">
    <w:abstractNumId w:val="13"/>
  </w:num>
  <w:num w:numId="32" w16cid:durableId="313996334">
    <w:abstractNumId w:val="13"/>
  </w:num>
  <w:num w:numId="33" w16cid:durableId="16175193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34B"/>
    <w:rsid w:val="00003B9E"/>
    <w:rsid w:val="000068BA"/>
    <w:rsid w:val="00011ABF"/>
    <w:rsid w:val="000120AB"/>
    <w:rsid w:val="0001430F"/>
    <w:rsid w:val="0002380C"/>
    <w:rsid w:val="00032138"/>
    <w:rsid w:val="00034EE8"/>
    <w:rsid w:val="00036768"/>
    <w:rsid w:val="00054E0A"/>
    <w:rsid w:val="0005601B"/>
    <w:rsid w:val="0006431E"/>
    <w:rsid w:val="000744F9"/>
    <w:rsid w:val="00080C59"/>
    <w:rsid w:val="00082E69"/>
    <w:rsid w:val="0008391F"/>
    <w:rsid w:val="00086FD6"/>
    <w:rsid w:val="0009314B"/>
    <w:rsid w:val="00094960"/>
    <w:rsid w:val="000A0D39"/>
    <w:rsid w:val="000A24A5"/>
    <w:rsid w:val="000B1AE1"/>
    <w:rsid w:val="000C753D"/>
    <w:rsid w:val="000D000E"/>
    <w:rsid w:val="000D41CE"/>
    <w:rsid w:val="000D6541"/>
    <w:rsid w:val="000F4E3C"/>
    <w:rsid w:val="001018F1"/>
    <w:rsid w:val="00104D69"/>
    <w:rsid w:val="00111515"/>
    <w:rsid w:val="001142BA"/>
    <w:rsid w:val="00127C74"/>
    <w:rsid w:val="00133240"/>
    <w:rsid w:val="0013694C"/>
    <w:rsid w:val="00143DC7"/>
    <w:rsid w:val="00152809"/>
    <w:rsid w:val="00155A12"/>
    <w:rsid w:val="001561E1"/>
    <w:rsid w:val="00165623"/>
    <w:rsid w:val="001656EA"/>
    <w:rsid w:val="00173F37"/>
    <w:rsid w:val="001754DD"/>
    <w:rsid w:val="00175F3D"/>
    <w:rsid w:val="00184833"/>
    <w:rsid w:val="001A1559"/>
    <w:rsid w:val="001B5900"/>
    <w:rsid w:val="001B6308"/>
    <w:rsid w:val="001B633D"/>
    <w:rsid w:val="001C0D5D"/>
    <w:rsid w:val="001C129F"/>
    <w:rsid w:val="001C17B1"/>
    <w:rsid w:val="001C6FC6"/>
    <w:rsid w:val="001D3CDD"/>
    <w:rsid w:val="001D5F32"/>
    <w:rsid w:val="001E1325"/>
    <w:rsid w:val="001E3EB0"/>
    <w:rsid w:val="001E3F4D"/>
    <w:rsid w:val="001E6D59"/>
    <w:rsid w:val="001E742E"/>
    <w:rsid w:val="001F0DF2"/>
    <w:rsid w:val="001F10B6"/>
    <w:rsid w:val="00205A6C"/>
    <w:rsid w:val="00214386"/>
    <w:rsid w:val="00214DAE"/>
    <w:rsid w:val="00214F18"/>
    <w:rsid w:val="002172E4"/>
    <w:rsid w:val="0022111E"/>
    <w:rsid w:val="00227D81"/>
    <w:rsid w:val="0023048B"/>
    <w:rsid w:val="00231DBC"/>
    <w:rsid w:val="00244E48"/>
    <w:rsid w:val="0025169E"/>
    <w:rsid w:val="00257CF5"/>
    <w:rsid w:val="0026016E"/>
    <w:rsid w:val="002601C2"/>
    <w:rsid w:val="00277C30"/>
    <w:rsid w:val="0029158F"/>
    <w:rsid w:val="00292C1F"/>
    <w:rsid w:val="00294244"/>
    <w:rsid w:val="00296257"/>
    <w:rsid w:val="002A0215"/>
    <w:rsid w:val="002A7CC8"/>
    <w:rsid w:val="002B77BA"/>
    <w:rsid w:val="002C0CC6"/>
    <w:rsid w:val="002C20DD"/>
    <w:rsid w:val="002C37CC"/>
    <w:rsid w:val="002D4176"/>
    <w:rsid w:val="002D4C65"/>
    <w:rsid w:val="002E204E"/>
    <w:rsid w:val="002E3E89"/>
    <w:rsid w:val="002F0E69"/>
    <w:rsid w:val="002F58C9"/>
    <w:rsid w:val="002F5B40"/>
    <w:rsid w:val="003018EE"/>
    <w:rsid w:val="003146E3"/>
    <w:rsid w:val="0031578D"/>
    <w:rsid w:val="00333FF6"/>
    <w:rsid w:val="00336FDE"/>
    <w:rsid w:val="00340671"/>
    <w:rsid w:val="00340A0A"/>
    <w:rsid w:val="00341C63"/>
    <w:rsid w:val="00344EFE"/>
    <w:rsid w:val="00356236"/>
    <w:rsid w:val="00357779"/>
    <w:rsid w:val="003673D3"/>
    <w:rsid w:val="00371900"/>
    <w:rsid w:val="0037366C"/>
    <w:rsid w:val="003756D0"/>
    <w:rsid w:val="00381FEB"/>
    <w:rsid w:val="00382CFE"/>
    <w:rsid w:val="00387150"/>
    <w:rsid w:val="00390347"/>
    <w:rsid w:val="003A0666"/>
    <w:rsid w:val="003A253B"/>
    <w:rsid w:val="003A5B17"/>
    <w:rsid w:val="003A5DE7"/>
    <w:rsid w:val="003B63D3"/>
    <w:rsid w:val="003C69D4"/>
    <w:rsid w:val="003D2018"/>
    <w:rsid w:val="003D3A0C"/>
    <w:rsid w:val="003E249D"/>
    <w:rsid w:val="003F0DAE"/>
    <w:rsid w:val="003F4700"/>
    <w:rsid w:val="00401CC7"/>
    <w:rsid w:val="00410B19"/>
    <w:rsid w:val="00420B64"/>
    <w:rsid w:val="00433309"/>
    <w:rsid w:val="00441487"/>
    <w:rsid w:val="0044373A"/>
    <w:rsid w:val="00444436"/>
    <w:rsid w:val="0045344A"/>
    <w:rsid w:val="00457801"/>
    <w:rsid w:val="00457C1D"/>
    <w:rsid w:val="00460F59"/>
    <w:rsid w:val="004610E4"/>
    <w:rsid w:val="00474555"/>
    <w:rsid w:val="00476A60"/>
    <w:rsid w:val="00482A0C"/>
    <w:rsid w:val="00490B78"/>
    <w:rsid w:val="004923DD"/>
    <w:rsid w:val="004A496E"/>
    <w:rsid w:val="004A5766"/>
    <w:rsid w:val="004A62BD"/>
    <w:rsid w:val="004B3358"/>
    <w:rsid w:val="004C36A6"/>
    <w:rsid w:val="004D272D"/>
    <w:rsid w:val="004D38CA"/>
    <w:rsid w:val="004D6176"/>
    <w:rsid w:val="004E38D2"/>
    <w:rsid w:val="004E6282"/>
    <w:rsid w:val="004F1E06"/>
    <w:rsid w:val="004F3C60"/>
    <w:rsid w:val="00504121"/>
    <w:rsid w:val="0050721A"/>
    <w:rsid w:val="005137AA"/>
    <w:rsid w:val="00514BF9"/>
    <w:rsid w:val="005170E7"/>
    <w:rsid w:val="00521951"/>
    <w:rsid w:val="0053249A"/>
    <w:rsid w:val="00536934"/>
    <w:rsid w:val="00540693"/>
    <w:rsid w:val="00544688"/>
    <w:rsid w:val="00547F6A"/>
    <w:rsid w:val="00552091"/>
    <w:rsid w:val="00553B82"/>
    <w:rsid w:val="00553F81"/>
    <w:rsid w:val="005566CF"/>
    <w:rsid w:val="00557922"/>
    <w:rsid w:val="00563066"/>
    <w:rsid w:val="00572118"/>
    <w:rsid w:val="0057440C"/>
    <w:rsid w:val="0057517B"/>
    <w:rsid w:val="005857D7"/>
    <w:rsid w:val="005931C3"/>
    <w:rsid w:val="00593321"/>
    <w:rsid w:val="00595451"/>
    <w:rsid w:val="00595480"/>
    <w:rsid w:val="005A1350"/>
    <w:rsid w:val="005A4B73"/>
    <w:rsid w:val="005B434B"/>
    <w:rsid w:val="005B7EFE"/>
    <w:rsid w:val="005C381B"/>
    <w:rsid w:val="005C3913"/>
    <w:rsid w:val="005E1334"/>
    <w:rsid w:val="005E294E"/>
    <w:rsid w:val="005F702C"/>
    <w:rsid w:val="0060438E"/>
    <w:rsid w:val="00610F38"/>
    <w:rsid w:val="0061133C"/>
    <w:rsid w:val="00617162"/>
    <w:rsid w:val="00620263"/>
    <w:rsid w:val="00651919"/>
    <w:rsid w:val="0065686C"/>
    <w:rsid w:val="00681054"/>
    <w:rsid w:val="0068737F"/>
    <w:rsid w:val="00687C50"/>
    <w:rsid w:val="00693075"/>
    <w:rsid w:val="006937D9"/>
    <w:rsid w:val="00694F38"/>
    <w:rsid w:val="006B5C30"/>
    <w:rsid w:val="006D4368"/>
    <w:rsid w:val="006E0976"/>
    <w:rsid w:val="006E3BB1"/>
    <w:rsid w:val="006E3C52"/>
    <w:rsid w:val="006E3F5F"/>
    <w:rsid w:val="006F4634"/>
    <w:rsid w:val="006F6BB1"/>
    <w:rsid w:val="0070338E"/>
    <w:rsid w:val="00710C05"/>
    <w:rsid w:val="00715504"/>
    <w:rsid w:val="00720F9D"/>
    <w:rsid w:val="00732FEA"/>
    <w:rsid w:val="007332B3"/>
    <w:rsid w:val="007336A8"/>
    <w:rsid w:val="00737F1F"/>
    <w:rsid w:val="0076353D"/>
    <w:rsid w:val="00772866"/>
    <w:rsid w:val="0077538B"/>
    <w:rsid w:val="007774E1"/>
    <w:rsid w:val="00795BC0"/>
    <w:rsid w:val="007964C1"/>
    <w:rsid w:val="007A2EB8"/>
    <w:rsid w:val="007A3ECB"/>
    <w:rsid w:val="007B318B"/>
    <w:rsid w:val="007B36F5"/>
    <w:rsid w:val="007B4908"/>
    <w:rsid w:val="007B630E"/>
    <w:rsid w:val="007C0864"/>
    <w:rsid w:val="007E1BA3"/>
    <w:rsid w:val="007E20EF"/>
    <w:rsid w:val="007F226A"/>
    <w:rsid w:val="007F2404"/>
    <w:rsid w:val="00806F86"/>
    <w:rsid w:val="0081437E"/>
    <w:rsid w:val="00817018"/>
    <w:rsid w:val="008238B1"/>
    <w:rsid w:val="00833C15"/>
    <w:rsid w:val="00841722"/>
    <w:rsid w:val="00854D22"/>
    <w:rsid w:val="00856BFF"/>
    <w:rsid w:val="00865568"/>
    <w:rsid w:val="008670DF"/>
    <w:rsid w:val="008741E0"/>
    <w:rsid w:val="0087475E"/>
    <w:rsid w:val="00881462"/>
    <w:rsid w:val="00884E06"/>
    <w:rsid w:val="008A5C49"/>
    <w:rsid w:val="008A6A14"/>
    <w:rsid w:val="008C3066"/>
    <w:rsid w:val="008C545E"/>
    <w:rsid w:val="008C7D88"/>
    <w:rsid w:val="008D14C0"/>
    <w:rsid w:val="008E142B"/>
    <w:rsid w:val="008E57BB"/>
    <w:rsid w:val="008F7197"/>
    <w:rsid w:val="009027A5"/>
    <w:rsid w:val="00906902"/>
    <w:rsid w:val="0091052D"/>
    <w:rsid w:val="00910B89"/>
    <w:rsid w:val="00911AC6"/>
    <w:rsid w:val="0092012C"/>
    <w:rsid w:val="00920182"/>
    <w:rsid w:val="00923530"/>
    <w:rsid w:val="009407CF"/>
    <w:rsid w:val="00943118"/>
    <w:rsid w:val="0095214E"/>
    <w:rsid w:val="00957F2F"/>
    <w:rsid w:val="009609C0"/>
    <w:rsid w:val="009641B8"/>
    <w:rsid w:val="00965BEC"/>
    <w:rsid w:val="00967722"/>
    <w:rsid w:val="0097021C"/>
    <w:rsid w:val="0097089B"/>
    <w:rsid w:val="00973A07"/>
    <w:rsid w:val="00980EC2"/>
    <w:rsid w:val="0099023B"/>
    <w:rsid w:val="009A4FFB"/>
    <w:rsid w:val="009A6D46"/>
    <w:rsid w:val="009B76D7"/>
    <w:rsid w:val="009C0C25"/>
    <w:rsid w:val="009D2FEF"/>
    <w:rsid w:val="009D3E12"/>
    <w:rsid w:val="009E6BFD"/>
    <w:rsid w:val="009E6FEC"/>
    <w:rsid w:val="009E79C0"/>
    <w:rsid w:val="009F2190"/>
    <w:rsid w:val="009F684F"/>
    <w:rsid w:val="00A02C1D"/>
    <w:rsid w:val="00A10E1E"/>
    <w:rsid w:val="00A2445E"/>
    <w:rsid w:val="00A27A9F"/>
    <w:rsid w:val="00A32F53"/>
    <w:rsid w:val="00A33C3C"/>
    <w:rsid w:val="00A3685D"/>
    <w:rsid w:val="00A401C1"/>
    <w:rsid w:val="00A40D0F"/>
    <w:rsid w:val="00A55475"/>
    <w:rsid w:val="00A6011A"/>
    <w:rsid w:val="00A97DD0"/>
    <w:rsid w:val="00AA034C"/>
    <w:rsid w:val="00AA4F47"/>
    <w:rsid w:val="00AA687A"/>
    <w:rsid w:val="00AA6C52"/>
    <w:rsid w:val="00AB1190"/>
    <w:rsid w:val="00AB1C61"/>
    <w:rsid w:val="00AB2F2F"/>
    <w:rsid w:val="00AB7AD3"/>
    <w:rsid w:val="00AC1FBA"/>
    <w:rsid w:val="00AC3FEC"/>
    <w:rsid w:val="00AC4D4C"/>
    <w:rsid w:val="00AC4E2A"/>
    <w:rsid w:val="00AD20B9"/>
    <w:rsid w:val="00AD232B"/>
    <w:rsid w:val="00AD6C5E"/>
    <w:rsid w:val="00AE08EA"/>
    <w:rsid w:val="00AE53FA"/>
    <w:rsid w:val="00AF11EF"/>
    <w:rsid w:val="00AF3546"/>
    <w:rsid w:val="00AF42F2"/>
    <w:rsid w:val="00AF5390"/>
    <w:rsid w:val="00AF7E3C"/>
    <w:rsid w:val="00B077D5"/>
    <w:rsid w:val="00B10440"/>
    <w:rsid w:val="00B304F4"/>
    <w:rsid w:val="00B35196"/>
    <w:rsid w:val="00B37CDF"/>
    <w:rsid w:val="00B40EB1"/>
    <w:rsid w:val="00B40FEF"/>
    <w:rsid w:val="00B4127D"/>
    <w:rsid w:val="00B437DE"/>
    <w:rsid w:val="00B5472B"/>
    <w:rsid w:val="00B559F5"/>
    <w:rsid w:val="00B616C6"/>
    <w:rsid w:val="00B6355B"/>
    <w:rsid w:val="00B63561"/>
    <w:rsid w:val="00B657BD"/>
    <w:rsid w:val="00B86A09"/>
    <w:rsid w:val="00B87FE9"/>
    <w:rsid w:val="00B910B0"/>
    <w:rsid w:val="00B9673D"/>
    <w:rsid w:val="00BA45D1"/>
    <w:rsid w:val="00BB6CD9"/>
    <w:rsid w:val="00BD04E6"/>
    <w:rsid w:val="00BD1027"/>
    <w:rsid w:val="00BD42B4"/>
    <w:rsid w:val="00BE5D63"/>
    <w:rsid w:val="00C03E84"/>
    <w:rsid w:val="00C078C1"/>
    <w:rsid w:val="00C137F3"/>
    <w:rsid w:val="00C16C87"/>
    <w:rsid w:val="00C26A09"/>
    <w:rsid w:val="00C32028"/>
    <w:rsid w:val="00C32C1A"/>
    <w:rsid w:val="00C331C0"/>
    <w:rsid w:val="00C43890"/>
    <w:rsid w:val="00C466DB"/>
    <w:rsid w:val="00C51C7C"/>
    <w:rsid w:val="00C529ED"/>
    <w:rsid w:val="00C6675D"/>
    <w:rsid w:val="00C714EA"/>
    <w:rsid w:val="00C72055"/>
    <w:rsid w:val="00C80217"/>
    <w:rsid w:val="00C85A62"/>
    <w:rsid w:val="00C90DC2"/>
    <w:rsid w:val="00C976D6"/>
    <w:rsid w:val="00CA7035"/>
    <w:rsid w:val="00CB7905"/>
    <w:rsid w:val="00CC43FA"/>
    <w:rsid w:val="00CC6B1D"/>
    <w:rsid w:val="00CC72A3"/>
    <w:rsid w:val="00CD068F"/>
    <w:rsid w:val="00CD3CE5"/>
    <w:rsid w:val="00CE27E7"/>
    <w:rsid w:val="00CF2AC5"/>
    <w:rsid w:val="00CF35F5"/>
    <w:rsid w:val="00CF4B8F"/>
    <w:rsid w:val="00CF5D9B"/>
    <w:rsid w:val="00D06D0D"/>
    <w:rsid w:val="00D07298"/>
    <w:rsid w:val="00D11DC4"/>
    <w:rsid w:val="00D15F70"/>
    <w:rsid w:val="00D161A0"/>
    <w:rsid w:val="00D16582"/>
    <w:rsid w:val="00D20389"/>
    <w:rsid w:val="00D219BE"/>
    <w:rsid w:val="00D35DE9"/>
    <w:rsid w:val="00D42307"/>
    <w:rsid w:val="00D4659A"/>
    <w:rsid w:val="00D50F70"/>
    <w:rsid w:val="00D57FC5"/>
    <w:rsid w:val="00D74868"/>
    <w:rsid w:val="00D76CDC"/>
    <w:rsid w:val="00D770E9"/>
    <w:rsid w:val="00D8560A"/>
    <w:rsid w:val="00D86D1A"/>
    <w:rsid w:val="00D900F4"/>
    <w:rsid w:val="00DA1CE2"/>
    <w:rsid w:val="00DA1ED9"/>
    <w:rsid w:val="00DA27C5"/>
    <w:rsid w:val="00DA70A8"/>
    <w:rsid w:val="00DB174A"/>
    <w:rsid w:val="00DB52EC"/>
    <w:rsid w:val="00DC7AA4"/>
    <w:rsid w:val="00DD40B3"/>
    <w:rsid w:val="00DD79D5"/>
    <w:rsid w:val="00DE1914"/>
    <w:rsid w:val="00DE2E88"/>
    <w:rsid w:val="00DF5E19"/>
    <w:rsid w:val="00E037CD"/>
    <w:rsid w:val="00E04C2D"/>
    <w:rsid w:val="00E12483"/>
    <w:rsid w:val="00E14D73"/>
    <w:rsid w:val="00E17DC4"/>
    <w:rsid w:val="00E21BE4"/>
    <w:rsid w:val="00E24B2B"/>
    <w:rsid w:val="00E25944"/>
    <w:rsid w:val="00E25A15"/>
    <w:rsid w:val="00E3290F"/>
    <w:rsid w:val="00E3360C"/>
    <w:rsid w:val="00E44EFE"/>
    <w:rsid w:val="00E470B3"/>
    <w:rsid w:val="00E51403"/>
    <w:rsid w:val="00E5263C"/>
    <w:rsid w:val="00E53C0F"/>
    <w:rsid w:val="00E55E8D"/>
    <w:rsid w:val="00E56985"/>
    <w:rsid w:val="00E56A7E"/>
    <w:rsid w:val="00E66737"/>
    <w:rsid w:val="00E8234D"/>
    <w:rsid w:val="00E84B77"/>
    <w:rsid w:val="00E92194"/>
    <w:rsid w:val="00EC215A"/>
    <w:rsid w:val="00EC67D4"/>
    <w:rsid w:val="00ED61D1"/>
    <w:rsid w:val="00EE00C2"/>
    <w:rsid w:val="00EE6CE9"/>
    <w:rsid w:val="00EF3A77"/>
    <w:rsid w:val="00EF3D65"/>
    <w:rsid w:val="00EF5BB9"/>
    <w:rsid w:val="00F01E8A"/>
    <w:rsid w:val="00F07897"/>
    <w:rsid w:val="00F108ED"/>
    <w:rsid w:val="00F11066"/>
    <w:rsid w:val="00F15846"/>
    <w:rsid w:val="00F159FC"/>
    <w:rsid w:val="00F163FC"/>
    <w:rsid w:val="00F16A5D"/>
    <w:rsid w:val="00F21399"/>
    <w:rsid w:val="00F232C0"/>
    <w:rsid w:val="00F278B0"/>
    <w:rsid w:val="00F27C7D"/>
    <w:rsid w:val="00F3140B"/>
    <w:rsid w:val="00F35CE8"/>
    <w:rsid w:val="00F36C47"/>
    <w:rsid w:val="00F46728"/>
    <w:rsid w:val="00F570F1"/>
    <w:rsid w:val="00F6052B"/>
    <w:rsid w:val="00F609F8"/>
    <w:rsid w:val="00F6142D"/>
    <w:rsid w:val="00F6354E"/>
    <w:rsid w:val="00F6361C"/>
    <w:rsid w:val="00F71448"/>
    <w:rsid w:val="00F76745"/>
    <w:rsid w:val="00F81D6C"/>
    <w:rsid w:val="00F82B25"/>
    <w:rsid w:val="00F932C1"/>
    <w:rsid w:val="00F9788B"/>
    <w:rsid w:val="00FA511A"/>
    <w:rsid w:val="00FB79FA"/>
    <w:rsid w:val="00FC04B4"/>
    <w:rsid w:val="00FD21F1"/>
    <w:rsid w:val="00FD4C4B"/>
    <w:rsid w:val="00FD703D"/>
    <w:rsid w:val="00FF6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54CC"/>
  <w15:docId w15:val="{4FBB8C34-62B8-2649-819F-2F492C3D5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ED9"/>
    <w:pPr>
      <w:spacing w:after="0" w:line="240" w:lineRule="auto"/>
    </w:pPr>
    <w:rPr>
      <w:rFonts w:ascii="Times New Roman" w:eastAsia="Times New Roman" w:hAnsi="Times New Roman" w:cs="Times New Roman"/>
      <w:sz w:val="24"/>
      <w:szCs w:val="24"/>
      <w:lang w:val="en-AZ"/>
    </w:rPr>
  </w:style>
  <w:style w:type="paragraph" w:styleId="Heading1">
    <w:name w:val="heading 1"/>
    <w:basedOn w:val="Normal"/>
    <w:next w:val="Normal"/>
    <w:link w:val="Heading1Char"/>
    <w:uiPriority w:val="9"/>
    <w:qFormat/>
    <w:rsid w:val="005B43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line="270" w:lineRule="atLeast"/>
      <w:ind w:firstLine="240"/>
      <w:jc w:val="both"/>
    </w:pPr>
    <w:rPr>
      <w:rFonts w:ascii="Linux Libertine O" w:eastAsia="Cambria" w:hAnsi="Linux Libertine O" w:cs="Linux Libertine O"/>
      <w:sz w:val="18"/>
      <w:lang w:eastAsia="ja-JP"/>
    </w:rPr>
  </w:style>
  <w:style w:type="character" w:styleId="Hyperlink">
    <w:name w:val="Hyperlink"/>
    <w:uiPriority w:val="99"/>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line="270" w:lineRule="atLeast"/>
      <w:jc w:val="both"/>
    </w:pPr>
    <w:rPr>
      <w:rFonts w:ascii="Linux Libertine O" w:eastAsia="Cambria" w:hAnsi="Linux Libertine O" w:cs="Linux Libertine O"/>
      <w:sz w:val="18"/>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line="270" w:lineRule="atLeast"/>
      <w:ind w:firstLine="240"/>
      <w:jc w:val="both"/>
    </w:pPr>
    <w:rPr>
      <w:rFonts w:ascii="Linux Libertine O" w:hAnsi="Linux Libertine O" w:cs="Linux Libertine O"/>
      <w:sz w:val="18"/>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pPr>
    <w:rPr>
      <w:rFonts w:ascii="Linux Libertine O" w:eastAsia="MS Mincho" w:hAnsi="Linux Libertine O" w:cs="Linux Libertine O"/>
      <w:sz w:val="18"/>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pPr>
    <w:rPr>
      <w:rFonts w:eastAsia="Cambria"/>
    </w:rPr>
  </w:style>
  <w:style w:type="paragraph" w:styleId="NormalWeb">
    <w:name w:val="Normal (Web)"/>
    <w:basedOn w:val="Normal"/>
    <w:uiPriority w:val="99"/>
    <w:unhideWhenUsed/>
    <w:rsid w:val="00965BEC"/>
    <w:pPr>
      <w:spacing w:before="100" w:beforeAutospacing="1" w:after="100" w:afterAutospacing="1"/>
    </w:pPr>
  </w:style>
  <w:style w:type="character" w:styleId="FollowedHyperlink">
    <w:name w:val="FollowedHyperlink"/>
    <w:basedOn w:val="DefaultParagraphFont"/>
    <w:uiPriority w:val="99"/>
    <w:semiHidden/>
    <w:unhideWhenUsed/>
    <w:rsid w:val="00715504"/>
    <w:rPr>
      <w:color w:val="954F72" w:themeColor="followedHyperlink"/>
      <w:u w:val="single"/>
    </w:rPr>
  </w:style>
  <w:style w:type="character" w:styleId="UnresolvedMention">
    <w:name w:val="Unresolved Mention"/>
    <w:basedOn w:val="DefaultParagraphFont"/>
    <w:uiPriority w:val="99"/>
    <w:semiHidden/>
    <w:unhideWhenUsed/>
    <w:rsid w:val="00B40FEF"/>
    <w:rPr>
      <w:color w:val="605E5C"/>
      <w:shd w:val="clear" w:color="auto" w:fill="E1DFDD"/>
    </w:rPr>
  </w:style>
  <w:style w:type="character" w:styleId="Strong">
    <w:name w:val="Strong"/>
    <w:basedOn w:val="DefaultParagraphFont"/>
    <w:uiPriority w:val="22"/>
    <w:qFormat/>
    <w:rsid w:val="00710C05"/>
    <w:rPr>
      <w:b/>
      <w:bCs/>
    </w:rPr>
  </w:style>
  <w:style w:type="paragraph" w:styleId="Header">
    <w:name w:val="header"/>
    <w:basedOn w:val="Normal"/>
    <w:link w:val="HeaderChar"/>
    <w:uiPriority w:val="99"/>
    <w:unhideWhenUsed/>
    <w:rsid w:val="006E0976"/>
    <w:pPr>
      <w:tabs>
        <w:tab w:val="center" w:pos="4680"/>
        <w:tab w:val="right" w:pos="9360"/>
      </w:tabs>
    </w:pPr>
  </w:style>
  <w:style w:type="character" w:customStyle="1" w:styleId="HeaderChar">
    <w:name w:val="Header Char"/>
    <w:basedOn w:val="DefaultParagraphFont"/>
    <w:link w:val="Header"/>
    <w:uiPriority w:val="99"/>
    <w:rsid w:val="006E0976"/>
  </w:style>
  <w:style w:type="paragraph" w:styleId="TOCHeading">
    <w:name w:val="TOC Heading"/>
    <w:basedOn w:val="Heading1"/>
    <w:next w:val="Normal"/>
    <w:uiPriority w:val="39"/>
    <w:unhideWhenUsed/>
    <w:qFormat/>
    <w:rsid w:val="00F76745"/>
    <w:pPr>
      <w:spacing w:before="480" w:line="276" w:lineRule="auto"/>
      <w:outlineLvl w:val="9"/>
    </w:pPr>
    <w:rPr>
      <w:b/>
      <w:bCs/>
      <w:sz w:val="28"/>
      <w:szCs w:val="28"/>
    </w:rPr>
  </w:style>
  <w:style w:type="paragraph" w:styleId="TOC1">
    <w:name w:val="toc 1"/>
    <w:basedOn w:val="Normal"/>
    <w:next w:val="Normal"/>
    <w:autoRedefine/>
    <w:uiPriority w:val="39"/>
    <w:unhideWhenUsed/>
    <w:rsid w:val="00F76745"/>
    <w:pPr>
      <w:spacing w:before="360" w:after="360"/>
    </w:pPr>
    <w:rPr>
      <w:rFonts w:cstheme="minorHAnsi"/>
      <w:b/>
      <w:bCs/>
      <w:caps/>
      <w:u w:val="single"/>
    </w:rPr>
  </w:style>
  <w:style w:type="paragraph" w:styleId="TOC2">
    <w:name w:val="toc 2"/>
    <w:basedOn w:val="Normal"/>
    <w:next w:val="Normal"/>
    <w:autoRedefine/>
    <w:uiPriority w:val="39"/>
    <w:unhideWhenUsed/>
    <w:rsid w:val="00F76745"/>
    <w:rPr>
      <w:rFonts w:cstheme="minorHAnsi"/>
      <w:b/>
      <w:bCs/>
      <w:smallCaps/>
    </w:rPr>
  </w:style>
  <w:style w:type="paragraph" w:styleId="TOC3">
    <w:name w:val="toc 3"/>
    <w:basedOn w:val="Normal"/>
    <w:next w:val="Normal"/>
    <w:autoRedefine/>
    <w:uiPriority w:val="39"/>
    <w:semiHidden/>
    <w:unhideWhenUsed/>
    <w:rsid w:val="00F76745"/>
    <w:rPr>
      <w:rFonts w:cstheme="minorHAnsi"/>
      <w:smallCaps/>
    </w:rPr>
  </w:style>
  <w:style w:type="paragraph" w:styleId="TOC4">
    <w:name w:val="toc 4"/>
    <w:basedOn w:val="Normal"/>
    <w:next w:val="Normal"/>
    <w:autoRedefine/>
    <w:uiPriority w:val="39"/>
    <w:semiHidden/>
    <w:unhideWhenUsed/>
    <w:rsid w:val="00F76745"/>
    <w:rPr>
      <w:rFonts w:cstheme="minorHAnsi"/>
    </w:rPr>
  </w:style>
  <w:style w:type="paragraph" w:styleId="TOC5">
    <w:name w:val="toc 5"/>
    <w:basedOn w:val="Normal"/>
    <w:next w:val="Normal"/>
    <w:autoRedefine/>
    <w:uiPriority w:val="39"/>
    <w:semiHidden/>
    <w:unhideWhenUsed/>
    <w:rsid w:val="00F76745"/>
    <w:rPr>
      <w:rFonts w:cstheme="minorHAnsi"/>
    </w:rPr>
  </w:style>
  <w:style w:type="paragraph" w:styleId="TOC6">
    <w:name w:val="toc 6"/>
    <w:basedOn w:val="Normal"/>
    <w:next w:val="Normal"/>
    <w:autoRedefine/>
    <w:uiPriority w:val="39"/>
    <w:semiHidden/>
    <w:unhideWhenUsed/>
    <w:rsid w:val="00F76745"/>
    <w:rPr>
      <w:rFonts w:cstheme="minorHAnsi"/>
    </w:rPr>
  </w:style>
  <w:style w:type="paragraph" w:styleId="TOC7">
    <w:name w:val="toc 7"/>
    <w:basedOn w:val="Normal"/>
    <w:next w:val="Normal"/>
    <w:autoRedefine/>
    <w:uiPriority w:val="39"/>
    <w:semiHidden/>
    <w:unhideWhenUsed/>
    <w:rsid w:val="00F76745"/>
    <w:rPr>
      <w:rFonts w:cstheme="minorHAnsi"/>
    </w:rPr>
  </w:style>
  <w:style w:type="paragraph" w:styleId="TOC8">
    <w:name w:val="toc 8"/>
    <w:basedOn w:val="Normal"/>
    <w:next w:val="Normal"/>
    <w:autoRedefine/>
    <w:uiPriority w:val="39"/>
    <w:semiHidden/>
    <w:unhideWhenUsed/>
    <w:rsid w:val="00F76745"/>
    <w:rPr>
      <w:rFonts w:cstheme="minorHAnsi"/>
    </w:rPr>
  </w:style>
  <w:style w:type="paragraph" w:styleId="TOC9">
    <w:name w:val="toc 9"/>
    <w:basedOn w:val="Normal"/>
    <w:next w:val="Normal"/>
    <w:autoRedefine/>
    <w:uiPriority w:val="39"/>
    <w:semiHidden/>
    <w:unhideWhenUsed/>
    <w:rsid w:val="00F76745"/>
    <w:rPr>
      <w:rFonts w:cstheme="minorHAnsi"/>
    </w:rPr>
  </w:style>
  <w:style w:type="character" w:styleId="PlaceholderText">
    <w:name w:val="Placeholder Text"/>
    <w:basedOn w:val="DefaultParagraphFont"/>
    <w:uiPriority w:val="99"/>
    <w:semiHidden/>
    <w:rsid w:val="00E66737"/>
    <w:rPr>
      <w:color w:val="808080"/>
    </w:rPr>
  </w:style>
  <w:style w:type="character" w:styleId="Emphasis">
    <w:name w:val="Emphasis"/>
    <w:basedOn w:val="DefaultParagraphFont"/>
    <w:uiPriority w:val="20"/>
    <w:qFormat/>
    <w:rsid w:val="00AD23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56">
      <w:bodyDiv w:val="1"/>
      <w:marLeft w:val="0"/>
      <w:marRight w:val="0"/>
      <w:marTop w:val="0"/>
      <w:marBottom w:val="0"/>
      <w:divBdr>
        <w:top w:val="none" w:sz="0" w:space="0" w:color="auto"/>
        <w:left w:val="none" w:sz="0" w:space="0" w:color="auto"/>
        <w:bottom w:val="none" w:sz="0" w:space="0" w:color="auto"/>
        <w:right w:val="none" w:sz="0" w:space="0" w:color="auto"/>
      </w:divBdr>
    </w:div>
    <w:div w:id="8728394">
      <w:bodyDiv w:val="1"/>
      <w:marLeft w:val="0"/>
      <w:marRight w:val="0"/>
      <w:marTop w:val="0"/>
      <w:marBottom w:val="0"/>
      <w:divBdr>
        <w:top w:val="none" w:sz="0" w:space="0" w:color="auto"/>
        <w:left w:val="none" w:sz="0" w:space="0" w:color="auto"/>
        <w:bottom w:val="none" w:sz="0" w:space="0" w:color="auto"/>
        <w:right w:val="none" w:sz="0" w:space="0" w:color="auto"/>
      </w:divBdr>
      <w:divsChild>
        <w:div w:id="1270623192">
          <w:marLeft w:val="0"/>
          <w:marRight w:val="0"/>
          <w:marTop w:val="0"/>
          <w:marBottom w:val="0"/>
          <w:divBdr>
            <w:top w:val="none" w:sz="0" w:space="0" w:color="auto"/>
            <w:left w:val="none" w:sz="0" w:space="0" w:color="auto"/>
            <w:bottom w:val="none" w:sz="0" w:space="0" w:color="auto"/>
            <w:right w:val="none" w:sz="0" w:space="0" w:color="auto"/>
          </w:divBdr>
          <w:divsChild>
            <w:div w:id="467161376">
              <w:marLeft w:val="0"/>
              <w:marRight w:val="0"/>
              <w:marTop w:val="0"/>
              <w:marBottom w:val="0"/>
              <w:divBdr>
                <w:top w:val="none" w:sz="0" w:space="0" w:color="auto"/>
                <w:left w:val="none" w:sz="0" w:space="0" w:color="auto"/>
                <w:bottom w:val="none" w:sz="0" w:space="0" w:color="auto"/>
                <w:right w:val="none" w:sz="0" w:space="0" w:color="auto"/>
              </w:divBdr>
              <w:divsChild>
                <w:div w:id="19026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2718">
      <w:bodyDiv w:val="1"/>
      <w:marLeft w:val="0"/>
      <w:marRight w:val="0"/>
      <w:marTop w:val="0"/>
      <w:marBottom w:val="0"/>
      <w:divBdr>
        <w:top w:val="none" w:sz="0" w:space="0" w:color="auto"/>
        <w:left w:val="none" w:sz="0" w:space="0" w:color="auto"/>
        <w:bottom w:val="none" w:sz="0" w:space="0" w:color="auto"/>
        <w:right w:val="none" w:sz="0" w:space="0" w:color="auto"/>
      </w:divBdr>
    </w:div>
    <w:div w:id="39136747">
      <w:bodyDiv w:val="1"/>
      <w:marLeft w:val="0"/>
      <w:marRight w:val="0"/>
      <w:marTop w:val="0"/>
      <w:marBottom w:val="0"/>
      <w:divBdr>
        <w:top w:val="none" w:sz="0" w:space="0" w:color="auto"/>
        <w:left w:val="none" w:sz="0" w:space="0" w:color="auto"/>
        <w:bottom w:val="none" w:sz="0" w:space="0" w:color="auto"/>
        <w:right w:val="none" w:sz="0" w:space="0" w:color="auto"/>
      </w:divBdr>
    </w:div>
    <w:div w:id="50345823">
      <w:bodyDiv w:val="1"/>
      <w:marLeft w:val="0"/>
      <w:marRight w:val="0"/>
      <w:marTop w:val="0"/>
      <w:marBottom w:val="0"/>
      <w:divBdr>
        <w:top w:val="none" w:sz="0" w:space="0" w:color="auto"/>
        <w:left w:val="none" w:sz="0" w:space="0" w:color="auto"/>
        <w:bottom w:val="none" w:sz="0" w:space="0" w:color="auto"/>
        <w:right w:val="none" w:sz="0" w:space="0" w:color="auto"/>
      </w:divBdr>
    </w:div>
    <w:div w:id="122235369">
      <w:bodyDiv w:val="1"/>
      <w:marLeft w:val="0"/>
      <w:marRight w:val="0"/>
      <w:marTop w:val="0"/>
      <w:marBottom w:val="0"/>
      <w:divBdr>
        <w:top w:val="none" w:sz="0" w:space="0" w:color="auto"/>
        <w:left w:val="none" w:sz="0" w:space="0" w:color="auto"/>
        <w:bottom w:val="none" w:sz="0" w:space="0" w:color="auto"/>
        <w:right w:val="none" w:sz="0" w:space="0" w:color="auto"/>
      </w:divBdr>
      <w:divsChild>
        <w:div w:id="705569928">
          <w:marLeft w:val="0"/>
          <w:marRight w:val="0"/>
          <w:marTop w:val="0"/>
          <w:marBottom w:val="0"/>
          <w:divBdr>
            <w:top w:val="none" w:sz="0" w:space="0" w:color="auto"/>
            <w:left w:val="none" w:sz="0" w:space="0" w:color="auto"/>
            <w:bottom w:val="none" w:sz="0" w:space="0" w:color="auto"/>
            <w:right w:val="none" w:sz="0" w:space="0" w:color="auto"/>
          </w:divBdr>
          <w:divsChild>
            <w:div w:id="403722146">
              <w:marLeft w:val="0"/>
              <w:marRight w:val="0"/>
              <w:marTop w:val="0"/>
              <w:marBottom w:val="0"/>
              <w:divBdr>
                <w:top w:val="none" w:sz="0" w:space="0" w:color="auto"/>
                <w:left w:val="none" w:sz="0" w:space="0" w:color="auto"/>
                <w:bottom w:val="none" w:sz="0" w:space="0" w:color="auto"/>
                <w:right w:val="none" w:sz="0" w:space="0" w:color="auto"/>
              </w:divBdr>
              <w:divsChild>
                <w:div w:id="11584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022">
      <w:bodyDiv w:val="1"/>
      <w:marLeft w:val="0"/>
      <w:marRight w:val="0"/>
      <w:marTop w:val="0"/>
      <w:marBottom w:val="0"/>
      <w:divBdr>
        <w:top w:val="none" w:sz="0" w:space="0" w:color="auto"/>
        <w:left w:val="none" w:sz="0" w:space="0" w:color="auto"/>
        <w:bottom w:val="none" w:sz="0" w:space="0" w:color="auto"/>
        <w:right w:val="none" w:sz="0" w:space="0" w:color="auto"/>
      </w:divBdr>
    </w:div>
    <w:div w:id="263534881">
      <w:bodyDiv w:val="1"/>
      <w:marLeft w:val="0"/>
      <w:marRight w:val="0"/>
      <w:marTop w:val="0"/>
      <w:marBottom w:val="0"/>
      <w:divBdr>
        <w:top w:val="none" w:sz="0" w:space="0" w:color="auto"/>
        <w:left w:val="none" w:sz="0" w:space="0" w:color="auto"/>
        <w:bottom w:val="none" w:sz="0" w:space="0" w:color="auto"/>
        <w:right w:val="none" w:sz="0" w:space="0" w:color="auto"/>
      </w:divBdr>
      <w:divsChild>
        <w:div w:id="1665621429">
          <w:marLeft w:val="0"/>
          <w:marRight w:val="0"/>
          <w:marTop w:val="0"/>
          <w:marBottom w:val="0"/>
          <w:divBdr>
            <w:top w:val="none" w:sz="0" w:space="0" w:color="auto"/>
            <w:left w:val="none" w:sz="0" w:space="0" w:color="auto"/>
            <w:bottom w:val="none" w:sz="0" w:space="0" w:color="auto"/>
            <w:right w:val="none" w:sz="0" w:space="0" w:color="auto"/>
          </w:divBdr>
          <w:divsChild>
            <w:div w:id="98529651">
              <w:marLeft w:val="0"/>
              <w:marRight w:val="0"/>
              <w:marTop w:val="0"/>
              <w:marBottom w:val="0"/>
              <w:divBdr>
                <w:top w:val="none" w:sz="0" w:space="0" w:color="auto"/>
                <w:left w:val="none" w:sz="0" w:space="0" w:color="auto"/>
                <w:bottom w:val="none" w:sz="0" w:space="0" w:color="auto"/>
                <w:right w:val="none" w:sz="0" w:space="0" w:color="auto"/>
              </w:divBdr>
              <w:divsChild>
                <w:div w:id="97989971">
                  <w:marLeft w:val="0"/>
                  <w:marRight w:val="0"/>
                  <w:marTop w:val="0"/>
                  <w:marBottom w:val="0"/>
                  <w:divBdr>
                    <w:top w:val="none" w:sz="0" w:space="0" w:color="auto"/>
                    <w:left w:val="none" w:sz="0" w:space="0" w:color="auto"/>
                    <w:bottom w:val="none" w:sz="0" w:space="0" w:color="auto"/>
                    <w:right w:val="none" w:sz="0" w:space="0" w:color="auto"/>
                  </w:divBdr>
                </w:div>
                <w:div w:id="9141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244624">
      <w:bodyDiv w:val="1"/>
      <w:marLeft w:val="0"/>
      <w:marRight w:val="0"/>
      <w:marTop w:val="0"/>
      <w:marBottom w:val="0"/>
      <w:divBdr>
        <w:top w:val="none" w:sz="0" w:space="0" w:color="auto"/>
        <w:left w:val="none" w:sz="0" w:space="0" w:color="auto"/>
        <w:bottom w:val="none" w:sz="0" w:space="0" w:color="auto"/>
        <w:right w:val="none" w:sz="0" w:space="0" w:color="auto"/>
      </w:divBdr>
    </w:div>
    <w:div w:id="294062537">
      <w:bodyDiv w:val="1"/>
      <w:marLeft w:val="0"/>
      <w:marRight w:val="0"/>
      <w:marTop w:val="0"/>
      <w:marBottom w:val="0"/>
      <w:divBdr>
        <w:top w:val="none" w:sz="0" w:space="0" w:color="auto"/>
        <w:left w:val="none" w:sz="0" w:space="0" w:color="auto"/>
        <w:bottom w:val="none" w:sz="0" w:space="0" w:color="auto"/>
        <w:right w:val="none" w:sz="0" w:space="0" w:color="auto"/>
      </w:divBdr>
      <w:divsChild>
        <w:div w:id="191650806">
          <w:marLeft w:val="0"/>
          <w:marRight w:val="0"/>
          <w:marTop w:val="0"/>
          <w:marBottom w:val="0"/>
          <w:divBdr>
            <w:top w:val="none" w:sz="0" w:space="0" w:color="auto"/>
            <w:left w:val="none" w:sz="0" w:space="0" w:color="auto"/>
            <w:bottom w:val="none" w:sz="0" w:space="0" w:color="auto"/>
            <w:right w:val="none" w:sz="0" w:space="0" w:color="auto"/>
          </w:divBdr>
          <w:divsChild>
            <w:div w:id="390231248">
              <w:marLeft w:val="0"/>
              <w:marRight w:val="0"/>
              <w:marTop w:val="0"/>
              <w:marBottom w:val="0"/>
              <w:divBdr>
                <w:top w:val="none" w:sz="0" w:space="0" w:color="auto"/>
                <w:left w:val="none" w:sz="0" w:space="0" w:color="auto"/>
                <w:bottom w:val="none" w:sz="0" w:space="0" w:color="auto"/>
                <w:right w:val="none" w:sz="0" w:space="0" w:color="auto"/>
              </w:divBdr>
              <w:divsChild>
                <w:div w:id="15456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85741">
      <w:bodyDiv w:val="1"/>
      <w:marLeft w:val="0"/>
      <w:marRight w:val="0"/>
      <w:marTop w:val="0"/>
      <w:marBottom w:val="0"/>
      <w:divBdr>
        <w:top w:val="none" w:sz="0" w:space="0" w:color="auto"/>
        <w:left w:val="none" w:sz="0" w:space="0" w:color="auto"/>
        <w:bottom w:val="none" w:sz="0" w:space="0" w:color="auto"/>
        <w:right w:val="none" w:sz="0" w:space="0" w:color="auto"/>
      </w:divBdr>
    </w:div>
    <w:div w:id="337387590">
      <w:bodyDiv w:val="1"/>
      <w:marLeft w:val="0"/>
      <w:marRight w:val="0"/>
      <w:marTop w:val="0"/>
      <w:marBottom w:val="0"/>
      <w:divBdr>
        <w:top w:val="none" w:sz="0" w:space="0" w:color="auto"/>
        <w:left w:val="none" w:sz="0" w:space="0" w:color="auto"/>
        <w:bottom w:val="none" w:sz="0" w:space="0" w:color="auto"/>
        <w:right w:val="none" w:sz="0" w:space="0" w:color="auto"/>
      </w:divBdr>
    </w:div>
    <w:div w:id="358165218">
      <w:bodyDiv w:val="1"/>
      <w:marLeft w:val="0"/>
      <w:marRight w:val="0"/>
      <w:marTop w:val="0"/>
      <w:marBottom w:val="0"/>
      <w:divBdr>
        <w:top w:val="none" w:sz="0" w:space="0" w:color="auto"/>
        <w:left w:val="none" w:sz="0" w:space="0" w:color="auto"/>
        <w:bottom w:val="none" w:sz="0" w:space="0" w:color="auto"/>
        <w:right w:val="none" w:sz="0" w:space="0" w:color="auto"/>
      </w:divBdr>
    </w:div>
    <w:div w:id="377898095">
      <w:bodyDiv w:val="1"/>
      <w:marLeft w:val="0"/>
      <w:marRight w:val="0"/>
      <w:marTop w:val="0"/>
      <w:marBottom w:val="0"/>
      <w:divBdr>
        <w:top w:val="none" w:sz="0" w:space="0" w:color="auto"/>
        <w:left w:val="none" w:sz="0" w:space="0" w:color="auto"/>
        <w:bottom w:val="none" w:sz="0" w:space="0" w:color="auto"/>
        <w:right w:val="none" w:sz="0" w:space="0" w:color="auto"/>
      </w:divBdr>
    </w:div>
    <w:div w:id="409928067">
      <w:bodyDiv w:val="1"/>
      <w:marLeft w:val="0"/>
      <w:marRight w:val="0"/>
      <w:marTop w:val="0"/>
      <w:marBottom w:val="0"/>
      <w:divBdr>
        <w:top w:val="none" w:sz="0" w:space="0" w:color="auto"/>
        <w:left w:val="none" w:sz="0" w:space="0" w:color="auto"/>
        <w:bottom w:val="none" w:sz="0" w:space="0" w:color="auto"/>
        <w:right w:val="none" w:sz="0" w:space="0" w:color="auto"/>
      </w:divBdr>
    </w:div>
    <w:div w:id="443616540">
      <w:bodyDiv w:val="1"/>
      <w:marLeft w:val="0"/>
      <w:marRight w:val="0"/>
      <w:marTop w:val="0"/>
      <w:marBottom w:val="0"/>
      <w:divBdr>
        <w:top w:val="none" w:sz="0" w:space="0" w:color="auto"/>
        <w:left w:val="none" w:sz="0" w:space="0" w:color="auto"/>
        <w:bottom w:val="none" w:sz="0" w:space="0" w:color="auto"/>
        <w:right w:val="none" w:sz="0" w:space="0" w:color="auto"/>
      </w:divBdr>
    </w:div>
    <w:div w:id="445855066">
      <w:bodyDiv w:val="1"/>
      <w:marLeft w:val="0"/>
      <w:marRight w:val="0"/>
      <w:marTop w:val="0"/>
      <w:marBottom w:val="0"/>
      <w:divBdr>
        <w:top w:val="none" w:sz="0" w:space="0" w:color="auto"/>
        <w:left w:val="none" w:sz="0" w:space="0" w:color="auto"/>
        <w:bottom w:val="none" w:sz="0" w:space="0" w:color="auto"/>
        <w:right w:val="none" w:sz="0" w:space="0" w:color="auto"/>
      </w:divBdr>
    </w:div>
    <w:div w:id="455225508">
      <w:bodyDiv w:val="1"/>
      <w:marLeft w:val="0"/>
      <w:marRight w:val="0"/>
      <w:marTop w:val="0"/>
      <w:marBottom w:val="0"/>
      <w:divBdr>
        <w:top w:val="none" w:sz="0" w:space="0" w:color="auto"/>
        <w:left w:val="none" w:sz="0" w:space="0" w:color="auto"/>
        <w:bottom w:val="none" w:sz="0" w:space="0" w:color="auto"/>
        <w:right w:val="none" w:sz="0" w:space="0" w:color="auto"/>
      </w:divBdr>
    </w:div>
    <w:div w:id="463695433">
      <w:bodyDiv w:val="1"/>
      <w:marLeft w:val="0"/>
      <w:marRight w:val="0"/>
      <w:marTop w:val="0"/>
      <w:marBottom w:val="0"/>
      <w:divBdr>
        <w:top w:val="none" w:sz="0" w:space="0" w:color="auto"/>
        <w:left w:val="none" w:sz="0" w:space="0" w:color="auto"/>
        <w:bottom w:val="none" w:sz="0" w:space="0" w:color="auto"/>
        <w:right w:val="none" w:sz="0" w:space="0" w:color="auto"/>
      </w:divBdr>
    </w:div>
    <w:div w:id="519901127">
      <w:bodyDiv w:val="1"/>
      <w:marLeft w:val="0"/>
      <w:marRight w:val="0"/>
      <w:marTop w:val="0"/>
      <w:marBottom w:val="0"/>
      <w:divBdr>
        <w:top w:val="none" w:sz="0" w:space="0" w:color="auto"/>
        <w:left w:val="none" w:sz="0" w:space="0" w:color="auto"/>
        <w:bottom w:val="none" w:sz="0" w:space="0" w:color="auto"/>
        <w:right w:val="none" w:sz="0" w:space="0" w:color="auto"/>
      </w:divBdr>
    </w:div>
    <w:div w:id="564075220">
      <w:bodyDiv w:val="1"/>
      <w:marLeft w:val="0"/>
      <w:marRight w:val="0"/>
      <w:marTop w:val="0"/>
      <w:marBottom w:val="0"/>
      <w:divBdr>
        <w:top w:val="none" w:sz="0" w:space="0" w:color="auto"/>
        <w:left w:val="none" w:sz="0" w:space="0" w:color="auto"/>
        <w:bottom w:val="none" w:sz="0" w:space="0" w:color="auto"/>
        <w:right w:val="none" w:sz="0" w:space="0" w:color="auto"/>
      </w:divBdr>
    </w:div>
    <w:div w:id="611210526">
      <w:bodyDiv w:val="1"/>
      <w:marLeft w:val="0"/>
      <w:marRight w:val="0"/>
      <w:marTop w:val="0"/>
      <w:marBottom w:val="0"/>
      <w:divBdr>
        <w:top w:val="none" w:sz="0" w:space="0" w:color="auto"/>
        <w:left w:val="none" w:sz="0" w:space="0" w:color="auto"/>
        <w:bottom w:val="none" w:sz="0" w:space="0" w:color="auto"/>
        <w:right w:val="none" w:sz="0" w:space="0" w:color="auto"/>
      </w:divBdr>
      <w:divsChild>
        <w:div w:id="292057190">
          <w:marLeft w:val="0"/>
          <w:marRight w:val="0"/>
          <w:marTop w:val="0"/>
          <w:marBottom w:val="0"/>
          <w:divBdr>
            <w:top w:val="none" w:sz="0" w:space="0" w:color="auto"/>
            <w:left w:val="none" w:sz="0" w:space="0" w:color="auto"/>
            <w:bottom w:val="none" w:sz="0" w:space="0" w:color="auto"/>
            <w:right w:val="none" w:sz="0" w:space="0" w:color="auto"/>
          </w:divBdr>
          <w:divsChild>
            <w:div w:id="1235430920">
              <w:marLeft w:val="0"/>
              <w:marRight w:val="0"/>
              <w:marTop w:val="0"/>
              <w:marBottom w:val="0"/>
              <w:divBdr>
                <w:top w:val="none" w:sz="0" w:space="0" w:color="auto"/>
                <w:left w:val="none" w:sz="0" w:space="0" w:color="auto"/>
                <w:bottom w:val="none" w:sz="0" w:space="0" w:color="auto"/>
                <w:right w:val="none" w:sz="0" w:space="0" w:color="auto"/>
              </w:divBdr>
              <w:divsChild>
                <w:div w:id="13084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052055">
      <w:bodyDiv w:val="1"/>
      <w:marLeft w:val="0"/>
      <w:marRight w:val="0"/>
      <w:marTop w:val="0"/>
      <w:marBottom w:val="0"/>
      <w:divBdr>
        <w:top w:val="none" w:sz="0" w:space="0" w:color="auto"/>
        <w:left w:val="none" w:sz="0" w:space="0" w:color="auto"/>
        <w:bottom w:val="none" w:sz="0" w:space="0" w:color="auto"/>
        <w:right w:val="none" w:sz="0" w:space="0" w:color="auto"/>
      </w:divBdr>
      <w:divsChild>
        <w:div w:id="1978102062">
          <w:marLeft w:val="0"/>
          <w:marRight w:val="0"/>
          <w:marTop w:val="0"/>
          <w:marBottom w:val="0"/>
          <w:divBdr>
            <w:top w:val="none" w:sz="0" w:space="0" w:color="auto"/>
            <w:left w:val="none" w:sz="0" w:space="0" w:color="auto"/>
            <w:bottom w:val="none" w:sz="0" w:space="0" w:color="auto"/>
            <w:right w:val="none" w:sz="0" w:space="0" w:color="auto"/>
          </w:divBdr>
          <w:divsChild>
            <w:div w:id="1502699673">
              <w:marLeft w:val="0"/>
              <w:marRight w:val="0"/>
              <w:marTop w:val="0"/>
              <w:marBottom w:val="0"/>
              <w:divBdr>
                <w:top w:val="none" w:sz="0" w:space="0" w:color="auto"/>
                <w:left w:val="none" w:sz="0" w:space="0" w:color="auto"/>
                <w:bottom w:val="none" w:sz="0" w:space="0" w:color="auto"/>
                <w:right w:val="none" w:sz="0" w:space="0" w:color="auto"/>
              </w:divBdr>
              <w:divsChild>
                <w:div w:id="20939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8944">
      <w:bodyDiv w:val="1"/>
      <w:marLeft w:val="0"/>
      <w:marRight w:val="0"/>
      <w:marTop w:val="0"/>
      <w:marBottom w:val="0"/>
      <w:divBdr>
        <w:top w:val="none" w:sz="0" w:space="0" w:color="auto"/>
        <w:left w:val="none" w:sz="0" w:space="0" w:color="auto"/>
        <w:bottom w:val="none" w:sz="0" w:space="0" w:color="auto"/>
        <w:right w:val="none" w:sz="0" w:space="0" w:color="auto"/>
      </w:divBdr>
    </w:div>
    <w:div w:id="693462005">
      <w:bodyDiv w:val="1"/>
      <w:marLeft w:val="0"/>
      <w:marRight w:val="0"/>
      <w:marTop w:val="0"/>
      <w:marBottom w:val="0"/>
      <w:divBdr>
        <w:top w:val="none" w:sz="0" w:space="0" w:color="auto"/>
        <w:left w:val="none" w:sz="0" w:space="0" w:color="auto"/>
        <w:bottom w:val="none" w:sz="0" w:space="0" w:color="auto"/>
        <w:right w:val="none" w:sz="0" w:space="0" w:color="auto"/>
      </w:divBdr>
    </w:div>
    <w:div w:id="693847724">
      <w:bodyDiv w:val="1"/>
      <w:marLeft w:val="0"/>
      <w:marRight w:val="0"/>
      <w:marTop w:val="0"/>
      <w:marBottom w:val="0"/>
      <w:divBdr>
        <w:top w:val="none" w:sz="0" w:space="0" w:color="auto"/>
        <w:left w:val="none" w:sz="0" w:space="0" w:color="auto"/>
        <w:bottom w:val="none" w:sz="0" w:space="0" w:color="auto"/>
        <w:right w:val="none" w:sz="0" w:space="0" w:color="auto"/>
      </w:divBdr>
    </w:div>
    <w:div w:id="704722172">
      <w:bodyDiv w:val="1"/>
      <w:marLeft w:val="0"/>
      <w:marRight w:val="0"/>
      <w:marTop w:val="0"/>
      <w:marBottom w:val="0"/>
      <w:divBdr>
        <w:top w:val="none" w:sz="0" w:space="0" w:color="auto"/>
        <w:left w:val="none" w:sz="0" w:space="0" w:color="auto"/>
        <w:bottom w:val="none" w:sz="0" w:space="0" w:color="auto"/>
        <w:right w:val="none" w:sz="0" w:space="0" w:color="auto"/>
      </w:divBdr>
    </w:div>
    <w:div w:id="743454408">
      <w:bodyDiv w:val="1"/>
      <w:marLeft w:val="0"/>
      <w:marRight w:val="0"/>
      <w:marTop w:val="0"/>
      <w:marBottom w:val="0"/>
      <w:divBdr>
        <w:top w:val="none" w:sz="0" w:space="0" w:color="auto"/>
        <w:left w:val="none" w:sz="0" w:space="0" w:color="auto"/>
        <w:bottom w:val="none" w:sz="0" w:space="0" w:color="auto"/>
        <w:right w:val="none" w:sz="0" w:space="0" w:color="auto"/>
      </w:divBdr>
    </w:div>
    <w:div w:id="752816023">
      <w:bodyDiv w:val="1"/>
      <w:marLeft w:val="0"/>
      <w:marRight w:val="0"/>
      <w:marTop w:val="0"/>
      <w:marBottom w:val="0"/>
      <w:divBdr>
        <w:top w:val="none" w:sz="0" w:space="0" w:color="auto"/>
        <w:left w:val="none" w:sz="0" w:space="0" w:color="auto"/>
        <w:bottom w:val="none" w:sz="0" w:space="0" w:color="auto"/>
        <w:right w:val="none" w:sz="0" w:space="0" w:color="auto"/>
      </w:divBdr>
    </w:div>
    <w:div w:id="777409979">
      <w:bodyDiv w:val="1"/>
      <w:marLeft w:val="0"/>
      <w:marRight w:val="0"/>
      <w:marTop w:val="0"/>
      <w:marBottom w:val="0"/>
      <w:divBdr>
        <w:top w:val="none" w:sz="0" w:space="0" w:color="auto"/>
        <w:left w:val="none" w:sz="0" w:space="0" w:color="auto"/>
        <w:bottom w:val="none" w:sz="0" w:space="0" w:color="auto"/>
        <w:right w:val="none" w:sz="0" w:space="0" w:color="auto"/>
      </w:divBdr>
    </w:div>
    <w:div w:id="887886065">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40720121">
      <w:bodyDiv w:val="1"/>
      <w:marLeft w:val="0"/>
      <w:marRight w:val="0"/>
      <w:marTop w:val="0"/>
      <w:marBottom w:val="0"/>
      <w:divBdr>
        <w:top w:val="none" w:sz="0" w:space="0" w:color="auto"/>
        <w:left w:val="none" w:sz="0" w:space="0" w:color="auto"/>
        <w:bottom w:val="none" w:sz="0" w:space="0" w:color="auto"/>
        <w:right w:val="none" w:sz="0" w:space="0" w:color="auto"/>
      </w:divBdr>
    </w:div>
    <w:div w:id="1107239545">
      <w:bodyDiv w:val="1"/>
      <w:marLeft w:val="0"/>
      <w:marRight w:val="0"/>
      <w:marTop w:val="0"/>
      <w:marBottom w:val="0"/>
      <w:divBdr>
        <w:top w:val="none" w:sz="0" w:space="0" w:color="auto"/>
        <w:left w:val="none" w:sz="0" w:space="0" w:color="auto"/>
        <w:bottom w:val="none" w:sz="0" w:space="0" w:color="auto"/>
        <w:right w:val="none" w:sz="0" w:space="0" w:color="auto"/>
      </w:divBdr>
    </w:div>
    <w:div w:id="1115058276">
      <w:bodyDiv w:val="1"/>
      <w:marLeft w:val="0"/>
      <w:marRight w:val="0"/>
      <w:marTop w:val="0"/>
      <w:marBottom w:val="0"/>
      <w:divBdr>
        <w:top w:val="none" w:sz="0" w:space="0" w:color="auto"/>
        <w:left w:val="none" w:sz="0" w:space="0" w:color="auto"/>
        <w:bottom w:val="none" w:sz="0" w:space="0" w:color="auto"/>
        <w:right w:val="none" w:sz="0" w:space="0" w:color="auto"/>
      </w:divBdr>
    </w:div>
    <w:div w:id="1120756439">
      <w:bodyDiv w:val="1"/>
      <w:marLeft w:val="0"/>
      <w:marRight w:val="0"/>
      <w:marTop w:val="0"/>
      <w:marBottom w:val="0"/>
      <w:divBdr>
        <w:top w:val="none" w:sz="0" w:space="0" w:color="auto"/>
        <w:left w:val="none" w:sz="0" w:space="0" w:color="auto"/>
        <w:bottom w:val="none" w:sz="0" w:space="0" w:color="auto"/>
        <w:right w:val="none" w:sz="0" w:space="0" w:color="auto"/>
      </w:divBdr>
    </w:div>
    <w:div w:id="1128086220">
      <w:bodyDiv w:val="1"/>
      <w:marLeft w:val="0"/>
      <w:marRight w:val="0"/>
      <w:marTop w:val="0"/>
      <w:marBottom w:val="0"/>
      <w:divBdr>
        <w:top w:val="none" w:sz="0" w:space="0" w:color="auto"/>
        <w:left w:val="none" w:sz="0" w:space="0" w:color="auto"/>
        <w:bottom w:val="none" w:sz="0" w:space="0" w:color="auto"/>
        <w:right w:val="none" w:sz="0" w:space="0" w:color="auto"/>
      </w:divBdr>
    </w:div>
    <w:div w:id="1128090708">
      <w:bodyDiv w:val="1"/>
      <w:marLeft w:val="0"/>
      <w:marRight w:val="0"/>
      <w:marTop w:val="0"/>
      <w:marBottom w:val="0"/>
      <w:divBdr>
        <w:top w:val="none" w:sz="0" w:space="0" w:color="auto"/>
        <w:left w:val="none" w:sz="0" w:space="0" w:color="auto"/>
        <w:bottom w:val="none" w:sz="0" w:space="0" w:color="auto"/>
        <w:right w:val="none" w:sz="0" w:space="0" w:color="auto"/>
      </w:divBdr>
    </w:div>
    <w:div w:id="1177696974">
      <w:bodyDiv w:val="1"/>
      <w:marLeft w:val="0"/>
      <w:marRight w:val="0"/>
      <w:marTop w:val="0"/>
      <w:marBottom w:val="0"/>
      <w:divBdr>
        <w:top w:val="none" w:sz="0" w:space="0" w:color="auto"/>
        <w:left w:val="none" w:sz="0" w:space="0" w:color="auto"/>
        <w:bottom w:val="none" w:sz="0" w:space="0" w:color="auto"/>
        <w:right w:val="none" w:sz="0" w:space="0" w:color="auto"/>
      </w:divBdr>
      <w:divsChild>
        <w:div w:id="958143522">
          <w:marLeft w:val="0"/>
          <w:marRight w:val="0"/>
          <w:marTop w:val="0"/>
          <w:marBottom w:val="0"/>
          <w:divBdr>
            <w:top w:val="none" w:sz="0" w:space="0" w:color="auto"/>
            <w:left w:val="none" w:sz="0" w:space="0" w:color="auto"/>
            <w:bottom w:val="none" w:sz="0" w:space="0" w:color="auto"/>
            <w:right w:val="none" w:sz="0" w:space="0" w:color="auto"/>
          </w:divBdr>
          <w:divsChild>
            <w:div w:id="2083405910">
              <w:marLeft w:val="0"/>
              <w:marRight w:val="0"/>
              <w:marTop w:val="0"/>
              <w:marBottom w:val="0"/>
              <w:divBdr>
                <w:top w:val="none" w:sz="0" w:space="0" w:color="auto"/>
                <w:left w:val="none" w:sz="0" w:space="0" w:color="auto"/>
                <w:bottom w:val="none" w:sz="0" w:space="0" w:color="auto"/>
                <w:right w:val="none" w:sz="0" w:space="0" w:color="auto"/>
              </w:divBdr>
              <w:divsChild>
                <w:div w:id="15616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79552">
      <w:bodyDiv w:val="1"/>
      <w:marLeft w:val="0"/>
      <w:marRight w:val="0"/>
      <w:marTop w:val="0"/>
      <w:marBottom w:val="0"/>
      <w:divBdr>
        <w:top w:val="none" w:sz="0" w:space="0" w:color="auto"/>
        <w:left w:val="none" w:sz="0" w:space="0" w:color="auto"/>
        <w:bottom w:val="none" w:sz="0" w:space="0" w:color="auto"/>
        <w:right w:val="none" w:sz="0" w:space="0" w:color="auto"/>
      </w:divBdr>
    </w:div>
    <w:div w:id="1209799569">
      <w:bodyDiv w:val="1"/>
      <w:marLeft w:val="0"/>
      <w:marRight w:val="0"/>
      <w:marTop w:val="0"/>
      <w:marBottom w:val="0"/>
      <w:divBdr>
        <w:top w:val="none" w:sz="0" w:space="0" w:color="auto"/>
        <w:left w:val="none" w:sz="0" w:space="0" w:color="auto"/>
        <w:bottom w:val="none" w:sz="0" w:space="0" w:color="auto"/>
        <w:right w:val="none" w:sz="0" w:space="0" w:color="auto"/>
      </w:divBdr>
      <w:divsChild>
        <w:div w:id="2055083935">
          <w:marLeft w:val="0"/>
          <w:marRight w:val="0"/>
          <w:marTop w:val="0"/>
          <w:marBottom w:val="0"/>
          <w:divBdr>
            <w:top w:val="none" w:sz="0" w:space="0" w:color="auto"/>
            <w:left w:val="none" w:sz="0" w:space="0" w:color="auto"/>
            <w:bottom w:val="none" w:sz="0" w:space="0" w:color="auto"/>
            <w:right w:val="none" w:sz="0" w:space="0" w:color="auto"/>
          </w:divBdr>
          <w:divsChild>
            <w:div w:id="298390182">
              <w:marLeft w:val="0"/>
              <w:marRight w:val="0"/>
              <w:marTop w:val="0"/>
              <w:marBottom w:val="0"/>
              <w:divBdr>
                <w:top w:val="none" w:sz="0" w:space="0" w:color="auto"/>
                <w:left w:val="none" w:sz="0" w:space="0" w:color="auto"/>
                <w:bottom w:val="none" w:sz="0" w:space="0" w:color="auto"/>
                <w:right w:val="none" w:sz="0" w:space="0" w:color="auto"/>
              </w:divBdr>
              <w:divsChild>
                <w:div w:id="16922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87034">
      <w:bodyDiv w:val="1"/>
      <w:marLeft w:val="0"/>
      <w:marRight w:val="0"/>
      <w:marTop w:val="0"/>
      <w:marBottom w:val="0"/>
      <w:divBdr>
        <w:top w:val="none" w:sz="0" w:space="0" w:color="auto"/>
        <w:left w:val="none" w:sz="0" w:space="0" w:color="auto"/>
        <w:bottom w:val="none" w:sz="0" w:space="0" w:color="auto"/>
        <w:right w:val="none" w:sz="0" w:space="0" w:color="auto"/>
      </w:divBdr>
      <w:divsChild>
        <w:div w:id="166140238">
          <w:marLeft w:val="0"/>
          <w:marRight w:val="0"/>
          <w:marTop w:val="0"/>
          <w:marBottom w:val="0"/>
          <w:divBdr>
            <w:top w:val="none" w:sz="0" w:space="0" w:color="auto"/>
            <w:left w:val="none" w:sz="0" w:space="0" w:color="auto"/>
            <w:bottom w:val="none" w:sz="0" w:space="0" w:color="auto"/>
            <w:right w:val="none" w:sz="0" w:space="0" w:color="auto"/>
          </w:divBdr>
          <w:divsChild>
            <w:div w:id="1238445219">
              <w:marLeft w:val="0"/>
              <w:marRight w:val="0"/>
              <w:marTop w:val="0"/>
              <w:marBottom w:val="0"/>
              <w:divBdr>
                <w:top w:val="none" w:sz="0" w:space="0" w:color="auto"/>
                <w:left w:val="none" w:sz="0" w:space="0" w:color="auto"/>
                <w:bottom w:val="none" w:sz="0" w:space="0" w:color="auto"/>
                <w:right w:val="none" w:sz="0" w:space="0" w:color="auto"/>
              </w:divBdr>
              <w:divsChild>
                <w:div w:id="14142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943613">
      <w:bodyDiv w:val="1"/>
      <w:marLeft w:val="0"/>
      <w:marRight w:val="0"/>
      <w:marTop w:val="0"/>
      <w:marBottom w:val="0"/>
      <w:divBdr>
        <w:top w:val="none" w:sz="0" w:space="0" w:color="auto"/>
        <w:left w:val="none" w:sz="0" w:space="0" w:color="auto"/>
        <w:bottom w:val="none" w:sz="0" w:space="0" w:color="auto"/>
        <w:right w:val="none" w:sz="0" w:space="0" w:color="auto"/>
      </w:divBdr>
    </w:div>
    <w:div w:id="1452627102">
      <w:bodyDiv w:val="1"/>
      <w:marLeft w:val="0"/>
      <w:marRight w:val="0"/>
      <w:marTop w:val="0"/>
      <w:marBottom w:val="0"/>
      <w:divBdr>
        <w:top w:val="none" w:sz="0" w:space="0" w:color="auto"/>
        <w:left w:val="none" w:sz="0" w:space="0" w:color="auto"/>
        <w:bottom w:val="none" w:sz="0" w:space="0" w:color="auto"/>
        <w:right w:val="none" w:sz="0" w:space="0" w:color="auto"/>
      </w:divBdr>
      <w:divsChild>
        <w:div w:id="881021556">
          <w:marLeft w:val="547"/>
          <w:marRight w:val="0"/>
          <w:marTop w:val="0"/>
          <w:marBottom w:val="0"/>
          <w:divBdr>
            <w:top w:val="none" w:sz="0" w:space="0" w:color="auto"/>
            <w:left w:val="none" w:sz="0" w:space="0" w:color="auto"/>
            <w:bottom w:val="none" w:sz="0" w:space="0" w:color="auto"/>
            <w:right w:val="none" w:sz="0" w:space="0" w:color="auto"/>
          </w:divBdr>
        </w:div>
      </w:divsChild>
    </w:div>
    <w:div w:id="1488670493">
      <w:bodyDiv w:val="1"/>
      <w:marLeft w:val="0"/>
      <w:marRight w:val="0"/>
      <w:marTop w:val="0"/>
      <w:marBottom w:val="0"/>
      <w:divBdr>
        <w:top w:val="none" w:sz="0" w:space="0" w:color="auto"/>
        <w:left w:val="none" w:sz="0" w:space="0" w:color="auto"/>
        <w:bottom w:val="none" w:sz="0" w:space="0" w:color="auto"/>
        <w:right w:val="none" w:sz="0" w:space="0" w:color="auto"/>
      </w:divBdr>
    </w:div>
    <w:div w:id="1494680020">
      <w:bodyDiv w:val="1"/>
      <w:marLeft w:val="0"/>
      <w:marRight w:val="0"/>
      <w:marTop w:val="0"/>
      <w:marBottom w:val="0"/>
      <w:divBdr>
        <w:top w:val="none" w:sz="0" w:space="0" w:color="auto"/>
        <w:left w:val="none" w:sz="0" w:space="0" w:color="auto"/>
        <w:bottom w:val="none" w:sz="0" w:space="0" w:color="auto"/>
        <w:right w:val="none" w:sz="0" w:space="0" w:color="auto"/>
      </w:divBdr>
    </w:div>
    <w:div w:id="1514881866">
      <w:bodyDiv w:val="1"/>
      <w:marLeft w:val="0"/>
      <w:marRight w:val="0"/>
      <w:marTop w:val="0"/>
      <w:marBottom w:val="0"/>
      <w:divBdr>
        <w:top w:val="none" w:sz="0" w:space="0" w:color="auto"/>
        <w:left w:val="none" w:sz="0" w:space="0" w:color="auto"/>
        <w:bottom w:val="none" w:sz="0" w:space="0" w:color="auto"/>
        <w:right w:val="none" w:sz="0" w:space="0" w:color="auto"/>
      </w:divBdr>
      <w:divsChild>
        <w:div w:id="1172574218">
          <w:marLeft w:val="0"/>
          <w:marRight w:val="0"/>
          <w:marTop w:val="0"/>
          <w:marBottom w:val="0"/>
          <w:divBdr>
            <w:top w:val="none" w:sz="0" w:space="0" w:color="auto"/>
            <w:left w:val="none" w:sz="0" w:space="0" w:color="auto"/>
            <w:bottom w:val="none" w:sz="0" w:space="0" w:color="auto"/>
            <w:right w:val="none" w:sz="0" w:space="0" w:color="auto"/>
          </w:divBdr>
          <w:divsChild>
            <w:div w:id="225072289">
              <w:marLeft w:val="0"/>
              <w:marRight w:val="0"/>
              <w:marTop w:val="0"/>
              <w:marBottom w:val="0"/>
              <w:divBdr>
                <w:top w:val="none" w:sz="0" w:space="0" w:color="auto"/>
                <w:left w:val="none" w:sz="0" w:space="0" w:color="auto"/>
                <w:bottom w:val="none" w:sz="0" w:space="0" w:color="auto"/>
                <w:right w:val="none" w:sz="0" w:space="0" w:color="auto"/>
              </w:divBdr>
              <w:divsChild>
                <w:div w:id="7543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2810">
      <w:bodyDiv w:val="1"/>
      <w:marLeft w:val="0"/>
      <w:marRight w:val="0"/>
      <w:marTop w:val="0"/>
      <w:marBottom w:val="0"/>
      <w:divBdr>
        <w:top w:val="none" w:sz="0" w:space="0" w:color="auto"/>
        <w:left w:val="none" w:sz="0" w:space="0" w:color="auto"/>
        <w:bottom w:val="none" w:sz="0" w:space="0" w:color="auto"/>
        <w:right w:val="none" w:sz="0" w:space="0" w:color="auto"/>
      </w:divBdr>
    </w:div>
    <w:div w:id="1559173164">
      <w:bodyDiv w:val="1"/>
      <w:marLeft w:val="0"/>
      <w:marRight w:val="0"/>
      <w:marTop w:val="0"/>
      <w:marBottom w:val="0"/>
      <w:divBdr>
        <w:top w:val="none" w:sz="0" w:space="0" w:color="auto"/>
        <w:left w:val="none" w:sz="0" w:space="0" w:color="auto"/>
        <w:bottom w:val="none" w:sz="0" w:space="0" w:color="auto"/>
        <w:right w:val="none" w:sz="0" w:space="0" w:color="auto"/>
      </w:divBdr>
    </w:div>
    <w:div w:id="1560825674">
      <w:bodyDiv w:val="1"/>
      <w:marLeft w:val="0"/>
      <w:marRight w:val="0"/>
      <w:marTop w:val="0"/>
      <w:marBottom w:val="0"/>
      <w:divBdr>
        <w:top w:val="none" w:sz="0" w:space="0" w:color="auto"/>
        <w:left w:val="none" w:sz="0" w:space="0" w:color="auto"/>
        <w:bottom w:val="none" w:sz="0" w:space="0" w:color="auto"/>
        <w:right w:val="none" w:sz="0" w:space="0" w:color="auto"/>
      </w:divBdr>
    </w:div>
    <w:div w:id="1563909325">
      <w:bodyDiv w:val="1"/>
      <w:marLeft w:val="0"/>
      <w:marRight w:val="0"/>
      <w:marTop w:val="0"/>
      <w:marBottom w:val="0"/>
      <w:divBdr>
        <w:top w:val="none" w:sz="0" w:space="0" w:color="auto"/>
        <w:left w:val="none" w:sz="0" w:space="0" w:color="auto"/>
        <w:bottom w:val="none" w:sz="0" w:space="0" w:color="auto"/>
        <w:right w:val="none" w:sz="0" w:space="0" w:color="auto"/>
      </w:divBdr>
    </w:div>
    <w:div w:id="1577668764">
      <w:bodyDiv w:val="1"/>
      <w:marLeft w:val="0"/>
      <w:marRight w:val="0"/>
      <w:marTop w:val="0"/>
      <w:marBottom w:val="0"/>
      <w:divBdr>
        <w:top w:val="none" w:sz="0" w:space="0" w:color="auto"/>
        <w:left w:val="none" w:sz="0" w:space="0" w:color="auto"/>
        <w:bottom w:val="none" w:sz="0" w:space="0" w:color="auto"/>
        <w:right w:val="none" w:sz="0" w:space="0" w:color="auto"/>
      </w:divBdr>
    </w:div>
    <w:div w:id="1595480782">
      <w:bodyDiv w:val="1"/>
      <w:marLeft w:val="0"/>
      <w:marRight w:val="0"/>
      <w:marTop w:val="0"/>
      <w:marBottom w:val="0"/>
      <w:divBdr>
        <w:top w:val="none" w:sz="0" w:space="0" w:color="auto"/>
        <w:left w:val="none" w:sz="0" w:space="0" w:color="auto"/>
        <w:bottom w:val="none" w:sz="0" w:space="0" w:color="auto"/>
        <w:right w:val="none" w:sz="0" w:space="0" w:color="auto"/>
      </w:divBdr>
    </w:div>
    <w:div w:id="1617249238">
      <w:bodyDiv w:val="1"/>
      <w:marLeft w:val="0"/>
      <w:marRight w:val="0"/>
      <w:marTop w:val="0"/>
      <w:marBottom w:val="0"/>
      <w:divBdr>
        <w:top w:val="none" w:sz="0" w:space="0" w:color="auto"/>
        <w:left w:val="none" w:sz="0" w:space="0" w:color="auto"/>
        <w:bottom w:val="none" w:sz="0" w:space="0" w:color="auto"/>
        <w:right w:val="none" w:sz="0" w:space="0" w:color="auto"/>
      </w:divBdr>
    </w:div>
    <w:div w:id="1695181696">
      <w:bodyDiv w:val="1"/>
      <w:marLeft w:val="0"/>
      <w:marRight w:val="0"/>
      <w:marTop w:val="0"/>
      <w:marBottom w:val="0"/>
      <w:divBdr>
        <w:top w:val="none" w:sz="0" w:space="0" w:color="auto"/>
        <w:left w:val="none" w:sz="0" w:space="0" w:color="auto"/>
        <w:bottom w:val="none" w:sz="0" w:space="0" w:color="auto"/>
        <w:right w:val="none" w:sz="0" w:space="0" w:color="auto"/>
      </w:divBdr>
    </w:div>
    <w:div w:id="1715470934">
      <w:bodyDiv w:val="1"/>
      <w:marLeft w:val="0"/>
      <w:marRight w:val="0"/>
      <w:marTop w:val="0"/>
      <w:marBottom w:val="0"/>
      <w:divBdr>
        <w:top w:val="none" w:sz="0" w:space="0" w:color="auto"/>
        <w:left w:val="none" w:sz="0" w:space="0" w:color="auto"/>
        <w:bottom w:val="none" w:sz="0" w:space="0" w:color="auto"/>
        <w:right w:val="none" w:sz="0" w:space="0" w:color="auto"/>
      </w:divBdr>
    </w:div>
    <w:div w:id="1797285680">
      <w:bodyDiv w:val="1"/>
      <w:marLeft w:val="0"/>
      <w:marRight w:val="0"/>
      <w:marTop w:val="0"/>
      <w:marBottom w:val="0"/>
      <w:divBdr>
        <w:top w:val="none" w:sz="0" w:space="0" w:color="auto"/>
        <w:left w:val="none" w:sz="0" w:space="0" w:color="auto"/>
        <w:bottom w:val="none" w:sz="0" w:space="0" w:color="auto"/>
        <w:right w:val="none" w:sz="0" w:space="0" w:color="auto"/>
      </w:divBdr>
      <w:divsChild>
        <w:div w:id="1326204745">
          <w:marLeft w:val="0"/>
          <w:marRight w:val="0"/>
          <w:marTop w:val="0"/>
          <w:marBottom w:val="0"/>
          <w:divBdr>
            <w:top w:val="none" w:sz="0" w:space="0" w:color="auto"/>
            <w:left w:val="none" w:sz="0" w:space="0" w:color="auto"/>
            <w:bottom w:val="none" w:sz="0" w:space="0" w:color="auto"/>
            <w:right w:val="none" w:sz="0" w:space="0" w:color="auto"/>
          </w:divBdr>
          <w:divsChild>
            <w:div w:id="1768161669">
              <w:marLeft w:val="0"/>
              <w:marRight w:val="0"/>
              <w:marTop w:val="0"/>
              <w:marBottom w:val="0"/>
              <w:divBdr>
                <w:top w:val="none" w:sz="0" w:space="0" w:color="auto"/>
                <w:left w:val="none" w:sz="0" w:space="0" w:color="auto"/>
                <w:bottom w:val="none" w:sz="0" w:space="0" w:color="auto"/>
                <w:right w:val="none" w:sz="0" w:space="0" w:color="auto"/>
              </w:divBdr>
              <w:divsChild>
                <w:div w:id="20013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7303">
      <w:bodyDiv w:val="1"/>
      <w:marLeft w:val="0"/>
      <w:marRight w:val="0"/>
      <w:marTop w:val="0"/>
      <w:marBottom w:val="0"/>
      <w:divBdr>
        <w:top w:val="none" w:sz="0" w:space="0" w:color="auto"/>
        <w:left w:val="none" w:sz="0" w:space="0" w:color="auto"/>
        <w:bottom w:val="none" w:sz="0" w:space="0" w:color="auto"/>
        <w:right w:val="none" w:sz="0" w:space="0" w:color="auto"/>
      </w:divBdr>
      <w:divsChild>
        <w:div w:id="128864868">
          <w:marLeft w:val="0"/>
          <w:marRight w:val="0"/>
          <w:marTop w:val="0"/>
          <w:marBottom w:val="0"/>
          <w:divBdr>
            <w:top w:val="none" w:sz="0" w:space="0" w:color="auto"/>
            <w:left w:val="none" w:sz="0" w:space="0" w:color="auto"/>
            <w:bottom w:val="none" w:sz="0" w:space="0" w:color="auto"/>
            <w:right w:val="none" w:sz="0" w:space="0" w:color="auto"/>
          </w:divBdr>
          <w:divsChild>
            <w:div w:id="1169179172">
              <w:marLeft w:val="0"/>
              <w:marRight w:val="0"/>
              <w:marTop w:val="0"/>
              <w:marBottom w:val="0"/>
              <w:divBdr>
                <w:top w:val="none" w:sz="0" w:space="0" w:color="auto"/>
                <w:left w:val="none" w:sz="0" w:space="0" w:color="auto"/>
                <w:bottom w:val="none" w:sz="0" w:space="0" w:color="auto"/>
                <w:right w:val="none" w:sz="0" w:space="0" w:color="auto"/>
              </w:divBdr>
              <w:divsChild>
                <w:div w:id="17148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592596">
      <w:bodyDiv w:val="1"/>
      <w:marLeft w:val="0"/>
      <w:marRight w:val="0"/>
      <w:marTop w:val="0"/>
      <w:marBottom w:val="0"/>
      <w:divBdr>
        <w:top w:val="none" w:sz="0" w:space="0" w:color="auto"/>
        <w:left w:val="none" w:sz="0" w:space="0" w:color="auto"/>
        <w:bottom w:val="none" w:sz="0" w:space="0" w:color="auto"/>
        <w:right w:val="none" w:sz="0" w:space="0" w:color="auto"/>
      </w:divBdr>
    </w:div>
    <w:div w:id="1840267211">
      <w:bodyDiv w:val="1"/>
      <w:marLeft w:val="0"/>
      <w:marRight w:val="0"/>
      <w:marTop w:val="0"/>
      <w:marBottom w:val="0"/>
      <w:divBdr>
        <w:top w:val="none" w:sz="0" w:space="0" w:color="auto"/>
        <w:left w:val="none" w:sz="0" w:space="0" w:color="auto"/>
        <w:bottom w:val="none" w:sz="0" w:space="0" w:color="auto"/>
        <w:right w:val="none" w:sz="0" w:space="0" w:color="auto"/>
      </w:divBdr>
      <w:divsChild>
        <w:div w:id="939723463">
          <w:marLeft w:val="0"/>
          <w:marRight w:val="0"/>
          <w:marTop w:val="0"/>
          <w:marBottom w:val="0"/>
          <w:divBdr>
            <w:top w:val="none" w:sz="0" w:space="0" w:color="auto"/>
            <w:left w:val="none" w:sz="0" w:space="0" w:color="auto"/>
            <w:bottom w:val="none" w:sz="0" w:space="0" w:color="auto"/>
            <w:right w:val="none" w:sz="0" w:space="0" w:color="auto"/>
          </w:divBdr>
          <w:divsChild>
            <w:div w:id="2137597459">
              <w:marLeft w:val="0"/>
              <w:marRight w:val="0"/>
              <w:marTop w:val="0"/>
              <w:marBottom w:val="0"/>
              <w:divBdr>
                <w:top w:val="none" w:sz="0" w:space="0" w:color="auto"/>
                <w:left w:val="none" w:sz="0" w:space="0" w:color="auto"/>
                <w:bottom w:val="none" w:sz="0" w:space="0" w:color="auto"/>
                <w:right w:val="none" w:sz="0" w:space="0" w:color="auto"/>
              </w:divBdr>
              <w:divsChild>
                <w:div w:id="20615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537379">
      <w:bodyDiv w:val="1"/>
      <w:marLeft w:val="0"/>
      <w:marRight w:val="0"/>
      <w:marTop w:val="0"/>
      <w:marBottom w:val="0"/>
      <w:divBdr>
        <w:top w:val="none" w:sz="0" w:space="0" w:color="auto"/>
        <w:left w:val="none" w:sz="0" w:space="0" w:color="auto"/>
        <w:bottom w:val="none" w:sz="0" w:space="0" w:color="auto"/>
        <w:right w:val="none" w:sz="0" w:space="0" w:color="auto"/>
      </w:divBdr>
    </w:div>
    <w:div w:id="1917468884">
      <w:bodyDiv w:val="1"/>
      <w:marLeft w:val="0"/>
      <w:marRight w:val="0"/>
      <w:marTop w:val="0"/>
      <w:marBottom w:val="0"/>
      <w:divBdr>
        <w:top w:val="none" w:sz="0" w:space="0" w:color="auto"/>
        <w:left w:val="none" w:sz="0" w:space="0" w:color="auto"/>
        <w:bottom w:val="none" w:sz="0" w:space="0" w:color="auto"/>
        <w:right w:val="none" w:sz="0" w:space="0" w:color="auto"/>
      </w:divBdr>
    </w:div>
    <w:div w:id="2037465958">
      <w:bodyDiv w:val="1"/>
      <w:marLeft w:val="0"/>
      <w:marRight w:val="0"/>
      <w:marTop w:val="0"/>
      <w:marBottom w:val="0"/>
      <w:divBdr>
        <w:top w:val="none" w:sz="0" w:space="0" w:color="auto"/>
        <w:left w:val="none" w:sz="0" w:space="0" w:color="auto"/>
        <w:bottom w:val="none" w:sz="0" w:space="0" w:color="auto"/>
        <w:right w:val="none" w:sz="0" w:space="0" w:color="auto"/>
      </w:divBdr>
    </w:div>
    <w:div w:id="2055738631">
      <w:bodyDiv w:val="1"/>
      <w:marLeft w:val="0"/>
      <w:marRight w:val="0"/>
      <w:marTop w:val="0"/>
      <w:marBottom w:val="0"/>
      <w:divBdr>
        <w:top w:val="none" w:sz="0" w:space="0" w:color="auto"/>
        <w:left w:val="none" w:sz="0" w:space="0" w:color="auto"/>
        <w:bottom w:val="none" w:sz="0" w:space="0" w:color="auto"/>
        <w:right w:val="none" w:sz="0" w:space="0" w:color="auto"/>
      </w:divBdr>
    </w:div>
    <w:div w:id="2077121896">
      <w:bodyDiv w:val="1"/>
      <w:marLeft w:val="0"/>
      <w:marRight w:val="0"/>
      <w:marTop w:val="0"/>
      <w:marBottom w:val="0"/>
      <w:divBdr>
        <w:top w:val="none" w:sz="0" w:space="0" w:color="auto"/>
        <w:left w:val="none" w:sz="0" w:space="0" w:color="auto"/>
        <w:bottom w:val="none" w:sz="0" w:space="0" w:color="auto"/>
        <w:right w:val="none" w:sz="0" w:space="0" w:color="auto"/>
      </w:divBdr>
    </w:div>
    <w:div w:id="2129930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hyperlink" Target="https://www.researchgate.net/publication/280565926_Genre_classification_of_songs_using_neural_network"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diagramQuickStyle" Target="diagrams/quickStyl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A511EA-02A7-8341-9034-5229C00D59F9}" type="doc">
      <dgm:prSet loTypeId="urn:microsoft.com/office/officeart/2005/8/layout/hProcess7" loCatId="" qsTypeId="urn:microsoft.com/office/officeart/2005/8/quickstyle/simple1" qsCatId="simple" csTypeId="urn:microsoft.com/office/officeart/2005/8/colors/accent1_2" csCatId="accent1" phldr="1"/>
      <dgm:spPr/>
      <dgm:t>
        <a:bodyPr/>
        <a:lstStyle/>
        <a:p>
          <a:endParaRPr lang="en-US"/>
        </a:p>
      </dgm:t>
    </dgm:pt>
    <dgm:pt modelId="{7A70BA42-9695-AC41-94AA-1C353F354D35}">
      <dgm:prSet phldrT="[Text]" custT="1"/>
      <dgm:spPr/>
      <dgm:t>
        <a:bodyPr/>
        <a:lstStyle/>
        <a:p>
          <a:r>
            <a:rPr lang="en-US" sz="1500">
              <a:solidFill>
                <a:schemeClr val="accent4">
                  <a:lumMod val="40000"/>
                  <a:lumOff val="60000"/>
                </a:schemeClr>
              </a:solidFill>
            </a:rPr>
            <a:t>Dataset</a:t>
          </a:r>
        </a:p>
      </dgm:t>
    </dgm:pt>
    <dgm:pt modelId="{507FA0F8-5810-0645-8F65-803785EE4F94}" type="parTrans" cxnId="{5417B551-36B4-7B4B-A8B6-0EE8A33ADFD6}">
      <dgm:prSet/>
      <dgm:spPr/>
      <dgm:t>
        <a:bodyPr/>
        <a:lstStyle/>
        <a:p>
          <a:endParaRPr lang="en-US"/>
        </a:p>
      </dgm:t>
    </dgm:pt>
    <dgm:pt modelId="{A3F0B734-DAD7-9C4A-8CEF-D093399A2774}" type="sibTrans" cxnId="{5417B551-36B4-7B4B-A8B6-0EE8A33ADFD6}">
      <dgm:prSet/>
      <dgm:spPr/>
      <dgm:t>
        <a:bodyPr/>
        <a:lstStyle/>
        <a:p>
          <a:endParaRPr lang="en-US"/>
        </a:p>
      </dgm:t>
    </dgm:pt>
    <dgm:pt modelId="{97CA7960-A80D-6842-B81F-B7EAFE5180D1}">
      <dgm:prSet phldrT="[Text]"/>
      <dgm:spPr/>
      <dgm:t>
        <a:bodyPr/>
        <a:lstStyle/>
        <a:p>
          <a:r>
            <a:rPr lang="en-US">
              <a:solidFill>
                <a:schemeClr val="accent4">
                  <a:lumMod val="40000"/>
                  <a:lumOff val="60000"/>
                </a:schemeClr>
              </a:solidFill>
            </a:rPr>
            <a:t>Genre</a:t>
          </a:r>
        </a:p>
      </dgm:t>
    </dgm:pt>
    <dgm:pt modelId="{5006529F-E2DC-2D4A-BB5A-B1C1B42044DF}" type="parTrans" cxnId="{C4AF6227-7652-A949-AB0C-682E1929F007}">
      <dgm:prSet/>
      <dgm:spPr/>
      <dgm:t>
        <a:bodyPr/>
        <a:lstStyle/>
        <a:p>
          <a:endParaRPr lang="en-US"/>
        </a:p>
      </dgm:t>
    </dgm:pt>
    <dgm:pt modelId="{D3781F8B-C24A-E745-AA30-EFEBCEF61DC0}" type="sibTrans" cxnId="{C4AF6227-7652-A949-AB0C-682E1929F007}">
      <dgm:prSet/>
      <dgm:spPr/>
      <dgm:t>
        <a:bodyPr/>
        <a:lstStyle/>
        <a:p>
          <a:endParaRPr lang="en-US"/>
        </a:p>
      </dgm:t>
    </dgm:pt>
    <dgm:pt modelId="{A2880674-56D7-CF4C-8BAA-B5A2E5004A45}">
      <dgm:prSet phldrT="[Text]"/>
      <dgm:spPr/>
      <dgm:t>
        <a:bodyPr/>
        <a:lstStyle/>
        <a:p>
          <a:pPr algn="ctr"/>
          <a:r>
            <a:rPr lang="en-US"/>
            <a:t>There are 100 tracks in each genre.</a:t>
          </a:r>
        </a:p>
      </dgm:t>
    </dgm:pt>
    <dgm:pt modelId="{51C27321-E2CE-5245-B228-01F2891BC286}" type="parTrans" cxnId="{14FD504C-AB4B-404F-963C-F268293AA7F6}">
      <dgm:prSet/>
      <dgm:spPr/>
      <dgm:t>
        <a:bodyPr/>
        <a:lstStyle/>
        <a:p>
          <a:endParaRPr lang="en-US"/>
        </a:p>
      </dgm:t>
    </dgm:pt>
    <dgm:pt modelId="{D2227BCD-43BC-AD46-A604-3AF70E33B1DF}" type="sibTrans" cxnId="{14FD504C-AB4B-404F-963C-F268293AA7F6}">
      <dgm:prSet/>
      <dgm:spPr/>
      <dgm:t>
        <a:bodyPr/>
        <a:lstStyle/>
        <a:p>
          <a:endParaRPr lang="en-US"/>
        </a:p>
      </dgm:t>
    </dgm:pt>
    <dgm:pt modelId="{40894A5B-590C-2E40-9A04-7A23102B7DBB}">
      <dgm:prSet phldrT="[Text]"/>
      <dgm:spPr/>
      <dgm:t>
        <a:bodyPr/>
        <a:lstStyle/>
        <a:p>
          <a:r>
            <a:rPr lang="en-US">
              <a:solidFill>
                <a:schemeClr val="accent4">
                  <a:lumMod val="40000"/>
                  <a:lumOff val="60000"/>
                </a:schemeClr>
              </a:solidFill>
            </a:rPr>
            <a:t>Track</a:t>
          </a:r>
        </a:p>
      </dgm:t>
    </dgm:pt>
    <dgm:pt modelId="{774D424A-C016-134D-9A1F-4FFB4B751786}" type="parTrans" cxnId="{C21A6740-B5E0-F54F-AECD-4002464A49DB}">
      <dgm:prSet/>
      <dgm:spPr/>
      <dgm:t>
        <a:bodyPr/>
        <a:lstStyle/>
        <a:p>
          <a:endParaRPr lang="en-US"/>
        </a:p>
      </dgm:t>
    </dgm:pt>
    <dgm:pt modelId="{A1DD23C1-BE38-DD48-9307-E7E2FD57B6ED}" type="sibTrans" cxnId="{C21A6740-B5E0-F54F-AECD-4002464A49DB}">
      <dgm:prSet/>
      <dgm:spPr/>
      <dgm:t>
        <a:bodyPr/>
        <a:lstStyle/>
        <a:p>
          <a:endParaRPr lang="en-US"/>
        </a:p>
      </dgm:t>
    </dgm:pt>
    <dgm:pt modelId="{79AEDCB7-7C6B-5645-95DA-F8772F24D9A7}">
      <dgm:prSet phldrT="[Text]"/>
      <dgm:spPr/>
      <dgm:t>
        <a:bodyPr/>
        <a:lstStyle/>
        <a:p>
          <a:r>
            <a:rPr lang="en-US">
              <a:solidFill>
                <a:schemeClr val="accent4">
                  <a:lumMod val="40000"/>
                  <a:lumOff val="60000"/>
                </a:schemeClr>
              </a:solidFill>
            </a:rPr>
            <a:t>Extra</a:t>
          </a:r>
        </a:p>
      </dgm:t>
    </dgm:pt>
    <dgm:pt modelId="{00843207-2BD6-2C4E-BCF3-A4ABC936FC3A}" type="parTrans" cxnId="{C7954A5E-E286-8E45-A359-5E38771F676F}">
      <dgm:prSet/>
      <dgm:spPr/>
      <dgm:t>
        <a:bodyPr/>
        <a:lstStyle/>
        <a:p>
          <a:endParaRPr lang="en-US"/>
        </a:p>
      </dgm:t>
    </dgm:pt>
    <dgm:pt modelId="{C1720202-227A-BA48-ADA0-AA2C66F140F2}" type="sibTrans" cxnId="{C7954A5E-E286-8E45-A359-5E38771F676F}">
      <dgm:prSet/>
      <dgm:spPr/>
      <dgm:t>
        <a:bodyPr/>
        <a:lstStyle/>
        <a:p>
          <a:endParaRPr lang="en-US"/>
        </a:p>
      </dgm:t>
    </dgm:pt>
    <dgm:pt modelId="{2EED6573-6F1B-C047-B86B-0273528D26E7}">
      <dgm:prSet/>
      <dgm:spPr/>
      <dgm:t>
        <a:bodyPr/>
        <a:lstStyle/>
        <a:p>
          <a:pPr algn="ctr"/>
          <a:r>
            <a:rPr lang="en-US"/>
            <a:t>Each one lasts 30 seconds and has a sample rate of 20500 Hz. The file extensions are.wa. </a:t>
          </a:r>
        </a:p>
      </dgm:t>
    </dgm:pt>
    <dgm:pt modelId="{D3315B6A-AF93-BB49-9447-9C2404FCFB9E}" type="parTrans" cxnId="{5376C4C2-B2F8-BF45-9952-862DB144F3D9}">
      <dgm:prSet/>
      <dgm:spPr/>
      <dgm:t>
        <a:bodyPr/>
        <a:lstStyle/>
        <a:p>
          <a:endParaRPr lang="en-US"/>
        </a:p>
      </dgm:t>
    </dgm:pt>
    <dgm:pt modelId="{C1F60183-2360-C646-B59E-3013071345B7}" type="sibTrans" cxnId="{5376C4C2-B2F8-BF45-9952-862DB144F3D9}">
      <dgm:prSet/>
      <dgm:spPr/>
      <dgm:t>
        <a:bodyPr/>
        <a:lstStyle/>
        <a:p>
          <a:endParaRPr lang="en-US"/>
        </a:p>
      </dgm:t>
    </dgm:pt>
    <dgm:pt modelId="{8366779D-241E-6B4D-89F7-1435D7603087}">
      <dgm:prSet/>
      <dgm:spPr/>
      <dgm:t>
        <a:bodyPr/>
        <a:lstStyle/>
        <a:p>
          <a:pPr algn="ctr"/>
          <a:r>
            <a:rPr lang="en-US"/>
            <a:t>Rock, raggae, pop, metal, jazz, hiphop, disco, country, classical, and blues are among the ten genres represented in the dataset.</a:t>
          </a:r>
        </a:p>
      </dgm:t>
    </dgm:pt>
    <dgm:pt modelId="{657B3B0E-F0FF-EC44-AD50-3210B07CD9CF}" type="parTrans" cxnId="{79B8FBB0-622C-8448-AFD7-604AB4FEA94F}">
      <dgm:prSet/>
      <dgm:spPr/>
      <dgm:t>
        <a:bodyPr/>
        <a:lstStyle/>
        <a:p>
          <a:endParaRPr lang="en-US"/>
        </a:p>
      </dgm:t>
    </dgm:pt>
    <dgm:pt modelId="{E4C2F638-C2A6-0F49-9E20-59AFBA6ED3E0}" type="sibTrans" cxnId="{79B8FBB0-622C-8448-AFD7-604AB4FEA94F}">
      <dgm:prSet/>
      <dgm:spPr/>
      <dgm:t>
        <a:bodyPr/>
        <a:lstStyle/>
        <a:p>
          <a:endParaRPr lang="en-US"/>
        </a:p>
      </dgm:t>
    </dgm:pt>
    <dgm:pt modelId="{7AE40C8D-A28F-B746-AF41-9465A91AD33A}">
      <dgm:prSet/>
      <dgm:spPr/>
      <dgm:t>
        <a:bodyPr/>
        <a:lstStyle/>
        <a:p>
          <a:pPr algn="ctr"/>
          <a:r>
            <a:rPr lang="en-US"/>
            <a:t>GTZAN dataset had 2 CSV files and spectogram images of the tracks. </a:t>
          </a:r>
        </a:p>
      </dgm:t>
    </dgm:pt>
    <dgm:pt modelId="{2B2F4D72-C56F-1C4A-8081-D741EAC56949}" type="parTrans" cxnId="{B6DB62E1-5BD4-1046-BC03-3A6908DA3F44}">
      <dgm:prSet/>
      <dgm:spPr/>
      <dgm:t>
        <a:bodyPr/>
        <a:lstStyle/>
        <a:p>
          <a:endParaRPr lang="en-US"/>
        </a:p>
      </dgm:t>
    </dgm:pt>
    <dgm:pt modelId="{B172B376-73D4-F14A-B840-64064289FD85}" type="sibTrans" cxnId="{B6DB62E1-5BD4-1046-BC03-3A6908DA3F44}">
      <dgm:prSet/>
      <dgm:spPr/>
      <dgm:t>
        <a:bodyPr/>
        <a:lstStyle/>
        <a:p>
          <a:endParaRPr lang="en-US"/>
        </a:p>
      </dgm:t>
    </dgm:pt>
    <dgm:pt modelId="{D546431F-F190-2F42-B235-CFC9EEE558F8}" type="pres">
      <dgm:prSet presAssocID="{E7A511EA-02A7-8341-9034-5229C00D59F9}" presName="Name0" presStyleCnt="0">
        <dgm:presLayoutVars>
          <dgm:dir/>
          <dgm:animLvl val="lvl"/>
          <dgm:resizeHandles val="exact"/>
        </dgm:presLayoutVars>
      </dgm:prSet>
      <dgm:spPr/>
    </dgm:pt>
    <dgm:pt modelId="{BB0C0515-299F-DF46-A594-4F350E3279E2}" type="pres">
      <dgm:prSet presAssocID="{7A70BA42-9695-AC41-94AA-1C353F354D35}" presName="compositeNode" presStyleCnt="0">
        <dgm:presLayoutVars>
          <dgm:bulletEnabled val="1"/>
        </dgm:presLayoutVars>
      </dgm:prSet>
      <dgm:spPr/>
    </dgm:pt>
    <dgm:pt modelId="{029EFC50-513E-0F44-BBAF-156F74DC367F}" type="pres">
      <dgm:prSet presAssocID="{7A70BA42-9695-AC41-94AA-1C353F354D35}" presName="bgRect" presStyleLbl="node1" presStyleIdx="0" presStyleCnt="4"/>
      <dgm:spPr/>
    </dgm:pt>
    <dgm:pt modelId="{A3A42427-0843-7948-BC52-EB0FC1217AAB}" type="pres">
      <dgm:prSet presAssocID="{7A70BA42-9695-AC41-94AA-1C353F354D35}" presName="parentNode" presStyleLbl="node1" presStyleIdx="0" presStyleCnt="4">
        <dgm:presLayoutVars>
          <dgm:chMax val="0"/>
          <dgm:bulletEnabled val="1"/>
        </dgm:presLayoutVars>
      </dgm:prSet>
      <dgm:spPr/>
    </dgm:pt>
    <dgm:pt modelId="{7AA11689-4029-BF4B-90B6-4E4EF368E989}" type="pres">
      <dgm:prSet presAssocID="{7A70BA42-9695-AC41-94AA-1C353F354D35}" presName="childNode" presStyleLbl="node1" presStyleIdx="0" presStyleCnt="4">
        <dgm:presLayoutVars>
          <dgm:bulletEnabled val="1"/>
        </dgm:presLayoutVars>
      </dgm:prSet>
      <dgm:spPr/>
    </dgm:pt>
    <dgm:pt modelId="{E5A67FB6-CD10-3545-886A-C498232696E5}" type="pres">
      <dgm:prSet presAssocID="{A3F0B734-DAD7-9C4A-8CEF-D093399A2774}" presName="hSp" presStyleCnt="0"/>
      <dgm:spPr/>
    </dgm:pt>
    <dgm:pt modelId="{3E2E9744-C6FB-0942-9065-4B7F1FD53430}" type="pres">
      <dgm:prSet presAssocID="{A3F0B734-DAD7-9C4A-8CEF-D093399A2774}" presName="vProcSp" presStyleCnt="0"/>
      <dgm:spPr/>
    </dgm:pt>
    <dgm:pt modelId="{100DB63F-42DE-6E44-A98E-0C44CF155CCB}" type="pres">
      <dgm:prSet presAssocID="{A3F0B734-DAD7-9C4A-8CEF-D093399A2774}" presName="vSp1" presStyleCnt="0"/>
      <dgm:spPr/>
    </dgm:pt>
    <dgm:pt modelId="{0CD5FE40-34F2-4343-B7B4-A5ABCA5472F4}" type="pres">
      <dgm:prSet presAssocID="{A3F0B734-DAD7-9C4A-8CEF-D093399A2774}" presName="simulatedConn" presStyleLbl="solidFgAcc1" presStyleIdx="0" presStyleCnt="3"/>
      <dgm:spPr/>
    </dgm:pt>
    <dgm:pt modelId="{ACA21453-3644-A447-8224-ED3C36FA7985}" type="pres">
      <dgm:prSet presAssocID="{A3F0B734-DAD7-9C4A-8CEF-D093399A2774}" presName="vSp2" presStyleCnt="0"/>
      <dgm:spPr/>
    </dgm:pt>
    <dgm:pt modelId="{78A05C16-4B11-9B42-B3FE-C133B38B04EA}" type="pres">
      <dgm:prSet presAssocID="{A3F0B734-DAD7-9C4A-8CEF-D093399A2774}" presName="sibTrans" presStyleCnt="0"/>
      <dgm:spPr/>
    </dgm:pt>
    <dgm:pt modelId="{A6AD8C65-38EF-4443-BF90-380C02F157F5}" type="pres">
      <dgm:prSet presAssocID="{97CA7960-A80D-6842-B81F-B7EAFE5180D1}" presName="compositeNode" presStyleCnt="0">
        <dgm:presLayoutVars>
          <dgm:bulletEnabled val="1"/>
        </dgm:presLayoutVars>
      </dgm:prSet>
      <dgm:spPr/>
    </dgm:pt>
    <dgm:pt modelId="{7452A054-EA67-044C-877C-DABFEC84848F}" type="pres">
      <dgm:prSet presAssocID="{97CA7960-A80D-6842-B81F-B7EAFE5180D1}" presName="bgRect" presStyleLbl="node1" presStyleIdx="1" presStyleCnt="4"/>
      <dgm:spPr/>
    </dgm:pt>
    <dgm:pt modelId="{4CABE947-F13C-004A-A3D4-F8474014DEC5}" type="pres">
      <dgm:prSet presAssocID="{97CA7960-A80D-6842-B81F-B7EAFE5180D1}" presName="parentNode" presStyleLbl="node1" presStyleIdx="1" presStyleCnt="4">
        <dgm:presLayoutVars>
          <dgm:chMax val="0"/>
          <dgm:bulletEnabled val="1"/>
        </dgm:presLayoutVars>
      </dgm:prSet>
      <dgm:spPr/>
    </dgm:pt>
    <dgm:pt modelId="{EE75EA4F-AF1A-314A-8E2E-4123ABD74189}" type="pres">
      <dgm:prSet presAssocID="{97CA7960-A80D-6842-B81F-B7EAFE5180D1}" presName="childNode" presStyleLbl="node1" presStyleIdx="1" presStyleCnt="4">
        <dgm:presLayoutVars>
          <dgm:bulletEnabled val="1"/>
        </dgm:presLayoutVars>
      </dgm:prSet>
      <dgm:spPr/>
    </dgm:pt>
    <dgm:pt modelId="{B40ABF83-8E65-9841-8245-BF6ADB564031}" type="pres">
      <dgm:prSet presAssocID="{D3781F8B-C24A-E745-AA30-EFEBCEF61DC0}" presName="hSp" presStyleCnt="0"/>
      <dgm:spPr/>
    </dgm:pt>
    <dgm:pt modelId="{63BC0B23-AC76-2F46-9BEA-5557A137855C}" type="pres">
      <dgm:prSet presAssocID="{D3781F8B-C24A-E745-AA30-EFEBCEF61DC0}" presName="vProcSp" presStyleCnt="0"/>
      <dgm:spPr/>
    </dgm:pt>
    <dgm:pt modelId="{093B23DF-E4E4-9049-9F1A-9CA8EF2EA84B}" type="pres">
      <dgm:prSet presAssocID="{D3781F8B-C24A-E745-AA30-EFEBCEF61DC0}" presName="vSp1" presStyleCnt="0"/>
      <dgm:spPr/>
    </dgm:pt>
    <dgm:pt modelId="{C53C5A81-0852-1545-B888-6DA8E7CFD015}" type="pres">
      <dgm:prSet presAssocID="{D3781F8B-C24A-E745-AA30-EFEBCEF61DC0}" presName="simulatedConn" presStyleLbl="solidFgAcc1" presStyleIdx="1" presStyleCnt="3"/>
      <dgm:spPr/>
    </dgm:pt>
    <dgm:pt modelId="{E8FF63A5-5FB6-0343-9DB3-FEF20FDEF7A4}" type="pres">
      <dgm:prSet presAssocID="{D3781F8B-C24A-E745-AA30-EFEBCEF61DC0}" presName="vSp2" presStyleCnt="0"/>
      <dgm:spPr/>
    </dgm:pt>
    <dgm:pt modelId="{0F7647CF-1334-7B42-8275-7AACA850C632}" type="pres">
      <dgm:prSet presAssocID="{D3781F8B-C24A-E745-AA30-EFEBCEF61DC0}" presName="sibTrans" presStyleCnt="0"/>
      <dgm:spPr/>
    </dgm:pt>
    <dgm:pt modelId="{569A379D-012F-3D40-BEA3-F97DB5ECF7E0}" type="pres">
      <dgm:prSet presAssocID="{40894A5B-590C-2E40-9A04-7A23102B7DBB}" presName="compositeNode" presStyleCnt="0">
        <dgm:presLayoutVars>
          <dgm:bulletEnabled val="1"/>
        </dgm:presLayoutVars>
      </dgm:prSet>
      <dgm:spPr/>
    </dgm:pt>
    <dgm:pt modelId="{3435F355-6739-2144-8C04-0504DEE7AD9A}" type="pres">
      <dgm:prSet presAssocID="{40894A5B-590C-2E40-9A04-7A23102B7DBB}" presName="bgRect" presStyleLbl="node1" presStyleIdx="2" presStyleCnt="4"/>
      <dgm:spPr/>
    </dgm:pt>
    <dgm:pt modelId="{C3DEB4BA-A0E9-264F-B858-27C28CC0FB5A}" type="pres">
      <dgm:prSet presAssocID="{40894A5B-590C-2E40-9A04-7A23102B7DBB}" presName="parentNode" presStyleLbl="node1" presStyleIdx="2" presStyleCnt="4">
        <dgm:presLayoutVars>
          <dgm:chMax val="0"/>
          <dgm:bulletEnabled val="1"/>
        </dgm:presLayoutVars>
      </dgm:prSet>
      <dgm:spPr/>
    </dgm:pt>
    <dgm:pt modelId="{D0C3E745-04AD-C947-AA81-D9121BC2208A}" type="pres">
      <dgm:prSet presAssocID="{40894A5B-590C-2E40-9A04-7A23102B7DBB}" presName="childNode" presStyleLbl="node1" presStyleIdx="2" presStyleCnt="4">
        <dgm:presLayoutVars>
          <dgm:bulletEnabled val="1"/>
        </dgm:presLayoutVars>
      </dgm:prSet>
      <dgm:spPr/>
    </dgm:pt>
    <dgm:pt modelId="{14D079BD-CAAB-2F44-89F0-0E3657B42193}" type="pres">
      <dgm:prSet presAssocID="{A1DD23C1-BE38-DD48-9307-E7E2FD57B6ED}" presName="hSp" presStyleCnt="0"/>
      <dgm:spPr/>
    </dgm:pt>
    <dgm:pt modelId="{AF554167-C662-2B48-8295-1834F9B81754}" type="pres">
      <dgm:prSet presAssocID="{A1DD23C1-BE38-DD48-9307-E7E2FD57B6ED}" presName="vProcSp" presStyleCnt="0"/>
      <dgm:spPr/>
    </dgm:pt>
    <dgm:pt modelId="{1E8DFBF5-3723-1740-B331-777FD51A8613}" type="pres">
      <dgm:prSet presAssocID="{A1DD23C1-BE38-DD48-9307-E7E2FD57B6ED}" presName="vSp1" presStyleCnt="0"/>
      <dgm:spPr/>
    </dgm:pt>
    <dgm:pt modelId="{B70D20AC-5E8B-584C-8E03-DF8FA593E7BA}" type="pres">
      <dgm:prSet presAssocID="{A1DD23C1-BE38-DD48-9307-E7E2FD57B6ED}" presName="simulatedConn" presStyleLbl="solidFgAcc1" presStyleIdx="2" presStyleCnt="3"/>
      <dgm:spPr/>
    </dgm:pt>
    <dgm:pt modelId="{29D93798-22AE-2349-9150-4ACD91B08272}" type="pres">
      <dgm:prSet presAssocID="{A1DD23C1-BE38-DD48-9307-E7E2FD57B6ED}" presName="vSp2" presStyleCnt="0"/>
      <dgm:spPr/>
    </dgm:pt>
    <dgm:pt modelId="{43B77C3A-F9E0-304E-A3EB-C9F73B1219BD}" type="pres">
      <dgm:prSet presAssocID="{A1DD23C1-BE38-DD48-9307-E7E2FD57B6ED}" presName="sibTrans" presStyleCnt="0"/>
      <dgm:spPr/>
    </dgm:pt>
    <dgm:pt modelId="{576958B3-9819-8C4C-BC0A-F938F10C5D47}" type="pres">
      <dgm:prSet presAssocID="{79AEDCB7-7C6B-5645-95DA-F8772F24D9A7}" presName="compositeNode" presStyleCnt="0">
        <dgm:presLayoutVars>
          <dgm:bulletEnabled val="1"/>
        </dgm:presLayoutVars>
      </dgm:prSet>
      <dgm:spPr/>
    </dgm:pt>
    <dgm:pt modelId="{51982B31-A680-6249-A5F3-B2E7138BFE05}" type="pres">
      <dgm:prSet presAssocID="{79AEDCB7-7C6B-5645-95DA-F8772F24D9A7}" presName="bgRect" presStyleLbl="node1" presStyleIdx="3" presStyleCnt="4"/>
      <dgm:spPr/>
    </dgm:pt>
    <dgm:pt modelId="{3B2AB1F9-9EBA-0443-8D3E-0E5DB5CEBA7A}" type="pres">
      <dgm:prSet presAssocID="{79AEDCB7-7C6B-5645-95DA-F8772F24D9A7}" presName="parentNode" presStyleLbl="node1" presStyleIdx="3" presStyleCnt="4">
        <dgm:presLayoutVars>
          <dgm:chMax val="0"/>
          <dgm:bulletEnabled val="1"/>
        </dgm:presLayoutVars>
      </dgm:prSet>
      <dgm:spPr/>
    </dgm:pt>
    <dgm:pt modelId="{883F1F3F-D155-1F4F-82F9-440BA296427C}" type="pres">
      <dgm:prSet presAssocID="{79AEDCB7-7C6B-5645-95DA-F8772F24D9A7}" presName="childNode" presStyleLbl="node1" presStyleIdx="3" presStyleCnt="4">
        <dgm:presLayoutVars>
          <dgm:bulletEnabled val="1"/>
        </dgm:presLayoutVars>
      </dgm:prSet>
      <dgm:spPr/>
    </dgm:pt>
  </dgm:ptLst>
  <dgm:cxnLst>
    <dgm:cxn modelId="{4D13760F-2EE3-2E47-AC71-D6AF627EFC0D}" type="presOf" srcId="{7AE40C8D-A28F-B746-AF41-9465A91AD33A}" destId="{883F1F3F-D155-1F4F-82F9-440BA296427C}" srcOrd="0" destOrd="0" presId="urn:microsoft.com/office/officeart/2005/8/layout/hProcess7"/>
    <dgm:cxn modelId="{122F5011-2B5E-1049-BBAF-5D4A6633A3D8}" type="presOf" srcId="{7A70BA42-9695-AC41-94AA-1C353F354D35}" destId="{029EFC50-513E-0F44-BBAF-156F74DC367F}" srcOrd="0" destOrd="0" presId="urn:microsoft.com/office/officeart/2005/8/layout/hProcess7"/>
    <dgm:cxn modelId="{1473081B-A3C9-474A-BC6A-F1B0CE318B2C}" type="presOf" srcId="{A2880674-56D7-CF4C-8BAA-B5A2E5004A45}" destId="{EE75EA4F-AF1A-314A-8E2E-4123ABD74189}" srcOrd="0" destOrd="0" presId="urn:microsoft.com/office/officeart/2005/8/layout/hProcess7"/>
    <dgm:cxn modelId="{C4AF6227-7652-A949-AB0C-682E1929F007}" srcId="{E7A511EA-02A7-8341-9034-5229C00D59F9}" destId="{97CA7960-A80D-6842-B81F-B7EAFE5180D1}" srcOrd="1" destOrd="0" parTransId="{5006529F-E2DC-2D4A-BB5A-B1C1B42044DF}" sibTransId="{D3781F8B-C24A-E745-AA30-EFEBCEF61DC0}"/>
    <dgm:cxn modelId="{C21A6740-B5E0-F54F-AECD-4002464A49DB}" srcId="{E7A511EA-02A7-8341-9034-5229C00D59F9}" destId="{40894A5B-590C-2E40-9A04-7A23102B7DBB}" srcOrd="2" destOrd="0" parTransId="{774D424A-C016-134D-9A1F-4FFB4B751786}" sibTransId="{A1DD23C1-BE38-DD48-9307-E7E2FD57B6ED}"/>
    <dgm:cxn modelId="{14FD504C-AB4B-404F-963C-F268293AA7F6}" srcId="{97CA7960-A80D-6842-B81F-B7EAFE5180D1}" destId="{A2880674-56D7-CF4C-8BAA-B5A2E5004A45}" srcOrd="0" destOrd="0" parTransId="{51C27321-E2CE-5245-B228-01F2891BC286}" sibTransId="{D2227BCD-43BC-AD46-A604-3AF70E33B1DF}"/>
    <dgm:cxn modelId="{2AE6C74C-D689-6744-8B95-B33FCC694B83}" type="presOf" srcId="{79AEDCB7-7C6B-5645-95DA-F8772F24D9A7}" destId="{3B2AB1F9-9EBA-0443-8D3E-0E5DB5CEBA7A}" srcOrd="1" destOrd="0" presId="urn:microsoft.com/office/officeart/2005/8/layout/hProcess7"/>
    <dgm:cxn modelId="{5417B551-36B4-7B4B-A8B6-0EE8A33ADFD6}" srcId="{E7A511EA-02A7-8341-9034-5229C00D59F9}" destId="{7A70BA42-9695-AC41-94AA-1C353F354D35}" srcOrd="0" destOrd="0" parTransId="{507FA0F8-5810-0645-8F65-803785EE4F94}" sibTransId="{A3F0B734-DAD7-9C4A-8CEF-D093399A2774}"/>
    <dgm:cxn modelId="{C7954A5E-E286-8E45-A359-5E38771F676F}" srcId="{E7A511EA-02A7-8341-9034-5229C00D59F9}" destId="{79AEDCB7-7C6B-5645-95DA-F8772F24D9A7}" srcOrd="3" destOrd="0" parTransId="{00843207-2BD6-2C4E-BCF3-A4ABC936FC3A}" sibTransId="{C1720202-227A-BA48-ADA0-AA2C66F140F2}"/>
    <dgm:cxn modelId="{9C32A065-CD2E-0D40-92C0-3C8C7714CF98}" type="presOf" srcId="{E7A511EA-02A7-8341-9034-5229C00D59F9}" destId="{D546431F-F190-2F42-B235-CFC9EEE558F8}" srcOrd="0" destOrd="0" presId="urn:microsoft.com/office/officeart/2005/8/layout/hProcess7"/>
    <dgm:cxn modelId="{48C37592-69AC-0840-AB53-C0F07DF75358}" type="presOf" srcId="{8366779D-241E-6B4D-89F7-1435D7603087}" destId="{7AA11689-4029-BF4B-90B6-4E4EF368E989}" srcOrd="0" destOrd="0" presId="urn:microsoft.com/office/officeart/2005/8/layout/hProcess7"/>
    <dgm:cxn modelId="{D8BA7999-88DD-EC41-8ABA-3656FC84E7CE}" type="presOf" srcId="{40894A5B-590C-2E40-9A04-7A23102B7DBB}" destId="{C3DEB4BA-A0E9-264F-B858-27C28CC0FB5A}" srcOrd="1" destOrd="0" presId="urn:microsoft.com/office/officeart/2005/8/layout/hProcess7"/>
    <dgm:cxn modelId="{1A9B9DA5-9078-504F-AB9E-8BA55BF66EFA}" type="presOf" srcId="{97CA7960-A80D-6842-B81F-B7EAFE5180D1}" destId="{7452A054-EA67-044C-877C-DABFEC84848F}" srcOrd="0" destOrd="0" presId="urn:microsoft.com/office/officeart/2005/8/layout/hProcess7"/>
    <dgm:cxn modelId="{264966AC-19D3-7D4E-AA97-37BA4D336F88}" type="presOf" srcId="{40894A5B-590C-2E40-9A04-7A23102B7DBB}" destId="{3435F355-6739-2144-8C04-0504DEE7AD9A}" srcOrd="0" destOrd="0" presId="urn:microsoft.com/office/officeart/2005/8/layout/hProcess7"/>
    <dgm:cxn modelId="{79B8FBB0-622C-8448-AFD7-604AB4FEA94F}" srcId="{7A70BA42-9695-AC41-94AA-1C353F354D35}" destId="{8366779D-241E-6B4D-89F7-1435D7603087}" srcOrd="0" destOrd="0" parTransId="{657B3B0E-F0FF-EC44-AD50-3210B07CD9CF}" sibTransId="{E4C2F638-C2A6-0F49-9E20-59AFBA6ED3E0}"/>
    <dgm:cxn modelId="{5376C4C2-B2F8-BF45-9952-862DB144F3D9}" srcId="{40894A5B-590C-2E40-9A04-7A23102B7DBB}" destId="{2EED6573-6F1B-C047-B86B-0273528D26E7}" srcOrd="0" destOrd="0" parTransId="{D3315B6A-AF93-BB49-9447-9C2404FCFB9E}" sibTransId="{C1F60183-2360-C646-B59E-3013071345B7}"/>
    <dgm:cxn modelId="{92CBB0C7-84FA-3746-92A3-5B41276452AA}" type="presOf" srcId="{97CA7960-A80D-6842-B81F-B7EAFE5180D1}" destId="{4CABE947-F13C-004A-A3D4-F8474014DEC5}" srcOrd="1" destOrd="0" presId="urn:microsoft.com/office/officeart/2005/8/layout/hProcess7"/>
    <dgm:cxn modelId="{B6DB62E1-5BD4-1046-BC03-3A6908DA3F44}" srcId="{79AEDCB7-7C6B-5645-95DA-F8772F24D9A7}" destId="{7AE40C8D-A28F-B746-AF41-9465A91AD33A}" srcOrd="0" destOrd="0" parTransId="{2B2F4D72-C56F-1C4A-8081-D741EAC56949}" sibTransId="{B172B376-73D4-F14A-B840-64064289FD85}"/>
    <dgm:cxn modelId="{A4F089EB-7D17-D94D-B99F-449B99F4E55A}" type="presOf" srcId="{2EED6573-6F1B-C047-B86B-0273528D26E7}" destId="{D0C3E745-04AD-C947-AA81-D9121BC2208A}" srcOrd="0" destOrd="0" presId="urn:microsoft.com/office/officeart/2005/8/layout/hProcess7"/>
    <dgm:cxn modelId="{ABB281EE-DFDD-4B4C-9342-AD5EE693A0D9}" type="presOf" srcId="{7A70BA42-9695-AC41-94AA-1C353F354D35}" destId="{A3A42427-0843-7948-BC52-EB0FC1217AAB}" srcOrd="1" destOrd="0" presId="urn:microsoft.com/office/officeart/2005/8/layout/hProcess7"/>
    <dgm:cxn modelId="{B0B28FF0-0AF1-3B41-83C2-D14DAF8049E9}" type="presOf" srcId="{79AEDCB7-7C6B-5645-95DA-F8772F24D9A7}" destId="{51982B31-A680-6249-A5F3-B2E7138BFE05}" srcOrd="0" destOrd="0" presId="urn:microsoft.com/office/officeart/2005/8/layout/hProcess7"/>
    <dgm:cxn modelId="{98685E06-325F-A441-9F12-86547A47A13C}" type="presParOf" srcId="{D546431F-F190-2F42-B235-CFC9EEE558F8}" destId="{BB0C0515-299F-DF46-A594-4F350E3279E2}" srcOrd="0" destOrd="0" presId="urn:microsoft.com/office/officeart/2005/8/layout/hProcess7"/>
    <dgm:cxn modelId="{70091DFB-6C1B-264F-BB8B-2A6E83A67A42}" type="presParOf" srcId="{BB0C0515-299F-DF46-A594-4F350E3279E2}" destId="{029EFC50-513E-0F44-BBAF-156F74DC367F}" srcOrd="0" destOrd="0" presId="urn:microsoft.com/office/officeart/2005/8/layout/hProcess7"/>
    <dgm:cxn modelId="{FAAECE2A-5E1E-2541-A2C1-CA3E887288AF}" type="presParOf" srcId="{BB0C0515-299F-DF46-A594-4F350E3279E2}" destId="{A3A42427-0843-7948-BC52-EB0FC1217AAB}" srcOrd="1" destOrd="0" presId="urn:microsoft.com/office/officeart/2005/8/layout/hProcess7"/>
    <dgm:cxn modelId="{74F11EB9-736A-454A-A74B-B9AA29C52E08}" type="presParOf" srcId="{BB0C0515-299F-DF46-A594-4F350E3279E2}" destId="{7AA11689-4029-BF4B-90B6-4E4EF368E989}" srcOrd="2" destOrd="0" presId="urn:microsoft.com/office/officeart/2005/8/layout/hProcess7"/>
    <dgm:cxn modelId="{53A3302A-C651-C742-9063-1D07F29379B0}" type="presParOf" srcId="{D546431F-F190-2F42-B235-CFC9EEE558F8}" destId="{E5A67FB6-CD10-3545-886A-C498232696E5}" srcOrd="1" destOrd="0" presId="urn:microsoft.com/office/officeart/2005/8/layout/hProcess7"/>
    <dgm:cxn modelId="{5D69DDF1-7660-A445-BCD9-C82E4F43A406}" type="presParOf" srcId="{D546431F-F190-2F42-B235-CFC9EEE558F8}" destId="{3E2E9744-C6FB-0942-9065-4B7F1FD53430}" srcOrd="2" destOrd="0" presId="urn:microsoft.com/office/officeart/2005/8/layout/hProcess7"/>
    <dgm:cxn modelId="{9612636D-6253-D640-B1EB-2F9F5E6441C7}" type="presParOf" srcId="{3E2E9744-C6FB-0942-9065-4B7F1FD53430}" destId="{100DB63F-42DE-6E44-A98E-0C44CF155CCB}" srcOrd="0" destOrd="0" presId="urn:microsoft.com/office/officeart/2005/8/layout/hProcess7"/>
    <dgm:cxn modelId="{8A831DE3-460F-074A-B09C-C2BC1FDD2447}" type="presParOf" srcId="{3E2E9744-C6FB-0942-9065-4B7F1FD53430}" destId="{0CD5FE40-34F2-4343-B7B4-A5ABCA5472F4}" srcOrd="1" destOrd="0" presId="urn:microsoft.com/office/officeart/2005/8/layout/hProcess7"/>
    <dgm:cxn modelId="{66910845-D74E-BE40-B3ED-F2332307972C}" type="presParOf" srcId="{3E2E9744-C6FB-0942-9065-4B7F1FD53430}" destId="{ACA21453-3644-A447-8224-ED3C36FA7985}" srcOrd="2" destOrd="0" presId="urn:microsoft.com/office/officeart/2005/8/layout/hProcess7"/>
    <dgm:cxn modelId="{8109AEFB-0DDB-CA4E-9339-80278772BC29}" type="presParOf" srcId="{D546431F-F190-2F42-B235-CFC9EEE558F8}" destId="{78A05C16-4B11-9B42-B3FE-C133B38B04EA}" srcOrd="3" destOrd="0" presId="urn:microsoft.com/office/officeart/2005/8/layout/hProcess7"/>
    <dgm:cxn modelId="{D9EE2F1B-BAB9-B646-A88C-F1C555B3E0DF}" type="presParOf" srcId="{D546431F-F190-2F42-B235-CFC9EEE558F8}" destId="{A6AD8C65-38EF-4443-BF90-380C02F157F5}" srcOrd="4" destOrd="0" presId="urn:microsoft.com/office/officeart/2005/8/layout/hProcess7"/>
    <dgm:cxn modelId="{5C72D5F1-4641-AE48-ABD1-A105768F9DED}" type="presParOf" srcId="{A6AD8C65-38EF-4443-BF90-380C02F157F5}" destId="{7452A054-EA67-044C-877C-DABFEC84848F}" srcOrd="0" destOrd="0" presId="urn:microsoft.com/office/officeart/2005/8/layout/hProcess7"/>
    <dgm:cxn modelId="{924B6826-6E15-6740-BF72-C7600403226E}" type="presParOf" srcId="{A6AD8C65-38EF-4443-BF90-380C02F157F5}" destId="{4CABE947-F13C-004A-A3D4-F8474014DEC5}" srcOrd="1" destOrd="0" presId="urn:microsoft.com/office/officeart/2005/8/layout/hProcess7"/>
    <dgm:cxn modelId="{97734666-E4CD-8549-8E5C-000057D81F69}" type="presParOf" srcId="{A6AD8C65-38EF-4443-BF90-380C02F157F5}" destId="{EE75EA4F-AF1A-314A-8E2E-4123ABD74189}" srcOrd="2" destOrd="0" presId="urn:microsoft.com/office/officeart/2005/8/layout/hProcess7"/>
    <dgm:cxn modelId="{FA7D7AD3-BF0D-AC44-8396-A6E2BD9DA398}" type="presParOf" srcId="{D546431F-F190-2F42-B235-CFC9EEE558F8}" destId="{B40ABF83-8E65-9841-8245-BF6ADB564031}" srcOrd="5" destOrd="0" presId="urn:microsoft.com/office/officeart/2005/8/layout/hProcess7"/>
    <dgm:cxn modelId="{34A70B7F-33FD-CC41-A1A7-E632C39106EA}" type="presParOf" srcId="{D546431F-F190-2F42-B235-CFC9EEE558F8}" destId="{63BC0B23-AC76-2F46-9BEA-5557A137855C}" srcOrd="6" destOrd="0" presId="urn:microsoft.com/office/officeart/2005/8/layout/hProcess7"/>
    <dgm:cxn modelId="{01F44D1D-15DE-9D43-99DE-FA81DB8D7079}" type="presParOf" srcId="{63BC0B23-AC76-2F46-9BEA-5557A137855C}" destId="{093B23DF-E4E4-9049-9F1A-9CA8EF2EA84B}" srcOrd="0" destOrd="0" presId="urn:microsoft.com/office/officeart/2005/8/layout/hProcess7"/>
    <dgm:cxn modelId="{30AC7764-A2A5-6B4E-A2D9-A999C1472D9E}" type="presParOf" srcId="{63BC0B23-AC76-2F46-9BEA-5557A137855C}" destId="{C53C5A81-0852-1545-B888-6DA8E7CFD015}" srcOrd="1" destOrd="0" presId="urn:microsoft.com/office/officeart/2005/8/layout/hProcess7"/>
    <dgm:cxn modelId="{D2FA5F3D-F892-014F-B71E-17011DE21EAC}" type="presParOf" srcId="{63BC0B23-AC76-2F46-9BEA-5557A137855C}" destId="{E8FF63A5-5FB6-0343-9DB3-FEF20FDEF7A4}" srcOrd="2" destOrd="0" presId="urn:microsoft.com/office/officeart/2005/8/layout/hProcess7"/>
    <dgm:cxn modelId="{1841BEBB-29E8-424A-897D-597EB011F7D4}" type="presParOf" srcId="{D546431F-F190-2F42-B235-CFC9EEE558F8}" destId="{0F7647CF-1334-7B42-8275-7AACA850C632}" srcOrd="7" destOrd="0" presId="urn:microsoft.com/office/officeart/2005/8/layout/hProcess7"/>
    <dgm:cxn modelId="{9D8D7C73-5D41-F746-B565-6005AA82E009}" type="presParOf" srcId="{D546431F-F190-2F42-B235-CFC9EEE558F8}" destId="{569A379D-012F-3D40-BEA3-F97DB5ECF7E0}" srcOrd="8" destOrd="0" presId="urn:microsoft.com/office/officeart/2005/8/layout/hProcess7"/>
    <dgm:cxn modelId="{CD99DD74-9528-5143-81BD-015078E7E3D7}" type="presParOf" srcId="{569A379D-012F-3D40-BEA3-F97DB5ECF7E0}" destId="{3435F355-6739-2144-8C04-0504DEE7AD9A}" srcOrd="0" destOrd="0" presId="urn:microsoft.com/office/officeart/2005/8/layout/hProcess7"/>
    <dgm:cxn modelId="{464FFADF-CC99-5348-ADC1-A75DEC7AFD7E}" type="presParOf" srcId="{569A379D-012F-3D40-BEA3-F97DB5ECF7E0}" destId="{C3DEB4BA-A0E9-264F-B858-27C28CC0FB5A}" srcOrd="1" destOrd="0" presId="urn:microsoft.com/office/officeart/2005/8/layout/hProcess7"/>
    <dgm:cxn modelId="{DC20B464-B7A8-194F-9E26-1817646C30FB}" type="presParOf" srcId="{569A379D-012F-3D40-BEA3-F97DB5ECF7E0}" destId="{D0C3E745-04AD-C947-AA81-D9121BC2208A}" srcOrd="2" destOrd="0" presId="urn:microsoft.com/office/officeart/2005/8/layout/hProcess7"/>
    <dgm:cxn modelId="{B751AF85-490B-5144-862E-30E89765625B}" type="presParOf" srcId="{D546431F-F190-2F42-B235-CFC9EEE558F8}" destId="{14D079BD-CAAB-2F44-89F0-0E3657B42193}" srcOrd="9" destOrd="0" presId="urn:microsoft.com/office/officeart/2005/8/layout/hProcess7"/>
    <dgm:cxn modelId="{5B26E117-BFAD-3F44-8C05-2AE2C14256BD}" type="presParOf" srcId="{D546431F-F190-2F42-B235-CFC9EEE558F8}" destId="{AF554167-C662-2B48-8295-1834F9B81754}" srcOrd="10" destOrd="0" presId="urn:microsoft.com/office/officeart/2005/8/layout/hProcess7"/>
    <dgm:cxn modelId="{463DFC83-BD9F-3444-88BC-6B9B5A3054AB}" type="presParOf" srcId="{AF554167-C662-2B48-8295-1834F9B81754}" destId="{1E8DFBF5-3723-1740-B331-777FD51A8613}" srcOrd="0" destOrd="0" presId="urn:microsoft.com/office/officeart/2005/8/layout/hProcess7"/>
    <dgm:cxn modelId="{BF6F8BC3-39DE-CD40-B41B-1A757237541C}" type="presParOf" srcId="{AF554167-C662-2B48-8295-1834F9B81754}" destId="{B70D20AC-5E8B-584C-8E03-DF8FA593E7BA}" srcOrd="1" destOrd="0" presId="urn:microsoft.com/office/officeart/2005/8/layout/hProcess7"/>
    <dgm:cxn modelId="{87473D12-7877-464D-A41B-25E63556330E}" type="presParOf" srcId="{AF554167-C662-2B48-8295-1834F9B81754}" destId="{29D93798-22AE-2349-9150-4ACD91B08272}" srcOrd="2" destOrd="0" presId="urn:microsoft.com/office/officeart/2005/8/layout/hProcess7"/>
    <dgm:cxn modelId="{3CE2114D-0ADB-9444-86DF-E5A98991A06F}" type="presParOf" srcId="{D546431F-F190-2F42-B235-CFC9EEE558F8}" destId="{43B77C3A-F9E0-304E-A3EB-C9F73B1219BD}" srcOrd="11" destOrd="0" presId="urn:microsoft.com/office/officeart/2005/8/layout/hProcess7"/>
    <dgm:cxn modelId="{2D1930D1-26FB-5844-B0B5-6110630DB649}" type="presParOf" srcId="{D546431F-F190-2F42-B235-CFC9EEE558F8}" destId="{576958B3-9819-8C4C-BC0A-F938F10C5D47}" srcOrd="12" destOrd="0" presId="urn:microsoft.com/office/officeart/2005/8/layout/hProcess7"/>
    <dgm:cxn modelId="{32EA4A13-6FF6-9B47-BA9B-4DB5F4025F17}" type="presParOf" srcId="{576958B3-9819-8C4C-BC0A-F938F10C5D47}" destId="{51982B31-A680-6249-A5F3-B2E7138BFE05}" srcOrd="0" destOrd="0" presId="urn:microsoft.com/office/officeart/2005/8/layout/hProcess7"/>
    <dgm:cxn modelId="{C4C2D656-5786-B849-8647-99FF7B19B7CD}" type="presParOf" srcId="{576958B3-9819-8C4C-BC0A-F938F10C5D47}" destId="{3B2AB1F9-9EBA-0443-8D3E-0E5DB5CEBA7A}" srcOrd="1" destOrd="0" presId="urn:microsoft.com/office/officeart/2005/8/layout/hProcess7"/>
    <dgm:cxn modelId="{D4C389BC-6391-2546-9DEC-68A667E3F648}" type="presParOf" srcId="{576958B3-9819-8C4C-BC0A-F938F10C5D47}" destId="{883F1F3F-D155-1F4F-82F9-440BA296427C}" srcOrd="2" destOrd="0" presId="urn:microsoft.com/office/officeart/2005/8/layout/hProcess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A511EA-02A7-8341-9034-5229C00D59F9}" type="doc">
      <dgm:prSet loTypeId="urn:microsoft.com/office/officeart/2005/8/layout/hProcess7" loCatId="" qsTypeId="urn:microsoft.com/office/officeart/2005/8/quickstyle/simple1" qsCatId="simple" csTypeId="urn:microsoft.com/office/officeart/2005/8/colors/accent1_2" csCatId="accent1" phldr="1"/>
      <dgm:spPr/>
      <dgm:t>
        <a:bodyPr/>
        <a:lstStyle/>
        <a:p>
          <a:endParaRPr lang="en-US"/>
        </a:p>
      </dgm:t>
    </dgm:pt>
    <dgm:pt modelId="{7A70BA42-9695-AC41-94AA-1C353F354D35}">
      <dgm:prSet phldrT="[Text]" custT="1"/>
      <dgm:spPr/>
      <dgm:t>
        <a:bodyPr/>
        <a:lstStyle/>
        <a:p>
          <a:r>
            <a:rPr lang="en-US" sz="1500">
              <a:solidFill>
                <a:schemeClr val="accent4">
                  <a:lumMod val="40000"/>
                  <a:lumOff val="60000"/>
                </a:schemeClr>
              </a:solidFill>
            </a:rPr>
            <a:t>Dataset</a:t>
          </a:r>
        </a:p>
      </dgm:t>
    </dgm:pt>
    <dgm:pt modelId="{507FA0F8-5810-0645-8F65-803785EE4F94}" type="parTrans" cxnId="{5417B551-36B4-7B4B-A8B6-0EE8A33ADFD6}">
      <dgm:prSet/>
      <dgm:spPr/>
      <dgm:t>
        <a:bodyPr/>
        <a:lstStyle/>
        <a:p>
          <a:endParaRPr lang="en-US"/>
        </a:p>
      </dgm:t>
    </dgm:pt>
    <dgm:pt modelId="{A3F0B734-DAD7-9C4A-8CEF-D093399A2774}" type="sibTrans" cxnId="{5417B551-36B4-7B4B-A8B6-0EE8A33ADFD6}">
      <dgm:prSet/>
      <dgm:spPr/>
      <dgm:t>
        <a:bodyPr/>
        <a:lstStyle/>
        <a:p>
          <a:endParaRPr lang="en-US"/>
        </a:p>
      </dgm:t>
    </dgm:pt>
    <dgm:pt modelId="{A2880674-56D7-CF4C-8BAA-B5A2E5004A45}">
      <dgm:prSet phldrT="[Text]"/>
      <dgm:spPr/>
      <dgm:t>
        <a:bodyPr/>
        <a:lstStyle/>
        <a:p>
          <a:pPr algn="ctr"/>
          <a:r>
            <a:rPr lang="en-US"/>
            <a:t>There are 200 tracks in each genre.</a:t>
          </a:r>
        </a:p>
      </dgm:t>
    </dgm:pt>
    <dgm:pt modelId="{51C27321-E2CE-5245-B228-01F2891BC286}" type="parTrans" cxnId="{14FD504C-AB4B-404F-963C-F268293AA7F6}">
      <dgm:prSet/>
      <dgm:spPr/>
      <dgm:t>
        <a:bodyPr/>
        <a:lstStyle/>
        <a:p>
          <a:endParaRPr lang="en-US"/>
        </a:p>
      </dgm:t>
    </dgm:pt>
    <dgm:pt modelId="{D2227BCD-43BC-AD46-A604-3AF70E33B1DF}" type="sibTrans" cxnId="{14FD504C-AB4B-404F-963C-F268293AA7F6}">
      <dgm:prSet/>
      <dgm:spPr/>
      <dgm:t>
        <a:bodyPr/>
        <a:lstStyle/>
        <a:p>
          <a:endParaRPr lang="en-US"/>
        </a:p>
      </dgm:t>
    </dgm:pt>
    <dgm:pt modelId="{40894A5B-590C-2E40-9A04-7A23102B7DBB}">
      <dgm:prSet phldrT="[Text]"/>
      <dgm:spPr/>
      <dgm:t>
        <a:bodyPr/>
        <a:lstStyle/>
        <a:p>
          <a:r>
            <a:rPr lang="en-US">
              <a:solidFill>
                <a:schemeClr val="accent4">
                  <a:lumMod val="40000"/>
                  <a:lumOff val="60000"/>
                </a:schemeClr>
              </a:solidFill>
            </a:rPr>
            <a:t>Track</a:t>
          </a:r>
        </a:p>
      </dgm:t>
    </dgm:pt>
    <dgm:pt modelId="{774D424A-C016-134D-9A1F-4FFB4B751786}" type="parTrans" cxnId="{C21A6740-B5E0-F54F-AECD-4002464A49DB}">
      <dgm:prSet/>
      <dgm:spPr/>
      <dgm:t>
        <a:bodyPr/>
        <a:lstStyle/>
        <a:p>
          <a:endParaRPr lang="en-US"/>
        </a:p>
      </dgm:t>
    </dgm:pt>
    <dgm:pt modelId="{A1DD23C1-BE38-DD48-9307-E7E2FD57B6ED}" type="sibTrans" cxnId="{C21A6740-B5E0-F54F-AECD-4002464A49DB}">
      <dgm:prSet/>
      <dgm:spPr/>
      <dgm:t>
        <a:bodyPr/>
        <a:lstStyle/>
        <a:p>
          <a:endParaRPr lang="en-US"/>
        </a:p>
      </dgm:t>
    </dgm:pt>
    <dgm:pt modelId="{79AEDCB7-7C6B-5645-95DA-F8772F24D9A7}">
      <dgm:prSet phldrT="[Text]"/>
      <dgm:spPr/>
      <dgm:t>
        <a:bodyPr/>
        <a:lstStyle/>
        <a:p>
          <a:r>
            <a:rPr lang="en-US">
              <a:solidFill>
                <a:schemeClr val="accent4">
                  <a:lumMod val="40000"/>
                  <a:lumOff val="60000"/>
                </a:schemeClr>
              </a:solidFill>
            </a:rPr>
            <a:t>Extra</a:t>
          </a:r>
        </a:p>
      </dgm:t>
    </dgm:pt>
    <dgm:pt modelId="{00843207-2BD6-2C4E-BCF3-A4ABC936FC3A}" type="parTrans" cxnId="{C7954A5E-E286-8E45-A359-5E38771F676F}">
      <dgm:prSet/>
      <dgm:spPr/>
      <dgm:t>
        <a:bodyPr/>
        <a:lstStyle/>
        <a:p>
          <a:endParaRPr lang="en-US"/>
        </a:p>
      </dgm:t>
    </dgm:pt>
    <dgm:pt modelId="{C1720202-227A-BA48-ADA0-AA2C66F140F2}" type="sibTrans" cxnId="{C7954A5E-E286-8E45-A359-5E38771F676F}">
      <dgm:prSet/>
      <dgm:spPr/>
      <dgm:t>
        <a:bodyPr/>
        <a:lstStyle/>
        <a:p>
          <a:endParaRPr lang="en-US"/>
        </a:p>
      </dgm:t>
    </dgm:pt>
    <dgm:pt modelId="{2EED6573-6F1B-C047-B86B-0273528D26E7}">
      <dgm:prSet/>
      <dgm:spPr/>
      <dgm:t>
        <a:bodyPr/>
        <a:lstStyle/>
        <a:p>
          <a:pPr algn="ctr"/>
          <a:r>
            <a:rPr lang="en-US"/>
            <a:t>Each one lasts 30 seconds and has a sample rate of 20500 Hz. The file extensions are.wa. </a:t>
          </a:r>
        </a:p>
      </dgm:t>
    </dgm:pt>
    <dgm:pt modelId="{D3315B6A-AF93-BB49-9447-9C2404FCFB9E}" type="parTrans" cxnId="{5376C4C2-B2F8-BF45-9952-862DB144F3D9}">
      <dgm:prSet/>
      <dgm:spPr/>
      <dgm:t>
        <a:bodyPr/>
        <a:lstStyle/>
        <a:p>
          <a:endParaRPr lang="en-US"/>
        </a:p>
      </dgm:t>
    </dgm:pt>
    <dgm:pt modelId="{C1F60183-2360-C646-B59E-3013071345B7}" type="sibTrans" cxnId="{5376C4C2-B2F8-BF45-9952-862DB144F3D9}">
      <dgm:prSet/>
      <dgm:spPr/>
      <dgm:t>
        <a:bodyPr/>
        <a:lstStyle/>
        <a:p>
          <a:endParaRPr lang="en-US"/>
        </a:p>
      </dgm:t>
    </dgm:pt>
    <dgm:pt modelId="{8366779D-241E-6B4D-89F7-1435D7603087}">
      <dgm:prSet/>
      <dgm:spPr/>
      <dgm:t>
        <a:bodyPr/>
        <a:lstStyle/>
        <a:p>
          <a:pPr algn="ctr"/>
          <a:r>
            <a:rPr lang="en-US"/>
            <a:t>Rock, raggae, pop, metal, jazz, hiphop, disco, country, classical, blues and mugham are among the ten genres represented in the dataset.</a:t>
          </a:r>
        </a:p>
      </dgm:t>
    </dgm:pt>
    <dgm:pt modelId="{657B3B0E-F0FF-EC44-AD50-3210B07CD9CF}" type="parTrans" cxnId="{79B8FBB0-622C-8448-AFD7-604AB4FEA94F}">
      <dgm:prSet/>
      <dgm:spPr/>
      <dgm:t>
        <a:bodyPr/>
        <a:lstStyle/>
        <a:p>
          <a:endParaRPr lang="en-US"/>
        </a:p>
      </dgm:t>
    </dgm:pt>
    <dgm:pt modelId="{E4C2F638-C2A6-0F49-9E20-59AFBA6ED3E0}" type="sibTrans" cxnId="{79B8FBB0-622C-8448-AFD7-604AB4FEA94F}">
      <dgm:prSet/>
      <dgm:spPr/>
      <dgm:t>
        <a:bodyPr/>
        <a:lstStyle/>
        <a:p>
          <a:endParaRPr lang="en-US"/>
        </a:p>
      </dgm:t>
    </dgm:pt>
    <dgm:pt modelId="{7AE40C8D-A28F-B746-AF41-9465A91AD33A}">
      <dgm:prSet/>
      <dgm:spPr/>
      <dgm:t>
        <a:bodyPr/>
        <a:lstStyle/>
        <a:p>
          <a:pPr algn="ctr"/>
          <a:r>
            <a:rPr lang="en-US"/>
            <a:t>GTZAN dataset had 2 CSV files and spectogram images of the tracks. </a:t>
          </a:r>
        </a:p>
      </dgm:t>
    </dgm:pt>
    <dgm:pt modelId="{2B2F4D72-C56F-1C4A-8081-D741EAC56949}" type="parTrans" cxnId="{B6DB62E1-5BD4-1046-BC03-3A6908DA3F44}">
      <dgm:prSet/>
      <dgm:spPr/>
      <dgm:t>
        <a:bodyPr/>
        <a:lstStyle/>
        <a:p>
          <a:endParaRPr lang="en-US"/>
        </a:p>
      </dgm:t>
    </dgm:pt>
    <dgm:pt modelId="{B172B376-73D4-F14A-B840-64064289FD85}" type="sibTrans" cxnId="{B6DB62E1-5BD4-1046-BC03-3A6908DA3F44}">
      <dgm:prSet/>
      <dgm:spPr/>
      <dgm:t>
        <a:bodyPr/>
        <a:lstStyle/>
        <a:p>
          <a:endParaRPr lang="en-US"/>
        </a:p>
      </dgm:t>
    </dgm:pt>
    <dgm:pt modelId="{97CA7960-A80D-6842-B81F-B7EAFE5180D1}">
      <dgm:prSet phldrT="[Text]"/>
      <dgm:spPr/>
      <dgm:t>
        <a:bodyPr/>
        <a:lstStyle/>
        <a:p>
          <a:r>
            <a:rPr lang="en-US">
              <a:solidFill>
                <a:schemeClr val="accent4">
                  <a:lumMod val="40000"/>
                  <a:lumOff val="60000"/>
                </a:schemeClr>
              </a:solidFill>
            </a:rPr>
            <a:t>Genre</a:t>
          </a:r>
        </a:p>
      </dgm:t>
    </dgm:pt>
    <dgm:pt modelId="{D3781F8B-C24A-E745-AA30-EFEBCEF61DC0}" type="sibTrans" cxnId="{C4AF6227-7652-A949-AB0C-682E1929F007}">
      <dgm:prSet/>
      <dgm:spPr/>
      <dgm:t>
        <a:bodyPr/>
        <a:lstStyle/>
        <a:p>
          <a:endParaRPr lang="en-US"/>
        </a:p>
      </dgm:t>
    </dgm:pt>
    <dgm:pt modelId="{5006529F-E2DC-2D4A-BB5A-B1C1B42044DF}" type="parTrans" cxnId="{C4AF6227-7652-A949-AB0C-682E1929F007}">
      <dgm:prSet/>
      <dgm:spPr/>
      <dgm:t>
        <a:bodyPr/>
        <a:lstStyle/>
        <a:p>
          <a:endParaRPr lang="en-US"/>
        </a:p>
      </dgm:t>
    </dgm:pt>
    <dgm:pt modelId="{D546431F-F190-2F42-B235-CFC9EEE558F8}" type="pres">
      <dgm:prSet presAssocID="{E7A511EA-02A7-8341-9034-5229C00D59F9}" presName="Name0" presStyleCnt="0">
        <dgm:presLayoutVars>
          <dgm:dir/>
          <dgm:animLvl val="lvl"/>
          <dgm:resizeHandles val="exact"/>
        </dgm:presLayoutVars>
      </dgm:prSet>
      <dgm:spPr/>
    </dgm:pt>
    <dgm:pt modelId="{BB0C0515-299F-DF46-A594-4F350E3279E2}" type="pres">
      <dgm:prSet presAssocID="{7A70BA42-9695-AC41-94AA-1C353F354D35}" presName="compositeNode" presStyleCnt="0">
        <dgm:presLayoutVars>
          <dgm:bulletEnabled val="1"/>
        </dgm:presLayoutVars>
      </dgm:prSet>
      <dgm:spPr/>
    </dgm:pt>
    <dgm:pt modelId="{029EFC50-513E-0F44-BBAF-156F74DC367F}" type="pres">
      <dgm:prSet presAssocID="{7A70BA42-9695-AC41-94AA-1C353F354D35}" presName="bgRect" presStyleLbl="node1" presStyleIdx="0" presStyleCnt="4"/>
      <dgm:spPr/>
    </dgm:pt>
    <dgm:pt modelId="{A3A42427-0843-7948-BC52-EB0FC1217AAB}" type="pres">
      <dgm:prSet presAssocID="{7A70BA42-9695-AC41-94AA-1C353F354D35}" presName="parentNode" presStyleLbl="node1" presStyleIdx="0" presStyleCnt="4">
        <dgm:presLayoutVars>
          <dgm:chMax val="0"/>
          <dgm:bulletEnabled val="1"/>
        </dgm:presLayoutVars>
      </dgm:prSet>
      <dgm:spPr/>
    </dgm:pt>
    <dgm:pt modelId="{7AA11689-4029-BF4B-90B6-4E4EF368E989}" type="pres">
      <dgm:prSet presAssocID="{7A70BA42-9695-AC41-94AA-1C353F354D35}" presName="childNode" presStyleLbl="node1" presStyleIdx="0" presStyleCnt="4">
        <dgm:presLayoutVars>
          <dgm:bulletEnabled val="1"/>
        </dgm:presLayoutVars>
      </dgm:prSet>
      <dgm:spPr/>
    </dgm:pt>
    <dgm:pt modelId="{E5A67FB6-CD10-3545-886A-C498232696E5}" type="pres">
      <dgm:prSet presAssocID="{A3F0B734-DAD7-9C4A-8CEF-D093399A2774}" presName="hSp" presStyleCnt="0"/>
      <dgm:spPr/>
    </dgm:pt>
    <dgm:pt modelId="{3E2E9744-C6FB-0942-9065-4B7F1FD53430}" type="pres">
      <dgm:prSet presAssocID="{A3F0B734-DAD7-9C4A-8CEF-D093399A2774}" presName="vProcSp" presStyleCnt="0"/>
      <dgm:spPr/>
    </dgm:pt>
    <dgm:pt modelId="{100DB63F-42DE-6E44-A98E-0C44CF155CCB}" type="pres">
      <dgm:prSet presAssocID="{A3F0B734-DAD7-9C4A-8CEF-D093399A2774}" presName="vSp1" presStyleCnt="0"/>
      <dgm:spPr/>
    </dgm:pt>
    <dgm:pt modelId="{0CD5FE40-34F2-4343-B7B4-A5ABCA5472F4}" type="pres">
      <dgm:prSet presAssocID="{A3F0B734-DAD7-9C4A-8CEF-D093399A2774}" presName="simulatedConn" presStyleLbl="solidFgAcc1" presStyleIdx="0" presStyleCnt="3"/>
      <dgm:spPr/>
    </dgm:pt>
    <dgm:pt modelId="{ACA21453-3644-A447-8224-ED3C36FA7985}" type="pres">
      <dgm:prSet presAssocID="{A3F0B734-DAD7-9C4A-8CEF-D093399A2774}" presName="vSp2" presStyleCnt="0"/>
      <dgm:spPr/>
    </dgm:pt>
    <dgm:pt modelId="{78A05C16-4B11-9B42-B3FE-C133B38B04EA}" type="pres">
      <dgm:prSet presAssocID="{A3F0B734-DAD7-9C4A-8CEF-D093399A2774}" presName="sibTrans" presStyleCnt="0"/>
      <dgm:spPr/>
    </dgm:pt>
    <dgm:pt modelId="{A6AD8C65-38EF-4443-BF90-380C02F157F5}" type="pres">
      <dgm:prSet presAssocID="{97CA7960-A80D-6842-B81F-B7EAFE5180D1}" presName="compositeNode" presStyleCnt="0">
        <dgm:presLayoutVars>
          <dgm:bulletEnabled val="1"/>
        </dgm:presLayoutVars>
      </dgm:prSet>
      <dgm:spPr/>
    </dgm:pt>
    <dgm:pt modelId="{7452A054-EA67-044C-877C-DABFEC84848F}" type="pres">
      <dgm:prSet presAssocID="{97CA7960-A80D-6842-B81F-B7EAFE5180D1}" presName="bgRect" presStyleLbl="node1" presStyleIdx="1" presStyleCnt="4"/>
      <dgm:spPr/>
    </dgm:pt>
    <dgm:pt modelId="{4CABE947-F13C-004A-A3D4-F8474014DEC5}" type="pres">
      <dgm:prSet presAssocID="{97CA7960-A80D-6842-B81F-B7EAFE5180D1}" presName="parentNode" presStyleLbl="node1" presStyleIdx="1" presStyleCnt="4">
        <dgm:presLayoutVars>
          <dgm:chMax val="0"/>
          <dgm:bulletEnabled val="1"/>
        </dgm:presLayoutVars>
      </dgm:prSet>
      <dgm:spPr/>
    </dgm:pt>
    <dgm:pt modelId="{EE75EA4F-AF1A-314A-8E2E-4123ABD74189}" type="pres">
      <dgm:prSet presAssocID="{97CA7960-A80D-6842-B81F-B7EAFE5180D1}" presName="childNode" presStyleLbl="node1" presStyleIdx="1" presStyleCnt="4">
        <dgm:presLayoutVars>
          <dgm:bulletEnabled val="1"/>
        </dgm:presLayoutVars>
      </dgm:prSet>
      <dgm:spPr/>
    </dgm:pt>
    <dgm:pt modelId="{B40ABF83-8E65-9841-8245-BF6ADB564031}" type="pres">
      <dgm:prSet presAssocID="{D3781F8B-C24A-E745-AA30-EFEBCEF61DC0}" presName="hSp" presStyleCnt="0"/>
      <dgm:spPr/>
    </dgm:pt>
    <dgm:pt modelId="{63BC0B23-AC76-2F46-9BEA-5557A137855C}" type="pres">
      <dgm:prSet presAssocID="{D3781F8B-C24A-E745-AA30-EFEBCEF61DC0}" presName="vProcSp" presStyleCnt="0"/>
      <dgm:spPr/>
    </dgm:pt>
    <dgm:pt modelId="{093B23DF-E4E4-9049-9F1A-9CA8EF2EA84B}" type="pres">
      <dgm:prSet presAssocID="{D3781F8B-C24A-E745-AA30-EFEBCEF61DC0}" presName="vSp1" presStyleCnt="0"/>
      <dgm:spPr/>
    </dgm:pt>
    <dgm:pt modelId="{C53C5A81-0852-1545-B888-6DA8E7CFD015}" type="pres">
      <dgm:prSet presAssocID="{D3781F8B-C24A-E745-AA30-EFEBCEF61DC0}" presName="simulatedConn" presStyleLbl="solidFgAcc1" presStyleIdx="1" presStyleCnt="3"/>
      <dgm:spPr/>
    </dgm:pt>
    <dgm:pt modelId="{E8FF63A5-5FB6-0343-9DB3-FEF20FDEF7A4}" type="pres">
      <dgm:prSet presAssocID="{D3781F8B-C24A-E745-AA30-EFEBCEF61DC0}" presName="vSp2" presStyleCnt="0"/>
      <dgm:spPr/>
    </dgm:pt>
    <dgm:pt modelId="{0F7647CF-1334-7B42-8275-7AACA850C632}" type="pres">
      <dgm:prSet presAssocID="{D3781F8B-C24A-E745-AA30-EFEBCEF61DC0}" presName="sibTrans" presStyleCnt="0"/>
      <dgm:spPr/>
    </dgm:pt>
    <dgm:pt modelId="{569A379D-012F-3D40-BEA3-F97DB5ECF7E0}" type="pres">
      <dgm:prSet presAssocID="{40894A5B-590C-2E40-9A04-7A23102B7DBB}" presName="compositeNode" presStyleCnt="0">
        <dgm:presLayoutVars>
          <dgm:bulletEnabled val="1"/>
        </dgm:presLayoutVars>
      </dgm:prSet>
      <dgm:spPr/>
    </dgm:pt>
    <dgm:pt modelId="{3435F355-6739-2144-8C04-0504DEE7AD9A}" type="pres">
      <dgm:prSet presAssocID="{40894A5B-590C-2E40-9A04-7A23102B7DBB}" presName="bgRect" presStyleLbl="node1" presStyleIdx="2" presStyleCnt="4"/>
      <dgm:spPr/>
    </dgm:pt>
    <dgm:pt modelId="{C3DEB4BA-A0E9-264F-B858-27C28CC0FB5A}" type="pres">
      <dgm:prSet presAssocID="{40894A5B-590C-2E40-9A04-7A23102B7DBB}" presName="parentNode" presStyleLbl="node1" presStyleIdx="2" presStyleCnt="4">
        <dgm:presLayoutVars>
          <dgm:chMax val="0"/>
          <dgm:bulletEnabled val="1"/>
        </dgm:presLayoutVars>
      </dgm:prSet>
      <dgm:spPr/>
    </dgm:pt>
    <dgm:pt modelId="{D0C3E745-04AD-C947-AA81-D9121BC2208A}" type="pres">
      <dgm:prSet presAssocID="{40894A5B-590C-2E40-9A04-7A23102B7DBB}" presName="childNode" presStyleLbl="node1" presStyleIdx="2" presStyleCnt="4">
        <dgm:presLayoutVars>
          <dgm:bulletEnabled val="1"/>
        </dgm:presLayoutVars>
      </dgm:prSet>
      <dgm:spPr/>
    </dgm:pt>
    <dgm:pt modelId="{14D079BD-CAAB-2F44-89F0-0E3657B42193}" type="pres">
      <dgm:prSet presAssocID="{A1DD23C1-BE38-DD48-9307-E7E2FD57B6ED}" presName="hSp" presStyleCnt="0"/>
      <dgm:spPr/>
    </dgm:pt>
    <dgm:pt modelId="{AF554167-C662-2B48-8295-1834F9B81754}" type="pres">
      <dgm:prSet presAssocID="{A1DD23C1-BE38-DD48-9307-E7E2FD57B6ED}" presName="vProcSp" presStyleCnt="0"/>
      <dgm:spPr/>
    </dgm:pt>
    <dgm:pt modelId="{1E8DFBF5-3723-1740-B331-777FD51A8613}" type="pres">
      <dgm:prSet presAssocID="{A1DD23C1-BE38-DD48-9307-E7E2FD57B6ED}" presName="vSp1" presStyleCnt="0"/>
      <dgm:spPr/>
    </dgm:pt>
    <dgm:pt modelId="{B70D20AC-5E8B-584C-8E03-DF8FA593E7BA}" type="pres">
      <dgm:prSet presAssocID="{A1DD23C1-BE38-DD48-9307-E7E2FD57B6ED}" presName="simulatedConn" presStyleLbl="solidFgAcc1" presStyleIdx="2" presStyleCnt="3"/>
      <dgm:spPr/>
    </dgm:pt>
    <dgm:pt modelId="{29D93798-22AE-2349-9150-4ACD91B08272}" type="pres">
      <dgm:prSet presAssocID="{A1DD23C1-BE38-DD48-9307-E7E2FD57B6ED}" presName="vSp2" presStyleCnt="0"/>
      <dgm:spPr/>
    </dgm:pt>
    <dgm:pt modelId="{43B77C3A-F9E0-304E-A3EB-C9F73B1219BD}" type="pres">
      <dgm:prSet presAssocID="{A1DD23C1-BE38-DD48-9307-E7E2FD57B6ED}" presName="sibTrans" presStyleCnt="0"/>
      <dgm:spPr/>
    </dgm:pt>
    <dgm:pt modelId="{576958B3-9819-8C4C-BC0A-F938F10C5D47}" type="pres">
      <dgm:prSet presAssocID="{79AEDCB7-7C6B-5645-95DA-F8772F24D9A7}" presName="compositeNode" presStyleCnt="0">
        <dgm:presLayoutVars>
          <dgm:bulletEnabled val="1"/>
        </dgm:presLayoutVars>
      </dgm:prSet>
      <dgm:spPr/>
    </dgm:pt>
    <dgm:pt modelId="{51982B31-A680-6249-A5F3-B2E7138BFE05}" type="pres">
      <dgm:prSet presAssocID="{79AEDCB7-7C6B-5645-95DA-F8772F24D9A7}" presName="bgRect" presStyleLbl="node1" presStyleIdx="3" presStyleCnt="4"/>
      <dgm:spPr/>
    </dgm:pt>
    <dgm:pt modelId="{3B2AB1F9-9EBA-0443-8D3E-0E5DB5CEBA7A}" type="pres">
      <dgm:prSet presAssocID="{79AEDCB7-7C6B-5645-95DA-F8772F24D9A7}" presName="parentNode" presStyleLbl="node1" presStyleIdx="3" presStyleCnt="4">
        <dgm:presLayoutVars>
          <dgm:chMax val="0"/>
          <dgm:bulletEnabled val="1"/>
        </dgm:presLayoutVars>
      </dgm:prSet>
      <dgm:spPr/>
    </dgm:pt>
    <dgm:pt modelId="{883F1F3F-D155-1F4F-82F9-440BA296427C}" type="pres">
      <dgm:prSet presAssocID="{79AEDCB7-7C6B-5645-95DA-F8772F24D9A7}" presName="childNode" presStyleLbl="node1" presStyleIdx="3" presStyleCnt="4">
        <dgm:presLayoutVars>
          <dgm:bulletEnabled val="1"/>
        </dgm:presLayoutVars>
      </dgm:prSet>
      <dgm:spPr/>
    </dgm:pt>
  </dgm:ptLst>
  <dgm:cxnLst>
    <dgm:cxn modelId="{4D13760F-2EE3-2E47-AC71-D6AF627EFC0D}" type="presOf" srcId="{7AE40C8D-A28F-B746-AF41-9465A91AD33A}" destId="{883F1F3F-D155-1F4F-82F9-440BA296427C}" srcOrd="0" destOrd="0" presId="urn:microsoft.com/office/officeart/2005/8/layout/hProcess7"/>
    <dgm:cxn modelId="{122F5011-2B5E-1049-BBAF-5D4A6633A3D8}" type="presOf" srcId="{7A70BA42-9695-AC41-94AA-1C353F354D35}" destId="{029EFC50-513E-0F44-BBAF-156F74DC367F}" srcOrd="0" destOrd="0" presId="urn:microsoft.com/office/officeart/2005/8/layout/hProcess7"/>
    <dgm:cxn modelId="{1473081B-A3C9-474A-BC6A-F1B0CE318B2C}" type="presOf" srcId="{A2880674-56D7-CF4C-8BAA-B5A2E5004A45}" destId="{EE75EA4F-AF1A-314A-8E2E-4123ABD74189}" srcOrd="0" destOrd="0" presId="urn:microsoft.com/office/officeart/2005/8/layout/hProcess7"/>
    <dgm:cxn modelId="{C4AF6227-7652-A949-AB0C-682E1929F007}" srcId="{E7A511EA-02A7-8341-9034-5229C00D59F9}" destId="{97CA7960-A80D-6842-B81F-B7EAFE5180D1}" srcOrd="1" destOrd="0" parTransId="{5006529F-E2DC-2D4A-BB5A-B1C1B42044DF}" sibTransId="{D3781F8B-C24A-E745-AA30-EFEBCEF61DC0}"/>
    <dgm:cxn modelId="{C21A6740-B5E0-F54F-AECD-4002464A49DB}" srcId="{E7A511EA-02A7-8341-9034-5229C00D59F9}" destId="{40894A5B-590C-2E40-9A04-7A23102B7DBB}" srcOrd="2" destOrd="0" parTransId="{774D424A-C016-134D-9A1F-4FFB4B751786}" sibTransId="{A1DD23C1-BE38-DD48-9307-E7E2FD57B6ED}"/>
    <dgm:cxn modelId="{14FD504C-AB4B-404F-963C-F268293AA7F6}" srcId="{97CA7960-A80D-6842-B81F-B7EAFE5180D1}" destId="{A2880674-56D7-CF4C-8BAA-B5A2E5004A45}" srcOrd="0" destOrd="0" parTransId="{51C27321-E2CE-5245-B228-01F2891BC286}" sibTransId="{D2227BCD-43BC-AD46-A604-3AF70E33B1DF}"/>
    <dgm:cxn modelId="{2AE6C74C-D689-6744-8B95-B33FCC694B83}" type="presOf" srcId="{79AEDCB7-7C6B-5645-95DA-F8772F24D9A7}" destId="{3B2AB1F9-9EBA-0443-8D3E-0E5DB5CEBA7A}" srcOrd="1" destOrd="0" presId="urn:microsoft.com/office/officeart/2005/8/layout/hProcess7"/>
    <dgm:cxn modelId="{5417B551-36B4-7B4B-A8B6-0EE8A33ADFD6}" srcId="{E7A511EA-02A7-8341-9034-5229C00D59F9}" destId="{7A70BA42-9695-AC41-94AA-1C353F354D35}" srcOrd="0" destOrd="0" parTransId="{507FA0F8-5810-0645-8F65-803785EE4F94}" sibTransId="{A3F0B734-DAD7-9C4A-8CEF-D093399A2774}"/>
    <dgm:cxn modelId="{C7954A5E-E286-8E45-A359-5E38771F676F}" srcId="{E7A511EA-02A7-8341-9034-5229C00D59F9}" destId="{79AEDCB7-7C6B-5645-95DA-F8772F24D9A7}" srcOrd="3" destOrd="0" parTransId="{00843207-2BD6-2C4E-BCF3-A4ABC936FC3A}" sibTransId="{C1720202-227A-BA48-ADA0-AA2C66F140F2}"/>
    <dgm:cxn modelId="{9C32A065-CD2E-0D40-92C0-3C8C7714CF98}" type="presOf" srcId="{E7A511EA-02A7-8341-9034-5229C00D59F9}" destId="{D546431F-F190-2F42-B235-CFC9EEE558F8}" srcOrd="0" destOrd="0" presId="urn:microsoft.com/office/officeart/2005/8/layout/hProcess7"/>
    <dgm:cxn modelId="{48C37592-69AC-0840-AB53-C0F07DF75358}" type="presOf" srcId="{8366779D-241E-6B4D-89F7-1435D7603087}" destId="{7AA11689-4029-BF4B-90B6-4E4EF368E989}" srcOrd="0" destOrd="0" presId="urn:microsoft.com/office/officeart/2005/8/layout/hProcess7"/>
    <dgm:cxn modelId="{D8BA7999-88DD-EC41-8ABA-3656FC84E7CE}" type="presOf" srcId="{40894A5B-590C-2E40-9A04-7A23102B7DBB}" destId="{C3DEB4BA-A0E9-264F-B858-27C28CC0FB5A}" srcOrd="1" destOrd="0" presId="urn:microsoft.com/office/officeart/2005/8/layout/hProcess7"/>
    <dgm:cxn modelId="{1A9B9DA5-9078-504F-AB9E-8BA55BF66EFA}" type="presOf" srcId="{97CA7960-A80D-6842-B81F-B7EAFE5180D1}" destId="{7452A054-EA67-044C-877C-DABFEC84848F}" srcOrd="0" destOrd="0" presId="urn:microsoft.com/office/officeart/2005/8/layout/hProcess7"/>
    <dgm:cxn modelId="{264966AC-19D3-7D4E-AA97-37BA4D336F88}" type="presOf" srcId="{40894A5B-590C-2E40-9A04-7A23102B7DBB}" destId="{3435F355-6739-2144-8C04-0504DEE7AD9A}" srcOrd="0" destOrd="0" presId="urn:microsoft.com/office/officeart/2005/8/layout/hProcess7"/>
    <dgm:cxn modelId="{79B8FBB0-622C-8448-AFD7-604AB4FEA94F}" srcId="{7A70BA42-9695-AC41-94AA-1C353F354D35}" destId="{8366779D-241E-6B4D-89F7-1435D7603087}" srcOrd="0" destOrd="0" parTransId="{657B3B0E-F0FF-EC44-AD50-3210B07CD9CF}" sibTransId="{E4C2F638-C2A6-0F49-9E20-59AFBA6ED3E0}"/>
    <dgm:cxn modelId="{5376C4C2-B2F8-BF45-9952-862DB144F3D9}" srcId="{40894A5B-590C-2E40-9A04-7A23102B7DBB}" destId="{2EED6573-6F1B-C047-B86B-0273528D26E7}" srcOrd="0" destOrd="0" parTransId="{D3315B6A-AF93-BB49-9447-9C2404FCFB9E}" sibTransId="{C1F60183-2360-C646-B59E-3013071345B7}"/>
    <dgm:cxn modelId="{92CBB0C7-84FA-3746-92A3-5B41276452AA}" type="presOf" srcId="{97CA7960-A80D-6842-B81F-B7EAFE5180D1}" destId="{4CABE947-F13C-004A-A3D4-F8474014DEC5}" srcOrd="1" destOrd="0" presId="urn:microsoft.com/office/officeart/2005/8/layout/hProcess7"/>
    <dgm:cxn modelId="{B6DB62E1-5BD4-1046-BC03-3A6908DA3F44}" srcId="{79AEDCB7-7C6B-5645-95DA-F8772F24D9A7}" destId="{7AE40C8D-A28F-B746-AF41-9465A91AD33A}" srcOrd="0" destOrd="0" parTransId="{2B2F4D72-C56F-1C4A-8081-D741EAC56949}" sibTransId="{B172B376-73D4-F14A-B840-64064289FD85}"/>
    <dgm:cxn modelId="{A4F089EB-7D17-D94D-B99F-449B99F4E55A}" type="presOf" srcId="{2EED6573-6F1B-C047-B86B-0273528D26E7}" destId="{D0C3E745-04AD-C947-AA81-D9121BC2208A}" srcOrd="0" destOrd="0" presId="urn:microsoft.com/office/officeart/2005/8/layout/hProcess7"/>
    <dgm:cxn modelId="{ABB281EE-DFDD-4B4C-9342-AD5EE693A0D9}" type="presOf" srcId="{7A70BA42-9695-AC41-94AA-1C353F354D35}" destId="{A3A42427-0843-7948-BC52-EB0FC1217AAB}" srcOrd="1" destOrd="0" presId="urn:microsoft.com/office/officeart/2005/8/layout/hProcess7"/>
    <dgm:cxn modelId="{B0B28FF0-0AF1-3B41-83C2-D14DAF8049E9}" type="presOf" srcId="{79AEDCB7-7C6B-5645-95DA-F8772F24D9A7}" destId="{51982B31-A680-6249-A5F3-B2E7138BFE05}" srcOrd="0" destOrd="0" presId="urn:microsoft.com/office/officeart/2005/8/layout/hProcess7"/>
    <dgm:cxn modelId="{98685E06-325F-A441-9F12-86547A47A13C}" type="presParOf" srcId="{D546431F-F190-2F42-B235-CFC9EEE558F8}" destId="{BB0C0515-299F-DF46-A594-4F350E3279E2}" srcOrd="0" destOrd="0" presId="urn:microsoft.com/office/officeart/2005/8/layout/hProcess7"/>
    <dgm:cxn modelId="{70091DFB-6C1B-264F-BB8B-2A6E83A67A42}" type="presParOf" srcId="{BB0C0515-299F-DF46-A594-4F350E3279E2}" destId="{029EFC50-513E-0F44-BBAF-156F74DC367F}" srcOrd="0" destOrd="0" presId="urn:microsoft.com/office/officeart/2005/8/layout/hProcess7"/>
    <dgm:cxn modelId="{FAAECE2A-5E1E-2541-A2C1-CA3E887288AF}" type="presParOf" srcId="{BB0C0515-299F-DF46-A594-4F350E3279E2}" destId="{A3A42427-0843-7948-BC52-EB0FC1217AAB}" srcOrd="1" destOrd="0" presId="urn:microsoft.com/office/officeart/2005/8/layout/hProcess7"/>
    <dgm:cxn modelId="{74F11EB9-736A-454A-A74B-B9AA29C52E08}" type="presParOf" srcId="{BB0C0515-299F-DF46-A594-4F350E3279E2}" destId="{7AA11689-4029-BF4B-90B6-4E4EF368E989}" srcOrd="2" destOrd="0" presId="urn:microsoft.com/office/officeart/2005/8/layout/hProcess7"/>
    <dgm:cxn modelId="{53A3302A-C651-C742-9063-1D07F29379B0}" type="presParOf" srcId="{D546431F-F190-2F42-B235-CFC9EEE558F8}" destId="{E5A67FB6-CD10-3545-886A-C498232696E5}" srcOrd="1" destOrd="0" presId="urn:microsoft.com/office/officeart/2005/8/layout/hProcess7"/>
    <dgm:cxn modelId="{5D69DDF1-7660-A445-BCD9-C82E4F43A406}" type="presParOf" srcId="{D546431F-F190-2F42-B235-CFC9EEE558F8}" destId="{3E2E9744-C6FB-0942-9065-4B7F1FD53430}" srcOrd="2" destOrd="0" presId="urn:microsoft.com/office/officeart/2005/8/layout/hProcess7"/>
    <dgm:cxn modelId="{9612636D-6253-D640-B1EB-2F9F5E6441C7}" type="presParOf" srcId="{3E2E9744-C6FB-0942-9065-4B7F1FD53430}" destId="{100DB63F-42DE-6E44-A98E-0C44CF155CCB}" srcOrd="0" destOrd="0" presId="urn:microsoft.com/office/officeart/2005/8/layout/hProcess7"/>
    <dgm:cxn modelId="{8A831DE3-460F-074A-B09C-C2BC1FDD2447}" type="presParOf" srcId="{3E2E9744-C6FB-0942-9065-4B7F1FD53430}" destId="{0CD5FE40-34F2-4343-B7B4-A5ABCA5472F4}" srcOrd="1" destOrd="0" presId="urn:microsoft.com/office/officeart/2005/8/layout/hProcess7"/>
    <dgm:cxn modelId="{66910845-D74E-BE40-B3ED-F2332307972C}" type="presParOf" srcId="{3E2E9744-C6FB-0942-9065-4B7F1FD53430}" destId="{ACA21453-3644-A447-8224-ED3C36FA7985}" srcOrd="2" destOrd="0" presId="urn:microsoft.com/office/officeart/2005/8/layout/hProcess7"/>
    <dgm:cxn modelId="{8109AEFB-0DDB-CA4E-9339-80278772BC29}" type="presParOf" srcId="{D546431F-F190-2F42-B235-CFC9EEE558F8}" destId="{78A05C16-4B11-9B42-B3FE-C133B38B04EA}" srcOrd="3" destOrd="0" presId="urn:microsoft.com/office/officeart/2005/8/layout/hProcess7"/>
    <dgm:cxn modelId="{D9EE2F1B-BAB9-B646-A88C-F1C555B3E0DF}" type="presParOf" srcId="{D546431F-F190-2F42-B235-CFC9EEE558F8}" destId="{A6AD8C65-38EF-4443-BF90-380C02F157F5}" srcOrd="4" destOrd="0" presId="urn:microsoft.com/office/officeart/2005/8/layout/hProcess7"/>
    <dgm:cxn modelId="{5C72D5F1-4641-AE48-ABD1-A105768F9DED}" type="presParOf" srcId="{A6AD8C65-38EF-4443-BF90-380C02F157F5}" destId="{7452A054-EA67-044C-877C-DABFEC84848F}" srcOrd="0" destOrd="0" presId="urn:microsoft.com/office/officeart/2005/8/layout/hProcess7"/>
    <dgm:cxn modelId="{924B6826-6E15-6740-BF72-C7600403226E}" type="presParOf" srcId="{A6AD8C65-38EF-4443-BF90-380C02F157F5}" destId="{4CABE947-F13C-004A-A3D4-F8474014DEC5}" srcOrd="1" destOrd="0" presId="urn:microsoft.com/office/officeart/2005/8/layout/hProcess7"/>
    <dgm:cxn modelId="{97734666-E4CD-8549-8E5C-000057D81F69}" type="presParOf" srcId="{A6AD8C65-38EF-4443-BF90-380C02F157F5}" destId="{EE75EA4F-AF1A-314A-8E2E-4123ABD74189}" srcOrd="2" destOrd="0" presId="urn:microsoft.com/office/officeart/2005/8/layout/hProcess7"/>
    <dgm:cxn modelId="{FA7D7AD3-BF0D-AC44-8396-A6E2BD9DA398}" type="presParOf" srcId="{D546431F-F190-2F42-B235-CFC9EEE558F8}" destId="{B40ABF83-8E65-9841-8245-BF6ADB564031}" srcOrd="5" destOrd="0" presId="urn:microsoft.com/office/officeart/2005/8/layout/hProcess7"/>
    <dgm:cxn modelId="{34A70B7F-33FD-CC41-A1A7-E632C39106EA}" type="presParOf" srcId="{D546431F-F190-2F42-B235-CFC9EEE558F8}" destId="{63BC0B23-AC76-2F46-9BEA-5557A137855C}" srcOrd="6" destOrd="0" presId="urn:microsoft.com/office/officeart/2005/8/layout/hProcess7"/>
    <dgm:cxn modelId="{01F44D1D-15DE-9D43-99DE-FA81DB8D7079}" type="presParOf" srcId="{63BC0B23-AC76-2F46-9BEA-5557A137855C}" destId="{093B23DF-E4E4-9049-9F1A-9CA8EF2EA84B}" srcOrd="0" destOrd="0" presId="urn:microsoft.com/office/officeart/2005/8/layout/hProcess7"/>
    <dgm:cxn modelId="{30AC7764-A2A5-6B4E-A2D9-A999C1472D9E}" type="presParOf" srcId="{63BC0B23-AC76-2F46-9BEA-5557A137855C}" destId="{C53C5A81-0852-1545-B888-6DA8E7CFD015}" srcOrd="1" destOrd="0" presId="urn:microsoft.com/office/officeart/2005/8/layout/hProcess7"/>
    <dgm:cxn modelId="{D2FA5F3D-F892-014F-B71E-17011DE21EAC}" type="presParOf" srcId="{63BC0B23-AC76-2F46-9BEA-5557A137855C}" destId="{E8FF63A5-5FB6-0343-9DB3-FEF20FDEF7A4}" srcOrd="2" destOrd="0" presId="urn:microsoft.com/office/officeart/2005/8/layout/hProcess7"/>
    <dgm:cxn modelId="{1841BEBB-29E8-424A-897D-597EB011F7D4}" type="presParOf" srcId="{D546431F-F190-2F42-B235-CFC9EEE558F8}" destId="{0F7647CF-1334-7B42-8275-7AACA850C632}" srcOrd="7" destOrd="0" presId="urn:microsoft.com/office/officeart/2005/8/layout/hProcess7"/>
    <dgm:cxn modelId="{9D8D7C73-5D41-F746-B565-6005AA82E009}" type="presParOf" srcId="{D546431F-F190-2F42-B235-CFC9EEE558F8}" destId="{569A379D-012F-3D40-BEA3-F97DB5ECF7E0}" srcOrd="8" destOrd="0" presId="urn:microsoft.com/office/officeart/2005/8/layout/hProcess7"/>
    <dgm:cxn modelId="{CD99DD74-9528-5143-81BD-015078E7E3D7}" type="presParOf" srcId="{569A379D-012F-3D40-BEA3-F97DB5ECF7E0}" destId="{3435F355-6739-2144-8C04-0504DEE7AD9A}" srcOrd="0" destOrd="0" presId="urn:microsoft.com/office/officeart/2005/8/layout/hProcess7"/>
    <dgm:cxn modelId="{464FFADF-CC99-5348-ADC1-A75DEC7AFD7E}" type="presParOf" srcId="{569A379D-012F-3D40-BEA3-F97DB5ECF7E0}" destId="{C3DEB4BA-A0E9-264F-B858-27C28CC0FB5A}" srcOrd="1" destOrd="0" presId="urn:microsoft.com/office/officeart/2005/8/layout/hProcess7"/>
    <dgm:cxn modelId="{DC20B464-B7A8-194F-9E26-1817646C30FB}" type="presParOf" srcId="{569A379D-012F-3D40-BEA3-F97DB5ECF7E0}" destId="{D0C3E745-04AD-C947-AA81-D9121BC2208A}" srcOrd="2" destOrd="0" presId="urn:microsoft.com/office/officeart/2005/8/layout/hProcess7"/>
    <dgm:cxn modelId="{B751AF85-490B-5144-862E-30E89765625B}" type="presParOf" srcId="{D546431F-F190-2F42-B235-CFC9EEE558F8}" destId="{14D079BD-CAAB-2F44-89F0-0E3657B42193}" srcOrd="9" destOrd="0" presId="urn:microsoft.com/office/officeart/2005/8/layout/hProcess7"/>
    <dgm:cxn modelId="{5B26E117-BFAD-3F44-8C05-2AE2C14256BD}" type="presParOf" srcId="{D546431F-F190-2F42-B235-CFC9EEE558F8}" destId="{AF554167-C662-2B48-8295-1834F9B81754}" srcOrd="10" destOrd="0" presId="urn:microsoft.com/office/officeart/2005/8/layout/hProcess7"/>
    <dgm:cxn modelId="{463DFC83-BD9F-3444-88BC-6B9B5A3054AB}" type="presParOf" srcId="{AF554167-C662-2B48-8295-1834F9B81754}" destId="{1E8DFBF5-3723-1740-B331-777FD51A8613}" srcOrd="0" destOrd="0" presId="urn:microsoft.com/office/officeart/2005/8/layout/hProcess7"/>
    <dgm:cxn modelId="{BF6F8BC3-39DE-CD40-B41B-1A757237541C}" type="presParOf" srcId="{AF554167-C662-2B48-8295-1834F9B81754}" destId="{B70D20AC-5E8B-584C-8E03-DF8FA593E7BA}" srcOrd="1" destOrd="0" presId="urn:microsoft.com/office/officeart/2005/8/layout/hProcess7"/>
    <dgm:cxn modelId="{87473D12-7877-464D-A41B-25E63556330E}" type="presParOf" srcId="{AF554167-C662-2B48-8295-1834F9B81754}" destId="{29D93798-22AE-2349-9150-4ACD91B08272}" srcOrd="2" destOrd="0" presId="urn:microsoft.com/office/officeart/2005/8/layout/hProcess7"/>
    <dgm:cxn modelId="{3CE2114D-0ADB-9444-86DF-E5A98991A06F}" type="presParOf" srcId="{D546431F-F190-2F42-B235-CFC9EEE558F8}" destId="{43B77C3A-F9E0-304E-A3EB-C9F73B1219BD}" srcOrd="11" destOrd="0" presId="urn:microsoft.com/office/officeart/2005/8/layout/hProcess7"/>
    <dgm:cxn modelId="{2D1930D1-26FB-5844-B0B5-6110630DB649}" type="presParOf" srcId="{D546431F-F190-2F42-B235-CFC9EEE558F8}" destId="{576958B3-9819-8C4C-BC0A-F938F10C5D47}" srcOrd="12" destOrd="0" presId="urn:microsoft.com/office/officeart/2005/8/layout/hProcess7"/>
    <dgm:cxn modelId="{32EA4A13-6FF6-9B47-BA9B-4DB5F4025F17}" type="presParOf" srcId="{576958B3-9819-8C4C-BC0A-F938F10C5D47}" destId="{51982B31-A680-6249-A5F3-B2E7138BFE05}" srcOrd="0" destOrd="0" presId="urn:microsoft.com/office/officeart/2005/8/layout/hProcess7"/>
    <dgm:cxn modelId="{C4C2D656-5786-B849-8647-99FF7B19B7CD}" type="presParOf" srcId="{576958B3-9819-8C4C-BC0A-F938F10C5D47}" destId="{3B2AB1F9-9EBA-0443-8D3E-0E5DB5CEBA7A}" srcOrd="1" destOrd="0" presId="urn:microsoft.com/office/officeart/2005/8/layout/hProcess7"/>
    <dgm:cxn modelId="{D4C389BC-6391-2546-9DEC-68A667E3F648}" type="presParOf" srcId="{576958B3-9819-8C4C-BC0A-F938F10C5D47}" destId="{883F1F3F-D155-1F4F-82F9-440BA296427C}" srcOrd="2" destOrd="0" presId="urn:microsoft.com/office/officeart/2005/8/layout/hProcess7"/>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9EFC50-513E-0F44-BBAF-156F74DC367F}">
      <dsp:nvSpPr>
        <dsp:cNvPr id="0" name=""/>
        <dsp:cNvSpPr/>
      </dsp:nvSpPr>
      <dsp:spPr>
        <a:xfrm>
          <a:off x="222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Dataset</a:t>
          </a:r>
        </a:p>
      </dsp:txBody>
      <dsp:txXfrm rot="16200000">
        <a:off x="-521270" y="542500"/>
        <a:ext cx="1314067" cy="267086"/>
      </dsp:txXfrm>
    </dsp:sp>
    <dsp:sp modelId="{7AA11689-4029-BF4B-90B6-4E4EF368E989}">
      <dsp:nvSpPr>
        <dsp:cNvPr id="0" name=""/>
        <dsp:cNvSpPr/>
      </dsp:nvSpPr>
      <dsp:spPr>
        <a:xfrm>
          <a:off x="26930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Rock, raggae, pop, metal, jazz, hiphop, disco, country, classical, and blues are among the ten genres represented in the dataset.</a:t>
          </a:r>
        </a:p>
      </dsp:txBody>
      <dsp:txXfrm>
        <a:off x="269307" y="19009"/>
        <a:ext cx="994898" cy="1602521"/>
      </dsp:txXfrm>
    </dsp:sp>
    <dsp:sp modelId="{7452A054-EA67-044C-877C-DABFEC84848F}">
      <dsp:nvSpPr>
        <dsp:cNvPr id="0" name=""/>
        <dsp:cNvSpPr/>
      </dsp:nvSpPr>
      <dsp:spPr>
        <a:xfrm>
          <a:off x="138439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Genre</a:t>
          </a:r>
        </a:p>
      </dsp:txBody>
      <dsp:txXfrm rot="16200000">
        <a:off x="860904" y="542500"/>
        <a:ext cx="1314067" cy="267086"/>
      </dsp:txXfrm>
    </dsp:sp>
    <dsp:sp modelId="{0CD5FE40-34F2-4343-B7B4-A5ABCA5472F4}">
      <dsp:nvSpPr>
        <dsp:cNvPr id="0" name=""/>
        <dsp:cNvSpPr/>
      </dsp:nvSpPr>
      <dsp:spPr>
        <a:xfrm rot="5400000">
          <a:off x="127334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75EA4F-AF1A-314A-8E2E-4123ABD74189}">
      <dsp:nvSpPr>
        <dsp:cNvPr id="0" name=""/>
        <dsp:cNvSpPr/>
      </dsp:nvSpPr>
      <dsp:spPr>
        <a:xfrm>
          <a:off x="165148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There are 100 tracks in each genre.</a:t>
          </a:r>
        </a:p>
      </dsp:txBody>
      <dsp:txXfrm>
        <a:off x="1651482" y="19009"/>
        <a:ext cx="994898" cy="1602521"/>
      </dsp:txXfrm>
    </dsp:sp>
    <dsp:sp modelId="{3435F355-6739-2144-8C04-0504DEE7AD9A}">
      <dsp:nvSpPr>
        <dsp:cNvPr id="0" name=""/>
        <dsp:cNvSpPr/>
      </dsp:nvSpPr>
      <dsp:spPr>
        <a:xfrm>
          <a:off x="276657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Track</a:t>
          </a:r>
        </a:p>
      </dsp:txBody>
      <dsp:txXfrm rot="16200000">
        <a:off x="2243079" y="542500"/>
        <a:ext cx="1314067" cy="267086"/>
      </dsp:txXfrm>
    </dsp:sp>
    <dsp:sp modelId="{C53C5A81-0852-1545-B888-6DA8E7CFD015}">
      <dsp:nvSpPr>
        <dsp:cNvPr id="0" name=""/>
        <dsp:cNvSpPr/>
      </dsp:nvSpPr>
      <dsp:spPr>
        <a:xfrm rot="5400000">
          <a:off x="2655521"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C3E745-04AD-C947-AA81-D9121BC2208A}">
      <dsp:nvSpPr>
        <dsp:cNvPr id="0" name=""/>
        <dsp:cNvSpPr/>
      </dsp:nvSpPr>
      <dsp:spPr>
        <a:xfrm>
          <a:off x="303365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Each one lasts 30 seconds and has a sample rate of 20500 Hz. The file extensions are.wa. </a:t>
          </a:r>
        </a:p>
      </dsp:txBody>
      <dsp:txXfrm>
        <a:off x="3033657" y="19009"/>
        <a:ext cx="994898" cy="1602521"/>
      </dsp:txXfrm>
    </dsp:sp>
    <dsp:sp modelId="{51982B31-A680-6249-A5F3-B2E7138BFE05}">
      <dsp:nvSpPr>
        <dsp:cNvPr id="0" name=""/>
        <dsp:cNvSpPr/>
      </dsp:nvSpPr>
      <dsp:spPr>
        <a:xfrm>
          <a:off x="414874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Extra</a:t>
          </a:r>
        </a:p>
      </dsp:txBody>
      <dsp:txXfrm rot="16200000">
        <a:off x="3625254" y="542500"/>
        <a:ext cx="1314067" cy="267086"/>
      </dsp:txXfrm>
    </dsp:sp>
    <dsp:sp modelId="{B70D20AC-5E8B-584C-8E03-DF8FA593E7BA}">
      <dsp:nvSpPr>
        <dsp:cNvPr id="0" name=""/>
        <dsp:cNvSpPr/>
      </dsp:nvSpPr>
      <dsp:spPr>
        <a:xfrm rot="5400000">
          <a:off x="403769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3F1F3F-D155-1F4F-82F9-440BA296427C}">
      <dsp:nvSpPr>
        <dsp:cNvPr id="0" name=""/>
        <dsp:cNvSpPr/>
      </dsp:nvSpPr>
      <dsp:spPr>
        <a:xfrm>
          <a:off x="441583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GTZAN dataset had 2 CSV files and spectogram images of the tracks. </a:t>
          </a:r>
        </a:p>
      </dsp:txBody>
      <dsp:txXfrm>
        <a:off x="4415832" y="19009"/>
        <a:ext cx="994898" cy="16025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9EFC50-513E-0F44-BBAF-156F74DC367F}">
      <dsp:nvSpPr>
        <dsp:cNvPr id="0" name=""/>
        <dsp:cNvSpPr/>
      </dsp:nvSpPr>
      <dsp:spPr>
        <a:xfrm>
          <a:off x="222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Dataset</a:t>
          </a:r>
        </a:p>
      </dsp:txBody>
      <dsp:txXfrm rot="16200000">
        <a:off x="-521270" y="542500"/>
        <a:ext cx="1314067" cy="267086"/>
      </dsp:txXfrm>
    </dsp:sp>
    <dsp:sp modelId="{7AA11689-4029-BF4B-90B6-4E4EF368E989}">
      <dsp:nvSpPr>
        <dsp:cNvPr id="0" name=""/>
        <dsp:cNvSpPr/>
      </dsp:nvSpPr>
      <dsp:spPr>
        <a:xfrm>
          <a:off x="26930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Rock, raggae, pop, metal, jazz, hiphop, disco, country, classical, blues and mugham are among the ten genres represented in the dataset.</a:t>
          </a:r>
        </a:p>
      </dsp:txBody>
      <dsp:txXfrm>
        <a:off x="269307" y="19009"/>
        <a:ext cx="994898" cy="1602521"/>
      </dsp:txXfrm>
    </dsp:sp>
    <dsp:sp modelId="{7452A054-EA67-044C-877C-DABFEC84848F}">
      <dsp:nvSpPr>
        <dsp:cNvPr id="0" name=""/>
        <dsp:cNvSpPr/>
      </dsp:nvSpPr>
      <dsp:spPr>
        <a:xfrm>
          <a:off x="138439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Genre</a:t>
          </a:r>
        </a:p>
      </dsp:txBody>
      <dsp:txXfrm rot="16200000">
        <a:off x="860904" y="542500"/>
        <a:ext cx="1314067" cy="267086"/>
      </dsp:txXfrm>
    </dsp:sp>
    <dsp:sp modelId="{0CD5FE40-34F2-4343-B7B4-A5ABCA5472F4}">
      <dsp:nvSpPr>
        <dsp:cNvPr id="0" name=""/>
        <dsp:cNvSpPr/>
      </dsp:nvSpPr>
      <dsp:spPr>
        <a:xfrm rot="5400000">
          <a:off x="127334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75EA4F-AF1A-314A-8E2E-4123ABD74189}">
      <dsp:nvSpPr>
        <dsp:cNvPr id="0" name=""/>
        <dsp:cNvSpPr/>
      </dsp:nvSpPr>
      <dsp:spPr>
        <a:xfrm>
          <a:off x="165148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There are 200 tracks in each genre.</a:t>
          </a:r>
        </a:p>
      </dsp:txBody>
      <dsp:txXfrm>
        <a:off x="1651482" y="19009"/>
        <a:ext cx="994898" cy="1602521"/>
      </dsp:txXfrm>
    </dsp:sp>
    <dsp:sp modelId="{3435F355-6739-2144-8C04-0504DEE7AD9A}">
      <dsp:nvSpPr>
        <dsp:cNvPr id="0" name=""/>
        <dsp:cNvSpPr/>
      </dsp:nvSpPr>
      <dsp:spPr>
        <a:xfrm>
          <a:off x="2766570"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Track</a:t>
          </a:r>
        </a:p>
      </dsp:txBody>
      <dsp:txXfrm rot="16200000">
        <a:off x="2243079" y="542500"/>
        <a:ext cx="1314067" cy="267086"/>
      </dsp:txXfrm>
    </dsp:sp>
    <dsp:sp modelId="{C53C5A81-0852-1545-B888-6DA8E7CFD015}">
      <dsp:nvSpPr>
        <dsp:cNvPr id="0" name=""/>
        <dsp:cNvSpPr/>
      </dsp:nvSpPr>
      <dsp:spPr>
        <a:xfrm rot="5400000">
          <a:off x="2655521"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C3E745-04AD-C947-AA81-D9121BC2208A}">
      <dsp:nvSpPr>
        <dsp:cNvPr id="0" name=""/>
        <dsp:cNvSpPr/>
      </dsp:nvSpPr>
      <dsp:spPr>
        <a:xfrm>
          <a:off x="3033657"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Each one lasts 30 seconds and has a sample rate of 20500 Hz. The file extensions are.wa. </a:t>
          </a:r>
        </a:p>
      </dsp:txBody>
      <dsp:txXfrm>
        <a:off x="3033657" y="19009"/>
        <a:ext cx="994898" cy="1602521"/>
      </dsp:txXfrm>
    </dsp:sp>
    <dsp:sp modelId="{51982B31-A680-6249-A5F3-B2E7138BFE05}">
      <dsp:nvSpPr>
        <dsp:cNvPr id="0" name=""/>
        <dsp:cNvSpPr/>
      </dsp:nvSpPr>
      <dsp:spPr>
        <a:xfrm>
          <a:off x="4148745" y="19009"/>
          <a:ext cx="1335434" cy="1602521"/>
        </a:xfrm>
        <a:prstGeom prst="roundRect">
          <a:avLst>
            <a:gd name="adj" fmla="val 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solidFill>
                <a:schemeClr val="accent4">
                  <a:lumMod val="40000"/>
                  <a:lumOff val="60000"/>
                </a:schemeClr>
              </a:solidFill>
            </a:rPr>
            <a:t>Extra</a:t>
          </a:r>
        </a:p>
      </dsp:txBody>
      <dsp:txXfrm rot="16200000">
        <a:off x="3625254" y="542500"/>
        <a:ext cx="1314067" cy="267086"/>
      </dsp:txXfrm>
    </dsp:sp>
    <dsp:sp modelId="{B70D20AC-5E8B-584C-8E03-DF8FA593E7BA}">
      <dsp:nvSpPr>
        <dsp:cNvPr id="0" name=""/>
        <dsp:cNvSpPr/>
      </dsp:nvSpPr>
      <dsp:spPr>
        <a:xfrm rot="5400000">
          <a:off x="4037696" y="1292314"/>
          <a:ext cx="235450" cy="200315"/>
        </a:xfrm>
        <a:prstGeom prst="flowChartExtra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3F1F3F-D155-1F4F-82F9-440BA296427C}">
      <dsp:nvSpPr>
        <dsp:cNvPr id="0" name=""/>
        <dsp:cNvSpPr/>
      </dsp:nvSpPr>
      <dsp:spPr>
        <a:xfrm>
          <a:off x="4415832" y="19009"/>
          <a:ext cx="994898" cy="160252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7719" rIns="0" bIns="0" numCol="1" spcCol="1270" anchor="t" anchorCtr="0">
          <a:noAutofit/>
        </a:bodyPr>
        <a:lstStyle/>
        <a:p>
          <a:pPr marL="0" lvl="0" indent="0" algn="ctr" defTabSz="488950">
            <a:lnSpc>
              <a:spcPct val="90000"/>
            </a:lnSpc>
            <a:spcBef>
              <a:spcPct val="0"/>
            </a:spcBef>
            <a:spcAft>
              <a:spcPct val="35000"/>
            </a:spcAft>
            <a:buNone/>
          </a:pPr>
          <a:r>
            <a:rPr lang="en-US" sz="1100" kern="1200"/>
            <a:t>GTZAN dataset had 2 CSV files and spectogram images of the tracks. </a:t>
          </a:r>
        </a:p>
      </dsp:txBody>
      <dsp:txXfrm>
        <a:off x="4415832" y="19009"/>
        <a:ext cx="994898" cy="160252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371409-0F06-8E4A-A81B-185A5FF930C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4D46A-75E1-9943-8CE6-BF2863ACE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1</Pages>
  <Words>9650</Words>
  <Characters>55006</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Ilyas Karimov</cp:lastModifiedBy>
  <cp:revision>160</cp:revision>
  <dcterms:created xsi:type="dcterms:W3CDTF">2022-04-05T17:58:00Z</dcterms:created>
  <dcterms:modified xsi:type="dcterms:W3CDTF">2022-04-22T10:21:00Z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documentId_2211</vt:lpwstr>
  </property>
  <property fmtid="{D5CDD505-2E9C-101B-9397-08002B2CF9AE}" pid="3" name="grammarly_documentContext">
    <vt:lpwstr>{"goals":[],"domain":"general","emotions":[],"dialect":"american"}</vt:lpwstr>
  </property>
</Properties>
</file>