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2C94" w14:textId="77777777" w:rsidR="00CA1C2C" w:rsidRPr="00CA1C2C" w:rsidRDefault="00CA1C2C" w:rsidP="00CA1C2C">
      <w:pPr>
        <w:pStyle w:val="Title"/>
        <w:rPr>
          <w:rFonts w:eastAsia="Times New Roman"/>
          <w:lang w:eastAsia="de-DE"/>
        </w:rPr>
      </w:pPr>
      <w:r w:rsidRPr="00CA1C2C">
        <w:rPr>
          <w:rFonts w:eastAsia="Times New Roman"/>
          <w:lang w:eastAsia="de-DE"/>
        </w:rPr>
        <w:t xml:space="preserve">Blickwinkel | Zielerreichung </w:t>
      </w:r>
    </w:p>
    <w:p w14:paraId="3BDEB9CB" w14:textId="77777777" w:rsidR="00CA1C2C" w:rsidRDefault="00CA1C2C" w:rsidP="00CA1C2C">
      <w:pPr>
        <w:pStyle w:val="Heading1"/>
        <w:rPr>
          <w:rFonts w:eastAsia="Times New Roman"/>
          <w:lang w:eastAsia="de-DE"/>
        </w:rPr>
      </w:pPr>
      <w:r w:rsidRPr="00CA1C2C">
        <w:rPr>
          <w:rFonts w:eastAsia="Times New Roman"/>
          <w:lang w:eastAsia="de-DE"/>
        </w:rPr>
        <w:t xml:space="preserve">Herleitung: </w:t>
      </w:r>
    </w:p>
    <w:p w14:paraId="0A131764" w14:textId="3B440774" w:rsidR="00CA1C2C" w:rsidRPr="00CA1C2C" w:rsidRDefault="00CA1C2C" w:rsidP="00CA1C2C">
      <w:pPr>
        <w:spacing w:after="0" w:line="240" w:lineRule="auto"/>
        <w:rPr>
          <w:rFonts w:ascii="Calibri" w:eastAsia="Times New Roman" w:hAnsi="Calibri" w:cs="Calibri"/>
          <w:color w:val="000000"/>
          <w:kern w:val="0"/>
          <w:lang w:eastAsia="de-DE"/>
          <w14:ligatures w14:val="none"/>
        </w:rPr>
      </w:pPr>
      <w:r w:rsidRPr="00CA1C2C">
        <w:rPr>
          <w:rFonts w:ascii="Calibri" w:eastAsia="Times New Roman" w:hAnsi="Calibri" w:cs="Calibri"/>
          <w:color w:val="000000"/>
          <w:kern w:val="0"/>
          <w:lang w:eastAsia="de-DE"/>
          <w14:ligatures w14:val="none"/>
        </w:rPr>
        <w:t xml:space="preserve">Der MV bricht seine Zielvoraussetzungen individuell auf die Abteilungen (Standorte/Segmente), Referate und einzelne Account Manager herunter. Dabei bestehen Zielsetzungen insgesamt aus qualitativen und quantitativen Zielen. Der Zielnavigator sollte sich im MVP 1 auf die quantitativen Zielsetzungen (exkl. Incentives) fokussieren. In MVP 2 könnte man Incentives und qualitative Ziele anvisieren.  </w:t>
      </w:r>
    </w:p>
    <w:p w14:paraId="3EE602D5" w14:textId="77777777" w:rsidR="00CA1C2C" w:rsidRDefault="00CA1C2C" w:rsidP="00CA1C2C">
      <w:pPr>
        <w:spacing w:after="0" w:line="240" w:lineRule="auto"/>
        <w:rPr>
          <w:rFonts w:ascii="Calibri" w:eastAsia="Times New Roman" w:hAnsi="Calibri" w:cs="Calibri"/>
          <w:color w:val="000000"/>
          <w:kern w:val="0"/>
          <w:lang w:eastAsia="de-DE"/>
          <w14:ligatures w14:val="none"/>
        </w:rPr>
      </w:pPr>
    </w:p>
    <w:p w14:paraId="38AE03B5" w14:textId="5801249A" w:rsidR="00CA1C2C" w:rsidRPr="00CA1C2C" w:rsidRDefault="00CA1C2C" w:rsidP="00CA1C2C">
      <w:pPr>
        <w:pStyle w:val="Heading1"/>
        <w:rPr>
          <w:rFonts w:eastAsia="Times New Roman"/>
          <w:lang w:eastAsia="de-DE"/>
        </w:rPr>
      </w:pPr>
      <w:r w:rsidRPr="00CA1C2C">
        <w:rPr>
          <w:rFonts w:eastAsia="Times New Roman"/>
          <w:lang w:eastAsia="de-DE"/>
        </w:rPr>
        <w:t>Mögliche Fragestellung eines Account Managers in Hinblick auf die Ziele:</w:t>
      </w:r>
    </w:p>
    <w:p w14:paraId="06D11B29" w14:textId="77777777" w:rsidR="00CA1C2C" w:rsidRDefault="00CA1C2C" w:rsidP="00CA1C2C">
      <w:pPr>
        <w:spacing w:after="0" w:line="240" w:lineRule="auto"/>
        <w:rPr>
          <w:rFonts w:ascii="Calibri" w:eastAsia="Times New Roman" w:hAnsi="Calibri" w:cs="Calibri"/>
          <w:color w:val="000000"/>
          <w:kern w:val="0"/>
          <w:lang w:eastAsia="de-DE"/>
          <w14:ligatures w14:val="none"/>
        </w:rPr>
      </w:pPr>
      <w:r w:rsidRPr="00CA1C2C">
        <w:rPr>
          <w:rFonts w:ascii="Calibri" w:eastAsia="Times New Roman" w:hAnsi="Calibri" w:cs="Calibri"/>
          <w:color w:val="000000"/>
          <w:kern w:val="0"/>
          <w:lang w:eastAsia="de-DE"/>
          <w14:ligatures w14:val="none"/>
        </w:rPr>
        <w:t xml:space="preserve">Ich habe einen Vertriebsschwerpunkt auf der Vermögenshaftpflicht. Welche Makler soll ich diesbezüglich ansprechen? </w:t>
      </w:r>
    </w:p>
    <w:p w14:paraId="518E2329" w14:textId="77777777" w:rsidR="00CA1C2C" w:rsidRPr="00CA1C2C" w:rsidRDefault="00CA1C2C" w:rsidP="00CA1C2C">
      <w:pPr>
        <w:spacing w:after="0" w:line="240" w:lineRule="auto"/>
        <w:rPr>
          <w:rFonts w:ascii="Calibri" w:eastAsia="Times New Roman" w:hAnsi="Calibri" w:cs="Calibri"/>
          <w:color w:val="000000"/>
          <w:kern w:val="0"/>
          <w:lang w:eastAsia="de-DE"/>
          <w14:ligatures w14:val="none"/>
        </w:rPr>
      </w:pPr>
    </w:p>
    <w:p w14:paraId="1F0BB6A8" w14:textId="77777777" w:rsidR="00CA1C2C" w:rsidRPr="00CA1C2C" w:rsidRDefault="00CA1C2C" w:rsidP="00CA1C2C">
      <w:pPr>
        <w:spacing w:after="0" w:line="240" w:lineRule="auto"/>
        <w:rPr>
          <w:rFonts w:ascii="Calibri" w:eastAsia="Times New Roman" w:hAnsi="Calibri" w:cs="Calibri"/>
          <w:color w:val="000000"/>
          <w:kern w:val="0"/>
          <w:lang w:eastAsia="de-DE"/>
          <w14:ligatures w14:val="none"/>
        </w:rPr>
      </w:pPr>
      <w:r w:rsidRPr="00CA1C2C">
        <w:rPr>
          <w:rFonts w:ascii="Calibri" w:eastAsia="Times New Roman" w:hAnsi="Calibri" w:cs="Calibri"/>
          <w:color w:val="000000"/>
          <w:kern w:val="0"/>
          <w:lang w:eastAsia="de-DE"/>
          <w14:ligatures w14:val="none"/>
        </w:rPr>
        <w:t>Zielnavigator - Idee : Auflistung aller potentiellen VH-Maklerhäuser</w:t>
      </w:r>
    </w:p>
    <w:p w14:paraId="1F6B1ECE" w14:textId="77777777" w:rsidR="00CA1C2C" w:rsidRPr="00CA1C2C" w:rsidRDefault="00CA1C2C" w:rsidP="00CA1C2C">
      <w:pPr>
        <w:spacing w:after="0" w:line="240" w:lineRule="auto"/>
        <w:rPr>
          <w:rFonts w:ascii="Calibri" w:eastAsia="Times New Roman" w:hAnsi="Calibri" w:cs="Calibri"/>
          <w:color w:val="000000"/>
          <w:kern w:val="0"/>
          <w:lang w:eastAsia="de-DE"/>
          <w14:ligatures w14:val="none"/>
        </w:rPr>
      </w:pPr>
      <w:r w:rsidRPr="00CA1C2C">
        <w:rPr>
          <w:rFonts w:ascii="Calibri" w:eastAsia="Times New Roman" w:hAnsi="Calibri" w:cs="Calibri"/>
          <w:color w:val="000000"/>
          <w:kern w:val="0"/>
          <w:lang w:eastAsia="de-DE"/>
          <w14:ligatures w14:val="none"/>
        </w:rPr>
        <w:t xml:space="preserve">Auswahlkriterien sind dabei Makler mit verstärktem VH-Portfolio, Makler hat bspw. 30.000 € Angebot in VH gerechnet, hohe Annahmequote in VH </w:t>
      </w:r>
    </w:p>
    <w:p w14:paraId="6B897B28" w14:textId="77777777" w:rsidR="00CA1C2C" w:rsidRPr="00CA1C2C" w:rsidRDefault="00CA1C2C" w:rsidP="00CA1C2C">
      <w:pPr>
        <w:spacing w:after="0" w:line="240" w:lineRule="auto"/>
        <w:rPr>
          <w:rFonts w:ascii="Calibri" w:eastAsia="Times New Roman" w:hAnsi="Calibri" w:cs="Calibri"/>
          <w:color w:val="000000"/>
          <w:kern w:val="0"/>
          <w:lang w:eastAsia="de-DE"/>
          <w14:ligatures w14:val="none"/>
        </w:rPr>
      </w:pPr>
    </w:p>
    <w:p w14:paraId="573F69F6" w14:textId="77777777" w:rsidR="00CA1C2C" w:rsidRDefault="00CA1C2C" w:rsidP="00CA1C2C">
      <w:pPr>
        <w:pStyle w:val="Heading1"/>
        <w:rPr>
          <w:rFonts w:eastAsia="Times New Roman"/>
          <w:lang w:eastAsia="de-DE"/>
        </w:rPr>
      </w:pPr>
      <w:r w:rsidRPr="00CA1C2C">
        <w:rPr>
          <w:rFonts w:eastAsia="Times New Roman"/>
          <w:lang w:eastAsia="de-DE"/>
        </w:rPr>
        <w:t xml:space="preserve">Lösungsansatz | MV Ziele: </w:t>
      </w:r>
    </w:p>
    <w:p w14:paraId="1446A1D3" w14:textId="54E7AF5D" w:rsidR="00CA1C2C" w:rsidRPr="00CA1C2C" w:rsidRDefault="00CA1C2C" w:rsidP="00CA1C2C">
      <w:pPr>
        <w:spacing w:after="0" w:line="240" w:lineRule="auto"/>
        <w:rPr>
          <w:rFonts w:ascii="Calibri" w:eastAsia="Times New Roman" w:hAnsi="Calibri" w:cs="Calibri"/>
          <w:color w:val="000000"/>
          <w:kern w:val="0"/>
          <w:lang w:eastAsia="de-DE"/>
          <w14:ligatures w14:val="none"/>
        </w:rPr>
      </w:pPr>
      <w:r w:rsidRPr="00CA1C2C">
        <w:rPr>
          <w:rFonts w:ascii="Calibri" w:eastAsia="Times New Roman" w:hAnsi="Calibri" w:cs="Calibri"/>
          <w:color w:val="000000"/>
          <w:kern w:val="0"/>
          <w:lang w:eastAsia="de-DE"/>
          <w14:ligatures w14:val="none"/>
        </w:rPr>
        <w:t xml:space="preserve">Die Ausprägungen werden heute im VS-Tool und Bonusrechner abgebildet und finden derzeit noch keine direkte Erwähnung in </w:t>
      </w:r>
    </w:p>
    <w:p w14:paraId="74BACB87" w14:textId="77777777" w:rsidR="00CA1C2C" w:rsidRPr="00CA1C2C" w:rsidRDefault="00CA1C2C" w:rsidP="00CA1C2C">
      <w:pPr>
        <w:spacing w:after="0" w:line="240" w:lineRule="auto"/>
        <w:rPr>
          <w:rFonts w:ascii="Calibri" w:eastAsia="Times New Roman" w:hAnsi="Calibri" w:cs="Calibri"/>
          <w:color w:val="000000"/>
          <w:kern w:val="0"/>
          <w:lang w:eastAsia="de-DE"/>
          <w14:ligatures w14:val="none"/>
        </w:rPr>
      </w:pPr>
      <w:r w:rsidRPr="00CA1C2C">
        <w:rPr>
          <w:rFonts w:ascii="Calibri" w:eastAsia="Times New Roman" w:hAnsi="Calibri" w:cs="Calibri"/>
          <w:color w:val="000000"/>
          <w:kern w:val="0"/>
          <w:lang w:eastAsia="de-DE"/>
          <w14:ligatures w14:val="none"/>
        </w:rPr>
        <w:t xml:space="preserve">Makler 360. Unser Zielnavigator und eine Verknüpfung zwischen VS-Tool/Bonusrechner und Makler 360 kann somit als erste Lösung anvisiert werden, automatisierte Handlungsempfehlungen für die Zielerreichung zu erhalten. Perspektivisch sollte eine zentrale Hinterlegung der Ziele in Makler 360 (neue Felder und automatisches Einspielen mit dem Jahreswechsel) fokussiert werden.  </w:t>
      </w:r>
    </w:p>
    <w:p w14:paraId="3CCA15BC" w14:textId="77777777" w:rsidR="00CA1C2C" w:rsidRPr="00CA1C2C" w:rsidRDefault="00CA1C2C" w:rsidP="00CA1C2C">
      <w:pPr>
        <w:spacing w:after="0" w:line="240" w:lineRule="auto"/>
        <w:rPr>
          <w:rFonts w:ascii="Calibri" w:eastAsia="Times New Roman" w:hAnsi="Calibri" w:cs="Calibri"/>
          <w:color w:val="000000"/>
          <w:kern w:val="0"/>
          <w:lang w:eastAsia="de-DE"/>
          <w14:ligatures w14:val="none"/>
        </w:rPr>
      </w:pPr>
    </w:p>
    <w:p w14:paraId="7409836E" w14:textId="77777777" w:rsidR="00CA1C2C" w:rsidRDefault="00CA1C2C" w:rsidP="00CA1C2C">
      <w:pPr>
        <w:spacing w:after="0" w:line="240" w:lineRule="auto"/>
        <w:rPr>
          <w:rFonts w:ascii="Calibri" w:eastAsia="Times New Roman" w:hAnsi="Calibri" w:cs="Calibri"/>
          <w:b/>
          <w:bCs/>
          <w:color w:val="000000"/>
          <w:kern w:val="0"/>
          <w:lang w:eastAsia="de-DE"/>
          <w14:ligatures w14:val="none"/>
        </w:rPr>
        <w:sectPr w:rsidR="00CA1C2C" w:rsidSect="00CA1C2C">
          <w:pgSz w:w="11906" w:h="16838"/>
          <w:pgMar w:top="1417" w:right="1417" w:bottom="1134" w:left="1417" w:header="708" w:footer="708" w:gutter="0"/>
          <w:cols w:space="708"/>
          <w:docGrid w:linePitch="360"/>
        </w:sectPr>
      </w:pPr>
    </w:p>
    <w:tbl>
      <w:tblPr>
        <w:tblW w:w="14287" w:type="dxa"/>
        <w:tblCellMar>
          <w:left w:w="70" w:type="dxa"/>
          <w:right w:w="70" w:type="dxa"/>
        </w:tblCellMar>
        <w:tblLook w:val="04A0" w:firstRow="1" w:lastRow="0" w:firstColumn="1" w:lastColumn="0" w:noHBand="0" w:noVBand="1"/>
      </w:tblPr>
      <w:tblGrid>
        <w:gridCol w:w="851"/>
        <w:gridCol w:w="1701"/>
        <w:gridCol w:w="1894"/>
        <w:gridCol w:w="2500"/>
        <w:gridCol w:w="3119"/>
        <w:gridCol w:w="4222"/>
      </w:tblGrid>
      <w:tr w:rsidR="00561481" w:rsidRPr="00CA1C2C" w14:paraId="21A0974B" w14:textId="77777777" w:rsidTr="00061A48">
        <w:trPr>
          <w:trHeight w:val="132"/>
        </w:trPr>
        <w:tc>
          <w:tcPr>
            <w:tcW w:w="851" w:type="dxa"/>
            <w:tcBorders>
              <w:top w:val="nil"/>
              <w:left w:val="nil"/>
              <w:bottom w:val="nil"/>
              <w:right w:val="nil"/>
            </w:tcBorders>
            <w:shd w:val="clear" w:color="000000" w:fill="FFFFFF"/>
            <w:noWrap/>
            <w:vAlign w:val="bottom"/>
            <w:hideMark/>
          </w:tcPr>
          <w:p w14:paraId="11FDA6CE" w14:textId="77777777" w:rsidR="00561481" w:rsidRPr="00CA1C2C" w:rsidRDefault="00561481" w:rsidP="00CA1C2C">
            <w:pPr>
              <w:spacing w:after="0" w:line="240" w:lineRule="auto"/>
              <w:rPr>
                <w:rFonts w:ascii="Calibri" w:eastAsia="Times New Roman" w:hAnsi="Calibri" w:cs="Calibri"/>
                <w:color w:val="000000"/>
                <w:kern w:val="0"/>
                <w:lang w:eastAsia="de-DE"/>
                <w14:ligatures w14:val="none"/>
              </w:rPr>
            </w:pPr>
            <w:r w:rsidRPr="00CA1C2C">
              <w:rPr>
                <w:rFonts w:ascii="Calibri" w:eastAsia="Times New Roman" w:hAnsi="Calibri" w:cs="Calibri"/>
                <w:color w:val="000000"/>
                <w:kern w:val="0"/>
                <w:lang w:eastAsia="de-DE"/>
                <w14:ligatures w14:val="none"/>
              </w:rPr>
              <w:lastRenderedPageBreak/>
              <w:t> </w:t>
            </w:r>
          </w:p>
        </w:tc>
        <w:tc>
          <w:tcPr>
            <w:tcW w:w="1701" w:type="dxa"/>
            <w:tcBorders>
              <w:top w:val="nil"/>
              <w:left w:val="nil"/>
              <w:bottom w:val="nil"/>
              <w:right w:val="nil"/>
            </w:tcBorders>
            <w:shd w:val="clear" w:color="000000" w:fill="FFFFFF"/>
            <w:noWrap/>
            <w:vAlign w:val="bottom"/>
            <w:hideMark/>
          </w:tcPr>
          <w:p w14:paraId="4AF4D4FF" w14:textId="77777777" w:rsidR="00561481" w:rsidRPr="00CA1C2C" w:rsidRDefault="00561481" w:rsidP="00CA1C2C">
            <w:pPr>
              <w:spacing w:after="0" w:line="240" w:lineRule="auto"/>
              <w:rPr>
                <w:rFonts w:ascii="Calibri" w:eastAsia="Times New Roman" w:hAnsi="Calibri" w:cs="Calibri"/>
                <w:color w:val="000000"/>
                <w:kern w:val="0"/>
                <w:lang w:eastAsia="de-DE"/>
                <w14:ligatures w14:val="none"/>
              </w:rPr>
            </w:pPr>
            <w:r w:rsidRPr="00CA1C2C">
              <w:rPr>
                <w:rFonts w:ascii="Calibri" w:eastAsia="Times New Roman" w:hAnsi="Calibri" w:cs="Calibri"/>
                <w:color w:val="000000"/>
                <w:kern w:val="0"/>
                <w:lang w:eastAsia="de-DE"/>
                <w14:ligatures w14:val="none"/>
              </w:rPr>
              <w:t> </w:t>
            </w:r>
          </w:p>
        </w:tc>
        <w:tc>
          <w:tcPr>
            <w:tcW w:w="1894" w:type="dxa"/>
            <w:tcBorders>
              <w:top w:val="nil"/>
              <w:left w:val="nil"/>
              <w:bottom w:val="nil"/>
              <w:right w:val="nil"/>
            </w:tcBorders>
            <w:shd w:val="clear" w:color="000000" w:fill="FFFFFF"/>
            <w:noWrap/>
            <w:vAlign w:val="bottom"/>
            <w:hideMark/>
          </w:tcPr>
          <w:p w14:paraId="2D9C2244" w14:textId="77777777" w:rsidR="00561481" w:rsidRPr="00CA1C2C" w:rsidRDefault="00561481" w:rsidP="00CA1C2C">
            <w:pPr>
              <w:spacing w:after="0" w:line="240" w:lineRule="auto"/>
              <w:rPr>
                <w:rFonts w:ascii="Calibri" w:eastAsia="Times New Roman" w:hAnsi="Calibri" w:cs="Calibri"/>
                <w:color w:val="000000"/>
                <w:kern w:val="0"/>
                <w:lang w:eastAsia="de-DE"/>
                <w14:ligatures w14:val="none"/>
              </w:rPr>
            </w:pPr>
            <w:r w:rsidRPr="00CA1C2C">
              <w:rPr>
                <w:rFonts w:ascii="Calibri" w:eastAsia="Times New Roman" w:hAnsi="Calibri" w:cs="Calibri"/>
                <w:color w:val="000000"/>
                <w:kern w:val="0"/>
                <w:lang w:eastAsia="de-DE"/>
                <w14:ligatures w14:val="none"/>
              </w:rPr>
              <w:t> </w:t>
            </w:r>
          </w:p>
        </w:tc>
        <w:tc>
          <w:tcPr>
            <w:tcW w:w="2500" w:type="dxa"/>
            <w:tcBorders>
              <w:top w:val="nil"/>
              <w:left w:val="nil"/>
              <w:bottom w:val="nil"/>
              <w:right w:val="nil"/>
            </w:tcBorders>
            <w:shd w:val="clear" w:color="000000" w:fill="FFFFFF"/>
          </w:tcPr>
          <w:p w14:paraId="33ABE777" w14:textId="77777777" w:rsidR="00561481" w:rsidRPr="00CA1C2C" w:rsidRDefault="00561481" w:rsidP="00CA1C2C">
            <w:pPr>
              <w:spacing w:after="0" w:line="240" w:lineRule="auto"/>
              <w:rPr>
                <w:rFonts w:ascii="Calibri" w:eastAsia="Times New Roman" w:hAnsi="Calibri" w:cs="Calibri"/>
                <w:color w:val="000000"/>
                <w:kern w:val="0"/>
                <w:lang w:eastAsia="de-DE"/>
                <w14:ligatures w14:val="none"/>
              </w:rPr>
            </w:pPr>
          </w:p>
        </w:tc>
        <w:tc>
          <w:tcPr>
            <w:tcW w:w="3119" w:type="dxa"/>
            <w:tcBorders>
              <w:top w:val="nil"/>
              <w:left w:val="nil"/>
              <w:bottom w:val="nil"/>
              <w:right w:val="nil"/>
            </w:tcBorders>
            <w:shd w:val="clear" w:color="000000" w:fill="FFFFFF"/>
            <w:noWrap/>
            <w:vAlign w:val="bottom"/>
            <w:hideMark/>
          </w:tcPr>
          <w:p w14:paraId="59DB4632" w14:textId="592676E4" w:rsidR="00561481" w:rsidRPr="00CA1C2C" w:rsidRDefault="00561481" w:rsidP="00CA1C2C">
            <w:pPr>
              <w:spacing w:after="0" w:line="240" w:lineRule="auto"/>
              <w:rPr>
                <w:rFonts w:ascii="Calibri" w:eastAsia="Times New Roman" w:hAnsi="Calibri" w:cs="Calibri"/>
                <w:color w:val="000000"/>
                <w:kern w:val="0"/>
                <w:lang w:eastAsia="de-DE"/>
                <w14:ligatures w14:val="none"/>
              </w:rPr>
            </w:pPr>
            <w:r w:rsidRPr="00CA1C2C">
              <w:rPr>
                <w:rFonts w:ascii="Calibri" w:eastAsia="Times New Roman" w:hAnsi="Calibri" w:cs="Calibri"/>
                <w:color w:val="000000"/>
                <w:kern w:val="0"/>
                <w:lang w:eastAsia="de-DE"/>
                <w14:ligatures w14:val="none"/>
              </w:rPr>
              <w:t> </w:t>
            </w:r>
          </w:p>
        </w:tc>
        <w:tc>
          <w:tcPr>
            <w:tcW w:w="4222" w:type="dxa"/>
            <w:tcBorders>
              <w:top w:val="nil"/>
              <w:left w:val="nil"/>
              <w:bottom w:val="nil"/>
              <w:right w:val="nil"/>
            </w:tcBorders>
            <w:shd w:val="clear" w:color="000000" w:fill="FFFFFF"/>
            <w:noWrap/>
            <w:vAlign w:val="bottom"/>
            <w:hideMark/>
          </w:tcPr>
          <w:p w14:paraId="4C20CE8B" w14:textId="77777777" w:rsidR="00561481" w:rsidRPr="00CA1C2C" w:rsidRDefault="00561481" w:rsidP="00CA1C2C">
            <w:pPr>
              <w:spacing w:after="0" w:line="240" w:lineRule="auto"/>
              <w:rPr>
                <w:rFonts w:ascii="Calibri" w:eastAsia="Times New Roman" w:hAnsi="Calibri" w:cs="Calibri"/>
                <w:color w:val="000000"/>
                <w:kern w:val="0"/>
                <w:lang w:eastAsia="de-DE"/>
                <w14:ligatures w14:val="none"/>
              </w:rPr>
            </w:pPr>
            <w:r w:rsidRPr="00CA1C2C">
              <w:rPr>
                <w:rFonts w:ascii="Calibri" w:eastAsia="Times New Roman" w:hAnsi="Calibri" w:cs="Calibri"/>
                <w:color w:val="000000"/>
                <w:kern w:val="0"/>
                <w:lang w:eastAsia="de-DE"/>
                <w14:ligatures w14:val="none"/>
              </w:rPr>
              <w:t> </w:t>
            </w:r>
          </w:p>
        </w:tc>
      </w:tr>
      <w:tr w:rsidR="00561481" w:rsidRPr="00CA1C2C" w14:paraId="4C35BBCC" w14:textId="77777777" w:rsidTr="00061A48">
        <w:trPr>
          <w:trHeight w:val="300"/>
        </w:trPr>
        <w:tc>
          <w:tcPr>
            <w:tcW w:w="851" w:type="dxa"/>
            <w:vMerge w:val="restart"/>
            <w:tcBorders>
              <w:top w:val="single" w:sz="4" w:space="0" w:color="auto"/>
              <w:left w:val="single" w:sz="4" w:space="0" w:color="auto"/>
              <w:bottom w:val="single" w:sz="4" w:space="0" w:color="000000"/>
              <w:right w:val="nil"/>
            </w:tcBorders>
            <w:shd w:val="clear" w:color="000000" w:fill="002060"/>
            <w:textDirection w:val="btLr"/>
            <w:vAlign w:val="center"/>
            <w:hideMark/>
          </w:tcPr>
          <w:p w14:paraId="28D8E832" w14:textId="5625325D" w:rsidR="00561481" w:rsidRPr="00CA1C2C" w:rsidRDefault="00561481" w:rsidP="00CA1C2C">
            <w:pPr>
              <w:spacing w:after="0" w:line="240" w:lineRule="auto"/>
              <w:jc w:val="center"/>
              <w:rPr>
                <w:rFonts w:ascii="Calibri" w:eastAsia="Times New Roman" w:hAnsi="Calibri" w:cs="Calibri"/>
                <w:b/>
                <w:bCs/>
                <w:color w:val="FFFFFF"/>
                <w:kern w:val="0"/>
                <w:sz w:val="18"/>
                <w:szCs w:val="18"/>
                <w:lang w:eastAsia="de-DE"/>
                <w14:ligatures w14:val="none"/>
              </w:rPr>
            </w:pPr>
            <w:proofErr w:type="spellStart"/>
            <w:r w:rsidRPr="00CA1C2C">
              <w:rPr>
                <w:rFonts w:ascii="Calibri" w:eastAsia="Times New Roman" w:hAnsi="Calibri" w:cs="Calibri"/>
                <w:b/>
                <w:bCs/>
                <w:color w:val="FFFFFF"/>
                <w:kern w:val="0"/>
                <w:sz w:val="18"/>
                <w:szCs w:val="18"/>
                <w:lang w:eastAsia="de-DE"/>
                <w14:ligatures w14:val="none"/>
              </w:rPr>
              <w:t>Quantitaiv</w:t>
            </w:r>
            <w:proofErr w:type="spellEnd"/>
            <w:r w:rsidRPr="00CA1C2C">
              <w:rPr>
                <w:rFonts w:ascii="Calibri" w:eastAsia="Times New Roman" w:hAnsi="Calibri" w:cs="Calibri"/>
                <w:b/>
                <w:bCs/>
                <w:color w:val="FFFFFF"/>
                <w:kern w:val="0"/>
                <w:sz w:val="18"/>
                <w:szCs w:val="18"/>
                <w:lang w:eastAsia="de-DE"/>
                <w14:ligatures w14:val="none"/>
              </w:rPr>
              <w:t xml:space="preserve"> e</w:t>
            </w:r>
            <w:r w:rsidRPr="00CA1C2C">
              <w:rPr>
                <w:rFonts w:ascii="Calibri" w:eastAsia="Times New Roman" w:hAnsi="Calibri" w:cs="Calibri"/>
                <w:b/>
                <w:bCs/>
                <w:color w:val="FFFFFF"/>
                <w:kern w:val="0"/>
                <w:sz w:val="18"/>
                <w:szCs w:val="18"/>
                <w:lang w:eastAsia="de-DE"/>
                <w14:ligatures w14:val="none"/>
              </w:rPr>
              <w:br/>
              <w:t>Ziele</w:t>
            </w:r>
          </w:p>
        </w:tc>
        <w:tc>
          <w:tcPr>
            <w:tcW w:w="1701" w:type="dxa"/>
            <w:tcBorders>
              <w:top w:val="single" w:sz="4" w:space="0" w:color="auto"/>
              <w:left w:val="nil"/>
              <w:bottom w:val="nil"/>
              <w:right w:val="nil"/>
            </w:tcBorders>
            <w:shd w:val="clear" w:color="000000" w:fill="002060"/>
            <w:noWrap/>
            <w:hideMark/>
          </w:tcPr>
          <w:p w14:paraId="245098BD" w14:textId="77777777" w:rsidR="00561481" w:rsidRPr="00CA1C2C" w:rsidRDefault="00561481" w:rsidP="00CA1C2C">
            <w:pPr>
              <w:spacing w:after="0" w:line="240" w:lineRule="auto"/>
              <w:rPr>
                <w:rFonts w:ascii="Calibri" w:eastAsia="Times New Roman" w:hAnsi="Calibri" w:cs="Calibri"/>
                <w:b/>
                <w:bCs/>
                <w:color w:val="FFFFFF"/>
                <w:kern w:val="0"/>
                <w:sz w:val="18"/>
                <w:szCs w:val="18"/>
                <w:lang w:eastAsia="de-DE"/>
                <w14:ligatures w14:val="none"/>
              </w:rPr>
            </w:pPr>
            <w:r w:rsidRPr="00CA1C2C">
              <w:rPr>
                <w:rFonts w:ascii="Calibri" w:eastAsia="Times New Roman" w:hAnsi="Calibri" w:cs="Calibri"/>
                <w:b/>
                <w:bCs/>
                <w:color w:val="FFFFFF"/>
                <w:kern w:val="0"/>
                <w:sz w:val="18"/>
                <w:szCs w:val="18"/>
                <w:lang w:eastAsia="de-DE"/>
                <w14:ligatures w14:val="none"/>
              </w:rPr>
              <w:t xml:space="preserve">Zielart </w:t>
            </w:r>
          </w:p>
        </w:tc>
        <w:tc>
          <w:tcPr>
            <w:tcW w:w="1894" w:type="dxa"/>
            <w:tcBorders>
              <w:top w:val="single" w:sz="4" w:space="0" w:color="auto"/>
              <w:left w:val="nil"/>
              <w:bottom w:val="nil"/>
              <w:right w:val="nil"/>
            </w:tcBorders>
            <w:shd w:val="clear" w:color="000000" w:fill="002060"/>
            <w:noWrap/>
            <w:hideMark/>
          </w:tcPr>
          <w:p w14:paraId="43004494" w14:textId="77777777" w:rsidR="00561481" w:rsidRPr="00CA1C2C" w:rsidRDefault="00561481" w:rsidP="00CA1C2C">
            <w:pPr>
              <w:spacing w:after="0" w:line="240" w:lineRule="auto"/>
              <w:rPr>
                <w:rFonts w:ascii="Calibri" w:eastAsia="Times New Roman" w:hAnsi="Calibri" w:cs="Calibri"/>
                <w:b/>
                <w:bCs/>
                <w:color w:val="FFFFFF"/>
                <w:kern w:val="0"/>
                <w:sz w:val="18"/>
                <w:szCs w:val="18"/>
                <w:lang w:eastAsia="de-DE"/>
                <w14:ligatures w14:val="none"/>
              </w:rPr>
            </w:pPr>
            <w:r w:rsidRPr="00CA1C2C">
              <w:rPr>
                <w:rFonts w:ascii="Calibri" w:eastAsia="Times New Roman" w:hAnsi="Calibri" w:cs="Calibri"/>
                <w:b/>
                <w:bCs/>
                <w:color w:val="FFFFFF"/>
                <w:kern w:val="0"/>
                <w:sz w:val="18"/>
                <w:szCs w:val="18"/>
                <w:lang w:eastAsia="de-DE"/>
                <w14:ligatures w14:val="none"/>
              </w:rPr>
              <w:t>Messgröße</w:t>
            </w:r>
          </w:p>
        </w:tc>
        <w:tc>
          <w:tcPr>
            <w:tcW w:w="2500" w:type="dxa"/>
            <w:tcBorders>
              <w:top w:val="single" w:sz="4" w:space="0" w:color="auto"/>
              <w:left w:val="nil"/>
              <w:bottom w:val="nil"/>
              <w:right w:val="nil"/>
            </w:tcBorders>
            <w:shd w:val="clear" w:color="000000" w:fill="002060"/>
          </w:tcPr>
          <w:p w14:paraId="52F100EB" w14:textId="442EF53E" w:rsidR="00561481" w:rsidRPr="00CA1C2C" w:rsidRDefault="00561481" w:rsidP="00CA1C2C">
            <w:pPr>
              <w:spacing w:after="0" w:line="240" w:lineRule="auto"/>
              <w:rPr>
                <w:rFonts w:ascii="Calibri" w:eastAsia="Times New Roman" w:hAnsi="Calibri" w:cs="Calibri"/>
                <w:b/>
                <w:bCs/>
                <w:color w:val="FFFFFF"/>
                <w:kern w:val="0"/>
                <w:sz w:val="18"/>
                <w:szCs w:val="18"/>
                <w:lang w:eastAsia="de-DE"/>
                <w14:ligatures w14:val="none"/>
              </w:rPr>
            </w:pPr>
            <w:r>
              <w:rPr>
                <w:rFonts w:ascii="Calibri" w:eastAsia="Times New Roman" w:hAnsi="Calibri" w:cs="Calibri"/>
                <w:b/>
                <w:bCs/>
                <w:color w:val="FFFFFF"/>
                <w:kern w:val="0"/>
                <w:sz w:val="18"/>
                <w:szCs w:val="18"/>
                <w:lang w:eastAsia="de-DE"/>
                <w14:ligatures w14:val="none"/>
              </w:rPr>
              <w:t>Zieldefinition</w:t>
            </w:r>
          </w:p>
        </w:tc>
        <w:tc>
          <w:tcPr>
            <w:tcW w:w="3119" w:type="dxa"/>
            <w:tcBorders>
              <w:top w:val="single" w:sz="4" w:space="0" w:color="auto"/>
              <w:left w:val="nil"/>
              <w:bottom w:val="nil"/>
              <w:right w:val="nil"/>
            </w:tcBorders>
            <w:shd w:val="clear" w:color="000000" w:fill="002060"/>
            <w:noWrap/>
            <w:hideMark/>
          </w:tcPr>
          <w:p w14:paraId="7C53CB43" w14:textId="4BA34DEB" w:rsidR="00561481" w:rsidRPr="00CA1C2C" w:rsidRDefault="00561481" w:rsidP="00CA1C2C">
            <w:pPr>
              <w:spacing w:after="0" w:line="240" w:lineRule="auto"/>
              <w:rPr>
                <w:rFonts w:ascii="Calibri" w:eastAsia="Times New Roman" w:hAnsi="Calibri" w:cs="Calibri"/>
                <w:b/>
                <w:bCs/>
                <w:color w:val="FFFFFF"/>
                <w:kern w:val="0"/>
                <w:sz w:val="18"/>
                <w:szCs w:val="18"/>
                <w:lang w:eastAsia="de-DE"/>
                <w14:ligatures w14:val="none"/>
              </w:rPr>
            </w:pPr>
            <w:r w:rsidRPr="00CA1C2C">
              <w:rPr>
                <w:rFonts w:ascii="Calibri" w:eastAsia="Times New Roman" w:hAnsi="Calibri" w:cs="Calibri"/>
                <w:b/>
                <w:bCs/>
                <w:color w:val="FFFFFF"/>
                <w:kern w:val="0"/>
                <w:sz w:val="18"/>
                <w:szCs w:val="18"/>
                <w:lang w:eastAsia="de-DE"/>
                <w14:ligatures w14:val="none"/>
              </w:rPr>
              <w:t>Zielausrichtung</w:t>
            </w:r>
          </w:p>
        </w:tc>
        <w:tc>
          <w:tcPr>
            <w:tcW w:w="4222" w:type="dxa"/>
            <w:tcBorders>
              <w:top w:val="single" w:sz="4" w:space="0" w:color="auto"/>
              <w:left w:val="nil"/>
              <w:bottom w:val="nil"/>
              <w:right w:val="single" w:sz="4" w:space="0" w:color="auto"/>
            </w:tcBorders>
            <w:shd w:val="clear" w:color="000000" w:fill="002060"/>
            <w:noWrap/>
            <w:hideMark/>
          </w:tcPr>
          <w:p w14:paraId="35A9BFF4" w14:textId="77777777" w:rsidR="00561481" w:rsidRPr="00CA1C2C" w:rsidRDefault="00561481" w:rsidP="00CA1C2C">
            <w:pPr>
              <w:spacing w:after="0" w:line="240" w:lineRule="auto"/>
              <w:rPr>
                <w:rFonts w:ascii="Calibri" w:eastAsia="Times New Roman" w:hAnsi="Calibri" w:cs="Calibri"/>
                <w:b/>
                <w:bCs/>
                <w:color w:val="FFFFFF"/>
                <w:kern w:val="0"/>
                <w:sz w:val="18"/>
                <w:szCs w:val="18"/>
                <w:lang w:eastAsia="de-DE"/>
                <w14:ligatures w14:val="none"/>
              </w:rPr>
            </w:pPr>
            <w:r w:rsidRPr="00CA1C2C">
              <w:rPr>
                <w:rFonts w:ascii="Calibri" w:eastAsia="Times New Roman" w:hAnsi="Calibri" w:cs="Calibri"/>
                <w:b/>
                <w:bCs/>
                <w:color w:val="FFFFFF"/>
                <w:kern w:val="0"/>
                <w:sz w:val="18"/>
                <w:szCs w:val="18"/>
                <w:lang w:eastAsia="de-DE"/>
                <w14:ligatures w14:val="none"/>
              </w:rPr>
              <w:t>Datenquelle</w:t>
            </w:r>
          </w:p>
        </w:tc>
      </w:tr>
      <w:tr w:rsidR="00561481" w:rsidRPr="00CA1C2C" w14:paraId="00DBB0EC" w14:textId="77777777" w:rsidTr="00061A48">
        <w:trPr>
          <w:trHeight w:val="720"/>
        </w:trPr>
        <w:tc>
          <w:tcPr>
            <w:tcW w:w="851" w:type="dxa"/>
            <w:vMerge/>
            <w:tcBorders>
              <w:top w:val="single" w:sz="4" w:space="0" w:color="auto"/>
              <w:left w:val="single" w:sz="4" w:space="0" w:color="auto"/>
              <w:bottom w:val="single" w:sz="4" w:space="0" w:color="000000"/>
              <w:right w:val="nil"/>
            </w:tcBorders>
            <w:vAlign w:val="center"/>
            <w:hideMark/>
          </w:tcPr>
          <w:p w14:paraId="452C094D" w14:textId="77777777" w:rsidR="00561481" w:rsidRPr="00CA1C2C" w:rsidRDefault="00561481" w:rsidP="00CA1C2C">
            <w:pPr>
              <w:spacing w:after="0" w:line="240" w:lineRule="auto"/>
              <w:rPr>
                <w:rFonts w:ascii="Calibri" w:eastAsia="Times New Roman" w:hAnsi="Calibri" w:cs="Calibri"/>
                <w:b/>
                <w:bCs/>
                <w:color w:val="FFFFFF"/>
                <w:kern w:val="0"/>
                <w:sz w:val="18"/>
                <w:szCs w:val="18"/>
                <w:lang w:eastAsia="de-DE"/>
                <w14:ligatures w14:val="none"/>
              </w:rPr>
            </w:pPr>
          </w:p>
        </w:tc>
        <w:tc>
          <w:tcPr>
            <w:tcW w:w="1701" w:type="dxa"/>
            <w:tcBorders>
              <w:top w:val="nil"/>
              <w:left w:val="nil"/>
              <w:bottom w:val="single" w:sz="4" w:space="0" w:color="auto"/>
              <w:right w:val="nil"/>
            </w:tcBorders>
            <w:shd w:val="clear" w:color="000000" w:fill="F2F2F2"/>
            <w:hideMark/>
          </w:tcPr>
          <w:p w14:paraId="456DB8EC"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b/>
                <w:bCs/>
                <w:color w:val="000000"/>
                <w:kern w:val="0"/>
                <w:sz w:val="18"/>
                <w:szCs w:val="18"/>
                <w:lang w:eastAsia="de-DE"/>
                <w14:ligatures w14:val="none"/>
              </w:rPr>
              <w:t>1. Abteilungsziele</w:t>
            </w:r>
            <w:r w:rsidRPr="00CA1C2C">
              <w:rPr>
                <w:rFonts w:ascii="Calibri" w:eastAsia="Times New Roman" w:hAnsi="Calibri" w:cs="Calibri"/>
                <w:color w:val="000000"/>
                <w:kern w:val="0"/>
                <w:sz w:val="18"/>
                <w:szCs w:val="18"/>
                <w:lang w:eastAsia="de-DE"/>
                <w14:ligatures w14:val="none"/>
              </w:rPr>
              <w:br/>
              <w:t>(Standort/Segment)</w:t>
            </w:r>
          </w:p>
        </w:tc>
        <w:tc>
          <w:tcPr>
            <w:tcW w:w="1894" w:type="dxa"/>
            <w:tcBorders>
              <w:top w:val="nil"/>
              <w:left w:val="nil"/>
              <w:bottom w:val="single" w:sz="4" w:space="0" w:color="auto"/>
              <w:right w:val="nil"/>
            </w:tcBorders>
            <w:shd w:val="clear" w:color="000000" w:fill="FFFFFF"/>
            <w:noWrap/>
            <w:hideMark/>
          </w:tcPr>
          <w:p w14:paraId="1D5C096F"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xml:space="preserve">Schadenquote in % </w:t>
            </w:r>
          </w:p>
        </w:tc>
        <w:tc>
          <w:tcPr>
            <w:tcW w:w="2500" w:type="dxa"/>
            <w:tcBorders>
              <w:top w:val="nil"/>
              <w:left w:val="nil"/>
              <w:bottom w:val="single" w:sz="4" w:space="0" w:color="auto"/>
              <w:right w:val="nil"/>
            </w:tcBorders>
            <w:shd w:val="clear" w:color="000000" w:fill="FFFFFF"/>
          </w:tcPr>
          <w:p w14:paraId="0E112409" w14:textId="3F47A37E" w:rsidR="00561481" w:rsidRPr="00CA1C2C" w:rsidRDefault="00151D4E" w:rsidP="00CA1C2C">
            <w:pPr>
              <w:spacing w:after="0" w:line="240" w:lineRule="auto"/>
              <w:rPr>
                <w:rFonts w:ascii="Calibri" w:eastAsia="Times New Roman" w:hAnsi="Calibri" w:cs="Calibri"/>
                <w:color w:val="000000"/>
                <w:kern w:val="0"/>
                <w:sz w:val="18"/>
                <w:szCs w:val="18"/>
                <w:lang w:eastAsia="de-DE"/>
                <w14:ligatures w14:val="none"/>
              </w:rPr>
            </w:pPr>
            <w:r>
              <w:rPr>
                <w:rFonts w:ascii="Calibri" w:eastAsia="Times New Roman" w:hAnsi="Calibri" w:cs="Calibri"/>
                <w:color w:val="000000"/>
                <w:kern w:val="0"/>
                <w:sz w:val="18"/>
                <w:szCs w:val="18"/>
                <w:lang w:eastAsia="de-DE"/>
                <w14:ligatures w14:val="none"/>
              </w:rPr>
              <w:t xml:space="preserve">Ist </w:t>
            </w:r>
            <w:r w:rsidR="009F17AD" w:rsidRPr="00CA1C2C">
              <w:rPr>
                <w:rFonts w:ascii="Calibri" w:eastAsia="Times New Roman" w:hAnsi="Calibri" w:cs="Calibri"/>
                <w:color w:val="000000"/>
                <w:kern w:val="0"/>
                <w:sz w:val="18"/>
                <w:szCs w:val="18"/>
                <w:lang w:eastAsia="de-DE"/>
                <w14:ligatures w14:val="none"/>
              </w:rPr>
              <w:t xml:space="preserve">Schadenquote </w:t>
            </w:r>
            <w:r>
              <w:rPr>
                <w:rFonts w:ascii="Calibri" w:eastAsia="Times New Roman" w:hAnsi="Calibri" w:cs="Calibri"/>
                <w:color w:val="000000"/>
                <w:kern w:val="0"/>
                <w:sz w:val="18"/>
                <w:szCs w:val="18"/>
                <w:lang w:eastAsia="de-DE"/>
                <w14:ligatures w14:val="none"/>
              </w:rPr>
              <w:t>&lt; Zielgröße</w:t>
            </w:r>
          </w:p>
        </w:tc>
        <w:tc>
          <w:tcPr>
            <w:tcW w:w="3119" w:type="dxa"/>
            <w:tcBorders>
              <w:top w:val="nil"/>
              <w:left w:val="nil"/>
              <w:bottom w:val="single" w:sz="4" w:space="0" w:color="auto"/>
              <w:right w:val="nil"/>
            </w:tcBorders>
            <w:shd w:val="clear" w:color="000000" w:fill="FFFFFF"/>
            <w:hideMark/>
          </w:tcPr>
          <w:p w14:paraId="6EE296AD" w14:textId="1E67C584"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xml:space="preserve">Prozentuale Zielgröße darf nicht überschritten werden </w:t>
            </w:r>
          </w:p>
        </w:tc>
        <w:tc>
          <w:tcPr>
            <w:tcW w:w="4222" w:type="dxa"/>
            <w:tcBorders>
              <w:top w:val="nil"/>
              <w:left w:val="nil"/>
              <w:bottom w:val="single" w:sz="4" w:space="0" w:color="auto"/>
              <w:right w:val="single" w:sz="4" w:space="0" w:color="auto"/>
            </w:tcBorders>
            <w:shd w:val="clear" w:color="000000" w:fill="FFFFFF"/>
            <w:hideMark/>
          </w:tcPr>
          <w:p w14:paraId="05BB6343"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Vorsysteme können Daten liefern (individuelle Anzeige der Schadenquote erfolgt bereits; nicht aber die des gesamten MVs)</w:t>
            </w:r>
          </w:p>
        </w:tc>
      </w:tr>
      <w:tr w:rsidR="00561481" w:rsidRPr="00CA1C2C" w14:paraId="43AE5AE1" w14:textId="77777777" w:rsidTr="00061A48">
        <w:trPr>
          <w:trHeight w:val="960"/>
        </w:trPr>
        <w:tc>
          <w:tcPr>
            <w:tcW w:w="851" w:type="dxa"/>
            <w:vMerge/>
            <w:tcBorders>
              <w:top w:val="single" w:sz="4" w:space="0" w:color="auto"/>
              <w:left w:val="single" w:sz="4" w:space="0" w:color="auto"/>
              <w:bottom w:val="single" w:sz="4" w:space="0" w:color="000000"/>
              <w:right w:val="nil"/>
            </w:tcBorders>
            <w:vAlign w:val="center"/>
            <w:hideMark/>
          </w:tcPr>
          <w:p w14:paraId="071F0E54" w14:textId="77777777" w:rsidR="00561481" w:rsidRPr="00CA1C2C" w:rsidRDefault="00561481" w:rsidP="00CA1C2C">
            <w:pPr>
              <w:spacing w:after="0" w:line="240" w:lineRule="auto"/>
              <w:rPr>
                <w:rFonts w:ascii="Calibri" w:eastAsia="Times New Roman" w:hAnsi="Calibri" w:cs="Calibri"/>
                <w:b/>
                <w:bCs/>
                <w:color w:val="FFFFFF"/>
                <w:kern w:val="0"/>
                <w:sz w:val="18"/>
                <w:szCs w:val="18"/>
                <w:lang w:eastAsia="de-DE"/>
                <w14:ligatures w14:val="none"/>
              </w:rPr>
            </w:pPr>
          </w:p>
        </w:tc>
        <w:tc>
          <w:tcPr>
            <w:tcW w:w="1701" w:type="dxa"/>
            <w:tcBorders>
              <w:top w:val="nil"/>
              <w:left w:val="nil"/>
              <w:bottom w:val="nil"/>
              <w:right w:val="nil"/>
            </w:tcBorders>
            <w:shd w:val="clear" w:color="000000" w:fill="F2F2F2"/>
            <w:hideMark/>
          </w:tcPr>
          <w:p w14:paraId="4D754FA8"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b/>
                <w:bCs/>
                <w:color w:val="000000"/>
                <w:kern w:val="0"/>
                <w:sz w:val="18"/>
                <w:szCs w:val="18"/>
                <w:lang w:eastAsia="de-DE"/>
                <w14:ligatures w14:val="none"/>
              </w:rPr>
              <w:t xml:space="preserve">2. Teamziele </w:t>
            </w:r>
            <w:r w:rsidRPr="00CA1C2C">
              <w:rPr>
                <w:rFonts w:ascii="Calibri" w:eastAsia="Times New Roman" w:hAnsi="Calibri" w:cs="Calibri"/>
                <w:color w:val="000000"/>
                <w:kern w:val="0"/>
                <w:sz w:val="18"/>
                <w:szCs w:val="18"/>
                <w:lang w:eastAsia="de-DE"/>
                <w14:ligatures w14:val="none"/>
              </w:rPr>
              <w:br/>
              <w:t>(Referat)</w:t>
            </w:r>
          </w:p>
        </w:tc>
        <w:tc>
          <w:tcPr>
            <w:tcW w:w="1894" w:type="dxa"/>
            <w:tcBorders>
              <w:top w:val="nil"/>
              <w:left w:val="nil"/>
              <w:bottom w:val="single" w:sz="4" w:space="0" w:color="F2F2F2"/>
              <w:right w:val="nil"/>
            </w:tcBorders>
            <w:shd w:val="clear" w:color="000000" w:fill="FFFFFF"/>
            <w:hideMark/>
          </w:tcPr>
          <w:p w14:paraId="287DCCA4"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Bestandsgeschäft</w:t>
            </w:r>
            <w:r w:rsidRPr="00CA1C2C">
              <w:rPr>
                <w:rFonts w:ascii="Calibri" w:eastAsia="Times New Roman" w:hAnsi="Calibri" w:cs="Calibri"/>
                <w:color w:val="000000"/>
                <w:kern w:val="0"/>
                <w:sz w:val="18"/>
                <w:szCs w:val="18"/>
                <w:lang w:eastAsia="de-DE"/>
                <w14:ligatures w14:val="none"/>
              </w:rPr>
              <w:br/>
              <w:t>(Privat + Firmen)</w:t>
            </w:r>
          </w:p>
        </w:tc>
        <w:tc>
          <w:tcPr>
            <w:tcW w:w="2500" w:type="dxa"/>
            <w:tcBorders>
              <w:top w:val="nil"/>
              <w:left w:val="nil"/>
              <w:bottom w:val="single" w:sz="4" w:space="0" w:color="F2F2F2"/>
              <w:right w:val="nil"/>
            </w:tcBorders>
            <w:shd w:val="clear" w:color="000000" w:fill="FFFFFF"/>
          </w:tcPr>
          <w:p w14:paraId="34E8B7BD" w14:textId="6BE42D4D" w:rsidR="00561481" w:rsidRPr="00CA1C2C" w:rsidRDefault="00A76435" w:rsidP="00CA1C2C">
            <w:pPr>
              <w:spacing w:after="0" w:line="240" w:lineRule="auto"/>
              <w:rPr>
                <w:rFonts w:ascii="Calibri" w:eastAsia="Times New Roman" w:hAnsi="Calibri" w:cs="Calibri"/>
                <w:color w:val="000000"/>
                <w:kern w:val="0"/>
                <w:sz w:val="18"/>
                <w:szCs w:val="18"/>
                <w:lang w:eastAsia="de-DE"/>
                <w14:ligatures w14:val="none"/>
              </w:rPr>
            </w:pPr>
            <w:r>
              <w:rPr>
                <w:rFonts w:ascii="Calibri" w:eastAsia="Times New Roman" w:hAnsi="Calibri" w:cs="Calibri"/>
                <w:color w:val="000000"/>
                <w:kern w:val="0"/>
                <w:sz w:val="18"/>
                <w:szCs w:val="18"/>
                <w:lang w:eastAsia="de-DE"/>
                <w14:ligatures w14:val="none"/>
              </w:rPr>
              <w:t xml:space="preserve">Ist Bestand </w:t>
            </w:r>
            <w:r w:rsidR="00151D4E">
              <w:rPr>
                <w:rFonts w:ascii="Calibri" w:eastAsia="Times New Roman" w:hAnsi="Calibri" w:cs="Calibri"/>
                <w:color w:val="000000"/>
                <w:kern w:val="0"/>
                <w:sz w:val="18"/>
                <w:szCs w:val="18"/>
                <w:lang w:eastAsia="de-DE"/>
                <w14:ligatures w14:val="none"/>
              </w:rPr>
              <w:t>&gt;=</w:t>
            </w:r>
            <w:r>
              <w:rPr>
                <w:rFonts w:ascii="Calibri" w:eastAsia="Times New Roman" w:hAnsi="Calibri" w:cs="Calibri"/>
                <w:color w:val="000000"/>
                <w:kern w:val="0"/>
                <w:sz w:val="18"/>
                <w:szCs w:val="18"/>
                <w:lang w:eastAsia="de-DE"/>
                <w14:ligatures w14:val="none"/>
              </w:rPr>
              <w:t xml:space="preserve"> absolute Zielgröße</w:t>
            </w:r>
          </w:p>
        </w:tc>
        <w:tc>
          <w:tcPr>
            <w:tcW w:w="3119" w:type="dxa"/>
            <w:tcBorders>
              <w:top w:val="nil"/>
              <w:left w:val="nil"/>
              <w:bottom w:val="single" w:sz="4" w:space="0" w:color="F2F2F2"/>
              <w:right w:val="nil"/>
            </w:tcBorders>
            <w:shd w:val="clear" w:color="000000" w:fill="FFFFFF"/>
            <w:hideMark/>
          </w:tcPr>
          <w:p w14:paraId="7D20813F" w14:textId="63C9199E"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xml:space="preserve">Absolute Zielgröße wird definiert; </w:t>
            </w:r>
            <w:r w:rsidRPr="00CA1C2C">
              <w:rPr>
                <w:rFonts w:ascii="Calibri" w:eastAsia="Times New Roman" w:hAnsi="Calibri" w:cs="Calibri"/>
                <w:color w:val="000000"/>
                <w:kern w:val="0"/>
                <w:sz w:val="18"/>
                <w:szCs w:val="18"/>
                <w:lang w:eastAsia="de-DE"/>
                <w14:ligatures w14:val="none"/>
              </w:rPr>
              <w:br/>
              <w:t xml:space="preserve">Bonus erreicht sich individuell, </w:t>
            </w:r>
            <w:r w:rsidRPr="00CA1C2C">
              <w:rPr>
                <w:rFonts w:ascii="Calibri" w:eastAsia="Times New Roman" w:hAnsi="Calibri" w:cs="Calibri"/>
                <w:color w:val="000000"/>
                <w:kern w:val="0"/>
                <w:sz w:val="18"/>
                <w:szCs w:val="18"/>
                <w:lang w:eastAsia="de-DE"/>
                <w14:ligatures w14:val="none"/>
              </w:rPr>
              <w:br/>
              <w:t>wenn 90-100% erreicht werden</w:t>
            </w:r>
          </w:p>
        </w:tc>
        <w:tc>
          <w:tcPr>
            <w:tcW w:w="4222" w:type="dxa"/>
            <w:tcBorders>
              <w:top w:val="nil"/>
              <w:left w:val="nil"/>
              <w:bottom w:val="single" w:sz="4" w:space="0" w:color="F2F2F2"/>
              <w:right w:val="single" w:sz="4" w:space="0" w:color="auto"/>
            </w:tcBorders>
            <w:shd w:val="clear" w:color="000000" w:fill="FFFFFF"/>
            <w:hideMark/>
          </w:tcPr>
          <w:p w14:paraId="630B4DA3"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xml:space="preserve">Zielgröße müsste zum Jahresstart eingespielt werden; </w:t>
            </w:r>
            <w:r w:rsidRPr="00CA1C2C">
              <w:rPr>
                <w:rFonts w:ascii="Calibri" w:eastAsia="Times New Roman" w:hAnsi="Calibri" w:cs="Calibri"/>
                <w:color w:val="000000"/>
                <w:kern w:val="0"/>
                <w:sz w:val="18"/>
                <w:szCs w:val="18"/>
                <w:lang w:eastAsia="de-DE"/>
                <w14:ligatures w14:val="none"/>
              </w:rPr>
              <w:br/>
              <w:t>es wird jedoch ein Feld in Makler 360 benötigt</w:t>
            </w:r>
          </w:p>
        </w:tc>
      </w:tr>
      <w:tr w:rsidR="00561481" w:rsidRPr="00CA1C2C" w14:paraId="6A2D60E8" w14:textId="77777777" w:rsidTr="00061A48">
        <w:trPr>
          <w:trHeight w:val="720"/>
        </w:trPr>
        <w:tc>
          <w:tcPr>
            <w:tcW w:w="851" w:type="dxa"/>
            <w:vMerge/>
            <w:tcBorders>
              <w:top w:val="single" w:sz="4" w:space="0" w:color="auto"/>
              <w:left w:val="single" w:sz="4" w:space="0" w:color="auto"/>
              <w:bottom w:val="single" w:sz="4" w:space="0" w:color="000000"/>
              <w:right w:val="nil"/>
            </w:tcBorders>
            <w:vAlign w:val="center"/>
            <w:hideMark/>
          </w:tcPr>
          <w:p w14:paraId="12E13C76" w14:textId="77777777" w:rsidR="00561481" w:rsidRPr="00CA1C2C" w:rsidRDefault="00561481" w:rsidP="00CA1C2C">
            <w:pPr>
              <w:spacing w:after="0" w:line="240" w:lineRule="auto"/>
              <w:rPr>
                <w:rFonts w:ascii="Calibri" w:eastAsia="Times New Roman" w:hAnsi="Calibri" w:cs="Calibri"/>
                <w:b/>
                <w:bCs/>
                <w:color w:val="FFFFFF"/>
                <w:kern w:val="0"/>
                <w:sz w:val="18"/>
                <w:szCs w:val="18"/>
                <w:lang w:eastAsia="de-DE"/>
                <w14:ligatures w14:val="none"/>
              </w:rPr>
            </w:pPr>
          </w:p>
        </w:tc>
        <w:tc>
          <w:tcPr>
            <w:tcW w:w="1701" w:type="dxa"/>
            <w:tcBorders>
              <w:top w:val="nil"/>
              <w:left w:val="nil"/>
              <w:bottom w:val="single" w:sz="4" w:space="0" w:color="auto"/>
              <w:right w:val="nil"/>
            </w:tcBorders>
            <w:shd w:val="clear" w:color="000000" w:fill="F2F2F2"/>
            <w:noWrap/>
            <w:hideMark/>
          </w:tcPr>
          <w:p w14:paraId="65D942B9"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w:t>
            </w:r>
          </w:p>
        </w:tc>
        <w:tc>
          <w:tcPr>
            <w:tcW w:w="1894" w:type="dxa"/>
            <w:tcBorders>
              <w:top w:val="nil"/>
              <w:left w:val="nil"/>
              <w:bottom w:val="single" w:sz="4" w:space="0" w:color="auto"/>
              <w:right w:val="nil"/>
            </w:tcBorders>
            <w:shd w:val="clear" w:color="000000" w:fill="FFFFFF"/>
            <w:hideMark/>
          </w:tcPr>
          <w:p w14:paraId="5AE19476"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Neu-/Mehrgeschäft</w:t>
            </w:r>
            <w:r w:rsidRPr="00CA1C2C">
              <w:rPr>
                <w:rFonts w:ascii="Calibri" w:eastAsia="Times New Roman" w:hAnsi="Calibri" w:cs="Calibri"/>
                <w:color w:val="000000"/>
                <w:kern w:val="0"/>
                <w:sz w:val="18"/>
                <w:szCs w:val="18"/>
                <w:lang w:eastAsia="de-DE"/>
                <w14:ligatures w14:val="none"/>
              </w:rPr>
              <w:br/>
              <w:t xml:space="preserve">(Privat + Firmen) </w:t>
            </w:r>
          </w:p>
        </w:tc>
        <w:tc>
          <w:tcPr>
            <w:tcW w:w="2500" w:type="dxa"/>
            <w:tcBorders>
              <w:top w:val="nil"/>
              <w:left w:val="nil"/>
              <w:bottom w:val="single" w:sz="4" w:space="0" w:color="auto"/>
              <w:right w:val="nil"/>
            </w:tcBorders>
            <w:shd w:val="clear" w:color="000000" w:fill="FFFFFF"/>
          </w:tcPr>
          <w:p w14:paraId="47CD27FF" w14:textId="2EA221AD" w:rsidR="00561481" w:rsidRPr="00CA1C2C" w:rsidRDefault="00A76435"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Neu-/Mehrgeschäft</w:t>
            </w:r>
            <w:r>
              <w:rPr>
                <w:rFonts w:ascii="Calibri" w:eastAsia="Times New Roman" w:hAnsi="Calibri" w:cs="Calibri"/>
                <w:color w:val="000000"/>
                <w:kern w:val="0"/>
                <w:sz w:val="18"/>
                <w:szCs w:val="18"/>
                <w:lang w:eastAsia="de-DE"/>
                <w14:ligatures w14:val="none"/>
              </w:rPr>
              <w:t xml:space="preserve"> </w:t>
            </w:r>
            <w:r w:rsidR="00151D4E">
              <w:rPr>
                <w:rFonts w:ascii="Calibri" w:eastAsia="Times New Roman" w:hAnsi="Calibri" w:cs="Calibri"/>
                <w:color w:val="000000"/>
                <w:kern w:val="0"/>
                <w:sz w:val="18"/>
                <w:szCs w:val="18"/>
                <w:lang w:eastAsia="de-DE"/>
                <w14:ligatures w14:val="none"/>
              </w:rPr>
              <w:t>&gt;=</w:t>
            </w:r>
            <w:r>
              <w:rPr>
                <w:rFonts w:ascii="Calibri" w:eastAsia="Times New Roman" w:hAnsi="Calibri" w:cs="Calibri"/>
                <w:color w:val="000000"/>
                <w:kern w:val="0"/>
                <w:sz w:val="18"/>
                <w:szCs w:val="18"/>
                <w:lang w:eastAsia="de-DE"/>
                <w14:ligatures w14:val="none"/>
              </w:rPr>
              <w:t xml:space="preserve"> absolute Zielgröße</w:t>
            </w:r>
          </w:p>
        </w:tc>
        <w:tc>
          <w:tcPr>
            <w:tcW w:w="3119" w:type="dxa"/>
            <w:tcBorders>
              <w:top w:val="nil"/>
              <w:left w:val="nil"/>
              <w:bottom w:val="single" w:sz="4" w:space="0" w:color="auto"/>
              <w:right w:val="nil"/>
            </w:tcBorders>
            <w:shd w:val="clear" w:color="000000" w:fill="FFFFFF"/>
            <w:hideMark/>
          </w:tcPr>
          <w:p w14:paraId="1B096A3B" w14:textId="7575EB34"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xml:space="preserve">Absolute Zielgröße wird definiert; </w:t>
            </w:r>
            <w:r w:rsidRPr="00CA1C2C">
              <w:rPr>
                <w:rFonts w:ascii="Calibri" w:eastAsia="Times New Roman" w:hAnsi="Calibri" w:cs="Calibri"/>
                <w:color w:val="000000"/>
                <w:kern w:val="0"/>
                <w:sz w:val="18"/>
                <w:szCs w:val="18"/>
                <w:lang w:eastAsia="de-DE"/>
                <w14:ligatures w14:val="none"/>
              </w:rPr>
              <w:br/>
              <w:t xml:space="preserve">Bonus erreicht sich individuell, </w:t>
            </w:r>
            <w:r w:rsidRPr="00CA1C2C">
              <w:rPr>
                <w:rFonts w:ascii="Calibri" w:eastAsia="Times New Roman" w:hAnsi="Calibri" w:cs="Calibri"/>
                <w:color w:val="000000"/>
                <w:kern w:val="0"/>
                <w:sz w:val="18"/>
                <w:szCs w:val="18"/>
                <w:lang w:eastAsia="de-DE"/>
                <w14:ligatures w14:val="none"/>
              </w:rPr>
              <w:br/>
              <w:t>wenn 90-100% erreicht werden</w:t>
            </w:r>
          </w:p>
        </w:tc>
        <w:tc>
          <w:tcPr>
            <w:tcW w:w="4222" w:type="dxa"/>
            <w:tcBorders>
              <w:top w:val="nil"/>
              <w:left w:val="nil"/>
              <w:bottom w:val="single" w:sz="4" w:space="0" w:color="auto"/>
              <w:right w:val="single" w:sz="4" w:space="0" w:color="auto"/>
            </w:tcBorders>
            <w:shd w:val="clear" w:color="000000" w:fill="FFFFFF"/>
            <w:hideMark/>
          </w:tcPr>
          <w:p w14:paraId="533D1A78"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xml:space="preserve">Zielgröße müsste zum Jahresstart eingespielt werden; </w:t>
            </w:r>
            <w:r w:rsidRPr="00CA1C2C">
              <w:rPr>
                <w:rFonts w:ascii="Calibri" w:eastAsia="Times New Roman" w:hAnsi="Calibri" w:cs="Calibri"/>
                <w:color w:val="000000"/>
                <w:kern w:val="0"/>
                <w:sz w:val="18"/>
                <w:szCs w:val="18"/>
                <w:lang w:eastAsia="de-DE"/>
                <w14:ligatures w14:val="none"/>
              </w:rPr>
              <w:br/>
              <w:t>es wird jedoch ein Feld in Makler 360 benötigt</w:t>
            </w:r>
          </w:p>
        </w:tc>
      </w:tr>
      <w:tr w:rsidR="00561481" w:rsidRPr="00CA1C2C" w14:paraId="5C836699" w14:textId="77777777" w:rsidTr="00061A48">
        <w:trPr>
          <w:trHeight w:val="480"/>
        </w:trPr>
        <w:tc>
          <w:tcPr>
            <w:tcW w:w="851" w:type="dxa"/>
            <w:vMerge/>
            <w:tcBorders>
              <w:top w:val="single" w:sz="4" w:space="0" w:color="auto"/>
              <w:left w:val="single" w:sz="4" w:space="0" w:color="auto"/>
              <w:bottom w:val="single" w:sz="4" w:space="0" w:color="000000"/>
              <w:right w:val="nil"/>
            </w:tcBorders>
            <w:vAlign w:val="center"/>
            <w:hideMark/>
          </w:tcPr>
          <w:p w14:paraId="69EB9306" w14:textId="77777777" w:rsidR="00561481" w:rsidRPr="00CA1C2C" w:rsidRDefault="00561481" w:rsidP="00CA1C2C">
            <w:pPr>
              <w:spacing w:after="0" w:line="240" w:lineRule="auto"/>
              <w:rPr>
                <w:rFonts w:ascii="Calibri" w:eastAsia="Times New Roman" w:hAnsi="Calibri" w:cs="Calibri"/>
                <w:b/>
                <w:bCs/>
                <w:color w:val="FFFFFF"/>
                <w:kern w:val="0"/>
                <w:sz w:val="18"/>
                <w:szCs w:val="18"/>
                <w:lang w:eastAsia="de-DE"/>
                <w14:ligatures w14:val="none"/>
              </w:rPr>
            </w:pPr>
          </w:p>
        </w:tc>
        <w:tc>
          <w:tcPr>
            <w:tcW w:w="1701" w:type="dxa"/>
            <w:tcBorders>
              <w:top w:val="nil"/>
              <w:left w:val="nil"/>
              <w:bottom w:val="nil"/>
              <w:right w:val="nil"/>
            </w:tcBorders>
            <w:shd w:val="clear" w:color="000000" w:fill="F2F2F2"/>
            <w:noWrap/>
            <w:hideMark/>
          </w:tcPr>
          <w:p w14:paraId="0D7438DB" w14:textId="77777777" w:rsidR="00561481" w:rsidRPr="00CA1C2C" w:rsidRDefault="00561481" w:rsidP="00CA1C2C">
            <w:pPr>
              <w:spacing w:after="0" w:line="240" w:lineRule="auto"/>
              <w:rPr>
                <w:rFonts w:ascii="Calibri" w:eastAsia="Times New Roman" w:hAnsi="Calibri" w:cs="Calibri"/>
                <w:b/>
                <w:bCs/>
                <w:color w:val="000000"/>
                <w:kern w:val="0"/>
                <w:sz w:val="18"/>
                <w:szCs w:val="18"/>
                <w:lang w:eastAsia="de-DE"/>
                <w14:ligatures w14:val="none"/>
              </w:rPr>
            </w:pPr>
            <w:r w:rsidRPr="00CA1C2C">
              <w:rPr>
                <w:rFonts w:ascii="Calibri" w:eastAsia="Times New Roman" w:hAnsi="Calibri" w:cs="Calibri"/>
                <w:b/>
                <w:bCs/>
                <w:color w:val="000000"/>
                <w:kern w:val="0"/>
                <w:sz w:val="18"/>
                <w:szCs w:val="18"/>
                <w:lang w:eastAsia="de-DE"/>
                <w14:ligatures w14:val="none"/>
              </w:rPr>
              <w:t>3. Persönliche Ziele</w:t>
            </w:r>
          </w:p>
        </w:tc>
        <w:tc>
          <w:tcPr>
            <w:tcW w:w="1894" w:type="dxa"/>
            <w:tcBorders>
              <w:top w:val="nil"/>
              <w:left w:val="nil"/>
              <w:bottom w:val="single" w:sz="4" w:space="0" w:color="F2F2F2"/>
              <w:right w:val="nil"/>
            </w:tcBorders>
            <w:shd w:val="clear" w:color="000000" w:fill="FFFFFF"/>
            <w:hideMark/>
          </w:tcPr>
          <w:p w14:paraId="3EB5DDB6"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xml:space="preserve">Bestand </w:t>
            </w:r>
            <w:r w:rsidRPr="00CA1C2C">
              <w:rPr>
                <w:rFonts w:ascii="Calibri" w:eastAsia="Times New Roman" w:hAnsi="Calibri" w:cs="Calibri"/>
                <w:color w:val="000000"/>
                <w:kern w:val="0"/>
                <w:sz w:val="18"/>
                <w:szCs w:val="18"/>
                <w:lang w:eastAsia="de-DE"/>
                <w14:ligatures w14:val="none"/>
              </w:rPr>
              <w:br/>
              <w:t>(Privat + Firmen SMC)</w:t>
            </w:r>
          </w:p>
        </w:tc>
        <w:tc>
          <w:tcPr>
            <w:tcW w:w="2500" w:type="dxa"/>
            <w:tcBorders>
              <w:top w:val="nil"/>
              <w:left w:val="nil"/>
              <w:bottom w:val="single" w:sz="4" w:space="0" w:color="F2F2F2"/>
              <w:right w:val="nil"/>
            </w:tcBorders>
            <w:shd w:val="clear" w:color="000000" w:fill="FFFFFF"/>
          </w:tcPr>
          <w:p w14:paraId="2378163D" w14:textId="04235928" w:rsidR="00561481" w:rsidRPr="00CA1C2C" w:rsidRDefault="00CF0736" w:rsidP="00CA1C2C">
            <w:pPr>
              <w:spacing w:after="0" w:line="240" w:lineRule="auto"/>
              <w:rPr>
                <w:rFonts w:ascii="Calibri" w:eastAsia="Times New Roman" w:hAnsi="Calibri" w:cs="Calibri"/>
                <w:color w:val="000000"/>
                <w:kern w:val="0"/>
                <w:sz w:val="18"/>
                <w:szCs w:val="18"/>
                <w:lang w:eastAsia="de-DE"/>
                <w14:ligatures w14:val="none"/>
              </w:rPr>
            </w:pPr>
            <w:r>
              <w:rPr>
                <w:rFonts w:ascii="Calibri" w:eastAsia="Times New Roman" w:hAnsi="Calibri" w:cs="Calibri"/>
                <w:color w:val="000000"/>
                <w:kern w:val="0"/>
                <w:sz w:val="18"/>
                <w:szCs w:val="18"/>
                <w:lang w:eastAsia="de-DE"/>
                <w14:ligatures w14:val="none"/>
              </w:rPr>
              <w:t xml:space="preserve">Ist Bestand &gt; Vorjahr Bestand </w:t>
            </w:r>
            <w:r w:rsidR="00DB5A1F">
              <w:rPr>
                <w:rFonts w:ascii="Calibri" w:eastAsia="Times New Roman" w:hAnsi="Calibri" w:cs="Calibri"/>
                <w:color w:val="000000"/>
                <w:kern w:val="0"/>
                <w:sz w:val="18"/>
                <w:szCs w:val="18"/>
                <w:lang w:eastAsia="de-DE"/>
                <w14:ligatures w14:val="none"/>
              </w:rPr>
              <w:t xml:space="preserve">für Branchensegment ‚Privat‘ </w:t>
            </w:r>
            <w:r w:rsidR="00E37E0C">
              <w:rPr>
                <w:rFonts w:ascii="Calibri" w:eastAsia="Times New Roman" w:hAnsi="Calibri" w:cs="Calibri"/>
                <w:color w:val="000000"/>
                <w:kern w:val="0"/>
                <w:sz w:val="18"/>
                <w:szCs w:val="18"/>
                <w:lang w:eastAsia="de-DE"/>
                <w14:ligatures w14:val="none"/>
              </w:rPr>
              <w:t>und</w:t>
            </w:r>
            <w:r w:rsidR="00DB5A1F">
              <w:rPr>
                <w:rFonts w:ascii="Calibri" w:eastAsia="Times New Roman" w:hAnsi="Calibri" w:cs="Calibri"/>
                <w:color w:val="000000"/>
                <w:kern w:val="0"/>
                <w:sz w:val="18"/>
                <w:szCs w:val="18"/>
                <w:lang w:eastAsia="de-DE"/>
                <w14:ligatures w14:val="none"/>
              </w:rPr>
              <w:t xml:space="preserve"> </w:t>
            </w:r>
            <w:r w:rsidR="00F0617C">
              <w:rPr>
                <w:rFonts w:ascii="Calibri" w:eastAsia="Times New Roman" w:hAnsi="Calibri" w:cs="Calibri"/>
                <w:color w:val="000000"/>
                <w:kern w:val="0"/>
                <w:sz w:val="18"/>
                <w:szCs w:val="18"/>
                <w:lang w:eastAsia="de-DE"/>
                <w14:ligatures w14:val="none"/>
              </w:rPr>
              <w:t>‚SMC‘</w:t>
            </w:r>
          </w:p>
        </w:tc>
        <w:tc>
          <w:tcPr>
            <w:tcW w:w="3119" w:type="dxa"/>
            <w:tcBorders>
              <w:top w:val="nil"/>
              <w:left w:val="nil"/>
              <w:bottom w:val="single" w:sz="4" w:space="0" w:color="F2F2F2"/>
              <w:right w:val="nil"/>
            </w:tcBorders>
            <w:shd w:val="clear" w:color="000000" w:fill="FFFFFF"/>
            <w:noWrap/>
            <w:hideMark/>
          </w:tcPr>
          <w:p w14:paraId="620752C7" w14:textId="69C77248"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Bestand des Vorjahres &gt; 1 €</w:t>
            </w:r>
          </w:p>
        </w:tc>
        <w:tc>
          <w:tcPr>
            <w:tcW w:w="4222" w:type="dxa"/>
            <w:tcBorders>
              <w:top w:val="nil"/>
              <w:left w:val="nil"/>
              <w:bottom w:val="single" w:sz="4" w:space="0" w:color="F2F2F2"/>
              <w:right w:val="single" w:sz="4" w:space="0" w:color="auto"/>
            </w:tcBorders>
            <w:shd w:val="clear" w:color="000000" w:fill="FFFFFF"/>
            <w:noWrap/>
            <w:hideMark/>
          </w:tcPr>
          <w:p w14:paraId="4DFF76F5"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Vorjahresdaten in Makler 360 vorhanden</w:t>
            </w:r>
          </w:p>
        </w:tc>
      </w:tr>
      <w:tr w:rsidR="00561481" w:rsidRPr="00CA1C2C" w14:paraId="5205CA59" w14:textId="77777777" w:rsidTr="00061A48">
        <w:trPr>
          <w:trHeight w:val="480"/>
        </w:trPr>
        <w:tc>
          <w:tcPr>
            <w:tcW w:w="851" w:type="dxa"/>
            <w:vMerge/>
            <w:tcBorders>
              <w:top w:val="single" w:sz="4" w:space="0" w:color="auto"/>
              <w:left w:val="single" w:sz="4" w:space="0" w:color="auto"/>
              <w:bottom w:val="single" w:sz="4" w:space="0" w:color="000000"/>
              <w:right w:val="nil"/>
            </w:tcBorders>
            <w:vAlign w:val="center"/>
            <w:hideMark/>
          </w:tcPr>
          <w:p w14:paraId="3803F45E" w14:textId="77777777" w:rsidR="00561481" w:rsidRPr="00CA1C2C" w:rsidRDefault="00561481" w:rsidP="00CA1C2C">
            <w:pPr>
              <w:spacing w:after="0" w:line="240" w:lineRule="auto"/>
              <w:rPr>
                <w:rFonts w:ascii="Calibri" w:eastAsia="Times New Roman" w:hAnsi="Calibri" w:cs="Calibri"/>
                <w:b/>
                <w:bCs/>
                <w:color w:val="FFFFFF"/>
                <w:kern w:val="0"/>
                <w:sz w:val="18"/>
                <w:szCs w:val="18"/>
                <w:lang w:eastAsia="de-DE"/>
                <w14:ligatures w14:val="none"/>
              </w:rPr>
            </w:pPr>
          </w:p>
        </w:tc>
        <w:tc>
          <w:tcPr>
            <w:tcW w:w="1701" w:type="dxa"/>
            <w:tcBorders>
              <w:top w:val="nil"/>
              <w:left w:val="nil"/>
              <w:bottom w:val="nil"/>
              <w:right w:val="nil"/>
            </w:tcBorders>
            <w:shd w:val="clear" w:color="000000" w:fill="F2F2F2"/>
            <w:noWrap/>
            <w:hideMark/>
          </w:tcPr>
          <w:p w14:paraId="0AC28C80"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w:t>
            </w:r>
          </w:p>
        </w:tc>
        <w:tc>
          <w:tcPr>
            <w:tcW w:w="1894" w:type="dxa"/>
            <w:tcBorders>
              <w:top w:val="nil"/>
              <w:left w:val="nil"/>
              <w:bottom w:val="single" w:sz="4" w:space="0" w:color="F2F2F2"/>
              <w:right w:val="nil"/>
            </w:tcBorders>
            <w:shd w:val="clear" w:color="000000" w:fill="FFFFFF"/>
            <w:hideMark/>
          </w:tcPr>
          <w:p w14:paraId="6494AF83"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xml:space="preserve">Bestand </w:t>
            </w:r>
            <w:r w:rsidRPr="00CA1C2C">
              <w:rPr>
                <w:rFonts w:ascii="Calibri" w:eastAsia="Times New Roman" w:hAnsi="Calibri" w:cs="Calibri"/>
                <w:color w:val="000000"/>
                <w:kern w:val="0"/>
                <w:sz w:val="18"/>
                <w:szCs w:val="18"/>
                <w:lang w:eastAsia="de-DE"/>
                <w14:ligatures w14:val="none"/>
              </w:rPr>
              <w:br/>
              <w:t>(Firmen MC)</w:t>
            </w:r>
          </w:p>
        </w:tc>
        <w:tc>
          <w:tcPr>
            <w:tcW w:w="2500" w:type="dxa"/>
            <w:tcBorders>
              <w:top w:val="nil"/>
              <w:left w:val="nil"/>
              <w:bottom w:val="single" w:sz="4" w:space="0" w:color="F2F2F2"/>
              <w:right w:val="nil"/>
            </w:tcBorders>
            <w:shd w:val="clear" w:color="000000" w:fill="FFFFFF"/>
          </w:tcPr>
          <w:p w14:paraId="6375DF78" w14:textId="67221E3E" w:rsidR="00561481" w:rsidRPr="00CA1C2C" w:rsidRDefault="00DE4526" w:rsidP="00CA1C2C">
            <w:pPr>
              <w:spacing w:after="0" w:line="240" w:lineRule="auto"/>
              <w:rPr>
                <w:rFonts w:ascii="Calibri" w:eastAsia="Times New Roman" w:hAnsi="Calibri" w:cs="Calibri"/>
                <w:color w:val="000000"/>
                <w:kern w:val="0"/>
                <w:sz w:val="18"/>
                <w:szCs w:val="18"/>
                <w:lang w:eastAsia="de-DE"/>
                <w14:ligatures w14:val="none"/>
              </w:rPr>
            </w:pPr>
            <w:r>
              <w:rPr>
                <w:rFonts w:ascii="Calibri" w:eastAsia="Times New Roman" w:hAnsi="Calibri" w:cs="Calibri"/>
                <w:color w:val="000000"/>
                <w:kern w:val="0"/>
                <w:sz w:val="18"/>
                <w:szCs w:val="18"/>
                <w:lang w:eastAsia="de-DE"/>
                <w14:ligatures w14:val="none"/>
              </w:rPr>
              <w:t>Ist Bestand &gt; Vorjahr Bestand</w:t>
            </w:r>
            <w:r w:rsidR="00F0617C">
              <w:rPr>
                <w:rFonts w:ascii="Calibri" w:eastAsia="Times New Roman" w:hAnsi="Calibri" w:cs="Calibri"/>
                <w:color w:val="000000"/>
                <w:kern w:val="0"/>
                <w:sz w:val="18"/>
                <w:szCs w:val="18"/>
                <w:lang w:eastAsia="de-DE"/>
                <w14:ligatures w14:val="none"/>
              </w:rPr>
              <w:t xml:space="preserve"> für Branchensegment ‚</w:t>
            </w:r>
            <w:proofErr w:type="spellStart"/>
            <w:r w:rsidR="00F0617C">
              <w:rPr>
                <w:rFonts w:ascii="Calibri" w:eastAsia="Times New Roman" w:hAnsi="Calibri" w:cs="Calibri"/>
                <w:color w:val="000000"/>
                <w:kern w:val="0"/>
                <w:sz w:val="18"/>
                <w:szCs w:val="18"/>
                <w:lang w:eastAsia="de-DE"/>
                <w14:ligatures w14:val="none"/>
              </w:rPr>
              <w:t>MidCorp</w:t>
            </w:r>
            <w:proofErr w:type="spellEnd"/>
            <w:r w:rsidR="00F0617C">
              <w:rPr>
                <w:rFonts w:ascii="Calibri" w:eastAsia="Times New Roman" w:hAnsi="Calibri" w:cs="Calibri"/>
                <w:color w:val="000000"/>
                <w:kern w:val="0"/>
                <w:sz w:val="18"/>
                <w:szCs w:val="18"/>
                <w:lang w:eastAsia="de-DE"/>
                <w14:ligatures w14:val="none"/>
              </w:rPr>
              <w:t>‘</w:t>
            </w:r>
          </w:p>
        </w:tc>
        <w:tc>
          <w:tcPr>
            <w:tcW w:w="3119" w:type="dxa"/>
            <w:tcBorders>
              <w:top w:val="nil"/>
              <w:left w:val="nil"/>
              <w:bottom w:val="single" w:sz="4" w:space="0" w:color="F2F2F2"/>
              <w:right w:val="nil"/>
            </w:tcBorders>
            <w:shd w:val="clear" w:color="000000" w:fill="FFFFFF"/>
            <w:noWrap/>
            <w:hideMark/>
          </w:tcPr>
          <w:p w14:paraId="371E2A74" w14:textId="3A6C2FE3"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Bestand des Vorjahres &gt; 1 €</w:t>
            </w:r>
          </w:p>
        </w:tc>
        <w:tc>
          <w:tcPr>
            <w:tcW w:w="4222" w:type="dxa"/>
            <w:tcBorders>
              <w:top w:val="nil"/>
              <w:left w:val="nil"/>
              <w:bottom w:val="single" w:sz="4" w:space="0" w:color="F2F2F2"/>
              <w:right w:val="single" w:sz="4" w:space="0" w:color="auto"/>
            </w:tcBorders>
            <w:shd w:val="clear" w:color="000000" w:fill="FFFFFF"/>
            <w:noWrap/>
            <w:hideMark/>
          </w:tcPr>
          <w:p w14:paraId="1B4F7344"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Vorjahresdaten in Makler 360 vorhanden</w:t>
            </w:r>
          </w:p>
        </w:tc>
      </w:tr>
      <w:tr w:rsidR="00561481" w:rsidRPr="00CA1C2C" w14:paraId="62173FF0" w14:textId="77777777" w:rsidTr="00061A48">
        <w:trPr>
          <w:trHeight w:val="480"/>
        </w:trPr>
        <w:tc>
          <w:tcPr>
            <w:tcW w:w="851" w:type="dxa"/>
            <w:vMerge/>
            <w:tcBorders>
              <w:top w:val="single" w:sz="4" w:space="0" w:color="auto"/>
              <w:left w:val="single" w:sz="4" w:space="0" w:color="auto"/>
              <w:bottom w:val="single" w:sz="4" w:space="0" w:color="000000"/>
              <w:right w:val="nil"/>
            </w:tcBorders>
            <w:vAlign w:val="center"/>
            <w:hideMark/>
          </w:tcPr>
          <w:p w14:paraId="43309F95" w14:textId="77777777" w:rsidR="00561481" w:rsidRPr="00CA1C2C" w:rsidRDefault="00561481" w:rsidP="00CA1C2C">
            <w:pPr>
              <w:spacing w:after="0" w:line="240" w:lineRule="auto"/>
              <w:rPr>
                <w:rFonts w:ascii="Calibri" w:eastAsia="Times New Roman" w:hAnsi="Calibri" w:cs="Calibri"/>
                <w:b/>
                <w:bCs/>
                <w:color w:val="FFFFFF"/>
                <w:kern w:val="0"/>
                <w:sz w:val="18"/>
                <w:szCs w:val="18"/>
                <w:lang w:eastAsia="de-DE"/>
                <w14:ligatures w14:val="none"/>
              </w:rPr>
            </w:pPr>
          </w:p>
        </w:tc>
        <w:tc>
          <w:tcPr>
            <w:tcW w:w="1701" w:type="dxa"/>
            <w:tcBorders>
              <w:top w:val="nil"/>
              <w:left w:val="nil"/>
              <w:bottom w:val="nil"/>
              <w:right w:val="nil"/>
            </w:tcBorders>
            <w:shd w:val="clear" w:color="000000" w:fill="F2F2F2"/>
            <w:noWrap/>
            <w:hideMark/>
          </w:tcPr>
          <w:p w14:paraId="3B66FC82"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w:t>
            </w:r>
          </w:p>
        </w:tc>
        <w:tc>
          <w:tcPr>
            <w:tcW w:w="1894" w:type="dxa"/>
            <w:tcBorders>
              <w:top w:val="nil"/>
              <w:left w:val="nil"/>
              <w:bottom w:val="single" w:sz="4" w:space="0" w:color="F2F2F2"/>
              <w:right w:val="nil"/>
            </w:tcBorders>
            <w:shd w:val="clear" w:color="000000" w:fill="FFFFFF"/>
            <w:hideMark/>
          </w:tcPr>
          <w:p w14:paraId="78F1D7D9"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Neu-/Mehrgeschäft</w:t>
            </w:r>
            <w:r w:rsidRPr="00CA1C2C">
              <w:rPr>
                <w:rFonts w:ascii="Calibri" w:eastAsia="Times New Roman" w:hAnsi="Calibri" w:cs="Calibri"/>
                <w:color w:val="000000"/>
                <w:kern w:val="0"/>
                <w:sz w:val="18"/>
                <w:szCs w:val="18"/>
                <w:lang w:eastAsia="de-DE"/>
                <w14:ligatures w14:val="none"/>
              </w:rPr>
              <w:br/>
              <w:t xml:space="preserve">(Privat + Firmen SMC) </w:t>
            </w:r>
          </w:p>
        </w:tc>
        <w:tc>
          <w:tcPr>
            <w:tcW w:w="2500" w:type="dxa"/>
            <w:tcBorders>
              <w:top w:val="nil"/>
              <w:left w:val="nil"/>
              <w:bottom w:val="single" w:sz="4" w:space="0" w:color="F2F2F2"/>
              <w:right w:val="nil"/>
            </w:tcBorders>
            <w:shd w:val="clear" w:color="000000" w:fill="FFFFFF"/>
          </w:tcPr>
          <w:p w14:paraId="3EEC778F" w14:textId="48A0BF48" w:rsidR="00561481" w:rsidRPr="00CA1C2C" w:rsidRDefault="00DE4526" w:rsidP="00CA1C2C">
            <w:pPr>
              <w:spacing w:after="0" w:line="240" w:lineRule="auto"/>
              <w:rPr>
                <w:rFonts w:ascii="Calibri" w:eastAsia="Times New Roman" w:hAnsi="Calibri" w:cs="Calibri"/>
                <w:color w:val="000000"/>
                <w:kern w:val="0"/>
                <w:sz w:val="18"/>
                <w:szCs w:val="18"/>
                <w:lang w:eastAsia="de-DE"/>
                <w14:ligatures w14:val="none"/>
              </w:rPr>
            </w:pPr>
            <w:r w:rsidRPr="00E3052B">
              <w:rPr>
                <w:rFonts w:ascii="Calibri" w:eastAsia="Times New Roman" w:hAnsi="Calibri" w:cs="Calibri"/>
                <w:color w:val="000000"/>
                <w:kern w:val="0"/>
                <w:sz w:val="18"/>
                <w:szCs w:val="18"/>
                <w:lang w:eastAsia="de-DE"/>
                <w14:ligatures w14:val="none"/>
              </w:rPr>
              <w:t xml:space="preserve">Neu-/Mehrgeschäft  </w:t>
            </w:r>
            <w:r>
              <w:rPr>
                <w:rFonts w:ascii="Calibri" w:eastAsia="Times New Roman" w:hAnsi="Calibri" w:cs="Calibri"/>
                <w:color w:val="000000"/>
                <w:kern w:val="0"/>
                <w:sz w:val="18"/>
                <w:szCs w:val="18"/>
                <w:lang w:eastAsia="de-DE"/>
                <w14:ligatures w14:val="none"/>
              </w:rPr>
              <w:t>&gt;= absolute Zielgröße</w:t>
            </w:r>
            <w:r w:rsidR="00E37E0C">
              <w:rPr>
                <w:rFonts w:ascii="Calibri" w:eastAsia="Times New Roman" w:hAnsi="Calibri" w:cs="Calibri"/>
                <w:color w:val="000000"/>
                <w:kern w:val="0"/>
                <w:sz w:val="18"/>
                <w:szCs w:val="18"/>
                <w:lang w:eastAsia="de-DE"/>
                <w14:ligatures w14:val="none"/>
              </w:rPr>
              <w:t xml:space="preserve"> für Branchensegment ‚Privat‘ oder ‚SMC‘</w:t>
            </w:r>
          </w:p>
        </w:tc>
        <w:tc>
          <w:tcPr>
            <w:tcW w:w="3119" w:type="dxa"/>
            <w:tcBorders>
              <w:top w:val="nil"/>
              <w:left w:val="nil"/>
              <w:bottom w:val="single" w:sz="4" w:space="0" w:color="F2F2F2"/>
              <w:right w:val="nil"/>
            </w:tcBorders>
            <w:shd w:val="clear" w:color="000000" w:fill="FFFFFF"/>
            <w:noWrap/>
            <w:hideMark/>
          </w:tcPr>
          <w:p w14:paraId="70F28AC1" w14:textId="665751DD"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Neu/Mehr &gt; 1€</w:t>
            </w:r>
          </w:p>
        </w:tc>
        <w:tc>
          <w:tcPr>
            <w:tcW w:w="4222" w:type="dxa"/>
            <w:tcBorders>
              <w:top w:val="nil"/>
              <w:left w:val="nil"/>
              <w:bottom w:val="single" w:sz="4" w:space="0" w:color="F2F2F2"/>
              <w:right w:val="single" w:sz="4" w:space="0" w:color="auto"/>
            </w:tcBorders>
            <w:shd w:val="clear" w:color="000000" w:fill="FFFFFF"/>
            <w:noWrap/>
            <w:hideMark/>
          </w:tcPr>
          <w:p w14:paraId="23C1EFBF"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Vorjahresdaten in Makler 360 vorhanden</w:t>
            </w:r>
          </w:p>
        </w:tc>
      </w:tr>
      <w:tr w:rsidR="00561481" w:rsidRPr="00CA1C2C" w14:paraId="26DF8095" w14:textId="77777777" w:rsidTr="00061A48">
        <w:trPr>
          <w:trHeight w:val="480"/>
        </w:trPr>
        <w:tc>
          <w:tcPr>
            <w:tcW w:w="851" w:type="dxa"/>
            <w:vMerge/>
            <w:tcBorders>
              <w:top w:val="single" w:sz="4" w:space="0" w:color="auto"/>
              <w:left w:val="single" w:sz="4" w:space="0" w:color="auto"/>
              <w:bottom w:val="single" w:sz="4" w:space="0" w:color="000000"/>
              <w:right w:val="nil"/>
            </w:tcBorders>
            <w:vAlign w:val="center"/>
            <w:hideMark/>
          </w:tcPr>
          <w:p w14:paraId="30FCB3F4" w14:textId="77777777" w:rsidR="00561481" w:rsidRPr="00CA1C2C" w:rsidRDefault="00561481" w:rsidP="00CA1C2C">
            <w:pPr>
              <w:spacing w:after="0" w:line="240" w:lineRule="auto"/>
              <w:rPr>
                <w:rFonts w:ascii="Calibri" w:eastAsia="Times New Roman" w:hAnsi="Calibri" w:cs="Calibri"/>
                <w:b/>
                <w:bCs/>
                <w:color w:val="FFFFFF"/>
                <w:kern w:val="0"/>
                <w:sz w:val="18"/>
                <w:szCs w:val="18"/>
                <w:lang w:eastAsia="de-DE"/>
                <w14:ligatures w14:val="none"/>
              </w:rPr>
            </w:pPr>
          </w:p>
        </w:tc>
        <w:tc>
          <w:tcPr>
            <w:tcW w:w="1701" w:type="dxa"/>
            <w:tcBorders>
              <w:top w:val="nil"/>
              <w:left w:val="nil"/>
              <w:bottom w:val="nil"/>
              <w:right w:val="nil"/>
            </w:tcBorders>
            <w:shd w:val="clear" w:color="000000" w:fill="F2F2F2"/>
            <w:noWrap/>
            <w:hideMark/>
          </w:tcPr>
          <w:p w14:paraId="69906258"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w:t>
            </w:r>
          </w:p>
        </w:tc>
        <w:tc>
          <w:tcPr>
            <w:tcW w:w="1894" w:type="dxa"/>
            <w:tcBorders>
              <w:top w:val="nil"/>
              <w:left w:val="nil"/>
              <w:bottom w:val="single" w:sz="4" w:space="0" w:color="F2F2F2"/>
              <w:right w:val="nil"/>
            </w:tcBorders>
            <w:shd w:val="clear" w:color="000000" w:fill="FFFFFF"/>
            <w:hideMark/>
          </w:tcPr>
          <w:p w14:paraId="6319A77A"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Neu-/Mehrgeschäft</w:t>
            </w:r>
            <w:r w:rsidRPr="00CA1C2C">
              <w:rPr>
                <w:rFonts w:ascii="Calibri" w:eastAsia="Times New Roman" w:hAnsi="Calibri" w:cs="Calibri"/>
                <w:color w:val="000000"/>
                <w:kern w:val="0"/>
                <w:sz w:val="18"/>
                <w:szCs w:val="18"/>
                <w:lang w:eastAsia="de-DE"/>
                <w14:ligatures w14:val="none"/>
              </w:rPr>
              <w:br/>
              <w:t>(Firmen MC)</w:t>
            </w:r>
          </w:p>
        </w:tc>
        <w:tc>
          <w:tcPr>
            <w:tcW w:w="2500" w:type="dxa"/>
            <w:tcBorders>
              <w:top w:val="nil"/>
              <w:left w:val="nil"/>
              <w:bottom w:val="single" w:sz="4" w:space="0" w:color="F2F2F2"/>
              <w:right w:val="nil"/>
            </w:tcBorders>
            <w:shd w:val="clear" w:color="000000" w:fill="FFFFFF"/>
          </w:tcPr>
          <w:p w14:paraId="2E91B299" w14:textId="1ED5659B" w:rsidR="00561481" w:rsidRPr="00CA1C2C" w:rsidRDefault="00DE4526" w:rsidP="00CA1C2C">
            <w:pPr>
              <w:spacing w:after="0" w:line="240" w:lineRule="auto"/>
              <w:rPr>
                <w:rFonts w:ascii="Calibri" w:eastAsia="Times New Roman" w:hAnsi="Calibri" w:cs="Calibri"/>
                <w:color w:val="000000"/>
                <w:kern w:val="0"/>
                <w:sz w:val="18"/>
                <w:szCs w:val="18"/>
                <w:lang w:eastAsia="de-DE"/>
                <w14:ligatures w14:val="none"/>
              </w:rPr>
            </w:pPr>
            <w:r w:rsidRPr="00E3052B">
              <w:rPr>
                <w:rFonts w:ascii="Calibri" w:eastAsia="Times New Roman" w:hAnsi="Calibri" w:cs="Calibri"/>
                <w:color w:val="000000"/>
                <w:kern w:val="0"/>
                <w:sz w:val="18"/>
                <w:szCs w:val="18"/>
                <w:lang w:eastAsia="de-DE"/>
                <w14:ligatures w14:val="none"/>
              </w:rPr>
              <w:t xml:space="preserve">Neu-/Mehrgeschäft  </w:t>
            </w:r>
            <w:r>
              <w:rPr>
                <w:rFonts w:ascii="Calibri" w:eastAsia="Times New Roman" w:hAnsi="Calibri" w:cs="Calibri"/>
                <w:color w:val="000000"/>
                <w:kern w:val="0"/>
                <w:sz w:val="18"/>
                <w:szCs w:val="18"/>
                <w:lang w:eastAsia="de-DE"/>
                <w14:ligatures w14:val="none"/>
              </w:rPr>
              <w:t>&gt;= absolute Zielgröße</w:t>
            </w:r>
            <w:r w:rsidR="00E37E0C">
              <w:rPr>
                <w:rFonts w:ascii="Calibri" w:eastAsia="Times New Roman" w:hAnsi="Calibri" w:cs="Calibri"/>
                <w:color w:val="000000"/>
                <w:kern w:val="0"/>
                <w:sz w:val="18"/>
                <w:szCs w:val="18"/>
                <w:lang w:eastAsia="de-DE"/>
                <w14:ligatures w14:val="none"/>
              </w:rPr>
              <w:t xml:space="preserve"> für Branchensegment ‚</w:t>
            </w:r>
            <w:proofErr w:type="spellStart"/>
            <w:r w:rsidR="00E37E0C">
              <w:rPr>
                <w:rFonts w:ascii="Calibri" w:eastAsia="Times New Roman" w:hAnsi="Calibri" w:cs="Calibri"/>
                <w:color w:val="000000"/>
                <w:kern w:val="0"/>
                <w:sz w:val="18"/>
                <w:szCs w:val="18"/>
                <w:lang w:eastAsia="de-DE"/>
                <w14:ligatures w14:val="none"/>
              </w:rPr>
              <w:t>MidCorp</w:t>
            </w:r>
            <w:proofErr w:type="spellEnd"/>
            <w:r w:rsidR="00E37E0C">
              <w:rPr>
                <w:rFonts w:ascii="Calibri" w:eastAsia="Times New Roman" w:hAnsi="Calibri" w:cs="Calibri"/>
                <w:color w:val="000000"/>
                <w:kern w:val="0"/>
                <w:sz w:val="18"/>
                <w:szCs w:val="18"/>
                <w:lang w:eastAsia="de-DE"/>
                <w14:ligatures w14:val="none"/>
              </w:rPr>
              <w:t>‘</w:t>
            </w:r>
          </w:p>
        </w:tc>
        <w:tc>
          <w:tcPr>
            <w:tcW w:w="3119" w:type="dxa"/>
            <w:tcBorders>
              <w:top w:val="nil"/>
              <w:left w:val="nil"/>
              <w:bottom w:val="single" w:sz="4" w:space="0" w:color="F2F2F2"/>
              <w:right w:val="nil"/>
            </w:tcBorders>
            <w:shd w:val="clear" w:color="000000" w:fill="FFFFFF"/>
            <w:noWrap/>
            <w:hideMark/>
          </w:tcPr>
          <w:p w14:paraId="6A3AE788" w14:textId="4481471B"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Neu/Mehr &gt; 1€</w:t>
            </w:r>
          </w:p>
        </w:tc>
        <w:tc>
          <w:tcPr>
            <w:tcW w:w="4222" w:type="dxa"/>
            <w:tcBorders>
              <w:top w:val="nil"/>
              <w:left w:val="nil"/>
              <w:bottom w:val="single" w:sz="4" w:space="0" w:color="F2F2F2"/>
              <w:right w:val="single" w:sz="4" w:space="0" w:color="auto"/>
            </w:tcBorders>
            <w:shd w:val="clear" w:color="000000" w:fill="FFFFFF"/>
            <w:noWrap/>
            <w:hideMark/>
          </w:tcPr>
          <w:p w14:paraId="70D1420A"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Vorjahresdaten in Makler 360 vorhanden</w:t>
            </w:r>
          </w:p>
        </w:tc>
      </w:tr>
      <w:tr w:rsidR="00561481" w:rsidRPr="00CA1C2C" w14:paraId="6C839EF3" w14:textId="77777777" w:rsidTr="00061A48">
        <w:trPr>
          <w:trHeight w:val="1686"/>
        </w:trPr>
        <w:tc>
          <w:tcPr>
            <w:tcW w:w="851" w:type="dxa"/>
            <w:vMerge/>
            <w:tcBorders>
              <w:top w:val="single" w:sz="4" w:space="0" w:color="auto"/>
              <w:left w:val="single" w:sz="4" w:space="0" w:color="auto"/>
              <w:bottom w:val="single" w:sz="4" w:space="0" w:color="000000"/>
              <w:right w:val="nil"/>
            </w:tcBorders>
            <w:vAlign w:val="center"/>
            <w:hideMark/>
          </w:tcPr>
          <w:p w14:paraId="67548CD9" w14:textId="77777777" w:rsidR="00561481" w:rsidRPr="00CA1C2C" w:rsidRDefault="00561481" w:rsidP="00CA1C2C">
            <w:pPr>
              <w:spacing w:after="0" w:line="240" w:lineRule="auto"/>
              <w:rPr>
                <w:rFonts w:ascii="Calibri" w:eastAsia="Times New Roman" w:hAnsi="Calibri" w:cs="Calibri"/>
                <w:b/>
                <w:bCs/>
                <w:color w:val="FFFFFF"/>
                <w:kern w:val="0"/>
                <w:sz w:val="18"/>
                <w:szCs w:val="18"/>
                <w:lang w:eastAsia="de-DE"/>
                <w14:ligatures w14:val="none"/>
              </w:rPr>
            </w:pPr>
          </w:p>
        </w:tc>
        <w:tc>
          <w:tcPr>
            <w:tcW w:w="1701" w:type="dxa"/>
            <w:tcBorders>
              <w:top w:val="nil"/>
              <w:left w:val="nil"/>
              <w:bottom w:val="single" w:sz="4" w:space="0" w:color="auto"/>
              <w:right w:val="nil"/>
            </w:tcBorders>
            <w:shd w:val="clear" w:color="000000" w:fill="F2F2F2"/>
            <w:noWrap/>
            <w:hideMark/>
          </w:tcPr>
          <w:p w14:paraId="31AC4DEE"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w:t>
            </w:r>
          </w:p>
        </w:tc>
        <w:tc>
          <w:tcPr>
            <w:tcW w:w="1894" w:type="dxa"/>
            <w:tcBorders>
              <w:top w:val="nil"/>
              <w:left w:val="nil"/>
              <w:bottom w:val="single" w:sz="4" w:space="0" w:color="auto"/>
              <w:right w:val="nil"/>
            </w:tcBorders>
            <w:shd w:val="clear" w:color="000000" w:fill="FFFFFF"/>
            <w:noWrap/>
            <w:hideMark/>
          </w:tcPr>
          <w:p w14:paraId="3A3668EC"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Produktive Makler</w:t>
            </w:r>
          </w:p>
        </w:tc>
        <w:tc>
          <w:tcPr>
            <w:tcW w:w="2500" w:type="dxa"/>
            <w:tcBorders>
              <w:top w:val="nil"/>
              <w:left w:val="nil"/>
              <w:bottom w:val="single" w:sz="4" w:space="0" w:color="auto"/>
              <w:right w:val="nil"/>
            </w:tcBorders>
            <w:shd w:val="clear" w:color="000000" w:fill="FFFFFF"/>
          </w:tcPr>
          <w:p w14:paraId="45E10E97" w14:textId="1C1FAF72" w:rsidR="003D66F1" w:rsidRPr="00E3052B" w:rsidRDefault="003D66F1" w:rsidP="001B546E">
            <w:pPr>
              <w:spacing w:after="0" w:line="240" w:lineRule="auto"/>
              <w:rPr>
                <w:rFonts w:ascii="Calibri" w:eastAsia="Times New Roman" w:hAnsi="Calibri" w:cs="Calibri"/>
                <w:color w:val="000000"/>
                <w:kern w:val="0"/>
                <w:sz w:val="18"/>
                <w:szCs w:val="18"/>
                <w:lang w:eastAsia="de-DE"/>
                <w14:ligatures w14:val="none"/>
              </w:rPr>
            </w:pPr>
            <w:r>
              <w:rPr>
                <w:rFonts w:ascii="Calibri" w:eastAsia="Times New Roman" w:hAnsi="Calibri" w:cs="Calibri"/>
                <w:color w:val="000000"/>
                <w:kern w:val="0"/>
                <w:sz w:val="18"/>
                <w:szCs w:val="18"/>
                <w:lang w:eastAsia="de-DE"/>
                <w14:ligatures w14:val="none"/>
              </w:rPr>
              <w:t xml:space="preserve">Ein Makler ist </w:t>
            </w:r>
            <w:r w:rsidRPr="00CA1C2C">
              <w:rPr>
                <w:rFonts w:ascii="Calibri" w:eastAsia="Times New Roman" w:hAnsi="Calibri" w:cs="Calibri"/>
                <w:color w:val="000000"/>
                <w:kern w:val="0"/>
                <w:sz w:val="18"/>
                <w:szCs w:val="18"/>
                <w:lang w:eastAsia="de-DE"/>
                <w14:ligatures w14:val="none"/>
              </w:rPr>
              <w:t>produktiv, wenn</w:t>
            </w:r>
            <w:r w:rsidR="00061A48">
              <w:rPr>
                <w:rFonts w:ascii="Calibri" w:eastAsia="Times New Roman" w:hAnsi="Calibri" w:cs="Calibri"/>
                <w:color w:val="000000"/>
                <w:kern w:val="0"/>
                <w:sz w:val="18"/>
                <w:szCs w:val="18"/>
                <w:lang w:eastAsia="de-DE"/>
                <w14:ligatures w14:val="none"/>
              </w:rPr>
              <w:t xml:space="preserve"> folgendes</w:t>
            </w:r>
            <w:r w:rsidR="001B546E">
              <w:rPr>
                <w:rFonts w:ascii="Calibri" w:eastAsia="Times New Roman" w:hAnsi="Calibri" w:cs="Calibri"/>
                <w:color w:val="000000"/>
                <w:kern w:val="0"/>
                <w:sz w:val="18"/>
                <w:szCs w:val="18"/>
                <w:lang w:eastAsia="de-DE"/>
                <w14:ligatures w14:val="none"/>
              </w:rPr>
              <w:t xml:space="preserve"> gilt:</w:t>
            </w:r>
            <w:r w:rsidR="001B546E">
              <w:rPr>
                <w:rFonts w:ascii="Calibri" w:eastAsia="Times New Roman" w:hAnsi="Calibri" w:cs="Calibri"/>
                <w:color w:val="000000"/>
                <w:kern w:val="0"/>
                <w:sz w:val="18"/>
                <w:szCs w:val="18"/>
                <w:lang w:eastAsia="de-DE"/>
                <w14:ligatures w14:val="none"/>
              </w:rPr>
              <w:br/>
            </w:r>
            <w:r w:rsidRPr="00E3052B">
              <w:rPr>
                <w:rFonts w:ascii="Calibri" w:eastAsia="Times New Roman" w:hAnsi="Calibri" w:cs="Calibri"/>
                <w:color w:val="000000"/>
                <w:kern w:val="0"/>
                <w:sz w:val="18"/>
                <w:szCs w:val="18"/>
                <w:lang w:eastAsia="de-DE"/>
                <w14:ligatures w14:val="none"/>
              </w:rPr>
              <w:t xml:space="preserve">Ist Bestand &gt; Vorjahr Bestand und Neu-/Mehrgeschäft  </w:t>
            </w:r>
            <w:r w:rsidR="00A50031">
              <w:rPr>
                <w:rFonts w:ascii="Calibri" w:eastAsia="Times New Roman" w:hAnsi="Calibri" w:cs="Calibri"/>
                <w:color w:val="000000"/>
                <w:kern w:val="0"/>
                <w:sz w:val="18"/>
                <w:szCs w:val="18"/>
                <w:lang w:eastAsia="de-DE"/>
                <w14:ligatures w14:val="none"/>
              </w:rPr>
              <w:t xml:space="preserve">&gt;= </w:t>
            </w:r>
            <w:r w:rsidRPr="00E3052B">
              <w:rPr>
                <w:rFonts w:ascii="Calibri" w:eastAsia="Times New Roman" w:hAnsi="Calibri" w:cs="Calibri"/>
                <w:color w:val="000000"/>
                <w:kern w:val="0"/>
                <w:sz w:val="18"/>
                <w:szCs w:val="18"/>
                <w:lang w:eastAsia="de-DE"/>
                <w14:ligatures w14:val="none"/>
              </w:rPr>
              <w:t xml:space="preserve">20%  </w:t>
            </w:r>
            <w:r w:rsidR="00A50031">
              <w:rPr>
                <w:rFonts w:ascii="Calibri" w:eastAsia="Times New Roman" w:hAnsi="Calibri" w:cs="Calibri"/>
                <w:color w:val="000000"/>
                <w:kern w:val="0"/>
                <w:sz w:val="18"/>
                <w:szCs w:val="18"/>
                <w:lang w:eastAsia="de-DE"/>
                <w14:ligatures w14:val="none"/>
              </w:rPr>
              <w:t xml:space="preserve">von Ist </w:t>
            </w:r>
            <w:r w:rsidRPr="00E3052B">
              <w:rPr>
                <w:rFonts w:ascii="Calibri" w:eastAsia="Times New Roman" w:hAnsi="Calibri" w:cs="Calibri"/>
                <w:color w:val="000000"/>
                <w:kern w:val="0"/>
                <w:sz w:val="18"/>
                <w:szCs w:val="18"/>
                <w:lang w:eastAsia="de-DE"/>
                <w14:ligatures w14:val="none"/>
              </w:rPr>
              <w:t>Bestand</w:t>
            </w:r>
            <w:r w:rsidR="00A50031">
              <w:rPr>
                <w:rFonts w:ascii="Calibri" w:eastAsia="Times New Roman" w:hAnsi="Calibri" w:cs="Calibri"/>
                <w:color w:val="000000"/>
                <w:kern w:val="0"/>
                <w:sz w:val="18"/>
                <w:szCs w:val="18"/>
                <w:lang w:eastAsia="de-DE"/>
                <w14:ligatures w14:val="none"/>
              </w:rPr>
              <w:t xml:space="preserve"> und </w:t>
            </w:r>
            <w:r w:rsidR="00154409" w:rsidRPr="00E3052B">
              <w:rPr>
                <w:rFonts w:ascii="Calibri" w:eastAsia="Times New Roman" w:hAnsi="Calibri" w:cs="Calibri"/>
                <w:color w:val="000000"/>
                <w:kern w:val="0"/>
                <w:sz w:val="18"/>
                <w:szCs w:val="18"/>
                <w:lang w:eastAsia="de-DE"/>
                <w14:ligatures w14:val="none"/>
              </w:rPr>
              <w:t>Neu-/Mehrgeschä</w:t>
            </w:r>
            <w:r w:rsidR="00154409">
              <w:rPr>
                <w:rFonts w:ascii="Calibri" w:eastAsia="Times New Roman" w:hAnsi="Calibri" w:cs="Calibri"/>
                <w:color w:val="000000"/>
                <w:kern w:val="0"/>
                <w:sz w:val="18"/>
                <w:szCs w:val="18"/>
                <w:lang w:eastAsia="de-DE"/>
                <w14:ligatures w14:val="none"/>
              </w:rPr>
              <w:t xml:space="preserve">ft </w:t>
            </w:r>
            <w:r w:rsidR="00A50031">
              <w:rPr>
                <w:rFonts w:ascii="Calibri" w:eastAsia="Times New Roman" w:hAnsi="Calibri" w:cs="Calibri"/>
                <w:color w:val="000000"/>
                <w:kern w:val="0"/>
                <w:sz w:val="18"/>
                <w:szCs w:val="18"/>
                <w:lang w:eastAsia="de-DE"/>
                <w14:ligatures w14:val="none"/>
              </w:rPr>
              <w:t>&gt;</w:t>
            </w:r>
            <w:r w:rsidR="00061A48">
              <w:rPr>
                <w:rFonts w:ascii="Calibri" w:eastAsia="Times New Roman" w:hAnsi="Calibri" w:cs="Calibri"/>
                <w:color w:val="000000"/>
                <w:kern w:val="0"/>
                <w:sz w:val="18"/>
                <w:szCs w:val="18"/>
                <w:lang w:eastAsia="de-DE"/>
                <w14:ligatures w14:val="none"/>
              </w:rPr>
              <w:t>=</w:t>
            </w:r>
            <w:r w:rsidRPr="00E3052B">
              <w:rPr>
                <w:rFonts w:ascii="Calibri" w:eastAsia="Times New Roman" w:hAnsi="Calibri" w:cs="Calibri"/>
                <w:color w:val="000000"/>
                <w:kern w:val="0"/>
                <w:sz w:val="18"/>
                <w:szCs w:val="18"/>
                <w:lang w:eastAsia="de-DE"/>
                <w14:ligatures w14:val="none"/>
              </w:rPr>
              <w:t xml:space="preserve"> 25.000€</w:t>
            </w:r>
          </w:p>
          <w:p w14:paraId="676E2FD0" w14:textId="77777777" w:rsidR="00561481" w:rsidRDefault="00561481" w:rsidP="00CA1C2C">
            <w:pPr>
              <w:spacing w:after="0" w:line="240" w:lineRule="auto"/>
              <w:rPr>
                <w:rFonts w:ascii="Calibri" w:eastAsia="Times New Roman" w:hAnsi="Calibri" w:cs="Calibri"/>
                <w:color w:val="000000"/>
                <w:kern w:val="0"/>
                <w:sz w:val="18"/>
                <w:szCs w:val="18"/>
                <w:lang w:eastAsia="de-DE"/>
                <w14:ligatures w14:val="none"/>
              </w:rPr>
            </w:pPr>
          </w:p>
        </w:tc>
        <w:tc>
          <w:tcPr>
            <w:tcW w:w="3119" w:type="dxa"/>
            <w:tcBorders>
              <w:top w:val="nil"/>
              <w:left w:val="nil"/>
              <w:bottom w:val="single" w:sz="4" w:space="0" w:color="auto"/>
              <w:right w:val="nil"/>
            </w:tcBorders>
            <w:shd w:val="clear" w:color="000000" w:fill="FFFFFF"/>
            <w:hideMark/>
          </w:tcPr>
          <w:p w14:paraId="0068F079" w14:textId="7A83A571" w:rsidR="00561481" w:rsidRDefault="00561481" w:rsidP="00CA1C2C">
            <w:pPr>
              <w:spacing w:after="0" w:line="240" w:lineRule="auto"/>
              <w:rPr>
                <w:rFonts w:ascii="Calibri" w:eastAsia="Times New Roman" w:hAnsi="Calibri" w:cs="Calibri"/>
                <w:color w:val="000000"/>
                <w:kern w:val="0"/>
                <w:sz w:val="18"/>
                <w:szCs w:val="18"/>
                <w:lang w:eastAsia="de-DE"/>
                <w14:ligatures w14:val="none"/>
              </w:rPr>
            </w:pPr>
            <w:r>
              <w:rPr>
                <w:rFonts w:ascii="Calibri" w:eastAsia="Times New Roman" w:hAnsi="Calibri" w:cs="Calibri"/>
                <w:color w:val="000000"/>
                <w:kern w:val="0"/>
                <w:sz w:val="18"/>
                <w:szCs w:val="18"/>
                <w:lang w:eastAsia="de-DE"/>
                <w14:ligatures w14:val="none"/>
              </w:rPr>
              <w:t xml:space="preserve">Anzahl </w:t>
            </w:r>
            <w:r w:rsidRPr="00CA1C2C">
              <w:rPr>
                <w:rFonts w:ascii="Calibri" w:eastAsia="Times New Roman" w:hAnsi="Calibri" w:cs="Calibri"/>
                <w:color w:val="000000"/>
                <w:kern w:val="0"/>
                <w:sz w:val="18"/>
                <w:szCs w:val="18"/>
                <w:lang w:eastAsia="de-DE"/>
                <w14:ligatures w14:val="none"/>
              </w:rPr>
              <w:t>x produktive</w:t>
            </w:r>
            <w:r>
              <w:rPr>
                <w:rFonts w:ascii="Calibri" w:eastAsia="Times New Roman" w:hAnsi="Calibri" w:cs="Calibri"/>
                <w:color w:val="000000"/>
                <w:kern w:val="0"/>
                <w:sz w:val="18"/>
                <w:szCs w:val="18"/>
                <w:lang w:eastAsia="de-DE"/>
                <w14:ligatures w14:val="none"/>
              </w:rPr>
              <w:t>r</w:t>
            </w:r>
            <w:r w:rsidRPr="00CA1C2C">
              <w:rPr>
                <w:rFonts w:ascii="Calibri" w:eastAsia="Times New Roman" w:hAnsi="Calibri" w:cs="Calibri"/>
                <w:color w:val="000000"/>
                <w:kern w:val="0"/>
                <w:sz w:val="18"/>
                <w:szCs w:val="18"/>
                <w:lang w:eastAsia="de-DE"/>
                <w14:ligatures w14:val="none"/>
              </w:rPr>
              <w:t xml:space="preserve"> Makler (individuell </w:t>
            </w:r>
            <w:r w:rsidRPr="00CA1C2C">
              <w:rPr>
                <w:rFonts w:ascii="Calibri" w:eastAsia="Times New Roman" w:hAnsi="Calibri" w:cs="Calibri"/>
                <w:color w:val="000000"/>
                <w:kern w:val="0"/>
                <w:sz w:val="18"/>
                <w:szCs w:val="18"/>
                <w:lang w:eastAsia="de-DE"/>
                <w14:ligatures w14:val="none"/>
              </w:rPr>
              <w:br/>
              <w:t xml:space="preserve">entsprechend des Maklerportfolios </w:t>
            </w:r>
            <w:r w:rsidRPr="00CA1C2C">
              <w:rPr>
                <w:rFonts w:ascii="Calibri" w:eastAsia="Times New Roman" w:hAnsi="Calibri" w:cs="Calibri"/>
                <w:color w:val="000000"/>
                <w:kern w:val="0"/>
                <w:sz w:val="18"/>
                <w:szCs w:val="18"/>
                <w:lang w:eastAsia="de-DE"/>
                <w14:ligatures w14:val="none"/>
              </w:rPr>
              <w:br/>
              <w:t>festgesetzt);</w:t>
            </w:r>
          </w:p>
          <w:p w14:paraId="5463E7D2" w14:textId="70702CF6" w:rsidR="00561481" w:rsidRPr="004C75A6" w:rsidRDefault="00561481" w:rsidP="004C75A6">
            <w:pPr>
              <w:spacing w:after="0" w:line="240" w:lineRule="auto"/>
              <w:rPr>
                <w:rFonts w:ascii="Calibri" w:eastAsia="Times New Roman" w:hAnsi="Calibri" w:cs="Calibri"/>
                <w:color w:val="000000"/>
                <w:kern w:val="0"/>
                <w:sz w:val="18"/>
                <w:szCs w:val="18"/>
                <w:lang w:eastAsia="de-DE"/>
                <w14:ligatures w14:val="none"/>
              </w:rPr>
            </w:pPr>
            <w:r w:rsidRPr="004C75A6">
              <w:rPr>
                <w:rFonts w:ascii="Calibri" w:eastAsia="Times New Roman" w:hAnsi="Calibri" w:cs="Calibri"/>
                <w:color w:val="000000"/>
                <w:kern w:val="0"/>
                <w:sz w:val="18"/>
                <w:szCs w:val="18"/>
                <w:lang w:eastAsia="de-DE"/>
                <w14:ligatures w14:val="none"/>
              </w:rPr>
              <w:t>Farbmechanismus: rot = nicht produktiv, gelb = nah an Produktion, grün = produktiv</w:t>
            </w:r>
          </w:p>
        </w:tc>
        <w:tc>
          <w:tcPr>
            <w:tcW w:w="4222" w:type="dxa"/>
            <w:tcBorders>
              <w:top w:val="nil"/>
              <w:left w:val="nil"/>
              <w:bottom w:val="single" w:sz="4" w:space="0" w:color="auto"/>
              <w:right w:val="single" w:sz="4" w:space="0" w:color="auto"/>
            </w:tcBorders>
            <w:shd w:val="clear" w:color="000000" w:fill="FFFFFF"/>
            <w:hideMark/>
          </w:tcPr>
          <w:p w14:paraId="17C14513"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xml:space="preserve">Bestand + Neu/Mehr in Makler 360 </w:t>
            </w:r>
            <w:proofErr w:type="spellStart"/>
            <w:r w:rsidRPr="00CA1C2C">
              <w:rPr>
                <w:rFonts w:ascii="Calibri" w:eastAsia="Times New Roman" w:hAnsi="Calibri" w:cs="Calibri"/>
                <w:color w:val="000000"/>
                <w:kern w:val="0"/>
                <w:sz w:val="18"/>
                <w:szCs w:val="18"/>
                <w:lang w:eastAsia="de-DE"/>
                <w14:ligatures w14:val="none"/>
              </w:rPr>
              <w:t>vohanden</w:t>
            </w:r>
            <w:proofErr w:type="spellEnd"/>
            <w:r w:rsidRPr="00CA1C2C">
              <w:rPr>
                <w:rFonts w:ascii="Calibri" w:eastAsia="Times New Roman" w:hAnsi="Calibri" w:cs="Calibri"/>
                <w:color w:val="000000"/>
                <w:kern w:val="0"/>
                <w:sz w:val="18"/>
                <w:szCs w:val="18"/>
                <w:lang w:eastAsia="de-DE"/>
                <w14:ligatures w14:val="none"/>
              </w:rPr>
              <w:t xml:space="preserve">; Anzahl der </w:t>
            </w:r>
            <w:r w:rsidRPr="00CA1C2C">
              <w:rPr>
                <w:rFonts w:ascii="Calibri" w:eastAsia="Times New Roman" w:hAnsi="Calibri" w:cs="Calibri"/>
                <w:color w:val="000000"/>
                <w:kern w:val="0"/>
                <w:sz w:val="18"/>
                <w:szCs w:val="18"/>
                <w:lang w:eastAsia="de-DE"/>
                <w14:ligatures w14:val="none"/>
              </w:rPr>
              <w:br/>
              <w:t xml:space="preserve">produktiven Makler müsste eingespielt werden </w:t>
            </w:r>
          </w:p>
        </w:tc>
      </w:tr>
      <w:tr w:rsidR="00561481" w:rsidRPr="00CA1C2C" w14:paraId="6345D154" w14:textId="77777777" w:rsidTr="00061A48">
        <w:trPr>
          <w:trHeight w:val="480"/>
        </w:trPr>
        <w:tc>
          <w:tcPr>
            <w:tcW w:w="851" w:type="dxa"/>
            <w:vMerge/>
            <w:tcBorders>
              <w:top w:val="single" w:sz="4" w:space="0" w:color="auto"/>
              <w:left w:val="single" w:sz="4" w:space="0" w:color="auto"/>
              <w:bottom w:val="single" w:sz="4" w:space="0" w:color="000000"/>
              <w:right w:val="nil"/>
            </w:tcBorders>
            <w:vAlign w:val="center"/>
            <w:hideMark/>
          </w:tcPr>
          <w:p w14:paraId="1075C133" w14:textId="77777777" w:rsidR="00561481" w:rsidRPr="00CA1C2C" w:rsidRDefault="00561481" w:rsidP="00CA1C2C">
            <w:pPr>
              <w:spacing w:after="0" w:line="240" w:lineRule="auto"/>
              <w:rPr>
                <w:rFonts w:ascii="Calibri" w:eastAsia="Times New Roman" w:hAnsi="Calibri" w:cs="Calibri"/>
                <w:b/>
                <w:bCs/>
                <w:color w:val="FFFFFF"/>
                <w:kern w:val="0"/>
                <w:sz w:val="18"/>
                <w:szCs w:val="18"/>
                <w:lang w:eastAsia="de-DE"/>
                <w14:ligatures w14:val="none"/>
              </w:rPr>
            </w:pPr>
          </w:p>
        </w:tc>
        <w:tc>
          <w:tcPr>
            <w:tcW w:w="1701" w:type="dxa"/>
            <w:tcBorders>
              <w:top w:val="nil"/>
              <w:left w:val="nil"/>
              <w:bottom w:val="single" w:sz="4" w:space="0" w:color="auto"/>
              <w:right w:val="nil"/>
            </w:tcBorders>
            <w:shd w:val="clear" w:color="000000" w:fill="F2F2F2"/>
            <w:noWrap/>
            <w:hideMark/>
          </w:tcPr>
          <w:p w14:paraId="10816AD1"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Incentives</w:t>
            </w:r>
          </w:p>
        </w:tc>
        <w:tc>
          <w:tcPr>
            <w:tcW w:w="1894" w:type="dxa"/>
            <w:tcBorders>
              <w:top w:val="nil"/>
              <w:left w:val="nil"/>
              <w:bottom w:val="single" w:sz="4" w:space="0" w:color="auto"/>
              <w:right w:val="nil"/>
            </w:tcBorders>
            <w:shd w:val="clear" w:color="000000" w:fill="FFFFFF"/>
            <w:hideMark/>
          </w:tcPr>
          <w:p w14:paraId="4FEB8A9F"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xml:space="preserve">Individuell definierte </w:t>
            </w:r>
            <w:r w:rsidRPr="00CA1C2C">
              <w:rPr>
                <w:rFonts w:ascii="Calibri" w:eastAsia="Times New Roman" w:hAnsi="Calibri" w:cs="Calibri"/>
                <w:color w:val="000000"/>
                <w:kern w:val="0"/>
                <w:sz w:val="18"/>
                <w:szCs w:val="18"/>
                <w:lang w:eastAsia="de-DE"/>
                <w14:ligatures w14:val="none"/>
              </w:rPr>
              <w:br/>
              <w:t>Geschäftsschwerpunkte</w:t>
            </w:r>
          </w:p>
        </w:tc>
        <w:tc>
          <w:tcPr>
            <w:tcW w:w="2500" w:type="dxa"/>
            <w:tcBorders>
              <w:top w:val="nil"/>
              <w:left w:val="nil"/>
              <w:bottom w:val="single" w:sz="4" w:space="0" w:color="auto"/>
              <w:right w:val="nil"/>
            </w:tcBorders>
            <w:shd w:val="clear" w:color="000000" w:fill="FFFFFF"/>
          </w:tcPr>
          <w:p w14:paraId="21DC4392"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p>
        </w:tc>
        <w:tc>
          <w:tcPr>
            <w:tcW w:w="3119" w:type="dxa"/>
            <w:tcBorders>
              <w:top w:val="nil"/>
              <w:left w:val="nil"/>
              <w:bottom w:val="single" w:sz="4" w:space="0" w:color="auto"/>
              <w:right w:val="nil"/>
            </w:tcBorders>
            <w:shd w:val="clear" w:color="000000" w:fill="FFFFFF"/>
            <w:noWrap/>
            <w:hideMark/>
          </w:tcPr>
          <w:p w14:paraId="1A31E688" w14:textId="29FE7506"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proofErr w:type="spellStart"/>
            <w:r w:rsidRPr="00CA1C2C">
              <w:rPr>
                <w:rFonts w:ascii="Calibri" w:eastAsia="Times New Roman" w:hAnsi="Calibri" w:cs="Calibri"/>
                <w:color w:val="000000"/>
                <w:kern w:val="0"/>
                <w:sz w:val="18"/>
                <w:szCs w:val="18"/>
                <w:lang w:eastAsia="de-DE"/>
                <w14:ligatures w14:val="none"/>
              </w:rPr>
              <w:t>tbd</w:t>
            </w:r>
            <w:proofErr w:type="spellEnd"/>
            <w:r w:rsidRPr="00CA1C2C">
              <w:rPr>
                <w:rFonts w:ascii="Calibri" w:eastAsia="Times New Roman" w:hAnsi="Calibri" w:cs="Calibri"/>
                <w:color w:val="000000"/>
                <w:kern w:val="0"/>
                <w:sz w:val="18"/>
                <w:szCs w:val="18"/>
                <w:lang w:eastAsia="de-DE"/>
                <w14:ligatures w14:val="none"/>
              </w:rPr>
              <w:t xml:space="preserve"> (MVP 2)</w:t>
            </w:r>
          </w:p>
        </w:tc>
        <w:tc>
          <w:tcPr>
            <w:tcW w:w="4222" w:type="dxa"/>
            <w:tcBorders>
              <w:top w:val="nil"/>
              <w:left w:val="nil"/>
              <w:bottom w:val="single" w:sz="4" w:space="0" w:color="auto"/>
              <w:right w:val="single" w:sz="4" w:space="0" w:color="auto"/>
            </w:tcBorders>
            <w:shd w:val="clear" w:color="000000" w:fill="FFFFFF"/>
            <w:noWrap/>
            <w:hideMark/>
          </w:tcPr>
          <w:p w14:paraId="0765B10C" w14:textId="77777777" w:rsidR="00561481" w:rsidRPr="00CA1C2C" w:rsidRDefault="00561481" w:rsidP="00CA1C2C">
            <w:pPr>
              <w:spacing w:after="0" w:line="240" w:lineRule="auto"/>
              <w:rPr>
                <w:rFonts w:ascii="Calibri" w:eastAsia="Times New Roman" w:hAnsi="Calibri" w:cs="Calibri"/>
                <w:color w:val="000000"/>
                <w:kern w:val="0"/>
                <w:sz w:val="18"/>
                <w:szCs w:val="18"/>
                <w:lang w:eastAsia="de-DE"/>
                <w14:ligatures w14:val="none"/>
              </w:rPr>
            </w:pPr>
            <w:proofErr w:type="spellStart"/>
            <w:r w:rsidRPr="00CA1C2C">
              <w:rPr>
                <w:rFonts w:ascii="Calibri" w:eastAsia="Times New Roman" w:hAnsi="Calibri" w:cs="Calibri"/>
                <w:color w:val="000000"/>
                <w:kern w:val="0"/>
                <w:sz w:val="18"/>
                <w:szCs w:val="18"/>
                <w:lang w:eastAsia="de-DE"/>
                <w14:ligatures w14:val="none"/>
              </w:rPr>
              <w:t>tbd</w:t>
            </w:r>
            <w:proofErr w:type="spellEnd"/>
            <w:r w:rsidRPr="00CA1C2C">
              <w:rPr>
                <w:rFonts w:ascii="Calibri" w:eastAsia="Times New Roman" w:hAnsi="Calibri" w:cs="Calibri"/>
                <w:color w:val="000000"/>
                <w:kern w:val="0"/>
                <w:sz w:val="18"/>
                <w:szCs w:val="18"/>
                <w:lang w:eastAsia="de-DE"/>
                <w14:ligatures w14:val="none"/>
              </w:rPr>
              <w:t xml:space="preserve"> (MVP 2)</w:t>
            </w:r>
          </w:p>
        </w:tc>
      </w:tr>
    </w:tbl>
    <w:p w14:paraId="6F763B2B" w14:textId="77777777" w:rsidR="002C3C45" w:rsidRDefault="002C3C45"/>
    <w:p w14:paraId="48B72564" w14:textId="77777777" w:rsidR="00CA1C2C" w:rsidRDefault="00CA1C2C"/>
    <w:p w14:paraId="7D846023" w14:textId="09072D26" w:rsidR="00CA1C2C" w:rsidRDefault="00CA1C2C"/>
    <w:tbl>
      <w:tblPr>
        <w:tblW w:w="14080" w:type="dxa"/>
        <w:tblCellMar>
          <w:left w:w="70" w:type="dxa"/>
          <w:right w:w="70" w:type="dxa"/>
        </w:tblCellMar>
        <w:tblLook w:val="04A0" w:firstRow="1" w:lastRow="0" w:firstColumn="1" w:lastColumn="0" w:noHBand="0" w:noVBand="1"/>
      </w:tblPr>
      <w:tblGrid>
        <w:gridCol w:w="1200"/>
        <w:gridCol w:w="2320"/>
        <w:gridCol w:w="2260"/>
        <w:gridCol w:w="3220"/>
        <w:gridCol w:w="5080"/>
      </w:tblGrid>
      <w:tr w:rsidR="00CA1C2C" w:rsidRPr="00CA1C2C" w14:paraId="76066EAE" w14:textId="77777777" w:rsidTr="00CA1C2C">
        <w:trPr>
          <w:trHeight w:val="300"/>
        </w:trPr>
        <w:tc>
          <w:tcPr>
            <w:tcW w:w="1200" w:type="dxa"/>
            <w:vMerge w:val="restart"/>
            <w:tcBorders>
              <w:top w:val="single" w:sz="4" w:space="0" w:color="auto"/>
              <w:left w:val="single" w:sz="4" w:space="0" w:color="auto"/>
              <w:bottom w:val="single" w:sz="4" w:space="0" w:color="000000"/>
              <w:right w:val="nil"/>
            </w:tcBorders>
            <w:shd w:val="clear" w:color="000000" w:fill="E2EFDA"/>
            <w:textDirection w:val="btLr"/>
            <w:vAlign w:val="center"/>
            <w:hideMark/>
          </w:tcPr>
          <w:p w14:paraId="4BFD3C8A" w14:textId="24A732DC" w:rsidR="00CA1C2C" w:rsidRPr="00CA1C2C" w:rsidRDefault="00CA1C2C" w:rsidP="00CA1C2C">
            <w:pPr>
              <w:spacing w:after="0" w:line="240" w:lineRule="auto"/>
              <w:jc w:val="center"/>
              <w:rPr>
                <w:rFonts w:ascii="Calibri" w:eastAsia="Times New Roman" w:hAnsi="Calibri" w:cs="Calibri"/>
                <w:b/>
                <w:bCs/>
                <w:color w:val="000000"/>
                <w:kern w:val="0"/>
                <w:sz w:val="18"/>
                <w:szCs w:val="18"/>
                <w:lang w:eastAsia="de-DE"/>
                <w14:ligatures w14:val="none"/>
              </w:rPr>
            </w:pPr>
            <w:r w:rsidRPr="00CA1C2C">
              <w:rPr>
                <w:rFonts w:ascii="Calibri" w:eastAsia="Times New Roman" w:hAnsi="Calibri" w:cs="Calibri"/>
                <w:b/>
                <w:bCs/>
                <w:color w:val="000000"/>
                <w:kern w:val="0"/>
                <w:sz w:val="18"/>
                <w:szCs w:val="18"/>
                <w:lang w:eastAsia="de-DE"/>
                <w14:ligatures w14:val="none"/>
              </w:rPr>
              <w:t xml:space="preserve">Qualitative </w:t>
            </w:r>
            <w:r w:rsidRPr="00CA1C2C">
              <w:rPr>
                <w:rFonts w:ascii="Calibri" w:eastAsia="Times New Roman" w:hAnsi="Calibri" w:cs="Calibri"/>
                <w:b/>
                <w:bCs/>
                <w:color w:val="000000"/>
                <w:kern w:val="0"/>
                <w:sz w:val="18"/>
                <w:szCs w:val="18"/>
                <w:lang w:eastAsia="de-DE"/>
                <w14:ligatures w14:val="none"/>
              </w:rPr>
              <w:br/>
              <w:t>Ziele</w:t>
            </w:r>
          </w:p>
        </w:tc>
        <w:tc>
          <w:tcPr>
            <w:tcW w:w="2320" w:type="dxa"/>
            <w:tcBorders>
              <w:top w:val="single" w:sz="4" w:space="0" w:color="auto"/>
              <w:left w:val="nil"/>
              <w:bottom w:val="nil"/>
              <w:right w:val="nil"/>
            </w:tcBorders>
            <w:shd w:val="clear" w:color="000000" w:fill="E2EFDA"/>
            <w:noWrap/>
            <w:hideMark/>
          </w:tcPr>
          <w:p w14:paraId="4D086A73" w14:textId="77777777" w:rsidR="00CA1C2C" w:rsidRPr="00CA1C2C" w:rsidRDefault="00CA1C2C" w:rsidP="00CA1C2C">
            <w:pPr>
              <w:spacing w:after="0" w:line="240" w:lineRule="auto"/>
              <w:rPr>
                <w:rFonts w:ascii="Calibri" w:eastAsia="Times New Roman" w:hAnsi="Calibri" w:cs="Calibri"/>
                <w:b/>
                <w:bCs/>
                <w:color w:val="000000"/>
                <w:kern w:val="0"/>
                <w:sz w:val="18"/>
                <w:szCs w:val="18"/>
                <w:lang w:eastAsia="de-DE"/>
                <w14:ligatures w14:val="none"/>
              </w:rPr>
            </w:pPr>
            <w:r w:rsidRPr="00CA1C2C">
              <w:rPr>
                <w:rFonts w:ascii="Calibri" w:eastAsia="Times New Roman" w:hAnsi="Calibri" w:cs="Calibri"/>
                <w:b/>
                <w:bCs/>
                <w:color w:val="000000"/>
                <w:kern w:val="0"/>
                <w:sz w:val="18"/>
                <w:szCs w:val="18"/>
                <w:lang w:eastAsia="de-DE"/>
                <w14:ligatures w14:val="none"/>
              </w:rPr>
              <w:t xml:space="preserve">Zielart </w:t>
            </w:r>
          </w:p>
        </w:tc>
        <w:tc>
          <w:tcPr>
            <w:tcW w:w="2260" w:type="dxa"/>
            <w:tcBorders>
              <w:top w:val="single" w:sz="4" w:space="0" w:color="auto"/>
              <w:left w:val="nil"/>
              <w:bottom w:val="nil"/>
              <w:right w:val="nil"/>
            </w:tcBorders>
            <w:shd w:val="clear" w:color="000000" w:fill="E2EFDA"/>
            <w:noWrap/>
            <w:hideMark/>
          </w:tcPr>
          <w:p w14:paraId="56E8A254" w14:textId="77777777" w:rsidR="00CA1C2C" w:rsidRPr="00CA1C2C" w:rsidRDefault="00CA1C2C" w:rsidP="00CA1C2C">
            <w:pPr>
              <w:spacing w:after="0" w:line="240" w:lineRule="auto"/>
              <w:rPr>
                <w:rFonts w:ascii="Calibri" w:eastAsia="Times New Roman" w:hAnsi="Calibri" w:cs="Calibri"/>
                <w:b/>
                <w:bCs/>
                <w:color w:val="000000"/>
                <w:kern w:val="0"/>
                <w:sz w:val="18"/>
                <w:szCs w:val="18"/>
                <w:lang w:eastAsia="de-DE"/>
                <w14:ligatures w14:val="none"/>
              </w:rPr>
            </w:pPr>
            <w:r w:rsidRPr="00CA1C2C">
              <w:rPr>
                <w:rFonts w:ascii="Calibri" w:eastAsia="Times New Roman" w:hAnsi="Calibri" w:cs="Calibri"/>
                <w:b/>
                <w:bCs/>
                <w:color w:val="000000"/>
                <w:kern w:val="0"/>
                <w:sz w:val="18"/>
                <w:szCs w:val="18"/>
                <w:lang w:eastAsia="de-DE"/>
                <w14:ligatures w14:val="none"/>
              </w:rPr>
              <w:t>Messgröße</w:t>
            </w:r>
          </w:p>
        </w:tc>
        <w:tc>
          <w:tcPr>
            <w:tcW w:w="3220" w:type="dxa"/>
            <w:tcBorders>
              <w:top w:val="single" w:sz="4" w:space="0" w:color="auto"/>
              <w:left w:val="nil"/>
              <w:bottom w:val="nil"/>
              <w:right w:val="nil"/>
            </w:tcBorders>
            <w:shd w:val="clear" w:color="000000" w:fill="E2EFDA"/>
            <w:noWrap/>
            <w:hideMark/>
          </w:tcPr>
          <w:p w14:paraId="35A86794" w14:textId="77777777" w:rsidR="00CA1C2C" w:rsidRPr="00CA1C2C" w:rsidRDefault="00CA1C2C" w:rsidP="00CA1C2C">
            <w:pPr>
              <w:spacing w:after="0" w:line="240" w:lineRule="auto"/>
              <w:rPr>
                <w:rFonts w:ascii="Calibri" w:eastAsia="Times New Roman" w:hAnsi="Calibri" w:cs="Calibri"/>
                <w:b/>
                <w:bCs/>
                <w:color w:val="000000"/>
                <w:kern w:val="0"/>
                <w:sz w:val="18"/>
                <w:szCs w:val="18"/>
                <w:lang w:eastAsia="de-DE"/>
                <w14:ligatures w14:val="none"/>
              </w:rPr>
            </w:pPr>
            <w:r w:rsidRPr="00CA1C2C">
              <w:rPr>
                <w:rFonts w:ascii="Calibri" w:eastAsia="Times New Roman" w:hAnsi="Calibri" w:cs="Calibri"/>
                <w:b/>
                <w:bCs/>
                <w:color w:val="000000"/>
                <w:kern w:val="0"/>
                <w:sz w:val="18"/>
                <w:szCs w:val="18"/>
                <w:lang w:eastAsia="de-DE"/>
                <w14:ligatures w14:val="none"/>
              </w:rPr>
              <w:t>Zielausrichtung</w:t>
            </w:r>
          </w:p>
        </w:tc>
        <w:tc>
          <w:tcPr>
            <w:tcW w:w="5080" w:type="dxa"/>
            <w:tcBorders>
              <w:top w:val="single" w:sz="4" w:space="0" w:color="auto"/>
              <w:left w:val="nil"/>
              <w:bottom w:val="nil"/>
              <w:right w:val="single" w:sz="4" w:space="0" w:color="auto"/>
            </w:tcBorders>
            <w:shd w:val="clear" w:color="000000" w:fill="E2EFDA"/>
            <w:noWrap/>
            <w:hideMark/>
          </w:tcPr>
          <w:p w14:paraId="189A644C" w14:textId="77777777" w:rsidR="00CA1C2C" w:rsidRPr="00CA1C2C" w:rsidRDefault="00CA1C2C" w:rsidP="00CA1C2C">
            <w:pPr>
              <w:spacing w:after="0" w:line="240" w:lineRule="auto"/>
              <w:rPr>
                <w:rFonts w:ascii="Calibri" w:eastAsia="Times New Roman" w:hAnsi="Calibri" w:cs="Calibri"/>
                <w:b/>
                <w:bCs/>
                <w:color w:val="000000"/>
                <w:kern w:val="0"/>
                <w:sz w:val="18"/>
                <w:szCs w:val="18"/>
                <w:lang w:eastAsia="de-DE"/>
                <w14:ligatures w14:val="none"/>
              </w:rPr>
            </w:pPr>
            <w:r w:rsidRPr="00CA1C2C">
              <w:rPr>
                <w:rFonts w:ascii="Calibri" w:eastAsia="Times New Roman" w:hAnsi="Calibri" w:cs="Calibri"/>
                <w:b/>
                <w:bCs/>
                <w:color w:val="000000"/>
                <w:kern w:val="0"/>
                <w:sz w:val="18"/>
                <w:szCs w:val="18"/>
                <w:lang w:eastAsia="de-DE"/>
                <w14:ligatures w14:val="none"/>
              </w:rPr>
              <w:t>Datenquelle</w:t>
            </w:r>
          </w:p>
        </w:tc>
      </w:tr>
      <w:tr w:rsidR="00CA1C2C" w:rsidRPr="00CA1C2C" w14:paraId="291FAB06" w14:textId="77777777" w:rsidTr="00CA1C2C">
        <w:trPr>
          <w:trHeight w:val="480"/>
        </w:trPr>
        <w:tc>
          <w:tcPr>
            <w:tcW w:w="1200" w:type="dxa"/>
            <w:vMerge/>
            <w:tcBorders>
              <w:top w:val="single" w:sz="4" w:space="0" w:color="auto"/>
              <w:left w:val="single" w:sz="4" w:space="0" w:color="auto"/>
              <w:bottom w:val="single" w:sz="4" w:space="0" w:color="000000"/>
              <w:right w:val="nil"/>
            </w:tcBorders>
            <w:vAlign w:val="center"/>
            <w:hideMark/>
          </w:tcPr>
          <w:p w14:paraId="6FD0F674" w14:textId="77777777" w:rsidR="00CA1C2C" w:rsidRPr="00CA1C2C" w:rsidRDefault="00CA1C2C" w:rsidP="00CA1C2C">
            <w:pPr>
              <w:spacing w:after="0" w:line="240" w:lineRule="auto"/>
              <w:rPr>
                <w:rFonts w:ascii="Calibri" w:eastAsia="Times New Roman" w:hAnsi="Calibri" w:cs="Calibri"/>
                <w:b/>
                <w:bCs/>
                <w:color w:val="000000"/>
                <w:kern w:val="0"/>
                <w:sz w:val="18"/>
                <w:szCs w:val="18"/>
                <w:lang w:eastAsia="de-DE"/>
                <w14:ligatures w14:val="none"/>
              </w:rPr>
            </w:pPr>
          </w:p>
        </w:tc>
        <w:tc>
          <w:tcPr>
            <w:tcW w:w="2320" w:type="dxa"/>
            <w:tcBorders>
              <w:top w:val="nil"/>
              <w:left w:val="nil"/>
              <w:bottom w:val="nil"/>
              <w:right w:val="nil"/>
            </w:tcBorders>
            <w:shd w:val="clear" w:color="000000" w:fill="F2F2F2"/>
            <w:hideMark/>
          </w:tcPr>
          <w:p w14:paraId="3E8BBA0D"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proofErr w:type="spellStart"/>
            <w:r w:rsidRPr="00CA1C2C">
              <w:rPr>
                <w:rFonts w:ascii="Calibri" w:eastAsia="Times New Roman" w:hAnsi="Calibri" w:cs="Calibri"/>
                <w:color w:val="000000"/>
                <w:kern w:val="0"/>
                <w:sz w:val="18"/>
                <w:szCs w:val="18"/>
                <w:lang w:eastAsia="de-DE"/>
                <w14:ligatures w14:val="none"/>
              </w:rPr>
              <w:t>Befüllungsgrad</w:t>
            </w:r>
            <w:proofErr w:type="spellEnd"/>
            <w:r w:rsidRPr="00CA1C2C">
              <w:rPr>
                <w:rFonts w:ascii="Calibri" w:eastAsia="Times New Roman" w:hAnsi="Calibri" w:cs="Calibri"/>
                <w:color w:val="000000"/>
                <w:kern w:val="0"/>
                <w:sz w:val="18"/>
                <w:szCs w:val="18"/>
                <w:lang w:eastAsia="de-DE"/>
                <w14:ligatures w14:val="none"/>
              </w:rPr>
              <w:t xml:space="preserve"> in Makler 360</w:t>
            </w:r>
          </w:p>
        </w:tc>
        <w:tc>
          <w:tcPr>
            <w:tcW w:w="10560" w:type="dxa"/>
            <w:gridSpan w:val="3"/>
            <w:vMerge w:val="restart"/>
            <w:tcBorders>
              <w:top w:val="nil"/>
              <w:left w:val="nil"/>
              <w:bottom w:val="single" w:sz="4" w:space="0" w:color="000000"/>
              <w:right w:val="single" w:sz="4" w:space="0" w:color="000000"/>
            </w:tcBorders>
            <w:shd w:val="clear" w:color="000000" w:fill="FFFFFF"/>
            <w:noWrap/>
            <w:hideMark/>
          </w:tcPr>
          <w:p w14:paraId="116D4C95"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Nicht in Makler 360 vorgesehen (MVP 2)</w:t>
            </w:r>
          </w:p>
        </w:tc>
      </w:tr>
      <w:tr w:rsidR="00CA1C2C" w:rsidRPr="00CA1C2C" w14:paraId="470F86C5" w14:textId="77777777" w:rsidTr="00CA1C2C">
        <w:trPr>
          <w:trHeight w:val="300"/>
        </w:trPr>
        <w:tc>
          <w:tcPr>
            <w:tcW w:w="1200" w:type="dxa"/>
            <w:vMerge/>
            <w:tcBorders>
              <w:top w:val="single" w:sz="4" w:space="0" w:color="auto"/>
              <w:left w:val="single" w:sz="4" w:space="0" w:color="auto"/>
              <w:bottom w:val="single" w:sz="4" w:space="0" w:color="000000"/>
              <w:right w:val="nil"/>
            </w:tcBorders>
            <w:vAlign w:val="center"/>
            <w:hideMark/>
          </w:tcPr>
          <w:p w14:paraId="3EF0D62D" w14:textId="77777777" w:rsidR="00CA1C2C" w:rsidRPr="00CA1C2C" w:rsidRDefault="00CA1C2C" w:rsidP="00CA1C2C">
            <w:pPr>
              <w:spacing w:after="0" w:line="240" w:lineRule="auto"/>
              <w:rPr>
                <w:rFonts w:ascii="Calibri" w:eastAsia="Times New Roman" w:hAnsi="Calibri" w:cs="Calibri"/>
                <w:b/>
                <w:bCs/>
                <w:color w:val="000000"/>
                <w:kern w:val="0"/>
                <w:sz w:val="18"/>
                <w:szCs w:val="18"/>
                <w:lang w:eastAsia="de-DE"/>
                <w14:ligatures w14:val="none"/>
              </w:rPr>
            </w:pPr>
          </w:p>
        </w:tc>
        <w:tc>
          <w:tcPr>
            <w:tcW w:w="2320" w:type="dxa"/>
            <w:tcBorders>
              <w:top w:val="nil"/>
              <w:left w:val="nil"/>
              <w:bottom w:val="single" w:sz="4" w:space="0" w:color="auto"/>
              <w:right w:val="nil"/>
            </w:tcBorders>
            <w:shd w:val="clear" w:color="000000" w:fill="F2F2F2"/>
            <w:hideMark/>
          </w:tcPr>
          <w:p w14:paraId="385563C0"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w:t>
            </w:r>
          </w:p>
        </w:tc>
        <w:tc>
          <w:tcPr>
            <w:tcW w:w="10560" w:type="dxa"/>
            <w:gridSpan w:val="3"/>
            <w:vMerge/>
            <w:tcBorders>
              <w:top w:val="nil"/>
              <w:left w:val="nil"/>
              <w:bottom w:val="single" w:sz="4" w:space="0" w:color="auto"/>
              <w:right w:val="nil"/>
            </w:tcBorders>
            <w:vAlign w:val="center"/>
            <w:hideMark/>
          </w:tcPr>
          <w:p w14:paraId="3EE089B4"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p>
        </w:tc>
      </w:tr>
      <w:tr w:rsidR="00CA1C2C" w:rsidRPr="00CA1C2C" w14:paraId="5E862E2A" w14:textId="77777777" w:rsidTr="00CA1C2C">
        <w:trPr>
          <w:trHeight w:val="300"/>
        </w:trPr>
        <w:tc>
          <w:tcPr>
            <w:tcW w:w="1200" w:type="dxa"/>
            <w:vMerge/>
            <w:tcBorders>
              <w:top w:val="single" w:sz="4" w:space="0" w:color="auto"/>
              <w:left w:val="single" w:sz="4" w:space="0" w:color="auto"/>
              <w:bottom w:val="single" w:sz="4" w:space="0" w:color="000000"/>
              <w:right w:val="nil"/>
            </w:tcBorders>
            <w:vAlign w:val="center"/>
            <w:hideMark/>
          </w:tcPr>
          <w:p w14:paraId="39B21F3D" w14:textId="77777777" w:rsidR="00CA1C2C" w:rsidRPr="00CA1C2C" w:rsidRDefault="00CA1C2C" w:rsidP="00CA1C2C">
            <w:pPr>
              <w:spacing w:after="0" w:line="240" w:lineRule="auto"/>
              <w:rPr>
                <w:rFonts w:ascii="Calibri" w:eastAsia="Times New Roman" w:hAnsi="Calibri" w:cs="Calibri"/>
                <w:b/>
                <w:bCs/>
                <w:color w:val="000000"/>
                <w:kern w:val="0"/>
                <w:sz w:val="18"/>
                <w:szCs w:val="18"/>
                <w:lang w:eastAsia="de-DE"/>
                <w14:ligatures w14:val="none"/>
              </w:rPr>
            </w:pPr>
          </w:p>
        </w:tc>
        <w:tc>
          <w:tcPr>
            <w:tcW w:w="2320" w:type="dxa"/>
            <w:tcBorders>
              <w:top w:val="nil"/>
              <w:left w:val="nil"/>
              <w:bottom w:val="nil"/>
              <w:right w:val="nil"/>
            </w:tcBorders>
            <w:shd w:val="clear" w:color="000000" w:fill="F2F2F2"/>
            <w:hideMark/>
          </w:tcPr>
          <w:p w14:paraId="016541AD"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Weitere</w:t>
            </w:r>
          </w:p>
        </w:tc>
        <w:tc>
          <w:tcPr>
            <w:tcW w:w="2260" w:type="dxa"/>
            <w:tcBorders>
              <w:top w:val="nil"/>
              <w:left w:val="nil"/>
              <w:bottom w:val="nil"/>
              <w:right w:val="nil"/>
            </w:tcBorders>
            <w:shd w:val="clear" w:color="000000" w:fill="FFFFFF"/>
            <w:noWrap/>
            <w:hideMark/>
          </w:tcPr>
          <w:p w14:paraId="24954D83"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proofErr w:type="spellStart"/>
            <w:r w:rsidRPr="00CA1C2C">
              <w:rPr>
                <w:rFonts w:ascii="Calibri" w:eastAsia="Times New Roman" w:hAnsi="Calibri" w:cs="Calibri"/>
                <w:color w:val="000000"/>
                <w:kern w:val="0"/>
                <w:sz w:val="18"/>
                <w:szCs w:val="18"/>
                <w:lang w:eastAsia="de-DE"/>
                <w14:ligatures w14:val="none"/>
              </w:rPr>
              <w:t>tbd</w:t>
            </w:r>
            <w:proofErr w:type="spellEnd"/>
            <w:r w:rsidRPr="00CA1C2C">
              <w:rPr>
                <w:rFonts w:ascii="Calibri" w:eastAsia="Times New Roman" w:hAnsi="Calibri" w:cs="Calibri"/>
                <w:color w:val="000000"/>
                <w:kern w:val="0"/>
                <w:sz w:val="18"/>
                <w:szCs w:val="18"/>
                <w:lang w:eastAsia="de-DE"/>
                <w14:ligatures w14:val="none"/>
              </w:rPr>
              <w:t xml:space="preserve"> (MVP 2)</w:t>
            </w:r>
          </w:p>
        </w:tc>
        <w:tc>
          <w:tcPr>
            <w:tcW w:w="3220" w:type="dxa"/>
            <w:tcBorders>
              <w:top w:val="nil"/>
              <w:left w:val="nil"/>
              <w:bottom w:val="nil"/>
              <w:right w:val="nil"/>
            </w:tcBorders>
            <w:shd w:val="clear" w:color="000000" w:fill="FFFFFF"/>
            <w:noWrap/>
            <w:hideMark/>
          </w:tcPr>
          <w:p w14:paraId="0ECB4EE5"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w:t>
            </w:r>
          </w:p>
        </w:tc>
        <w:tc>
          <w:tcPr>
            <w:tcW w:w="5080" w:type="dxa"/>
            <w:tcBorders>
              <w:top w:val="nil"/>
              <w:left w:val="nil"/>
              <w:bottom w:val="nil"/>
              <w:right w:val="single" w:sz="4" w:space="0" w:color="auto"/>
            </w:tcBorders>
            <w:shd w:val="clear" w:color="000000" w:fill="FFFFFF"/>
            <w:noWrap/>
            <w:hideMark/>
          </w:tcPr>
          <w:p w14:paraId="289E5DEE"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w:t>
            </w:r>
          </w:p>
        </w:tc>
      </w:tr>
      <w:tr w:rsidR="00CA1C2C" w:rsidRPr="00CA1C2C" w14:paraId="49E2B046" w14:textId="77777777" w:rsidTr="00CA1C2C">
        <w:trPr>
          <w:trHeight w:val="300"/>
        </w:trPr>
        <w:tc>
          <w:tcPr>
            <w:tcW w:w="1200" w:type="dxa"/>
            <w:vMerge/>
            <w:tcBorders>
              <w:top w:val="single" w:sz="4" w:space="0" w:color="auto"/>
              <w:left w:val="single" w:sz="4" w:space="0" w:color="auto"/>
              <w:bottom w:val="single" w:sz="4" w:space="0" w:color="000000"/>
              <w:right w:val="nil"/>
            </w:tcBorders>
            <w:vAlign w:val="center"/>
            <w:hideMark/>
          </w:tcPr>
          <w:p w14:paraId="5CA5FA61" w14:textId="77777777" w:rsidR="00CA1C2C" w:rsidRPr="00CA1C2C" w:rsidRDefault="00CA1C2C" w:rsidP="00CA1C2C">
            <w:pPr>
              <w:spacing w:after="0" w:line="240" w:lineRule="auto"/>
              <w:rPr>
                <w:rFonts w:ascii="Calibri" w:eastAsia="Times New Roman" w:hAnsi="Calibri" w:cs="Calibri"/>
                <w:b/>
                <w:bCs/>
                <w:color w:val="000000"/>
                <w:kern w:val="0"/>
                <w:sz w:val="18"/>
                <w:szCs w:val="18"/>
                <w:lang w:eastAsia="de-DE"/>
                <w14:ligatures w14:val="none"/>
              </w:rPr>
            </w:pPr>
          </w:p>
        </w:tc>
        <w:tc>
          <w:tcPr>
            <w:tcW w:w="2320" w:type="dxa"/>
            <w:tcBorders>
              <w:top w:val="nil"/>
              <w:left w:val="nil"/>
              <w:bottom w:val="nil"/>
              <w:right w:val="nil"/>
            </w:tcBorders>
            <w:shd w:val="clear" w:color="000000" w:fill="F2F2F2"/>
            <w:hideMark/>
          </w:tcPr>
          <w:p w14:paraId="668339CC"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w:t>
            </w:r>
          </w:p>
        </w:tc>
        <w:tc>
          <w:tcPr>
            <w:tcW w:w="2260" w:type="dxa"/>
            <w:tcBorders>
              <w:top w:val="nil"/>
              <w:left w:val="nil"/>
              <w:bottom w:val="nil"/>
              <w:right w:val="nil"/>
            </w:tcBorders>
            <w:shd w:val="clear" w:color="000000" w:fill="FFFFFF"/>
            <w:noWrap/>
            <w:hideMark/>
          </w:tcPr>
          <w:p w14:paraId="534D29CA"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w:t>
            </w:r>
          </w:p>
        </w:tc>
        <w:tc>
          <w:tcPr>
            <w:tcW w:w="3220" w:type="dxa"/>
            <w:tcBorders>
              <w:top w:val="nil"/>
              <w:left w:val="nil"/>
              <w:bottom w:val="nil"/>
              <w:right w:val="nil"/>
            </w:tcBorders>
            <w:shd w:val="clear" w:color="000000" w:fill="FFFFFF"/>
            <w:noWrap/>
            <w:hideMark/>
          </w:tcPr>
          <w:p w14:paraId="52490CB0"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w:t>
            </w:r>
          </w:p>
        </w:tc>
        <w:tc>
          <w:tcPr>
            <w:tcW w:w="5080" w:type="dxa"/>
            <w:tcBorders>
              <w:top w:val="nil"/>
              <w:left w:val="nil"/>
              <w:bottom w:val="nil"/>
              <w:right w:val="single" w:sz="4" w:space="0" w:color="auto"/>
            </w:tcBorders>
            <w:shd w:val="clear" w:color="000000" w:fill="FFFFFF"/>
            <w:noWrap/>
            <w:hideMark/>
          </w:tcPr>
          <w:p w14:paraId="5778A1C4"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w:t>
            </w:r>
          </w:p>
        </w:tc>
      </w:tr>
      <w:tr w:rsidR="00CA1C2C" w:rsidRPr="00CA1C2C" w14:paraId="695EB33E" w14:textId="77777777" w:rsidTr="00CA1C2C">
        <w:trPr>
          <w:trHeight w:val="300"/>
        </w:trPr>
        <w:tc>
          <w:tcPr>
            <w:tcW w:w="1200" w:type="dxa"/>
            <w:vMerge/>
            <w:tcBorders>
              <w:top w:val="single" w:sz="4" w:space="0" w:color="auto"/>
              <w:left w:val="single" w:sz="4" w:space="0" w:color="auto"/>
              <w:bottom w:val="single" w:sz="4" w:space="0" w:color="000000"/>
              <w:right w:val="nil"/>
            </w:tcBorders>
            <w:vAlign w:val="center"/>
            <w:hideMark/>
          </w:tcPr>
          <w:p w14:paraId="18913FA1" w14:textId="77777777" w:rsidR="00CA1C2C" w:rsidRPr="00CA1C2C" w:rsidRDefault="00CA1C2C" w:rsidP="00CA1C2C">
            <w:pPr>
              <w:spacing w:after="0" w:line="240" w:lineRule="auto"/>
              <w:rPr>
                <w:rFonts w:ascii="Calibri" w:eastAsia="Times New Roman" w:hAnsi="Calibri" w:cs="Calibri"/>
                <w:b/>
                <w:bCs/>
                <w:color w:val="000000"/>
                <w:kern w:val="0"/>
                <w:sz w:val="18"/>
                <w:szCs w:val="18"/>
                <w:lang w:eastAsia="de-DE"/>
                <w14:ligatures w14:val="none"/>
              </w:rPr>
            </w:pPr>
          </w:p>
        </w:tc>
        <w:tc>
          <w:tcPr>
            <w:tcW w:w="2320" w:type="dxa"/>
            <w:tcBorders>
              <w:top w:val="nil"/>
              <w:left w:val="nil"/>
              <w:bottom w:val="single" w:sz="4" w:space="0" w:color="auto"/>
              <w:right w:val="nil"/>
            </w:tcBorders>
            <w:shd w:val="clear" w:color="000000" w:fill="F2F2F2"/>
            <w:hideMark/>
          </w:tcPr>
          <w:p w14:paraId="1742C0EF"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w:t>
            </w:r>
          </w:p>
        </w:tc>
        <w:tc>
          <w:tcPr>
            <w:tcW w:w="2260" w:type="dxa"/>
            <w:tcBorders>
              <w:top w:val="nil"/>
              <w:left w:val="nil"/>
              <w:bottom w:val="single" w:sz="4" w:space="0" w:color="auto"/>
              <w:right w:val="nil"/>
            </w:tcBorders>
            <w:shd w:val="clear" w:color="000000" w:fill="FFFFFF"/>
            <w:noWrap/>
            <w:hideMark/>
          </w:tcPr>
          <w:p w14:paraId="76F04233"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w:t>
            </w:r>
          </w:p>
        </w:tc>
        <w:tc>
          <w:tcPr>
            <w:tcW w:w="3220" w:type="dxa"/>
            <w:tcBorders>
              <w:top w:val="nil"/>
              <w:left w:val="nil"/>
              <w:bottom w:val="single" w:sz="4" w:space="0" w:color="auto"/>
              <w:right w:val="nil"/>
            </w:tcBorders>
            <w:shd w:val="clear" w:color="000000" w:fill="FFFFFF"/>
            <w:noWrap/>
            <w:hideMark/>
          </w:tcPr>
          <w:p w14:paraId="7A289343"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w:t>
            </w:r>
          </w:p>
        </w:tc>
        <w:tc>
          <w:tcPr>
            <w:tcW w:w="5080" w:type="dxa"/>
            <w:tcBorders>
              <w:top w:val="nil"/>
              <w:left w:val="nil"/>
              <w:bottom w:val="single" w:sz="4" w:space="0" w:color="auto"/>
              <w:right w:val="single" w:sz="4" w:space="0" w:color="auto"/>
            </w:tcBorders>
            <w:shd w:val="clear" w:color="000000" w:fill="FFFFFF"/>
            <w:noWrap/>
            <w:hideMark/>
          </w:tcPr>
          <w:p w14:paraId="01A6718C"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w:t>
            </w:r>
          </w:p>
        </w:tc>
      </w:tr>
    </w:tbl>
    <w:p w14:paraId="105D9FC8" w14:textId="77777777" w:rsidR="00CA1C2C" w:rsidRDefault="00CA1C2C">
      <w:pPr>
        <w:sectPr w:rsidR="00CA1C2C" w:rsidSect="00CA1C2C">
          <w:pgSz w:w="16838" w:h="11906" w:orient="landscape"/>
          <w:pgMar w:top="1417" w:right="1417" w:bottom="1417" w:left="1134" w:header="708" w:footer="708" w:gutter="0"/>
          <w:cols w:space="708"/>
          <w:docGrid w:linePitch="360"/>
        </w:sectPr>
      </w:pPr>
    </w:p>
    <w:p w14:paraId="0CBFFB89" w14:textId="77777777" w:rsidR="00CA1C2C" w:rsidRDefault="00CA1C2C"/>
    <w:tbl>
      <w:tblPr>
        <w:tblW w:w="4540" w:type="dxa"/>
        <w:tblCellMar>
          <w:left w:w="70" w:type="dxa"/>
          <w:right w:w="70" w:type="dxa"/>
        </w:tblCellMar>
        <w:tblLook w:val="04A0" w:firstRow="1" w:lastRow="0" w:firstColumn="1" w:lastColumn="0" w:noHBand="0" w:noVBand="1"/>
      </w:tblPr>
      <w:tblGrid>
        <w:gridCol w:w="1420"/>
        <w:gridCol w:w="3120"/>
      </w:tblGrid>
      <w:tr w:rsidR="00CA1C2C" w:rsidRPr="00CA1C2C" w14:paraId="35D55EBC" w14:textId="77777777" w:rsidTr="00CA1C2C">
        <w:trPr>
          <w:trHeight w:val="300"/>
        </w:trPr>
        <w:tc>
          <w:tcPr>
            <w:tcW w:w="1420" w:type="dxa"/>
            <w:tcBorders>
              <w:top w:val="single" w:sz="4" w:space="0" w:color="auto"/>
              <w:left w:val="single" w:sz="4" w:space="0" w:color="auto"/>
              <w:bottom w:val="nil"/>
              <w:right w:val="nil"/>
            </w:tcBorders>
            <w:shd w:val="clear" w:color="000000" w:fill="002060"/>
            <w:noWrap/>
            <w:hideMark/>
          </w:tcPr>
          <w:p w14:paraId="584006ED" w14:textId="77777777" w:rsidR="00CA1C2C" w:rsidRPr="00CA1C2C" w:rsidRDefault="00CA1C2C" w:rsidP="00CA1C2C">
            <w:pPr>
              <w:spacing w:after="0" w:line="240" w:lineRule="auto"/>
              <w:rPr>
                <w:rFonts w:ascii="Calibri" w:eastAsia="Times New Roman" w:hAnsi="Calibri" w:cs="Calibri"/>
                <w:b/>
                <w:bCs/>
                <w:color w:val="FFFFFF"/>
                <w:kern w:val="0"/>
                <w:sz w:val="18"/>
                <w:szCs w:val="18"/>
                <w:lang w:eastAsia="de-DE"/>
                <w14:ligatures w14:val="none"/>
              </w:rPr>
            </w:pPr>
            <w:r w:rsidRPr="00CA1C2C">
              <w:rPr>
                <w:rFonts w:ascii="Calibri" w:eastAsia="Times New Roman" w:hAnsi="Calibri" w:cs="Calibri"/>
                <w:b/>
                <w:bCs/>
                <w:color w:val="FFFFFF"/>
                <w:kern w:val="0"/>
                <w:sz w:val="18"/>
                <w:szCs w:val="18"/>
                <w:lang w:eastAsia="de-DE"/>
                <w14:ligatures w14:val="none"/>
              </w:rPr>
              <w:t>Legende</w:t>
            </w:r>
          </w:p>
        </w:tc>
        <w:tc>
          <w:tcPr>
            <w:tcW w:w="3120" w:type="dxa"/>
            <w:tcBorders>
              <w:top w:val="single" w:sz="4" w:space="0" w:color="auto"/>
              <w:left w:val="nil"/>
              <w:bottom w:val="nil"/>
              <w:right w:val="single" w:sz="4" w:space="0" w:color="auto"/>
            </w:tcBorders>
            <w:shd w:val="clear" w:color="000000" w:fill="002060"/>
            <w:noWrap/>
            <w:vAlign w:val="bottom"/>
            <w:hideMark/>
          </w:tcPr>
          <w:p w14:paraId="2B56A3C4" w14:textId="77777777" w:rsidR="00CA1C2C" w:rsidRPr="00CA1C2C" w:rsidRDefault="00CA1C2C" w:rsidP="00CA1C2C">
            <w:pPr>
              <w:spacing w:after="0" w:line="240" w:lineRule="auto"/>
              <w:rPr>
                <w:rFonts w:ascii="Calibri" w:eastAsia="Times New Roman" w:hAnsi="Calibri" w:cs="Calibri"/>
                <w:color w:val="FFFFFF"/>
                <w:kern w:val="0"/>
                <w:sz w:val="18"/>
                <w:szCs w:val="18"/>
                <w:lang w:eastAsia="de-DE"/>
                <w14:ligatures w14:val="none"/>
              </w:rPr>
            </w:pPr>
            <w:r w:rsidRPr="00CA1C2C">
              <w:rPr>
                <w:rFonts w:ascii="Calibri" w:eastAsia="Times New Roman" w:hAnsi="Calibri" w:cs="Calibri"/>
                <w:color w:val="FFFFFF"/>
                <w:kern w:val="0"/>
                <w:sz w:val="18"/>
                <w:szCs w:val="18"/>
                <w:lang w:eastAsia="de-DE"/>
                <w14:ligatures w14:val="none"/>
              </w:rPr>
              <w:t> </w:t>
            </w:r>
          </w:p>
        </w:tc>
      </w:tr>
      <w:tr w:rsidR="00CA1C2C" w:rsidRPr="00CA1C2C" w14:paraId="0615A4FB" w14:textId="77777777" w:rsidTr="00CA1C2C">
        <w:trPr>
          <w:trHeight w:val="300"/>
        </w:trPr>
        <w:tc>
          <w:tcPr>
            <w:tcW w:w="1420" w:type="dxa"/>
            <w:tcBorders>
              <w:top w:val="nil"/>
              <w:left w:val="single" w:sz="4" w:space="0" w:color="auto"/>
              <w:bottom w:val="nil"/>
              <w:right w:val="nil"/>
            </w:tcBorders>
            <w:shd w:val="clear" w:color="000000" w:fill="F2F2F2"/>
            <w:noWrap/>
            <w:hideMark/>
          </w:tcPr>
          <w:p w14:paraId="55A0258B"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Makler</w:t>
            </w:r>
          </w:p>
        </w:tc>
        <w:tc>
          <w:tcPr>
            <w:tcW w:w="3120" w:type="dxa"/>
            <w:tcBorders>
              <w:top w:val="nil"/>
              <w:left w:val="nil"/>
              <w:bottom w:val="nil"/>
              <w:right w:val="single" w:sz="4" w:space="0" w:color="auto"/>
            </w:tcBorders>
            <w:shd w:val="clear" w:color="000000" w:fill="F2F2F2"/>
            <w:noWrap/>
            <w:vAlign w:val="bottom"/>
            <w:hideMark/>
          </w:tcPr>
          <w:p w14:paraId="7BCD17C4"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proofErr w:type="spellStart"/>
            <w:r w:rsidRPr="00CA1C2C">
              <w:rPr>
                <w:rFonts w:ascii="Calibri" w:eastAsia="Times New Roman" w:hAnsi="Calibri" w:cs="Calibri"/>
                <w:color w:val="000000"/>
                <w:kern w:val="0"/>
                <w:sz w:val="18"/>
                <w:szCs w:val="18"/>
                <w:lang w:eastAsia="de-DE"/>
                <w14:ligatures w14:val="none"/>
              </w:rPr>
              <w:t>Synoym</w:t>
            </w:r>
            <w:proofErr w:type="spellEnd"/>
            <w:r w:rsidRPr="00CA1C2C">
              <w:rPr>
                <w:rFonts w:ascii="Calibri" w:eastAsia="Times New Roman" w:hAnsi="Calibri" w:cs="Calibri"/>
                <w:color w:val="000000"/>
                <w:kern w:val="0"/>
                <w:sz w:val="18"/>
                <w:szCs w:val="18"/>
                <w:lang w:eastAsia="de-DE"/>
                <w14:ligatures w14:val="none"/>
              </w:rPr>
              <w:t xml:space="preserve"> Account</w:t>
            </w:r>
          </w:p>
        </w:tc>
      </w:tr>
      <w:tr w:rsidR="00CA1C2C" w:rsidRPr="00CA1C2C" w14:paraId="30F7EF88" w14:textId="77777777" w:rsidTr="00CA1C2C">
        <w:trPr>
          <w:trHeight w:val="300"/>
        </w:trPr>
        <w:tc>
          <w:tcPr>
            <w:tcW w:w="1420" w:type="dxa"/>
            <w:tcBorders>
              <w:top w:val="nil"/>
              <w:left w:val="single" w:sz="4" w:space="0" w:color="auto"/>
              <w:bottom w:val="nil"/>
              <w:right w:val="nil"/>
            </w:tcBorders>
            <w:shd w:val="clear" w:color="000000" w:fill="F2F2F2"/>
            <w:noWrap/>
            <w:hideMark/>
          </w:tcPr>
          <w:p w14:paraId="0766DE85"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Portfolio</w:t>
            </w:r>
          </w:p>
        </w:tc>
        <w:tc>
          <w:tcPr>
            <w:tcW w:w="3120" w:type="dxa"/>
            <w:tcBorders>
              <w:top w:val="nil"/>
              <w:left w:val="nil"/>
              <w:bottom w:val="nil"/>
              <w:right w:val="single" w:sz="4" w:space="0" w:color="auto"/>
            </w:tcBorders>
            <w:shd w:val="clear" w:color="000000" w:fill="F2F2F2"/>
            <w:noWrap/>
            <w:vAlign w:val="bottom"/>
            <w:hideMark/>
          </w:tcPr>
          <w:p w14:paraId="107343AD"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Summe meiner zu betreuenden Accounts</w:t>
            </w:r>
          </w:p>
        </w:tc>
      </w:tr>
      <w:tr w:rsidR="00CA1C2C" w:rsidRPr="00CA1C2C" w14:paraId="6AA65322" w14:textId="77777777" w:rsidTr="00CA1C2C">
        <w:trPr>
          <w:trHeight w:val="720"/>
        </w:trPr>
        <w:tc>
          <w:tcPr>
            <w:tcW w:w="1420" w:type="dxa"/>
            <w:tcBorders>
              <w:top w:val="nil"/>
              <w:left w:val="single" w:sz="4" w:space="0" w:color="auto"/>
              <w:bottom w:val="nil"/>
              <w:right w:val="nil"/>
            </w:tcBorders>
            <w:shd w:val="clear" w:color="000000" w:fill="F2F2F2"/>
            <w:hideMark/>
          </w:tcPr>
          <w:p w14:paraId="32AD0A46"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Neugeschäft</w:t>
            </w:r>
          </w:p>
        </w:tc>
        <w:tc>
          <w:tcPr>
            <w:tcW w:w="3120" w:type="dxa"/>
            <w:tcBorders>
              <w:top w:val="nil"/>
              <w:left w:val="nil"/>
              <w:bottom w:val="nil"/>
              <w:right w:val="single" w:sz="4" w:space="0" w:color="auto"/>
            </w:tcBorders>
            <w:shd w:val="clear" w:color="000000" w:fill="F2F2F2"/>
            <w:hideMark/>
          </w:tcPr>
          <w:p w14:paraId="336FFF6A" w14:textId="5FCE2535"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Neuer Vertragsabschluss</w:t>
            </w:r>
            <w:r>
              <w:rPr>
                <w:rFonts w:ascii="Calibri" w:eastAsia="Times New Roman" w:hAnsi="Calibri" w:cs="Calibri"/>
                <w:color w:val="000000"/>
                <w:kern w:val="0"/>
                <w:sz w:val="18"/>
                <w:szCs w:val="18"/>
                <w:lang w:eastAsia="de-DE"/>
                <w14:ligatures w14:val="none"/>
              </w:rPr>
              <w:t xml:space="preserve"> </w:t>
            </w:r>
            <w:r w:rsidRPr="00CA1C2C">
              <w:rPr>
                <w:rFonts w:ascii="Calibri" w:eastAsia="Times New Roman" w:hAnsi="Calibri" w:cs="Calibri"/>
                <w:color w:val="000000"/>
                <w:kern w:val="0"/>
                <w:sz w:val="18"/>
                <w:szCs w:val="18"/>
                <w:lang w:eastAsia="de-DE"/>
                <w14:ligatures w14:val="none"/>
              </w:rPr>
              <w:t>(Bsp.: Neuer KFZ-Vertrag)</w:t>
            </w:r>
          </w:p>
        </w:tc>
      </w:tr>
      <w:tr w:rsidR="00CA1C2C" w:rsidRPr="00CA1C2C" w14:paraId="0EAE8F4A" w14:textId="77777777" w:rsidTr="00CA1C2C">
        <w:trPr>
          <w:trHeight w:val="960"/>
        </w:trPr>
        <w:tc>
          <w:tcPr>
            <w:tcW w:w="1420" w:type="dxa"/>
            <w:tcBorders>
              <w:top w:val="nil"/>
              <w:left w:val="single" w:sz="4" w:space="0" w:color="auto"/>
              <w:bottom w:val="nil"/>
              <w:right w:val="nil"/>
            </w:tcBorders>
            <w:shd w:val="clear" w:color="000000" w:fill="F2F2F2"/>
            <w:hideMark/>
          </w:tcPr>
          <w:p w14:paraId="09D02016"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Mehrgeschäft</w:t>
            </w:r>
          </w:p>
        </w:tc>
        <w:tc>
          <w:tcPr>
            <w:tcW w:w="3120" w:type="dxa"/>
            <w:tcBorders>
              <w:top w:val="nil"/>
              <w:left w:val="nil"/>
              <w:bottom w:val="nil"/>
              <w:right w:val="single" w:sz="4" w:space="0" w:color="auto"/>
            </w:tcBorders>
            <w:shd w:val="clear" w:color="000000" w:fill="F2F2F2"/>
            <w:hideMark/>
          </w:tcPr>
          <w:p w14:paraId="106BB294" w14:textId="0A408B49"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Erweiterung eines</w:t>
            </w:r>
            <w:r>
              <w:rPr>
                <w:rFonts w:ascii="Calibri" w:eastAsia="Times New Roman" w:hAnsi="Calibri" w:cs="Calibri"/>
                <w:color w:val="000000"/>
                <w:kern w:val="0"/>
                <w:sz w:val="18"/>
                <w:szCs w:val="18"/>
                <w:lang w:eastAsia="de-DE"/>
                <w14:ligatures w14:val="none"/>
              </w:rPr>
              <w:t xml:space="preserve"> </w:t>
            </w:r>
            <w:r w:rsidRPr="00CA1C2C">
              <w:rPr>
                <w:rFonts w:ascii="Calibri" w:eastAsia="Times New Roman" w:hAnsi="Calibri" w:cs="Calibri"/>
                <w:color w:val="000000"/>
                <w:kern w:val="0"/>
                <w:sz w:val="18"/>
                <w:szCs w:val="18"/>
                <w:lang w:eastAsia="de-DE"/>
                <w14:ligatures w14:val="none"/>
              </w:rPr>
              <w:t xml:space="preserve">bestehenden Vertrags (Bsp.: Erweiterung um </w:t>
            </w:r>
            <w:proofErr w:type="spellStart"/>
            <w:r w:rsidRPr="00CA1C2C">
              <w:rPr>
                <w:rFonts w:ascii="Calibri" w:eastAsia="Times New Roman" w:hAnsi="Calibri" w:cs="Calibri"/>
                <w:color w:val="000000"/>
                <w:kern w:val="0"/>
                <w:sz w:val="18"/>
                <w:szCs w:val="18"/>
                <w:lang w:eastAsia="de-DE"/>
                <w14:ligatures w14:val="none"/>
              </w:rPr>
              <w:t>zusätzl</w:t>
            </w:r>
            <w:proofErr w:type="spellEnd"/>
            <w:r w:rsidRPr="00CA1C2C">
              <w:rPr>
                <w:rFonts w:ascii="Calibri" w:eastAsia="Times New Roman" w:hAnsi="Calibri" w:cs="Calibri"/>
                <w:color w:val="000000"/>
                <w:kern w:val="0"/>
                <w:sz w:val="18"/>
                <w:szCs w:val="18"/>
                <w:lang w:eastAsia="de-DE"/>
                <w14:ligatures w14:val="none"/>
              </w:rPr>
              <w:t>. Fahrer)</w:t>
            </w:r>
          </w:p>
        </w:tc>
      </w:tr>
      <w:tr w:rsidR="00CA1C2C" w:rsidRPr="00CA1C2C" w14:paraId="5A914EC2" w14:textId="77777777" w:rsidTr="00CA1C2C">
        <w:trPr>
          <w:trHeight w:val="720"/>
        </w:trPr>
        <w:tc>
          <w:tcPr>
            <w:tcW w:w="1420" w:type="dxa"/>
            <w:tcBorders>
              <w:top w:val="nil"/>
              <w:left w:val="single" w:sz="4" w:space="0" w:color="auto"/>
              <w:bottom w:val="nil"/>
              <w:right w:val="nil"/>
            </w:tcBorders>
            <w:shd w:val="clear" w:color="000000" w:fill="F2F2F2"/>
            <w:noWrap/>
            <w:hideMark/>
          </w:tcPr>
          <w:p w14:paraId="59BBD436" w14:textId="77777777"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Bestand</w:t>
            </w:r>
          </w:p>
        </w:tc>
        <w:tc>
          <w:tcPr>
            <w:tcW w:w="3120" w:type="dxa"/>
            <w:tcBorders>
              <w:top w:val="nil"/>
              <w:left w:val="nil"/>
              <w:bottom w:val="nil"/>
              <w:right w:val="single" w:sz="4" w:space="0" w:color="auto"/>
            </w:tcBorders>
            <w:shd w:val="clear" w:color="000000" w:fill="F2F2F2"/>
            <w:hideMark/>
          </w:tcPr>
          <w:p w14:paraId="15C8FCA7" w14:textId="11A0A035"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sidRPr="00CA1C2C">
              <w:rPr>
                <w:rFonts w:ascii="Calibri" w:eastAsia="Times New Roman" w:hAnsi="Calibri" w:cs="Calibri"/>
                <w:color w:val="000000"/>
                <w:kern w:val="0"/>
                <w:sz w:val="18"/>
                <w:szCs w:val="18"/>
                <w:lang w:eastAsia="de-DE"/>
                <w14:ligatures w14:val="none"/>
              </w:rPr>
              <w:t xml:space="preserve">Bestand + Neu/Mehr </w:t>
            </w:r>
            <w:r>
              <w:rPr>
                <w:rFonts w:ascii="Calibri" w:eastAsia="Times New Roman" w:hAnsi="Calibri" w:cs="Calibri"/>
                <w:color w:val="000000"/>
                <w:kern w:val="0"/>
                <w:sz w:val="18"/>
                <w:szCs w:val="18"/>
                <w:lang w:eastAsia="de-DE"/>
                <w14:ligatures w14:val="none"/>
              </w:rPr>
              <w:t>–</w:t>
            </w:r>
            <w:r w:rsidRPr="00CA1C2C">
              <w:rPr>
                <w:rFonts w:ascii="Calibri" w:eastAsia="Times New Roman" w:hAnsi="Calibri" w:cs="Calibri"/>
                <w:color w:val="000000"/>
                <w:kern w:val="0"/>
                <w:sz w:val="18"/>
                <w:szCs w:val="18"/>
                <w:lang w:eastAsia="de-DE"/>
                <w14:ligatures w14:val="none"/>
              </w:rPr>
              <w:t xml:space="preserve"> Storno</w:t>
            </w:r>
          </w:p>
        </w:tc>
      </w:tr>
      <w:tr w:rsidR="00CA1C2C" w:rsidRPr="00CA1C2C" w14:paraId="3A25158F" w14:textId="77777777" w:rsidTr="00CA1C2C">
        <w:trPr>
          <w:trHeight w:val="720"/>
        </w:trPr>
        <w:tc>
          <w:tcPr>
            <w:tcW w:w="1420" w:type="dxa"/>
            <w:tcBorders>
              <w:top w:val="nil"/>
              <w:left w:val="single" w:sz="4" w:space="0" w:color="auto"/>
              <w:bottom w:val="single" w:sz="4" w:space="0" w:color="auto"/>
              <w:right w:val="nil"/>
            </w:tcBorders>
            <w:shd w:val="clear" w:color="000000" w:fill="F2F2F2"/>
            <w:noWrap/>
          </w:tcPr>
          <w:p w14:paraId="60BBFE32" w14:textId="3C212916"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Pr>
                <w:rFonts w:ascii="Calibri" w:eastAsia="Times New Roman" w:hAnsi="Calibri" w:cs="Calibri"/>
                <w:color w:val="000000"/>
                <w:kern w:val="0"/>
                <w:sz w:val="18"/>
                <w:szCs w:val="18"/>
                <w:lang w:eastAsia="de-DE"/>
                <w14:ligatures w14:val="none"/>
              </w:rPr>
              <w:t>MV</w:t>
            </w:r>
          </w:p>
        </w:tc>
        <w:tc>
          <w:tcPr>
            <w:tcW w:w="3120" w:type="dxa"/>
            <w:tcBorders>
              <w:top w:val="nil"/>
              <w:left w:val="nil"/>
              <w:bottom w:val="single" w:sz="4" w:space="0" w:color="auto"/>
              <w:right w:val="single" w:sz="4" w:space="0" w:color="auto"/>
            </w:tcBorders>
            <w:shd w:val="clear" w:color="000000" w:fill="F2F2F2"/>
          </w:tcPr>
          <w:p w14:paraId="2713B575" w14:textId="408969FE" w:rsidR="00CA1C2C" w:rsidRPr="00CA1C2C" w:rsidRDefault="00CA1C2C" w:rsidP="00CA1C2C">
            <w:pPr>
              <w:spacing w:after="0" w:line="240" w:lineRule="auto"/>
              <w:rPr>
                <w:rFonts w:ascii="Calibri" w:eastAsia="Times New Roman" w:hAnsi="Calibri" w:cs="Calibri"/>
                <w:color w:val="000000"/>
                <w:kern w:val="0"/>
                <w:sz w:val="18"/>
                <w:szCs w:val="18"/>
                <w:lang w:eastAsia="de-DE"/>
                <w14:ligatures w14:val="none"/>
              </w:rPr>
            </w:pPr>
            <w:r>
              <w:rPr>
                <w:rFonts w:ascii="Calibri" w:eastAsia="Times New Roman" w:hAnsi="Calibri" w:cs="Calibri"/>
                <w:color w:val="000000"/>
                <w:kern w:val="0"/>
                <w:sz w:val="18"/>
                <w:szCs w:val="18"/>
                <w:lang w:eastAsia="de-DE"/>
                <w14:ligatures w14:val="none"/>
              </w:rPr>
              <w:t>Maklervertrieb</w:t>
            </w:r>
          </w:p>
        </w:tc>
      </w:tr>
    </w:tbl>
    <w:p w14:paraId="59290D01" w14:textId="77777777" w:rsidR="00CA1C2C" w:rsidRDefault="00CA1C2C"/>
    <w:sectPr w:rsidR="00CA1C2C" w:rsidSect="00CA1C2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74EEA" w14:textId="77777777" w:rsidR="00351BAE" w:rsidRDefault="00351BAE" w:rsidP="00CA1C2C">
      <w:pPr>
        <w:spacing w:after="0" w:line="240" w:lineRule="auto"/>
      </w:pPr>
      <w:r>
        <w:separator/>
      </w:r>
    </w:p>
  </w:endnote>
  <w:endnote w:type="continuationSeparator" w:id="0">
    <w:p w14:paraId="1612FF2C" w14:textId="77777777" w:rsidR="00351BAE" w:rsidRDefault="00351BAE" w:rsidP="00CA1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7145B" w14:textId="77777777" w:rsidR="00351BAE" w:rsidRDefault="00351BAE" w:rsidP="00CA1C2C">
      <w:pPr>
        <w:spacing w:after="0" w:line="240" w:lineRule="auto"/>
      </w:pPr>
      <w:r>
        <w:separator/>
      </w:r>
    </w:p>
  </w:footnote>
  <w:footnote w:type="continuationSeparator" w:id="0">
    <w:p w14:paraId="72219E6F" w14:textId="77777777" w:rsidR="00351BAE" w:rsidRDefault="00351BAE" w:rsidP="00CA1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22A6"/>
    <w:multiLevelType w:val="hybridMultilevel"/>
    <w:tmpl w:val="C8563C7A"/>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77807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2C"/>
    <w:rsid w:val="00061A48"/>
    <w:rsid w:val="00151D4E"/>
    <w:rsid w:val="00154409"/>
    <w:rsid w:val="001B546E"/>
    <w:rsid w:val="002404B9"/>
    <w:rsid w:val="002C3C45"/>
    <w:rsid w:val="00351BAE"/>
    <w:rsid w:val="003D66F1"/>
    <w:rsid w:val="004C6342"/>
    <w:rsid w:val="004C75A6"/>
    <w:rsid w:val="00561481"/>
    <w:rsid w:val="009F17AD"/>
    <w:rsid w:val="00A50031"/>
    <w:rsid w:val="00A76435"/>
    <w:rsid w:val="00C45762"/>
    <w:rsid w:val="00CA1C2C"/>
    <w:rsid w:val="00CF0736"/>
    <w:rsid w:val="00DB5A1F"/>
    <w:rsid w:val="00DE4526"/>
    <w:rsid w:val="00E3052B"/>
    <w:rsid w:val="00E37E0C"/>
    <w:rsid w:val="00F0617C"/>
    <w:rsid w:val="00F10D9C"/>
    <w:rsid w:val="00F30DAD"/>
    <w:rsid w:val="00FB5D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3D45"/>
  <w15:chartTrackingRefBased/>
  <w15:docId w15:val="{F8C8AA36-0078-4FF4-BCEB-B3A438AE5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C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C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1C2C"/>
  </w:style>
  <w:style w:type="paragraph" w:styleId="Footer">
    <w:name w:val="footer"/>
    <w:basedOn w:val="Normal"/>
    <w:link w:val="FooterChar"/>
    <w:uiPriority w:val="99"/>
    <w:unhideWhenUsed/>
    <w:rsid w:val="00CA1C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1C2C"/>
  </w:style>
  <w:style w:type="paragraph" w:styleId="Title">
    <w:name w:val="Title"/>
    <w:basedOn w:val="Normal"/>
    <w:next w:val="Normal"/>
    <w:link w:val="TitleChar"/>
    <w:uiPriority w:val="10"/>
    <w:qFormat/>
    <w:rsid w:val="00CA1C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C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1C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7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74181">
      <w:bodyDiv w:val="1"/>
      <w:marLeft w:val="0"/>
      <w:marRight w:val="0"/>
      <w:marTop w:val="0"/>
      <w:marBottom w:val="0"/>
      <w:divBdr>
        <w:top w:val="none" w:sz="0" w:space="0" w:color="auto"/>
        <w:left w:val="none" w:sz="0" w:space="0" w:color="auto"/>
        <w:bottom w:val="none" w:sz="0" w:space="0" w:color="auto"/>
        <w:right w:val="none" w:sz="0" w:space="0" w:color="auto"/>
      </w:divBdr>
    </w:div>
    <w:div w:id="790898723">
      <w:bodyDiv w:val="1"/>
      <w:marLeft w:val="0"/>
      <w:marRight w:val="0"/>
      <w:marTop w:val="0"/>
      <w:marBottom w:val="0"/>
      <w:divBdr>
        <w:top w:val="none" w:sz="0" w:space="0" w:color="auto"/>
        <w:left w:val="none" w:sz="0" w:space="0" w:color="auto"/>
        <w:bottom w:val="none" w:sz="0" w:space="0" w:color="auto"/>
        <w:right w:val="none" w:sz="0" w:space="0" w:color="auto"/>
      </w:divBdr>
    </w:div>
    <w:div w:id="134663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056170C970F841886276A2A32C83DC" ma:contentTypeVersion="17" ma:contentTypeDescription="Create a new document." ma:contentTypeScope="" ma:versionID="407573eac3530f65a3a62d6ed074caa0">
  <xsd:schema xmlns:xsd="http://www.w3.org/2001/XMLSchema" xmlns:xs="http://www.w3.org/2001/XMLSchema" xmlns:p="http://schemas.microsoft.com/office/2006/metadata/properties" xmlns:ns2="700aa013-af8e-43c4-8722-ec5f14effbd0" xmlns:ns3="c247addf-908c-4a69-a59d-b0defd23e546" targetNamespace="http://schemas.microsoft.com/office/2006/metadata/properties" ma:root="true" ma:fieldsID="03f54061e550a3b767ff214431f70327" ns2:_="" ns3:_="">
    <xsd:import namespace="700aa013-af8e-43c4-8722-ec5f14effbd0"/>
    <xsd:import namespace="c247addf-908c-4a69-a59d-b0defd23e5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0aa013-af8e-43c4-8722-ec5f14effb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47addf-908c-4a69-a59d-b0defd23e54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c7c72d5-815b-4d03-af67-460e9075b229}" ma:internalName="TaxCatchAll" ma:showField="CatchAllData" ma:web="c247addf-908c-4a69-a59d-b0defd23e5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0aa013-af8e-43c4-8722-ec5f14effbd0">
      <Terms xmlns="http://schemas.microsoft.com/office/infopath/2007/PartnerControls"/>
    </lcf76f155ced4ddcb4097134ff3c332f>
    <TaxCatchAll xmlns="c247addf-908c-4a69-a59d-b0defd23e546" xsi:nil="true"/>
  </documentManagement>
</p:properties>
</file>

<file path=customXml/itemProps1.xml><?xml version="1.0" encoding="utf-8"?>
<ds:datastoreItem xmlns:ds="http://schemas.openxmlformats.org/officeDocument/2006/customXml" ds:itemID="{7D12181A-51E7-4224-9122-B32D73091199}"/>
</file>

<file path=customXml/itemProps2.xml><?xml version="1.0" encoding="utf-8"?>
<ds:datastoreItem xmlns:ds="http://schemas.openxmlformats.org/officeDocument/2006/customXml" ds:itemID="{104F1046-6B4F-4995-A51E-542663AA214E}">
  <ds:schemaRefs>
    <ds:schemaRef ds:uri="http://schemas.microsoft.com/sharepoint/v3/contenttype/forms"/>
  </ds:schemaRefs>
</ds:datastoreItem>
</file>

<file path=customXml/itemProps3.xml><?xml version="1.0" encoding="utf-8"?>
<ds:datastoreItem xmlns:ds="http://schemas.openxmlformats.org/officeDocument/2006/customXml" ds:itemID="{1234CA4C-A9B1-4188-A2FD-7E6E4337C6F5}">
  <ds:schemaRefs>
    <ds:schemaRef ds:uri="http://schemas.microsoft.com/office/2006/metadata/properties"/>
    <ds:schemaRef ds:uri="http://schemas.microsoft.com/office/infopath/2007/PartnerControls"/>
    <ds:schemaRef ds:uri="700aa013-af8e-43c4-8722-ec5f14effbd0"/>
    <ds:schemaRef ds:uri="c247addf-908c-4a69-a59d-b0defd23e54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549</Words>
  <Characters>3459</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Ringel, Maik</dc:creator>
  <cp:keywords/>
  <dc:description/>
  <cp:lastModifiedBy>Ringel, Maik</cp:lastModifiedBy>
  <cp:revision>3</cp:revision>
  <dcterms:created xsi:type="dcterms:W3CDTF">2024-08-29T19:28:00Z</dcterms:created>
  <dcterms:modified xsi:type="dcterms:W3CDTF">2024-08-30T08:03:00Z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y fmtid="{D5CDD505-2E9C-101B-9397-08002B2CF9AE}" pid="3" name="MSIP_Label_ea60d57e-af5b-4752-ac57-3e4f28ca11dc_Enabled">
    <vt:lpwstr>true</vt:lpwstr>
  </property>
  <property fmtid="{D5CDD505-2E9C-101B-9397-08002B2CF9AE}" pid="4" name="MSIP_Label_ea60d57e-af5b-4752-ac57-3e4f28ca11dc_SetDate">
    <vt:lpwstr>2024-08-16T14:17:27Z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f698b6da-59bc-4fc2-a244-672c725b9817</vt:lpwstr>
  </property>
  <property fmtid="{D5CDD505-2E9C-101B-9397-08002B2CF9AE}" pid="9" name="MSIP_Label_ea60d57e-af5b-4752-ac57-3e4f28ca11dc_ContentBits">
    <vt:lpwstr>0</vt:lpwstr>
  </property>
  <property fmtid="{D5CDD505-2E9C-101B-9397-08002B2CF9AE}" pid="10" name="ContentTypeId">
    <vt:lpwstr>0x0101001A056170C970F841886276A2A32C83DC</vt:lpwstr>
  </property>
  <property fmtid="{D5CDD505-2E9C-101B-9397-08002B2CF9AE}" pid="11" name="MediaServiceImageTags">
    <vt:lpwstr/>
  </property>
</Properties>
</file>