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9153" w14:textId="4EA894D1" w:rsidR="00CD5A0C" w:rsidRDefault="001B4F94">
      <w:r>
        <w:t>CBIO PORTAL GROUP CODE;</w:t>
      </w:r>
    </w:p>
    <w:p w14:paraId="34620472" w14:textId="33C9C409" w:rsidR="001B4F94" w:rsidRDefault="001B4F94">
      <w:r>
        <w:t>2PIN: Patients with IDH negative</w:t>
      </w:r>
    </w:p>
    <w:p w14:paraId="5E726742" w14:textId="4F4451E9" w:rsidR="001B4F94" w:rsidRDefault="001B4F94"/>
    <w:p w14:paraId="4501496B" w14:textId="3DEA0BBF" w:rsidR="00A04655" w:rsidRDefault="00A04655" w:rsidP="00141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C7C7C"/>
          <w:sz w:val="49"/>
          <w:szCs w:val="49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PATIENT </w:t>
      </w:r>
      <w:proofErr w:type="gramStart"/>
      <w:r>
        <w:rPr>
          <w:rFonts w:ascii="Times New Roman" w:hAnsi="Times New Roman" w:cs="Times New Roman"/>
          <w:color w:val="7C7C7C"/>
          <w:sz w:val="49"/>
          <w:szCs w:val="49"/>
        </w:rPr>
        <w:t>GROUPS :</w:t>
      </w:r>
      <w:proofErr w:type="gramEnd"/>
      <w:r>
        <w:rPr>
          <w:rFonts w:ascii="Times New Roman" w:hAnsi="Times New Roman" w:cs="Times New Roman"/>
          <w:color w:val="7C7C7C"/>
          <w:sz w:val="49"/>
          <w:szCs w:val="49"/>
        </w:rPr>
        <w:t xml:space="preserve"> IDH NEGATIVE CASES</w:t>
      </w:r>
    </w:p>
    <w:p w14:paraId="5CA9F645" w14:textId="5E92E8FE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D9D9D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8D8D8D"/>
        </w:rPr>
        <w:t>ID</w:t>
      </w:r>
      <w:r>
        <w:rPr>
          <w:rFonts w:ascii="Arial" w:hAnsi="Arial" w:cs="Arial"/>
          <w:color w:val="474747"/>
        </w:rPr>
        <w:t xml:space="preserve">- </w:t>
      </w:r>
      <w:r>
        <w:rPr>
          <w:rFonts w:ascii="Arial" w:hAnsi="Arial" w:cs="Arial"/>
          <w:color w:val="8D8D8D"/>
        </w:rPr>
        <w:t xml:space="preserve">(773 </w:t>
      </w:r>
      <w:r>
        <w:rPr>
          <w:rFonts w:ascii="Arial" w:hAnsi="Arial" w:cs="Arial"/>
          <w:color w:val="6C6C6C"/>
        </w:rPr>
        <w:t>sa</w:t>
      </w:r>
      <w:r>
        <w:rPr>
          <w:rFonts w:ascii="Arial" w:hAnsi="Arial" w:cs="Arial"/>
          <w:color w:val="8D8D8D"/>
        </w:rPr>
        <w:t xml:space="preserve">mplesl733 </w:t>
      </w:r>
      <w:r>
        <w:rPr>
          <w:rFonts w:ascii="Arial" w:hAnsi="Arial" w:cs="Arial"/>
          <w:color w:val="7C7C7C"/>
        </w:rPr>
        <w:t>patients</w:t>
      </w:r>
      <w:proofErr w:type="gramStart"/>
      <w:r>
        <w:rPr>
          <w:rFonts w:ascii="Arial" w:hAnsi="Arial" w:cs="Arial"/>
          <w:color w:val="9D9D9D"/>
        </w:rPr>
        <w:t>)</w:t>
      </w:r>
      <w:r>
        <w:rPr>
          <w:rFonts w:ascii="Arial" w:hAnsi="Arial" w:cs="Arial"/>
          <w:color w:val="9D9D9D"/>
        </w:rPr>
        <w:t xml:space="preserve"> :</w:t>
      </w:r>
      <w:proofErr w:type="gramEnd"/>
      <w:r>
        <w:rPr>
          <w:rFonts w:ascii="Arial" w:hAnsi="Arial" w:cs="Arial"/>
          <w:color w:val="9D9D9D"/>
        </w:rPr>
        <w:t xml:space="preserve"> ALL IDH NEGATIVE </w:t>
      </w:r>
    </w:p>
    <w:p w14:paraId="7F59AEE5" w14:textId="7DD1BACF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D8D8D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>53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>(</w:t>
      </w:r>
      <w:r>
        <w:rPr>
          <w:rFonts w:ascii="Arial" w:hAnsi="Arial" w:cs="Arial"/>
          <w:color w:val="6C6C6C"/>
        </w:rPr>
        <w:t xml:space="preserve">245 </w:t>
      </w:r>
      <w:proofErr w:type="spellStart"/>
      <w:r>
        <w:rPr>
          <w:rFonts w:ascii="Arial" w:hAnsi="Arial" w:cs="Arial"/>
          <w:color w:val="6C6C6C"/>
        </w:rPr>
        <w:t>sample</w:t>
      </w:r>
      <w:r>
        <w:rPr>
          <w:rFonts w:ascii="Arial" w:hAnsi="Arial" w:cs="Arial"/>
          <w:color w:val="8D8D8D"/>
        </w:rPr>
        <w:t>S</w:t>
      </w:r>
      <w:proofErr w:type="spellEnd"/>
      <w:r>
        <w:rPr>
          <w:rFonts w:ascii="Arial" w:hAnsi="Arial" w:cs="Arial"/>
          <w:color w:val="8D8D8D"/>
        </w:rPr>
        <w:t>/</w:t>
      </w:r>
      <w:r>
        <w:rPr>
          <w:rFonts w:ascii="Arial" w:hAnsi="Arial" w:cs="Arial"/>
          <w:color w:val="6C6C6C"/>
        </w:rPr>
        <w:t>23</w:t>
      </w:r>
      <w:r>
        <w:rPr>
          <w:rFonts w:ascii="Arial" w:hAnsi="Arial" w:cs="Arial"/>
          <w:color w:val="8D8D8D"/>
        </w:rPr>
        <w:t xml:space="preserve">0 </w:t>
      </w:r>
      <w:r>
        <w:rPr>
          <w:rFonts w:ascii="Arial" w:hAnsi="Arial" w:cs="Arial"/>
          <w:color w:val="6C6C6C"/>
        </w:rPr>
        <w:t>pat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ents</w:t>
      </w:r>
      <w:proofErr w:type="gramStart"/>
      <w:r>
        <w:rPr>
          <w:rFonts w:ascii="Arial" w:hAnsi="Arial" w:cs="Arial"/>
          <w:color w:val="8D8D8D"/>
        </w:rPr>
        <w:t>)</w:t>
      </w:r>
      <w:r>
        <w:rPr>
          <w:rFonts w:ascii="Arial" w:hAnsi="Arial" w:cs="Arial"/>
          <w:color w:val="8D8D8D"/>
        </w:rPr>
        <w:t xml:space="preserve"> :</w:t>
      </w:r>
      <w:proofErr w:type="gramEnd"/>
      <w:r>
        <w:rPr>
          <w:rFonts w:ascii="Arial" w:hAnsi="Arial" w:cs="Arial"/>
          <w:color w:val="8D8D8D"/>
        </w:rPr>
        <w:t xml:space="preserve"> IDH-P53+</w:t>
      </w:r>
    </w:p>
    <w:p w14:paraId="2E9794BB" w14:textId="728FE793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C7C7C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7C7C7C"/>
        </w:rPr>
        <w:t>CD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>(</w:t>
      </w:r>
      <w:r>
        <w:rPr>
          <w:rFonts w:ascii="Arial" w:hAnsi="Arial" w:cs="Arial"/>
          <w:color w:val="6C6C6C"/>
        </w:rPr>
        <w:t xml:space="preserve">456 </w:t>
      </w:r>
      <w:proofErr w:type="spellStart"/>
      <w:r>
        <w:rPr>
          <w:rFonts w:ascii="Arial" w:hAnsi="Arial" w:cs="Arial"/>
          <w:color w:val="6C6C6C"/>
        </w:rPr>
        <w:t>sa</w:t>
      </w:r>
      <w:r>
        <w:rPr>
          <w:rFonts w:ascii="Arial" w:hAnsi="Arial" w:cs="Arial"/>
          <w:color w:val="8D8D8D"/>
        </w:rPr>
        <w:t>mpl</w:t>
      </w:r>
      <w:r>
        <w:rPr>
          <w:rFonts w:ascii="Arial" w:hAnsi="Arial" w:cs="Arial"/>
          <w:color w:val="6C6C6C"/>
        </w:rPr>
        <w:t>e</w:t>
      </w:r>
      <w:r>
        <w:rPr>
          <w:rFonts w:ascii="Arial" w:hAnsi="Arial" w:cs="Arial"/>
          <w:color w:val="8D8D8D"/>
        </w:rPr>
        <w:t>S</w:t>
      </w:r>
      <w:proofErr w:type="spellEnd"/>
      <w:r>
        <w:rPr>
          <w:rFonts w:ascii="Arial" w:hAnsi="Arial" w:cs="Arial"/>
          <w:color w:val="8D8D8D"/>
        </w:rPr>
        <w:t>/</w:t>
      </w:r>
      <w:r>
        <w:rPr>
          <w:rFonts w:ascii="Arial" w:hAnsi="Arial" w:cs="Arial"/>
          <w:color w:val="6C6C6C"/>
        </w:rPr>
        <w:t xml:space="preserve">433 </w:t>
      </w:r>
      <w:r>
        <w:rPr>
          <w:rFonts w:ascii="Arial" w:hAnsi="Arial" w:cs="Arial"/>
          <w:color w:val="7C7C7C"/>
        </w:rPr>
        <w:t>patients)</w:t>
      </w:r>
      <w:r>
        <w:rPr>
          <w:rFonts w:ascii="Arial" w:hAnsi="Arial" w:cs="Arial"/>
          <w:color w:val="7C7C7C"/>
        </w:rPr>
        <w:t xml:space="preserve"> IDH-CKDN+</w:t>
      </w:r>
    </w:p>
    <w:p w14:paraId="0831A86C" w14:textId="126C9670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D8D8D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7C7C7C"/>
        </w:rPr>
        <w:t>CK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>(</w:t>
      </w:r>
      <w:r>
        <w:rPr>
          <w:rFonts w:ascii="Arial" w:hAnsi="Arial" w:cs="Arial"/>
          <w:color w:val="6C6C6C"/>
        </w:rPr>
        <w:t>236 sample</w:t>
      </w:r>
      <w:r>
        <w:rPr>
          <w:rFonts w:ascii="Arial" w:hAnsi="Arial" w:cs="Arial"/>
          <w:color w:val="8D8D8D"/>
        </w:rPr>
        <w:t>s/p</w:t>
      </w:r>
      <w:r>
        <w:rPr>
          <w:rFonts w:ascii="Arial" w:hAnsi="Arial" w:cs="Arial"/>
          <w:color w:val="6C6C6C"/>
        </w:rPr>
        <w:t>at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ents</w:t>
      </w:r>
      <w:r>
        <w:rPr>
          <w:rFonts w:ascii="Arial" w:hAnsi="Arial" w:cs="Arial"/>
          <w:color w:val="8D8D8D"/>
        </w:rPr>
        <w:t>)</w:t>
      </w:r>
      <w:r>
        <w:rPr>
          <w:rFonts w:ascii="Arial" w:hAnsi="Arial" w:cs="Arial"/>
          <w:color w:val="8D8D8D"/>
        </w:rPr>
        <w:t xml:space="preserve"> IDH-CDK6+</w:t>
      </w:r>
    </w:p>
    <w:p w14:paraId="7416EC95" w14:textId="15A55AF4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C7C7C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>EG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>(</w:t>
      </w:r>
      <w:r>
        <w:rPr>
          <w:rFonts w:ascii="Arial" w:hAnsi="Arial" w:cs="Arial"/>
          <w:color w:val="6C6C6C"/>
        </w:rPr>
        <w:t xml:space="preserve">460 </w:t>
      </w:r>
      <w:proofErr w:type="spellStart"/>
      <w:r>
        <w:rPr>
          <w:rFonts w:ascii="Arial" w:hAnsi="Arial" w:cs="Arial"/>
          <w:color w:val="6C6C6C"/>
        </w:rPr>
        <w:t>sa</w:t>
      </w:r>
      <w:r>
        <w:rPr>
          <w:rFonts w:ascii="Arial" w:hAnsi="Arial" w:cs="Arial"/>
          <w:color w:val="8D8D8D"/>
        </w:rPr>
        <w:t>mpl</w:t>
      </w:r>
      <w:r>
        <w:rPr>
          <w:rFonts w:ascii="Arial" w:hAnsi="Arial" w:cs="Arial"/>
          <w:color w:val="6C6C6C"/>
        </w:rPr>
        <w:t>e</w:t>
      </w:r>
      <w:r>
        <w:rPr>
          <w:rFonts w:ascii="Arial" w:hAnsi="Arial" w:cs="Arial"/>
          <w:color w:val="8D8D8D"/>
        </w:rPr>
        <w:t>S</w:t>
      </w:r>
      <w:proofErr w:type="spellEnd"/>
      <w:r>
        <w:rPr>
          <w:rFonts w:ascii="Arial" w:hAnsi="Arial" w:cs="Arial"/>
          <w:color w:val="8D8D8D"/>
        </w:rPr>
        <w:t>/</w:t>
      </w:r>
      <w:r>
        <w:rPr>
          <w:rFonts w:ascii="Arial" w:hAnsi="Arial" w:cs="Arial"/>
          <w:color w:val="6C6C6C"/>
        </w:rPr>
        <w:t xml:space="preserve">441 </w:t>
      </w:r>
      <w:proofErr w:type="gramStart"/>
      <w:r>
        <w:rPr>
          <w:rFonts w:ascii="Arial" w:hAnsi="Arial" w:cs="Arial"/>
          <w:color w:val="7C7C7C"/>
        </w:rPr>
        <w:t>patient</w:t>
      </w:r>
      <w:r>
        <w:rPr>
          <w:rFonts w:ascii="Arial" w:hAnsi="Arial" w:cs="Arial"/>
          <w:color w:val="7C7C7C"/>
        </w:rPr>
        <w:t>s :</w:t>
      </w:r>
      <w:proofErr w:type="gramEnd"/>
      <w:r>
        <w:rPr>
          <w:rFonts w:ascii="Arial" w:hAnsi="Arial" w:cs="Arial"/>
          <w:color w:val="7C7C7C"/>
        </w:rPr>
        <w:t xml:space="preserve"> IDH-</w:t>
      </w:r>
      <w:r w:rsidR="00A04655">
        <w:rPr>
          <w:rFonts w:ascii="Arial" w:hAnsi="Arial" w:cs="Arial"/>
          <w:color w:val="7C7C7C"/>
        </w:rPr>
        <w:t>EGFR+</w:t>
      </w:r>
    </w:p>
    <w:p w14:paraId="2E7EF68F" w14:textId="1C5E8F38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C7C7C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8D8D8D"/>
        </w:rPr>
        <w:t>M</w:t>
      </w:r>
      <w:r>
        <w:rPr>
          <w:rFonts w:ascii="Arial" w:hAnsi="Arial" w:cs="Arial"/>
          <w:color w:val="6C6C6C"/>
        </w:rPr>
        <w:t xml:space="preserve">+ </w:t>
      </w:r>
      <w:r>
        <w:rPr>
          <w:rFonts w:ascii="Arial" w:hAnsi="Arial" w:cs="Arial"/>
          <w:color w:val="8D8D8D"/>
        </w:rPr>
        <w:t>(</w:t>
      </w:r>
      <w:r>
        <w:rPr>
          <w:rFonts w:ascii="Arial" w:hAnsi="Arial" w:cs="Arial"/>
          <w:color w:val="6C6C6C"/>
        </w:rPr>
        <w:t xml:space="preserve">238 samples/236 </w:t>
      </w:r>
      <w:r>
        <w:rPr>
          <w:rFonts w:ascii="Arial" w:hAnsi="Arial" w:cs="Arial"/>
          <w:color w:val="7C7C7C"/>
        </w:rPr>
        <w:t>patients</w:t>
      </w:r>
      <w:proofErr w:type="gramStart"/>
      <w:r>
        <w:rPr>
          <w:rFonts w:ascii="Arial" w:hAnsi="Arial" w:cs="Arial"/>
          <w:color w:val="7C7C7C"/>
        </w:rPr>
        <w:t>)</w:t>
      </w:r>
      <w:r w:rsidR="00A04655">
        <w:rPr>
          <w:rFonts w:ascii="Arial" w:hAnsi="Arial" w:cs="Arial"/>
          <w:color w:val="7C7C7C"/>
        </w:rPr>
        <w:t xml:space="preserve"> :</w:t>
      </w:r>
      <w:proofErr w:type="gramEnd"/>
      <w:r w:rsidR="00A04655">
        <w:rPr>
          <w:rFonts w:ascii="Arial" w:hAnsi="Arial" w:cs="Arial"/>
          <w:color w:val="7C7C7C"/>
        </w:rPr>
        <w:t xml:space="preserve"> IDH-MET+</w:t>
      </w:r>
    </w:p>
    <w:p w14:paraId="57C58B1D" w14:textId="5B24B57F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C7C7C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7C7C7C"/>
        </w:rPr>
        <w:t>N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 xml:space="preserve">(1 </w:t>
      </w:r>
      <w:r>
        <w:rPr>
          <w:rFonts w:ascii="Arial" w:hAnsi="Arial" w:cs="Arial"/>
          <w:color w:val="6C6C6C"/>
        </w:rPr>
        <w:t>59 sa</w:t>
      </w:r>
      <w:r>
        <w:rPr>
          <w:rFonts w:ascii="Arial" w:hAnsi="Arial" w:cs="Arial"/>
          <w:color w:val="8D8D8D"/>
        </w:rPr>
        <w:t>mpl</w:t>
      </w:r>
      <w:r>
        <w:rPr>
          <w:rFonts w:ascii="Arial" w:hAnsi="Arial" w:cs="Arial"/>
          <w:color w:val="6C6C6C"/>
        </w:rPr>
        <w:t>e</w:t>
      </w:r>
      <w:r>
        <w:rPr>
          <w:rFonts w:ascii="Arial" w:hAnsi="Arial" w:cs="Arial"/>
          <w:color w:val="8D8D8D"/>
        </w:rPr>
        <w:t xml:space="preserve">sJl50 </w:t>
      </w:r>
      <w:r>
        <w:rPr>
          <w:rFonts w:ascii="Arial" w:hAnsi="Arial" w:cs="Arial"/>
          <w:color w:val="7C7C7C"/>
        </w:rPr>
        <w:t>patients</w:t>
      </w:r>
      <w:proofErr w:type="gramStart"/>
      <w:r>
        <w:rPr>
          <w:rFonts w:ascii="Arial" w:hAnsi="Arial" w:cs="Arial"/>
          <w:color w:val="7C7C7C"/>
        </w:rPr>
        <w:t>)</w:t>
      </w:r>
      <w:r w:rsidR="00A04655">
        <w:rPr>
          <w:rFonts w:ascii="Arial" w:hAnsi="Arial" w:cs="Arial"/>
          <w:color w:val="7C7C7C"/>
        </w:rPr>
        <w:t xml:space="preserve"> :</w:t>
      </w:r>
      <w:proofErr w:type="gramEnd"/>
      <w:r w:rsidR="00A04655">
        <w:rPr>
          <w:rFonts w:ascii="Arial" w:hAnsi="Arial" w:cs="Arial"/>
          <w:color w:val="7C7C7C"/>
        </w:rPr>
        <w:t xml:space="preserve"> IDH-NF1+</w:t>
      </w:r>
    </w:p>
    <w:p w14:paraId="5076B618" w14:textId="183B9A3C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C7C7C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>PD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 xml:space="preserve">(103 </w:t>
      </w:r>
      <w:r>
        <w:rPr>
          <w:rFonts w:ascii="Arial" w:hAnsi="Arial" w:cs="Arial"/>
          <w:color w:val="6C6C6C"/>
        </w:rPr>
        <w:t>sample</w:t>
      </w:r>
      <w:r>
        <w:rPr>
          <w:rFonts w:ascii="Arial" w:hAnsi="Arial" w:cs="Arial"/>
          <w:color w:val="8D8D8D"/>
        </w:rPr>
        <w:t xml:space="preserve">sJ98 </w:t>
      </w:r>
      <w:r>
        <w:rPr>
          <w:rFonts w:ascii="Arial" w:hAnsi="Arial" w:cs="Arial"/>
          <w:color w:val="7C7C7C"/>
        </w:rPr>
        <w:t>patients)</w:t>
      </w:r>
      <w:r w:rsidR="00A04655">
        <w:rPr>
          <w:rFonts w:ascii="Arial" w:hAnsi="Arial" w:cs="Arial"/>
          <w:color w:val="7C7C7C"/>
        </w:rPr>
        <w:t>: IDH-PDGFRA+</w:t>
      </w:r>
    </w:p>
    <w:p w14:paraId="75349965" w14:textId="145E81DB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C7C7C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>PK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b/>
          <w:bCs/>
          <w:color w:val="8D8D8D"/>
          <w:sz w:val="21"/>
          <w:szCs w:val="21"/>
        </w:rPr>
        <w:t xml:space="preserve">(1 </w:t>
      </w:r>
      <w:r>
        <w:rPr>
          <w:rFonts w:ascii="Arial" w:hAnsi="Arial" w:cs="Arial"/>
          <w:b/>
          <w:bCs/>
          <w:color w:val="6C6C6C"/>
          <w:sz w:val="21"/>
          <w:szCs w:val="21"/>
        </w:rPr>
        <w:t xml:space="preserve">13 </w:t>
      </w:r>
      <w:r>
        <w:rPr>
          <w:rFonts w:ascii="Arial" w:hAnsi="Arial" w:cs="Arial"/>
          <w:color w:val="6C6C6C"/>
        </w:rPr>
        <w:t>sa</w:t>
      </w:r>
      <w:r>
        <w:rPr>
          <w:rFonts w:ascii="Arial" w:hAnsi="Arial" w:cs="Arial"/>
          <w:color w:val="8D8D8D"/>
        </w:rPr>
        <w:t>mpl</w:t>
      </w:r>
      <w:r>
        <w:rPr>
          <w:rFonts w:ascii="Arial" w:hAnsi="Arial" w:cs="Arial"/>
          <w:color w:val="6C6C6C"/>
        </w:rPr>
        <w:t>e</w:t>
      </w:r>
      <w:r>
        <w:rPr>
          <w:rFonts w:ascii="Arial" w:hAnsi="Arial" w:cs="Arial"/>
          <w:color w:val="8D8D8D"/>
        </w:rPr>
        <w:t xml:space="preserve">sJ110 </w:t>
      </w:r>
      <w:r>
        <w:rPr>
          <w:rFonts w:ascii="Arial" w:hAnsi="Arial" w:cs="Arial"/>
          <w:color w:val="7C7C7C"/>
        </w:rPr>
        <w:t>patients</w:t>
      </w:r>
      <w:proofErr w:type="gramStart"/>
      <w:r>
        <w:rPr>
          <w:rFonts w:ascii="Arial" w:hAnsi="Arial" w:cs="Arial"/>
          <w:color w:val="7C7C7C"/>
        </w:rPr>
        <w:t>)</w:t>
      </w:r>
      <w:r w:rsidR="00A04655">
        <w:rPr>
          <w:rFonts w:ascii="Arial" w:hAnsi="Arial" w:cs="Arial"/>
          <w:color w:val="7C7C7C"/>
        </w:rPr>
        <w:t>:IDH</w:t>
      </w:r>
      <w:proofErr w:type="gramEnd"/>
      <w:r w:rsidR="00A04655">
        <w:rPr>
          <w:rFonts w:ascii="Arial" w:hAnsi="Arial" w:cs="Arial"/>
          <w:color w:val="7C7C7C"/>
        </w:rPr>
        <w:t>-PIK3CA+</w:t>
      </w:r>
    </w:p>
    <w:p w14:paraId="7DEDC05B" w14:textId="75E9389A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D8D8D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>PR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color w:val="8D8D8D"/>
        </w:rPr>
        <w:t xml:space="preserve">(94 </w:t>
      </w:r>
      <w:r>
        <w:rPr>
          <w:rFonts w:ascii="Arial" w:hAnsi="Arial" w:cs="Arial"/>
          <w:color w:val="6C6C6C"/>
        </w:rPr>
        <w:t>samples/91 patie</w:t>
      </w:r>
      <w:r>
        <w:rPr>
          <w:rFonts w:ascii="Arial" w:hAnsi="Arial" w:cs="Arial"/>
          <w:color w:val="8D8D8D"/>
        </w:rPr>
        <w:t>nt</w:t>
      </w:r>
      <w:r>
        <w:rPr>
          <w:rFonts w:ascii="Arial" w:hAnsi="Arial" w:cs="Arial"/>
          <w:color w:val="6C6C6C"/>
        </w:rPr>
        <w:t>s</w:t>
      </w:r>
      <w:proofErr w:type="gramStart"/>
      <w:r>
        <w:rPr>
          <w:rFonts w:ascii="Arial" w:hAnsi="Arial" w:cs="Arial"/>
          <w:color w:val="8D8D8D"/>
        </w:rPr>
        <w:t>)</w:t>
      </w:r>
      <w:r w:rsidR="00A04655">
        <w:rPr>
          <w:rFonts w:ascii="Arial" w:hAnsi="Arial" w:cs="Arial"/>
          <w:color w:val="8D8D8D"/>
        </w:rPr>
        <w:t>:IDH</w:t>
      </w:r>
      <w:proofErr w:type="gramEnd"/>
      <w:r w:rsidR="00A04655">
        <w:rPr>
          <w:rFonts w:ascii="Arial" w:hAnsi="Arial" w:cs="Arial"/>
          <w:color w:val="8D8D8D"/>
        </w:rPr>
        <w:t>-PIK3R1+</w:t>
      </w:r>
    </w:p>
    <w:p w14:paraId="24F96F40" w14:textId="01777367" w:rsidR="00141B99" w:rsidRDefault="00141B99" w:rsidP="00141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D9D9D"/>
        </w:rPr>
      </w:pPr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 xml:space="preserve">PT + </w:t>
      </w:r>
      <w:r>
        <w:rPr>
          <w:rFonts w:ascii="Arial" w:hAnsi="Arial" w:cs="Arial"/>
          <w:color w:val="8D8D8D"/>
        </w:rPr>
        <w:t xml:space="preserve">(494 </w:t>
      </w:r>
      <w:r>
        <w:rPr>
          <w:rFonts w:ascii="Arial" w:hAnsi="Arial" w:cs="Arial"/>
          <w:color w:val="6C6C6C"/>
        </w:rPr>
        <w:t>sa</w:t>
      </w:r>
      <w:r>
        <w:rPr>
          <w:rFonts w:ascii="Arial" w:hAnsi="Arial" w:cs="Arial"/>
          <w:color w:val="8D8D8D"/>
        </w:rPr>
        <w:t>mplesl</w:t>
      </w:r>
      <w:r>
        <w:rPr>
          <w:rFonts w:ascii="Arial" w:hAnsi="Arial" w:cs="Arial"/>
          <w:color w:val="6C6C6C"/>
        </w:rPr>
        <w:t>47</w:t>
      </w:r>
      <w:r>
        <w:rPr>
          <w:rFonts w:ascii="Arial" w:hAnsi="Arial" w:cs="Arial"/>
          <w:color w:val="8D8D8D"/>
        </w:rPr>
        <w:t xml:space="preserve">0 </w:t>
      </w:r>
      <w:r>
        <w:rPr>
          <w:rFonts w:ascii="Arial" w:hAnsi="Arial" w:cs="Arial"/>
          <w:color w:val="7C7C7C"/>
        </w:rPr>
        <w:t>patients</w:t>
      </w:r>
      <w:proofErr w:type="gramStart"/>
      <w:r>
        <w:rPr>
          <w:rFonts w:ascii="Arial" w:hAnsi="Arial" w:cs="Arial"/>
          <w:color w:val="9D9D9D"/>
        </w:rPr>
        <w:t>)</w:t>
      </w:r>
      <w:r w:rsidR="00A04655">
        <w:rPr>
          <w:rFonts w:ascii="Arial" w:hAnsi="Arial" w:cs="Arial"/>
          <w:color w:val="9D9D9D"/>
        </w:rPr>
        <w:t>:IDH</w:t>
      </w:r>
      <w:proofErr w:type="gramEnd"/>
      <w:r w:rsidR="00A04655">
        <w:rPr>
          <w:rFonts w:ascii="Arial" w:hAnsi="Arial" w:cs="Arial"/>
          <w:color w:val="9D9D9D"/>
        </w:rPr>
        <w:t>-PTEN+</w:t>
      </w:r>
    </w:p>
    <w:p w14:paraId="5C8F5F00" w14:textId="102DBE66" w:rsidR="001B4F94" w:rsidRDefault="00141B99" w:rsidP="00141B99">
      <w:r>
        <w:rPr>
          <w:rFonts w:ascii="Times New Roman" w:hAnsi="Times New Roman" w:cs="Times New Roman"/>
          <w:color w:val="7C7C7C"/>
          <w:sz w:val="49"/>
          <w:szCs w:val="49"/>
        </w:rPr>
        <w:t xml:space="preserve">o </w:t>
      </w:r>
      <w:r>
        <w:rPr>
          <w:rFonts w:ascii="Arial" w:hAnsi="Arial" w:cs="Arial"/>
          <w:color w:val="6C6C6C"/>
        </w:rPr>
        <w:t>2P</w:t>
      </w:r>
      <w:r>
        <w:rPr>
          <w:rFonts w:ascii="Arial" w:hAnsi="Arial" w:cs="Arial"/>
          <w:color w:val="8D8D8D"/>
        </w:rPr>
        <w:t>I</w:t>
      </w:r>
      <w:r>
        <w:rPr>
          <w:rFonts w:ascii="Arial" w:hAnsi="Arial" w:cs="Arial"/>
          <w:color w:val="6C6C6C"/>
        </w:rPr>
        <w:t>N</w:t>
      </w:r>
      <w:r>
        <w:rPr>
          <w:rFonts w:ascii="Arial" w:hAnsi="Arial" w:cs="Arial"/>
          <w:color w:val="474747"/>
        </w:rPr>
        <w:t>-</w:t>
      </w:r>
      <w:r>
        <w:rPr>
          <w:rFonts w:ascii="Arial" w:hAnsi="Arial" w:cs="Arial"/>
          <w:color w:val="6C6C6C"/>
        </w:rPr>
        <w:t>R</w:t>
      </w:r>
      <w:r>
        <w:rPr>
          <w:rFonts w:ascii="Arial" w:hAnsi="Arial" w:cs="Arial"/>
          <w:color w:val="474747"/>
        </w:rPr>
        <w:t xml:space="preserve">+ </w:t>
      </w:r>
      <w:r>
        <w:rPr>
          <w:rFonts w:ascii="Arial" w:hAnsi="Arial" w:cs="Arial"/>
          <w:b/>
          <w:bCs/>
          <w:color w:val="8D8D8D"/>
          <w:sz w:val="21"/>
          <w:szCs w:val="21"/>
        </w:rPr>
        <w:t xml:space="preserve">(171 </w:t>
      </w:r>
      <w:proofErr w:type="spellStart"/>
      <w:r>
        <w:rPr>
          <w:rFonts w:ascii="Arial" w:hAnsi="Arial" w:cs="Arial"/>
          <w:color w:val="6C6C6C"/>
        </w:rPr>
        <w:t>sa</w:t>
      </w:r>
      <w:r>
        <w:rPr>
          <w:rFonts w:ascii="Arial" w:hAnsi="Arial" w:cs="Arial"/>
          <w:color w:val="8D8D8D"/>
        </w:rPr>
        <w:t>mpl</w:t>
      </w:r>
      <w:r>
        <w:rPr>
          <w:rFonts w:ascii="Arial" w:hAnsi="Arial" w:cs="Arial"/>
          <w:color w:val="6C6C6C"/>
        </w:rPr>
        <w:t>e</w:t>
      </w:r>
      <w:r>
        <w:rPr>
          <w:rFonts w:ascii="Arial" w:hAnsi="Arial" w:cs="Arial"/>
          <w:color w:val="8D8D8D"/>
        </w:rPr>
        <w:t>sJl</w:t>
      </w:r>
      <w:proofErr w:type="spellEnd"/>
      <w:r>
        <w:rPr>
          <w:rFonts w:ascii="Arial" w:hAnsi="Arial" w:cs="Arial"/>
          <w:color w:val="8D8D8D"/>
        </w:rPr>
        <w:t xml:space="preserve"> </w:t>
      </w:r>
      <w:r>
        <w:rPr>
          <w:rFonts w:ascii="Arial" w:hAnsi="Arial" w:cs="Arial"/>
          <w:color w:val="6C6C6C"/>
        </w:rPr>
        <w:t xml:space="preserve">66 </w:t>
      </w:r>
      <w:r>
        <w:rPr>
          <w:rFonts w:ascii="Arial" w:hAnsi="Arial" w:cs="Arial"/>
          <w:color w:val="7C7C7C"/>
        </w:rPr>
        <w:t>patients</w:t>
      </w:r>
    </w:p>
    <w:sectPr w:rsidR="001B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94"/>
    <w:rsid w:val="00141B99"/>
    <w:rsid w:val="001B4F94"/>
    <w:rsid w:val="00A04655"/>
    <w:rsid w:val="00CD5A0C"/>
    <w:rsid w:val="00E5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AE3"/>
  <w15:chartTrackingRefBased/>
  <w15:docId w15:val="{499C394F-5489-40E3-A574-463A1230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Mrinmay Mallik</dc:creator>
  <cp:keywords/>
  <dc:description/>
  <cp:lastModifiedBy>Mrinmay Mallik</cp:lastModifiedBy>
  <cp:revision>1</cp:revision>
  <cp:lastPrinted>2020-05-24T18:58:00Z</cp:lastPrinted>
  <dcterms:created xsi:type="dcterms:W3CDTF">2020-05-24T18:14:00Z</dcterms:created>
  <dcterms:modified xsi:type="dcterms:W3CDTF">2020-05-24T19:12:00Z</dcterms:modified>
</cp:coreProperties>
</file>