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nkneictmf8v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(Internet Protocol) addresses are unique numerical labels assigned to devices on a network.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enable communication between different machines, servers, and services across the internet.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primary versions: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primary categories: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+------------------+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|   The Internet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+------------------+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+-----------+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|  Router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+-----------+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+-----------+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|  Server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+-----------+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/       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/        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/          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+-----------+     +-----------+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|  Printer  |     |  Switch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+-----------+     +-----------+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/ |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/  | 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/   |  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+------+ +------+ +------+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| PC 1 | | PC 2 | | PC 3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+------+ +------+ +------+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21cufm3a1mg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gt3n87lhyj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IPv4?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aeuhfb8q9jj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 (Internet Protocol Version 4) is the most widely used addressing system.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aeuhfb8q9jj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32-bit address format (e.g., 192.168.1.1)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aeuhfb8q9jj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addresses available: ~4.3 billion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aeuhfb8q9jj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Uses: Traditional networking, web servers, and most current internet devices.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calmjd3yxccj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Challenges: Limited IPs, fragmentation, and security concerns.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b7cqezcivipq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IPv4 Address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192.168.1.1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IPv4 Structure Diagram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IPv4 Address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192.168.1.1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--------------------------------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|             |       |       |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192     168      1       1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--------------------------------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lza949pqhij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Octet  Octet  Octet  Octet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z488wcvlubh7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1           2          3      4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7njzirqxhwj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Binary Representation of IPv4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An IPv4 address is a </w:t>
      </w:r>
      <w:r w:rsidDel="00000000" w:rsidR="00000000" w:rsidRPr="00000000">
        <w:rPr>
          <w:b w:val="1"/>
          <w:bCs w:val="1"/>
          <w:rtl w:val="0"/>
        </w:rPr>
        <w:t xml:space="preserve">32-bit</w:t>
      </w:r>
      <w:r w:rsidDel="00000000" w:rsidR="00000000" w:rsidRPr="00000000">
        <w:rPr>
          <w:rtl w:val="0"/>
        </w:rPr>
        <w:t xml:space="preserve"> number.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m4yztkwzmb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192                .168             .1         .1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3qcqt2x56p7a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11000000  10101000  00000001  00000001</w:t>
        <w:br w:type="textWrapping"/>
        <w:br w:type="textWrapping"/>
        <w:t xml:space="preserve">Each section is called an octet: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3qcqt2x56p7a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octet = 8 bits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ispxxoa3yz3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octets × 8 bits = 32 bits total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 Working Concept :</w:t>
        <w:br w:type="textWrapping"/>
        <w:t xml:space="preserve"> Laptop/Phone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[Router]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Public IP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Internet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eup0mkexs1o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|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g9uu1az5ow5p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Web Server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dh1iupyz1c7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skr8quixmaa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IPv4 became popular: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IPv4 was simple, lightweight, and easy to implement in early internet systems.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30d2zakbeyr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IPv4 is running out: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Maximum possible IPv4 addresses: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232≈4.3 billion</w:t>
        <w:br w:type="textWrapping"/>
        <w:br w:type="textWrapping"/>
        <w:t xml:space="preserve">Because billions of: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phones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laptops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IoT devices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now exist, IPv4 addresses became insufficient.</w:t>
        <w:br w:type="textWrapping"/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23mk8esx8ksg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Real-World Usage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 is still heavily used in: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WiFi networks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networks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VMs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Traditional servers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Routers and switches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Most existing internet infrastructure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2ugbm7m42zfn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However, IPv6 adoption is increasing because IPv4 address space is limited.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v0n20wu7botw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zftb28vnsqd4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IPv6?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4yztkwzmb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IPv6 (Internet Protocol Version 6) is the next-generation IP standard.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4yztkwzmb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128-bit address format -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2001:0db8:85a3:0000:0000:8a2e:0370:7334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4yztkwzmb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addresses available: 340 undecillion (virtually unlimited).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4yztkwzmb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Designed for: IoT, mobile networks, and future scalability.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unh6g6p6r4cy" w:id="21"/>
      <w:bookmarkEnd w:id="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benefits: Larger address space, better security, and improved routing efficiency.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IPv6 Address Example:</w:t>
        <w:br w:type="textWrapping"/>
        <w:t xml:space="preserve">2001:0db8:85a3:0000:0000:8a2e:0370:7334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IPv6 Binary Size</w:t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IPv6 uses a </w:t>
      </w:r>
      <w:r w:rsidDel="00000000" w:rsidR="00000000" w:rsidRPr="00000000">
        <w:rPr>
          <w:b w:val="1"/>
          <w:bCs w:val="1"/>
          <w:rtl w:val="0"/>
        </w:rPr>
        <w:t xml:space="preserve">128-bit</w:t>
      </w:r>
      <w:r w:rsidDel="00000000" w:rsidR="00000000" w:rsidRPr="00000000">
        <w:rPr>
          <w:rtl w:val="0"/>
        </w:rPr>
        <w:t xml:space="preserve"> address space.</w:t>
        <w:br w:type="textWrapping"/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IPv4  = 32 bits</w:t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IPv6  = 128 bits</w:t>
        <w:br w:type="textWrapping"/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Total possible IPv6 addresses:</w:t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2128≈3.4×10^38  </w:t>
        <w:br w:type="textWrapping"/>
        <w:t xml:space="preserve">This is approximately:</w:t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340,000,000,000,000,000,000,000,000,000,000,000</w:t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which is called </w:t>
      </w:r>
      <w:r w:rsidDel="00000000" w:rsidR="00000000" w:rsidRPr="00000000">
        <w:rPr>
          <w:b w:val="1"/>
          <w:bCs w:val="1"/>
          <w:rtl w:val="0"/>
        </w:rPr>
        <w:t xml:space="preserve">340 undecillion</w:t>
      </w:r>
      <w:r w:rsidDel="00000000" w:rsidR="00000000" w:rsidRPr="00000000">
        <w:rPr>
          <w:rtl w:val="0"/>
        </w:rPr>
        <w:t xml:space="preserve"> addresses.</w:t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apac9q5aa2w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n4w2sfpdy650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IPv6 Address Representation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IPv6 uses: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Hexadecimal numbers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) separators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8 groups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Each group contains 16 bits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2001 : 0db8 : 85a3 : 0000 : 0000 : 8a2e : 0370 : 7334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1axgvzqwne6k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IPv6 Was Introduced</w:t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IPv4 addresses were becoming insufficient because of: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Smartphones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IoT devices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Billions of internet-connected devices</w:t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IPv6 solves this by providing an enormous address space.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  <w:t xml:space="preserve">IPv4 vs IPv6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r259qc12uika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Uses 32-bit addresses.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192.168.1.1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Total addresses:</w:t>
        <w:br w:type="textWrapping"/>
        <w:t xml:space="preserve"> ≈ 4.3 billion</w:t>
        <w:br w:type="textWrapping"/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oip4u7m4lxvz" w:id="26"/>
      <w:bookmarkEnd w:id="2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IPv6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Uses 128-bit addresses.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2001:0db8:85a3:0000:0000:8a2e:0370:7334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Provides a massive number of addresses for modern internet devices.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Role of IPs in System Design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Helps in designing distributed, multi-region, and cloud-based architectures.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Enables firewall rules, VPNs, and private networking.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  <w:r w:rsidDel="00000000" w:rsidR="00000000" w:rsidRPr="00000000">
        <w:rPr>
          <w:rtl w:val="0"/>
        </w:rPr>
        <w:t xml:space="preserve"> Uses IP-based traffic distribution </w:t>
      </w:r>
      <w:r w:rsidDel="00000000" w:rsidR="00000000" w:rsidRPr="00000000">
        <w:rPr>
          <w:i w:val="1"/>
          <w:iCs w:val="1"/>
          <w:rtl w:val="0"/>
        </w:rPr>
        <w:t xml:space="preserve">(e.g., Round-robin DNS, Anycast IPs).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Networking:</w:t>
      </w:r>
      <w:r w:rsidDel="00000000" w:rsidR="00000000" w:rsidRPr="00000000">
        <w:rPr>
          <w:rtl w:val="0"/>
        </w:rPr>
        <w:t xml:space="preserve"> Public, private, and hybrid cloud IP management </w:t>
      </w:r>
      <w:r w:rsidDel="00000000" w:rsidR="00000000" w:rsidRPr="00000000">
        <w:rPr>
          <w:i w:val="1"/>
          <w:iCs w:val="1"/>
          <w:rtl w:val="0"/>
        </w:rPr>
        <w:t xml:space="preserve">(AWS, GCP, Azure).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&amp; Containers:</w:t>
      </w:r>
      <w:r w:rsidDel="00000000" w:rsidR="00000000" w:rsidRPr="00000000">
        <w:rPr>
          <w:rtl w:val="0"/>
        </w:rPr>
        <w:t xml:space="preserve"> Use internal private IPs for communication.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☁ Cloud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TCP Port 50000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Cross-region Load Balancer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------------------------------------------------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|                      |                      |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80                     80                     80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|                      |                      |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Public Load Balancer   Public Load Balancer   Public Load Balancer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|                      |                      |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----------------       ----------------       ----------------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|       |      |       |       |      |       |       |      |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80      80     80      80      80     80      80      80     80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|       |      |       |       |      |       |       |      |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VM      VM     VM      VM      VM     VM      VM      VM     VM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|                     |                      |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Web Tier subnet      Web Tier subnet       Web Tier subnet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|                     |                      |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Virtual Network      Virtual Network       Virtual Network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f134ufmbg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Explanation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Users connect through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 endpoint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Traffic enters via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TCP Port 50000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Cross-region Load Balancer</w:t>
      </w:r>
      <w:r w:rsidDel="00000000" w:rsidR="00000000" w:rsidRPr="00000000">
        <w:rPr>
          <w:sz w:val="18"/>
          <w:szCs w:val="18"/>
          <w:rtl w:val="0"/>
        </w:rPr>
        <w:t xml:space="preserve"> distributes traffic across regions.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region has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Load Balancer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load balancer distributes requests to multiple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VMs</w:t>
      </w:r>
      <w:r w:rsidDel="00000000" w:rsidR="00000000" w:rsidRPr="00000000">
        <w:rPr>
          <w:sz w:val="18"/>
          <w:szCs w:val="18"/>
          <w:rtl w:val="0"/>
        </w:rPr>
        <w:t xml:space="preserve"> on port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80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VMs exist inside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Web Tier subnet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Subnets are part of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Virtual Network (VNet)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architecture demonstrates: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Horizontal scaling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 availability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Multi-region deployment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Traffic distribution using IP networking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Cloud-native infrastructure design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340"/>
        <w:gridCol w:w="2360"/>
        <w:tblGridChange w:id="0">
          <w:tblGrid>
            <w:gridCol w:w="2060"/>
            <w:gridCol w:w="134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32-bit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128-bit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~4.3 billion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~340 undecillion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Mostly unnecessary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Better built-in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Routing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Improved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IoT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