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 using Naive Bayes algorithm</w:t>
      </w:r>
    </w:p>
    <w:p>
      <w:pPr>
        <w:pStyle w:val="Author"/>
      </w:pPr>
      <w:r>
        <w:t xml:space="preserve">Rafiq Islam</w:t>
      </w:r>
    </w:p>
    <w:p>
      <w:pPr>
        <w:pStyle w:val="Date"/>
      </w:pPr>
      <w:r>
        <w:t xml:space="preserve">2024-10-10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Naive Bayes is a family of simple yet powerful probabilistic classifiers based on Bayes’ Theorem, with the assumption of independence among predictors. It is widely used for tasks like spam detection, text classification, and sentiment analysis due to its efficiency and simplicity. Despite being called</w:t>
      </w:r>
      <w:r>
        <w:t xml:space="preserve"> </w:t>
      </w:r>
      <w:r>
        <w:t xml:space="preserve">“naive”</w:t>
      </w:r>
      <w:r>
        <w:t xml:space="preserve"> </w:t>
      </w:r>
      <w:r>
        <w:t xml:space="preserve">for its strong assumption of feature independence, it often performs remarkably well in real-world scenarios.</w:t>
      </w:r>
    </w:p>
    <w:bookmarkEnd w:id="20"/>
    <w:bookmarkStart w:id="23" w:name="what-is-naive-bayes"/>
    <w:p>
      <w:pPr>
        <w:pStyle w:val="Heading2"/>
      </w:pPr>
      <w:r>
        <w:t xml:space="preserve">What is Naive Bayes?</w:t>
      </w:r>
    </w:p>
    <w:p>
      <w:pPr>
        <w:pStyle w:val="FirstParagraph"/>
      </w:pPr>
      <w:r>
        <w:t xml:space="preserve">Naive Bayes is a probabilistic classifier that leverages Bayes’ Theorem to predict the class of a given data point. It belongs to the family of generative models and works by estimating the posterior probability of a class given a set of features. The term</w:t>
      </w:r>
      <w:r>
        <w:t xml:space="preserve"> </w:t>
      </w:r>
      <w:r>
        <w:t xml:space="preserve">“Naive”</w:t>
      </w:r>
      <w:r>
        <w:t xml:space="preserve"> </w:t>
      </w:r>
      <w:r>
        <w:t xml:space="preserve">refers to the assumption that features are conditionally independent given the class label, which simplifies computation.</w:t>
      </w:r>
    </w:p>
    <w:bookmarkStart w:id="21" w:name="bayes-theorem-the-foundation"/>
    <w:p>
      <w:pPr>
        <w:pStyle w:val="Heading3"/>
      </w:pPr>
      <w:r>
        <w:t xml:space="preserve">Bayes’ Theorem: The Foundation</w:t>
      </w:r>
    </w:p>
    <w:p>
      <w:pPr>
        <w:pStyle w:val="FirstParagraph"/>
      </w:pPr>
      <w:r>
        <w:t xml:space="preserve">Bayes’ Theorem provides a way to update our beliefs about the probability of an event, based on new evidence. The formula for Bayes’ Theorem is:</w:t>
      </w:r>
    </w:p>
    <w:p>
      <w:pPr>
        <w:pStyle w:val="BodyText"/>
      </w:pPr>
      <m:oMathPara>
        <m:oMathParaPr>
          <m:jc m:val="center"/>
        </m:oMathParaPr>
        <m:oMath>
          <m:r>
            <m:t>P</m:t>
          </m:r>
          <m:d>
            <m:dPr>
              <m:begChr m:val="("/>
              <m:endChr m:val=")"/>
              <m:sepChr m:val=""/>
              <m:grow/>
            </m:dPr>
            <m:e>
              <m:r>
                <m:t>y</m:t>
              </m:r>
              <m:r>
                <m:rPr>
                  <m:sty m:val="p"/>
                </m:rPr>
                <m:t>|</m:t>
              </m:r>
              <m:r>
                <m:t>X</m:t>
              </m:r>
            </m:e>
          </m:d>
          <m:r>
            <m:rPr>
              <m:sty m:val="p"/>
            </m:rPr>
            <m:t>=</m:t>
          </m:r>
          <m:f>
            <m:fPr>
              <m:type m:val="bar"/>
            </m:fPr>
            <m:num>
              <m:r>
                <m:t>P</m:t>
              </m:r>
              <m:d>
                <m:dPr>
                  <m:begChr m:val="("/>
                  <m:endChr m:val=")"/>
                  <m:sepChr m:val=""/>
                  <m:grow/>
                </m:dPr>
                <m:e>
                  <m:r>
                    <m:t>X</m:t>
                  </m:r>
                  <m:r>
                    <m:rPr>
                      <m:sty m:val="p"/>
                    </m:rPr>
                    <m:t>|</m:t>
                  </m:r>
                  <m:r>
                    <m:t>y</m:t>
                  </m:r>
                </m:e>
              </m:d>
              <m:r>
                <m:rPr>
                  <m:sty m:val="p"/>
                </m:rPr>
                <m:t>⋅</m:t>
              </m:r>
              <m:r>
                <m:t>P</m:t>
              </m:r>
              <m:d>
                <m:dPr>
                  <m:begChr m:val="("/>
                  <m:endChr m:val=")"/>
                  <m:sepChr m:val=""/>
                  <m:grow/>
                </m:dPr>
                <m:e>
                  <m:r>
                    <m:t>y</m:t>
                  </m:r>
                </m:e>
              </m:d>
            </m:num>
            <m:den>
              <m:r>
                <m:t>P</m:t>
              </m:r>
              <m:d>
                <m:dPr>
                  <m:begChr m:val="("/>
                  <m:endChr m:val=")"/>
                  <m:sepChr m:val=""/>
                  <m:grow/>
                </m:dPr>
                <m:e>
                  <m:r>
                    <m:t>X</m:t>
                  </m:r>
                </m:e>
              </m:d>
            </m:den>
          </m:f>
        </m:oMath>
      </m:oMathPara>
    </w:p>
    <w:p>
      <w:pPr>
        <w:pStyle w:val="FirstParagraph"/>
      </w:pPr>
      <w:r>
        <w:t xml:space="preserve">Where:</w:t>
      </w:r>
    </w:p>
    <w:p>
      <w:pPr>
        <w:pStyle w:val="Compact"/>
        <w:numPr>
          <w:ilvl w:val="0"/>
          <w:numId w:val="1001"/>
        </w:numPr>
      </w:pPr>
      <m:oMath>
        <m:r>
          <m:t>P</m:t>
        </m:r>
        <m:d>
          <m:dPr>
            <m:begChr m:val="("/>
            <m:endChr m:val=")"/>
            <m:sepChr m:val=""/>
            <m:grow/>
          </m:dPr>
          <m:e>
            <m:r>
              <m:t>y</m:t>
            </m:r>
            <m:r>
              <m:rPr>
                <m:sty m:val="p"/>
              </m:rPr>
              <m:t>|</m:t>
            </m:r>
            <m:r>
              <m:t>X</m:t>
            </m:r>
          </m:e>
        </m:d>
      </m:oMath>
      <w:r>
        <w:t xml:space="preserve">: Posterior probability of class</w:t>
      </w:r>
      <w:r>
        <w:t xml:space="preserve"> </w:t>
      </w:r>
      <m:oMath>
        <m:r>
          <m:t>y</m:t>
        </m:r>
      </m:oMath>
      <w:r>
        <w:t xml:space="preserve"> </w:t>
      </w:r>
      <w:r>
        <w:t xml:space="preserve">given feature set</w:t>
      </w:r>
      <w:r>
        <w:t xml:space="preserve"> </w:t>
      </w:r>
      <m:oMath>
        <m:r>
          <m:t>X</m:t>
        </m:r>
      </m:oMath>
      <w:r>
        <w:br/>
      </w:r>
    </w:p>
    <w:p>
      <w:pPr>
        <w:pStyle w:val="Compact"/>
        <w:numPr>
          <w:ilvl w:val="0"/>
          <w:numId w:val="1001"/>
        </w:numPr>
      </w:pPr>
      <m:oMath>
        <m:r>
          <m:t>P</m:t>
        </m:r>
        <m:d>
          <m:dPr>
            <m:begChr m:val="("/>
            <m:endChr m:val=")"/>
            <m:sepChr m:val=""/>
            <m:grow/>
          </m:dPr>
          <m:e>
            <m:r>
              <m:t>X</m:t>
            </m:r>
            <m:r>
              <m:rPr>
                <m:sty m:val="p"/>
              </m:rPr>
              <m:t>|</m:t>
            </m:r>
            <m:r>
              <m:t>y</m:t>
            </m:r>
          </m:e>
        </m:d>
      </m:oMath>
      <w:r>
        <w:t xml:space="preserve">: Likelihood of feature set</w:t>
      </w:r>
      <w:r>
        <w:t xml:space="preserve"> </w:t>
      </w:r>
      <m:oMath>
        <m:r>
          <m:t>X</m:t>
        </m:r>
      </m:oMath>
      <w:r>
        <w:t xml:space="preserve"> </w:t>
      </w:r>
      <w:r>
        <w:t xml:space="preserve">given class</w:t>
      </w:r>
      <w:r>
        <w:t xml:space="preserve"> </w:t>
      </w:r>
      <m:oMath>
        <m:r>
          <m:t>y</m:t>
        </m:r>
      </m:oMath>
      <w:r>
        <w:br/>
      </w:r>
    </w:p>
    <w:p>
      <w:pPr>
        <w:pStyle w:val="Compact"/>
        <w:numPr>
          <w:ilvl w:val="0"/>
          <w:numId w:val="1001"/>
        </w:numPr>
      </w:pPr>
      <m:oMath>
        <m:r>
          <m:t>P</m:t>
        </m:r>
        <m:d>
          <m:dPr>
            <m:begChr m:val="("/>
            <m:endChr m:val=")"/>
            <m:sepChr m:val=""/>
            <m:grow/>
          </m:dPr>
          <m:e>
            <m:r>
              <m:t>y</m:t>
            </m:r>
          </m:e>
        </m:d>
      </m:oMath>
      <w:r>
        <w:t xml:space="preserve">: Prior probability of class</w:t>
      </w:r>
      <w:r>
        <w:t xml:space="preserve"> </w:t>
      </w:r>
      <m:oMath>
        <m:r>
          <m:t>y</m:t>
        </m:r>
      </m:oMath>
      <w:r>
        <w:br/>
      </w:r>
    </w:p>
    <w:p>
      <w:pPr>
        <w:pStyle w:val="Compact"/>
        <w:numPr>
          <w:ilvl w:val="0"/>
          <w:numId w:val="1001"/>
        </w:numPr>
      </w:pPr>
      <m:oMath>
        <m:r>
          <m:t>P</m:t>
        </m:r>
        <m:d>
          <m:dPr>
            <m:begChr m:val="("/>
            <m:endChr m:val=")"/>
            <m:sepChr m:val=""/>
            <m:grow/>
          </m:dPr>
          <m:e>
            <m:r>
              <m:t>X</m:t>
            </m:r>
          </m:e>
        </m:d>
      </m:oMath>
      <w:r>
        <w:t xml:space="preserve">: Evidence or probability of feature set</w:t>
      </w:r>
      <w:r>
        <w:t xml:space="preserve"> </w:t>
      </w:r>
      <m:oMath>
        <m:r>
          <m:t>X</m:t>
        </m:r>
      </m:oMath>
    </w:p>
    <w:p>
      <w:pPr>
        <w:pStyle w:val="FirstParagraph"/>
      </w:pPr>
      <w:r>
        <w:t xml:space="preserve">In the context of classification:</w:t>
      </w:r>
    </w:p>
    <w:p>
      <w:pPr>
        <w:pStyle w:val="Compact"/>
        <w:numPr>
          <w:ilvl w:val="0"/>
          <w:numId w:val="1002"/>
        </w:numPr>
      </w:pPr>
      <w:r>
        <w:t xml:space="preserve">The goal is to predict</w:t>
      </w:r>
      <w:r>
        <w:t xml:space="preserve"> </w:t>
      </w:r>
      <m:oMath>
        <m:r>
          <m:t>y</m:t>
        </m:r>
      </m:oMath>
      <w:r>
        <w:t xml:space="preserve"> </w:t>
      </w:r>
      <w:r>
        <w:t xml:space="preserve">(the class) given</w:t>
      </w:r>
      <w:r>
        <w:t xml:space="preserve"> </w:t>
      </w:r>
      <m:oMath>
        <m:r>
          <m:t>X</m:t>
        </m:r>
      </m:oMath>
      <w:r>
        <w:t xml:space="preserve"> </w:t>
      </w:r>
      <w:r>
        <w:t xml:space="preserve">(the features).</w:t>
      </w:r>
      <w:r>
        <w:br/>
      </w:r>
    </w:p>
    <w:p>
      <w:pPr>
        <w:pStyle w:val="Compact"/>
        <w:numPr>
          <w:ilvl w:val="0"/>
          <w:numId w:val="1002"/>
        </w:numPr>
      </w:pPr>
      <m:oMath>
        <m:r>
          <m:t>P</m:t>
        </m:r>
        <m:d>
          <m:dPr>
            <m:begChr m:val="("/>
            <m:endChr m:val=")"/>
            <m:sepChr m:val=""/>
            <m:grow/>
          </m:dPr>
          <m:e>
            <m:r>
              <m:t>y</m:t>
            </m:r>
          </m:e>
        </m:d>
      </m:oMath>
      <w:r>
        <w:t xml:space="preserve"> </w:t>
      </w:r>
      <w:r>
        <w:t xml:space="preserve">is derived from the distribution of classes in the training data.</w:t>
      </w:r>
      <w:r>
        <w:br/>
      </w:r>
    </w:p>
    <w:p>
      <w:pPr>
        <w:pStyle w:val="Compact"/>
        <w:numPr>
          <w:ilvl w:val="0"/>
          <w:numId w:val="1002"/>
        </w:numPr>
      </w:pPr>
      <m:oMath>
        <m:r>
          <m:t>P</m:t>
        </m:r>
        <m:d>
          <m:dPr>
            <m:begChr m:val="("/>
            <m:endChr m:val=")"/>
            <m:sepChr m:val=""/>
            <m:grow/>
          </m:dPr>
          <m:e>
            <m:r>
              <m:t>X</m:t>
            </m:r>
            <m:r>
              <m:rPr>
                <m:sty m:val="p"/>
              </m:rPr>
              <m:t>|</m:t>
            </m:r>
            <m:r>
              <m:t>y</m:t>
            </m:r>
          </m:e>
        </m:d>
      </m:oMath>
      <w:r>
        <w:t xml:space="preserve"> </w:t>
      </w:r>
      <w:r>
        <w:t xml:space="preserve">is derived from the distribution of features for each class.</w:t>
      </w:r>
      <w:r>
        <w:br/>
      </w:r>
    </w:p>
    <w:p>
      <w:pPr>
        <w:pStyle w:val="Compact"/>
        <w:numPr>
          <w:ilvl w:val="0"/>
          <w:numId w:val="1002"/>
        </w:numPr>
      </w:pPr>
      <m:oMath>
        <m:r>
          <m:t>P</m:t>
        </m:r>
        <m:d>
          <m:dPr>
            <m:begChr m:val="("/>
            <m:endChr m:val=")"/>
            <m:sepChr m:val=""/>
            <m:grow/>
          </m:dPr>
          <m:e>
            <m:r>
              <m:t>X</m:t>
            </m:r>
          </m:e>
        </m:d>
      </m:oMath>
      <w:r>
        <w:t xml:space="preserve"> </w:t>
      </w:r>
      <w:r>
        <w:t xml:space="preserve">is a normalizing constant to ensure probabilities sum to 1, but it can be ignored for classification purposes because it is the same for all classes.</w:t>
      </w:r>
    </w:p>
    <w:bookmarkEnd w:id="21"/>
    <w:bookmarkStart w:id="22" w:name="assumptions-and-requirements"/>
    <w:p>
      <w:pPr>
        <w:pStyle w:val="Heading3"/>
      </w:pPr>
      <w:r>
        <w:t xml:space="preserve">Assumptions and Requirements</w:t>
      </w:r>
    </w:p>
    <w:p>
      <w:pPr>
        <w:pStyle w:val="FirstParagraph"/>
      </w:pPr>
      <w:r>
        <w:t xml:space="preserve">The key assumption in Naive Bayes is the</w:t>
      </w:r>
      <w:r>
        <w:t xml:space="preserve"> </w:t>
      </w:r>
      <w:r>
        <w:rPr>
          <w:b/>
          <w:bCs/>
        </w:rPr>
        <w:t xml:space="preserve">conditional independence</w:t>
      </w:r>
      <w:r>
        <w:t xml:space="preserve"> </w:t>
      </w:r>
      <w:r>
        <w:t xml:space="preserve">of features. Specifically, it assumes that the likelihood of each feature is independent of the others, given the class label:</w:t>
      </w:r>
    </w:p>
    <w:p>
      <w:pPr>
        <w:pStyle w:val="BodyText"/>
      </w:pPr>
      <m:oMathPara>
        <m:oMathParaPr>
          <m:jc m:val="center"/>
        </m:oMathParaPr>
        <m:oMath>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r>
                <m:t>y</m:t>
              </m:r>
            </m:e>
          </m:d>
          <m:r>
            <m:rPr>
              <m:sty m:val="p"/>
            </m:rPr>
            <m:t>=</m:t>
          </m:r>
          <m:r>
            <m:t>P</m:t>
          </m:r>
          <m:d>
            <m:dPr>
              <m:begChr m:val="("/>
              <m:endChr m:val=")"/>
              <m:sepChr m:val=""/>
              <m:grow/>
            </m:dPr>
            <m:e>
              <m:sSub>
                <m:e>
                  <m:r>
                    <m:t>X</m:t>
                  </m:r>
                </m:e>
                <m:sub>
                  <m:r>
                    <m:t>1</m:t>
                  </m:r>
                </m:sub>
              </m:sSub>
              <m:r>
                <m:rPr>
                  <m:sty m:val="p"/>
                </m:rPr>
                <m:t>|</m:t>
              </m:r>
              <m:r>
                <m:t>y</m:t>
              </m:r>
            </m:e>
          </m:d>
          <m:r>
            <m:rPr>
              <m:sty m:val="p"/>
            </m:rPr>
            <m:t>⋅</m:t>
          </m:r>
          <m:r>
            <m:t>P</m:t>
          </m:r>
          <m:d>
            <m:dPr>
              <m:begChr m:val="("/>
              <m:endChr m:val=")"/>
              <m:sepChr m:val=""/>
              <m:grow/>
            </m:dPr>
            <m:e>
              <m:sSub>
                <m:e>
                  <m:r>
                    <m:t>X</m:t>
                  </m:r>
                </m:e>
                <m:sub>
                  <m:r>
                    <m:t>2</m:t>
                  </m:r>
                </m:sub>
              </m:sSub>
              <m:r>
                <m:rPr>
                  <m:sty m:val="p"/>
                </m:rPr>
                <m:t>|</m:t>
              </m:r>
              <m:r>
                <m:t>y</m:t>
              </m:r>
            </m:e>
          </m:d>
          <m:r>
            <m:rPr>
              <m:sty m:val="p"/>
            </m:rPr>
            <m:t>⋅</m:t>
          </m:r>
          <m:r>
            <m:rPr>
              <m:sty m:val="p"/>
            </m:rPr>
            <m:t>…</m:t>
          </m:r>
          <m:r>
            <m:rPr>
              <m:sty m:val="p"/>
            </m:rPr>
            <m:t>⋅</m:t>
          </m:r>
          <m:r>
            <m:t>P</m:t>
          </m:r>
          <m:d>
            <m:dPr>
              <m:begChr m:val="("/>
              <m:endChr m:val=")"/>
              <m:sepChr m:val=""/>
              <m:grow/>
            </m:dPr>
            <m:e>
              <m:sSub>
                <m:e>
                  <m:r>
                    <m:t>X</m:t>
                  </m:r>
                </m:e>
                <m:sub>
                  <m:r>
                    <m:t>n</m:t>
                  </m:r>
                </m:sub>
              </m:sSub>
              <m:r>
                <m:rPr>
                  <m:sty m:val="p"/>
                </m:rPr>
                <m:t>|</m:t>
              </m:r>
              <m:r>
                <m:t>y</m:t>
              </m:r>
            </m:e>
          </m:d>
        </m:oMath>
      </m:oMathPara>
    </w:p>
    <w:p>
      <w:pPr>
        <w:pStyle w:val="FirstParagraph"/>
      </w:pPr>
      <w:r>
        <w:t xml:space="preserve">While this assumption is often violated in real-world data, Naive Bayes can still perform well, especially when certain features dominate the prediction.</w:t>
      </w:r>
    </w:p>
    <w:p>
      <w:pPr>
        <w:pStyle w:val="BodyText"/>
      </w:pPr>
      <w:r>
        <w:rPr>
          <w:b/>
          <w:bCs/>
        </w:rPr>
        <w:t xml:space="preserve">Requirements:</w:t>
      </w:r>
    </w:p>
    <w:p>
      <w:pPr>
        <w:pStyle w:val="Compact"/>
        <w:numPr>
          <w:ilvl w:val="0"/>
          <w:numId w:val="1003"/>
        </w:numPr>
      </w:pPr>
      <w:r>
        <w:rPr>
          <w:b/>
          <w:bCs/>
        </w:rPr>
        <w:t xml:space="preserve">Numerical Data</w:t>
      </w:r>
      <w:r>
        <w:t xml:space="preserve">: Naive Bayes can handle both numerical and categorical data, though different versions (Gaussian, Multinomial, Bernoulli) of the algorithm handle specific types of data more effectively</w:t>
      </w:r>
    </w:p>
    <w:p>
      <w:pPr>
        <w:pStyle w:val="Compact"/>
        <w:numPr>
          <w:ilvl w:val="0"/>
          <w:numId w:val="1003"/>
        </w:numPr>
      </w:pPr>
      <w:r>
        <w:rPr>
          <w:b/>
          <w:bCs/>
        </w:rPr>
        <w:t xml:space="preserve">Non-Collinear Features</w:t>
      </w:r>
      <w:r>
        <w:t xml:space="preserve">: Highly correlated features can distort predictions since the model assumes independence.</w:t>
      </w:r>
      <w:r>
        <w:br/>
      </w:r>
    </w:p>
    <w:p>
      <w:pPr>
        <w:pStyle w:val="Compact"/>
        <w:numPr>
          <w:ilvl w:val="0"/>
          <w:numId w:val="1003"/>
        </w:numPr>
      </w:pPr>
      <w:r>
        <w:rPr>
          <w:b/>
          <w:bCs/>
        </w:rPr>
        <w:t xml:space="preserve">Sufficient Data</w:t>
      </w:r>
      <w:r>
        <w:t xml:space="preserve">: Naive Bayes relies on probability estimates; thus, insufficient data might lead to unreliable predictions.</w:t>
      </w:r>
    </w:p>
    <w:bookmarkEnd w:id="22"/>
    <w:bookmarkEnd w:id="23"/>
    <w:bookmarkStart w:id="24" w:name="types-of-naive-bayes-classifiers"/>
    <w:p>
      <w:pPr>
        <w:pStyle w:val="Heading2"/>
      </w:pPr>
      <w:r>
        <w:t xml:space="preserve">Types of Naive Bayes Classifiers</w:t>
      </w:r>
    </w:p>
    <w:p>
      <w:pPr>
        <w:pStyle w:val="FirstParagraph"/>
      </w:pPr>
      <w:r>
        <w:t xml:space="preserve">There are several variants of Naive Bayes, depending on the nature of the data:</w:t>
      </w:r>
    </w:p>
    <w:p>
      <w:pPr>
        <w:pStyle w:val="Compact"/>
        <w:numPr>
          <w:ilvl w:val="0"/>
          <w:numId w:val="1004"/>
        </w:numPr>
      </w:pPr>
      <w:r>
        <w:rPr>
          <w:b/>
          <w:bCs/>
        </w:rPr>
        <w:t xml:space="preserve">Gaussian Naive Bayes</w:t>
      </w:r>
      <w:r>
        <w:t xml:space="preserve">: Assumes features follow a Gaussian distribution (useful for continuous data).</w:t>
      </w:r>
      <w:r>
        <w:br/>
      </w:r>
    </w:p>
    <w:p>
      <w:pPr>
        <w:pStyle w:val="Compact"/>
        <w:numPr>
          <w:ilvl w:val="0"/>
          <w:numId w:val="1004"/>
        </w:numPr>
      </w:pPr>
      <w:r>
        <w:rPr>
          <w:b/>
          <w:bCs/>
        </w:rPr>
        <w:t xml:space="preserve">Multinomial Naive Bayes</w:t>
      </w:r>
      <w:r>
        <w:t xml:space="preserve">: Suitable for discrete data, often used in text classification (e.g., word counts).</w:t>
      </w:r>
      <w:r>
        <w:br/>
      </w:r>
    </w:p>
    <w:p>
      <w:pPr>
        <w:pStyle w:val="Compact"/>
        <w:numPr>
          <w:ilvl w:val="0"/>
          <w:numId w:val="1004"/>
        </w:numPr>
      </w:pPr>
      <w:r>
        <w:rPr>
          <w:b/>
          <w:bCs/>
        </w:rPr>
        <w:t xml:space="preserve">Bernoulli Naive Bayes</w:t>
      </w:r>
      <w:r>
        <w:t xml:space="preserve">: Works well for binary/boolean data, often used in scenarios where the features represent the presence/absence of a characteristic.</w:t>
      </w:r>
    </w:p>
    <w:bookmarkEnd w:id="24"/>
    <w:bookmarkStart w:id="28" w:name="mathematics-behind-the-process"/>
    <w:p>
      <w:pPr>
        <w:pStyle w:val="Heading2"/>
      </w:pPr>
      <w:r>
        <w:t xml:space="preserve">Mathematics behind the process</w:t>
      </w:r>
    </w:p>
    <w:p>
      <w:pPr>
        <w:pStyle w:val="FirstParagraph"/>
      </w:pPr>
      <w:r>
        <w:t xml:space="preserve">To understand the working of Naive Bayes, let’s start with the Bayes’s theorem</w:t>
      </w:r>
    </w:p>
    <w:p>
      <w:pPr>
        <w:pStyle w:val="BodyText"/>
      </w:pPr>
      <m:oMathPara>
        <m:oMathParaPr>
          <m:jc m:val="center"/>
        </m:oMathParaPr>
        <m:oMath>
          <m:r>
            <m:t>P</m:t>
          </m:r>
          <m:d>
            <m:dPr>
              <m:begChr m:val="("/>
              <m:endChr m:val=")"/>
              <m:sepChr m:val=""/>
              <m:grow/>
            </m:dPr>
            <m:e>
              <m:sSub>
                <m:e>
                  <m:r>
                    <m:t>y</m:t>
                  </m:r>
                </m:e>
                <m:sub>
                  <m:r>
                    <m:t>k</m:t>
                  </m:r>
                </m:sub>
              </m:sSub>
              <m:r>
                <m:rPr>
                  <m:sty m:val="p"/>
                </m:rPr>
                <m:t>|</m:t>
              </m:r>
              <m:r>
                <m:t>X</m:t>
              </m:r>
            </m:e>
          </m:d>
          <m:r>
            <m:rPr>
              <m:sty m:val="p"/>
            </m:rPr>
            <m:t>=</m:t>
          </m:r>
          <m:f>
            <m:fPr>
              <m:type m:val="bar"/>
            </m:fPr>
            <m:num>
              <m:r>
                <m:t>P</m:t>
              </m:r>
              <m:d>
                <m:dPr>
                  <m:begChr m:val="("/>
                  <m:endChr m:val=")"/>
                  <m:sepChr m:val=""/>
                  <m:grow/>
                </m:dPr>
                <m:e>
                  <m:r>
                    <m:t>X</m:t>
                  </m:r>
                  <m:r>
                    <m:rPr>
                      <m:sty m:val="p"/>
                    </m:rPr>
                    <m:t>|</m:t>
                  </m:r>
                  <m:sSub>
                    <m:e>
                      <m:r>
                        <m:t>y</m:t>
                      </m:r>
                    </m:e>
                    <m:sub>
                      <m:r>
                        <m:t>k</m:t>
                      </m:r>
                    </m:sub>
                  </m:sSub>
                </m:e>
              </m:d>
              <m:r>
                <m:rPr>
                  <m:sty m:val="p"/>
                </m:rPr>
                <m:t>⋅</m:t>
              </m:r>
              <m:r>
                <m:t>P</m:t>
              </m:r>
              <m:d>
                <m:dPr>
                  <m:begChr m:val="("/>
                  <m:endChr m:val=")"/>
                  <m:sepChr m:val=""/>
                  <m:grow/>
                </m:dPr>
                <m:e>
                  <m:sSub>
                    <m:e>
                      <m:r>
                        <m:t>y</m:t>
                      </m:r>
                    </m:e>
                    <m:sub>
                      <m:r>
                        <m:t>k</m:t>
                      </m:r>
                    </m:sub>
                  </m:sSub>
                </m:e>
              </m:d>
            </m:num>
            <m:den>
              <m:r>
                <m:t>P</m:t>
              </m:r>
              <m:d>
                <m:dPr>
                  <m:begChr m:val="("/>
                  <m:endChr m:val=")"/>
                  <m:sepChr m:val=""/>
                  <m:grow/>
                </m:dPr>
                <m:e>
                  <m:r>
                    <m:t>X</m:t>
                  </m:r>
                </m:e>
              </m:d>
            </m:den>
          </m:f>
        </m:oMath>
      </m:oMathPara>
    </w:p>
    <w:p>
      <w:pPr>
        <w:pStyle w:val="FirstParagraph"/>
      </w:pPr>
      <w:r>
        <w:t xml:space="preserve">Where</w:t>
      </w:r>
      <w:r>
        <w:t xml:space="preserve"> </w:t>
      </w:r>
      <m:oMath>
        <m:sSub>
          <m:e>
            <m:r>
              <m:t>y</m:t>
            </m:r>
          </m:e>
          <m:sub>
            <m:r>
              <m:t>k</m:t>
            </m:r>
          </m:sub>
        </m:sSub>
      </m:oMath>
      <w:r>
        <w:t xml:space="preserve"> </w:t>
      </w:r>
      <w:r>
        <w:t xml:space="preserve">is one of the possible classes. Due to the independence assumption, the likelihood term</w:t>
      </w:r>
      <w:r>
        <w:t xml:space="preserve"> </w:t>
      </w:r>
      <m:oMath>
        <m:r>
          <m:t>P</m:t>
        </m:r>
        <m:d>
          <m:dPr>
            <m:begChr m:val="("/>
            <m:endChr m:val=")"/>
            <m:sepChr m:val=""/>
            <m:grow/>
          </m:dPr>
          <m:e>
            <m:r>
              <m:t>X</m:t>
            </m:r>
            <m:r>
              <m:rPr>
                <m:sty m:val="p"/>
              </m:rPr>
              <m:t>|</m:t>
            </m:r>
            <m:sSub>
              <m:e>
                <m:r>
                  <m:t>y</m:t>
                </m:r>
              </m:e>
              <m:sub>
                <m:r>
                  <m:t>k</m:t>
                </m:r>
              </m:sub>
            </m:sSub>
          </m:e>
        </m:d>
      </m:oMath>
      <w:r>
        <w:t xml:space="preserve"> </w:t>
      </w:r>
      <w:r>
        <w:t xml:space="preserve">can be factorized as:</w:t>
      </w:r>
    </w:p>
    <w:p>
      <w:pPr>
        <w:pStyle w:val="BodyText"/>
      </w:pPr>
      <m:oMathPara>
        <m:oMathParaPr>
          <m:jc m:val="center"/>
        </m:oMathParaPr>
        <m:oMath>
          <m:r>
            <m:t>P</m:t>
          </m:r>
          <m:d>
            <m:dPr>
              <m:begChr m:val="("/>
              <m:endChr m:val=")"/>
              <m:sepChr m:val=""/>
              <m:grow/>
            </m:dPr>
            <m:e>
              <m:r>
                <m:t>X</m:t>
              </m:r>
              <m:r>
                <m:rPr>
                  <m:sty m:val="p"/>
                </m:rPr>
                <m:t>|</m:t>
              </m:r>
              <m:sSub>
                <m:e>
                  <m:r>
                    <m:t>y</m:t>
                  </m:r>
                </m:e>
                <m:sub>
                  <m:r>
                    <m:t>k</m:t>
                  </m:r>
                </m:sub>
              </m:sSub>
            </m:e>
          </m:d>
          <m:r>
            <m:rPr>
              <m:sty m:val="p"/>
            </m:rPr>
            <m:t>=</m:t>
          </m:r>
          <m:r>
            <m:t>P</m:t>
          </m:r>
          <m:d>
            <m:dPr>
              <m:begChr m:val="("/>
              <m:endChr m:val=")"/>
              <m:sepChr m:val=""/>
              <m:grow/>
            </m:dPr>
            <m:e>
              <m:sSub>
                <m:e>
                  <m:r>
                    <m:t>x</m:t>
                  </m:r>
                </m:e>
                <m:sub>
                  <m:r>
                    <m:t>1</m:t>
                  </m:r>
                </m:sub>
              </m:sSub>
              <m:r>
                <m:rPr>
                  <m:sty m:val="p"/>
                </m:rPr>
                <m:t>|</m:t>
              </m:r>
              <m:sSub>
                <m:e>
                  <m:r>
                    <m:t>y</m:t>
                  </m:r>
                </m:e>
                <m:sub>
                  <m:r>
                    <m:t>k</m:t>
                  </m:r>
                </m:sub>
              </m:sSub>
            </m:e>
          </m:d>
          <m:r>
            <m:rPr>
              <m:sty m:val="p"/>
            </m:rPr>
            <m:t>⋅</m:t>
          </m:r>
          <m:r>
            <m:t>P</m:t>
          </m:r>
          <m:d>
            <m:dPr>
              <m:begChr m:val="("/>
              <m:endChr m:val=")"/>
              <m:sepChr m:val=""/>
              <m:grow/>
            </m:dPr>
            <m:e>
              <m:sSub>
                <m:e>
                  <m:r>
                    <m:t>x</m:t>
                  </m:r>
                </m:e>
                <m:sub>
                  <m:r>
                    <m:t>2</m:t>
                  </m:r>
                </m:sub>
              </m:sSub>
              <m:r>
                <m:rPr>
                  <m:sty m:val="p"/>
                </m:rPr>
                <m:t>|</m:t>
              </m:r>
              <m:sSub>
                <m:e>
                  <m:r>
                    <m:t>y</m:t>
                  </m:r>
                </m:e>
                <m:sub>
                  <m:r>
                    <m:t>k</m:t>
                  </m:r>
                </m:sub>
              </m:sSub>
            </m:e>
          </m:d>
          <m:r>
            <m:rPr>
              <m:sty m:val="p"/>
            </m:rPr>
            <m:t>⋅</m:t>
          </m:r>
          <m:r>
            <m:rPr>
              <m:sty m:val="p"/>
            </m:rPr>
            <m:t>…</m:t>
          </m:r>
          <m:r>
            <m:rPr>
              <m:sty m:val="p"/>
            </m:rPr>
            <m:t>⋅</m:t>
          </m:r>
          <m:r>
            <m:t>P</m:t>
          </m:r>
          <m:d>
            <m:dPr>
              <m:begChr m:val="("/>
              <m:endChr m:val=")"/>
              <m:sepChr m:val=""/>
              <m:grow/>
            </m:dPr>
            <m:e>
              <m:sSub>
                <m:e>
                  <m:r>
                    <m:t>x</m:t>
                  </m:r>
                </m:e>
                <m:sub>
                  <m:r>
                    <m:t>n</m:t>
                  </m:r>
                </m:sub>
              </m:sSub>
              <m:r>
                <m:rPr>
                  <m:sty m:val="p"/>
                </m:rPr>
                <m:t>|</m:t>
              </m:r>
              <m:sSub>
                <m:e>
                  <m:r>
                    <m:t>y</m:t>
                  </m:r>
                </m:e>
                <m:sub>
                  <m:r>
                    <m:t>k</m:t>
                  </m:r>
                </m:sub>
              </m:sSub>
            </m:e>
          </m:d>
        </m:oMath>
      </m:oMathPara>
    </w:p>
    <w:p>
      <w:pPr>
        <w:pStyle w:val="FirstParagraph"/>
      </w:pPr>
      <w:r>
        <w:t xml:space="preserve">Where</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w:t>
      </w:r>
      <w:r>
        <w:t xml:space="preserve">are the individual features in the feature set</w:t>
      </w:r>
      <w:r>
        <w:t xml:space="preserve"> </w:t>
      </w:r>
      <m:oMath>
        <m:r>
          <m:t>X</m:t>
        </m:r>
      </m:oMath>
      <w:r>
        <w:t xml:space="preserve">. For each class</w:t>
      </w:r>
      <w:r>
        <w:t xml:space="preserve"> </w:t>
      </w:r>
      <m:oMath>
        <m:sSub>
          <m:e>
            <m:r>
              <m:t>y</m:t>
            </m:r>
          </m:e>
          <m:sub>
            <m:r>
              <m:t>k</m:t>
            </m:r>
          </m:sub>
        </m:sSub>
      </m:oMath>
      <w:r>
        <w:t xml:space="preserve">, compute the posterior probability:</w:t>
      </w:r>
    </w:p>
    <w:p>
      <w:pPr>
        <w:pStyle w:val="BodyText"/>
      </w:pPr>
      <m:oMathPara>
        <m:oMathParaPr>
          <m:jc m:val="center"/>
        </m:oMathParaPr>
        <m:oMath>
          <m:r>
            <m:t>P</m:t>
          </m:r>
          <m:d>
            <m:dPr>
              <m:begChr m:val="("/>
              <m:endChr m:val=")"/>
              <m:sepChr m:val=""/>
              <m:grow/>
            </m:dPr>
            <m:e>
              <m:sSub>
                <m:e>
                  <m:r>
                    <m:t>y</m:t>
                  </m:r>
                </m:e>
                <m:sub>
                  <m:r>
                    <m:t>k</m:t>
                  </m:r>
                </m:sub>
              </m:sSub>
              <m:r>
                <m:rPr>
                  <m:sty m:val="p"/>
                </m:rPr>
                <m:t>|</m:t>
              </m:r>
              <m:r>
                <m:t>X</m:t>
              </m:r>
            </m:e>
          </m:d>
          <m:r>
            <m:rPr>
              <m:sty m:val="p"/>
            </m:rPr>
            <m:t>∝</m:t>
          </m:r>
          <m:r>
            <m:t>P</m:t>
          </m:r>
          <m:d>
            <m:dPr>
              <m:begChr m:val="("/>
              <m:endChr m:val=")"/>
              <m:sepChr m:val=""/>
              <m:grow/>
            </m:dPr>
            <m:e>
              <m:sSub>
                <m:e>
                  <m:r>
                    <m:t>y</m:t>
                  </m:r>
                </m:e>
                <m:sub>
                  <m:r>
                    <m:t>k</m:t>
                  </m:r>
                </m:sub>
              </m:sSub>
            </m:e>
          </m:d>
          <m:r>
            <m:rPr>
              <m:sty m:val="p"/>
            </m:rPr>
            <m:t>⋅</m:t>
          </m:r>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y</m:t>
                  </m:r>
                </m:e>
                <m:sub>
                  <m:r>
                    <m:t>k</m:t>
                  </m:r>
                </m:sub>
              </m:sSub>
            </m:e>
          </m:d>
        </m:oMath>
      </m:oMathPara>
    </w:p>
    <w:p>
      <w:pPr>
        <w:pStyle w:val="FirstParagraph"/>
      </w:pPr>
      <w:r>
        <w:t xml:space="preserve">The denominator</w:t>
      </w:r>
      <w:r>
        <w:t xml:space="preserve"> </w:t>
      </w:r>
      <m:oMath>
        <m:r>
          <m:t>P</m:t>
        </m:r>
        <m:d>
          <m:dPr>
            <m:begChr m:val="("/>
            <m:endChr m:val=")"/>
            <m:sepChr m:val=""/>
            <m:grow/>
          </m:dPr>
          <m:e>
            <m:r>
              <m:t>X</m:t>
            </m:r>
          </m:e>
        </m:d>
      </m:oMath>
      <w:r>
        <w:t xml:space="preserve"> </w:t>
      </w:r>
      <w:r>
        <w:t xml:space="preserve">is constant for all classes, so we can ignore it during classification. Finally, the class</w:t>
      </w:r>
      <w:r>
        <w:t xml:space="preserve"> </w:t>
      </w:r>
      <m:oMath>
        <m:sSub>
          <m:e>
            <m:r>
              <m:t>y</m:t>
            </m:r>
          </m:e>
          <m:sub>
            <m:r>
              <m:t>k</m:t>
            </m:r>
          </m:sub>
        </m:sSub>
      </m:oMath>
      <w:r>
        <w:t xml:space="preserve"> </w:t>
      </w:r>
      <w:r>
        <w:t xml:space="preserve">with the highest posterior probability is chosen as the predicted class:</w:t>
      </w:r>
    </w:p>
    <w:p>
      <w:pPr>
        <w:pStyle w:val="BodyText"/>
      </w:pPr>
    </w:p>
    <w:bookmarkStart w:id="27" w:name="computing-the-probabilities"/>
    <w:p>
      <w:pPr>
        <w:pStyle w:val="Heading3"/>
      </w:pPr>
      <w:r>
        <w:t xml:space="preserve">Computing the probabilities</w:t>
      </w:r>
    </w:p>
    <w:bookmarkStart w:id="25" w:name="prior-probabilities"/>
    <w:p>
      <w:pPr>
        <w:pStyle w:val="Heading4"/>
      </w:pPr>
      <w:r>
        <w:t xml:space="preserve">Prior Probabilities</w:t>
      </w:r>
    </w:p>
    <w:p>
      <w:pPr>
        <w:pStyle w:val="FirstParagraph"/>
      </w:pPr>
      <m:oMath>
        <m:r>
          <m:t>P</m:t>
        </m:r>
        <m:d>
          <m:dPr>
            <m:begChr m:val="("/>
            <m:endChr m:val=")"/>
            <m:sepChr m:val=""/>
            <m:grow/>
          </m:dPr>
          <m:e>
            <m:sSub>
              <m:e>
                <m:r>
                  <m:t>y</m:t>
                </m:r>
              </m:e>
              <m:sub>
                <m:r>
                  <m:t>k</m:t>
                </m:r>
              </m:sub>
            </m:sSub>
          </m:e>
        </m:d>
      </m:oMath>
      <w:r>
        <w:t xml:space="preserve"> </w:t>
      </w:r>
      <w:r>
        <w:t xml:space="preserve">is the prior probability, usually frequency of each class</w:t>
      </w:r>
      <w:r>
        <w:t xml:space="preserve"> </w:t>
      </w:r>
      <m:oMath>
        <m:r>
          <m:t>k</m:t>
        </m:r>
      </m:oMath>
      <w:r>
        <w:t xml:space="preserve">.</w:t>
      </w:r>
      <w:r>
        <w:br/>
      </w:r>
    </w:p>
    <w:p>
      <w:pPr>
        <w:pStyle w:val="BodyText"/>
      </w:pPr>
      <m:oMathPara>
        <m:oMathParaPr>
          <m:jc m:val="center"/>
        </m:oMathParaPr>
        <m:oMath>
          <m:r>
            <m:t>P</m:t>
          </m:r>
          <m:d>
            <m:dPr>
              <m:begChr m:val="("/>
              <m:endChr m:val=")"/>
              <m:sepChr m:val=""/>
              <m:grow/>
            </m:dPr>
            <m:e>
              <m:sSub>
                <m:e>
                  <m:r>
                    <m:t>y</m:t>
                  </m:r>
                </m:e>
                <m:sub>
                  <m:r>
                    <m:t>k</m:t>
                  </m:r>
                </m:sub>
              </m:sSub>
            </m:e>
          </m:d>
          <m:r>
            <m:rPr>
              <m:sty m:val="p"/>
            </m:rPr>
            <m:t>=</m:t>
          </m:r>
          <m:f>
            <m:fPr>
              <m:type m:val="bar"/>
            </m:fPr>
            <m:num>
              <m:r>
                <m:rPr>
                  <m:nor/>
                  <m:sty m:val="p"/>
                </m:rPr>
                <m:t>number of instances in class </m:t>
              </m:r>
              <m:sSub>
                <m:e>
                  <m:r>
                    <m:t>y</m:t>
                  </m:r>
                </m:e>
                <m:sub>
                  <m:r>
                    <m:t>k</m:t>
                  </m:r>
                </m:sub>
              </m:sSub>
            </m:num>
            <m:den>
              <m:r>
                <m:rPr>
                  <m:nor/>
                  <m:sty m:val="p"/>
                </m:rPr>
                <m:t>total number of instances</m:t>
              </m:r>
            </m:den>
          </m:f>
        </m:oMath>
      </m:oMathPara>
    </w:p>
    <w:bookmarkEnd w:id="25"/>
    <w:bookmarkStart w:id="26" w:name="class-conditional-probabilities"/>
    <w:p>
      <w:pPr>
        <w:pStyle w:val="Heading4"/>
      </w:pPr>
      <w:r>
        <w:t xml:space="preserve">Class Conditional Probabilities</w:t>
      </w:r>
    </w:p>
    <w:p>
      <w:pPr>
        <w:pStyle w:val="FirstParagraph"/>
      </w:pPr>
      <m:oMath>
        <m:r>
          <m:t>P</m:t>
        </m:r>
        <m:d>
          <m:dPr>
            <m:begChr m:val="("/>
            <m:endChr m:val=")"/>
            <m:sepChr m:val=""/>
            <m:grow/>
          </m:dPr>
          <m:e>
            <m:sSub>
              <m:e>
                <m:r>
                  <m:t>x</m:t>
                </m:r>
              </m:e>
              <m:sub>
                <m:r>
                  <m:t>i</m:t>
                </m:r>
              </m:sub>
            </m:sSub>
            <m:r>
              <m:rPr>
                <m:sty m:val="p"/>
              </m:rPr>
              <m:t>|</m:t>
            </m:r>
            <m:sSub>
              <m:e>
                <m:r>
                  <m:t>y</m:t>
                </m:r>
              </m:e>
              <m:sub>
                <m:r>
                  <m:t>k</m:t>
                </m:r>
              </m:sub>
            </m:sSub>
          </m:e>
        </m:d>
      </m:oMath>
      <w:r>
        <w:t xml:space="preserve"> </w:t>
      </w:r>
      <w:r>
        <w:t xml:space="preserve">is the class conditional probability. For the</w:t>
      </w:r>
    </w:p>
    <w:p>
      <w:pPr>
        <w:numPr>
          <w:ilvl w:val="0"/>
          <w:numId w:val="1005"/>
        </w:numPr>
      </w:pPr>
      <w:r>
        <w:rPr>
          <w:b/>
          <w:bCs/>
          <w:i/>
          <w:iCs/>
        </w:rPr>
        <w:t xml:space="preserve">Gaussian Naive Bayes:</w:t>
      </w:r>
      <w:r>
        <w:t xml:space="preserve"> </w:t>
      </w:r>
      <w:r>
        <w:t xml:space="preserve">when the features are continuous and assumed that the features follow a</w:t>
      </w:r>
      <w:r>
        <w:t xml:space="preserve"> </w:t>
      </w:r>
      <w:r>
        <w:rPr>
          <w:b/>
          <w:bCs/>
          <w:i/>
          <w:iCs/>
        </w:rPr>
        <w:t xml:space="preserve">Gaussian</w:t>
      </w:r>
      <w:r>
        <w:t xml:space="preserve"> </w:t>
      </w:r>
      <w:r>
        <w:t xml:space="preserve">distribution, the</w:t>
      </w:r>
      <w:r>
        <w:t xml:space="preserve"> </w:t>
      </w:r>
      <w:r>
        <w:rPr>
          <w:rStyle w:val="VerbatimChar"/>
        </w:rPr>
        <w:t xml:space="preserve">class conditional</w:t>
      </w:r>
      <w:r>
        <w:t xml:space="preserve"> </w:t>
      </w:r>
      <w:r>
        <w:t xml:space="preserve">probability is given as</w:t>
      </w:r>
    </w:p>
    <w:p>
      <w:pPr>
        <w:pStyle w:val="BodyText"/>
      </w:pPr>
      <m:oMathPara>
        <m:oMathParaPr>
          <m:jc m:val="center"/>
        </m:oMathParaPr>
        <m:oMath>
          <m:r>
            <m:t>P</m:t>
          </m:r>
          <m:d>
            <m:dPr>
              <m:begChr m:val="("/>
              <m:endChr m:val=")"/>
              <m:sepChr m:val=""/>
              <m:grow/>
            </m:dPr>
            <m:e>
              <m:sSub>
                <m:e>
                  <m:r>
                    <m:t>x</m:t>
                  </m:r>
                </m:e>
                <m:sub>
                  <m:r>
                    <m:t>i</m:t>
                  </m:r>
                </m:sub>
              </m:sSub>
              <m:r>
                <m:rPr>
                  <m:sty m:val="p"/>
                </m:rPr>
                <m:t>|</m:t>
              </m:r>
              <m:sSub>
                <m:e>
                  <m:r>
                    <m:t>y</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r>
            <m:rPr>
              <m:sty m:val="p"/>
            </m:rPr>
            <m:t>exp</m:t>
          </m:r>
          <m:d>
            <m:dPr>
              <m:begChr m:val="("/>
              <m:endChr m:val=")"/>
              <m:sepChr m:val=""/>
              <m:grow/>
            </m:dPr>
            <m:e>
              <m:r>
                <m:rPr>
                  <m:sty m:val="p"/>
                </m:rPr>
                <m:t>−</m:t>
              </m:r>
              <m:f>
                <m:fPr>
                  <m:type m:val="bar"/>
                </m:fPr>
                <m:num>
                  <m:sSup>
                    <m:e>
                      <m:d>
                        <m:dPr>
                          <m:begChr m:val="("/>
                          <m:endChr m:val=")"/>
                          <m:sepChr m:val=""/>
                          <m:grow/>
                        </m:dPr>
                        <m:e>
                          <m:sSub>
                            <m:e>
                              <m:r>
                                <m:t>x</m:t>
                              </m:r>
                            </m:e>
                            <m:sub>
                              <m:r>
                                <m:t>i</m:t>
                              </m:r>
                            </m:sub>
                          </m:sSub>
                          <m:r>
                            <m:rPr>
                              <m:sty m:val="p"/>
                            </m:rPr>
                            <m:t>−</m:t>
                          </m:r>
                          <m:sSub>
                            <m:e>
                              <m:r>
                                <m:t>μ</m:t>
                              </m:r>
                            </m:e>
                            <m:sub>
                              <m:r>
                                <m:t>i</m:t>
                              </m:r>
                            </m:sub>
                          </m:sSub>
                        </m:e>
                      </m:d>
                    </m:e>
                    <m:sup>
                      <m:r>
                        <m:t>2</m:t>
                      </m:r>
                    </m:sup>
                  </m:sSup>
                </m:num>
                <m:den>
                  <m:r>
                    <m:t>2</m:t>
                  </m:r>
                  <m:sSubSup>
                    <m:e>
                      <m:r>
                        <m:t>σ</m:t>
                      </m:r>
                    </m:e>
                    <m:sub>
                      <m:r>
                        <m:t>k</m:t>
                      </m:r>
                    </m:sub>
                    <m:sup>
                      <m:r>
                        <m:t>2</m:t>
                      </m:r>
                    </m:sup>
                  </m:sSubSup>
                </m:den>
              </m:f>
            </m:e>
          </m:d>
        </m:oMath>
      </m:oMathPara>
    </w:p>
    <w:p>
      <w:pPr>
        <w:numPr>
          <w:ilvl w:val="0"/>
          <w:numId w:val="1005"/>
        </w:numPr>
      </w:pPr>
      <w:r>
        <w:rPr>
          <w:b/>
          <w:bCs/>
          <w:i/>
          <w:iCs/>
        </w:rPr>
        <w:t xml:space="preserve">Multinomial Naive Bayes:</w:t>
      </w:r>
      <w:r>
        <w:t xml:space="preserve"> </w:t>
      </w:r>
      <w:r>
        <w:t xml:space="preserve">when the featrues (typically word frequencies) follow a multinomial distribution, the</w:t>
      </w:r>
      <w:r>
        <w:t xml:space="preserve"> </w:t>
      </w:r>
      <w:r>
        <w:rPr>
          <w:rStyle w:val="VerbatimChar"/>
        </w:rPr>
        <w:t xml:space="preserve">class conditional</w:t>
      </w:r>
      <w:r>
        <w:t xml:space="preserve"> </w:t>
      </w:r>
      <w:r>
        <w:t xml:space="preserve">distribution is given as</w:t>
      </w:r>
      <w:r>
        <w:br/>
      </w:r>
    </w:p>
    <w:p>
      <w:pPr>
        <w:pStyle w:val="BodyText"/>
      </w:pPr>
      <m:oMathPara>
        <m:oMathParaPr>
          <m:jc m:val="center"/>
        </m:oMathParaPr>
        <m:oMath>
          <m:r>
            <m:t>P</m:t>
          </m:r>
          <m:d>
            <m:dPr>
              <m:begChr m:val="("/>
              <m:endChr m:val=")"/>
              <m:sepChr m:val=""/>
              <m:grow/>
            </m:dPr>
            <m:e>
              <m:sSub>
                <m:e>
                  <m:r>
                    <m:t>x</m:t>
                  </m:r>
                </m:e>
                <m:sub>
                  <m:r>
                    <m:t>i</m:t>
                  </m:r>
                </m:sub>
              </m:sSub>
              <m:r>
                <m:rPr>
                  <m:sty m:val="p"/>
                </m:rPr>
                <m:t>|</m:t>
              </m:r>
              <m:sSub>
                <m:e>
                  <m:r>
                    <m:t>y</m:t>
                  </m:r>
                </m:e>
                <m:sub>
                  <m:r>
                    <m:t>k</m:t>
                  </m:r>
                </m:sub>
              </m:sSub>
            </m:e>
          </m:d>
          <m:r>
            <m:rPr>
              <m:sty m:val="p"/>
            </m:rPr>
            <m:t>=</m:t>
          </m:r>
          <m:f>
            <m:fPr>
              <m:type m:val="bar"/>
            </m:fPr>
            <m:num>
              <m:sSub>
                <m:e>
                  <m:r>
                    <m:t>N</m:t>
                  </m:r>
                </m:e>
                <m:sub>
                  <m:sSub>
                    <m:e>
                      <m:r>
                        <m:t>x</m:t>
                      </m:r>
                    </m:e>
                    <m:sub>
                      <m:r>
                        <m:t>i</m:t>
                      </m:r>
                    </m:sub>
                  </m:sSub>
                  <m:r>
                    <m:rPr>
                      <m:sty m:val="p"/>
                    </m:rPr>
                    <m:t>,</m:t>
                  </m:r>
                  <m:sSub>
                    <m:e>
                      <m:r>
                        <m:t>y</m:t>
                      </m:r>
                    </m:e>
                    <m:sub>
                      <m:r>
                        <m:t>k</m:t>
                      </m:r>
                    </m:sub>
                  </m:sSub>
                </m:sub>
              </m:sSub>
              <m:r>
                <m:rPr>
                  <m:sty m:val="p"/>
                </m:rPr>
                <m:t>+</m:t>
              </m:r>
              <m:r>
                <m:t>α</m:t>
              </m:r>
            </m:num>
            <m:den>
              <m:sSub>
                <m:e>
                  <m:r>
                    <m:t>N</m:t>
                  </m:r>
                </m:e>
                <m:sub>
                  <m:sSub>
                    <m:e>
                      <m:r>
                        <m:t>y</m:t>
                      </m:r>
                    </m:e>
                    <m:sub>
                      <m:r>
                        <m:t>k</m:t>
                      </m:r>
                    </m:sub>
                  </m:sSub>
                </m:sub>
              </m:sSub>
              <m:r>
                <m:rPr>
                  <m:sty m:val="p"/>
                </m:rPr>
                <m:t>+</m:t>
              </m:r>
              <m:r>
                <m:t>α</m:t>
              </m:r>
              <m:r>
                <m:t>V</m:t>
              </m:r>
            </m:den>
          </m:f>
        </m:oMath>
      </m:oMathPara>
    </w:p>
    <w:p>
      <w:pPr>
        <w:numPr>
          <w:ilvl w:val="0"/>
          <w:numId w:val="1000"/>
        </w:numPr>
      </w:pPr>
      <w:r>
        <w:t xml:space="preserve">where,</w:t>
      </w:r>
    </w:p>
    <w:p>
      <w:pPr>
        <w:pStyle w:val="Compact"/>
        <w:numPr>
          <w:ilvl w:val="1"/>
          <w:numId w:val="1006"/>
        </w:numPr>
      </w:pPr>
      <m:oMath>
        <m:sSub>
          <m:e>
            <m:r>
              <m:t>N</m:t>
            </m:r>
          </m:e>
          <m:sub>
            <m:sSub>
              <m:e>
                <m:r>
                  <m:t>x</m:t>
                </m:r>
              </m:e>
              <m:sub>
                <m:r>
                  <m:t>i</m:t>
                </m:r>
              </m:sub>
            </m:sSub>
            <m:r>
              <m:rPr>
                <m:sty m:val="p"/>
              </m:rPr>
              <m:t>,</m:t>
            </m:r>
            <m:sSub>
              <m:e>
                <m:r>
                  <m:t>y</m:t>
                </m:r>
              </m:e>
              <m:sub>
                <m:r>
                  <m:t>k</m:t>
                </m:r>
              </m:sub>
            </m:sSub>
          </m:sub>
        </m:sSub>
      </m:oMath>
      <w:r>
        <w:t xml:space="preserve"> </w:t>
      </w:r>
      <w:r>
        <w:t xml:space="preserve">is the count of the feature (e.g. word or term)</w:t>
      </w:r>
      <w:r>
        <w:t xml:space="preserve"> </w:t>
      </w:r>
      <m:oMath>
        <m:sSub>
          <m:e>
            <m:r>
              <m:t>x</m:t>
            </m:r>
          </m:e>
          <m:sub>
            <m:r>
              <m:t>i</m:t>
            </m:r>
          </m:sub>
        </m:sSub>
      </m:oMath>
      <w:r>
        <w:t xml:space="preserve"> </w:t>
      </w:r>
      <w:r>
        <w:t xml:space="preserve">appearing in documents of class</w:t>
      </w:r>
      <w:r>
        <w:t xml:space="preserve"> </w:t>
      </w:r>
      <m:oMath>
        <m:sSub>
          <m:e>
            <m:r>
              <m:t>y</m:t>
            </m:r>
          </m:e>
          <m:sub>
            <m:r>
              <m:t>k</m:t>
            </m:r>
          </m:sub>
        </m:sSub>
      </m:oMath>
      <w:r>
        <w:br/>
      </w:r>
    </w:p>
    <w:p>
      <w:pPr>
        <w:pStyle w:val="Compact"/>
        <w:numPr>
          <w:ilvl w:val="1"/>
          <w:numId w:val="1006"/>
        </w:numPr>
      </w:pPr>
      <m:oMath>
        <m:sSub>
          <m:e>
            <m:r>
              <m:t>N</m:t>
            </m:r>
          </m:e>
          <m:sub>
            <m:sSub>
              <m:e>
                <m:r>
                  <m:t>y</m:t>
                </m:r>
              </m:e>
              <m:sub>
                <m:r>
                  <m:t>k</m:t>
                </m:r>
              </m:sub>
            </m:sSub>
          </m:sub>
        </m:sSub>
      </m:oMath>
      <w:r>
        <w:t xml:space="preserve"> </w:t>
      </w:r>
      <w:r>
        <w:t xml:space="preserve">is the total count of all features (e.g. words) in all documents belonging to class</w:t>
      </w:r>
      <w:r>
        <w:t xml:space="preserve"> </w:t>
      </w:r>
      <m:oMath>
        <m:sSub>
          <m:e>
            <m:r>
              <m:t>y</m:t>
            </m:r>
          </m:e>
          <m:sub>
            <m:r>
              <m:t>k</m:t>
            </m:r>
          </m:sub>
        </m:sSub>
      </m:oMath>
      <w:r>
        <w:br/>
      </w:r>
    </w:p>
    <w:p>
      <w:pPr>
        <w:pStyle w:val="Compact"/>
        <w:numPr>
          <w:ilvl w:val="1"/>
          <w:numId w:val="1006"/>
        </w:numPr>
      </w:pPr>
      <m:oMath>
        <m:r>
          <m:t>α</m:t>
        </m:r>
      </m:oMath>
      <w:r>
        <w:t xml:space="preserve"> </w:t>
      </w:r>
      <w:r>
        <w:t xml:space="preserve">is a smoothing parameter (often called</w:t>
      </w:r>
      <w:r>
        <w:t xml:space="preserve"> </w:t>
      </w:r>
      <w:r>
        <w:rPr>
          <w:b/>
          <w:bCs/>
        </w:rPr>
        <w:t xml:space="preserve">Laplace smoothing</w:t>
      </w:r>
      <w:r>
        <w:t xml:space="preserve">), used to avoid zero probabilities. If not using smoothing, set</w:t>
      </w:r>
      <w:r>
        <w:t xml:space="preserve"> </w:t>
      </w:r>
      <m:oMath>
        <m:r>
          <m:t>α</m:t>
        </m:r>
        <m:r>
          <m:rPr>
            <m:sty m:val="p"/>
          </m:rPr>
          <m:t>=</m:t>
        </m:r>
        <m:r>
          <m:t>0</m:t>
        </m:r>
      </m:oMath>
      <w:r>
        <w:br/>
      </w:r>
    </w:p>
    <w:p>
      <w:pPr>
        <w:pStyle w:val="Compact"/>
        <w:numPr>
          <w:ilvl w:val="1"/>
          <w:numId w:val="1006"/>
        </w:numPr>
      </w:pPr>
      <m:oMath>
        <m:r>
          <m:t>V</m:t>
        </m:r>
      </m:oMath>
      <w:r>
        <w:t xml:space="preserve"> </w:t>
      </w:r>
      <w:r>
        <w:t xml:space="preserve">is the size of the vocabulary (i.e., the number of unique words)</w:t>
      </w:r>
    </w:p>
    <w:p>
      <w:pPr>
        <w:numPr>
          <w:ilvl w:val="0"/>
          <w:numId w:val="1005"/>
        </w:numPr>
      </w:pPr>
      <w:r>
        <w:rPr>
          <w:b/>
          <w:bCs/>
          <w:i/>
          <w:iCs/>
        </w:rPr>
        <w:t xml:space="preserve">Bernoulli Naive Bayes:</w:t>
      </w:r>
      <w:r>
        <w:t xml:space="preserve"> </w:t>
      </w:r>
      <w:r>
        <w:t xml:space="preserve">when features are binary/boolean data, often used in scenarios where the features represent the presence/absence of a characteristic, the</w:t>
      </w:r>
      <w:r>
        <w:t xml:space="preserve"> </w:t>
      </w:r>
      <w:r>
        <w:rPr>
          <w:rStyle w:val="VerbatimChar"/>
        </w:rPr>
        <w:t xml:space="preserve">class conditional</w:t>
      </w:r>
      <w:r>
        <w:t xml:space="preserve"> </w:t>
      </w:r>
      <w:r>
        <w:t xml:space="preserve">distribution is given as</w:t>
      </w:r>
      <w:r>
        <w:br/>
      </w:r>
    </w:p>
    <w:p>
      <w:pPr>
        <w:pStyle w:val="BodyText"/>
      </w:pPr>
      <w:r>
        <w:t xml:space="preserve">$$
     P(x_i|y_k)=\begin{cases}\frac{N_{x_i,y_k}+\alpha}{N_{y_k}+2\alpha }\hspace{2mm}\text{ if } x_i=1\\
     1-\frac{N_{x_i,y_k}+\alpha}{N_{y_k}+2\alpha }\hspace{2mm}\text{ if } x_i=0\end{cases}
    $$</w:t>
      </w:r>
    </w:p>
    <w:bookmarkEnd w:id="26"/>
    <w:bookmarkEnd w:id="27"/>
    <w:bookmarkEnd w:id="28"/>
    <w:bookmarkStart w:id="32" w:name="python-implementation"/>
    <w:p>
      <w:pPr>
        <w:pStyle w:val="Heading2"/>
      </w:pPr>
      <w:r>
        <w:t xml:space="preserve">Python Implementation</w:t>
      </w:r>
    </w:p>
    <w:bookmarkStart w:id="30" w:name="gaussian-naive-bayes"/>
    <w:p>
      <w:pPr>
        <w:pStyle w:val="Heading3"/>
      </w:pPr>
      <w:r>
        <w:t xml:space="preserve">Gaussian Naive Bayes</w:t>
      </w:r>
    </w:p>
    <w:p>
      <w:pPr>
        <w:pStyle w:val="FirstParagraph"/>
      </w:pPr>
      <w:r>
        <w:t xml:space="preserve">Code credit for the custom classifier goes to</w:t>
      </w:r>
      <w:r>
        <w:t xml:space="preserve"> </w:t>
      </w:r>
      <w:hyperlink r:id="rId29">
        <w:r>
          <w:rPr>
            <w:rStyle w:val="Hyperlink"/>
          </w:rPr>
          <w:t xml:space="preserve">Assembly AI</w:t>
        </w:r>
      </w:hyperlink>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class</w:t>
      </w:r>
      <w:r>
        <w:rPr>
          <w:rStyle w:val="NormalTok"/>
        </w:rPr>
        <w:t xml:space="preserve"> GNaiveBayes:</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X,y):</w:t>
      </w:r>
      <w:r>
        <w:br/>
      </w:r>
      <w:r>
        <w:rPr>
          <w:rStyle w:val="NormalTok"/>
        </w:rPr>
        <w:t xml:space="preserve">        </w:t>
      </w:r>
      <w:r>
        <w:rPr>
          <w:rStyle w:val="CommentTok"/>
        </w:rPr>
        <w:t xml:space="preserve">"""</w:t>
      </w:r>
      <w:r>
        <w:br/>
      </w:r>
      <w:r>
        <w:rPr>
          <w:rStyle w:val="CommentTok"/>
        </w:rPr>
        <w:t xml:space="preserve">        n_samples: number of observed data n; int;</w:t>
      </w:r>
      <w:r>
        <w:br/>
      </w:r>
      <w:r>
        <w:rPr>
          <w:rStyle w:val="CommentTok"/>
        </w:rPr>
        <w:t xml:space="preserve">        n_features: number of continueous features d; int;</w:t>
      </w:r>
      <w:r>
        <w:br/>
      </w:r>
      <w:r>
        <w:rPr>
          <w:rStyle w:val="CommentTok"/>
        </w:rPr>
        <w:t xml:space="preserve">        _classes: unique classes</w:t>
      </w:r>
      <w:r>
        <w:br/>
      </w:r>
      <w:r>
        <w:rPr>
          <w:rStyle w:val="CommentTok"/>
        </w:rPr>
        <w:t xml:space="preserve">        n_classes: number of unique classes</w:t>
      </w:r>
      <w:r>
        <w:br/>
      </w:r>
      <w:r>
        <w:rPr>
          <w:rStyle w:val="CommentTok"/>
        </w:rPr>
        <w:t xml:space="preserve">        """</w:t>
      </w:r>
      <w:r>
        <w:br/>
      </w:r>
      <w:r>
        <w:rPr>
          <w:rStyle w:val="NormalTok"/>
        </w:rPr>
        <w:t xml:space="preserve">        n_samples, n_features </w:t>
      </w:r>
      <w:r>
        <w:rPr>
          <w:rStyle w:val="OperatorTok"/>
        </w:rPr>
        <w:t xml:space="preserve">=</w:t>
      </w:r>
      <w:r>
        <w:rPr>
          <w:rStyle w:val="NormalTok"/>
        </w:rPr>
        <w:t xml:space="preserve"> X.shape</w:t>
      </w:r>
      <w:r>
        <w:br/>
      </w:r>
      <w:r>
        <w:rPr>
          <w:rStyle w:val="NormalTok"/>
        </w:rPr>
        <w:t xml:space="preserve">        </w:t>
      </w:r>
      <w:r>
        <w:rPr>
          <w:rStyle w:val="VariableTok"/>
        </w:rPr>
        <w:t xml:space="preserve">self</w:t>
      </w:r>
      <w:r>
        <w:rPr>
          <w:rStyle w:val="NormalTok"/>
        </w:rPr>
        <w:t xml:space="preserve">._classes </w:t>
      </w:r>
      <w:r>
        <w:rPr>
          <w:rStyle w:val="OperatorTok"/>
        </w:rPr>
        <w:t xml:space="preserve">=</w:t>
      </w:r>
      <w:r>
        <w:rPr>
          <w:rStyle w:val="NormalTok"/>
        </w:rPr>
        <w:t xml:space="preserve"> np.unique(y)</w:t>
      </w:r>
      <w:r>
        <w:br/>
      </w:r>
      <w:r>
        <w:rPr>
          <w:rStyle w:val="NormalTok"/>
        </w:rPr>
        <w:t xml:space="preserve">        n_classes </w:t>
      </w:r>
      <w:r>
        <w:rPr>
          <w:rStyle w:val="OperatorTok"/>
        </w:rPr>
        <w:t xml:space="preserve">=</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._classes)</w:t>
      </w:r>
      <w:r>
        <w:br/>
      </w:r>
      <w:r>
        <w:br/>
      </w:r>
      <w:r>
        <w:rPr>
          <w:rStyle w:val="NormalTok"/>
        </w:rPr>
        <w:t xml:space="preserve">        </w:t>
      </w:r>
      <w:r>
        <w:rPr>
          <w:rStyle w:val="CommentTok"/>
        </w:rPr>
        <w:t xml:space="preserve"># Calculate mean, variance, and prior for each class  </w:t>
      </w:r>
      <w:r>
        <w:br/>
      </w:r>
      <w:r>
        <w:rPr>
          <w:rStyle w:val="NormalTok"/>
        </w:rPr>
        <w:t xml:space="preserve">        </w:t>
      </w:r>
      <w:r>
        <w:rPr>
          <w:rStyle w:val="VariableTok"/>
        </w:rPr>
        <w:t xml:space="preserve">self</w:t>
      </w:r>
      <w:r>
        <w:rPr>
          <w:rStyle w:val="NormalTok"/>
        </w:rPr>
        <w:t xml:space="preserve">._mean </w:t>
      </w:r>
      <w:r>
        <w:rPr>
          <w:rStyle w:val="OperatorTok"/>
        </w:rPr>
        <w:t xml:space="preserve">=</w:t>
      </w:r>
      <w:r>
        <w:rPr>
          <w:rStyle w:val="NormalTok"/>
        </w:rPr>
        <w:t xml:space="preserve"> np.zeros((n_classes,n_features),dtype</w:t>
      </w:r>
      <w:r>
        <w:rPr>
          <w:rStyle w:val="OperatorTok"/>
        </w:rPr>
        <w:t xml:space="preserve">=</w:t>
      </w:r>
      <w:r>
        <w:rPr>
          <w:rStyle w:val="NormalTok"/>
        </w:rPr>
        <w:t xml:space="preserve">np.float64)</w:t>
      </w:r>
      <w:r>
        <w:br/>
      </w:r>
      <w:r>
        <w:rPr>
          <w:rStyle w:val="NormalTok"/>
        </w:rPr>
        <w:t xml:space="preserve">        </w:t>
      </w:r>
      <w:r>
        <w:rPr>
          <w:rStyle w:val="VariableTok"/>
        </w:rPr>
        <w:t xml:space="preserve">self</w:t>
      </w:r>
      <w:r>
        <w:rPr>
          <w:rStyle w:val="NormalTok"/>
        </w:rPr>
        <w:t xml:space="preserve">._var </w:t>
      </w:r>
      <w:r>
        <w:rPr>
          <w:rStyle w:val="OperatorTok"/>
        </w:rPr>
        <w:t xml:space="preserve">=</w:t>
      </w:r>
      <w:r>
        <w:rPr>
          <w:rStyle w:val="NormalTok"/>
        </w:rPr>
        <w:t xml:space="preserve"> np.zeros((n_classes,n_features),dtype</w:t>
      </w:r>
      <w:r>
        <w:rPr>
          <w:rStyle w:val="OperatorTok"/>
        </w:rPr>
        <w:t xml:space="preserve">=</w:t>
      </w:r>
      <w:r>
        <w:rPr>
          <w:rStyle w:val="NormalTok"/>
        </w:rPr>
        <w:t xml:space="preserve">np.float64)</w:t>
      </w:r>
      <w:r>
        <w:br/>
      </w:r>
      <w:r>
        <w:rPr>
          <w:rStyle w:val="NormalTok"/>
        </w:rPr>
        <w:t xml:space="preserve">        </w:t>
      </w:r>
      <w:r>
        <w:rPr>
          <w:rStyle w:val="VariableTok"/>
        </w:rPr>
        <w:t xml:space="preserve">self</w:t>
      </w:r>
      <w:r>
        <w:rPr>
          <w:rStyle w:val="NormalTok"/>
        </w:rPr>
        <w:t xml:space="preserve">._prior </w:t>
      </w:r>
      <w:r>
        <w:rPr>
          <w:rStyle w:val="OperatorTok"/>
        </w:rPr>
        <w:t xml:space="preserve">=</w:t>
      </w:r>
      <w:r>
        <w:rPr>
          <w:rStyle w:val="NormalTok"/>
        </w:rPr>
        <w:t xml:space="preserve"> np.zeros(n_classes,dtype</w:t>
      </w:r>
      <w:r>
        <w:rPr>
          <w:rStyle w:val="OperatorTok"/>
        </w:rPr>
        <w:t xml:space="preserve">=</w:t>
      </w:r>
      <w:r>
        <w:rPr>
          <w:rStyle w:val="NormalTok"/>
        </w:rPr>
        <w:t xml:space="preserve">np.float64)</w:t>
      </w:r>
      <w:r>
        <w:br/>
      </w:r>
      <w:r>
        <w:br/>
      </w:r>
      <w:r>
        <w:rPr>
          <w:rStyle w:val="NormalTok"/>
        </w:rPr>
        <w:t xml:space="preserve">        </w:t>
      </w:r>
      <w:r>
        <w:rPr>
          <w:rStyle w:val="ControlFlowTok"/>
        </w:rPr>
        <w:t xml:space="preserve">for</w:t>
      </w:r>
      <w:r>
        <w:rPr>
          <w:rStyle w:val="NormalTok"/>
        </w:rPr>
        <w:t xml:space="preserve"> idx, c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._classes):</w:t>
      </w:r>
      <w:r>
        <w:br/>
      </w:r>
      <w:r>
        <w:rPr>
          <w:rStyle w:val="NormalTok"/>
        </w:rPr>
        <w:t xml:space="preserve">            X_c </w:t>
      </w:r>
      <w:r>
        <w:rPr>
          <w:rStyle w:val="OperatorTok"/>
        </w:rPr>
        <w:t xml:space="preserve">=</w:t>
      </w:r>
      <w:r>
        <w:rPr>
          <w:rStyle w:val="NormalTok"/>
        </w:rPr>
        <w:t xml:space="preserve"> X[y</w:t>
      </w:r>
      <w:r>
        <w:rPr>
          <w:rStyle w:val="OperatorTok"/>
        </w:rPr>
        <w:t xml:space="preserve">==</w:t>
      </w:r>
      <w:r>
        <w:rPr>
          <w:rStyle w:val="NormalTok"/>
        </w:rPr>
        <w:t xml:space="preserve">c]</w:t>
      </w:r>
      <w:r>
        <w:br/>
      </w:r>
      <w:r>
        <w:rPr>
          <w:rStyle w:val="NormalTok"/>
        </w:rPr>
        <w:t xml:space="preserve">            </w:t>
      </w:r>
      <w:r>
        <w:rPr>
          <w:rStyle w:val="VariableTok"/>
        </w:rPr>
        <w:t xml:space="preserve">self</w:t>
      </w:r>
      <w:r>
        <w:rPr>
          <w:rStyle w:val="NormalTok"/>
        </w:rPr>
        <w:t xml:space="preserve">._mean[idx,:] </w:t>
      </w:r>
      <w:r>
        <w:rPr>
          <w:rStyle w:val="OperatorTok"/>
        </w:rPr>
        <w:t xml:space="preserve">=</w:t>
      </w:r>
      <w:r>
        <w:rPr>
          <w:rStyle w:val="NormalTok"/>
        </w:rPr>
        <w:t xml:space="preserve"> X_c.mean(axis</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._var[idx,:] </w:t>
      </w:r>
      <w:r>
        <w:rPr>
          <w:rStyle w:val="OperatorTok"/>
        </w:rPr>
        <w:t xml:space="preserve">=</w:t>
      </w:r>
      <w:r>
        <w:rPr>
          <w:rStyle w:val="NormalTok"/>
        </w:rPr>
        <w:t xml:space="preserve"> X_c.var(axis</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._prior[idx] </w:t>
      </w:r>
      <w:r>
        <w:rPr>
          <w:rStyle w:val="OperatorTok"/>
        </w:rPr>
        <w:t xml:space="preserve">=</w:t>
      </w:r>
      <w:r>
        <w:rPr>
          <w:rStyle w:val="NormalTok"/>
        </w:rPr>
        <w:t xml:space="preserve"> X_c.shape[</w:t>
      </w:r>
      <w:r>
        <w:rPr>
          <w:rStyle w:val="DecValTok"/>
        </w:rPr>
        <w:t xml:space="preserve">0</w:t>
      </w:r>
      <w:r>
        <w:rPr>
          <w:rStyle w:val="NormalTok"/>
        </w:rPr>
        <w:t xml:space="preserve">]</w:t>
      </w:r>
      <w:r>
        <w:rPr>
          <w:rStyle w:val="OperatorTok"/>
        </w:rPr>
        <w:t xml:space="preserve">/</w:t>
      </w:r>
      <w:r>
        <w:rPr>
          <w:rStyle w:val="BuiltInTok"/>
        </w:rPr>
        <w:t xml:space="preserve">float</w:t>
      </w:r>
      <w:r>
        <w:rPr>
          <w:rStyle w:val="NormalTok"/>
        </w:rPr>
        <w:t xml:space="preserve">(n_samples)</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,X):</w:t>
      </w:r>
      <w:r>
        <w:br/>
      </w:r>
      <w:r>
        <w:rPr>
          <w:rStyle w:val="NormalTok"/>
        </w:rPr>
        <w:t xml:space="preserve">        y_pred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w:t>
      </w:r>
      <w:r>
        <w:br/>
      </w:r>
      <w:r>
        <w:br/>
      </w:r>
      <w:r>
        <w:rPr>
          <w:rStyle w:val="NormalTok"/>
        </w:rPr>
        <w:t xml:space="preserve">        </w:t>
      </w:r>
      <w:r>
        <w:rPr>
          <w:rStyle w:val="ControlFlowTok"/>
        </w:rPr>
        <w:t xml:space="preserve">return</w:t>
      </w:r>
      <w:r>
        <w:rPr>
          <w:rStyle w:val="NormalTok"/>
        </w:rPr>
        <w:t xml:space="preserve"> np.array(y_pred)</w:t>
      </w:r>
      <w:r>
        <w:br/>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posteriors </w:t>
      </w:r>
      <w:r>
        <w:rPr>
          <w:rStyle w:val="OperatorTok"/>
        </w:rPr>
        <w:t xml:space="preserve">=</w:t>
      </w:r>
      <w:r>
        <w:rPr>
          <w:rStyle w:val="NormalTok"/>
        </w:rPr>
        <w:t xml:space="preserve"> []</w:t>
      </w:r>
      <w:r>
        <w:br/>
      </w:r>
      <w:r>
        <w:br/>
      </w:r>
      <w:r>
        <w:rPr>
          <w:rStyle w:val="NormalTok"/>
        </w:rPr>
        <w:t xml:space="preserve">        </w:t>
      </w:r>
      <w:r>
        <w:rPr>
          <w:rStyle w:val="CommentTok"/>
        </w:rPr>
        <w:t xml:space="preserve"># Calculate the posterior probability for each class  </w:t>
      </w:r>
      <w:r>
        <w:br/>
      </w:r>
      <w:r>
        <w:rPr>
          <w:rStyle w:val="NormalTok"/>
        </w:rPr>
        <w:t xml:space="preserve">        </w:t>
      </w:r>
      <w:r>
        <w:rPr>
          <w:rStyle w:val="ControlFlowTok"/>
        </w:rPr>
        <w:t xml:space="preserve">for</w:t>
      </w:r>
      <w:r>
        <w:rPr>
          <w:rStyle w:val="NormalTok"/>
        </w:rPr>
        <w:t xml:space="preserve"> idx,c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._classes):</w:t>
      </w:r>
      <w:r>
        <w:br/>
      </w:r>
      <w:r>
        <w:rPr>
          <w:rStyle w:val="NormalTok"/>
        </w:rPr>
        <w:t xml:space="preserve">            prior </w:t>
      </w:r>
      <w:r>
        <w:rPr>
          <w:rStyle w:val="OperatorTok"/>
        </w:rPr>
        <w:t xml:space="preserve">=</w:t>
      </w:r>
      <w:r>
        <w:rPr>
          <w:rStyle w:val="NormalTok"/>
        </w:rPr>
        <w:t xml:space="preserve"> np.log(</w:t>
      </w:r>
      <w:r>
        <w:rPr>
          <w:rStyle w:val="VariableTok"/>
        </w:rPr>
        <w:t xml:space="preserve">self</w:t>
      </w:r>
      <w:r>
        <w:rPr>
          <w:rStyle w:val="NormalTok"/>
        </w:rPr>
        <w:t xml:space="preserve">._prior[idx])</w:t>
      </w:r>
      <w:r>
        <w:br/>
      </w:r>
      <w:r>
        <w:rPr>
          <w:rStyle w:val="NormalTok"/>
        </w:rPr>
        <w:t xml:space="preserve">            post </w:t>
      </w:r>
      <w:r>
        <w:rPr>
          <w:rStyle w:val="OperatorTok"/>
        </w:rPr>
        <w:t xml:space="preserve">=</w:t>
      </w:r>
      <w:r>
        <w:rPr>
          <w:rStyle w:val="NormalTok"/>
        </w:rPr>
        <w:t xml:space="preserve"> np.</w:t>
      </w:r>
      <w:r>
        <w:rPr>
          <w:rStyle w:val="BuiltInTok"/>
        </w:rPr>
        <w:t xml:space="preserve">sum</w:t>
      </w:r>
      <w:r>
        <w:rPr>
          <w:rStyle w:val="NormalTok"/>
        </w:rPr>
        <w:t xml:space="preserve">(np.log(</w:t>
      </w:r>
      <w:r>
        <w:rPr>
          <w:rStyle w:val="VariableTok"/>
        </w:rPr>
        <w:t xml:space="preserve">self</w:t>
      </w:r>
      <w:r>
        <w:rPr>
          <w:rStyle w:val="NormalTok"/>
        </w:rPr>
        <w:t xml:space="preserve">._pdf(idx,x)))</w:t>
      </w:r>
      <w:r>
        <w:br/>
      </w:r>
      <w:r>
        <w:rPr>
          <w:rStyle w:val="NormalTok"/>
        </w:rPr>
        <w:t xml:space="preserve">            posterior </w:t>
      </w:r>
      <w:r>
        <w:rPr>
          <w:rStyle w:val="OperatorTok"/>
        </w:rPr>
        <w:t xml:space="preserve">=</w:t>
      </w:r>
      <w:r>
        <w:rPr>
          <w:rStyle w:val="NormalTok"/>
        </w:rPr>
        <w:t xml:space="preserve"> post </w:t>
      </w:r>
      <w:r>
        <w:rPr>
          <w:rStyle w:val="OperatorTok"/>
        </w:rPr>
        <w:t xml:space="preserve">+</w:t>
      </w:r>
      <w:r>
        <w:rPr>
          <w:rStyle w:val="NormalTok"/>
        </w:rPr>
        <w:t xml:space="preserve"> prior</w:t>
      </w:r>
      <w:r>
        <w:br/>
      </w:r>
      <w:r>
        <w:rPr>
          <w:rStyle w:val="NormalTok"/>
        </w:rPr>
        <w:t xml:space="preserve">            posteriors.append(posterior)</w:t>
      </w:r>
      <w:r>
        <w:br/>
      </w:r>
      <w:r>
        <w:rPr>
          <w:rStyle w:val="NormalTok"/>
        </w:rPr>
        <w:t xml:space="preserve">        </w:t>
      </w:r>
      <w:r>
        <w:rPr>
          <w:rStyle w:val="CommentTok"/>
        </w:rPr>
        <w:t xml:space="preserve"># Return the class with the highest posterior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._classes[np.argmax(posteriors)]</w:t>
      </w:r>
      <w:r>
        <w:br/>
      </w:r>
      <w:r>
        <w:rPr>
          <w:rStyle w:val="NormalTok"/>
        </w:rPr>
        <w:t xml:space="preserve">    </w:t>
      </w:r>
      <w:r>
        <w:br/>
      </w:r>
      <w:r>
        <w:rPr>
          <w:rStyle w:val="NormalTok"/>
        </w:rPr>
        <w:t xml:space="preserve">    </w:t>
      </w:r>
      <w:r>
        <w:rPr>
          <w:rStyle w:val="KeywordTok"/>
        </w:rPr>
        <w:t xml:space="preserve">def</w:t>
      </w:r>
      <w:r>
        <w:rPr>
          <w:rStyle w:val="NormalTok"/>
        </w:rPr>
        <w:t xml:space="preserve"> _pdf(</w:t>
      </w:r>
      <w:r>
        <w:rPr>
          <w:rStyle w:val="VariableTok"/>
        </w:rPr>
        <w:t xml:space="preserve">self</w:t>
      </w:r>
      <w:r>
        <w:rPr>
          <w:rStyle w:val="NormalTok"/>
        </w:rPr>
        <w:t xml:space="preserve">, class_idx, x):</w:t>
      </w:r>
      <w:r>
        <w:br/>
      </w:r>
      <w:r>
        <w:rPr>
          <w:rStyle w:val="NormalTok"/>
        </w:rPr>
        <w:t xml:space="preserve">        mean </w:t>
      </w:r>
      <w:r>
        <w:rPr>
          <w:rStyle w:val="OperatorTok"/>
        </w:rPr>
        <w:t xml:space="preserve">=</w:t>
      </w:r>
      <w:r>
        <w:rPr>
          <w:rStyle w:val="NormalTok"/>
        </w:rPr>
        <w:t xml:space="preserve"> </w:t>
      </w:r>
      <w:r>
        <w:rPr>
          <w:rStyle w:val="VariableTok"/>
        </w:rPr>
        <w:t xml:space="preserve">self</w:t>
      </w:r>
      <w:r>
        <w:rPr>
          <w:rStyle w:val="NormalTok"/>
        </w:rPr>
        <w:t xml:space="preserve">._mean[class_idx]</w:t>
      </w:r>
      <w:r>
        <w:br/>
      </w:r>
      <w:r>
        <w:rPr>
          <w:rStyle w:val="NormalTok"/>
        </w:rPr>
        <w:t xml:space="preserve">        var </w:t>
      </w:r>
      <w:r>
        <w:rPr>
          <w:rStyle w:val="OperatorTok"/>
        </w:rPr>
        <w:t xml:space="preserve">=</w:t>
      </w:r>
      <w:r>
        <w:rPr>
          <w:rStyle w:val="NormalTok"/>
        </w:rPr>
        <w:t xml:space="preserve"> </w:t>
      </w:r>
      <w:r>
        <w:rPr>
          <w:rStyle w:val="VariableTok"/>
        </w:rPr>
        <w:t xml:space="preserve">self</w:t>
      </w:r>
      <w:r>
        <w:rPr>
          <w:rStyle w:val="NormalTok"/>
        </w:rPr>
        <w:t xml:space="preserve">._var[class_idx]</w:t>
      </w:r>
      <w:r>
        <w:br/>
      </w:r>
      <w:r>
        <w:rPr>
          <w:rStyle w:val="NormalTok"/>
        </w:rPr>
        <w:t xml:space="preserve">        numerator </w:t>
      </w:r>
      <w:r>
        <w:rPr>
          <w:rStyle w:val="OperatorTok"/>
        </w:rPr>
        <w:t xml:space="preserve">=</w:t>
      </w:r>
      <w:r>
        <w:rPr>
          <w:rStyle w:val="NormalTok"/>
        </w:rPr>
        <w:t xml:space="preserve"> np.exp(</w:t>
      </w:r>
      <w:r>
        <w:rPr>
          <w:rStyle w:val="OperatorTok"/>
        </w:rPr>
        <w:t xml:space="preserve">-</w:t>
      </w:r>
      <w:r>
        <w:rPr>
          <w:rStyle w:val="NormalTok"/>
        </w:rPr>
        <w:t xml:space="preserve">((x</w:t>
      </w:r>
      <w:r>
        <w:rPr>
          <w:rStyle w:val="OperatorTok"/>
        </w:rPr>
        <w:t xml:space="preserve">-</w:t>
      </w:r>
      <w:r>
        <w:rPr>
          <w:rStyle w:val="NormalTok"/>
        </w:rPr>
        <w:t xml:space="preserve">mean)</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var))</w:t>
      </w:r>
      <w:r>
        <w:br/>
      </w:r>
      <w:r>
        <w:rPr>
          <w:rStyle w:val="NormalTok"/>
        </w:rPr>
        <w:t xml:space="preserve">        denominator </w:t>
      </w:r>
      <w:r>
        <w:rPr>
          <w:rStyle w:val="OperatorTok"/>
        </w:rPr>
        <w:t xml:space="preserve">=</w:t>
      </w:r>
      <w:r>
        <w:rPr>
          <w:rStyle w:val="NormalTok"/>
        </w:rPr>
        <w:t xml:space="preserve"> np.sqrt(</w:t>
      </w:r>
      <w:r>
        <w:rPr>
          <w:rStyle w:val="DecValTok"/>
        </w:rPr>
        <w:t xml:space="preserve">2</w:t>
      </w:r>
      <w:r>
        <w:rPr>
          <w:rStyle w:val="OperatorTok"/>
        </w:rPr>
        <w:t xml:space="preserve">*</w:t>
      </w:r>
      <w:r>
        <w:rPr>
          <w:rStyle w:val="NormalTok"/>
        </w:rPr>
        <w:t xml:space="preserve">np.pi</w:t>
      </w:r>
      <w:r>
        <w:rPr>
          <w:rStyle w:val="OperatorTok"/>
        </w:rPr>
        <w:t xml:space="preserve">*</w:t>
      </w:r>
      <w:r>
        <w:rPr>
          <w:rStyle w:val="NormalTok"/>
        </w:rPr>
        <w:t xml:space="preserve">var)</w:t>
      </w:r>
      <w:r>
        <w:br/>
      </w:r>
      <w:r>
        <w:br/>
      </w:r>
      <w:r>
        <w:rPr>
          <w:rStyle w:val="NormalTok"/>
        </w:rPr>
        <w:t xml:space="preserve">        </w:t>
      </w:r>
      <w:r>
        <w:rPr>
          <w:rStyle w:val="ControlFlowTok"/>
        </w:rPr>
        <w:t xml:space="preserve">return</w:t>
      </w:r>
      <w:r>
        <w:rPr>
          <w:rStyle w:val="NormalTok"/>
        </w:rPr>
        <w:t xml:space="preserve"> numerator</w:t>
      </w:r>
      <w:r>
        <w:rPr>
          <w:rStyle w:val="OperatorTok"/>
        </w:rPr>
        <w:t xml:space="preserve">/</w:t>
      </w:r>
      <w:r>
        <w:rPr>
          <w:rStyle w:val="NormalTok"/>
        </w:rPr>
        <w:t xml:space="preserve">denominator</w:t>
      </w:r>
    </w:p>
    <w:p>
      <w:pPr>
        <w:pStyle w:val="FirstParagraph"/>
      </w:pPr>
      <w:r>
        <w:t xml:space="preserve">Let’s apply this to the</w:t>
      </w:r>
      <w:r>
        <w:t xml:space="preserve"> </w:t>
      </w:r>
      <w:r>
        <w:rPr>
          <w:rStyle w:val="VerbatimChar"/>
        </w:rPr>
        <w:t xml:space="preserve">irish</w:t>
      </w:r>
      <w:r>
        <w:t xml:space="preserve"> </w:t>
      </w:r>
      <w:r>
        <w:t xml:space="preserve">data 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r>
        <w:br/>
      </w:r>
      <w:r>
        <w:br/>
      </w:r>
      <w:r>
        <w:br/>
      </w:r>
      <w:r>
        <w:rPr>
          <w:rStyle w:val="CommentTok"/>
        </w:rPr>
        <w:t xml:space="preserve"># Load Iris dataset</w:t>
      </w:r>
      <w:r>
        <w:br/>
      </w:r>
      <w:r>
        <w:rPr>
          <w:rStyle w:val="NormalTok"/>
        </w:rPr>
        <w:t xml:space="preserve">data </w:t>
      </w:r>
      <w:r>
        <w:rPr>
          <w:rStyle w:val="OperatorTok"/>
        </w:rPr>
        <w:t xml:space="preserve">=</w:t>
      </w:r>
      <w:r>
        <w:rPr>
          <w:rStyle w:val="NormalTok"/>
        </w:rPr>
        <w:t xml:space="preserve"> load_iris()</w:t>
      </w:r>
      <w:r>
        <w:br/>
      </w:r>
      <w:r>
        <w:rPr>
          <w:rStyle w:val="NormalTok"/>
        </w:rPr>
        <w:t xml:space="preserve">X </w:t>
      </w:r>
      <w:r>
        <w:rPr>
          <w:rStyle w:val="OperatorTok"/>
        </w:rPr>
        <w:t xml:space="preserve">=</w:t>
      </w:r>
      <w:r>
        <w:rPr>
          <w:rStyle w:val="NormalTok"/>
        </w:rPr>
        <w:t xml:space="preserve"> data.data  </w:t>
      </w:r>
      <w:r>
        <w:rPr>
          <w:rStyle w:val="CommentTok"/>
        </w:rPr>
        <w:t xml:space="preserve"># Features</w:t>
      </w:r>
      <w:r>
        <w:br/>
      </w:r>
      <w:r>
        <w:rPr>
          <w:rStyle w:val="NormalTok"/>
        </w:rPr>
        <w:t xml:space="preserve">y </w:t>
      </w:r>
      <w:r>
        <w:rPr>
          <w:rStyle w:val="OperatorTok"/>
        </w:rPr>
        <w:t xml:space="preserve">=</w:t>
      </w:r>
      <w:r>
        <w:rPr>
          <w:rStyle w:val="NormalTok"/>
        </w:rPr>
        <w:t xml:space="preserve"> data.target  </w:t>
      </w:r>
      <w:r>
        <w:rPr>
          <w:rStyle w:val="CommentTok"/>
        </w:rPr>
        <w:t xml:space="preserve"># Target variable (Classes)</w:t>
      </w:r>
      <w:r>
        <w:br/>
      </w:r>
      <w:r>
        <w:rPr>
          <w:rStyle w:val="NormalTok"/>
        </w:rPr>
        <w:t xml:space="preserve">df </w:t>
      </w:r>
      <w:r>
        <w:rPr>
          <w:rStyle w:val="OperatorTok"/>
        </w:rPr>
        <w:t xml:space="preserve">=</w:t>
      </w:r>
      <w:r>
        <w:rPr>
          <w:rStyle w:val="NormalTok"/>
        </w:rPr>
        <w:t xml:space="preserve"> pd.DataFrame(X, columns</w:t>
      </w:r>
      <w:r>
        <w:rPr>
          <w:rStyle w:val="OperatorTok"/>
        </w:rPr>
        <w:t xml:space="preserve">=</w:t>
      </w:r>
      <w:r>
        <w:rPr>
          <w:rStyle w:val="NormalTok"/>
        </w:rPr>
        <w:t xml:space="preserve">data.feature_names)</w:t>
      </w:r>
      <w:r>
        <w:br/>
      </w:r>
      <w:r>
        <w:rPr>
          <w:rStyle w:val="NormalTok"/>
        </w:rPr>
        <w:t xml:space="preserve">df[</w:t>
      </w:r>
      <w:r>
        <w:rPr>
          <w:rStyle w:val="StringTok"/>
        </w:rPr>
        <w:t xml:space="preserve">'target'</w:t>
      </w:r>
      <w:r>
        <w:rPr>
          <w:rStyle w:val="NormalTok"/>
        </w:rPr>
        <w:t xml:space="preserve">] </w:t>
      </w:r>
      <w:r>
        <w:rPr>
          <w:rStyle w:val="OperatorTok"/>
        </w:rPr>
        <w:t xml:space="preserve">=</w:t>
      </w:r>
      <w:r>
        <w:rPr>
          <w:rStyle w:val="NormalTok"/>
        </w:rPr>
        <w:t xml:space="preserve"> pd.Categorical.from_codes(y, data.target_names)</w:t>
      </w:r>
      <w:r>
        <w:br/>
      </w:r>
      <w:r>
        <w:rPr>
          <w:rStyle w:val="NormalTok"/>
        </w:rPr>
        <w:t xml:space="preserve">df.head()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sepal length (cm)</w:t>
            </w:r>
          </w:p>
        </w:tc>
        <w:tc>
          <w:tcPr/>
          <w:p>
            <w:pPr>
              <w:pStyle w:val="Compact"/>
            </w:pPr>
            <w:r>
              <w:t xml:space="preserve">sepal width (cm)</w:t>
            </w:r>
          </w:p>
        </w:tc>
        <w:tc>
          <w:tcPr/>
          <w:p>
            <w:pPr>
              <w:pStyle w:val="Compact"/>
            </w:pPr>
            <w:r>
              <w:t xml:space="preserve">petal length (cm)</w:t>
            </w:r>
          </w:p>
        </w:tc>
        <w:tc>
          <w:tcPr/>
          <w:p>
            <w:pPr>
              <w:pStyle w:val="Compact"/>
            </w:pPr>
            <w:r>
              <w:t xml:space="preserve">petal width (cm)</w:t>
            </w:r>
          </w:p>
        </w:tc>
        <w:tc>
          <w:tcPr/>
          <w:p>
            <w:pPr>
              <w:pStyle w:val="Compact"/>
            </w:pPr>
            <w:r>
              <w:t xml:space="preserve">target</w:t>
            </w:r>
          </w:p>
        </w:tc>
      </w:tr>
      <w:tr>
        <w:tc>
          <w:tcPr/>
          <w:p>
            <w:pPr>
              <w:pStyle w:val="Compact"/>
            </w:pPr>
            <w:r>
              <w:t xml:space="preserve">0</w:t>
            </w:r>
          </w:p>
        </w:tc>
        <w:tc>
          <w:tcPr/>
          <w:p>
            <w:pPr>
              <w:pStyle w:val="Compact"/>
            </w:pPr>
            <w:r>
              <w:t xml:space="preserve">5.1</w:t>
            </w:r>
          </w:p>
        </w:tc>
        <w:tc>
          <w:tcPr/>
          <w:p>
            <w:pPr>
              <w:pStyle w:val="Compact"/>
            </w:pPr>
            <w:r>
              <w:t xml:space="preserve">3.5</w:t>
            </w:r>
          </w:p>
        </w:tc>
        <w:tc>
          <w:tcPr/>
          <w:p>
            <w:pPr>
              <w:pStyle w:val="Compact"/>
            </w:pPr>
            <w:r>
              <w:t xml:space="preserve">1.4</w:t>
            </w:r>
          </w:p>
        </w:tc>
        <w:tc>
          <w:tcPr/>
          <w:p>
            <w:pPr>
              <w:pStyle w:val="Compact"/>
            </w:pPr>
            <w:r>
              <w:t xml:space="preserve">0.2</w:t>
            </w:r>
          </w:p>
        </w:tc>
        <w:tc>
          <w:tcPr/>
          <w:p>
            <w:pPr>
              <w:pStyle w:val="Compact"/>
            </w:pPr>
            <w:r>
              <w:t xml:space="preserve">setosa</w:t>
            </w:r>
          </w:p>
        </w:tc>
      </w:tr>
      <w:tr>
        <w:tc>
          <w:tcPr/>
          <w:p>
            <w:pPr>
              <w:pStyle w:val="Compact"/>
            </w:pPr>
            <w:r>
              <w:t xml:space="preserve">1</w:t>
            </w:r>
          </w:p>
        </w:tc>
        <w:tc>
          <w:tcPr/>
          <w:p>
            <w:pPr>
              <w:pStyle w:val="Compact"/>
            </w:pPr>
            <w:r>
              <w:t xml:space="preserve">4.9</w:t>
            </w:r>
          </w:p>
        </w:tc>
        <w:tc>
          <w:tcPr/>
          <w:p>
            <w:pPr>
              <w:pStyle w:val="Compact"/>
            </w:pPr>
            <w:r>
              <w:t xml:space="preserve">3.0</w:t>
            </w:r>
          </w:p>
        </w:tc>
        <w:tc>
          <w:tcPr/>
          <w:p>
            <w:pPr>
              <w:pStyle w:val="Compact"/>
            </w:pPr>
            <w:r>
              <w:t xml:space="preserve">1.4</w:t>
            </w:r>
          </w:p>
        </w:tc>
        <w:tc>
          <w:tcPr/>
          <w:p>
            <w:pPr>
              <w:pStyle w:val="Compact"/>
            </w:pPr>
            <w:r>
              <w:t xml:space="preserve">0.2</w:t>
            </w:r>
          </w:p>
        </w:tc>
        <w:tc>
          <w:tcPr/>
          <w:p>
            <w:pPr>
              <w:pStyle w:val="Compact"/>
            </w:pPr>
            <w:r>
              <w:t xml:space="preserve">setosa</w:t>
            </w:r>
          </w:p>
        </w:tc>
      </w:tr>
      <w:tr>
        <w:tc>
          <w:tcPr/>
          <w:p>
            <w:pPr>
              <w:pStyle w:val="Compact"/>
            </w:pPr>
            <w:r>
              <w:t xml:space="preserve">2</w:t>
            </w:r>
          </w:p>
        </w:tc>
        <w:tc>
          <w:tcPr/>
          <w:p>
            <w:pPr>
              <w:pStyle w:val="Compact"/>
            </w:pPr>
            <w:r>
              <w:t xml:space="preserve">4.7</w:t>
            </w:r>
          </w:p>
        </w:tc>
        <w:tc>
          <w:tcPr/>
          <w:p>
            <w:pPr>
              <w:pStyle w:val="Compact"/>
            </w:pPr>
            <w:r>
              <w:t xml:space="preserve">3.2</w:t>
            </w:r>
          </w:p>
        </w:tc>
        <w:tc>
          <w:tcPr/>
          <w:p>
            <w:pPr>
              <w:pStyle w:val="Compact"/>
            </w:pPr>
            <w:r>
              <w:t xml:space="preserve">1.3</w:t>
            </w:r>
          </w:p>
        </w:tc>
        <w:tc>
          <w:tcPr/>
          <w:p>
            <w:pPr>
              <w:pStyle w:val="Compact"/>
            </w:pPr>
            <w:r>
              <w:t xml:space="preserve">0.2</w:t>
            </w:r>
          </w:p>
        </w:tc>
        <w:tc>
          <w:tcPr/>
          <w:p>
            <w:pPr>
              <w:pStyle w:val="Compact"/>
            </w:pPr>
            <w:r>
              <w:t xml:space="preserve">setosa</w:t>
            </w:r>
          </w:p>
        </w:tc>
      </w:tr>
      <w:tr>
        <w:tc>
          <w:tcPr/>
          <w:p>
            <w:pPr>
              <w:pStyle w:val="Compact"/>
            </w:pPr>
            <w:r>
              <w:t xml:space="preserve">3</w:t>
            </w:r>
          </w:p>
        </w:tc>
        <w:tc>
          <w:tcPr/>
          <w:p>
            <w:pPr>
              <w:pStyle w:val="Compact"/>
            </w:pPr>
            <w:r>
              <w:t xml:space="preserve">4.6</w:t>
            </w:r>
          </w:p>
        </w:tc>
        <w:tc>
          <w:tcPr/>
          <w:p>
            <w:pPr>
              <w:pStyle w:val="Compact"/>
            </w:pPr>
            <w:r>
              <w:t xml:space="preserve">3.1</w:t>
            </w:r>
          </w:p>
        </w:tc>
        <w:tc>
          <w:tcPr/>
          <w:p>
            <w:pPr>
              <w:pStyle w:val="Compact"/>
            </w:pPr>
            <w:r>
              <w:t xml:space="preserve">1.5</w:t>
            </w:r>
          </w:p>
        </w:tc>
        <w:tc>
          <w:tcPr/>
          <w:p>
            <w:pPr>
              <w:pStyle w:val="Compact"/>
            </w:pPr>
            <w:r>
              <w:t xml:space="preserve">0.2</w:t>
            </w:r>
          </w:p>
        </w:tc>
        <w:tc>
          <w:tcPr/>
          <w:p>
            <w:pPr>
              <w:pStyle w:val="Compact"/>
            </w:pPr>
            <w:r>
              <w:t xml:space="preserve">setosa</w:t>
            </w:r>
          </w:p>
        </w:tc>
      </w:tr>
      <w:tr>
        <w:tc>
          <w:tcPr/>
          <w:p>
            <w:pPr>
              <w:pStyle w:val="Compact"/>
            </w:pPr>
            <w:r>
              <w:t xml:space="preserve">4</w:t>
            </w:r>
          </w:p>
        </w:tc>
        <w:tc>
          <w:tcPr/>
          <w:p>
            <w:pPr>
              <w:pStyle w:val="Compact"/>
            </w:pPr>
            <w:r>
              <w:t xml:space="preserve">5.0</w:t>
            </w:r>
          </w:p>
        </w:tc>
        <w:tc>
          <w:tcPr/>
          <w:p>
            <w:pPr>
              <w:pStyle w:val="Compact"/>
            </w:pPr>
            <w:r>
              <w:t xml:space="preserve">3.6</w:t>
            </w:r>
          </w:p>
        </w:tc>
        <w:tc>
          <w:tcPr/>
          <w:p>
            <w:pPr>
              <w:pStyle w:val="Compact"/>
            </w:pPr>
            <w:r>
              <w:t xml:space="preserve">1.4</w:t>
            </w:r>
          </w:p>
        </w:tc>
        <w:tc>
          <w:tcPr/>
          <w:p>
            <w:pPr>
              <w:pStyle w:val="Compact"/>
            </w:pPr>
            <w:r>
              <w:t xml:space="preserve">0.2</w:t>
            </w:r>
          </w:p>
        </w:tc>
        <w:tc>
          <w:tcPr/>
          <w:p>
            <w:pPr>
              <w:pStyle w:val="Compact"/>
            </w:pPr>
            <w:r>
              <w:t xml:space="preserve">setosa</w:t>
            </w:r>
          </w:p>
        </w:tc>
      </w:tr>
    </w:tbl>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sklearn.naive_bayes </w:t>
      </w:r>
      <w:r>
        <w:rPr>
          <w:rStyle w:val="ImportTok"/>
        </w:rPr>
        <w:t xml:space="preserve">import</w:t>
      </w:r>
      <w:r>
        <w:rPr>
          <w:rStyle w:val="NormalTok"/>
        </w:rPr>
        <w:t xml:space="preserve"> GaussianNB</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 confusion_matrix, classification_report  </w:t>
      </w:r>
      <w:r>
        <w:br/>
      </w:r>
      <w:r>
        <w:br/>
      </w:r>
      <w:r>
        <w:rPr>
          <w:rStyle w:val="CommentTok"/>
        </w:rPr>
        <w:t xml:space="preserve"># Split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gnb1 </w:t>
      </w:r>
      <w:r>
        <w:rPr>
          <w:rStyle w:val="OperatorTok"/>
        </w:rPr>
        <w:t xml:space="preserve">=</w:t>
      </w:r>
      <w:r>
        <w:rPr>
          <w:rStyle w:val="NormalTok"/>
        </w:rPr>
        <w:t xml:space="preserve"> GNaiveBayes()</w:t>
      </w:r>
      <w:r>
        <w:br/>
      </w:r>
      <w:r>
        <w:rPr>
          <w:rStyle w:val="NormalTok"/>
        </w:rPr>
        <w:t xml:space="preserve">gnb1.fit(X_train, y_train)</w:t>
      </w:r>
      <w:r>
        <w:br/>
      </w:r>
      <w:r>
        <w:rPr>
          <w:rStyle w:val="NormalTok"/>
        </w:rPr>
        <w:t xml:space="preserve">pred1 </w:t>
      </w:r>
      <w:r>
        <w:rPr>
          <w:rStyle w:val="OperatorTok"/>
        </w:rPr>
        <w:t xml:space="preserve">=</w:t>
      </w:r>
      <w:r>
        <w:rPr>
          <w:rStyle w:val="NormalTok"/>
        </w:rPr>
        <w:t xml:space="preserve"> gnb1.predict(X_test)</w:t>
      </w:r>
      <w:r>
        <w:br/>
      </w:r>
      <w:r>
        <w:rPr>
          <w:rStyle w:val="CommentTok"/>
        </w:rPr>
        <w:t xml:space="preserve"># Evaluate the model</w:t>
      </w:r>
      <w:r>
        <w:br/>
      </w:r>
      <w:r>
        <w:rPr>
          <w:rStyle w:val="NormalTok"/>
        </w:rPr>
        <w:t xml:space="preserve">acc1 </w:t>
      </w:r>
      <w:r>
        <w:rPr>
          <w:rStyle w:val="OperatorTok"/>
        </w:rPr>
        <w:t xml:space="preserve">=</w:t>
      </w:r>
      <w:r>
        <w:rPr>
          <w:rStyle w:val="NormalTok"/>
        </w:rPr>
        <w:t xml:space="preserve"> accuracy_score(y_test, pred1)</w:t>
      </w:r>
      <w:r>
        <w:br/>
      </w:r>
      <w:r>
        <w:br/>
      </w:r>
      <w:r>
        <w:rPr>
          <w:rStyle w:val="NormalTok"/>
        </w:rPr>
        <w:t xml:space="preserve">gnb2 </w:t>
      </w:r>
      <w:r>
        <w:rPr>
          <w:rStyle w:val="OperatorTok"/>
        </w:rPr>
        <w:t xml:space="preserve">=</w:t>
      </w:r>
      <w:r>
        <w:rPr>
          <w:rStyle w:val="NormalTok"/>
        </w:rPr>
        <w:t xml:space="preserve"> GaussianNB()</w:t>
      </w:r>
      <w:r>
        <w:br/>
      </w:r>
      <w:r>
        <w:rPr>
          <w:rStyle w:val="NormalTok"/>
        </w:rPr>
        <w:t xml:space="preserve">gnb2.fit(X_train, y_train)</w:t>
      </w:r>
      <w:r>
        <w:br/>
      </w:r>
      <w:r>
        <w:rPr>
          <w:rStyle w:val="NormalTok"/>
        </w:rPr>
        <w:t xml:space="preserve">pred2 </w:t>
      </w:r>
      <w:r>
        <w:rPr>
          <w:rStyle w:val="OperatorTok"/>
        </w:rPr>
        <w:t xml:space="preserve">=</w:t>
      </w:r>
      <w:r>
        <w:rPr>
          <w:rStyle w:val="NormalTok"/>
        </w:rPr>
        <w:t xml:space="preserve"> gnb2.predict(X_test)</w:t>
      </w:r>
      <w:r>
        <w:br/>
      </w:r>
      <w:r>
        <w:rPr>
          <w:rStyle w:val="NormalTok"/>
        </w:rPr>
        <w:t xml:space="preserve">acc2 </w:t>
      </w:r>
      <w:r>
        <w:rPr>
          <w:rStyle w:val="OperatorTok"/>
        </w:rPr>
        <w:t xml:space="preserve">=</w:t>
      </w:r>
      <w:r>
        <w:rPr>
          <w:rStyle w:val="NormalTok"/>
        </w:rPr>
        <w:t xml:space="preserve"> accuracy_score(y_test, pred2) </w:t>
      </w:r>
      <w:r>
        <w:br/>
      </w:r>
      <w:r>
        <w:br/>
      </w:r>
      <w:r>
        <w:rPr>
          <w:rStyle w:val="BuiltInTok"/>
        </w:rPr>
        <w:t xml:space="preserve">print</w:t>
      </w:r>
      <w:r>
        <w:rPr>
          <w:rStyle w:val="NormalTok"/>
        </w:rPr>
        <w:t xml:space="preserve">(</w:t>
      </w:r>
      <w:r>
        <w:rPr>
          <w:rStyle w:val="StringTok"/>
        </w:rPr>
        <w:t xml:space="preserve">'Accuracy from custom classifier = </w:t>
      </w:r>
      <w:r>
        <w:rPr>
          <w:rStyle w:val="SpecialCharTok"/>
        </w:rPr>
        <w:t xml:space="preserve">{:.2f}</w:t>
      </w:r>
      <w:r>
        <w:rPr>
          <w:rStyle w:val="StringTok"/>
        </w:rPr>
        <w:t xml:space="preserve">'</w:t>
      </w:r>
      <w:r>
        <w:rPr>
          <w:rStyle w:val="NormalTok"/>
        </w:rPr>
        <w:t xml:space="preserve">.</w:t>
      </w:r>
      <w:r>
        <w:rPr>
          <w:rStyle w:val="BuiltInTok"/>
        </w:rPr>
        <w:t xml:space="preserve">format</w:t>
      </w:r>
      <w:r>
        <w:rPr>
          <w:rStyle w:val="NormalTok"/>
        </w:rPr>
        <w:t xml:space="preserve">(acc1</w:t>
      </w:r>
      <w:r>
        <w:rPr>
          <w:rStyle w:val="OperatorTok"/>
        </w:rPr>
        <w:t xml:space="preserve">*</w:t>
      </w:r>
      <w:r>
        <w:rPr>
          <w:rStyle w:val="DecValTok"/>
        </w:rPr>
        <w:t xml:space="preserve">100</w:t>
      </w:r>
      <w:r>
        <w:rPr>
          <w:rStyle w:val="NormalTok"/>
        </w:rPr>
        <w:t xml:space="preserve">))</w:t>
      </w:r>
      <w:r>
        <w:br/>
      </w:r>
      <w:r>
        <w:br/>
      </w:r>
      <w:r>
        <w:rPr>
          <w:rStyle w:val="CommentTok"/>
        </w:rPr>
        <w:t xml:space="preserve"># Confusion matrix and classification report</w:t>
      </w:r>
      <w:r>
        <w:br/>
      </w:r>
      <w:r>
        <w:rPr>
          <w:rStyle w:val="BuiltInTok"/>
        </w:rPr>
        <w:t xml:space="preserve">print</w:t>
      </w:r>
      <w:r>
        <w:rPr>
          <w:rStyle w:val="NormalTok"/>
        </w:rPr>
        <w:t xml:space="preserve">(confusion_matrix(y_test, pred1))</w:t>
      </w:r>
      <w:r>
        <w:br/>
      </w:r>
      <w:r>
        <w:rPr>
          <w:rStyle w:val="BuiltInTok"/>
        </w:rPr>
        <w:t xml:space="preserve">print</w:t>
      </w:r>
      <w:r>
        <w:rPr>
          <w:rStyle w:val="NormalTok"/>
        </w:rPr>
        <w:t xml:space="preserve">(classification_report(y_test, pred1))</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'Accuracy from sklearn classifier = </w:t>
      </w:r>
      <w:r>
        <w:rPr>
          <w:rStyle w:val="SpecialCharTok"/>
        </w:rPr>
        <w:t xml:space="preserve">{:.2f}</w:t>
      </w:r>
      <w:r>
        <w:rPr>
          <w:rStyle w:val="StringTok"/>
        </w:rPr>
        <w:t xml:space="preserve">'</w:t>
      </w:r>
      <w:r>
        <w:rPr>
          <w:rStyle w:val="NormalTok"/>
        </w:rPr>
        <w:t xml:space="preserve">.</w:t>
      </w:r>
      <w:r>
        <w:rPr>
          <w:rStyle w:val="BuiltInTok"/>
        </w:rPr>
        <w:t xml:space="preserve">format</w:t>
      </w:r>
      <w:r>
        <w:rPr>
          <w:rStyle w:val="NormalTok"/>
        </w:rPr>
        <w:t xml:space="preserve">(acc2</w:t>
      </w:r>
      <w:r>
        <w:rPr>
          <w:rStyle w:val="OperatorTok"/>
        </w:rPr>
        <w:t xml:space="preserve">*</w:t>
      </w:r>
      <w:r>
        <w:rPr>
          <w:rStyle w:val="DecValTok"/>
        </w:rPr>
        <w:t xml:space="preserve">100</w:t>
      </w:r>
      <w:r>
        <w:rPr>
          <w:rStyle w:val="NormalTok"/>
        </w:rPr>
        <w:t xml:space="preserve">))</w:t>
      </w:r>
      <w:r>
        <w:br/>
      </w:r>
      <w:r>
        <w:rPr>
          <w:rStyle w:val="BuiltInTok"/>
        </w:rPr>
        <w:t xml:space="preserve">print</w:t>
      </w:r>
      <w:r>
        <w:rPr>
          <w:rStyle w:val="NormalTok"/>
        </w:rPr>
        <w:t xml:space="preserve">(confusion_matrix(y_test, pred2))</w:t>
      </w:r>
      <w:r>
        <w:br/>
      </w:r>
      <w:r>
        <w:rPr>
          <w:rStyle w:val="BuiltInTok"/>
        </w:rPr>
        <w:t xml:space="preserve">print</w:t>
      </w:r>
      <w:r>
        <w:rPr>
          <w:rStyle w:val="NormalTok"/>
        </w:rPr>
        <w:t xml:space="preserve">(classification_report(y_test, pred2))</w:t>
      </w:r>
    </w:p>
    <w:p>
      <w:pPr>
        <w:pStyle w:val="SourceCode"/>
      </w:pPr>
      <w:r>
        <w:rPr>
          <w:rStyle w:val="VerbatimChar"/>
        </w:rPr>
        <w:t xml:space="preserve">Accuracy from custom classifier = 97.78</w:t>
      </w:r>
      <w:r>
        <w:br/>
      </w:r>
      <w:r>
        <w:rPr>
          <w:rStyle w:val="VerbatimChar"/>
        </w:rPr>
        <w:t xml:space="preserve">[[19  0  0]</w:t>
      </w:r>
      <w:r>
        <w:br/>
      </w:r>
      <w:r>
        <w:rPr>
          <w:rStyle w:val="VerbatimChar"/>
        </w:rPr>
        <w:t xml:space="preserve"> [ 0 12  1]</w:t>
      </w:r>
      <w:r>
        <w:br/>
      </w:r>
      <w:r>
        <w:rPr>
          <w:rStyle w:val="VerbatimChar"/>
        </w:rPr>
        <w:t xml:space="preserve"> [ 0  0 13]]</w:t>
      </w:r>
      <w:r>
        <w:br/>
      </w:r>
      <w:r>
        <w:rPr>
          <w:rStyle w:val="VerbatimChar"/>
        </w:rPr>
        <w:t xml:space="preserve">              precision    recall  f1-score   support</w:t>
      </w:r>
      <w:r>
        <w:br/>
      </w:r>
      <w:r>
        <w:br/>
      </w:r>
      <w:r>
        <w:rPr>
          <w:rStyle w:val="VerbatimChar"/>
        </w:rPr>
        <w:t xml:space="preserve">           0       1.00      1.00      1.00        19</w:t>
      </w:r>
      <w:r>
        <w:br/>
      </w:r>
      <w:r>
        <w:rPr>
          <w:rStyle w:val="VerbatimChar"/>
        </w:rPr>
        <w:t xml:space="preserve">           1       1.00      0.92      0.96        13</w:t>
      </w:r>
      <w:r>
        <w:br/>
      </w:r>
      <w:r>
        <w:rPr>
          <w:rStyle w:val="VerbatimChar"/>
        </w:rPr>
        <w:t xml:space="preserve">           2       0.93      1.00      0.96        13</w:t>
      </w:r>
      <w:r>
        <w:br/>
      </w:r>
      <w:r>
        <w:br/>
      </w:r>
      <w:r>
        <w:rPr>
          <w:rStyle w:val="VerbatimChar"/>
        </w:rPr>
        <w:t xml:space="preserve">    accuracy                           0.98        45</w:t>
      </w:r>
      <w:r>
        <w:br/>
      </w:r>
      <w:r>
        <w:rPr>
          <w:rStyle w:val="VerbatimChar"/>
        </w:rPr>
        <w:t xml:space="preserve">   macro avg       0.98      0.97      0.97        45</w:t>
      </w:r>
      <w:r>
        <w:br/>
      </w:r>
      <w:r>
        <w:rPr>
          <w:rStyle w:val="VerbatimChar"/>
        </w:rPr>
        <w:t xml:space="preserve">weighted avg       0.98      0.98      0.98        45</w:t>
      </w:r>
      <w:r>
        <w:br/>
      </w:r>
      <w:r>
        <w:br/>
      </w:r>
      <w:r>
        <w:br/>
      </w:r>
      <w:r>
        <w:br/>
      </w:r>
      <w:r>
        <w:rPr>
          <w:rStyle w:val="VerbatimChar"/>
        </w:rPr>
        <w:t xml:space="preserve">Accuracy from sklearn classifier = 97.78</w:t>
      </w:r>
      <w:r>
        <w:br/>
      </w:r>
      <w:r>
        <w:rPr>
          <w:rStyle w:val="VerbatimChar"/>
        </w:rPr>
        <w:t xml:space="preserve">[[19  0  0]</w:t>
      </w:r>
      <w:r>
        <w:br/>
      </w:r>
      <w:r>
        <w:rPr>
          <w:rStyle w:val="VerbatimChar"/>
        </w:rPr>
        <w:t xml:space="preserve"> [ 0 12  1]</w:t>
      </w:r>
      <w:r>
        <w:br/>
      </w:r>
      <w:r>
        <w:rPr>
          <w:rStyle w:val="VerbatimChar"/>
        </w:rPr>
        <w:t xml:space="preserve"> [ 0  0 13]]</w:t>
      </w:r>
      <w:r>
        <w:br/>
      </w:r>
      <w:r>
        <w:rPr>
          <w:rStyle w:val="VerbatimChar"/>
        </w:rPr>
        <w:t xml:space="preserve">              precision    recall  f1-score   support</w:t>
      </w:r>
      <w:r>
        <w:br/>
      </w:r>
      <w:r>
        <w:br/>
      </w:r>
      <w:r>
        <w:rPr>
          <w:rStyle w:val="VerbatimChar"/>
        </w:rPr>
        <w:t xml:space="preserve">           0       1.00      1.00      1.00        19</w:t>
      </w:r>
      <w:r>
        <w:br/>
      </w:r>
      <w:r>
        <w:rPr>
          <w:rStyle w:val="VerbatimChar"/>
        </w:rPr>
        <w:t xml:space="preserve">           1       1.00      0.92      0.96        13</w:t>
      </w:r>
      <w:r>
        <w:br/>
      </w:r>
      <w:r>
        <w:rPr>
          <w:rStyle w:val="VerbatimChar"/>
        </w:rPr>
        <w:t xml:space="preserve">           2       0.93      1.00      0.96        13</w:t>
      </w:r>
      <w:r>
        <w:br/>
      </w:r>
      <w:r>
        <w:br/>
      </w:r>
      <w:r>
        <w:rPr>
          <w:rStyle w:val="VerbatimChar"/>
        </w:rPr>
        <w:t xml:space="preserve">    accuracy                           0.98        45</w:t>
      </w:r>
      <w:r>
        <w:br/>
      </w:r>
      <w:r>
        <w:rPr>
          <w:rStyle w:val="VerbatimChar"/>
        </w:rPr>
        <w:t xml:space="preserve">   macro avg       0.98      0.97      0.97        45</w:t>
      </w:r>
      <w:r>
        <w:br/>
      </w:r>
      <w:r>
        <w:rPr>
          <w:rStyle w:val="VerbatimChar"/>
        </w:rPr>
        <w:t xml:space="preserve">weighted avg       0.98      0.98      0.98        45</w:t>
      </w:r>
    </w:p>
    <w:bookmarkEnd w:id="30"/>
    <w:bookmarkStart w:id="31" w:name="multinomial-naive-bayes"/>
    <w:p>
      <w:pPr>
        <w:pStyle w:val="Heading3"/>
      </w:pPr>
      <w:r>
        <w:t xml:space="preserve">Multinomial Naive Bayes</w:t>
      </w:r>
    </w:p>
    <w:p>
      <w:pPr>
        <w:pStyle w:val="SourceCode"/>
      </w:pPr>
      <w:r>
        <w:rPr>
          <w:rStyle w:val="KeywordTok"/>
        </w:rPr>
        <w:t xml:space="preserve">class</w:t>
      </w:r>
      <w:r>
        <w:rPr>
          <w:rStyle w:val="NormalTok"/>
        </w:rPr>
        <w:t xml:space="preserve"> MNaiveBayes:</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alpha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.alpha </w:t>
      </w:r>
      <w:r>
        <w:rPr>
          <w:rStyle w:val="OperatorTok"/>
        </w:rPr>
        <w:t xml:space="preserve">=</w:t>
      </w:r>
      <w:r>
        <w:rPr>
          <w:rStyle w:val="NormalTok"/>
        </w:rPr>
        <w:t xml:space="preserve"> alpha</w:t>
      </w:r>
      <w:r>
        <w:br/>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X,y):</w:t>
      </w:r>
      <w:r>
        <w:br/>
      </w:r>
      <w:r>
        <w:rPr>
          <w:rStyle w:val="NormalTok"/>
        </w:rPr>
        <w:t xml:space="preserve">        </w:t>
      </w:r>
      <w:r>
        <w:rPr>
          <w:rStyle w:val="CommentTok"/>
        </w:rPr>
        <w:t xml:space="preserve">"""</w:t>
      </w:r>
      <w:r>
        <w:br/>
      </w:r>
      <w:r>
        <w:rPr>
          <w:rStyle w:val="CommentTok"/>
        </w:rPr>
        <w:t xml:space="preserve">        Fit the Multinomial Naive Bayes model to the training data.  </w:t>
      </w:r>
      <w:r>
        <w:br/>
      </w:r>
      <w:r>
        <w:rPr>
          <w:rStyle w:val="CommentTok"/>
        </w:rPr>
        <w:t xml:space="preserve">        X: input data (n_samples, n_features)</w:t>
      </w:r>
      <w:r>
        <w:br/>
      </w:r>
      <w:r>
        <w:rPr>
          <w:rStyle w:val="CommentTok"/>
        </w:rPr>
        <w:t xml:space="preserve">        y: target labels (n_samples)</w:t>
      </w:r>
      <w:r>
        <w:br/>
      </w:r>
      <w:r>
        <w:rPr>
          <w:rStyle w:val="CommentTok"/>
        </w:rPr>
        <w:t xml:space="preserve">        """</w:t>
      </w:r>
      <w:r>
        <w:br/>
      </w:r>
      <w:r>
        <w:rPr>
          <w:rStyle w:val="NormalTok"/>
        </w:rPr>
        <w:t xml:space="preserve">        n_samples, n_features </w:t>
      </w:r>
      <w:r>
        <w:rPr>
          <w:rStyle w:val="OperatorTok"/>
        </w:rPr>
        <w:t xml:space="preserve">=</w:t>
      </w:r>
      <w:r>
        <w:rPr>
          <w:rStyle w:val="NormalTok"/>
        </w:rPr>
        <w:t xml:space="preserve"> X.shape</w:t>
      </w:r>
      <w:r>
        <w:br/>
      </w:r>
      <w:r>
        <w:rPr>
          <w:rStyle w:val="NormalTok"/>
        </w:rPr>
        <w:t xml:space="preserve">        </w:t>
      </w:r>
      <w:r>
        <w:rPr>
          <w:rStyle w:val="VariableTok"/>
        </w:rPr>
        <w:t xml:space="preserve">self</w:t>
      </w:r>
      <w:r>
        <w:rPr>
          <w:rStyle w:val="NormalTok"/>
        </w:rPr>
        <w:t xml:space="preserve">._classes </w:t>
      </w:r>
      <w:r>
        <w:rPr>
          <w:rStyle w:val="OperatorTok"/>
        </w:rPr>
        <w:t xml:space="preserve">=</w:t>
      </w:r>
      <w:r>
        <w:rPr>
          <w:rStyle w:val="NormalTok"/>
        </w:rPr>
        <w:t xml:space="preserve"> np.unique(y)</w:t>
      </w:r>
      <w:r>
        <w:br/>
      </w:r>
      <w:r>
        <w:rPr>
          <w:rStyle w:val="NormalTok"/>
        </w:rPr>
        <w:t xml:space="preserve">        n_classes </w:t>
      </w:r>
      <w:r>
        <w:rPr>
          <w:rStyle w:val="OperatorTok"/>
        </w:rPr>
        <w:t xml:space="preserve">=</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._classes)</w:t>
      </w:r>
      <w:r>
        <w:br/>
      </w:r>
      <w:r>
        <w:br/>
      </w:r>
      <w:r>
        <w:rPr>
          <w:rStyle w:val="NormalTok"/>
        </w:rPr>
        <w:t xml:space="preserve">        </w:t>
      </w:r>
      <w:r>
        <w:rPr>
          <w:rStyle w:val="CommentTok"/>
        </w:rPr>
        <w:t xml:space="preserve"># Initialize and count priors </w:t>
      </w:r>
      <w:r>
        <w:br/>
      </w:r>
      <w:r>
        <w:rPr>
          <w:rStyle w:val="NormalTok"/>
        </w:rPr>
        <w:t xml:space="preserve">        </w:t>
      </w:r>
      <w:r>
        <w:rPr>
          <w:rStyle w:val="VariableTok"/>
        </w:rPr>
        <w:t xml:space="preserve">self</w:t>
      </w:r>
      <w:r>
        <w:rPr>
          <w:rStyle w:val="NormalTok"/>
        </w:rPr>
        <w:t xml:space="preserve">._class_feature_count </w:t>
      </w:r>
      <w:r>
        <w:rPr>
          <w:rStyle w:val="OperatorTok"/>
        </w:rPr>
        <w:t xml:space="preserve">=</w:t>
      </w:r>
      <w:r>
        <w:rPr>
          <w:rStyle w:val="NormalTok"/>
        </w:rPr>
        <w:t xml:space="preserve"> np.zeros((n_classes, n_features),dtype</w:t>
      </w:r>
      <w:r>
        <w:rPr>
          <w:rStyle w:val="OperatorTok"/>
        </w:rPr>
        <w:t xml:space="preserve">=</w:t>
      </w:r>
      <w:r>
        <w:rPr>
          <w:rStyle w:val="NormalTok"/>
        </w:rPr>
        <w:t xml:space="preserve">np.float64)</w:t>
      </w:r>
      <w:r>
        <w:br/>
      </w:r>
      <w:r>
        <w:rPr>
          <w:rStyle w:val="NormalTok"/>
        </w:rPr>
        <w:t xml:space="preserve">        </w:t>
      </w:r>
      <w:r>
        <w:rPr>
          <w:rStyle w:val="VariableTok"/>
        </w:rPr>
        <w:t xml:space="preserve">self</w:t>
      </w:r>
      <w:r>
        <w:rPr>
          <w:rStyle w:val="NormalTok"/>
        </w:rPr>
        <w:t xml:space="preserve">._class_count </w:t>
      </w:r>
      <w:r>
        <w:rPr>
          <w:rStyle w:val="OperatorTok"/>
        </w:rPr>
        <w:t xml:space="preserve">=</w:t>
      </w:r>
      <w:r>
        <w:rPr>
          <w:rStyle w:val="NormalTok"/>
        </w:rPr>
        <w:t xml:space="preserve"> np.zeros(n_classes, dtype</w:t>
      </w:r>
      <w:r>
        <w:rPr>
          <w:rStyle w:val="OperatorTok"/>
        </w:rPr>
        <w:t xml:space="preserve">=</w:t>
      </w:r>
      <w:r>
        <w:rPr>
          <w:rStyle w:val="NormalTok"/>
        </w:rPr>
        <w:t xml:space="preserve">np.float64)</w:t>
      </w:r>
      <w:r>
        <w:br/>
      </w:r>
      <w:r>
        <w:rPr>
          <w:rStyle w:val="NormalTok"/>
        </w:rPr>
        <w:t xml:space="preserve">        </w:t>
      </w:r>
      <w:r>
        <w:rPr>
          <w:rStyle w:val="VariableTok"/>
        </w:rPr>
        <w:t xml:space="preserve">self</w:t>
      </w:r>
      <w:r>
        <w:rPr>
          <w:rStyle w:val="NormalTok"/>
        </w:rPr>
        <w:t xml:space="preserve">._prior </w:t>
      </w:r>
      <w:r>
        <w:rPr>
          <w:rStyle w:val="OperatorTok"/>
        </w:rPr>
        <w:t xml:space="preserve">=</w:t>
      </w:r>
      <w:r>
        <w:rPr>
          <w:rStyle w:val="NormalTok"/>
        </w:rPr>
        <w:t xml:space="preserve"> np.zeros(n_classes, dtype</w:t>
      </w:r>
      <w:r>
        <w:rPr>
          <w:rStyle w:val="OperatorTok"/>
        </w:rPr>
        <w:t xml:space="preserve">=</w:t>
      </w:r>
      <w:r>
        <w:rPr>
          <w:rStyle w:val="NormalTok"/>
        </w:rPr>
        <w:t xml:space="preserve">np.float64)</w:t>
      </w:r>
      <w:r>
        <w:br/>
      </w:r>
      <w:r>
        <w:br/>
      </w:r>
      <w:r>
        <w:rPr>
          <w:rStyle w:val="NormalTok"/>
        </w:rPr>
        <w:t xml:space="preserve">        </w:t>
      </w:r>
      <w:r>
        <w:rPr>
          <w:rStyle w:val="ControlFlowTok"/>
        </w:rPr>
        <w:t xml:space="preserve">for</w:t>
      </w:r>
      <w:r>
        <w:rPr>
          <w:rStyle w:val="NormalTok"/>
        </w:rPr>
        <w:t xml:space="preserve"> idx,c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._classes):</w:t>
      </w:r>
      <w:r>
        <w:br/>
      </w:r>
      <w:r>
        <w:rPr>
          <w:rStyle w:val="NormalTok"/>
        </w:rPr>
        <w:t xml:space="preserve">            X_c </w:t>
      </w:r>
      <w:r>
        <w:rPr>
          <w:rStyle w:val="OperatorTok"/>
        </w:rPr>
        <w:t xml:space="preserve">=</w:t>
      </w:r>
      <w:r>
        <w:rPr>
          <w:rStyle w:val="NormalTok"/>
        </w:rPr>
        <w:t xml:space="preserve"> X[y</w:t>
      </w:r>
      <w:r>
        <w:rPr>
          <w:rStyle w:val="OperatorTok"/>
        </w:rPr>
        <w:t xml:space="preserve">==</w:t>
      </w:r>
      <w:r>
        <w:rPr>
          <w:rStyle w:val="NormalTok"/>
        </w:rPr>
        <w:t xml:space="preserve">c]</w:t>
      </w:r>
      <w:r>
        <w:br/>
      </w:r>
      <w:r>
        <w:rPr>
          <w:rStyle w:val="NormalTok"/>
        </w:rPr>
        <w:t xml:space="preserve">            </w:t>
      </w:r>
      <w:r>
        <w:rPr>
          <w:rStyle w:val="VariableTok"/>
        </w:rPr>
        <w:t xml:space="preserve">self</w:t>
      </w:r>
      <w:r>
        <w:rPr>
          <w:rStyle w:val="NormalTok"/>
        </w:rPr>
        <w:t xml:space="preserve">._class_feature_count[idx,:] </w:t>
      </w:r>
      <w:r>
        <w:rPr>
          <w:rStyle w:val="OperatorTok"/>
        </w:rPr>
        <w:t xml:space="preserve">=</w:t>
      </w:r>
      <w:r>
        <w:rPr>
          <w:rStyle w:val="NormalTok"/>
        </w:rPr>
        <w:t xml:space="preserve"> X_c.</w:t>
      </w:r>
      <w:r>
        <w:rPr>
          <w:rStyle w:val="BuiltInTok"/>
        </w:rPr>
        <w:t xml:space="preserve">sum</w:t>
      </w:r>
      <w:r>
        <w:rPr>
          <w:rStyle w:val="NormalTok"/>
        </w:rPr>
        <w:t xml:space="preserve">(axis</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._class_count[idx] </w:t>
      </w:r>
      <w:r>
        <w:rPr>
          <w:rStyle w:val="OperatorTok"/>
        </w:rPr>
        <w:t xml:space="preserve">=</w:t>
      </w:r>
      <w:r>
        <w:rPr>
          <w:rStyle w:val="NormalTok"/>
        </w:rPr>
        <w:t xml:space="preserve"> X_c.shape[</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._prior[idx] </w:t>
      </w:r>
      <w:r>
        <w:rPr>
          <w:rStyle w:val="OperatorTok"/>
        </w:rPr>
        <w:t xml:space="preserve">=</w:t>
      </w:r>
      <w:r>
        <w:rPr>
          <w:rStyle w:val="NormalTok"/>
        </w:rPr>
        <w:t xml:space="preserve"> X_c.shape[</w:t>
      </w:r>
      <w:r>
        <w:rPr>
          <w:rStyle w:val="DecValTok"/>
        </w:rPr>
        <w:t xml:space="preserve">0</w:t>
      </w:r>
      <w:r>
        <w:rPr>
          <w:rStyle w:val="NormalTok"/>
        </w:rPr>
        <w:t xml:space="preserve">]</w:t>
      </w:r>
      <w:r>
        <w:rPr>
          <w:rStyle w:val="OperatorTok"/>
        </w:rPr>
        <w:t xml:space="preserve">/</w:t>
      </w:r>
      <w:r>
        <w:rPr>
          <w:rStyle w:val="BuiltInTok"/>
        </w:rPr>
        <w:t xml:space="preserve">float</w:t>
      </w:r>
      <w:r>
        <w:rPr>
          <w:rStyle w:val="NormalTok"/>
        </w:rPr>
        <w:t xml:space="preserve">(n_samples)</w:t>
      </w:r>
      <w:r>
        <w:br/>
      </w:r>
      <w:r>
        <w:rPr>
          <w:rStyle w:val="NormalTok"/>
        </w:rPr>
        <w:t xml:space="preserve">        </w:t>
      </w:r>
      <w:r>
        <w:br/>
      </w:r>
      <w:r>
        <w:rPr>
          <w:rStyle w:val="NormalTok"/>
        </w:rPr>
        <w:t xml:space="preserve">        </w:t>
      </w:r>
      <w:r>
        <w:rPr>
          <w:rStyle w:val="CommentTok"/>
        </w:rPr>
        <w:t xml:space="preserve"># Total count of all features accross all classes </w:t>
      </w:r>
      <w:r>
        <w:br/>
      </w:r>
      <w:r>
        <w:rPr>
          <w:rStyle w:val="NormalTok"/>
        </w:rPr>
        <w:t xml:space="preserve">        </w:t>
      </w:r>
      <w:r>
        <w:rPr>
          <w:rStyle w:val="VariableTok"/>
        </w:rPr>
        <w:t xml:space="preserve">self</w:t>
      </w:r>
      <w:r>
        <w:rPr>
          <w:rStyle w:val="NormalTok"/>
        </w:rPr>
        <w:t xml:space="preserve">._total_feature_count </w:t>
      </w:r>
      <w:r>
        <w:rPr>
          <w:rStyle w:val="OperatorTok"/>
        </w:rPr>
        <w:t xml:space="preserve">=</w:t>
      </w:r>
      <w:r>
        <w:rPr>
          <w:rStyle w:val="NormalTok"/>
        </w:rPr>
        <w:t xml:space="preserve"> </w:t>
      </w:r>
      <w:r>
        <w:rPr>
          <w:rStyle w:val="VariableTok"/>
        </w:rPr>
        <w:t xml:space="preserve">self</w:t>
      </w:r>
      <w:r>
        <w:rPr>
          <w:rStyle w:val="NormalTok"/>
        </w:rPr>
        <w:t xml:space="preserve">._class_feature_count.</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y_pred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w:t>
      </w:r>
      <w:r>
        <w:br/>
      </w:r>
      <w:r>
        <w:rPr>
          <w:rStyle w:val="NormalTok"/>
        </w:rPr>
        <w:t xml:space="preserve">        </w:t>
      </w:r>
      <w:r>
        <w:rPr>
          <w:rStyle w:val="ControlFlowTok"/>
        </w:rPr>
        <w:t xml:space="preserve">return</w:t>
      </w:r>
      <w:r>
        <w:rPr>
          <w:rStyle w:val="NormalTok"/>
        </w:rPr>
        <w:t xml:space="preserve"> np.array(y_pred)</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,x):</w:t>
      </w:r>
      <w:r>
        <w:br/>
      </w:r>
      <w:r>
        <w:rPr>
          <w:rStyle w:val="NormalTok"/>
        </w:rPr>
        <w:t xml:space="preserve">        posteriors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idx, c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._classes):</w:t>
      </w:r>
      <w:r>
        <w:br/>
      </w:r>
      <w:r>
        <w:rPr>
          <w:rStyle w:val="NormalTok"/>
        </w:rPr>
        <w:t xml:space="preserve">            prior </w:t>
      </w:r>
      <w:r>
        <w:rPr>
          <w:rStyle w:val="OperatorTok"/>
        </w:rPr>
        <w:t xml:space="preserve">=</w:t>
      </w:r>
      <w:r>
        <w:rPr>
          <w:rStyle w:val="NormalTok"/>
        </w:rPr>
        <w:t xml:space="preserve"> np.log(</w:t>
      </w:r>
      <w:r>
        <w:rPr>
          <w:rStyle w:val="VariableTok"/>
        </w:rPr>
        <w:t xml:space="preserve">self</w:t>
      </w:r>
      <w:r>
        <w:rPr>
          <w:rStyle w:val="NormalTok"/>
        </w:rPr>
        <w:t xml:space="preserve">._prior[idx])</w:t>
      </w:r>
      <w:r>
        <w:br/>
      </w:r>
      <w:r>
        <w:rPr>
          <w:rStyle w:val="NormalTok"/>
        </w:rPr>
        <w:t xml:space="preserve">            likelihood </w:t>
      </w:r>
      <w:r>
        <w:rPr>
          <w:rStyle w:val="OperatorTok"/>
        </w:rPr>
        <w:t xml:space="preserve">=</w:t>
      </w:r>
      <w:r>
        <w:rPr>
          <w:rStyle w:val="NormalTok"/>
        </w:rPr>
        <w:t xml:space="preserve"> np.</w:t>
      </w:r>
      <w:r>
        <w:rPr>
          <w:rStyle w:val="BuiltInTok"/>
        </w:rPr>
        <w:t xml:space="preserve">sum</w:t>
      </w:r>
      <w:r>
        <w:rPr>
          <w:rStyle w:val="NormalTok"/>
        </w:rPr>
        <w:t xml:space="preserve">(np.log(</w:t>
      </w:r>
      <w:r>
        <w:rPr>
          <w:rStyle w:val="VariableTok"/>
        </w:rPr>
        <w:t xml:space="preserve">self</w:t>
      </w:r>
      <w:r>
        <w:rPr>
          <w:rStyle w:val="NormalTok"/>
        </w:rPr>
        <w:t xml:space="preserve">._likelihood(idx,x)))</w:t>
      </w:r>
      <w:r>
        <w:br/>
      </w:r>
      <w:r>
        <w:rPr>
          <w:rStyle w:val="NormalTok"/>
        </w:rPr>
        <w:t xml:space="preserve">            posterior_prob </w:t>
      </w:r>
      <w:r>
        <w:rPr>
          <w:rStyle w:val="OperatorTok"/>
        </w:rPr>
        <w:t xml:space="preserve">=</w:t>
      </w:r>
      <w:r>
        <w:rPr>
          <w:rStyle w:val="NormalTok"/>
        </w:rPr>
        <w:t xml:space="preserve"> prior</w:t>
      </w:r>
      <w:r>
        <w:rPr>
          <w:rStyle w:val="OperatorTok"/>
        </w:rPr>
        <w:t xml:space="preserve">+</w:t>
      </w:r>
      <w:r>
        <w:rPr>
          <w:rStyle w:val="NormalTok"/>
        </w:rPr>
        <w:t xml:space="preserve"> likelihood</w:t>
      </w:r>
      <w:r>
        <w:br/>
      </w:r>
      <w:r>
        <w:rPr>
          <w:rStyle w:val="NormalTok"/>
        </w:rPr>
        <w:t xml:space="preserve">            posteriors.append(posterior_prob)</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._classes[np.argmax(posteriors)]</w:t>
      </w:r>
      <w:r>
        <w:br/>
      </w:r>
      <w:r>
        <w:rPr>
          <w:rStyle w:val="NormalTok"/>
        </w:rPr>
        <w:t xml:space="preserve">    </w:t>
      </w:r>
      <w:r>
        <w:br/>
      </w:r>
      <w:r>
        <w:rPr>
          <w:rStyle w:val="NormalTok"/>
        </w:rPr>
        <w:t xml:space="preserve">    </w:t>
      </w:r>
      <w:r>
        <w:rPr>
          <w:rStyle w:val="KeywordTok"/>
        </w:rPr>
        <w:t xml:space="preserve">def</w:t>
      </w:r>
      <w:r>
        <w:rPr>
          <w:rStyle w:val="NormalTok"/>
        </w:rPr>
        <w:t xml:space="preserve"> _likelihood(</w:t>
      </w:r>
      <w:r>
        <w:rPr>
          <w:rStyle w:val="VariableTok"/>
        </w:rPr>
        <w:t xml:space="preserve">self</w:t>
      </w:r>
      <w:r>
        <w:rPr>
          <w:rStyle w:val="NormalTok"/>
        </w:rPr>
        <w:t xml:space="preserve">, class_idx, x):</w:t>
      </w:r>
      <w:r>
        <w:br/>
      </w:r>
      <w:r>
        <w:rPr>
          <w:rStyle w:val="NormalTok"/>
        </w:rPr>
        <w:t xml:space="preserve">        alpha </w:t>
      </w:r>
      <w:r>
        <w:rPr>
          <w:rStyle w:val="OperatorTok"/>
        </w:rPr>
        <w:t xml:space="preserve">=</w:t>
      </w:r>
      <w:r>
        <w:rPr>
          <w:rStyle w:val="NormalTok"/>
        </w:rPr>
        <w:t xml:space="preserve"> </w:t>
      </w:r>
      <w:r>
        <w:rPr>
          <w:rStyle w:val="VariableTok"/>
        </w:rPr>
        <w:t xml:space="preserve">self</w:t>
      </w:r>
      <w:r>
        <w:rPr>
          <w:rStyle w:val="NormalTok"/>
        </w:rPr>
        <w:t xml:space="preserve">.alpha</w:t>
      </w:r>
      <w:r>
        <w:br/>
      </w:r>
      <w:r>
        <w:rPr>
          <w:rStyle w:val="NormalTok"/>
        </w:rPr>
        <w:t xml:space="preserve">        V </w:t>
      </w:r>
      <w:r>
        <w:rPr>
          <w:rStyle w:val="OperatorTok"/>
        </w:rPr>
        <w:t xml:space="preserve">=</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._class_feature_count[class_idx])</w:t>
      </w:r>
      <w:r>
        <w:br/>
      </w:r>
      <w:r>
        <w:rPr>
          <w:rStyle w:val="NormalTok"/>
        </w:rPr>
        <w:t xml:space="preserve">        class_feature_count </w:t>
      </w:r>
      <w:r>
        <w:rPr>
          <w:rStyle w:val="OperatorTok"/>
        </w:rPr>
        <w:t xml:space="preserve">=</w:t>
      </w:r>
      <w:r>
        <w:rPr>
          <w:rStyle w:val="NormalTok"/>
        </w:rPr>
        <w:t xml:space="preserve"> </w:t>
      </w:r>
      <w:r>
        <w:rPr>
          <w:rStyle w:val="VariableTok"/>
        </w:rPr>
        <w:t xml:space="preserve">self</w:t>
      </w:r>
      <w:r>
        <w:rPr>
          <w:rStyle w:val="NormalTok"/>
        </w:rPr>
        <w:t xml:space="preserve">._class_feature_count[class_idx]</w:t>
      </w:r>
      <w:r>
        <w:br/>
      </w:r>
      <w:r>
        <w:rPr>
          <w:rStyle w:val="NormalTok"/>
        </w:rPr>
        <w:t xml:space="preserve">        total_class_count </w:t>
      </w:r>
      <w:r>
        <w:rPr>
          <w:rStyle w:val="OperatorTok"/>
        </w:rPr>
        <w:t xml:space="preserve">=</w:t>
      </w:r>
      <w:r>
        <w:rPr>
          <w:rStyle w:val="NormalTok"/>
        </w:rPr>
        <w:t xml:space="preserve"> </w:t>
      </w:r>
      <w:r>
        <w:rPr>
          <w:rStyle w:val="VariableTok"/>
        </w:rPr>
        <w:t xml:space="preserve">self</w:t>
      </w:r>
      <w:r>
        <w:rPr>
          <w:rStyle w:val="NormalTok"/>
        </w:rPr>
        <w:t xml:space="preserve">._total_feature_count[class_idx]</w:t>
      </w:r>
      <w:r>
        <w:br/>
      </w:r>
      <w:r>
        <w:rPr>
          <w:rStyle w:val="NormalTok"/>
        </w:rPr>
        <w:t xml:space="preserve">        likelihood </w:t>
      </w:r>
      <w:r>
        <w:rPr>
          <w:rStyle w:val="OperatorTok"/>
        </w:rPr>
        <w:t xml:space="preserve">=</w:t>
      </w:r>
      <w:r>
        <w:rPr>
          <w:rStyle w:val="NormalTok"/>
        </w:rPr>
        <w:t xml:space="preserve"> (class_feature_count</w:t>
      </w:r>
      <w:r>
        <w:rPr>
          <w:rStyle w:val="OperatorTok"/>
        </w:rPr>
        <w:t xml:space="preserve">+</w:t>
      </w:r>
      <w:r>
        <w:rPr>
          <w:rStyle w:val="NormalTok"/>
        </w:rPr>
        <w:t xml:space="preserve">alpha)</w:t>
      </w:r>
      <w:r>
        <w:rPr>
          <w:rStyle w:val="OperatorTok"/>
        </w:rPr>
        <w:t xml:space="preserve">/</w:t>
      </w:r>
      <w:r>
        <w:rPr>
          <w:rStyle w:val="NormalTok"/>
        </w:rPr>
        <w:t xml:space="preserve">(total_class_count </w:t>
      </w:r>
      <w:r>
        <w:rPr>
          <w:rStyle w:val="OperatorTok"/>
        </w:rPr>
        <w:t xml:space="preserve">+</w:t>
      </w:r>
      <w:r>
        <w:rPr>
          <w:rStyle w:val="NormalTok"/>
        </w:rPr>
        <w:t xml:space="preserve"> alpha </w:t>
      </w:r>
      <w:r>
        <w:rPr>
          <w:rStyle w:val="OperatorTok"/>
        </w:rPr>
        <w:t xml:space="preserve">*</w:t>
      </w:r>
      <w:r>
        <w:rPr>
          <w:rStyle w:val="NormalTok"/>
        </w:rPr>
        <w:t xml:space="preserve"> V)</w:t>
      </w:r>
      <w:r>
        <w:br/>
      </w:r>
      <w:r>
        <w:br/>
      </w:r>
      <w:r>
        <w:rPr>
          <w:rStyle w:val="NormalTok"/>
        </w:rPr>
        <w:t xml:space="preserve">        </w:t>
      </w:r>
      <w:r>
        <w:rPr>
          <w:rStyle w:val="ControlFlowTok"/>
        </w:rPr>
        <w:t xml:space="preserve">return</w:t>
      </w:r>
      <w:r>
        <w:rPr>
          <w:rStyle w:val="NormalTok"/>
        </w:rPr>
        <w:t xml:space="preserve"> likelihood</w:t>
      </w:r>
      <w:r>
        <w:rPr>
          <w:rStyle w:val="OperatorTok"/>
        </w:rPr>
        <w:t xml:space="preserve">**</w:t>
      </w:r>
      <w:r>
        <w:rPr>
          <w:rStyle w:val="NormalTok"/>
        </w:rPr>
        <w:t xml:space="preserve">x</w:t>
      </w:r>
      <w:r>
        <w:br/>
      </w:r>
      <w:r>
        <w:br/>
      </w:r>
      <w:r>
        <w:rPr>
          <w:rStyle w:val="NormalTok"/>
        </w:rPr>
        <w:t xml:space="preserve">X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w:t>
      </w:r>
      <w:r>
        <w:br/>
      </w:r>
      <w:r>
        <w:br/>
      </w:r>
      <w:r>
        <w:rPr>
          <w:rStyle w:val="CommentTok"/>
        </w:rPr>
        <w:t xml:space="preserve"># Corresponding labels (2 classes: 0 and 1)</w:t>
      </w:r>
      <w:r>
        <w:br/>
      </w:r>
      <w:r>
        <w:rPr>
          <w:rStyle w:val="NormalTok"/>
        </w:rPr>
        <w:t xml:space="preserve">y </w:t>
      </w:r>
      <w:r>
        <w:rPr>
          <w:rStyle w:val="OperatorTok"/>
        </w:rPr>
        <w:t xml:space="preserve">=</w:t>
      </w:r>
      <w:r>
        <w:rPr>
          <w:rStyle w:val="NormalTok"/>
        </w:rPr>
        <w:t xml:space="preserve"> np.array([</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Create and train Multinomial Naive Bayes model</w:t>
      </w:r>
      <w:r>
        <w:br/>
      </w:r>
      <w:r>
        <w:rPr>
          <w:rStyle w:val="NormalTok"/>
        </w:rPr>
        <w:t xml:space="preserve">model </w:t>
      </w:r>
      <w:r>
        <w:rPr>
          <w:rStyle w:val="OperatorTok"/>
        </w:rPr>
        <w:t xml:space="preserve">=</w:t>
      </w:r>
      <w:r>
        <w:rPr>
          <w:rStyle w:val="NormalTok"/>
        </w:rPr>
        <w:t xml:space="preserve"> MNaiveBayes()</w:t>
      </w:r>
      <w:r>
        <w:br/>
      </w:r>
      <w:r>
        <w:rPr>
          <w:rStyle w:val="NormalTok"/>
        </w:rPr>
        <w:t xml:space="preserve">model.fit(X, y)</w:t>
      </w:r>
      <w:r>
        <w:br/>
      </w:r>
      <w:r>
        <w:br/>
      </w:r>
      <w:r>
        <w:rPr>
          <w:rStyle w:val="CommentTok"/>
        </w:rPr>
        <w:t xml:space="preserve"># Predict for new sample</w:t>
      </w:r>
      <w:r>
        <w:br/>
      </w:r>
      <w:r>
        <w:rPr>
          <w:rStyle w:val="NormalTok"/>
        </w:rPr>
        <w:t xml:space="preserve">X_test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predictions </w:t>
      </w:r>
      <w:r>
        <w:rPr>
          <w:rStyle w:val="OperatorTok"/>
        </w:rPr>
        <w:t xml:space="preserve">=</w:t>
      </w:r>
      <w:r>
        <w:rPr>
          <w:rStyle w:val="NormalTok"/>
        </w:rPr>
        <w:t xml:space="preserve"> model.predict(X_test)</w:t>
      </w:r>
      <w:r>
        <w:br/>
      </w:r>
      <w:r>
        <w:rPr>
          <w:rStyle w:val="BuiltInTok"/>
        </w:rPr>
        <w:t xml:space="preserve">print</w:t>
      </w:r>
      <w:r>
        <w:rPr>
          <w:rStyle w:val="NormalTok"/>
        </w:rPr>
        <w:t xml:space="preserve">(predictions)</w:t>
      </w:r>
    </w:p>
    <w:p>
      <w:pPr>
        <w:pStyle w:val="SourceCode"/>
      </w:pPr>
      <w:r>
        <w:rPr>
          <w:rStyle w:val="VerbatimChar"/>
        </w:rPr>
        <w:t xml:space="preserve">[0 0]</w:t>
      </w:r>
    </w:p>
    <w:bookmarkEnd w:id="31"/>
    <w:bookmarkEnd w:id="32"/>
    <w:bookmarkStart w:id="36" w:name="pros-and-cons-of-naive-bayes"/>
    <w:p>
      <w:pPr>
        <w:pStyle w:val="Heading2"/>
      </w:pPr>
      <w:r>
        <w:t xml:space="preserve">Pros and Cons of Naive Bayes</w:t>
      </w:r>
    </w:p>
    <w:bookmarkStart w:id="33" w:name="pros"/>
    <w:p>
      <w:pPr>
        <w:pStyle w:val="Heading3"/>
      </w:pPr>
      <w:r>
        <w:t xml:space="preserve">Pros:</w:t>
      </w:r>
    </w:p>
    <w:p>
      <w:pPr>
        <w:pStyle w:val="Compact"/>
        <w:numPr>
          <w:ilvl w:val="0"/>
          <w:numId w:val="1007"/>
        </w:numPr>
      </w:pPr>
      <w:r>
        <w:rPr>
          <w:b/>
          <w:bCs/>
        </w:rPr>
        <w:t xml:space="preserve">Simplicity</w:t>
      </w:r>
      <w:r>
        <w:t xml:space="preserve">: Easy to implement and computationally efficient.</w:t>
      </w:r>
      <w:r>
        <w:br/>
      </w:r>
    </w:p>
    <w:p>
      <w:pPr>
        <w:pStyle w:val="Compact"/>
        <w:numPr>
          <w:ilvl w:val="0"/>
          <w:numId w:val="1007"/>
        </w:numPr>
      </w:pPr>
      <w:r>
        <w:rPr>
          <w:b/>
          <w:bCs/>
        </w:rPr>
        <w:t xml:space="preserve">Fast Training and Prediction</w:t>
      </w:r>
      <w:r>
        <w:t xml:space="preserve">: Naive Bayes is especially fast for both training and inference, even on large datasets.</w:t>
      </w:r>
      <w:r>
        <w:br/>
      </w:r>
    </w:p>
    <w:p>
      <w:pPr>
        <w:pStyle w:val="Compact"/>
        <w:numPr>
          <w:ilvl w:val="0"/>
          <w:numId w:val="1007"/>
        </w:numPr>
      </w:pPr>
      <w:r>
        <w:rPr>
          <w:b/>
          <w:bCs/>
        </w:rPr>
        <w:t xml:space="preserve">Performs Well with Small Data</w:t>
      </w:r>
      <w:r>
        <w:t xml:space="preserve">: Despite its simplicity, Naive Bayes works well even with relatively small datasets.</w:t>
      </w:r>
      <w:r>
        <w:br/>
      </w:r>
    </w:p>
    <w:p>
      <w:pPr>
        <w:pStyle w:val="Compact"/>
        <w:numPr>
          <w:ilvl w:val="0"/>
          <w:numId w:val="1007"/>
        </w:numPr>
      </w:pPr>
      <w:r>
        <w:rPr>
          <w:b/>
          <w:bCs/>
        </w:rPr>
        <w:t xml:space="preserve">Handles Irrelevant Features</w:t>
      </w:r>
      <w:r>
        <w:t xml:space="preserve">: Naive Bayes can often ignore irrelevant features in the data since the independence assumption dilutes their influence.</w:t>
      </w:r>
      <w:r>
        <w:br/>
      </w:r>
    </w:p>
    <w:p>
      <w:pPr>
        <w:pStyle w:val="Compact"/>
        <w:numPr>
          <w:ilvl w:val="0"/>
          <w:numId w:val="1007"/>
        </w:numPr>
      </w:pPr>
      <w:r>
        <w:rPr>
          <w:b/>
          <w:bCs/>
        </w:rPr>
        <w:t xml:space="preserve">Multi-Class Classification</w:t>
      </w:r>
      <w:r>
        <w:t xml:space="preserve">: Naturally suited for multi-class classification problems.</w:t>
      </w:r>
    </w:p>
    <w:bookmarkEnd w:id="33"/>
    <w:bookmarkStart w:id="35" w:name="cons"/>
    <w:p>
      <w:pPr>
        <w:pStyle w:val="Heading3"/>
      </w:pPr>
      <w:r>
        <w:t xml:space="preserve">Cons:</w:t>
      </w:r>
    </w:p>
    <w:p>
      <w:pPr>
        <w:pStyle w:val="Compact"/>
        <w:numPr>
          <w:ilvl w:val="0"/>
          <w:numId w:val="1008"/>
        </w:numPr>
      </w:pPr>
      <w:r>
        <w:rPr>
          <w:b/>
          <w:bCs/>
        </w:rPr>
        <w:t xml:space="preserve">Strong Assumption of Independence</w:t>
      </w:r>
      <w:r>
        <w:t xml:space="preserve">: The assumption that features are independent is rarely true in real-world data, which can limit the model’s effectiveness.</w:t>
      </w:r>
      <w:r>
        <w:br/>
      </w:r>
    </w:p>
    <w:p>
      <w:pPr>
        <w:pStyle w:val="Compact"/>
        <w:numPr>
          <w:ilvl w:val="0"/>
          <w:numId w:val="1008"/>
        </w:numPr>
      </w:pPr>
      <w:r>
        <w:rPr>
          <w:b/>
          <w:bCs/>
        </w:rPr>
        <w:t xml:space="preserve">Poor Estimation of Probabilities</w:t>
      </w:r>
      <w:r>
        <w:t xml:space="preserve">: When dealing with very small datasets or unseen feature combinations, Naive Bayes can yield inaccurate probability estimates.</w:t>
      </w:r>
      <w:r>
        <w:br/>
      </w:r>
    </w:p>
    <w:p>
      <w:pPr>
        <w:pStyle w:val="Compact"/>
        <w:numPr>
          <w:ilvl w:val="0"/>
          <w:numId w:val="1008"/>
        </w:numPr>
      </w:pPr>
      <w:r>
        <w:rPr>
          <w:b/>
          <w:bCs/>
        </w:rPr>
        <w:t xml:space="preserve">Zero-Frequency Problem</w:t>
      </w:r>
      <w:r>
        <w:t xml:space="preserve">: If a feature value was not present in the training data, Naive Bayes will assign zero probability to the entire class, which can be addressed using Laplace smoothing.</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4" w:name="fb-root"/>
    <w:bookmarkEnd w:id="34"/>
    <w:p>
      <w:pPr>
        <w:pStyle w:val="BodyText"/>
      </w:pPr>
      <w:r>
        <w:rPr>
          <w:b/>
          <w:bCs/>
        </w:rPr>
        <w:t xml:space="preserve">You may also like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AssemblyAI-Community/Machine-Learning-From-Scratch/blob/main/06%20NaiveBayes/naive_bayes.py"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AssemblyAI-Community/Machine-Learning-From-Scratch/blob/main/06%20NaiveBayes/naive_bayes.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using Naive Bayes algorithm</dc:title>
  <dc:creator>Rafiq Islam</dc:creator>
  <cp:keywords/>
  <dcterms:created xsi:type="dcterms:W3CDTF">2025-03-16T06:51:13Z</dcterms:created>
  <dcterms:modified xsi:type="dcterms:W3CDTF">2025-03-16T06:51:13Z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2024-10-10</vt:lpwstr>
  </property>
  <property fmtid="{D5CDD505-2E9C-101B-9397-08002B2CF9AE}" pid="9" name="google-analytic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reader-mode">
    <vt:lpwstr>True</vt:lpwstr>
  </property>
  <property fmtid="{D5CDD505-2E9C-101B-9397-08002B2CF9AE}" pid="17" name="search">
    <vt:lpwstr>True</vt:lpwstr>
  </property>
  <property fmtid="{D5CDD505-2E9C-101B-9397-08002B2CF9AE}" pid="18" name="toc-title">
    <vt:lpwstr>Table of contents</vt:lpwstr>
  </property>
</Properties>
</file>