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9B05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1. </w:t>
      </w:r>
      <w:r w:rsidRPr="00B86295">
        <w:rPr>
          <w:rFonts w:cstheme="minorHAnsi"/>
          <w:b/>
          <w:bCs/>
          <w:sz w:val="20"/>
          <w:szCs w:val="20"/>
        </w:rPr>
        <w:t xml:space="preserve">(20 marks) </w:t>
      </w:r>
      <w:r w:rsidRPr="00B86295">
        <w:rPr>
          <w:rFonts w:cstheme="minorHAnsi"/>
          <w:sz w:val="20"/>
          <w:szCs w:val="20"/>
        </w:rPr>
        <w:t xml:space="preserve">Explain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algorithm. Provide pseudo code of the</w:t>
      </w:r>
    </w:p>
    <w:p w14:paraId="3089F5D8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algorithm. It should be the version of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 discussed in the</w:t>
      </w:r>
    </w:p>
    <w:p w14:paraId="37A92FF1" w14:textId="77777777" w:rsidR="00A25DF5" w:rsidRPr="00B86295" w:rsidRDefault="00A25DF5" w:rsidP="00A25D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lectures. Implement the </w:t>
      </w:r>
      <w:r w:rsidRPr="00B86295">
        <w:rPr>
          <w:rFonts w:cstheme="minorHAnsi"/>
          <w:i/>
          <w:iCs/>
          <w:sz w:val="20"/>
          <w:szCs w:val="20"/>
        </w:rPr>
        <w:t>k</w:t>
      </w:r>
      <w:r w:rsidRPr="00B86295">
        <w:rPr>
          <w:rFonts w:cstheme="minorHAnsi"/>
          <w:sz w:val="20"/>
          <w:szCs w:val="20"/>
        </w:rPr>
        <w:t>-means clustering algorithm following your explanation and the</w:t>
      </w:r>
    </w:p>
    <w:p w14:paraId="573BE8BC" w14:textId="751AE8CB" w:rsidR="00424317" w:rsidRPr="00B86295" w:rsidRDefault="00A25DF5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pseudo code. In the implementation, select initial cluster representatives randomly.</w:t>
      </w:r>
    </w:p>
    <w:p w14:paraId="27F03935" w14:textId="57F3B535" w:rsidR="001F71C1" w:rsidRPr="00B86295" w:rsidRDefault="001F71C1" w:rsidP="001F71C1">
      <w:pPr>
        <w:rPr>
          <w:rFonts w:cstheme="minorHAnsi"/>
        </w:rPr>
      </w:pPr>
      <w:r w:rsidRPr="00B86295">
        <w:rPr>
          <w:rFonts w:cstheme="minorHAnsi"/>
          <w:sz w:val="20"/>
          <w:szCs w:val="20"/>
        </w:rPr>
        <w:t>-----------------------</w:t>
      </w:r>
      <w:r w:rsidRPr="00B86295">
        <w:rPr>
          <w:rFonts w:cstheme="minorHAnsi"/>
          <w:sz w:val="20"/>
          <w:szCs w:val="20"/>
        </w:rPr>
        <w:t>----------------------------------------------------------------------------------------------------------------------------</w:t>
      </w:r>
    </w:p>
    <w:p w14:paraId="6A5FD02F" w14:textId="77777777" w:rsidR="009F09B6" w:rsidRPr="00B86295" w:rsidRDefault="000E02E4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k-means clustering is a representative-based algorithm, which </w:t>
      </w:r>
      <w:r w:rsidR="009F09B6" w:rsidRPr="00B86295">
        <w:rPr>
          <w:rFonts w:cstheme="minorHAnsi"/>
          <w:sz w:val="20"/>
          <w:szCs w:val="20"/>
        </w:rPr>
        <w:t xml:space="preserve">are a group of algorithms to find clusters in the given dataset by </w:t>
      </w:r>
    </w:p>
    <w:p w14:paraId="0DA423CC" w14:textId="77777777" w:rsidR="009F09B6" w:rsidRPr="00B86295" w:rsidRDefault="000E02E4" w:rsidP="009F09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choos</w:t>
      </w:r>
      <w:r w:rsidR="00326325" w:rsidRPr="00B86295">
        <w:rPr>
          <w:rFonts w:cstheme="minorHAnsi"/>
          <w:sz w:val="20"/>
          <w:szCs w:val="20"/>
        </w:rPr>
        <w:t>ing</w:t>
      </w:r>
      <w:r w:rsidRPr="00B86295">
        <w:rPr>
          <w:rFonts w:cstheme="minorHAnsi"/>
          <w:sz w:val="20"/>
          <w:szCs w:val="20"/>
        </w:rPr>
        <w:t xml:space="preserve"> some representatives for each cluster and </w:t>
      </w:r>
    </w:p>
    <w:p w14:paraId="2DA4BE37" w14:textId="77777777" w:rsidR="009F09B6" w:rsidRPr="00B86295" w:rsidRDefault="000E02E4" w:rsidP="009F09B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some distance function to find closeness of the datapoints to these representatives</w:t>
      </w:r>
      <w:r w:rsidR="009F09B6" w:rsidRPr="00B86295">
        <w:rPr>
          <w:rFonts w:cstheme="minorHAnsi"/>
          <w:sz w:val="20"/>
          <w:szCs w:val="20"/>
        </w:rPr>
        <w:t>.</w:t>
      </w:r>
    </w:p>
    <w:p w14:paraId="7DDC9A76" w14:textId="618B0752" w:rsidR="00810DBA" w:rsidRPr="00B86295" w:rsidRDefault="00C22C21" w:rsidP="009F09B6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The number of clusters </w:t>
      </w:r>
      <w:r w:rsidR="00C56495" w:rsidRPr="00B86295">
        <w:rPr>
          <w:rFonts w:cstheme="minorHAnsi"/>
          <w:sz w:val="20"/>
          <w:szCs w:val="20"/>
        </w:rPr>
        <w:t xml:space="preserve">is a hyperparameter and is generally denoted as ‘k’. Each cluster is represented by </w:t>
      </w:r>
      <w:r w:rsidR="00FA3B2C" w:rsidRPr="00B86295">
        <w:rPr>
          <w:rFonts w:cstheme="minorHAnsi"/>
          <w:sz w:val="20"/>
          <w:szCs w:val="20"/>
        </w:rPr>
        <w:t>one</w:t>
      </w:r>
      <w:r w:rsidR="00C56495" w:rsidRPr="00B86295">
        <w:rPr>
          <w:rFonts w:cstheme="minorHAnsi"/>
          <w:sz w:val="20"/>
          <w:szCs w:val="20"/>
        </w:rPr>
        <w:t xml:space="preserve"> representative, which may be </w:t>
      </w:r>
      <w:r w:rsidR="002545C8" w:rsidRPr="00B86295">
        <w:rPr>
          <w:rFonts w:cstheme="minorHAnsi"/>
          <w:sz w:val="20"/>
          <w:szCs w:val="20"/>
        </w:rPr>
        <w:t xml:space="preserve">initially </w:t>
      </w:r>
      <w:r w:rsidR="00B06062" w:rsidRPr="00B86295">
        <w:rPr>
          <w:rFonts w:cstheme="minorHAnsi"/>
          <w:sz w:val="20"/>
          <w:szCs w:val="20"/>
        </w:rPr>
        <w:t>chosen</w:t>
      </w:r>
      <w:r w:rsidR="00C56495" w:rsidRPr="00B86295">
        <w:rPr>
          <w:rFonts w:cstheme="minorHAnsi"/>
          <w:sz w:val="20"/>
          <w:szCs w:val="20"/>
        </w:rPr>
        <w:t xml:space="preserve"> randomly or </w:t>
      </w:r>
      <w:r w:rsidR="00B06062" w:rsidRPr="00B86295">
        <w:rPr>
          <w:rFonts w:cstheme="minorHAnsi"/>
          <w:sz w:val="20"/>
          <w:szCs w:val="20"/>
        </w:rPr>
        <w:t>using some specific algorithm.</w:t>
      </w:r>
      <w:r w:rsidR="00810DBA" w:rsidRPr="00B86295">
        <w:rPr>
          <w:rFonts w:cstheme="minorHAnsi"/>
          <w:sz w:val="20"/>
          <w:szCs w:val="20"/>
        </w:rPr>
        <w:t xml:space="preserve"> The goal</w:t>
      </w:r>
      <w:r w:rsidR="002545C8" w:rsidRPr="00B86295">
        <w:rPr>
          <w:rFonts w:cstheme="minorHAnsi"/>
          <w:sz w:val="20"/>
          <w:szCs w:val="20"/>
        </w:rPr>
        <w:t xml:space="preserve"> of </w:t>
      </w:r>
      <w:r w:rsidR="004F0C1E" w:rsidRPr="00B86295">
        <w:rPr>
          <w:rFonts w:cstheme="minorHAnsi"/>
          <w:sz w:val="20"/>
          <w:szCs w:val="20"/>
        </w:rPr>
        <w:t xml:space="preserve">the clustering is to determine the representatives which minimise the </w:t>
      </w:r>
      <w:r w:rsidR="00A504C0" w:rsidRPr="00B86295">
        <w:rPr>
          <w:rFonts w:cstheme="minorHAnsi"/>
          <w:sz w:val="20"/>
          <w:szCs w:val="20"/>
        </w:rPr>
        <w:t>sum of distances of each datapoint</w:t>
      </w:r>
      <w:r w:rsidR="003378AF" w:rsidRPr="00B86295">
        <w:rPr>
          <w:rFonts w:cstheme="minorHAnsi"/>
          <w:sz w:val="20"/>
          <w:szCs w:val="20"/>
        </w:rPr>
        <w:t xml:space="preserve"> with their closest representative.</w:t>
      </w:r>
      <w:r w:rsidR="005D2457" w:rsidRPr="00B86295">
        <w:rPr>
          <w:rFonts w:cstheme="minorHAnsi"/>
          <w:sz w:val="20"/>
          <w:szCs w:val="20"/>
        </w:rPr>
        <w:t xml:space="preserve"> </w:t>
      </w:r>
      <w:r w:rsidR="00AB0064" w:rsidRPr="00B86295">
        <w:rPr>
          <w:rFonts w:cstheme="minorHAnsi"/>
          <w:sz w:val="20"/>
          <w:szCs w:val="20"/>
        </w:rPr>
        <w:t xml:space="preserve">Thus, the following objective function is defined- </w:t>
      </w:r>
    </w:p>
    <w:p w14:paraId="200E7502" w14:textId="6AE67B57" w:rsidR="004F0C1E" w:rsidRPr="00B86295" w:rsidRDefault="00DD2510" w:rsidP="00A25DF5">
      <w:pPr>
        <w:rPr>
          <w:rFonts w:eastAsiaTheme="minorEastAsia" w:cstheme="minorHAnsi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j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2716A2A1" w14:textId="6B5209A6" w:rsidR="00AB0064" w:rsidRPr="00B86295" w:rsidRDefault="00BF5BEC" w:rsidP="00A25DF5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Following pseudo-code may be used to find the clusters in a given dataset, using </w:t>
      </w:r>
      <w:r w:rsidR="008851BE" w:rsidRPr="00B86295">
        <w:rPr>
          <w:rFonts w:cstheme="minorHAnsi"/>
          <w:sz w:val="20"/>
          <w:szCs w:val="20"/>
        </w:rPr>
        <w:t>k-means clustering algorithm:</w:t>
      </w:r>
    </w:p>
    <w:p w14:paraId="45491B3E" w14:textId="3452E8B2" w:rsidR="008851BE" w:rsidRPr="00B86295" w:rsidRDefault="008851BE" w:rsidP="00792522">
      <w:pPr>
        <w:pStyle w:val="ListParagraph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Inputs required - number of clusters: ‘k’, Dataset: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1BDFD669" w14:textId="77777777" w:rsidR="006F13AC" w:rsidRPr="00B86295" w:rsidRDefault="00792522" w:rsidP="008851B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Initialisation phase</w:t>
      </w:r>
      <w:r w:rsidR="005D3BA5" w:rsidRPr="00B86295">
        <w:rPr>
          <w:rFonts w:cstheme="minorHAnsi"/>
          <w:sz w:val="20"/>
          <w:szCs w:val="20"/>
        </w:rPr>
        <w:t>:</w:t>
      </w:r>
    </w:p>
    <w:p w14:paraId="6BB5B7B9" w14:textId="75166691" w:rsidR="008851BE" w:rsidRPr="00B86295" w:rsidRDefault="005D3BA5" w:rsidP="006F13A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Choose ‘k’ cluster representatives randomly fr</w:t>
      </w:r>
      <w:r w:rsidR="00074900">
        <w:rPr>
          <w:rFonts w:cstheme="minorHAnsi"/>
          <w:sz w:val="20"/>
          <w:szCs w:val="20"/>
        </w:rPr>
        <w:t>o</w:t>
      </w:r>
      <w:r w:rsidRPr="00B86295">
        <w:rPr>
          <w:rFonts w:cstheme="minorHAnsi"/>
          <w:sz w:val="20"/>
          <w:szCs w:val="20"/>
        </w:rPr>
        <w:t>m the dataset.</w:t>
      </w:r>
      <w:r w:rsidR="00804523" w:rsidRPr="00B86295">
        <w:rPr>
          <w:rFonts w:cstheme="minorHAnsi"/>
          <w:sz w:val="20"/>
          <w:szCs w:val="20"/>
        </w:rPr>
        <w:t xml:space="preserve"> These representatives may be denoted as </w:t>
      </w:r>
      <w:r w:rsidR="006452AA" w:rsidRPr="00B86295">
        <w:rPr>
          <w:rFonts w:cstheme="minorHAnsi"/>
          <w:sz w:val="20"/>
          <w:szCs w:val="20"/>
        </w:rPr>
        <w:t>C</w:t>
      </w:r>
      <w:r w:rsidR="00FB64E2" w:rsidRPr="00B86295">
        <w:rPr>
          <w:rFonts w:cstheme="minorHAnsi"/>
          <w:sz w:val="20"/>
          <w:szCs w:val="20"/>
        </w:rPr>
        <w:t>R</w:t>
      </w:r>
      <w:r w:rsidR="006452AA" w:rsidRPr="00B86295">
        <w:rPr>
          <w:rFonts w:cstheme="minorHAnsi"/>
          <w:sz w:val="20"/>
          <w:szCs w:val="20"/>
        </w:rPr>
        <w:t xml:space="preserve">: </w:t>
      </w:r>
      <w:r w:rsidR="00804523" w:rsidRPr="00B86295">
        <w:rPr>
          <w:rFonts w:cstheme="minorHAnsi"/>
          <w:sz w:val="20"/>
          <w:szCs w:val="20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="00804523" w:rsidRPr="00B86295">
        <w:rPr>
          <w:rFonts w:cstheme="minorHAnsi"/>
          <w:sz w:val="20"/>
          <w:szCs w:val="20"/>
        </w:rPr>
        <w:t>}</w:t>
      </w:r>
    </w:p>
    <w:p w14:paraId="38695FEB" w14:textId="4A2B3BE8" w:rsidR="00790757" w:rsidRPr="00B86295" w:rsidRDefault="00790757" w:rsidP="008851B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Repeat until </w:t>
      </w:r>
      <w:r w:rsidR="004C34DD" w:rsidRPr="00B86295">
        <w:rPr>
          <w:rFonts w:cstheme="minorHAnsi"/>
          <w:sz w:val="20"/>
          <w:szCs w:val="20"/>
        </w:rPr>
        <w:t>convergence</w:t>
      </w:r>
      <w:r w:rsidR="004C34DD">
        <w:rPr>
          <w:rFonts w:cstheme="minorHAnsi"/>
          <w:sz w:val="20"/>
          <w:szCs w:val="20"/>
        </w:rPr>
        <w:t xml:space="preserve"> (</w:t>
      </w:r>
      <w:r w:rsidR="00B86295">
        <w:rPr>
          <w:rFonts w:cstheme="minorHAnsi"/>
          <w:sz w:val="20"/>
          <w:szCs w:val="20"/>
        </w:rPr>
        <w:t xml:space="preserve">i.e., either run for fixed number of iterations OR </w:t>
      </w:r>
      <w:r w:rsidR="00806117">
        <w:rPr>
          <w:rFonts w:cstheme="minorHAnsi"/>
          <w:sz w:val="20"/>
          <w:szCs w:val="20"/>
        </w:rPr>
        <w:t>till no object is assigned to a new cluster</w:t>
      </w:r>
      <w:r w:rsidR="00B86295">
        <w:rPr>
          <w:rFonts w:cstheme="minorHAnsi"/>
          <w:sz w:val="20"/>
          <w:szCs w:val="20"/>
        </w:rPr>
        <w:t>)</w:t>
      </w:r>
      <w:r w:rsidRPr="00B86295">
        <w:rPr>
          <w:rFonts w:cstheme="minorHAnsi"/>
          <w:sz w:val="20"/>
          <w:szCs w:val="20"/>
        </w:rPr>
        <w:t>:</w:t>
      </w:r>
    </w:p>
    <w:p w14:paraId="569FB6C0" w14:textId="3ACBD2F9" w:rsidR="005D3BA5" w:rsidRPr="00B86295" w:rsidRDefault="006F13AC" w:rsidP="00790757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Assignment phase:</w:t>
      </w:r>
    </w:p>
    <w:p w14:paraId="063379B9" w14:textId="06B36287" w:rsidR="006F13AC" w:rsidRPr="00B86295" w:rsidRDefault="009A40E4" w:rsidP="0079075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 all objects in the dataset to the closest representative</w:t>
      </w:r>
      <w:r w:rsidR="00D02C02" w:rsidRPr="00B86295">
        <w:rPr>
          <w:rFonts w:cstheme="minorHAnsi"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D02C02" w:rsidRPr="00B86295">
        <w:rPr>
          <w:rFonts w:cstheme="minorHAnsi"/>
          <w:sz w:val="20"/>
          <w:szCs w:val="20"/>
        </w:rPr>
        <w:t>)</w:t>
      </w:r>
      <w:r w:rsidRPr="00B86295">
        <w:rPr>
          <w:rFonts w:cstheme="minorHAnsi"/>
          <w:sz w:val="20"/>
          <w:szCs w:val="20"/>
        </w:rPr>
        <w:t xml:space="preserve"> by comparing </w:t>
      </w:r>
      <w:r w:rsidR="000B19D8" w:rsidRPr="00B86295">
        <w:rPr>
          <w:rFonts w:cstheme="minorHAnsi"/>
          <w:sz w:val="20"/>
          <w:szCs w:val="20"/>
        </w:rPr>
        <w:t>its</w:t>
      </w:r>
      <w:r w:rsidRPr="00B86295">
        <w:rPr>
          <w:rFonts w:cstheme="minorHAnsi"/>
          <w:sz w:val="20"/>
          <w:szCs w:val="20"/>
        </w:rPr>
        <w:t xml:space="preserve"> Euclidean distance from all the representatives. This results in ‘k’ clusters</w:t>
      </w:r>
      <w:r w:rsidR="00F00D75" w:rsidRPr="00B86295">
        <w:rPr>
          <w:rFonts w:cstheme="minorHAnsi"/>
          <w:sz w:val="20"/>
          <w:szCs w:val="20"/>
        </w:rPr>
        <w:t>.</w:t>
      </w:r>
    </w:p>
    <w:p w14:paraId="694DA2FC" w14:textId="4AFEBA62" w:rsidR="00790757" w:rsidRPr="00B86295" w:rsidRDefault="004F2991" w:rsidP="00790757">
      <w:pPr>
        <w:pStyle w:val="ListParagraph"/>
        <w:ind w:left="216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It implies that for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>, find a</w:t>
      </w:r>
      <w:r w:rsidRPr="00B8629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 xml:space="preserve"> which minimises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</m:oMath>
      <w:r w:rsidRPr="00B86295">
        <w:rPr>
          <w:rFonts w:eastAsiaTheme="minorEastAsia" w:cstheme="minorHAnsi"/>
          <w:sz w:val="20"/>
          <w:szCs w:val="20"/>
        </w:rPr>
        <w:t>.</w:t>
      </w:r>
    </w:p>
    <w:p w14:paraId="6134AAC4" w14:textId="6102EA81" w:rsidR="00790757" w:rsidRPr="00B86295" w:rsidRDefault="006D5453" w:rsidP="00211AD4">
      <w:pPr>
        <w:pStyle w:val="ListParagraph"/>
        <w:numPr>
          <w:ilvl w:val="3"/>
          <w:numId w:val="2"/>
        </w:numPr>
        <w:jc w:val="center"/>
        <w:rPr>
          <w:rFonts w:cstheme="minorHAnsi"/>
          <w:sz w:val="20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∈C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14:paraId="0C7A39CF" w14:textId="61F62E6B" w:rsidR="006F13AC" w:rsidRPr="00B86295" w:rsidRDefault="00B76232" w:rsidP="00790757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Optimisation phase:</w:t>
      </w:r>
    </w:p>
    <w:p w14:paraId="5D4C922C" w14:textId="055D3B25" w:rsidR="006D3A3D" w:rsidRPr="006D3A3D" w:rsidRDefault="00790757" w:rsidP="006D3A3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Compute the new representatives as the mean of each of the current clusters.</w:t>
      </w:r>
      <w:r w:rsidR="00F97AE3">
        <w:rPr>
          <w:rFonts w:cstheme="minorHAnsi"/>
          <w:sz w:val="20"/>
          <w:szCs w:val="20"/>
        </w:rPr>
        <w:t xml:space="preserve"> Here,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F97AE3">
        <w:rPr>
          <w:rFonts w:eastAsiaTheme="minorEastAsia" w:cstheme="minorHAnsi"/>
          <w:sz w:val="20"/>
          <w:szCs w:val="20"/>
        </w:rPr>
        <w:t xml:space="preserve"> denotes the set of objects belonging to the cluster represented by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6D3A3D">
        <w:rPr>
          <w:rFonts w:eastAsiaTheme="minorEastAsia" w:cstheme="minorHAnsi"/>
          <w:sz w:val="20"/>
          <w:szCs w:val="20"/>
        </w:rPr>
        <w:t>.</w:t>
      </w:r>
    </w:p>
    <w:p w14:paraId="34EFE40B" w14:textId="7ECC290B" w:rsidR="006D3A3D" w:rsidRPr="00B86295" w:rsidRDefault="006D3A3D" w:rsidP="006D3A3D">
      <w:pPr>
        <w:pStyle w:val="ListParagraph"/>
        <w:ind w:left="2160"/>
        <w:rPr>
          <w:rFonts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D3A3D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denotes the </w:t>
      </w:r>
      <w:r>
        <w:rPr>
          <w:rFonts w:eastAsiaTheme="minorEastAsia" w:cstheme="minorHAnsi"/>
          <w:sz w:val="20"/>
          <w:szCs w:val="20"/>
        </w:rPr>
        <w:t xml:space="preserve">number of objects in the </w:t>
      </w:r>
      <w:r>
        <w:rPr>
          <w:rFonts w:eastAsiaTheme="minorEastAsia" w:cstheme="minorHAnsi"/>
          <w:sz w:val="20"/>
          <w:szCs w:val="20"/>
        </w:rPr>
        <w:t xml:space="preserve">set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>.</w:t>
      </w:r>
    </w:p>
    <w:p w14:paraId="6185FF45" w14:textId="6C9EF373" w:rsidR="00211AD4" w:rsidRPr="00B86295" w:rsidRDefault="00211AD4" w:rsidP="00211AD4">
      <w:pPr>
        <w:pStyle w:val="ListParagraph"/>
        <w:jc w:val="center"/>
        <w:rPr>
          <w:rFonts w:cstheme="minorHAnsi"/>
          <w:sz w:val="20"/>
          <w:szCs w:val="20"/>
        </w:rPr>
      </w:pPr>
    </w:p>
    <w:p w14:paraId="28EE6682" w14:textId="0B22DF37" w:rsidR="00211AD4" w:rsidRPr="00B86295" w:rsidRDefault="00211AD4" w:rsidP="00211AD4">
      <w:pPr>
        <w:pStyle w:val="ListParagraph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nary>
        </m:oMath>
      </m:oMathPara>
    </w:p>
    <w:p w14:paraId="53D9FD86" w14:textId="685F3219" w:rsidR="00FB64E2" w:rsidRDefault="00327A48" w:rsidP="004C34DD">
      <w:pPr>
        <w:pStyle w:val="ListParagraph"/>
        <w:ind w:left="144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This step will update the set of cluster representatives, CR</w:t>
      </w:r>
      <w:r w:rsidR="00B86295">
        <w:rPr>
          <w:rFonts w:cstheme="minorHAnsi"/>
          <w:sz w:val="20"/>
          <w:szCs w:val="20"/>
        </w:rPr>
        <w:t>.</w:t>
      </w:r>
    </w:p>
    <w:p w14:paraId="2711E996" w14:textId="776A68C2" w:rsidR="00926765" w:rsidRDefault="003A670A" w:rsidP="0092676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the scale of input features are different, </w:t>
      </w:r>
      <w:r w:rsidR="00832F05">
        <w:rPr>
          <w:rFonts w:cstheme="minorHAnsi"/>
          <w:sz w:val="20"/>
          <w:szCs w:val="20"/>
        </w:rPr>
        <w:t>the</w:t>
      </w:r>
      <w:r>
        <w:rPr>
          <w:rFonts w:cstheme="minorHAnsi"/>
          <w:sz w:val="20"/>
          <w:szCs w:val="20"/>
        </w:rPr>
        <w:t>y</w:t>
      </w:r>
      <w:r w:rsidR="00832F05">
        <w:rPr>
          <w:rFonts w:cstheme="minorHAnsi"/>
          <w:sz w:val="20"/>
          <w:szCs w:val="20"/>
        </w:rPr>
        <w:t xml:space="preserve"> are standardized</w:t>
      </w:r>
      <w:r>
        <w:rPr>
          <w:rFonts w:cstheme="minorHAnsi"/>
          <w:sz w:val="20"/>
          <w:szCs w:val="20"/>
        </w:rPr>
        <w:t xml:space="preserve"> by gauss normalisation before implementing this algorithm.</w:t>
      </w:r>
    </w:p>
    <w:p w14:paraId="4841D00A" w14:textId="1C854CF5" w:rsidR="00A642EE" w:rsidRDefault="00D42AFC" w:rsidP="0092676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Following are the </w:t>
      </w:r>
      <w:r w:rsidR="0030741B">
        <w:rPr>
          <w:rFonts w:cstheme="minorHAnsi"/>
          <w:sz w:val="20"/>
          <w:szCs w:val="20"/>
        </w:rPr>
        <w:t>limitations of k-means clustering algorithm:</w:t>
      </w:r>
    </w:p>
    <w:p w14:paraId="40E6214E" w14:textId="54116B2B" w:rsidR="0030741B" w:rsidRDefault="0030741B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final clustering depends on initial cluster representatives. The algorithm might get stuck in local optima.</w:t>
      </w:r>
    </w:p>
    <w:p w14:paraId="3B494057" w14:textId="02EB497D" w:rsidR="00C06B30" w:rsidRDefault="00A26CC5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cluster representative is </w:t>
      </w:r>
      <w:r>
        <w:rPr>
          <w:rFonts w:cstheme="minorHAnsi"/>
          <w:sz w:val="20"/>
          <w:szCs w:val="20"/>
        </w:rPr>
        <w:t>chosen by calculating the mean of all the objects in a cluster</w:t>
      </w:r>
      <w:r>
        <w:rPr>
          <w:rFonts w:cstheme="minorHAnsi"/>
          <w:sz w:val="20"/>
          <w:szCs w:val="20"/>
        </w:rPr>
        <w:t xml:space="preserve">, </w:t>
      </w:r>
      <w:r w:rsidR="00DB58BD">
        <w:rPr>
          <w:rFonts w:cstheme="minorHAnsi"/>
          <w:sz w:val="20"/>
          <w:szCs w:val="20"/>
        </w:rPr>
        <w:t xml:space="preserve">which might result in the new representative that </w:t>
      </w:r>
      <w:r w:rsidR="00DB58BD">
        <w:rPr>
          <w:rFonts w:cstheme="minorHAnsi"/>
          <w:sz w:val="20"/>
          <w:szCs w:val="20"/>
        </w:rPr>
        <w:t>do not belong to the set of input objects</w:t>
      </w:r>
      <w:r>
        <w:rPr>
          <w:rFonts w:cstheme="minorHAnsi"/>
          <w:sz w:val="20"/>
          <w:szCs w:val="20"/>
        </w:rPr>
        <w:t xml:space="preserve">. </w:t>
      </w:r>
      <w:r w:rsidR="00DB58BD">
        <w:rPr>
          <w:rFonts w:cstheme="minorHAnsi"/>
          <w:sz w:val="20"/>
          <w:szCs w:val="20"/>
        </w:rPr>
        <w:t xml:space="preserve">Such a </w:t>
      </w:r>
      <w:r w:rsidR="00C06B30">
        <w:rPr>
          <w:rFonts w:cstheme="minorHAnsi"/>
          <w:sz w:val="20"/>
          <w:szCs w:val="20"/>
        </w:rPr>
        <w:t>cluster representative</w:t>
      </w:r>
      <w:r w:rsidR="00C06B30">
        <w:rPr>
          <w:rFonts w:cstheme="minorHAnsi"/>
          <w:sz w:val="20"/>
          <w:szCs w:val="20"/>
        </w:rPr>
        <w:t xml:space="preserve"> might be difficult to interpret</w:t>
      </w:r>
      <w:r w:rsidR="00DB58BD">
        <w:rPr>
          <w:rFonts w:cstheme="minorHAnsi"/>
          <w:sz w:val="20"/>
          <w:szCs w:val="20"/>
        </w:rPr>
        <w:t>, since it is not an actual instance in the cluster</w:t>
      </w:r>
      <w:r w:rsidR="009D0692">
        <w:rPr>
          <w:rFonts w:cstheme="minorHAnsi"/>
          <w:sz w:val="20"/>
          <w:szCs w:val="20"/>
        </w:rPr>
        <w:t>.</w:t>
      </w:r>
    </w:p>
    <w:p w14:paraId="176EFDDB" w14:textId="7A1A658D" w:rsidR="00DB58BD" w:rsidRDefault="006B0731" w:rsidP="003074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number of clusters is a hyperparameter</w:t>
      </w:r>
      <w:r w:rsidR="005708BC">
        <w:rPr>
          <w:rFonts w:cstheme="minorHAnsi"/>
          <w:sz w:val="20"/>
          <w:szCs w:val="20"/>
        </w:rPr>
        <w:t>, it might not represent the true clusters in the dataset.</w:t>
      </w:r>
    </w:p>
    <w:p w14:paraId="5DA4AF90" w14:textId="75C4E1B6" w:rsidR="00B55F1B" w:rsidRDefault="0026084B" w:rsidP="00B55F1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Euclidean distance is appropriate only for numerical features, not for categorical features.</w:t>
      </w:r>
    </w:p>
    <w:p w14:paraId="1D14056C" w14:textId="41719ED1" w:rsidR="00B55F1B" w:rsidRDefault="00B55F1B" w:rsidP="00B55F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55F1B">
        <w:rPr>
          <w:rFonts w:cstheme="minorHAnsi"/>
          <w:sz w:val="20"/>
          <w:szCs w:val="20"/>
        </w:rPr>
        <w:lastRenderedPageBreak/>
        <w:t>2. (20 marks) Explain the k-means++ clustering algorithm. Provide pseudo code of the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algorithm. It should be the version of the k-means++ clustering algorithm discussed in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the lectures. Implement the k-means++ clustering algorithm following your explanation</w:t>
      </w:r>
      <w:r>
        <w:rPr>
          <w:rFonts w:cstheme="minorHAnsi"/>
          <w:sz w:val="20"/>
          <w:szCs w:val="20"/>
        </w:rPr>
        <w:t xml:space="preserve"> </w:t>
      </w:r>
      <w:r w:rsidRPr="00B55F1B">
        <w:rPr>
          <w:rFonts w:cstheme="minorHAnsi"/>
          <w:sz w:val="20"/>
          <w:szCs w:val="20"/>
        </w:rPr>
        <w:t>and the pseudo code.</w:t>
      </w:r>
    </w:p>
    <w:p w14:paraId="03B13F12" w14:textId="30545D49" w:rsidR="00D77EBC" w:rsidRDefault="00C045E0" w:rsidP="00B55F1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k-means++ clustering algorithm </w:t>
      </w:r>
      <w:r w:rsidR="00165024">
        <w:rPr>
          <w:rFonts w:cstheme="minorHAnsi"/>
          <w:sz w:val="20"/>
          <w:szCs w:val="20"/>
        </w:rPr>
        <w:t>is considered an improvement over</w:t>
      </w:r>
      <w:r w:rsidR="008125DF">
        <w:rPr>
          <w:rFonts w:cstheme="minorHAnsi"/>
          <w:sz w:val="20"/>
          <w:szCs w:val="20"/>
        </w:rPr>
        <w:t xml:space="preserve"> k-means clustering algorithm</w:t>
      </w:r>
      <w:r w:rsidR="00C84BA0">
        <w:rPr>
          <w:rFonts w:cstheme="minorHAnsi"/>
          <w:sz w:val="20"/>
          <w:szCs w:val="20"/>
        </w:rPr>
        <w:t xml:space="preserve"> in terms of </w:t>
      </w:r>
      <w:r w:rsidR="00DD382E">
        <w:rPr>
          <w:rFonts w:cstheme="minorHAnsi"/>
          <w:sz w:val="20"/>
          <w:szCs w:val="20"/>
        </w:rPr>
        <w:t xml:space="preserve">choosing </w:t>
      </w:r>
      <w:r w:rsidR="005A7F4A">
        <w:rPr>
          <w:rFonts w:cstheme="minorHAnsi"/>
          <w:sz w:val="20"/>
          <w:szCs w:val="20"/>
        </w:rPr>
        <w:t xml:space="preserve">the </w:t>
      </w:r>
      <w:r w:rsidR="00C84BA0">
        <w:rPr>
          <w:rFonts w:cstheme="minorHAnsi"/>
          <w:sz w:val="20"/>
          <w:szCs w:val="20"/>
        </w:rPr>
        <w:t xml:space="preserve">initial cluster representatives. Instead of </w:t>
      </w:r>
      <w:r w:rsidR="005A7F4A">
        <w:rPr>
          <w:rFonts w:cstheme="minorHAnsi"/>
          <w:sz w:val="20"/>
          <w:szCs w:val="20"/>
        </w:rPr>
        <w:t xml:space="preserve">choosing </w:t>
      </w:r>
      <w:r w:rsidR="005F3923">
        <w:rPr>
          <w:rFonts w:cstheme="minorHAnsi"/>
          <w:sz w:val="20"/>
          <w:szCs w:val="20"/>
        </w:rPr>
        <w:t>all the representatives</w:t>
      </w:r>
      <w:r w:rsidR="005A7F4A">
        <w:rPr>
          <w:rFonts w:cstheme="minorHAnsi"/>
          <w:sz w:val="20"/>
          <w:szCs w:val="20"/>
        </w:rPr>
        <w:t xml:space="preserve"> </w:t>
      </w:r>
      <w:r w:rsidR="00C84BA0">
        <w:rPr>
          <w:rFonts w:cstheme="minorHAnsi"/>
          <w:sz w:val="20"/>
          <w:szCs w:val="20"/>
        </w:rPr>
        <w:t>random</w:t>
      </w:r>
      <w:r w:rsidR="005A7F4A">
        <w:rPr>
          <w:rFonts w:cstheme="minorHAnsi"/>
          <w:sz w:val="20"/>
          <w:szCs w:val="20"/>
        </w:rPr>
        <w:t>ly</w:t>
      </w:r>
      <w:r w:rsidR="00661B54">
        <w:rPr>
          <w:rFonts w:cstheme="minorHAnsi"/>
          <w:sz w:val="20"/>
          <w:szCs w:val="20"/>
        </w:rPr>
        <w:t xml:space="preserve">, they are selected </w:t>
      </w:r>
      <w:r w:rsidR="004B2553">
        <w:rPr>
          <w:rFonts w:cstheme="minorHAnsi"/>
          <w:sz w:val="20"/>
          <w:szCs w:val="20"/>
        </w:rPr>
        <w:t>based on</w:t>
      </w:r>
      <w:r w:rsidR="00661B54">
        <w:rPr>
          <w:rFonts w:cstheme="minorHAnsi"/>
          <w:sz w:val="20"/>
          <w:szCs w:val="20"/>
        </w:rPr>
        <w:t xml:space="preserve"> </w:t>
      </w:r>
      <w:r w:rsidR="004B2553">
        <w:rPr>
          <w:rFonts w:cstheme="minorHAnsi"/>
          <w:sz w:val="20"/>
          <w:szCs w:val="20"/>
        </w:rPr>
        <w:t xml:space="preserve">a </w:t>
      </w:r>
      <w:r w:rsidR="00B948ED">
        <w:rPr>
          <w:rFonts w:cstheme="minorHAnsi"/>
          <w:sz w:val="20"/>
          <w:szCs w:val="20"/>
        </w:rPr>
        <w:t xml:space="preserve">probability </w:t>
      </w:r>
      <w:r w:rsidR="004B2553">
        <w:rPr>
          <w:rFonts w:cstheme="minorHAnsi"/>
          <w:sz w:val="20"/>
          <w:szCs w:val="20"/>
        </w:rPr>
        <w:t xml:space="preserve">value </w:t>
      </w:r>
      <w:r w:rsidR="00A729EF">
        <w:rPr>
          <w:rFonts w:cstheme="minorHAnsi"/>
          <w:sz w:val="20"/>
          <w:szCs w:val="20"/>
        </w:rPr>
        <w:t xml:space="preserve">proportional </w:t>
      </w:r>
      <w:r w:rsidR="00CD4829">
        <w:rPr>
          <w:rFonts w:cstheme="minorHAnsi"/>
          <w:sz w:val="20"/>
          <w:szCs w:val="20"/>
        </w:rPr>
        <w:t xml:space="preserve">to </w:t>
      </w:r>
      <w:r w:rsidR="004B2553">
        <w:rPr>
          <w:rFonts w:cstheme="minorHAnsi"/>
          <w:sz w:val="20"/>
          <w:szCs w:val="20"/>
        </w:rPr>
        <w:t xml:space="preserve">the </w:t>
      </w:r>
      <w:r w:rsidR="00CD4829">
        <w:rPr>
          <w:rFonts w:cstheme="minorHAnsi"/>
          <w:sz w:val="20"/>
          <w:szCs w:val="20"/>
        </w:rPr>
        <w:t>squared distance from the closest cluster representative which is already chosen.</w:t>
      </w:r>
    </w:p>
    <w:p w14:paraId="16C9974E" w14:textId="2C440AAC" w:rsidR="00433F7A" w:rsidRPr="00B86295" w:rsidRDefault="00433F7A" w:rsidP="00433F7A">
      <w:p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Following pseudo-code may be used to find the clusters in </w:t>
      </w:r>
      <w:r w:rsidR="00F83650">
        <w:rPr>
          <w:rFonts w:cstheme="minorHAnsi"/>
          <w:sz w:val="20"/>
          <w:szCs w:val="20"/>
        </w:rPr>
        <w:t>the</w:t>
      </w:r>
      <w:r w:rsidRPr="00B86295">
        <w:rPr>
          <w:rFonts w:cstheme="minorHAnsi"/>
          <w:sz w:val="20"/>
          <w:szCs w:val="20"/>
        </w:rPr>
        <w:t xml:space="preserve"> given dataset, using k-means clustering algorithm:</w:t>
      </w:r>
    </w:p>
    <w:p w14:paraId="4EBE560A" w14:textId="56D4409E" w:rsidR="00433F7A" w:rsidRPr="00B86295" w:rsidRDefault="00433F7A" w:rsidP="00433F7A">
      <w:pPr>
        <w:pStyle w:val="ListParagraph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Inputs required - number of clusters: ‘k’, Dataset</w:t>
      </w:r>
      <w:r w:rsidR="00082705">
        <w:rPr>
          <w:rFonts w:cstheme="minorHAnsi"/>
          <w:sz w:val="20"/>
          <w:szCs w:val="20"/>
        </w:rPr>
        <w:t xml:space="preserve"> D</w:t>
      </w:r>
      <w:r w:rsidRPr="00B86295">
        <w:rPr>
          <w:rFonts w:cstheme="minorHAnsi"/>
          <w:sz w:val="20"/>
          <w:szCs w:val="20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76F79B24" w14:textId="77777777" w:rsidR="00433F7A" w:rsidRPr="00B86295" w:rsidRDefault="00433F7A" w:rsidP="00355714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Initialisation phase:</w:t>
      </w:r>
    </w:p>
    <w:p w14:paraId="1F7D92AA" w14:textId="1BB30BEA" w:rsidR="0016424C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Choose </w:t>
      </w:r>
      <w:r w:rsidR="00355714">
        <w:rPr>
          <w:rFonts w:cstheme="minorHAnsi"/>
          <w:sz w:val="20"/>
          <w:szCs w:val="20"/>
        </w:rPr>
        <w:t>one</w:t>
      </w:r>
      <w:r w:rsidRPr="00B86295">
        <w:rPr>
          <w:rFonts w:cstheme="minorHAnsi"/>
          <w:sz w:val="20"/>
          <w:szCs w:val="20"/>
        </w:rPr>
        <w:t xml:space="preserve"> representative</w:t>
      </w:r>
      <w:r w:rsidR="0017200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Pr="00B86295">
        <w:rPr>
          <w:rFonts w:cstheme="minorHAnsi"/>
          <w:sz w:val="20"/>
          <w:szCs w:val="20"/>
        </w:rPr>
        <w:t xml:space="preserve"> randomly fr</w:t>
      </w:r>
      <w:r w:rsidR="0041149D">
        <w:rPr>
          <w:rFonts w:cstheme="minorHAnsi"/>
          <w:sz w:val="20"/>
          <w:szCs w:val="20"/>
        </w:rPr>
        <w:t>o</w:t>
      </w:r>
      <w:r w:rsidRPr="00B86295">
        <w:rPr>
          <w:rFonts w:cstheme="minorHAnsi"/>
          <w:sz w:val="20"/>
          <w:szCs w:val="20"/>
        </w:rPr>
        <w:t>m the dataset</w:t>
      </w:r>
      <w:r w:rsidR="00082705">
        <w:rPr>
          <w:rFonts w:cstheme="minorHAnsi"/>
          <w:sz w:val="20"/>
          <w:szCs w:val="20"/>
        </w:rPr>
        <w:t xml:space="preserve"> D</w:t>
      </w:r>
      <w:r w:rsidRPr="00B86295">
        <w:rPr>
          <w:rFonts w:cstheme="minorHAnsi"/>
          <w:sz w:val="20"/>
          <w:szCs w:val="20"/>
        </w:rPr>
        <w:t xml:space="preserve">. </w:t>
      </w:r>
    </w:p>
    <w:p w14:paraId="7F6E25AE" w14:textId="0D6A42E2" w:rsidR="0016424C" w:rsidRDefault="0041149D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</w:t>
      </w:r>
      <w:r w:rsidR="00AB6163">
        <w:rPr>
          <w:rFonts w:cstheme="minorHAnsi"/>
          <w:sz w:val="20"/>
          <w:szCs w:val="20"/>
        </w:rPr>
        <w:t>every i = 2…, k:</w:t>
      </w:r>
    </w:p>
    <w:p w14:paraId="3DB868F0" w14:textId="77777777" w:rsidR="00774649" w:rsidRPr="00774649" w:rsidRDefault="00AB6163" w:rsidP="00AB6163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representative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D2621B">
        <w:rPr>
          <w:rFonts w:eastAsiaTheme="minorEastAsia" w:cstheme="minorHAnsi"/>
          <w:sz w:val="20"/>
          <w:szCs w:val="20"/>
        </w:rPr>
        <w:t xml:space="preserve"> from the dataset with probability </w:t>
      </w:r>
      <w:r w:rsidR="00774649">
        <w:rPr>
          <w:rFonts w:eastAsiaTheme="minorEastAsia" w:cstheme="minorHAnsi"/>
          <w:sz w:val="20"/>
          <w:szCs w:val="20"/>
        </w:rPr>
        <w:t xml:space="preserve">of selecting any object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 w:rsidR="00774649">
        <w:rPr>
          <w:rFonts w:eastAsiaTheme="minorEastAsia" w:cstheme="minorHAnsi"/>
          <w:sz w:val="20"/>
          <w:szCs w:val="20"/>
        </w:rPr>
        <w:t xml:space="preserve"> as a representative calculated as-</w:t>
      </w:r>
    </w:p>
    <w:p w14:paraId="2AE0673A" w14:textId="423E6B5D" w:rsidR="00AB6163" w:rsidRPr="004D7F3A" w:rsidRDefault="00CB13BB" w:rsidP="00774649">
      <w:pPr>
        <w:pStyle w:val="ListParagraph"/>
        <w:ind w:left="2160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naryPr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∈D</m:t>
                  </m:r>
                </m:sub>
                <m:sup/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FA9AACB" w14:textId="77777777" w:rsidR="004D7F3A" w:rsidRPr="00CB13BB" w:rsidRDefault="004D7F3A" w:rsidP="004D7F3A">
      <w:pPr>
        <w:pStyle w:val="ListParagraph"/>
        <w:ind w:left="2160"/>
        <w:rPr>
          <w:rFonts w:eastAsiaTheme="minorEastAsia" w:cstheme="minorHAnsi"/>
          <w:sz w:val="20"/>
          <w:szCs w:val="20"/>
        </w:rPr>
      </w:pPr>
    </w:p>
    <w:p w14:paraId="321A2F3F" w14:textId="5958AA0C" w:rsidR="00CB13BB" w:rsidRDefault="004D7F3A" w:rsidP="004D7F3A">
      <w:pPr>
        <w:pStyle w:val="ListParagraph"/>
        <w:ind w:left="2160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where,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X</m:t>
                </m:r>
              </m:e>
            </m:acc>
          </m:e>
        </m:d>
      </m:oMath>
      <w:r>
        <w:rPr>
          <w:rFonts w:eastAsiaTheme="minorEastAsia" w:cstheme="minorHAnsi"/>
          <w:sz w:val="20"/>
          <w:szCs w:val="20"/>
        </w:rPr>
        <w:t xml:space="preserve"> is the distance from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eastAsiaTheme="minorEastAsia" w:cstheme="minorHAnsi"/>
          <w:sz w:val="20"/>
          <w:szCs w:val="20"/>
        </w:rPr>
        <w:t xml:space="preserve"> to the closest cluster representative</w:t>
      </w:r>
      <w:r w:rsidR="00FE0602">
        <w:rPr>
          <w:rFonts w:eastAsiaTheme="minorEastAsia" w:cstheme="minorHAnsi"/>
          <w:sz w:val="20"/>
          <w:szCs w:val="20"/>
        </w:rPr>
        <w:t xml:space="preserve"> which is already chosen.</w:t>
      </w:r>
    </w:p>
    <w:p w14:paraId="398080DA" w14:textId="0194427E" w:rsidR="00172A19" w:rsidRPr="00172A19" w:rsidRDefault="00172A19" w:rsidP="00172A1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set of t</w:t>
      </w:r>
      <w:r w:rsidRPr="00B86295">
        <w:rPr>
          <w:rFonts w:cstheme="minorHAnsi"/>
          <w:sz w:val="20"/>
          <w:szCs w:val="20"/>
        </w:rPr>
        <w:t>hese representatives may be denoted as CR: {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 ……,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B86295">
        <w:rPr>
          <w:rFonts w:cstheme="minorHAnsi"/>
          <w:sz w:val="20"/>
          <w:szCs w:val="20"/>
        </w:rPr>
        <w:t>}</w:t>
      </w:r>
    </w:p>
    <w:p w14:paraId="04D01499" w14:textId="77777777" w:rsidR="00433F7A" w:rsidRPr="00B86295" w:rsidRDefault="00433F7A" w:rsidP="00355714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Repeat until convergence</w:t>
      </w:r>
      <w:r>
        <w:rPr>
          <w:rFonts w:cstheme="minorHAnsi"/>
          <w:sz w:val="20"/>
          <w:szCs w:val="20"/>
        </w:rPr>
        <w:t xml:space="preserve"> (i.e., either run for fixed number of iterations OR till no object is assigned to a new cluster)</w:t>
      </w:r>
      <w:r w:rsidRPr="00B86295">
        <w:rPr>
          <w:rFonts w:cstheme="minorHAnsi"/>
          <w:sz w:val="20"/>
          <w:szCs w:val="20"/>
        </w:rPr>
        <w:t>:</w:t>
      </w:r>
    </w:p>
    <w:p w14:paraId="3DB2F2C5" w14:textId="77777777" w:rsidR="00433F7A" w:rsidRPr="00B86295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Assignment phase:</w:t>
      </w:r>
    </w:p>
    <w:p w14:paraId="15184A75" w14:textId="77777777" w:rsidR="00433F7A" w:rsidRPr="00B86295" w:rsidRDefault="00433F7A" w:rsidP="00355714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Assign all objects in the dataset to the closest representative (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cstheme="minorHAnsi"/>
          <w:sz w:val="20"/>
          <w:szCs w:val="20"/>
        </w:rPr>
        <w:t>) by comparing its Euclidean distance from all the representatives. This results in ‘k’ clusters.</w:t>
      </w:r>
    </w:p>
    <w:p w14:paraId="5FED2AA4" w14:textId="77777777" w:rsidR="00433F7A" w:rsidRPr="00B86295" w:rsidRDefault="00433F7A" w:rsidP="00433F7A">
      <w:pPr>
        <w:pStyle w:val="ListParagraph"/>
        <w:ind w:left="216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 xml:space="preserve">It implies that for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>, find a</w:t>
      </w:r>
      <w:r w:rsidRPr="00B86295">
        <w:rPr>
          <w:rFonts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B86295">
        <w:rPr>
          <w:rFonts w:eastAsiaTheme="minorEastAsia" w:cstheme="minorHAnsi"/>
          <w:sz w:val="20"/>
          <w:szCs w:val="20"/>
        </w:rPr>
        <w:t xml:space="preserve"> which minimises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p>
        </m:sSup>
      </m:oMath>
      <w:r w:rsidRPr="00B86295">
        <w:rPr>
          <w:rFonts w:eastAsiaTheme="minorEastAsia" w:cstheme="minorHAnsi"/>
          <w:sz w:val="20"/>
          <w:szCs w:val="20"/>
        </w:rPr>
        <w:t>.</w:t>
      </w:r>
    </w:p>
    <w:p w14:paraId="2889C200" w14:textId="77777777" w:rsidR="00433F7A" w:rsidRPr="00B86295" w:rsidRDefault="00433F7A" w:rsidP="00355714">
      <w:pPr>
        <w:pStyle w:val="ListParagraph"/>
        <w:numPr>
          <w:ilvl w:val="3"/>
          <w:numId w:val="3"/>
        </w:numPr>
        <w:jc w:val="center"/>
        <w:rPr>
          <w:rFonts w:cstheme="minorHAnsi"/>
          <w:sz w:val="20"/>
          <w:szCs w:val="20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∈CR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func>
      </m:oMath>
    </w:p>
    <w:p w14:paraId="47E44D78" w14:textId="77777777" w:rsidR="00433F7A" w:rsidRPr="00B86295" w:rsidRDefault="00433F7A" w:rsidP="0035571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Optimisation phase:</w:t>
      </w:r>
    </w:p>
    <w:p w14:paraId="35013591" w14:textId="3DDCA9D9" w:rsidR="00433F7A" w:rsidRPr="00B86295" w:rsidRDefault="00433F7A" w:rsidP="00FB055F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Compute the new representatives as the mean of each of the current clusters.</w:t>
      </w:r>
    </w:p>
    <w:p w14:paraId="0A70BFF0" w14:textId="556CD14F" w:rsidR="00433F7A" w:rsidRPr="00FB055F" w:rsidRDefault="00433F7A" w:rsidP="00433F7A">
      <w:pPr>
        <w:pStyle w:val="ListParagraph"/>
        <w:jc w:val="center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</m:acc>
            </m:e>
          </m:nary>
        </m:oMath>
      </m:oMathPara>
    </w:p>
    <w:p w14:paraId="74137305" w14:textId="3C3143A2" w:rsidR="00FB055F" w:rsidRPr="006D3A3D" w:rsidRDefault="00FB055F" w:rsidP="00FB055F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</w:t>
      </w:r>
      <w:r>
        <w:rPr>
          <w:rFonts w:cstheme="minorHAnsi"/>
          <w:sz w:val="20"/>
          <w:szCs w:val="20"/>
        </w:rPr>
        <w:t xml:space="preserve">ere,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 xml:space="preserve"> denotes the set of objects belonging to the cluster represented by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>, and</w:t>
      </w:r>
    </w:p>
    <w:p w14:paraId="293072DD" w14:textId="77777777" w:rsidR="00FB055F" w:rsidRPr="00B86295" w:rsidRDefault="00FB055F" w:rsidP="00FB055F">
      <w:pPr>
        <w:pStyle w:val="ListParagraph"/>
        <w:ind w:left="2160"/>
        <w:rPr>
          <w:rFonts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D3A3D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denotes the number of objects in the set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eastAsiaTheme="minorEastAsia" w:cstheme="minorHAnsi"/>
          <w:sz w:val="20"/>
          <w:szCs w:val="20"/>
        </w:rPr>
        <w:t>.</w:t>
      </w:r>
    </w:p>
    <w:p w14:paraId="4AA6979E" w14:textId="77777777" w:rsidR="00FB055F" w:rsidRPr="00B86295" w:rsidRDefault="00FB055F" w:rsidP="00FB055F">
      <w:pPr>
        <w:pStyle w:val="ListParagraph"/>
        <w:rPr>
          <w:rFonts w:eastAsiaTheme="minorEastAsia" w:cstheme="minorHAnsi"/>
          <w:sz w:val="20"/>
          <w:szCs w:val="20"/>
        </w:rPr>
      </w:pPr>
    </w:p>
    <w:p w14:paraId="22801FDF" w14:textId="77777777" w:rsidR="00433F7A" w:rsidRDefault="00433F7A" w:rsidP="00433F7A">
      <w:pPr>
        <w:pStyle w:val="ListParagraph"/>
        <w:ind w:left="1440"/>
        <w:rPr>
          <w:rFonts w:cstheme="minorHAnsi"/>
          <w:sz w:val="20"/>
          <w:szCs w:val="20"/>
        </w:rPr>
      </w:pPr>
      <w:r w:rsidRPr="00B86295">
        <w:rPr>
          <w:rFonts w:cstheme="minorHAnsi"/>
          <w:sz w:val="20"/>
          <w:szCs w:val="20"/>
        </w:rPr>
        <w:t>This step will update the set of cluster representatives, CR</w:t>
      </w:r>
      <w:r>
        <w:rPr>
          <w:rFonts w:cstheme="minorHAnsi"/>
          <w:sz w:val="20"/>
          <w:szCs w:val="20"/>
        </w:rPr>
        <w:t>.</w:t>
      </w:r>
    </w:p>
    <w:p w14:paraId="2F8B8712" w14:textId="0606DADC" w:rsidR="00433F7A" w:rsidRPr="007063F1" w:rsidRDefault="007063F1" w:rsidP="00B55F1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Because of carefully chos</w:t>
      </w:r>
      <w:r w:rsidR="00400BA6">
        <w:rPr>
          <w:rFonts w:cstheme="minorHAnsi"/>
          <w:sz w:val="20"/>
          <w:szCs w:val="20"/>
        </w:rPr>
        <w:t>en</w:t>
      </w:r>
      <w:r>
        <w:rPr>
          <w:rFonts w:cstheme="minorHAnsi"/>
          <w:sz w:val="20"/>
          <w:szCs w:val="20"/>
        </w:rPr>
        <w:t xml:space="preserve"> initial cluster representative</w:t>
      </w:r>
      <w:r w:rsidR="00A23241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, </w:t>
      </w:r>
      <w:r w:rsidRPr="007063F1">
        <w:rPr>
          <w:rFonts w:cstheme="minorHAnsi"/>
          <w:sz w:val="20"/>
          <w:szCs w:val="20"/>
        </w:rPr>
        <w:t xml:space="preserve">k-means++ </w:t>
      </w:r>
      <w:r w:rsidR="002B19AE">
        <w:rPr>
          <w:rFonts w:cstheme="minorHAnsi"/>
          <w:sz w:val="20"/>
          <w:szCs w:val="20"/>
        </w:rPr>
        <w:t xml:space="preserve">clustering </w:t>
      </w:r>
      <w:r>
        <w:rPr>
          <w:rFonts w:cstheme="minorHAnsi"/>
          <w:sz w:val="20"/>
          <w:szCs w:val="20"/>
        </w:rPr>
        <w:t xml:space="preserve">performs better than randomly chosen initial representatives </w:t>
      </w:r>
      <w:r w:rsidR="003D1234">
        <w:rPr>
          <w:rFonts w:cstheme="minorHAnsi"/>
          <w:sz w:val="20"/>
          <w:szCs w:val="20"/>
        </w:rPr>
        <w:t xml:space="preserve">of </w:t>
      </w:r>
      <w:r>
        <w:rPr>
          <w:rFonts w:cstheme="minorHAnsi"/>
          <w:sz w:val="20"/>
          <w:szCs w:val="20"/>
        </w:rPr>
        <w:t>k-means</w:t>
      </w:r>
      <w:r w:rsidR="003D1234">
        <w:rPr>
          <w:rFonts w:cstheme="minorHAnsi"/>
          <w:sz w:val="20"/>
          <w:szCs w:val="20"/>
        </w:rPr>
        <w:t xml:space="preserve"> clustering</w:t>
      </w:r>
      <w:r>
        <w:rPr>
          <w:rFonts w:cstheme="minorHAnsi"/>
          <w:sz w:val="20"/>
          <w:szCs w:val="20"/>
        </w:rPr>
        <w:t>.</w:t>
      </w:r>
      <w:r w:rsidR="00793F43">
        <w:rPr>
          <w:rFonts w:cstheme="minorHAnsi"/>
          <w:sz w:val="20"/>
          <w:szCs w:val="20"/>
        </w:rPr>
        <w:t xml:space="preserve"> Randomly chosen representative may result in an unlucky </w:t>
      </w:r>
      <w:r w:rsidR="00660A42">
        <w:rPr>
          <w:rFonts w:cstheme="minorHAnsi"/>
          <w:sz w:val="20"/>
          <w:szCs w:val="20"/>
        </w:rPr>
        <w:t>selection leading to merging of</w:t>
      </w:r>
      <w:r w:rsidR="00E52761">
        <w:rPr>
          <w:rFonts w:cstheme="minorHAnsi"/>
          <w:sz w:val="20"/>
          <w:szCs w:val="20"/>
        </w:rPr>
        <w:t xml:space="preserve"> different</w:t>
      </w:r>
      <w:r w:rsidR="00660A42">
        <w:rPr>
          <w:rFonts w:cstheme="minorHAnsi"/>
          <w:sz w:val="20"/>
          <w:szCs w:val="20"/>
        </w:rPr>
        <w:t xml:space="preserve"> true clusters or </w:t>
      </w:r>
      <w:r w:rsidR="00E52761">
        <w:rPr>
          <w:rFonts w:cstheme="minorHAnsi"/>
          <w:sz w:val="20"/>
          <w:szCs w:val="20"/>
        </w:rPr>
        <w:t>splitting of a true cluster.</w:t>
      </w:r>
    </w:p>
    <w:sectPr w:rsidR="00433F7A" w:rsidRPr="0070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6F5"/>
    <w:multiLevelType w:val="hybridMultilevel"/>
    <w:tmpl w:val="591E5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LMRoman10-Regular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B22"/>
    <w:multiLevelType w:val="hybridMultilevel"/>
    <w:tmpl w:val="BF64009C"/>
    <w:lvl w:ilvl="0" w:tplc="7B668BC0">
      <w:start w:val="11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1955"/>
    <w:multiLevelType w:val="hybridMultilevel"/>
    <w:tmpl w:val="1C50732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80D4B"/>
    <w:multiLevelType w:val="hybridMultilevel"/>
    <w:tmpl w:val="591E5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4D0E48E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="LMRoman10-Regular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51069">
    <w:abstractNumId w:val="1"/>
  </w:num>
  <w:num w:numId="2" w16cid:durableId="1521747860">
    <w:abstractNumId w:val="3"/>
  </w:num>
  <w:num w:numId="3" w16cid:durableId="1729524429">
    <w:abstractNumId w:val="0"/>
  </w:num>
  <w:num w:numId="4" w16cid:durableId="38079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6C"/>
    <w:rsid w:val="0004235D"/>
    <w:rsid w:val="00074900"/>
    <w:rsid w:val="00082705"/>
    <w:rsid w:val="000B19D8"/>
    <w:rsid w:val="000C5FA8"/>
    <w:rsid w:val="000E02E4"/>
    <w:rsid w:val="00115A8F"/>
    <w:rsid w:val="00120D62"/>
    <w:rsid w:val="00121500"/>
    <w:rsid w:val="0016424C"/>
    <w:rsid w:val="00165024"/>
    <w:rsid w:val="00172005"/>
    <w:rsid w:val="00172A19"/>
    <w:rsid w:val="001F71C1"/>
    <w:rsid w:val="00211AD4"/>
    <w:rsid w:val="002471F2"/>
    <w:rsid w:val="002545C8"/>
    <w:rsid w:val="0026084B"/>
    <w:rsid w:val="002B19AE"/>
    <w:rsid w:val="0030741B"/>
    <w:rsid w:val="00326325"/>
    <w:rsid w:val="00327A48"/>
    <w:rsid w:val="003378AF"/>
    <w:rsid w:val="00355714"/>
    <w:rsid w:val="003A670A"/>
    <w:rsid w:val="003D1234"/>
    <w:rsid w:val="00400BA6"/>
    <w:rsid w:val="0041149D"/>
    <w:rsid w:val="00424317"/>
    <w:rsid w:val="00433F7A"/>
    <w:rsid w:val="004B2553"/>
    <w:rsid w:val="004B2F7D"/>
    <w:rsid w:val="004C34DD"/>
    <w:rsid w:val="004D7F3A"/>
    <w:rsid w:val="004F0C1E"/>
    <w:rsid w:val="004F2991"/>
    <w:rsid w:val="00542808"/>
    <w:rsid w:val="005708BC"/>
    <w:rsid w:val="0058024F"/>
    <w:rsid w:val="005A7F4A"/>
    <w:rsid w:val="005B616C"/>
    <w:rsid w:val="005D2457"/>
    <w:rsid w:val="005D3BA5"/>
    <w:rsid w:val="005F3923"/>
    <w:rsid w:val="0061251E"/>
    <w:rsid w:val="006452AA"/>
    <w:rsid w:val="00660A42"/>
    <w:rsid w:val="00661B54"/>
    <w:rsid w:val="006B0731"/>
    <w:rsid w:val="006D3A3D"/>
    <w:rsid w:val="006D5453"/>
    <w:rsid w:val="006F13AC"/>
    <w:rsid w:val="007063F1"/>
    <w:rsid w:val="00774649"/>
    <w:rsid w:val="00790757"/>
    <w:rsid w:val="00792522"/>
    <w:rsid w:val="00793F43"/>
    <w:rsid w:val="00804523"/>
    <w:rsid w:val="00806117"/>
    <w:rsid w:val="00810DBA"/>
    <w:rsid w:val="008125DF"/>
    <w:rsid w:val="00832F05"/>
    <w:rsid w:val="008851BE"/>
    <w:rsid w:val="00890834"/>
    <w:rsid w:val="008B31F3"/>
    <w:rsid w:val="008F3BB2"/>
    <w:rsid w:val="00926765"/>
    <w:rsid w:val="009A40E4"/>
    <w:rsid w:val="009D0692"/>
    <w:rsid w:val="009F09B6"/>
    <w:rsid w:val="00A23241"/>
    <w:rsid w:val="00A25DF5"/>
    <w:rsid w:val="00A26CC5"/>
    <w:rsid w:val="00A504C0"/>
    <w:rsid w:val="00A57DB6"/>
    <w:rsid w:val="00A642EE"/>
    <w:rsid w:val="00A643E0"/>
    <w:rsid w:val="00A729EF"/>
    <w:rsid w:val="00AB0064"/>
    <w:rsid w:val="00AB6163"/>
    <w:rsid w:val="00B06062"/>
    <w:rsid w:val="00B55F1B"/>
    <w:rsid w:val="00B76232"/>
    <w:rsid w:val="00B86295"/>
    <w:rsid w:val="00B948ED"/>
    <w:rsid w:val="00BF5BEC"/>
    <w:rsid w:val="00C045E0"/>
    <w:rsid w:val="00C06B30"/>
    <w:rsid w:val="00C22C21"/>
    <w:rsid w:val="00C56495"/>
    <w:rsid w:val="00C84BA0"/>
    <w:rsid w:val="00CB13BB"/>
    <w:rsid w:val="00CD4829"/>
    <w:rsid w:val="00D02C02"/>
    <w:rsid w:val="00D24613"/>
    <w:rsid w:val="00D2621B"/>
    <w:rsid w:val="00D42AFC"/>
    <w:rsid w:val="00D4442A"/>
    <w:rsid w:val="00D77EBC"/>
    <w:rsid w:val="00DB58BD"/>
    <w:rsid w:val="00DD2510"/>
    <w:rsid w:val="00DD382E"/>
    <w:rsid w:val="00E52761"/>
    <w:rsid w:val="00E71491"/>
    <w:rsid w:val="00E80B20"/>
    <w:rsid w:val="00EA2C55"/>
    <w:rsid w:val="00F00D75"/>
    <w:rsid w:val="00F63276"/>
    <w:rsid w:val="00F83650"/>
    <w:rsid w:val="00F97AE3"/>
    <w:rsid w:val="00FA359D"/>
    <w:rsid w:val="00FA3B2C"/>
    <w:rsid w:val="00FB055F"/>
    <w:rsid w:val="00FB64E2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A91"/>
  <w15:chartTrackingRefBased/>
  <w15:docId w15:val="{C278DB27-9C6A-4502-98DF-DF0CB2E1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510"/>
    <w:rPr>
      <w:color w:val="808080"/>
    </w:rPr>
  </w:style>
  <w:style w:type="paragraph" w:styleId="ListParagraph">
    <w:name w:val="List Paragraph"/>
    <w:basedOn w:val="Normal"/>
    <w:uiPriority w:val="34"/>
    <w:qFormat/>
    <w:rsid w:val="009F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13DF-723A-47A2-B51F-33F56D6D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songara</dc:creator>
  <cp:keywords/>
  <dc:description/>
  <cp:lastModifiedBy>mridul songara</cp:lastModifiedBy>
  <cp:revision>244</cp:revision>
  <dcterms:created xsi:type="dcterms:W3CDTF">2023-03-19T12:03:00Z</dcterms:created>
  <dcterms:modified xsi:type="dcterms:W3CDTF">2023-03-19T16:52:00Z</dcterms:modified>
</cp:coreProperties>
</file>