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Incident report — backup failure</w:t>
      </w:r>
    </w:p>
    <w:p>
      <w:r>
        <w:t xml:space="preserve"/>
      </w:r>
    </w:p>
    <w:p>
      <w:r>
        <w:t xml:space="preserve">Case CASE-49281 was raised by Sarah Mitchell at ACME Holdings on 14 March. She can be reached on sarah.mitchell@example.com or +27 82 555 0198.</w:t>
      </w:r>
    </w:p>
    <w:p>
      <w:r>
        <w:t xml:space="preserve"/>
      </w:r>
    </w:p>
    <w:p>
      <w:r>
        <w:t xml:space="preserve">The nightly job for SQL-PROD-04 (10.20.14.52) failed to write to \\BKP-REPO-01\veeam-archive. The repository reported insufficient space at 02:14.</w:t>
      </w:r>
    </w:p>
    <w:p>
      <w:r>
        <w:t xml:space="preserve"/>
      </w:r>
    </w:p>
    <w:p>
      <w:r>
        <w:t xml:space="preserve">This customer is CUST-839201 and contract CTR-778120 renews next month, so the account team has asked for a written root cause by Friday.</w:t>
      </w:r>
    </w:p>
    <w:p>
      <w:r>
        <w:t xml:space="preserve"/>
      </w:r>
    </w:p>
    <w:p>
      <w:r>
        <w:t xml:space="preserve">Access for the review was made using the service key sk-live-9d8f7a6b5c4d3e2f1a0b9c8d7e6f5a4b. Rotate it once the review is closed.</w:t>
      </w:r>
    </w:p>
  </w:body>
</w:document>
</file>

<file path=word/_rels/document.xml.rels><?xml version="1.0" encoding="UTF-8" standalone="yes"?>
<Relationships xmlns="http://schemas.openxmlformats.org/package/2006/relationships"/>
</file>