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97C" w:rsidRPr="00F74D92" w:rsidRDefault="00776D6C" w:rsidP="00347D65">
      <w:pPr>
        <w:jc w:val="center"/>
        <w:rPr>
          <w:rFonts w:ascii="IBM Plex Sans" w:hAnsi="IBM Plex Sans"/>
          <w:b/>
          <w:bCs/>
          <w:sz w:val="32"/>
          <w:szCs w:val="32"/>
          <w:lang w:val="en-US"/>
        </w:rPr>
      </w:pPr>
      <w:r w:rsidRPr="00F74D92">
        <w:rPr>
          <w:rFonts w:ascii="IBM Plex Sans" w:hAnsi="IBM Plex Sans"/>
          <w:b/>
          <w:bCs/>
          <w:sz w:val="32"/>
          <w:szCs w:val="32"/>
          <w:lang w:val="en-US"/>
        </w:rPr>
        <w:t>How to Create IBM Cloud Account</w:t>
      </w:r>
    </w:p>
    <w:p w:rsidR="00776D6C" w:rsidRPr="00F74D92" w:rsidRDefault="00776D6C" w:rsidP="00347D65">
      <w:pPr>
        <w:jc w:val="center"/>
        <w:rPr>
          <w:rFonts w:ascii="IBM Plex Sans" w:hAnsi="IBM Plex Sans"/>
          <w:sz w:val="22"/>
          <w:szCs w:val="22"/>
          <w:lang w:val="en-US"/>
        </w:rPr>
      </w:pPr>
    </w:p>
    <w:p w:rsidR="00776D6C" w:rsidRPr="00F74D92" w:rsidRDefault="00776D6C">
      <w:pPr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776D6C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 xml:space="preserve">You can create the account either through Mobile browser or System browser 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776D6C" w:rsidRPr="00F74D92" w:rsidRDefault="00776D6C" w:rsidP="00733946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F74D92">
        <w:rPr>
          <w:rFonts w:ascii="IBM Plex Sans" w:hAnsi="IBM Plex Sans"/>
          <w:sz w:val="22"/>
          <w:szCs w:val="22"/>
          <w:lang w:val="en-US"/>
        </w:rPr>
        <w:t xml:space="preserve">Click on </w:t>
      </w:r>
      <w:hyperlink r:id="rId5" w:history="1">
        <w:r w:rsidR="008D2E52" w:rsidRPr="00E971A2">
          <w:rPr>
            <w:rStyle w:val="Hyperlink"/>
            <w:rFonts w:ascii="IBM Plex Sans" w:hAnsi="IBM Plex Sans"/>
            <w:sz w:val="22"/>
            <w:szCs w:val="22"/>
            <w:lang w:val="en-US"/>
          </w:rPr>
          <w:t>https://ibm.biz/BdqH5v</w:t>
        </w:r>
      </w:hyperlink>
      <w:r w:rsidR="008D2E52">
        <w:rPr>
          <w:rFonts w:ascii="IBM Plex Sans" w:hAnsi="IBM Plex Sans"/>
          <w:sz w:val="22"/>
          <w:szCs w:val="22"/>
          <w:lang w:val="en-US"/>
        </w:rPr>
        <w:t xml:space="preserve"> </w:t>
      </w:r>
      <w:bookmarkStart w:id="0" w:name="_GoBack"/>
      <w:bookmarkEnd w:id="0"/>
      <w:r w:rsidR="00CA3F24" w:rsidRPr="008D2E52">
        <w:rPr>
          <w:rFonts w:ascii="IBM Plex Sans" w:hAnsi="IBM Plex Sans"/>
          <w:sz w:val="22"/>
          <w:szCs w:val="22"/>
          <w:lang w:val="en-US"/>
        </w:rPr>
        <w:t>o</w:t>
      </w:r>
      <w:r w:rsidR="00737E4E" w:rsidRPr="008D2E52">
        <w:rPr>
          <w:rFonts w:ascii="IBM Plex Sans" w:hAnsi="IBM Plex Sans"/>
          <w:sz w:val="22"/>
          <w:szCs w:val="22"/>
          <w:lang w:val="en-US"/>
        </w:rPr>
        <w:t xml:space="preserve">r </w:t>
      </w:r>
      <w:hyperlink r:id="rId6" w:history="1">
        <w:r w:rsidR="008D2E52" w:rsidRPr="00E971A2">
          <w:rPr>
            <w:rStyle w:val="Hyperlink"/>
            <w:rFonts w:ascii="IBM Plex Sans" w:hAnsi="IBM Plex Sans"/>
            <w:sz w:val="22"/>
            <w:szCs w:val="22"/>
            <w:lang w:val="en-US"/>
          </w:rPr>
          <w:t>http://bit.ly/CFCIndia</w:t>
        </w:r>
      </w:hyperlink>
      <w:r w:rsidR="008D2E52">
        <w:rPr>
          <w:rFonts w:ascii="IBM Plex Sans" w:hAnsi="IBM Plex Sans"/>
          <w:sz w:val="22"/>
          <w:szCs w:val="22"/>
          <w:lang w:val="en-US"/>
        </w:rPr>
        <w:t xml:space="preserve"> </w:t>
      </w:r>
    </w:p>
    <w:p w:rsidR="00447B82" w:rsidRPr="00F74D92" w:rsidRDefault="00447B82" w:rsidP="00447B82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2333224</wp:posOffset>
                </wp:positionH>
                <wp:positionV relativeFrom="paragraph">
                  <wp:posOffset>184785</wp:posOffset>
                </wp:positionV>
                <wp:extent cx="216535" cy="207645"/>
                <wp:effectExtent l="0" t="12700" r="24765" b="209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C8B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83.7pt;margin-top:14.55pt;width:17.05pt;height:1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" adj="11243" fillcolor="#4472c4 [3204]" strokecolor="#1f3763 [1604]" strokeweight="1pt"/>
            </w:pict>
          </mc:Fallback>
        </mc:AlternateContent>
      </w:r>
    </w:p>
    <w:p w:rsidR="00776D6C" w:rsidRPr="00F74D92" w:rsidRDefault="00776D6C" w:rsidP="00776D6C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 xml:space="preserve">Put your email id </w:t>
      </w:r>
      <w:r w:rsidR="00447B82" w:rsidRPr="00F74D92">
        <w:rPr>
          <w:rFonts w:ascii="IBM Plex Sans" w:hAnsi="IBM Plex Sans"/>
          <w:sz w:val="22"/>
          <w:szCs w:val="22"/>
          <w:lang w:val="en-US"/>
        </w:rPr>
        <w:t xml:space="preserve">and click on </w:t>
      </w:r>
    </w:p>
    <w:p w:rsidR="00447B82" w:rsidRPr="00F74D92" w:rsidRDefault="00447B82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776D6C" w:rsidRPr="00F74D92" w:rsidRDefault="00447B82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noProof/>
          <w:sz w:val="22"/>
          <w:szCs w:val="22"/>
          <w:lang w:val="en-US"/>
        </w:rPr>
        <w:drawing>
          <wp:inline distT="0" distB="0" distL="0" distR="0" wp14:anchorId="57326819" wp14:editId="58132659">
            <wp:extent cx="5727700" cy="191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6C" w:rsidRPr="00F74D92" w:rsidRDefault="00776D6C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776D6C" w:rsidRPr="00F74D92" w:rsidRDefault="00447B82" w:rsidP="00447B82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>System will validate your ID and below fields will activate after validation</w:t>
      </w:r>
    </w:p>
    <w:p w:rsidR="00447B82" w:rsidRPr="00F74D92" w:rsidRDefault="00447B82" w:rsidP="00447B82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347D65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>Please provide “First Name”, “Last Name”, “Country”, “Password”, select preferred options and click on “Create Account”</w:t>
      </w:r>
    </w:p>
    <w:p w:rsidR="00347D65" w:rsidRPr="00F74D92" w:rsidRDefault="00347D65" w:rsidP="00347D65">
      <w:pPr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447B82">
      <w:p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noProof/>
          <w:sz w:val="22"/>
          <w:szCs w:val="22"/>
          <w:lang w:val="en-US"/>
        </w:rPr>
        <w:drawing>
          <wp:inline distT="0" distB="0" distL="0" distR="0" wp14:anchorId="53938EFE" wp14:editId="0C449390">
            <wp:extent cx="5726430" cy="3953943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46" cy="39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6C" w:rsidRPr="00F74D92" w:rsidRDefault="00776D6C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776D6C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447B82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lastRenderedPageBreak/>
        <w:t>You will receive below message. Go to your mail box and confirm the account activation</w:t>
      </w:r>
    </w:p>
    <w:p w:rsidR="00447B82" w:rsidRPr="00F74D92" w:rsidRDefault="00447B82" w:rsidP="00447B82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447B82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noProof/>
          <w:sz w:val="22"/>
          <w:szCs w:val="22"/>
          <w:lang w:val="en-US"/>
        </w:rPr>
        <w:drawing>
          <wp:inline distT="0" distB="0" distL="0" distR="0" wp14:anchorId="0196844F" wp14:editId="71C7F9C5">
            <wp:extent cx="5702300" cy="191703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610" cy="19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82" w:rsidRPr="00F74D92" w:rsidRDefault="00447B82" w:rsidP="00447B82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447B82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 xml:space="preserve">In case you already have Cloud account, click on </w:t>
      </w:r>
      <w:hyperlink r:id="rId10" w:history="1">
        <w:r w:rsidRPr="00F74D92">
          <w:rPr>
            <w:rStyle w:val="Hyperlink"/>
            <w:rFonts w:ascii="IBM Plex Sans" w:hAnsi="IBM Plex Sans"/>
            <w:sz w:val="22"/>
            <w:szCs w:val="22"/>
            <w:lang w:val="en-US"/>
          </w:rPr>
          <w:t>https://cloud.ibm.com/login</w:t>
        </w:r>
      </w:hyperlink>
      <w:r w:rsidRPr="00F74D92">
        <w:rPr>
          <w:rFonts w:ascii="IBM Plex Sans" w:hAnsi="IBM Plex Sans"/>
          <w:sz w:val="22"/>
          <w:szCs w:val="22"/>
          <w:lang w:val="en-US"/>
        </w:rPr>
        <w:t xml:space="preserve"> </w:t>
      </w:r>
    </w:p>
    <w:p w:rsidR="00447B82" w:rsidRPr="00F74D92" w:rsidRDefault="00447B82" w:rsidP="00447B82">
      <w:pPr>
        <w:rPr>
          <w:rFonts w:ascii="IBM Plex Sans" w:hAnsi="IBM Plex Sans"/>
          <w:sz w:val="22"/>
          <w:szCs w:val="22"/>
          <w:lang w:val="en-US"/>
        </w:rPr>
      </w:pPr>
    </w:p>
    <w:p w:rsidR="00447B82" w:rsidRPr="00F74D92" w:rsidRDefault="00447B82" w:rsidP="00447B82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 xml:space="preserve">Provide IBM ID (Email ID) which was used to </w:t>
      </w:r>
      <w:r w:rsidR="00347D65" w:rsidRPr="00F74D92">
        <w:rPr>
          <w:rFonts w:ascii="IBM Plex Sans" w:hAnsi="IBM Plex Sans"/>
          <w:sz w:val="22"/>
          <w:szCs w:val="22"/>
          <w:lang w:val="en-US"/>
        </w:rPr>
        <w:t>cloud account registration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347D65">
      <w:pPr>
        <w:pStyle w:val="ListParagraph"/>
        <w:numPr>
          <w:ilvl w:val="0"/>
          <w:numId w:val="1"/>
        </w:numPr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>Put password. Use reset password in case you have forgotten the password and check for password reset instructions sent over email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347D65">
      <w:pPr>
        <w:pStyle w:val="ListParagraph"/>
        <w:rPr>
          <w:rFonts w:ascii="IBM Plex Sans" w:hAnsi="IBM Plex Sans"/>
          <w:b/>
          <w:bCs/>
          <w:color w:val="FF0000"/>
          <w:sz w:val="28"/>
          <w:szCs w:val="28"/>
          <w:lang w:val="en-US"/>
        </w:rPr>
      </w:pPr>
      <w:r w:rsidRPr="00F74D92">
        <w:rPr>
          <w:rFonts w:ascii="IBM Plex Sans" w:hAnsi="IBM Plex Sans"/>
          <w:b/>
          <w:bCs/>
          <w:color w:val="FF0000"/>
          <w:sz w:val="28"/>
          <w:szCs w:val="28"/>
          <w:lang w:val="en-US"/>
        </w:rPr>
        <w:t xml:space="preserve">Common Issues 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>Issue</w:t>
      </w:r>
      <w:r w:rsidRPr="00F74D92">
        <w:rPr>
          <w:rFonts w:ascii="IBM Plex Sans" w:hAnsi="IBM Plex Sans"/>
          <w:sz w:val="22"/>
          <w:szCs w:val="22"/>
          <w:lang w:val="en-US"/>
        </w:rPr>
        <w:t xml:space="preserve"> - You might encounter error message while creating cloud account “Registration Failure” 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>Solution</w:t>
      </w:r>
      <w:r w:rsidRPr="00F74D92">
        <w:rPr>
          <w:rFonts w:ascii="IBM Plex Sans" w:hAnsi="IBM Plex Sans"/>
          <w:sz w:val="22"/>
          <w:szCs w:val="22"/>
          <w:lang w:val="en-US"/>
        </w:rPr>
        <w:t xml:space="preserve"> – Please use different Internet service provider. For example if you encountered the error while using College WIFI, please use your personal mobile data for registration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  <w:r w:rsidRPr="00F74D92">
        <w:rPr>
          <w:rFonts w:ascii="IBM Plex Sans" w:hAnsi="IBM Plex Sans"/>
          <w:sz w:val="22"/>
          <w:szCs w:val="22"/>
          <w:lang w:val="en-US"/>
        </w:rPr>
        <w:t>If error persists – please delete browser cache and initiate registration through “Incognito Mode” on Browser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sz w:val="22"/>
          <w:szCs w:val="22"/>
          <w:lang w:val="en-US"/>
        </w:rPr>
      </w:pPr>
    </w:p>
    <w:p w:rsidR="00347D65" w:rsidRPr="00F74D92" w:rsidRDefault="00347D65" w:rsidP="00347D65">
      <w:pPr>
        <w:pStyle w:val="ListParagraph"/>
        <w:rPr>
          <w:rFonts w:ascii="IBM Plex Sans" w:hAnsi="IBM Plex Sans"/>
          <w:b/>
          <w:bCs/>
          <w:sz w:val="22"/>
          <w:szCs w:val="22"/>
          <w:lang w:val="en-US"/>
        </w:rPr>
      </w:pPr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>Please contact Mritunjay (</w:t>
      </w:r>
      <w:hyperlink r:id="rId11" w:history="1">
        <w:r w:rsidRPr="00F74D92">
          <w:rPr>
            <w:rStyle w:val="Hyperlink"/>
            <w:rFonts w:ascii="IBM Plex Sans" w:hAnsi="IBM Plex Sans"/>
            <w:b/>
            <w:bCs/>
            <w:sz w:val="22"/>
            <w:szCs w:val="22"/>
            <w:lang w:val="en-US"/>
          </w:rPr>
          <w:t>mritunjay@in.ibm.com</w:t>
        </w:r>
      </w:hyperlink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 xml:space="preserve">) call or </w:t>
      </w:r>
      <w:proofErr w:type="spellStart"/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>whatsapp</w:t>
      </w:r>
      <w:proofErr w:type="spellEnd"/>
      <w:r w:rsidRPr="00F74D92">
        <w:rPr>
          <w:rFonts w:ascii="IBM Plex Sans" w:hAnsi="IBM Plex Sans"/>
          <w:b/>
          <w:bCs/>
          <w:sz w:val="22"/>
          <w:szCs w:val="22"/>
          <w:lang w:val="en-US"/>
        </w:rPr>
        <w:t xml:space="preserve"> on 9845284911 in case of issue</w:t>
      </w:r>
    </w:p>
    <w:p w:rsidR="00347D65" w:rsidRPr="00F74D92" w:rsidRDefault="00347D65" w:rsidP="00347D65">
      <w:pPr>
        <w:pStyle w:val="ListParagraph"/>
        <w:rPr>
          <w:rFonts w:ascii="IBM Plex Sans" w:hAnsi="IBM Plex Sans"/>
          <w:b/>
          <w:bCs/>
          <w:color w:val="FF0000"/>
          <w:sz w:val="28"/>
          <w:szCs w:val="28"/>
          <w:lang w:val="en-US"/>
        </w:rPr>
      </w:pPr>
    </w:p>
    <w:sectPr w:rsidR="00347D65" w:rsidRPr="00F74D92" w:rsidSect="00347D65">
      <w:pgSz w:w="11900" w:h="16840"/>
      <w:pgMar w:top="572" w:right="1440" w:bottom="76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000000000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657E"/>
    <w:multiLevelType w:val="hybridMultilevel"/>
    <w:tmpl w:val="3F62E1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6C"/>
    <w:rsid w:val="001F28D3"/>
    <w:rsid w:val="00347D65"/>
    <w:rsid w:val="00447B82"/>
    <w:rsid w:val="00733946"/>
    <w:rsid w:val="00737E4E"/>
    <w:rsid w:val="00776D6C"/>
    <w:rsid w:val="007F3B24"/>
    <w:rsid w:val="008D2E52"/>
    <w:rsid w:val="00CA3F24"/>
    <w:rsid w:val="00D8044F"/>
    <w:rsid w:val="00D848AA"/>
    <w:rsid w:val="00ED3A3F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87F8"/>
  <w15:chartTrackingRefBased/>
  <w15:docId w15:val="{EFADDC75-C587-2D47-9595-86FCD5E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B8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39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CFCIndia" TargetMode="External"/><Relationship Id="rId11" Type="http://schemas.openxmlformats.org/officeDocument/2006/relationships/hyperlink" Target="mailto:mritunjay@in.ibm.com" TargetMode="External"/><Relationship Id="rId5" Type="http://schemas.openxmlformats.org/officeDocument/2006/relationships/hyperlink" Target="https://ibm.biz/BdqH5v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Account Creation</dc:title>
  <dc:subject/>
  <dc:creator>Mritunjay Vishwakarma</dc:creator>
  <cp:keywords/>
  <dc:description/>
  <cp:lastModifiedBy>Mritunjay Vishwakarma</cp:lastModifiedBy>
  <cp:revision>2</cp:revision>
  <dcterms:created xsi:type="dcterms:W3CDTF">2020-02-26T17:52:00Z</dcterms:created>
  <dcterms:modified xsi:type="dcterms:W3CDTF">2020-02-26T17:52:00Z</dcterms:modified>
  <cp:category/>
</cp:coreProperties>
</file>