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224F" w:rsidRDefault="00000000">
      <w:pPr>
        <w:spacing w:after="40"/>
      </w:pPr>
      <w:r>
        <w:rPr>
          <w:rFonts w:ascii="Georgia" w:eastAsia="Georgia" w:hAnsi="Georgia" w:cs="Georgia"/>
          <w:b/>
          <w:bCs/>
          <w:color w:val="1B2A4A"/>
          <w:sz w:val="64"/>
          <w:szCs w:val="64"/>
        </w:rPr>
        <w:t>SETH JACKSON</w:t>
      </w:r>
    </w:p>
    <w:p w:rsidR="0034224F" w:rsidRDefault="00000000">
      <w:pPr>
        <w:pBdr>
          <w:bottom w:val="single" w:sz="8" w:space="6" w:color="1B2A4A"/>
        </w:pBdr>
        <w:spacing w:after="60"/>
      </w:pPr>
      <w:r>
        <w:rPr>
          <w:i/>
          <w:iCs/>
          <w:color w:val="5B21B6"/>
          <w:sz w:val="22"/>
          <w:szCs w:val="22"/>
        </w:rPr>
        <w:t xml:space="preserve">Web &amp; Digital Media </w:t>
      </w:r>
      <w:proofErr w:type="gramStart"/>
      <w:r>
        <w:rPr>
          <w:i/>
          <w:iCs/>
          <w:color w:val="5B21B6"/>
          <w:sz w:val="22"/>
          <w:szCs w:val="22"/>
        </w:rPr>
        <w:t>Professional  ·</w:t>
      </w:r>
      <w:proofErr w:type="gramEnd"/>
      <w:r>
        <w:rPr>
          <w:i/>
          <w:iCs/>
          <w:color w:val="5B21B6"/>
          <w:sz w:val="22"/>
          <w:szCs w:val="22"/>
        </w:rPr>
        <w:t xml:space="preserve">  Creative Project Manager  ·  Full-Stack Developer</w:t>
      </w:r>
    </w:p>
    <w:p w:rsidR="0034224F" w:rsidRDefault="00000000">
      <w:pPr>
        <w:spacing w:before="60"/>
        <w:jc w:val="center"/>
      </w:pPr>
      <w:r>
        <w:rPr>
          <w:color w:val="555555"/>
          <w:sz w:val="18"/>
          <w:szCs w:val="18"/>
        </w:rPr>
        <w:t xml:space="preserve">Molalla, OR  ·  (971) 359-5120  ·  </w:t>
      </w:r>
      <w:hyperlink r:id="rId5" w:history="1">
        <w:r w:rsidRPr="00491465">
          <w:rPr>
            <w:rStyle w:val="Hyperlink"/>
            <w:sz w:val="18"/>
            <w:szCs w:val="18"/>
          </w:rPr>
          <w:t>mrjackson@sethshows.com</w:t>
        </w:r>
      </w:hyperlink>
      <w:r>
        <w:rPr>
          <w:color w:val="555555"/>
          <w:sz w:val="18"/>
          <w:szCs w:val="18"/>
        </w:rPr>
        <w:t xml:space="preserve">  ·  </w:t>
      </w:r>
      <w:hyperlink r:id="rId6" w:history="1">
        <w:r w:rsidRPr="00491465">
          <w:rPr>
            <w:rStyle w:val="Hyperlink"/>
            <w:sz w:val="18"/>
            <w:szCs w:val="18"/>
          </w:rPr>
          <w:t>linkedin.com/in/seth-jackson</w:t>
        </w:r>
      </w:hyperlink>
      <w:r>
        <w:rPr>
          <w:color w:val="555555"/>
          <w:sz w:val="18"/>
          <w:szCs w:val="18"/>
        </w:rPr>
        <w:t xml:space="preserve">  ·  </w:t>
      </w:r>
      <w:hyperlink r:id="rId7" w:history="1">
        <w:r w:rsidRPr="00491465">
          <w:rPr>
            <w:rStyle w:val="Hyperlink"/>
            <w:sz w:val="18"/>
            <w:szCs w:val="18"/>
          </w:rPr>
          <w:t>github.com/</w:t>
        </w:r>
        <w:proofErr w:type="spellStart"/>
        <w:r w:rsidRPr="00491465">
          <w:rPr>
            <w:rStyle w:val="Hyperlink"/>
            <w:sz w:val="18"/>
            <w:szCs w:val="18"/>
          </w:rPr>
          <w:t>mrjackson</w:t>
        </w:r>
        <w:proofErr w:type="spellEnd"/>
        <w:r w:rsidRPr="00491465">
          <w:rPr>
            <w:rStyle w:val="Hyperlink"/>
            <w:sz w:val="18"/>
            <w:szCs w:val="18"/>
          </w:rPr>
          <w:t>-bit</w:t>
        </w:r>
      </w:hyperlink>
    </w:p>
    <w:p w:rsidR="0034224F" w:rsidRDefault="0034224F">
      <w:pPr>
        <w:spacing w:after="200"/>
      </w:pPr>
    </w:p>
    <w:p w:rsidR="0034224F" w:rsidRDefault="00000000">
      <w:pPr>
        <w:pBdr>
          <w:bottom w:val="single" w:sz="6" w:space="4" w:color="5B21B6"/>
        </w:pBdr>
        <w:spacing w:before="200" w:after="80"/>
      </w:pPr>
      <w:r>
        <w:rPr>
          <w:b/>
          <w:bCs/>
          <w:color w:val="5B21B6"/>
          <w:spacing w:val="40"/>
          <w:sz w:val="18"/>
          <w:szCs w:val="18"/>
        </w:rPr>
        <w:t>PROFESSIONAL SUMMARY</w:t>
      </w:r>
    </w:p>
    <w:p w:rsidR="0034224F" w:rsidRDefault="00000000">
      <w:pPr>
        <w:spacing w:before="80"/>
      </w:pPr>
      <w:r>
        <w:t>Most people are either technical or creative. I stopped choosing a long time ago. With a BS in Digital Film Production, a UC Berkeley Full-Stack Web Development certificate, and hands-on experience building and deploying production web applications, I bring both the craft and the code to digital media work. I design with intention, build with precision, and manage projects the way a producer runs a set — on time, on brand, and with every stakeholder informed. Whether implementing a campaign-ready email template, managing a content calendar, or shipping a client-facing web build, I move fast without cutting corners.</w:t>
      </w:r>
    </w:p>
    <w:p w:rsidR="0034224F" w:rsidRDefault="0034224F">
      <w:pPr>
        <w:spacing w:after="160"/>
      </w:pPr>
    </w:p>
    <w:p w:rsidR="0034224F" w:rsidRDefault="00000000">
      <w:pPr>
        <w:pBdr>
          <w:bottom w:val="single" w:sz="6" w:space="4" w:color="5B21B6"/>
        </w:pBdr>
        <w:spacing w:before="200" w:after="80"/>
      </w:pPr>
      <w:r>
        <w:rPr>
          <w:b/>
          <w:bCs/>
          <w:color w:val="5B21B6"/>
          <w:spacing w:val="40"/>
          <w:sz w:val="18"/>
          <w:szCs w:val="18"/>
        </w:rPr>
        <w:t>CORE SKILLS</w:t>
      </w:r>
    </w:p>
    <w:p w:rsidR="0034224F" w:rsidRDefault="00000000">
      <w:pPr>
        <w:spacing w:before="30" w:after="30"/>
      </w:pPr>
      <w:r>
        <w:rPr>
          <w:b/>
          <w:bCs/>
          <w:color w:val="1B2A4A"/>
        </w:rPr>
        <w:t xml:space="preserve">Web &amp; Dev: </w:t>
      </w:r>
      <w:r>
        <w:t xml:space="preserve">Next.js, React, TypeScript, Tailwind CSS, HTML/CSS, </w:t>
      </w:r>
      <w:proofErr w:type="spellStart"/>
      <w:r>
        <w:t>Vercel</w:t>
      </w:r>
      <w:proofErr w:type="spellEnd"/>
      <w:r>
        <w:t>, GitHub, REST APIs</w:t>
      </w:r>
    </w:p>
    <w:p w:rsidR="0034224F" w:rsidRDefault="00000000">
      <w:pPr>
        <w:spacing w:before="30" w:after="30"/>
      </w:pPr>
      <w:r>
        <w:rPr>
          <w:b/>
          <w:bCs/>
          <w:color w:val="1B2A4A"/>
        </w:rPr>
        <w:t xml:space="preserve">Email &amp; Campaign: </w:t>
      </w:r>
      <w:r>
        <w:t>HTML email templates, responsive design, campaign asset creation, CTA architecture</w:t>
      </w:r>
    </w:p>
    <w:p w:rsidR="0034224F" w:rsidRDefault="00000000">
      <w:pPr>
        <w:spacing w:before="30" w:after="30"/>
      </w:pPr>
      <w:r>
        <w:rPr>
          <w:b/>
          <w:bCs/>
          <w:color w:val="1B2A4A"/>
        </w:rPr>
        <w:t xml:space="preserve">Creative Tools: </w:t>
      </w:r>
      <w:r>
        <w:t xml:space="preserve">Figma, Adobe Suite, DaVinci Resolve, Ableton Live, Logic Pro X, </w:t>
      </w:r>
      <w:proofErr w:type="spellStart"/>
      <w:r>
        <w:t>CapCut</w:t>
      </w:r>
      <w:proofErr w:type="spellEnd"/>
    </w:p>
    <w:p w:rsidR="0034224F" w:rsidRDefault="00000000">
      <w:pPr>
        <w:spacing w:before="30" w:after="30"/>
      </w:pPr>
      <w:r>
        <w:rPr>
          <w:b/>
          <w:bCs/>
          <w:color w:val="1B2A4A"/>
        </w:rPr>
        <w:t xml:space="preserve">Project Management: </w:t>
      </w:r>
      <w:r>
        <w:t>End-to-end campaign coordination, cross-functional collaboration, deadline management, client communication</w:t>
      </w:r>
    </w:p>
    <w:p w:rsidR="0034224F" w:rsidRDefault="00000000">
      <w:pPr>
        <w:spacing w:before="30" w:after="30"/>
      </w:pPr>
      <w:r>
        <w:rPr>
          <w:b/>
          <w:bCs/>
          <w:color w:val="1B2A4A"/>
        </w:rPr>
        <w:t xml:space="preserve">Content &amp; Media: </w:t>
      </w:r>
      <w:r>
        <w:t>Long-form writing, copyediting, video production, audio post-production, social media asset creation</w:t>
      </w:r>
    </w:p>
    <w:p w:rsidR="0034224F" w:rsidRDefault="0034224F">
      <w:pPr>
        <w:spacing w:after="160"/>
      </w:pPr>
    </w:p>
    <w:p w:rsidR="0034224F" w:rsidRDefault="00000000">
      <w:pPr>
        <w:pBdr>
          <w:bottom w:val="single" w:sz="6" w:space="4" w:color="5B21B6"/>
        </w:pBdr>
        <w:spacing w:before="200" w:after="80"/>
      </w:pPr>
      <w:r>
        <w:rPr>
          <w:b/>
          <w:bCs/>
          <w:color w:val="5B21B6"/>
          <w:spacing w:val="40"/>
          <w:sz w:val="18"/>
          <w:szCs w:val="18"/>
        </w:rPr>
        <w:t>EXPERIENCE</w:t>
      </w:r>
    </w:p>
    <w:p w:rsidR="0034224F" w:rsidRDefault="00000000">
      <w:pPr>
        <w:tabs>
          <w:tab w:val="right" w:pos="9026"/>
        </w:tabs>
        <w:spacing w:before="140" w:after="40"/>
      </w:pPr>
      <w:r>
        <w:rPr>
          <w:b/>
          <w:bCs/>
          <w:sz w:val="22"/>
          <w:szCs w:val="22"/>
        </w:rPr>
        <w:t xml:space="preserve">Founder &amp;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888888"/>
          <w:sz w:val="22"/>
          <w:szCs w:val="22"/>
        </w:rPr>
        <w:t xml:space="preserve">  ·</w:t>
      </w:r>
      <w:proofErr w:type="gramEnd"/>
      <w:r>
        <w:rPr>
          <w:color w:val="888888"/>
          <w:sz w:val="22"/>
          <w:szCs w:val="22"/>
        </w:rPr>
        <w:t xml:space="preserve">  </w:t>
      </w:r>
      <w:r>
        <w:rPr>
          <w:b/>
          <w:bCs/>
          <w:color w:val="1B2A4A"/>
          <w:sz w:val="22"/>
          <w:szCs w:val="22"/>
        </w:rPr>
        <w:t>Seth Shows Media</w:t>
      </w:r>
      <w:r>
        <w:tab/>
      </w:r>
      <w:r>
        <w:rPr>
          <w:i/>
          <w:iCs/>
          <w:color w:val="888888"/>
          <w:sz w:val="18"/>
          <w:szCs w:val="18"/>
        </w:rPr>
        <w:t>2023 – Present  ·  Portland, OR (Remote)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and deployed multiple production-grade web applications using Next.js, Tailwind CSS, and TypeScript — including a Claude API-powered Sync Brief Generator and a live market data dashboard integrating </w:t>
      </w:r>
      <w:proofErr w:type="spellStart"/>
      <w:r>
        <w:t>CoinGecko</w:t>
      </w:r>
      <w:proofErr w:type="spellEnd"/>
      <w:r>
        <w:t xml:space="preserve"> and </w:t>
      </w:r>
      <w:proofErr w:type="spellStart"/>
      <w:r>
        <w:t>Finnhub</w:t>
      </w:r>
      <w:proofErr w:type="spellEnd"/>
      <w:r>
        <w:t xml:space="preserve"> APIs.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and implemented sethshows.com as a standalone brand showcase site with a custom neon cyan/magenta/amber design system, developed from original logo assets.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Manage all creative direction, brand strategy, content planning, and technical execution across web and social channels — functioning as a one-person agency.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Produces </w:t>
      </w:r>
      <w:proofErr w:type="spellStart"/>
      <w:r>
        <w:t>CapCut</w:t>
      </w:r>
      <w:proofErr w:type="spellEnd"/>
      <w:r>
        <w:t>-based product video content and manages affiliate marketing integration across tech accessory and creative software verticals.</w:t>
      </w:r>
    </w:p>
    <w:p w:rsidR="0034224F" w:rsidRDefault="0034224F">
      <w:pPr>
        <w:spacing w:after="80"/>
      </w:pPr>
    </w:p>
    <w:p w:rsidR="0034224F" w:rsidRDefault="00000000">
      <w:pPr>
        <w:tabs>
          <w:tab w:val="right" w:pos="9026"/>
        </w:tabs>
        <w:spacing w:before="140" w:after="40"/>
      </w:pPr>
      <w:r>
        <w:rPr>
          <w:b/>
          <w:bCs/>
          <w:sz w:val="22"/>
          <w:szCs w:val="22"/>
        </w:rPr>
        <w:t>Co-</w:t>
      </w:r>
      <w:proofErr w:type="gramStart"/>
      <w:r>
        <w:rPr>
          <w:b/>
          <w:bCs/>
          <w:sz w:val="22"/>
          <w:szCs w:val="22"/>
        </w:rPr>
        <w:t>Founder</w:t>
      </w:r>
      <w:r>
        <w:rPr>
          <w:color w:val="888888"/>
          <w:sz w:val="22"/>
          <w:szCs w:val="22"/>
        </w:rPr>
        <w:t xml:space="preserve">  ·</w:t>
      </w:r>
      <w:proofErr w:type="gramEnd"/>
      <w:r>
        <w:rPr>
          <w:color w:val="888888"/>
          <w:sz w:val="22"/>
          <w:szCs w:val="22"/>
        </w:rPr>
        <w:t xml:space="preserve">  </w:t>
      </w:r>
      <w:r>
        <w:rPr>
          <w:b/>
          <w:bCs/>
          <w:color w:val="1B2A4A"/>
          <w:sz w:val="22"/>
          <w:szCs w:val="22"/>
        </w:rPr>
        <w:t xml:space="preserve">Organic </w:t>
      </w:r>
      <w:proofErr w:type="spellStart"/>
      <w:r>
        <w:rPr>
          <w:b/>
          <w:bCs/>
          <w:color w:val="1B2A4A"/>
          <w:sz w:val="22"/>
          <w:szCs w:val="22"/>
        </w:rPr>
        <w:t>Mechaniks</w:t>
      </w:r>
      <w:proofErr w:type="spellEnd"/>
      <w:r>
        <w:tab/>
      </w:r>
      <w:r>
        <w:rPr>
          <w:i/>
          <w:iCs/>
          <w:color w:val="888888"/>
          <w:sz w:val="18"/>
          <w:szCs w:val="18"/>
        </w:rPr>
        <w:t>2022 – Present  ·  Portland, OR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Co-founded a sync music licensing venture bridging hip-hop/soul and rock/metal genres for film, TV, and advertising placements.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Oversees all digital presence including web, campaign assets, and pitch materials — coordinating between music producers, licensing platforms, and media buyers.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Built and deployed the Sync Brief Generator tool to streamline creative briefs for music supervisors — reducing turnaround time and improving placement specificity.</w:t>
      </w:r>
    </w:p>
    <w:p w:rsidR="0034224F" w:rsidRDefault="0034224F">
      <w:pPr>
        <w:spacing w:after="80"/>
      </w:pPr>
    </w:p>
    <w:p w:rsidR="00491465" w:rsidRDefault="00491465">
      <w:pPr>
        <w:tabs>
          <w:tab w:val="right" w:pos="9026"/>
        </w:tabs>
        <w:spacing w:before="140" w:after="40"/>
        <w:rPr>
          <w:b/>
          <w:bCs/>
          <w:sz w:val="22"/>
          <w:szCs w:val="22"/>
        </w:rPr>
      </w:pPr>
    </w:p>
    <w:p w:rsidR="00491465" w:rsidRDefault="00491465">
      <w:pPr>
        <w:tabs>
          <w:tab w:val="right" w:pos="9026"/>
        </w:tabs>
        <w:spacing w:before="140" w:after="40"/>
        <w:rPr>
          <w:b/>
          <w:bCs/>
          <w:sz w:val="22"/>
          <w:szCs w:val="22"/>
        </w:rPr>
      </w:pPr>
    </w:p>
    <w:p w:rsidR="00491465" w:rsidRDefault="00491465">
      <w:pPr>
        <w:tabs>
          <w:tab w:val="right" w:pos="9026"/>
        </w:tabs>
        <w:spacing w:before="140" w:after="40"/>
        <w:rPr>
          <w:b/>
          <w:bCs/>
          <w:sz w:val="22"/>
          <w:szCs w:val="22"/>
        </w:rPr>
      </w:pPr>
    </w:p>
    <w:p w:rsidR="0034224F" w:rsidRDefault="00000000">
      <w:pPr>
        <w:tabs>
          <w:tab w:val="right" w:pos="9026"/>
        </w:tabs>
        <w:spacing w:before="140" w:after="40"/>
      </w:pPr>
      <w:r>
        <w:rPr>
          <w:b/>
          <w:bCs/>
          <w:sz w:val="22"/>
          <w:szCs w:val="22"/>
        </w:rPr>
        <w:lastRenderedPageBreak/>
        <w:t xml:space="preserve">Technical </w:t>
      </w:r>
      <w:proofErr w:type="gramStart"/>
      <w:r>
        <w:rPr>
          <w:b/>
          <w:bCs/>
          <w:sz w:val="22"/>
          <w:szCs w:val="22"/>
        </w:rPr>
        <w:t>Specialist</w:t>
      </w:r>
      <w:r>
        <w:rPr>
          <w:color w:val="888888"/>
          <w:sz w:val="22"/>
          <w:szCs w:val="22"/>
        </w:rPr>
        <w:t xml:space="preserve">  ·</w:t>
      </w:r>
      <w:proofErr w:type="gramEnd"/>
      <w:r>
        <w:rPr>
          <w:color w:val="888888"/>
          <w:sz w:val="22"/>
          <w:szCs w:val="22"/>
        </w:rPr>
        <w:t xml:space="preserve">  </w:t>
      </w:r>
      <w:r>
        <w:rPr>
          <w:b/>
          <w:bCs/>
          <w:color w:val="1B2A4A"/>
          <w:sz w:val="22"/>
          <w:szCs w:val="22"/>
        </w:rPr>
        <w:t>Apple Inc.</w:t>
      </w:r>
      <w:r>
        <w:tab/>
      </w:r>
      <w:r>
        <w:rPr>
          <w:i/>
          <w:iCs/>
          <w:color w:val="888888"/>
          <w:sz w:val="18"/>
          <w:szCs w:val="18"/>
        </w:rPr>
        <w:t xml:space="preserve">Aug 2023 – </w:t>
      </w:r>
      <w:proofErr w:type="gramStart"/>
      <w:r>
        <w:rPr>
          <w:i/>
          <w:iCs/>
          <w:color w:val="888888"/>
          <w:sz w:val="18"/>
          <w:szCs w:val="18"/>
        </w:rPr>
        <w:t>Present  ·</w:t>
      </w:r>
      <w:proofErr w:type="gramEnd"/>
      <w:r>
        <w:rPr>
          <w:i/>
          <w:iCs/>
          <w:color w:val="888888"/>
          <w:sz w:val="18"/>
          <w:szCs w:val="18"/>
        </w:rPr>
        <w:t xml:space="preserve">  Washington Square / Pioneer Place, OR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Serve as primary technical resource for all Apple product lines — delivering high-stakes customer consultations that require clear, confidence-inspiring communication of complex technical information.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an informal troubleshooting framework adopted team-wide and referenced in internal communications — demonstrating systems thinking and cross-team knowledge transfer.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Recognized by customers as a de facto floor leader; frequently assumed to hold a management role based on presence, communication, and technical authority.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Curate and facilitate peer education on macOS, iOS, and hardware diagnostics — a natural extension of a career-long commitment to teaching through doing.</w:t>
      </w:r>
    </w:p>
    <w:p w:rsidR="0034224F" w:rsidRDefault="0034224F">
      <w:pPr>
        <w:spacing w:after="80"/>
      </w:pPr>
    </w:p>
    <w:p w:rsidR="0034224F" w:rsidRDefault="00000000">
      <w:pPr>
        <w:tabs>
          <w:tab w:val="right" w:pos="9026"/>
        </w:tabs>
        <w:spacing w:before="140" w:after="40"/>
      </w:pPr>
      <w:r>
        <w:rPr>
          <w:b/>
          <w:bCs/>
          <w:sz w:val="22"/>
          <w:szCs w:val="22"/>
        </w:rPr>
        <w:t xml:space="preserve">Bar &amp; Restaurant Manager / Lead </w:t>
      </w:r>
      <w:proofErr w:type="gramStart"/>
      <w:r>
        <w:rPr>
          <w:b/>
          <w:bCs/>
          <w:sz w:val="22"/>
          <w:szCs w:val="22"/>
        </w:rPr>
        <w:t>Bartender</w:t>
      </w:r>
      <w:r>
        <w:rPr>
          <w:color w:val="888888"/>
          <w:sz w:val="22"/>
          <w:szCs w:val="22"/>
        </w:rPr>
        <w:t xml:space="preserve">  ·</w:t>
      </w:r>
      <w:proofErr w:type="gramEnd"/>
      <w:r>
        <w:rPr>
          <w:color w:val="888888"/>
          <w:sz w:val="22"/>
          <w:szCs w:val="22"/>
        </w:rPr>
        <w:t xml:space="preserve">  </w:t>
      </w:r>
      <w:r>
        <w:rPr>
          <w:b/>
          <w:bCs/>
          <w:color w:val="1B2A4A"/>
          <w:sz w:val="22"/>
          <w:szCs w:val="22"/>
        </w:rPr>
        <w:t>Various Venues</w:t>
      </w:r>
      <w:r>
        <w:tab/>
      </w:r>
      <w:r>
        <w:rPr>
          <w:i/>
          <w:iCs/>
          <w:color w:val="888888"/>
          <w:sz w:val="18"/>
          <w:szCs w:val="18"/>
        </w:rPr>
        <w:t>2002 – 2023  ·  Oregon &amp; California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20+ years of progressive leadership in high-volume hospitality — including floor management, team training, event production, and venue operations.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Managed multi-channel guest communications including social content, event promotions, and email campaigns for venue marketing.</w:t>
      </w:r>
    </w:p>
    <w:p w:rsidR="0034224F" w:rsidRDefault="00000000">
      <w:pPr>
        <w:pStyle w:val="ListParagraph"/>
        <w:numPr>
          <w:ilvl w:val="0"/>
          <w:numId w:val="2"/>
        </w:numPr>
        <w:spacing w:before="20" w:after="20"/>
      </w:pPr>
      <w:r>
        <w:t>Built and maintained client-facing systems for reservations, inventory, and staff scheduling — translating operational complexity into simple, repeatable workflows.</w:t>
      </w:r>
    </w:p>
    <w:p w:rsidR="0034224F" w:rsidRDefault="0034224F">
      <w:pPr>
        <w:spacing w:after="160"/>
      </w:pPr>
    </w:p>
    <w:p w:rsidR="0034224F" w:rsidRDefault="00000000">
      <w:pPr>
        <w:pBdr>
          <w:bottom w:val="single" w:sz="6" w:space="4" w:color="5B21B6"/>
        </w:pBdr>
        <w:spacing w:before="200" w:after="80"/>
      </w:pPr>
      <w:r>
        <w:rPr>
          <w:b/>
          <w:bCs/>
          <w:color w:val="5B21B6"/>
          <w:spacing w:val="40"/>
          <w:sz w:val="18"/>
          <w:szCs w:val="18"/>
        </w:rPr>
        <w:t>EDUCATION &amp; CREDENTIALS</w:t>
      </w:r>
    </w:p>
    <w:p w:rsidR="0034224F" w:rsidRDefault="00000000">
      <w:pPr>
        <w:tabs>
          <w:tab w:val="right" w:pos="9026"/>
        </w:tabs>
        <w:spacing w:before="140" w:after="40"/>
      </w:pPr>
      <w:r>
        <w:rPr>
          <w:b/>
          <w:bCs/>
          <w:sz w:val="22"/>
          <w:szCs w:val="22"/>
        </w:rPr>
        <w:t xml:space="preserve">Full-Stack Web Development </w:t>
      </w:r>
      <w:proofErr w:type="gramStart"/>
      <w:r>
        <w:rPr>
          <w:b/>
          <w:bCs/>
          <w:sz w:val="22"/>
          <w:szCs w:val="22"/>
        </w:rPr>
        <w:t>Certificate</w:t>
      </w:r>
      <w:r>
        <w:rPr>
          <w:color w:val="888888"/>
          <w:sz w:val="22"/>
          <w:szCs w:val="22"/>
        </w:rPr>
        <w:t xml:space="preserve">  ·</w:t>
      </w:r>
      <w:proofErr w:type="gramEnd"/>
      <w:r>
        <w:rPr>
          <w:color w:val="888888"/>
          <w:sz w:val="22"/>
          <w:szCs w:val="22"/>
        </w:rPr>
        <w:t xml:space="preserve">  </w:t>
      </w:r>
      <w:r>
        <w:rPr>
          <w:b/>
          <w:bCs/>
          <w:color w:val="1B2A4A"/>
          <w:sz w:val="22"/>
          <w:szCs w:val="22"/>
        </w:rPr>
        <w:t>UC Berkeley Extension / edX</w:t>
      </w:r>
      <w:r>
        <w:tab/>
      </w:r>
      <w:r>
        <w:rPr>
          <w:i/>
          <w:iCs/>
          <w:color w:val="888888"/>
          <w:sz w:val="18"/>
          <w:szCs w:val="18"/>
        </w:rPr>
        <w:t>2024  ·  Remote</w:t>
      </w:r>
    </w:p>
    <w:p w:rsidR="0034224F" w:rsidRDefault="00000000">
      <w:pPr>
        <w:spacing w:before="20" w:after="20"/>
        <w:ind w:left="480"/>
      </w:pPr>
      <w:r>
        <w:rPr>
          <w:i/>
          <w:iCs/>
          <w:color w:val="555555"/>
          <w:sz w:val="19"/>
          <w:szCs w:val="19"/>
        </w:rPr>
        <w:t>Next.js, React, Node.js, PostgreSQL, REST APIs, TypeScript, Tailwind CSS</w:t>
      </w:r>
    </w:p>
    <w:p w:rsidR="0034224F" w:rsidRDefault="0034224F">
      <w:pPr>
        <w:spacing w:after="80"/>
      </w:pPr>
    </w:p>
    <w:p w:rsidR="0034224F" w:rsidRDefault="00000000">
      <w:pPr>
        <w:tabs>
          <w:tab w:val="right" w:pos="9026"/>
        </w:tabs>
        <w:spacing w:before="140" w:after="40"/>
      </w:pPr>
      <w:r>
        <w:rPr>
          <w:b/>
          <w:bCs/>
          <w:sz w:val="22"/>
          <w:szCs w:val="22"/>
        </w:rPr>
        <w:t xml:space="preserve">BS, Digital Film </w:t>
      </w:r>
      <w:proofErr w:type="gramStart"/>
      <w:r>
        <w:rPr>
          <w:b/>
          <w:bCs/>
          <w:sz w:val="22"/>
          <w:szCs w:val="22"/>
        </w:rPr>
        <w:t>Production</w:t>
      </w:r>
      <w:r>
        <w:rPr>
          <w:color w:val="888888"/>
          <w:sz w:val="22"/>
          <w:szCs w:val="22"/>
        </w:rPr>
        <w:t xml:space="preserve">  ·</w:t>
      </w:r>
      <w:proofErr w:type="gramEnd"/>
      <w:r>
        <w:rPr>
          <w:color w:val="888888"/>
          <w:sz w:val="22"/>
          <w:szCs w:val="22"/>
        </w:rPr>
        <w:t xml:space="preserve">  </w:t>
      </w:r>
      <w:r>
        <w:rPr>
          <w:b/>
          <w:bCs/>
          <w:color w:val="1B2A4A"/>
          <w:sz w:val="22"/>
          <w:szCs w:val="22"/>
        </w:rPr>
        <w:t>SAE Expression College</w:t>
      </w:r>
      <w:r>
        <w:tab/>
      </w:r>
      <w:r>
        <w:rPr>
          <w:i/>
          <w:iCs/>
          <w:color w:val="888888"/>
          <w:sz w:val="18"/>
          <w:szCs w:val="18"/>
        </w:rPr>
        <w:t xml:space="preserve">Emeryville, CA  ·  </w:t>
      </w:r>
    </w:p>
    <w:p w:rsidR="0034224F" w:rsidRDefault="00000000">
      <w:pPr>
        <w:spacing w:before="20" w:after="20"/>
        <w:ind w:left="480"/>
      </w:pPr>
      <w:r>
        <w:rPr>
          <w:i/>
          <w:iCs/>
          <w:color w:val="555555"/>
          <w:sz w:val="19"/>
          <w:szCs w:val="19"/>
        </w:rPr>
        <w:t>Audio post-production, sound design, visual storytelling, production management, editing</w:t>
      </w:r>
    </w:p>
    <w:p w:rsidR="0034224F" w:rsidRDefault="0034224F">
      <w:pPr>
        <w:spacing w:after="160"/>
      </w:pPr>
    </w:p>
    <w:p w:rsidR="0034224F" w:rsidRDefault="00000000">
      <w:pPr>
        <w:pBdr>
          <w:bottom w:val="single" w:sz="6" w:space="4" w:color="5B21B6"/>
        </w:pBdr>
        <w:spacing w:before="200" w:after="80"/>
      </w:pPr>
      <w:r>
        <w:rPr>
          <w:b/>
          <w:bCs/>
          <w:color w:val="5B21B6"/>
          <w:spacing w:val="40"/>
          <w:sz w:val="18"/>
          <w:szCs w:val="18"/>
        </w:rPr>
        <w:t>PORTFOLIO &amp; LINKS</w:t>
      </w:r>
    </w:p>
    <w:p w:rsidR="0034224F" w:rsidRDefault="00000000">
      <w:pPr>
        <w:spacing w:before="60" w:after="30"/>
      </w:pPr>
      <w:r>
        <w:rPr>
          <w:b/>
          <w:bCs/>
          <w:color w:val="1B2A4A"/>
        </w:rPr>
        <w:t xml:space="preserve">Portfolio: </w:t>
      </w:r>
      <w:hyperlink r:id="rId8" w:history="1">
        <w:r w:rsidRPr="00194CEA">
          <w:rPr>
            <w:rStyle w:val="Hyperlink"/>
          </w:rPr>
          <w:t>jackson-portfolio-</w:t>
        </w:r>
        <w:proofErr w:type="spellStart"/>
        <w:r w:rsidRPr="00194CEA">
          <w:rPr>
            <w:rStyle w:val="Hyperlink"/>
          </w:rPr>
          <w:t>sepia.vercel.app</w:t>
        </w:r>
        <w:proofErr w:type="spellEnd"/>
        <w:r w:rsidRPr="00194CEA">
          <w:rPr>
            <w:rStyle w:val="Hyperlink"/>
            <w:b/>
            <w:bCs/>
          </w:rPr>
          <w:t xml:space="preserve">  </w:t>
        </w:r>
      </w:hyperlink>
      <w:r>
        <w:rPr>
          <w:b/>
          <w:bCs/>
          <w:color w:val="1B2A4A"/>
        </w:rPr>
        <w:t xml:space="preserve"> </w:t>
      </w:r>
    </w:p>
    <w:sectPr w:rsidR="0034224F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F41B2B"/>
    <w:multiLevelType w:val="hybridMultilevel"/>
    <w:tmpl w:val="FEF0E3F2"/>
    <w:lvl w:ilvl="0" w:tplc="687E3BCC">
      <w:start w:val="1"/>
      <w:numFmt w:val="bullet"/>
      <w:lvlText w:val="●"/>
      <w:lvlJc w:val="left"/>
      <w:pPr>
        <w:ind w:left="720" w:hanging="360"/>
      </w:pPr>
    </w:lvl>
    <w:lvl w:ilvl="1" w:tplc="7C2C007E">
      <w:start w:val="1"/>
      <w:numFmt w:val="bullet"/>
      <w:lvlText w:val="○"/>
      <w:lvlJc w:val="left"/>
      <w:pPr>
        <w:ind w:left="1440" w:hanging="360"/>
      </w:pPr>
    </w:lvl>
    <w:lvl w:ilvl="2" w:tplc="3F3EAF20">
      <w:start w:val="1"/>
      <w:numFmt w:val="bullet"/>
      <w:lvlText w:val="■"/>
      <w:lvlJc w:val="left"/>
      <w:pPr>
        <w:ind w:left="2160" w:hanging="360"/>
      </w:pPr>
    </w:lvl>
    <w:lvl w:ilvl="3" w:tplc="07BAA586">
      <w:start w:val="1"/>
      <w:numFmt w:val="bullet"/>
      <w:lvlText w:val="●"/>
      <w:lvlJc w:val="left"/>
      <w:pPr>
        <w:ind w:left="2880" w:hanging="360"/>
      </w:pPr>
    </w:lvl>
    <w:lvl w:ilvl="4" w:tplc="AD2271DA">
      <w:start w:val="1"/>
      <w:numFmt w:val="bullet"/>
      <w:lvlText w:val="○"/>
      <w:lvlJc w:val="left"/>
      <w:pPr>
        <w:ind w:left="3600" w:hanging="360"/>
      </w:pPr>
    </w:lvl>
    <w:lvl w:ilvl="5" w:tplc="2F5C5EEA">
      <w:start w:val="1"/>
      <w:numFmt w:val="bullet"/>
      <w:lvlText w:val="■"/>
      <w:lvlJc w:val="left"/>
      <w:pPr>
        <w:ind w:left="4320" w:hanging="360"/>
      </w:pPr>
    </w:lvl>
    <w:lvl w:ilvl="6" w:tplc="B47A5396">
      <w:start w:val="1"/>
      <w:numFmt w:val="bullet"/>
      <w:lvlText w:val="●"/>
      <w:lvlJc w:val="left"/>
      <w:pPr>
        <w:ind w:left="5040" w:hanging="360"/>
      </w:pPr>
    </w:lvl>
    <w:lvl w:ilvl="7" w:tplc="226283D8">
      <w:start w:val="1"/>
      <w:numFmt w:val="bullet"/>
      <w:lvlText w:val="●"/>
      <w:lvlJc w:val="left"/>
      <w:pPr>
        <w:ind w:left="5760" w:hanging="360"/>
      </w:pPr>
    </w:lvl>
    <w:lvl w:ilvl="8" w:tplc="653E79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C25BD2"/>
    <w:multiLevelType w:val="hybridMultilevel"/>
    <w:tmpl w:val="7DFEE04A"/>
    <w:lvl w:ilvl="0" w:tplc="0234D6EC">
      <w:start w:val="1"/>
      <w:numFmt w:val="bullet"/>
      <w:lvlText w:val="▸"/>
      <w:lvlJc w:val="left"/>
      <w:pPr>
        <w:ind w:left="480" w:hanging="280"/>
      </w:pPr>
      <w:rPr>
        <w:rFonts w:ascii="Calibri" w:eastAsia="Calibri" w:hAnsi="Calibri" w:cs="Calibri"/>
        <w:color w:val="5B21B6"/>
        <w:sz w:val="18"/>
        <w:szCs w:val="18"/>
      </w:rPr>
    </w:lvl>
    <w:lvl w:ilvl="1" w:tplc="A48630D4">
      <w:numFmt w:val="decimal"/>
      <w:lvlText w:val=""/>
      <w:lvlJc w:val="left"/>
    </w:lvl>
    <w:lvl w:ilvl="2" w:tplc="7E82C5DE">
      <w:numFmt w:val="decimal"/>
      <w:lvlText w:val=""/>
      <w:lvlJc w:val="left"/>
    </w:lvl>
    <w:lvl w:ilvl="3" w:tplc="492C9078">
      <w:numFmt w:val="decimal"/>
      <w:lvlText w:val=""/>
      <w:lvlJc w:val="left"/>
    </w:lvl>
    <w:lvl w:ilvl="4" w:tplc="D4AEB4F0">
      <w:numFmt w:val="decimal"/>
      <w:lvlText w:val=""/>
      <w:lvlJc w:val="left"/>
    </w:lvl>
    <w:lvl w:ilvl="5" w:tplc="E850F252">
      <w:numFmt w:val="decimal"/>
      <w:lvlText w:val=""/>
      <w:lvlJc w:val="left"/>
    </w:lvl>
    <w:lvl w:ilvl="6" w:tplc="C59A2196">
      <w:numFmt w:val="decimal"/>
      <w:lvlText w:val=""/>
      <w:lvlJc w:val="left"/>
    </w:lvl>
    <w:lvl w:ilvl="7" w:tplc="C5EED590">
      <w:numFmt w:val="decimal"/>
      <w:lvlText w:val=""/>
      <w:lvlJc w:val="left"/>
    </w:lvl>
    <w:lvl w:ilvl="8" w:tplc="B2A60020">
      <w:numFmt w:val="decimal"/>
      <w:lvlText w:val=""/>
      <w:lvlJc w:val="left"/>
    </w:lvl>
  </w:abstractNum>
  <w:num w:numId="1" w16cid:durableId="1307315121">
    <w:abstractNumId w:val="0"/>
    <w:lvlOverride w:ilvl="0">
      <w:startOverride w:val="1"/>
    </w:lvlOverride>
  </w:num>
  <w:num w:numId="2" w16cid:durableId="10356973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24F"/>
    <w:rsid w:val="00194CEA"/>
    <w:rsid w:val="0034224F"/>
    <w:rsid w:val="0049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158E0"/>
  <w15:docId w15:val="{96938601-87DA-4B45-A0F5-DB9693B8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1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ckson-portfolio-sepia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rjackson-b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eth-jackson/" TargetMode="External"/><Relationship Id="rId5" Type="http://schemas.openxmlformats.org/officeDocument/2006/relationships/hyperlink" Target="mailto:mrjackson@sethshow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Seth Jackson</cp:lastModifiedBy>
  <cp:revision>3</cp:revision>
  <cp:lastPrinted>2026-06-27T05:19:00Z</cp:lastPrinted>
  <dcterms:created xsi:type="dcterms:W3CDTF">2026-06-27T05:19:00Z</dcterms:created>
  <dcterms:modified xsi:type="dcterms:W3CDTF">2026-06-27T05:20:00Z</dcterms:modified>
</cp:coreProperties>
</file>