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5DD29"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00C2560D" w14:textId="15E148F1" w:rsidR="004524C4" w:rsidRPr="004524C4" w:rsidRDefault="00431274"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VPN</w:t>
      </w:r>
    </w:p>
    <w:p w14:paraId="3A6BD045" w14:textId="51FB5FFF" w:rsidR="004524C4" w:rsidRPr="004524C4" w:rsidRDefault="004204F6"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ročníkový projekt</w:t>
      </w:r>
    </w:p>
    <w:p w14:paraId="5521AC9A" w14:textId="231CF9B5" w:rsidR="004524C4" w:rsidRDefault="00431274"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Jakub Žák</w:t>
      </w:r>
    </w:p>
    <w:p w14:paraId="59E01257"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II.D</w:t>
      </w:r>
    </w:p>
    <w:p w14:paraId="3AE4D841"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2552ED48"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4B617EBA"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313D21D1"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6F41D7E9"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766AF6D6"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25CC52CE" w14:textId="77777777" w:rsidR="004204F6" w:rsidRDefault="004204F6" w:rsidP="004204F6">
      <w:pPr>
        <w:widowControl w:val="0"/>
        <w:spacing w:before="600" w:after="0" w:line="240" w:lineRule="auto"/>
        <w:jc w:val="center"/>
        <w:rPr>
          <w:rFonts w:ascii="Times New Roman" w:eastAsia="Times New Roman" w:hAnsi="Times New Roman"/>
          <w:b/>
          <w:kern w:val="28"/>
          <w:sz w:val="28"/>
          <w:szCs w:val="20"/>
          <w:lang w:eastAsia="cs-CZ"/>
        </w:rPr>
      </w:pPr>
    </w:p>
    <w:p w14:paraId="5305FEDF" w14:textId="62981FCB" w:rsidR="008F3A4E" w:rsidRPr="004204F6" w:rsidRDefault="004524C4" w:rsidP="004204F6">
      <w:pPr>
        <w:widowControl w:val="0"/>
        <w:spacing w:before="600" w:after="0" w:line="240" w:lineRule="auto"/>
        <w:jc w:val="center"/>
        <w:rPr>
          <w:rFonts w:ascii="Times New Roman" w:eastAsia="Times New Roman" w:hAnsi="Times New Roman"/>
          <w:b/>
          <w:kern w:val="28"/>
          <w:sz w:val="28"/>
          <w:szCs w:val="20"/>
          <w:lang w:eastAsia="cs-CZ"/>
        </w:rPr>
        <w:sectPr w:rsidR="008F3A4E" w:rsidRPr="004204F6" w:rsidSect="00431274">
          <w:pgSz w:w="11906" w:h="16838" w:code="9"/>
          <w:pgMar w:top="1418" w:right="1418" w:bottom="1418" w:left="1985" w:header="851" w:footer="680" w:gutter="0"/>
          <w:cols w:space="708"/>
          <w:titlePg/>
          <w:docGrid w:linePitch="360"/>
        </w:sectPr>
      </w:pPr>
      <w:r w:rsidRPr="004524C4">
        <w:rPr>
          <w:rFonts w:ascii="Times New Roman" w:eastAsia="Times New Roman" w:hAnsi="Times New Roman"/>
          <w:kern w:val="28"/>
          <w:sz w:val="28"/>
          <w:szCs w:val="20"/>
          <w:lang w:eastAsia="cs-CZ"/>
        </w:rPr>
        <w:t>20</w:t>
      </w:r>
      <w:r w:rsidR="00431274">
        <w:rPr>
          <w:rFonts w:ascii="Times New Roman" w:eastAsia="Times New Roman" w:hAnsi="Times New Roman"/>
          <w:kern w:val="28"/>
          <w:sz w:val="28"/>
          <w:szCs w:val="20"/>
          <w:lang w:eastAsia="cs-CZ"/>
        </w:rPr>
        <w:t>24</w:t>
      </w:r>
    </w:p>
    <w:p w14:paraId="280FA274" w14:textId="77777777" w:rsidR="006B136F" w:rsidRPr="00F976B1" w:rsidRDefault="006B136F" w:rsidP="006B136F">
      <w:pPr>
        <w:pStyle w:val="NadpisKapitoly"/>
        <w:numPr>
          <w:ilvl w:val="0"/>
          <w:numId w:val="0"/>
        </w:numPr>
        <w:rPr>
          <w:color w:val="A6A6A6"/>
        </w:rPr>
      </w:pPr>
      <w:bookmarkStart w:id="0" w:name="_Toc102191181"/>
      <w:bookmarkStart w:id="1" w:name="_Toc163754963"/>
      <w:r w:rsidRPr="00F976B1">
        <w:lastRenderedPageBreak/>
        <w:t>Obsah</w:t>
      </w:r>
      <w:r>
        <w:t xml:space="preserve"> </w:t>
      </w:r>
      <w:r w:rsidRPr="000F658B">
        <w:rPr>
          <w:color w:val="A6A6A6"/>
        </w:rPr>
        <w:t>(štýl Nadpis Kapitoly</w:t>
      </w:r>
      <w:r>
        <w:rPr>
          <w:color w:val="A6A6A6"/>
        </w:rPr>
        <w:t>, bez čísla</w:t>
      </w:r>
      <w:r w:rsidRPr="000F658B">
        <w:rPr>
          <w:color w:val="A6A6A6"/>
        </w:rPr>
        <w:t>)</w:t>
      </w:r>
      <w:bookmarkEnd w:id="1"/>
    </w:p>
    <w:p w14:paraId="47228F1B" w14:textId="126DDEB1" w:rsidR="0009033B" w:rsidRDefault="00BD2503">
      <w:pPr>
        <w:pStyle w:val="TOC1"/>
        <w:rPr>
          <w:rFonts w:asciiTheme="minorHAnsi" w:eastAsiaTheme="minorEastAsia" w:hAnsiTheme="minorHAnsi" w:cstheme="minorBidi"/>
          <w:b w:val="0"/>
          <w:bCs w:val="0"/>
          <w:kern w:val="2"/>
          <w:szCs w:val="24"/>
          <w:lang w:val="en-US"/>
          <w14:ligatures w14:val="standardContextual"/>
        </w:rPr>
      </w:pPr>
      <w:r>
        <w:rPr>
          <w:caps/>
        </w:rPr>
        <w:fldChar w:fldCharType="begin"/>
      </w:r>
      <w:r w:rsidR="006B136F">
        <w:rPr>
          <w:caps/>
        </w:rPr>
        <w:instrText xml:space="preserve"> TOC \o "1-3" \z </w:instrText>
      </w:r>
      <w:r>
        <w:rPr>
          <w:caps/>
        </w:rPr>
        <w:fldChar w:fldCharType="separate"/>
      </w:r>
      <w:r w:rsidR="0009033B">
        <w:t xml:space="preserve">Obsah </w:t>
      </w:r>
      <w:r w:rsidR="0009033B" w:rsidRPr="002905FB">
        <w:rPr>
          <w:color w:val="A6A6A6"/>
        </w:rPr>
        <w:t>(štýl Nadpis Kapitoly, bez čísla)</w:t>
      </w:r>
      <w:r w:rsidR="0009033B">
        <w:rPr>
          <w:webHidden/>
        </w:rPr>
        <w:tab/>
      </w:r>
      <w:r w:rsidR="0009033B">
        <w:rPr>
          <w:webHidden/>
        </w:rPr>
        <w:fldChar w:fldCharType="begin"/>
      </w:r>
      <w:r w:rsidR="0009033B">
        <w:rPr>
          <w:webHidden/>
        </w:rPr>
        <w:instrText xml:space="preserve"> PAGEREF _Toc163754963 \h </w:instrText>
      </w:r>
      <w:r w:rsidR="0009033B">
        <w:rPr>
          <w:webHidden/>
        </w:rPr>
      </w:r>
      <w:r w:rsidR="0009033B">
        <w:rPr>
          <w:webHidden/>
        </w:rPr>
        <w:fldChar w:fldCharType="separate"/>
      </w:r>
      <w:r w:rsidR="0009033B">
        <w:rPr>
          <w:webHidden/>
        </w:rPr>
        <w:t>2</w:t>
      </w:r>
      <w:r w:rsidR="0009033B">
        <w:rPr>
          <w:webHidden/>
        </w:rPr>
        <w:fldChar w:fldCharType="end"/>
      </w:r>
    </w:p>
    <w:p w14:paraId="13D8EB75" w14:textId="6847E1BD" w:rsidR="0009033B" w:rsidRDefault="0009033B">
      <w:pPr>
        <w:pStyle w:val="TOC1"/>
        <w:rPr>
          <w:rFonts w:asciiTheme="minorHAnsi" w:eastAsiaTheme="minorEastAsia" w:hAnsiTheme="minorHAnsi" w:cstheme="minorBidi"/>
          <w:b w:val="0"/>
          <w:bCs w:val="0"/>
          <w:kern w:val="2"/>
          <w:szCs w:val="24"/>
          <w:lang w:val="en-US"/>
          <w14:ligatures w14:val="standardContextual"/>
        </w:rPr>
      </w:pPr>
      <w:r>
        <w:t xml:space="preserve">Anotácia </w:t>
      </w:r>
      <w:r w:rsidRPr="002905FB">
        <w:rPr>
          <w:color w:val="A6A6A6"/>
        </w:rPr>
        <w:t>(štýl Nadpis Kapitoly, bez čísla)</w:t>
      </w:r>
      <w:r>
        <w:rPr>
          <w:webHidden/>
        </w:rPr>
        <w:tab/>
      </w:r>
      <w:r>
        <w:rPr>
          <w:webHidden/>
        </w:rPr>
        <w:fldChar w:fldCharType="begin"/>
      </w:r>
      <w:r>
        <w:rPr>
          <w:webHidden/>
        </w:rPr>
        <w:instrText xml:space="preserve"> PAGEREF _Toc163754964 \h </w:instrText>
      </w:r>
      <w:r>
        <w:rPr>
          <w:webHidden/>
        </w:rPr>
      </w:r>
      <w:r>
        <w:rPr>
          <w:webHidden/>
        </w:rPr>
        <w:fldChar w:fldCharType="separate"/>
      </w:r>
      <w:r>
        <w:rPr>
          <w:webHidden/>
        </w:rPr>
        <w:t>3</w:t>
      </w:r>
      <w:r>
        <w:rPr>
          <w:webHidden/>
        </w:rPr>
        <w:fldChar w:fldCharType="end"/>
      </w:r>
    </w:p>
    <w:p w14:paraId="03CDA985" w14:textId="2D1C4663" w:rsidR="0009033B" w:rsidRDefault="0009033B">
      <w:pPr>
        <w:pStyle w:val="TOC1"/>
        <w:rPr>
          <w:rFonts w:asciiTheme="minorHAnsi" w:eastAsiaTheme="minorEastAsia" w:hAnsiTheme="minorHAnsi" w:cstheme="minorBidi"/>
          <w:b w:val="0"/>
          <w:bCs w:val="0"/>
          <w:kern w:val="2"/>
          <w:szCs w:val="24"/>
          <w:lang w:val="en-US"/>
          <w14:ligatures w14:val="standardContextual"/>
        </w:rPr>
      </w:pPr>
      <w:r>
        <w:t>1</w:t>
      </w:r>
      <w:r>
        <w:rPr>
          <w:rFonts w:asciiTheme="minorHAnsi" w:eastAsiaTheme="minorEastAsia" w:hAnsiTheme="minorHAnsi" w:cstheme="minorBidi"/>
          <w:b w:val="0"/>
          <w:bCs w:val="0"/>
          <w:kern w:val="2"/>
          <w:szCs w:val="24"/>
          <w:lang w:val="en-US"/>
          <w14:ligatures w14:val="standardContextual"/>
        </w:rPr>
        <w:tab/>
      </w:r>
      <w:r>
        <w:t>VPN</w:t>
      </w:r>
      <w:r>
        <w:rPr>
          <w:webHidden/>
        </w:rPr>
        <w:tab/>
      </w:r>
      <w:r>
        <w:rPr>
          <w:webHidden/>
        </w:rPr>
        <w:fldChar w:fldCharType="begin"/>
      </w:r>
      <w:r>
        <w:rPr>
          <w:webHidden/>
        </w:rPr>
        <w:instrText xml:space="preserve"> PAGEREF _Toc163754965 \h </w:instrText>
      </w:r>
      <w:r>
        <w:rPr>
          <w:webHidden/>
        </w:rPr>
      </w:r>
      <w:r>
        <w:rPr>
          <w:webHidden/>
        </w:rPr>
        <w:fldChar w:fldCharType="separate"/>
      </w:r>
      <w:r>
        <w:rPr>
          <w:webHidden/>
        </w:rPr>
        <w:t>4</w:t>
      </w:r>
      <w:r>
        <w:rPr>
          <w:webHidden/>
        </w:rPr>
        <w:fldChar w:fldCharType="end"/>
      </w:r>
    </w:p>
    <w:p w14:paraId="03ED07C5" w14:textId="5F40088D" w:rsidR="0009033B" w:rsidRDefault="0009033B">
      <w:pPr>
        <w:pStyle w:val="TOC2"/>
        <w:rPr>
          <w:rFonts w:asciiTheme="minorHAnsi" w:eastAsiaTheme="minorEastAsia" w:hAnsiTheme="minorHAnsi" w:cstheme="minorBidi"/>
          <w:kern w:val="2"/>
          <w:szCs w:val="24"/>
          <w:lang w:val="en-US"/>
          <w14:ligatures w14:val="standardContextual"/>
        </w:rPr>
      </w:pPr>
      <w:r>
        <w:t>1.1</w:t>
      </w:r>
      <w:r>
        <w:rPr>
          <w:rFonts w:asciiTheme="minorHAnsi" w:eastAsiaTheme="minorEastAsia" w:hAnsiTheme="minorHAnsi" w:cstheme="minorBidi"/>
          <w:kern w:val="2"/>
          <w:szCs w:val="24"/>
          <w:lang w:val="en-US"/>
          <w14:ligatures w14:val="standardContextual"/>
        </w:rPr>
        <w:tab/>
      </w:r>
      <w:r>
        <w:t>Základné princípy VPN</w:t>
      </w:r>
      <w:r>
        <w:rPr>
          <w:webHidden/>
        </w:rPr>
        <w:tab/>
      </w:r>
      <w:r>
        <w:rPr>
          <w:webHidden/>
        </w:rPr>
        <w:fldChar w:fldCharType="begin"/>
      </w:r>
      <w:r>
        <w:rPr>
          <w:webHidden/>
        </w:rPr>
        <w:instrText xml:space="preserve"> PAGEREF _Toc163754966 \h </w:instrText>
      </w:r>
      <w:r>
        <w:rPr>
          <w:webHidden/>
        </w:rPr>
      </w:r>
      <w:r>
        <w:rPr>
          <w:webHidden/>
        </w:rPr>
        <w:fldChar w:fldCharType="separate"/>
      </w:r>
      <w:r>
        <w:rPr>
          <w:webHidden/>
        </w:rPr>
        <w:t>4</w:t>
      </w:r>
      <w:r>
        <w:rPr>
          <w:webHidden/>
        </w:rPr>
        <w:fldChar w:fldCharType="end"/>
      </w:r>
    </w:p>
    <w:p w14:paraId="374FC9BD" w14:textId="19926A2C" w:rsidR="0009033B" w:rsidRDefault="0009033B">
      <w:pPr>
        <w:pStyle w:val="TOC2"/>
        <w:rPr>
          <w:rFonts w:asciiTheme="minorHAnsi" w:eastAsiaTheme="minorEastAsia" w:hAnsiTheme="minorHAnsi" w:cstheme="minorBidi"/>
          <w:kern w:val="2"/>
          <w:szCs w:val="24"/>
          <w:lang w:val="en-US"/>
          <w14:ligatures w14:val="standardContextual"/>
        </w:rPr>
      </w:pPr>
      <w:r>
        <w:t>1.2</w:t>
      </w:r>
      <w:r>
        <w:rPr>
          <w:rFonts w:asciiTheme="minorHAnsi" w:eastAsiaTheme="minorEastAsia" w:hAnsiTheme="minorHAnsi" w:cstheme="minorBidi"/>
          <w:kern w:val="2"/>
          <w:szCs w:val="24"/>
          <w:lang w:val="en-US"/>
          <w14:ligatures w14:val="standardContextual"/>
        </w:rPr>
        <w:tab/>
      </w:r>
      <w:r>
        <w:t>Šifrovanie</w:t>
      </w:r>
      <w:r>
        <w:rPr>
          <w:webHidden/>
        </w:rPr>
        <w:tab/>
      </w:r>
      <w:r>
        <w:rPr>
          <w:webHidden/>
        </w:rPr>
        <w:fldChar w:fldCharType="begin"/>
      </w:r>
      <w:r>
        <w:rPr>
          <w:webHidden/>
        </w:rPr>
        <w:instrText xml:space="preserve"> PAGEREF _Toc163754967 \h </w:instrText>
      </w:r>
      <w:r>
        <w:rPr>
          <w:webHidden/>
        </w:rPr>
      </w:r>
      <w:r>
        <w:rPr>
          <w:webHidden/>
        </w:rPr>
        <w:fldChar w:fldCharType="separate"/>
      </w:r>
      <w:r>
        <w:rPr>
          <w:webHidden/>
        </w:rPr>
        <w:t>4</w:t>
      </w:r>
      <w:r>
        <w:rPr>
          <w:webHidden/>
        </w:rPr>
        <w:fldChar w:fldCharType="end"/>
      </w:r>
    </w:p>
    <w:p w14:paraId="0AFB21D8" w14:textId="1CA16413" w:rsidR="0009033B" w:rsidRDefault="0009033B">
      <w:pPr>
        <w:pStyle w:val="TOC2"/>
        <w:rPr>
          <w:rFonts w:asciiTheme="minorHAnsi" w:eastAsiaTheme="minorEastAsia" w:hAnsiTheme="minorHAnsi" w:cstheme="minorBidi"/>
          <w:kern w:val="2"/>
          <w:szCs w:val="24"/>
          <w:lang w:val="en-US"/>
          <w14:ligatures w14:val="standardContextual"/>
        </w:rPr>
      </w:pPr>
      <w:r>
        <w:t>1.3</w:t>
      </w:r>
      <w:r>
        <w:rPr>
          <w:rFonts w:asciiTheme="minorHAnsi" w:eastAsiaTheme="minorEastAsia" w:hAnsiTheme="minorHAnsi" w:cstheme="minorBidi"/>
          <w:kern w:val="2"/>
          <w:szCs w:val="24"/>
          <w:lang w:val="en-US"/>
          <w14:ligatures w14:val="standardContextual"/>
        </w:rPr>
        <w:tab/>
      </w:r>
      <w:r>
        <w:t>Protokoly</w:t>
      </w:r>
      <w:r>
        <w:rPr>
          <w:webHidden/>
        </w:rPr>
        <w:tab/>
      </w:r>
      <w:r>
        <w:rPr>
          <w:webHidden/>
        </w:rPr>
        <w:fldChar w:fldCharType="begin"/>
      </w:r>
      <w:r>
        <w:rPr>
          <w:webHidden/>
        </w:rPr>
        <w:instrText xml:space="preserve"> PAGEREF _Toc163754968 \h </w:instrText>
      </w:r>
      <w:r>
        <w:rPr>
          <w:webHidden/>
        </w:rPr>
      </w:r>
      <w:r>
        <w:rPr>
          <w:webHidden/>
        </w:rPr>
        <w:fldChar w:fldCharType="separate"/>
      </w:r>
      <w:r>
        <w:rPr>
          <w:webHidden/>
        </w:rPr>
        <w:t>5</w:t>
      </w:r>
      <w:r>
        <w:rPr>
          <w:webHidden/>
        </w:rPr>
        <w:fldChar w:fldCharType="end"/>
      </w:r>
    </w:p>
    <w:p w14:paraId="5F4E0833" w14:textId="10D53EE1" w:rsidR="0009033B" w:rsidRDefault="0009033B">
      <w:pPr>
        <w:pStyle w:val="TOC2"/>
        <w:rPr>
          <w:rFonts w:asciiTheme="minorHAnsi" w:eastAsiaTheme="minorEastAsia" w:hAnsiTheme="minorHAnsi" w:cstheme="minorBidi"/>
          <w:kern w:val="2"/>
          <w:szCs w:val="24"/>
          <w:lang w:val="en-US"/>
          <w14:ligatures w14:val="standardContextual"/>
        </w:rPr>
      </w:pPr>
      <w:r>
        <w:t>1.4</w:t>
      </w:r>
      <w:r>
        <w:rPr>
          <w:rFonts w:asciiTheme="minorHAnsi" w:eastAsiaTheme="minorEastAsia" w:hAnsiTheme="minorHAnsi" w:cstheme="minorBidi"/>
          <w:kern w:val="2"/>
          <w:szCs w:val="24"/>
          <w:lang w:val="en-US"/>
          <w14:ligatures w14:val="standardContextual"/>
        </w:rPr>
        <w:tab/>
      </w:r>
      <w:r>
        <w:t>Typy VPN</w:t>
      </w:r>
      <w:r>
        <w:rPr>
          <w:webHidden/>
        </w:rPr>
        <w:tab/>
      </w:r>
      <w:r>
        <w:rPr>
          <w:webHidden/>
        </w:rPr>
        <w:fldChar w:fldCharType="begin"/>
      </w:r>
      <w:r>
        <w:rPr>
          <w:webHidden/>
        </w:rPr>
        <w:instrText xml:space="preserve"> PAGEREF _Toc163754969 \h </w:instrText>
      </w:r>
      <w:r>
        <w:rPr>
          <w:webHidden/>
        </w:rPr>
      </w:r>
      <w:r>
        <w:rPr>
          <w:webHidden/>
        </w:rPr>
        <w:fldChar w:fldCharType="separate"/>
      </w:r>
      <w:r>
        <w:rPr>
          <w:webHidden/>
        </w:rPr>
        <w:t>5</w:t>
      </w:r>
      <w:r>
        <w:rPr>
          <w:webHidden/>
        </w:rPr>
        <w:fldChar w:fldCharType="end"/>
      </w:r>
    </w:p>
    <w:p w14:paraId="4F9D7739" w14:textId="4E948C01" w:rsidR="0009033B" w:rsidRDefault="0009033B">
      <w:pPr>
        <w:pStyle w:val="TOC2"/>
        <w:rPr>
          <w:rFonts w:asciiTheme="minorHAnsi" w:eastAsiaTheme="minorEastAsia" w:hAnsiTheme="minorHAnsi" w:cstheme="minorBidi"/>
          <w:kern w:val="2"/>
          <w:szCs w:val="24"/>
          <w:lang w:val="en-US"/>
          <w14:ligatures w14:val="standardContextual"/>
        </w:rPr>
      </w:pPr>
      <w:r>
        <w:t>1.5</w:t>
      </w:r>
      <w:r>
        <w:rPr>
          <w:rFonts w:asciiTheme="minorHAnsi" w:eastAsiaTheme="minorEastAsia" w:hAnsiTheme="minorHAnsi" w:cstheme="minorBidi"/>
          <w:kern w:val="2"/>
          <w:szCs w:val="24"/>
          <w:lang w:val="en-US"/>
          <w14:ligatures w14:val="standardContextual"/>
        </w:rPr>
        <w:tab/>
      </w:r>
      <w:r>
        <w:t>VPN služby a poskytovatelia</w:t>
      </w:r>
      <w:r>
        <w:rPr>
          <w:webHidden/>
        </w:rPr>
        <w:tab/>
      </w:r>
      <w:r>
        <w:rPr>
          <w:webHidden/>
        </w:rPr>
        <w:fldChar w:fldCharType="begin"/>
      </w:r>
      <w:r>
        <w:rPr>
          <w:webHidden/>
        </w:rPr>
        <w:instrText xml:space="preserve"> PAGEREF _Toc163754970 \h </w:instrText>
      </w:r>
      <w:r>
        <w:rPr>
          <w:webHidden/>
        </w:rPr>
      </w:r>
      <w:r>
        <w:rPr>
          <w:webHidden/>
        </w:rPr>
        <w:fldChar w:fldCharType="separate"/>
      </w:r>
      <w:r>
        <w:rPr>
          <w:webHidden/>
        </w:rPr>
        <w:t>5</w:t>
      </w:r>
      <w:r>
        <w:rPr>
          <w:webHidden/>
        </w:rPr>
        <w:fldChar w:fldCharType="end"/>
      </w:r>
    </w:p>
    <w:p w14:paraId="66F3B8B8" w14:textId="49882857" w:rsidR="0009033B" w:rsidRDefault="0009033B">
      <w:pPr>
        <w:pStyle w:val="TOC2"/>
        <w:rPr>
          <w:rFonts w:asciiTheme="minorHAnsi" w:eastAsiaTheme="minorEastAsia" w:hAnsiTheme="minorHAnsi" w:cstheme="minorBidi"/>
          <w:kern w:val="2"/>
          <w:szCs w:val="24"/>
          <w:lang w:val="en-US"/>
          <w14:ligatures w14:val="standardContextual"/>
        </w:rPr>
      </w:pPr>
      <w:r>
        <w:t>1.6</w:t>
      </w:r>
      <w:r>
        <w:rPr>
          <w:rFonts w:asciiTheme="minorHAnsi" w:eastAsiaTheme="minorEastAsia" w:hAnsiTheme="minorHAnsi" w:cstheme="minorBidi"/>
          <w:kern w:val="2"/>
          <w:szCs w:val="24"/>
          <w:lang w:val="en-US"/>
          <w14:ligatures w14:val="standardContextual"/>
        </w:rPr>
        <w:tab/>
      </w:r>
      <w:r>
        <w:t>Príklady použitia</w:t>
      </w:r>
      <w:r>
        <w:rPr>
          <w:webHidden/>
        </w:rPr>
        <w:tab/>
      </w:r>
      <w:r>
        <w:rPr>
          <w:webHidden/>
        </w:rPr>
        <w:fldChar w:fldCharType="begin"/>
      </w:r>
      <w:r>
        <w:rPr>
          <w:webHidden/>
        </w:rPr>
        <w:instrText xml:space="preserve"> PAGEREF _Toc163754971 \h </w:instrText>
      </w:r>
      <w:r>
        <w:rPr>
          <w:webHidden/>
        </w:rPr>
      </w:r>
      <w:r>
        <w:rPr>
          <w:webHidden/>
        </w:rPr>
        <w:fldChar w:fldCharType="separate"/>
      </w:r>
      <w:r>
        <w:rPr>
          <w:webHidden/>
        </w:rPr>
        <w:t>6</w:t>
      </w:r>
      <w:r>
        <w:rPr>
          <w:webHidden/>
        </w:rPr>
        <w:fldChar w:fldCharType="end"/>
      </w:r>
    </w:p>
    <w:p w14:paraId="2F026414" w14:textId="0E965B8A" w:rsidR="0009033B" w:rsidRDefault="0009033B">
      <w:pPr>
        <w:pStyle w:val="TOC2"/>
        <w:rPr>
          <w:rFonts w:asciiTheme="minorHAnsi" w:eastAsiaTheme="minorEastAsia" w:hAnsiTheme="minorHAnsi" w:cstheme="minorBidi"/>
          <w:kern w:val="2"/>
          <w:szCs w:val="24"/>
          <w:lang w:val="en-US"/>
          <w14:ligatures w14:val="standardContextual"/>
        </w:rPr>
      </w:pPr>
      <w:r>
        <w:t>1.7</w:t>
      </w:r>
      <w:r>
        <w:rPr>
          <w:rFonts w:asciiTheme="minorHAnsi" w:eastAsiaTheme="minorEastAsia" w:hAnsiTheme="minorHAnsi" w:cstheme="minorBidi"/>
          <w:kern w:val="2"/>
          <w:szCs w:val="24"/>
          <w:lang w:val="en-US"/>
          <w14:ligatures w14:val="standardContextual"/>
        </w:rPr>
        <w:tab/>
      </w:r>
      <w:r>
        <w:t>Bezpečnostné aspekty VPN</w:t>
      </w:r>
      <w:r>
        <w:rPr>
          <w:webHidden/>
        </w:rPr>
        <w:tab/>
      </w:r>
      <w:r>
        <w:rPr>
          <w:webHidden/>
        </w:rPr>
        <w:fldChar w:fldCharType="begin"/>
      </w:r>
      <w:r>
        <w:rPr>
          <w:webHidden/>
        </w:rPr>
        <w:instrText xml:space="preserve"> PAGEREF _Toc163754972 \h </w:instrText>
      </w:r>
      <w:r>
        <w:rPr>
          <w:webHidden/>
        </w:rPr>
      </w:r>
      <w:r>
        <w:rPr>
          <w:webHidden/>
        </w:rPr>
        <w:fldChar w:fldCharType="separate"/>
      </w:r>
      <w:r>
        <w:rPr>
          <w:webHidden/>
        </w:rPr>
        <w:t>6</w:t>
      </w:r>
      <w:r>
        <w:rPr>
          <w:webHidden/>
        </w:rPr>
        <w:fldChar w:fldCharType="end"/>
      </w:r>
    </w:p>
    <w:p w14:paraId="09C62910" w14:textId="58753719" w:rsidR="0009033B" w:rsidRDefault="0009033B">
      <w:pPr>
        <w:pStyle w:val="TOC1"/>
        <w:rPr>
          <w:rFonts w:asciiTheme="minorHAnsi" w:eastAsiaTheme="minorEastAsia" w:hAnsiTheme="minorHAnsi" w:cstheme="minorBidi"/>
          <w:b w:val="0"/>
          <w:bCs w:val="0"/>
          <w:kern w:val="2"/>
          <w:szCs w:val="24"/>
          <w:lang w:val="en-US"/>
          <w14:ligatures w14:val="standardContextual"/>
        </w:rPr>
      </w:pPr>
      <w:r>
        <w:t>2</w:t>
      </w:r>
      <w:r>
        <w:rPr>
          <w:rFonts w:asciiTheme="minorHAnsi" w:eastAsiaTheme="minorEastAsia" w:hAnsiTheme="minorHAnsi" w:cstheme="minorBidi"/>
          <w:b w:val="0"/>
          <w:bCs w:val="0"/>
          <w:kern w:val="2"/>
          <w:szCs w:val="24"/>
          <w:lang w:val="en-US"/>
          <w14:ligatures w14:val="standardContextual"/>
        </w:rPr>
        <w:tab/>
      </w:r>
      <w:r>
        <w:t>Ilustrácie, tabuľky, rovnice</w:t>
      </w:r>
      <w:r>
        <w:rPr>
          <w:webHidden/>
        </w:rPr>
        <w:tab/>
      </w:r>
      <w:r>
        <w:rPr>
          <w:webHidden/>
        </w:rPr>
        <w:fldChar w:fldCharType="begin"/>
      </w:r>
      <w:r>
        <w:rPr>
          <w:webHidden/>
        </w:rPr>
        <w:instrText xml:space="preserve"> PAGEREF _Toc163754973 \h </w:instrText>
      </w:r>
      <w:r>
        <w:rPr>
          <w:webHidden/>
        </w:rPr>
      </w:r>
      <w:r>
        <w:rPr>
          <w:webHidden/>
        </w:rPr>
        <w:fldChar w:fldCharType="separate"/>
      </w:r>
      <w:r>
        <w:rPr>
          <w:webHidden/>
        </w:rPr>
        <w:t>7</w:t>
      </w:r>
      <w:r>
        <w:rPr>
          <w:webHidden/>
        </w:rPr>
        <w:fldChar w:fldCharType="end"/>
      </w:r>
    </w:p>
    <w:p w14:paraId="1221FD78" w14:textId="0B4E6ACE" w:rsidR="0009033B" w:rsidRDefault="0009033B">
      <w:pPr>
        <w:pStyle w:val="TOC2"/>
        <w:rPr>
          <w:rFonts w:asciiTheme="minorHAnsi" w:eastAsiaTheme="minorEastAsia" w:hAnsiTheme="minorHAnsi" w:cstheme="minorBidi"/>
          <w:kern w:val="2"/>
          <w:szCs w:val="24"/>
          <w:lang w:val="en-US"/>
          <w14:ligatures w14:val="standardContextual"/>
        </w:rPr>
      </w:pPr>
      <w:r>
        <w:t>2.1</w:t>
      </w:r>
      <w:r>
        <w:rPr>
          <w:rFonts w:asciiTheme="minorHAnsi" w:eastAsiaTheme="minorEastAsia" w:hAnsiTheme="minorHAnsi" w:cstheme="minorBidi"/>
          <w:kern w:val="2"/>
          <w:szCs w:val="24"/>
          <w:lang w:val="en-US"/>
          <w14:ligatures w14:val="standardContextual"/>
        </w:rPr>
        <w:tab/>
      </w:r>
      <w:r>
        <w:t>Ilustrácie</w:t>
      </w:r>
      <w:r>
        <w:rPr>
          <w:webHidden/>
        </w:rPr>
        <w:tab/>
      </w:r>
      <w:r>
        <w:rPr>
          <w:webHidden/>
        </w:rPr>
        <w:fldChar w:fldCharType="begin"/>
      </w:r>
      <w:r>
        <w:rPr>
          <w:webHidden/>
        </w:rPr>
        <w:instrText xml:space="preserve"> PAGEREF _Toc163754974 \h </w:instrText>
      </w:r>
      <w:r>
        <w:rPr>
          <w:webHidden/>
        </w:rPr>
      </w:r>
      <w:r>
        <w:rPr>
          <w:webHidden/>
        </w:rPr>
        <w:fldChar w:fldCharType="separate"/>
      </w:r>
      <w:r>
        <w:rPr>
          <w:webHidden/>
        </w:rPr>
        <w:t>7</w:t>
      </w:r>
      <w:r>
        <w:rPr>
          <w:webHidden/>
        </w:rPr>
        <w:fldChar w:fldCharType="end"/>
      </w:r>
    </w:p>
    <w:p w14:paraId="3D058FFA" w14:textId="5CF388A9" w:rsidR="0009033B" w:rsidRDefault="0009033B">
      <w:pPr>
        <w:pStyle w:val="TOC2"/>
        <w:rPr>
          <w:rFonts w:asciiTheme="minorHAnsi" w:eastAsiaTheme="minorEastAsia" w:hAnsiTheme="minorHAnsi" w:cstheme="minorBidi"/>
          <w:kern w:val="2"/>
          <w:szCs w:val="24"/>
          <w:lang w:val="en-US"/>
          <w14:ligatures w14:val="standardContextual"/>
        </w:rPr>
      </w:pPr>
      <w:r>
        <w:t>2.2</w:t>
      </w:r>
      <w:r>
        <w:rPr>
          <w:rFonts w:asciiTheme="minorHAnsi" w:eastAsiaTheme="minorEastAsia" w:hAnsiTheme="minorHAnsi" w:cstheme="minorBidi"/>
          <w:kern w:val="2"/>
          <w:szCs w:val="24"/>
          <w:lang w:val="en-US"/>
          <w14:ligatures w14:val="standardContextual"/>
        </w:rPr>
        <w:tab/>
      </w:r>
      <w:r>
        <w:t>Tabuľky</w:t>
      </w:r>
      <w:r>
        <w:rPr>
          <w:webHidden/>
        </w:rPr>
        <w:tab/>
      </w:r>
      <w:r>
        <w:rPr>
          <w:webHidden/>
        </w:rPr>
        <w:fldChar w:fldCharType="begin"/>
      </w:r>
      <w:r>
        <w:rPr>
          <w:webHidden/>
        </w:rPr>
        <w:instrText xml:space="preserve"> PAGEREF _Toc163754975 \h </w:instrText>
      </w:r>
      <w:r>
        <w:rPr>
          <w:webHidden/>
        </w:rPr>
      </w:r>
      <w:r>
        <w:rPr>
          <w:webHidden/>
        </w:rPr>
        <w:fldChar w:fldCharType="separate"/>
      </w:r>
      <w:r>
        <w:rPr>
          <w:webHidden/>
        </w:rPr>
        <w:t>7</w:t>
      </w:r>
      <w:r>
        <w:rPr>
          <w:webHidden/>
        </w:rPr>
        <w:fldChar w:fldCharType="end"/>
      </w:r>
    </w:p>
    <w:p w14:paraId="19714A2E" w14:textId="5ECEFCC9" w:rsidR="0009033B" w:rsidRDefault="0009033B">
      <w:pPr>
        <w:pStyle w:val="TOC2"/>
        <w:rPr>
          <w:rFonts w:asciiTheme="minorHAnsi" w:eastAsiaTheme="minorEastAsia" w:hAnsiTheme="minorHAnsi" w:cstheme="minorBidi"/>
          <w:kern w:val="2"/>
          <w:szCs w:val="24"/>
          <w:lang w:val="en-US"/>
          <w14:ligatures w14:val="standardContextual"/>
        </w:rPr>
      </w:pPr>
      <w:r>
        <w:t>2.3</w:t>
      </w:r>
      <w:r>
        <w:rPr>
          <w:rFonts w:asciiTheme="minorHAnsi" w:eastAsiaTheme="minorEastAsia" w:hAnsiTheme="minorHAnsi" w:cstheme="minorBidi"/>
          <w:kern w:val="2"/>
          <w:szCs w:val="24"/>
          <w:lang w:val="en-US"/>
          <w14:ligatures w14:val="standardContextual"/>
        </w:rPr>
        <w:tab/>
      </w:r>
      <w:r>
        <w:t>Zdrojový kód programu</w:t>
      </w:r>
      <w:r>
        <w:rPr>
          <w:webHidden/>
        </w:rPr>
        <w:tab/>
      </w:r>
      <w:r>
        <w:rPr>
          <w:webHidden/>
        </w:rPr>
        <w:fldChar w:fldCharType="begin"/>
      </w:r>
      <w:r>
        <w:rPr>
          <w:webHidden/>
        </w:rPr>
        <w:instrText xml:space="preserve"> PAGEREF _Toc163754976 \h </w:instrText>
      </w:r>
      <w:r>
        <w:rPr>
          <w:webHidden/>
        </w:rPr>
      </w:r>
      <w:r>
        <w:rPr>
          <w:webHidden/>
        </w:rPr>
        <w:fldChar w:fldCharType="separate"/>
      </w:r>
      <w:r>
        <w:rPr>
          <w:webHidden/>
        </w:rPr>
        <w:t>8</w:t>
      </w:r>
      <w:r>
        <w:rPr>
          <w:webHidden/>
        </w:rPr>
        <w:fldChar w:fldCharType="end"/>
      </w:r>
    </w:p>
    <w:p w14:paraId="2A3790D1" w14:textId="07133B90" w:rsidR="0009033B" w:rsidRDefault="0009033B">
      <w:pPr>
        <w:pStyle w:val="TOC2"/>
        <w:rPr>
          <w:rFonts w:asciiTheme="minorHAnsi" w:eastAsiaTheme="minorEastAsia" w:hAnsiTheme="minorHAnsi" w:cstheme="minorBidi"/>
          <w:kern w:val="2"/>
          <w:szCs w:val="24"/>
          <w:lang w:val="en-US"/>
          <w14:ligatures w14:val="standardContextual"/>
        </w:rPr>
      </w:pPr>
      <w:r>
        <w:t>2.4</w:t>
      </w:r>
      <w:r>
        <w:rPr>
          <w:rFonts w:asciiTheme="minorHAnsi" w:eastAsiaTheme="minorEastAsia" w:hAnsiTheme="minorHAnsi" w:cstheme="minorBidi"/>
          <w:kern w:val="2"/>
          <w:szCs w:val="24"/>
          <w:lang w:val="en-US"/>
          <w14:ligatures w14:val="standardContextual"/>
        </w:rPr>
        <w:tab/>
      </w:r>
      <w:r>
        <w:t>Rovnice, vzorce</w:t>
      </w:r>
      <w:r>
        <w:rPr>
          <w:webHidden/>
        </w:rPr>
        <w:tab/>
      </w:r>
      <w:r>
        <w:rPr>
          <w:webHidden/>
        </w:rPr>
        <w:fldChar w:fldCharType="begin"/>
      </w:r>
      <w:r>
        <w:rPr>
          <w:webHidden/>
        </w:rPr>
        <w:instrText xml:space="preserve"> PAGEREF _Toc163754977 \h </w:instrText>
      </w:r>
      <w:r>
        <w:rPr>
          <w:webHidden/>
        </w:rPr>
      </w:r>
      <w:r>
        <w:rPr>
          <w:webHidden/>
        </w:rPr>
        <w:fldChar w:fldCharType="separate"/>
      </w:r>
      <w:r>
        <w:rPr>
          <w:webHidden/>
        </w:rPr>
        <w:t>8</w:t>
      </w:r>
      <w:r>
        <w:rPr>
          <w:webHidden/>
        </w:rPr>
        <w:fldChar w:fldCharType="end"/>
      </w:r>
    </w:p>
    <w:p w14:paraId="30BB6E0E" w14:textId="5A67781E" w:rsidR="0009033B" w:rsidRDefault="0009033B">
      <w:pPr>
        <w:pStyle w:val="TOC1"/>
        <w:rPr>
          <w:rFonts w:asciiTheme="minorHAnsi" w:eastAsiaTheme="minorEastAsia" w:hAnsiTheme="minorHAnsi" w:cstheme="minorBidi"/>
          <w:b w:val="0"/>
          <w:bCs w:val="0"/>
          <w:kern w:val="2"/>
          <w:szCs w:val="24"/>
          <w:lang w:val="en-US"/>
          <w14:ligatures w14:val="standardContextual"/>
        </w:rPr>
      </w:pPr>
      <w:r>
        <w:t>3</w:t>
      </w:r>
      <w:r>
        <w:rPr>
          <w:rFonts w:asciiTheme="minorHAnsi" w:eastAsiaTheme="minorEastAsia" w:hAnsiTheme="minorHAnsi" w:cstheme="minorBidi"/>
          <w:b w:val="0"/>
          <w:bCs w:val="0"/>
          <w:kern w:val="2"/>
          <w:szCs w:val="24"/>
          <w:lang w:val="en-US"/>
          <w14:ligatures w14:val="standardContextual"/>
        </w:rPr>
        <w:tab/>
      </w:r>
      <w:r>
        <w:t>Záver</w:t>
      </w:r>
      <w:r>
        <w:rPr>
          <w:webHidden/>
        </w:rPr>
        <w:tab/>
      </w:r>
      <w:r>
        <w:rPr>
          <w:webHidden/>
        </w:rPr>
        <w:fldChar w:fldCharType="begin"/>
      </w:r>
      <w:r>
        <w:rPr>
          <w:webHidden/>
        </w:rPr>
        <w:instrText xml:space="preserve"> PAGEREF _Toc163754978 \h </w:instrText>
      </w:r>
      <w:r>
        <w:rPr>
          <w:webHidden/>
        </w:rPr>
      </w:r>
      <w:r>
        <w:rPr>
          <w:webHidden/>
        </w:rPr>
        <w:fldChar w:fldCharType="separate"/>
      </w:r>
      <w:r>
        <w:rPr>
          <w:webHidden/>
        </w:rPr>
        <w:t>9</w:t>
      </w:r>
      <w:r>
        <w:rPr>
          <w:webHidden/>
        </w:rPr>
        <w:fldChar w:fldCharType="end"/>
      </w:r>
    </w:p>
    <w:p w14:paraId="2179D78B" w14:textId="1180546E" w:rsidR="0009033B" w:rsidRDefault="0009033B">
      <w:pPr>
        <w:pStyle w:val="TOC1"/>
        <w:rPr>
          <w:rFonts w:asciiTheme="minorHAnsi" w:eastAsiaTheme="minorEastAsia" w:hAnsiTheme="minorHAnsi" w:cstheme="minorBidi"/>
          <w:b w:val="0"/>
          <w:bCs w:val="0"/>
          <w:kern w:val="2"/>
          <w:szCs w:val="24"/>
          <w:lang w:val="en-US"/>
          <w14:ligatures w14:val="standardContextual"/>
        </w:rPr>
      </w:pPr>
      <w:r>
        <w:t xml:space="preserve">Zoznam použitej literatúry </w:t>
      </w:r>
      <w:r w:rsidRPr="002905FB">
        <w:rPr>
          <w:color w:val="A6A6A6"/>
        </w:rPr>
        <w:t>(Nadpis Kapitoly, bez čísla)</w:t>
      </w:r>
      <w:r>
        <w:rPr>
          <w:webHidden/>
        </w:rPr>
        <w:tab/>
      </w:r>
      <w:r>
        <w:rPr>
          <w:webHidden/>
        </w:rPr>
        <w:fldChar w:fldCharType="begin"/>
      </w:r>
      <w:r>
        <w:rPr>
          <w:webHidden/>
        </w:rPr>
        <w:instrText xml:space="preserve"> PAGEREF _Toc163754979 \h </w:instrText>
      </w:r>
      <w:r>
        <w:rPr>
          <w:webHidden/>
        </w:rPr>
      </w:r>
      <w:r>
        <w:rPr>
          <w:webHidden/>
        </w:rPr>
        <w:fldChar w:fldCharType="separate"/>
      </w:r>
      <w:r>
        <w:rPr>
          <w:webHidden/>
        </w:rPr>
        <w:t>10</w:t>
      </w:r>
      <w:r>
        <w:rPr>
          <w:webHidden/>
        </w:rPr>
        <w:fldChar w:fldCharType="end"/>
      </w:r>
    </w:p>
    <w:p w14:paraId="5A4EBBC6" w14:textId="16E08F74" w:rsidR="0009033B" w:rsidRDefault="0009033B">
      <w:pPr>
        <w:pStyle w:val="TOC1"/>
        <w:rPr>
          <w:rFonts w:asciiTheme="minorHAnsi" w:eastAsiaTheme="minorEastAsia" w:hAnsiTheme="minorHAnsi" w:cstheme="minorBidi"/>
          <w:b w:val="0"/>
          <w:bCs w:val="0"/>
          <w:kern w:val="2"/>
          <w:szCs w:val="24"/>
          <w:lang w:val="en-US"/>
          <w14:ligatures w14:val="standardContextual"/>
        </w:rPr>
      </w:pPr>
      <w:r>
        <w:t xml:space="preserve">Prílohy </w:t>
      </w:r>
      <w:r w:rsidRPr="002905FB">
        <w:rPr>
          <w:color w:val="A6A6A6"/>
        </w:rPr>
        <w:t>(štýl Nadpis Kapitoly, bez čísla)</w:t>
      </w:r>
      <w:r>
        <w:rPr>
          <w:webHidden/>
        </w:rPr>
        <w:tab/>
      </w:r>
      <w:r>
        <w:rPr>
          <w:webHidden/>
        </w:rPr>
        <w:fldChar w:fldCharType="begin"/>
      </w:r>
      <w:r>
        <w:rPr>
          <w:webHidden/>
        </w:rPr>
        <w:instrText xml:space="preserve"> PAGEREF _Toc163754980 \h </w:instrText>
      </w:r>
      <w:r>
        <w:rPr>
          <w:webHidden/>
        </w:rPr>
      </w:r>
      <w:r>
        <w:rPr>
          <w:webHidden/>
        </w:rPr>
        <w:fldChar w:fldCharType="separate"/>
      </w:r>
      <w:r>
        <w:rPr>
          <w:webHidden/>
        </w:rPr>
        <w:t>11</w:t>
      </w:r>
      <w:r>
        <w:rPr>
          <w:webHidden/>
        </w:rPr>
        <w:fldChar w:fldCharType="end"/>
      </w:r>
    </w:p>
    <w:p w14:paraId="19867153" w14:textId="26CDAC6F" w:rsidR="0009033B" w:rsidRDefault="0009033B">
      <w:pPr>
        <w:pStyle w:val="TOC2"/>
        <w:rPr>
          <w:rFonts w:asciiTheme="minorHAnsi" w:eastAsiaTheme="minorEastAsia" w:hAnsiTheme="minorHAnsi" w:cstheme="minorBidi"/>
          <w:kern w:val="2"/>
          <w:szCs w:val="24"/>
          <w:lang w:val="en-US"/>
          <w14:ligatures w14:val="standardContextual"/>
        </w:rPr>
      </w:pPr>
      <w:r>
        <w:t xml:space="preserve">Príloha A – CD médium </w:t>
      </w:r>
      <w:r w:rsidRPr="002905FB">
        <w:rPr>
          <w:color w:val="A6A6A6"/>
        </w:rPr>
        <w:t>(štýl PodNadpis Kapitoly, bez čísla)</w:t>
      </w:r>
      <w:r>
        <w:rPr>
          <w:webHidden/>
        </w:rPr>
        <w:tab/>
      </w:r>
      <w:r>
        <w:rPr>
          <w:webHidden/>
        </w:rPr>
        <w:fldChar w:fldCharType="begin"/>
      </w:r>
      <w:r>
        <w:rPr>
          <w:webHidden/>
        </w:rPr>
        <w:instrText xml:space="preserve"> PAGEREF _Toc163754981 \h </w:instrText>
      </w:r>
      <w:r>
        <w:rPr>
          <w:webHidden/>
        </w:rPr>
      </w:r>
      <w:r>
        <w:rPr>
          <w:webHidden/>
        </w:rPr>
        <w:fldChar w:fldCharType="separate"/>
      </w:r>
      <w:r>
        <w:rPr>
          <w:webHidden/>
        </w:rPr>
        <w:t>11</w:t>
      </w:r>
      <w:r>
        <w:rPr>
          <w:webHidden/>
        </w:rPr>
        <w:fldChar w:fldCharType="end"/>
      </w:r>
    </w:p>
    <w:p w14:paraId="55B64130" w14:textId="00F10E4D" w:rsidR="0009033B" w:rsidRDefault="0009033B">
      <w:pPr>
        <w:pStyle w:val="TOC2"/>
        <w:rPr>
          <w:rFonts w:asciiTheme="minorHAnsi" w:eastAsiaTheme="minorEastAsia" w:hAnsiTheme="minorHAnsi" w:cstheme="minorBidi"/>
          <w:kern w:val="2"/>
          <w:szCs w:val="24"/>
          <w:lang w:val="en-US"/>
          <w14:ligatures w14:val="standardContextual"/>
        </w:rPr>
      </w:pPr>
      <w:r>
        <w:t>Príloha B – &lt;názov prílohy&gt;</w:t>
      </w:r>
      <w:r>
        <w:rPr>
          <w:webHidden/>
        </w:rPr>
        <w:tab/>
      </w:r>
      <w:r>
        <w:rPr>
          <w:webHidden/>
        </w:rPr>
        <w:fldChar w:fldCharType="begin"/>
      </w:r>
      <w:r>
        <w:rPr>
          <w:webHidden/>
        </w:rPr>
        <w:instrText xml:space="preserve"> PAGEREF _Toc163754982 \h </w:instrText>
      </w:r>
      <w:r>
        <w:rPr>
          <w:webHidden/>
        </w:rPr>
      </w:r>
      <w:r>
        <w:rPr>
          <w:webHidden/>
        </w:rPr>
        <w:fldChar w:fldCharType="separate"/>
      </w:r>
      <w:r>
        <w:rPr>
          <w:webHidden/>
        </w:rPr>
        <w:t>11</w:t>
      </w:r>
      <w:r>
        <w:rPr>
          <w:webHidden/>
        </w:rPr>
        <w:fldChar w:fldCharType="end"/>
      </w:r>
    </w:p>
    <w:p w14:paraId="4BEFA594" w14:textId="69128BA0" w:rsidR="0009033B" w:rsidRDefault="0009033B">
      <w:pPr>
        <w:pStyle w:val="TOC2"/>
        <w:rPr>
          <w:rFonts w:asciiTheme="minorHAnsi" w:eastAsiaTheme="minorEastAsia" w:hAnsiTheme="minorHAnsi" w:cstheme="minorBidi"/>
          <w:kern w:val="2"/>
          <w:szCs w:val="24"/>
          <w:lang w:val="en-US"/>
          <w14:ligatures w14:val="standardContextual"/>
        </w:rPr>
      </w:pPr>
      <w:r>
        <w:t>Príloha C – &lt;názov prílohy&gt;</w:t>
      </w:r>
      <w:r>
        <w:rPr>
          <w:webHidden/>
        </w:rPr>
        <w:tab/>
      </w:r>
      <w:r>
        <w:rPr>
          <w:webHidden/>
        </w:rPr>
        <w:fldChar w:fldCharType="begin"/>
      </w:r>
      <w:r>
        <w:rPr>
          <w:webHidden/>
        </w:rPr>
        <w:instrText xml:space="preserve"> PAGEREF _Toc163754983 \h </w:instrText>
      </w:r>
      <w:r>
        <w:rPr>
          <w:webHidden/>
        </w:rPr>
      </w:r>
      <w:r>
        <w:rPr>
          <w:webHidden/>
        </w:rPr>
        <w:fldChar w:fldCharType="separate"/>
      </w:r>
      <w:r>
        <w:rPr>
          <w:webHidden/>
        </w:rPr>
        <w:t>11</w:t>
      </w:r>
      <w:r>
        <w:rPr>
          <w:webHidden/>
        </w:rPr>
        <w:fldChar w:fldCharType="end"/>
      </w:r>
    </w:p>
    <w:p w14:paraId="133B935F" w14:textId="43B0021F" w:rsidR="006B136F" w:rsidRDefault="00BD2503" w:rsidP="006B136F">
      <w:pPr>
        <w:spacing w:before="960" w:after="240"/>
        <w:rPr>
          <w:caps/>
        </w:rPr>
      </w:pPr>
      <w:r>
        <w:rPr>
          <w:caps/>
        </w:rPr>
        <w:fldChar w:fldCharType="end"/>
      </w:r>
      <w:r w:rsidR="006B136F">
        <w:rPr>
          <w:caps/>
        </w:rPr>
        <w:t xml:space="preserve"> </w:t>
      </w:r>
    </w:p>
    <w:p w14:paraId="6F9151BD" w14:textId="77777777" w:rsidR="00F976B1" w:rsidRDefault="00F976B1" w:rsidP="00FD275C">
      <w:pPr>
        <w:sectPr w:rsidR="00F976B1" w:rsidSect="00431274">
          <w:footerReference w:type="default" r:id="rId8"/>
          <w:pgSz w:w="11906" w:h="16838" w:code="9"/>
          <w:pgMar w:top="1418" w:right="1418" w:bottom="1418" w:left="1985" w:header="851" w:footer="680" w:gutter="0"/>
          <w:cols w:space="708"/>
          <w:titlePg/>
          <w:docGrid w:linePitch="360"/>
        </w:sectPr>
      </w:pPr>
    </w:p>
    <w:p w14:paraId="34F9C2A3" w14:textId="5FEE6D13" w:rsidR="00FD275C" w:rsidRPr="000F658B" w:rsidRDefault="00D7758C" w:rsidP="00FD275C">
      <w:pPr>
        <w:pStyle w:val="NadpisKapitoly"/>
        <w:numPr>
          <w:ilvl w:val="0"/>
          <w:numId w:val="0"/>
        </w:numPr>
        <w:rPr>
          <w:color w:val="A6A6A6"/>
        </w:rPr>
      </w:pPr>
      <w:bookmarkStart w:id="2" w:name="_Toc163754964"/>
      <w:bookmarkEnd w:id="0"/>
      <w:r>
        <w:lastRenderedPageBreak/>
        <w:t>Anotácia</w:t>
      </w:r>
      <w:r w:rsidR="002D5F67">
        <w:t xml:space="preserve"> </w:t>
      </w:r>
      <w:bookmarkEnd w:id="2"/>
    </w:p>
    <w:p w14:paraId="6CACAE2B" w14:textId="77777777" w:rsidR="00A23F0B" w:rsidRDefault="00A23F0B" w:rsidP="00FD3D3F">
      <w:pPr>
        <w:pStyle w:val="NormalnytextDP"/>
      </w:pPr>
    </w:p>
    <w:p w14:paraId="37A2A859" w14:textId="77777777" w:rsidR="00D7758C" w:rsidRDefault="00D7758C" w:rsidP="00FD3D3F">
      <w:pPr>
        <w:pStyle w:val="NormalnytextDP"/>
      </w:pPr>
    </w:p>
    <w:p w14:paraId="76213A91" w14:textId="77777777" w:rsidR="00D7758C" w:rsidRDefault="00D7758C" w:rsidP="00FD3D3F">
      <w:pPr>
        <w:pStyle w:val="NormalnytextDP"/>
      </w:pPr>
    </w:p>
    <w:p w14:paraId="73D0BD84" w14:textId="77777777" w:rsidR="00D7758C" w:rsidRDefault="00D7758C" w:rsidP="00FD3D3F">
      <w:pPr>
        <w:pStyle w:val="NormalnytextDP"/>
      </w:pPr>
    </w:p>
    <w:p w14:paraId="2A036013" w14:textId="77777777" w:rsidR="00D7758C" w:rsidRDefault="00D7758C" w:rsidP="00FD3D3F">
      <w:pPr>
        <w:pStyle w:val="NormalnytextDP"/>
      </w:pPr>
    </w:p>
    <w:p w14:paraId="5E897AC3" w14:textId="77777777" w:rsidR="00D7758C" w:rsidRDefault="00D7758C" w:rsidP="00FD3D3F">
      <w:pPr>
        <w:pStyle w:val="NormalnytextDP"/>
      </w:pPr>
    </w:p>
    <w:p w14:paraId="5B377E14" w14:textId="77777777" w:rsidR="00D7758C" w:rsidRPr="00431274" w:rsidRDefault="00D7758C" w:rsidP="00FD3D3F">
      <w:pPr>
        <w:pStyle w:val="NormalnytextDP"/>
        <w:rPr>
          <w:lang w:val="en-US"/>
        </w:rPr>
      </w:pPr>
    </w:p>
    <w:p w14:paraId="7AECAD0A" w14:textId="77777777" w:rsidR="00D7758C" w:rsidRDefault="00D7758C" w:rsidP="00FD3D3F">
      <w:pPr>
        <w:pStyle w:val="NormalnytextDP"/>
      </w:pPr>
    </w:p>
    <w:p w14:paraId="64B7486D" w14:textId="77777777" w:rsidR="00D7758C" w:rsidRDefault="00D7758C" w:rsidP="00FD3D3F">
      <w:pPr>
        <w:pStyle w:val="NormalnytextDP"/>
      </w:pPr>
    </w:p>
    <w:p w14:paraId="666257BC" w14:textId="77777777" w:rsidR="00D7758C" w:rsidRDefault="00D7758C" w:rsidP="00FD3D3F">
      <w:pPr>
        <w:pStyle w:val="NormalnytextDP"/>
      </w:pPr>
    </w:p>
    <w:p w14:paraId="65CCB4D7"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79428B5F" w14:textId="77777777" w:rsidR="00D7758C" w:rsidRDefault="00D7758C" w:rsidP="00D7758C">
      <w:pPr>
        <w:pStyle w:val="NormalnytextDP"/>
      </w:pPr>
    </w:p>
    <w:p w14:paraId="08E9B19A" w14:textId="77777777" w:rsidR="00D7758C" w:rsidRDefault="00D7758C" w:rsidP="00D7758C">
      <w:pPr>
        <w:pStyle w:val="NormalnytextDP"/>
      </w:pPr>
    </w:p>
    <w:p w14:paraId="084F1E9D" w14:textId="77777777" w:rsidR="00D7758C" w:rsidRPr="00D7758C" w:rsidRDefault="00D7758C" w:rsidP="00D7758C">
      <w:pPr>
        <w:pStyle w:val="NormalnytextDP"/>
      </w:pPr>
    </w:p>
    <w:p w14:paraId="5E563351" w14:textId="20E6D683" w:rsidR="00FD275C" w:rsidRDefault="000C4996" w:rsidP="00FD275C">
      <w:pPr>
        <w:pStyle w:val="NadpisKapitoly"/>
      </w:pPr>
      <w:bookmarkStart w:id="3" w:name="_Toc163754965"/>
      <w:r>
        <w:lastRenderedPageBreak/>
        <w:t>VPN</w:t>
      </w:r>
      <w:bookmarkEnd w:id="3"/>
    </w:p>
    <w:p w14:paraId="2BFB92CD" w14:textId="79EFB623" w:rsidR="00FD275C" w:rsidRPr="00C95B48" w:rsidRDefault="000C4996" w:rsidP="00FD275C">
      <w:pPr>
        <w:pStyle w:val="NormalnytextDP"/>
      </w:pPr>
      <w:r>
        <w:t xml:space="preserve">VPN </w:t>
      </w:r>
      <w:r w:rsidRPr="000C4996">
        <w:t>je počítačová sieť na prepojenie počítačov na rôznych miestach internetu do jednej virtuálnej počítačovej siete. Aj keď počítače môžu byť vo fyzicky nezávislých sieťach na rôznych miestach sveta, prostredníctvom virtuálnej privátnej siete medzi sebou môžu komunikovať, ako keby boli na jednom sieťovom segmente</w:t>
      </w:r>
      <w:r w:rsidR="00FD275C" w:rsidRPr="00C95B48">
        <w:t>.</w:t>
      </w:r>
    </w:p>
    <w:p w14:paraId="6D3B9D49" w14:textId="178F8EEE" w:rsidR="00FD275C" w:rsidRPr="000F658B" w:rsidRDefault="000C4996" w:rsidP="00FD275C">
      <w:pPr>
        <w:pStyle w:val="PodNadpisKapitoly"/>
        <w:rPr>
          <w:color w:val="A6A6A6"/>
        </w:rPr>
      </w:pPr>
      <w:bookmarkStart w:id="4" w:name="_Toc163754966"/>
      <w:r w:rsidRPr="000C4996">
        <w:t>Základné princípy VPN</w:t>
      </w:r>
      <w:bookmarkEnd w:id="4"/>
      <w:r w:rsidRPr="000C4996">
        <w:t xml:space="preserve"> </w:t>
      </w:r>
    </w:p>
    <w:p w14:paraId="1A838BB9" w14:textId="0CC7414F" w:rsidR="005E308B" w:rsidRDefault="004204F6" w:rsidP="005E308B">
      <w:pPr>
        <w:pStyle w:val="NormalnytextDP"/>
      </w:pPr>
      <w:r w:rsidRPr="004204F6">
        <w:t xml:space="preserve">Virtuálna privátna sieť (VPN) je kľúčovým nástrojom pre zabezpečenie súkromia a bezpečnosti online komunikácie v súčasnom digitálnom svete. VPN vytvára šifrovanú a izolovanú sieťovú cestu cez verejnú sieť, čím umožňuje bezpečný prenos dát medzi pripojenými zariadeniami alebo sieťami. Proces tunelovania vytvára izolovaný tunel, kde sú všetky dáta šifrované, čo zaručuje ich súkromie a integritu. </w:t>
      </w:r>
      <w:r w:rsidR="005E308B" w:rsidRPr="005E308B">
        <w:t>Taktiež VPN umožňuje užívateľom skryť svoju skutočnú IP adresu a identitu tým, že vytvára virtuálny tunel cez verejnú sieť, kde ich internetový tok je smerovaný cez VPN server. Tento proces zabezpečuje, že aktivita užívateľa vyzerá, akoby pochádzala z VPN servera, čo prispieva k anonymite a zvyšuje bezpečnosť používateľov</w:t>
      </w:r>
      <w:r w:rsidRPr="004204F6">
        <w:t>. Okrem toho VPN umožňuje vzdialeným používateľom alebo pobočkám prístup k firemnej sieti cez verejnú sieť, čím umožňuje bezpečný prístup k firemným zdrojom z akéhokoľvek miesta a zariadenia s internetovým pripojením. VPN tiež umožňuje používateľom obchádzať geografické obmedzenia obsahu a poskytuje bezpečnú vrstvu ochrany pri používaní verejných Wi-Fi sietí, čím zvyšuje bezpečnosť používateľov pred odpočúvaním a útokmi typu Man-in-</w:t>
      </w:r>
      <w:proofErr w:type="spellStart"/>
      <w:r w:rsidRPr="004204F6">
        <w:t>the</w:t>
      </w:r>
      <w:proofErr w:type="spellEnd"/>
      <w:r w:rsidRPr="004204F6">
        <w:t>-</w:t>
      </w:r>
      <w:proofErr w:type="spellStart"/>
      <w:r w:rsidRPr="004204F6">
        <w:t>Middle</w:t>
      </w:r>
      <w:proofErr w:type="spellEnd"/>
      <w:r w:rsidRPr="004204F6">
        <w:t>. Tieto základné princípy VPN tvoria základný rámec, ktorý umožňuje VPN poskytovať spoľahlivú a bezpečnú sieťovú komunikáciu v dnešnom digitálnom prostredí.</w:t>
      </w:r>
    </w:p>
    <w:p w14:paraId="3D63D2EE" w14:textId="03AA7D42" w:rsidR="005E308B" w:rsidRDefault="005E308B" w:rsidP="005E308B">
      <w:pPr>
        <w:pStyle w:val="PodNadpisKapitoly"/>
      </w:pPr>
      <w:bookmarkStart w:id="5" w:name="_Toc163754967"/>
      <w:r>
        <w:t>Šifrovanie</w:t>
      </w:r>
      <w:bookmarkEnd w:id="5"/>
    </w:p>
    <w:p w14:paraId="4DF67E6B" w14:textId="689267AA" w:rsidR="005E308B" w:rsidRDefault="005E308B" w:rsidP="005E308B">
      <w:pPr>
        <w:pStyle w:val="NormalnytextDP"/>
      </w:pPr>
      <w:r w:rsidRPr="005E308B">
        <w:t xml:space="preserve">Šifrovanie je kľúčovým prvkom VPN, ktorý zabezpečuje, že všetky prenášané dáta sú chránené pred neoprávneným prístupom. Keď užívateľ odosiela alebo prijíma dáta cez VPN, sú tieto dáta zašifrované pomocou špeciálnych šifrovacích algoritmov. Táto šifrovaná forma umožňuje užívateľovi a VPN serveru komunikovať bez toho, aby tretie strany mohli sledovať alebo čítať prenášané informácie. Typy používaných šifrovacích algoritmov sa môžu líšiť v závislosti od konkrétnej implementácie VPN, ale základným cieľom je vždy ochrana súkromia a bezpečnosti dát užívateľov. Silné šifrovanie je </w:t>
      </w:r>
      <w:r w:rsidRPr="005E308B">
        <w:lastRenderedPageBreak/>
        <w:t>kľúčovým faktorom pri zabezpečení VPN a zvyšuje dôveru v bezpečnosť tejto technológie.</w:t>
      </w:r>
    </w:p>
    <w:p w14:paraId="26934A16" w14:textId="6F2EBD6A" w:rsidR="00851703" w:rsidRDefault="00851703" w:rsidP="00851703">
      <w:pPr>
        <w:pStyle w:val="PodNadpisKapitoly"/>
      </w:pPr>
      <w:bookmarkStart w:id="6" w:name="_Toc163754968"/>
      <w:r>
        <w:t>Protokoly</w:t>
      </w:r>
      <w:bookmarkEnd w:id="6"/>
    </w:p>
    <w:p w14:paraId="4175018F" w14:textId="55147F98" w:rsidR="00851703" w:rsidRDefault="00851703" w:rsidP="00851703">
      <w:pPr>
        <w:pStyle w:val="NormalnytextDP"/>
      </w:pPr>
      <w:r w:rsidRPr="00851703">
        <w:t xml:space="preserve">Protokoly sú dôležitou súčasťou fungovania VPN, keďže definujú spôsob, akým sa dáta prenášajú a šifrujú cez VPN tunel. Existuje niekoľko rôznych protokolov, ktoré sa používajú v rôznych VPN implementáciách, pričom každý má svoje vlastné výhody a obmedzenia. Napríklad protokol </w:t>
      </w:r>
      <w:proofErr w:type="spellStart"/>
      <w:r w:rsidRPr="00851703">
        <w:t>OpenVPN</w:t>
      </w:r>
      <w:proofErr w:type="spellEnd"/>
      <w:r w:rsidRPr="00851703">
        <w:t xml:space="preserve"> je populárnym voľbou pre svoju spoľahlivosť a flexibilitu, zatiaľ čo protokol </w:t>
      </w:r>
      <w:proofErr w:type="spellStart"/>
      <w:r w:rsidRPr="00851703">
        <w:t>IPSec</w:t>
      </w:r>
      <w:proofErr w:type="spellEnd"/>
      <w:r w:rsidRPr="00851703">
        <w:t xml:space="preserve"> je často preferovaný pre svoju silnú šifrovaciu bezpečnosť. Ďalšie známe protokoly zahŕňajú L2TP/</w:t>
      </w:r>
      <w:proofErr w:type="spellStart"/>
      <w:r w:rsidRPr="00851703">
        <w:t>IPSec</w:t>
      </w:r>
      <w:proofErr w:type="spellEnd"/>
      <w:r w:rsidRPr="00851703">
        <w:t xml:space="preserve">, SSTP a </w:t>
      </w:r>
      <w:proofErr w:type="spellStart"/>
      <w:r w:rsidRPr="00851703">
        <w:t>WireGuard</w:t>
      </w:r>
      <w:proofErr w:type="spellEnd"/>
      <w:r w:rsidRPr="00851703">
        <w:t>. Pri výbere protokolu je dôležité zvážiť potreby konkrétnej implementácie VPN, ako aj požiadavky na bezpečnosť a výkon. Správny výber protokolu môže mať významný vplyv na celkovú úroveň bezpečnosti a výkonu VPN spojenia.</w:t>
      </w:r>
    </w:p>
    <w:p w14:paraId="709BE6CD" w14:textId="7F6ABAD0" w:rsidR="00851703" w:rsidRDefault="00851703" w:rsidP="00851703">
      <w:pPr>
        <w:pStyle w:val="PodNadpisKapitoly"/>
      </w:pPr>
      <w:bookmarkStart w:id="7" w:name="_Toc163754969"/>
      <w:r w:rsidRPr="00851703">
        <w:t>Typy VPN</w:t>
      </w:r>
      <w:bookmarkEnd w:id="7"/>
    </w:p>
    <w:p w14:paraId="5917EF69" w14:textId="0D5521EE" w:rsidR="00851703" w:rsidRDefault="00851703" w:rsidP="00851703">
      <w:pPr>
        <w:pStyle w:val="NormalnytextDP"/>
      </w:pPr>
      <w:r w:rsidRPr="00851703">
        <w:t xml:space="preserve">Existuje niekoľko rôznych typov VPN, ktoré sa používajú v závislosti od konkrétnych potrieb a použití. Jedným z najbežnejších typov je vzdialený prístupový VPN, ktorý umožňuje jednotlivcom alebo zamestnancom pripojiť sa k firemnej sieti z akéhokoľvek miesta pomocou verejnej siete, ako je internet. Ďalší typ, site-to-site VPN, umožňuje </w:t>
      </w:r>
      <w:proofErr w:type="spellStart"/>
      <w:r w:rsidRPr="00851703">
        <w:t>propojenie</w:t>
      </w:r>
      <w:proofErr w:type="spellEnd"/>
      <w:r w:rsidRPr="00851703">
        <w:t xml:space="preserve"> dvoch alebo viacerých sietí cez verejnú sieť, čo je ideálne pre podniky s viacerými pobočkami alebo oddeleniami. Okrem toho existujú VPN riešenia špeciálne navrhnuté pre mobilné zariadenia, čo umožňuje užívateľom bezpečný prístup k firemným zdrojom aj na cestách. Každý typ VPN má svoje vlastné výhody a použitie, a je dôležité zvážiť konkrétne požiadavky a scenáre použitia pri výbere najvhodnejšieho typu VPN pre danú situáciu.</w:t>
      </w:r>
    </w:p>
    <w:p w14:paraId="1A0977C2" w14:textId="34DB0105" w:rsidR="00851703" w:rsidRDefault="00851703" w:rsidP="00851703">
      <w:pPr>
        <w:pStyle w:val="PodNadpisKapitoly"/>
      </w:pPr>
      <w:bookmarkStart w:id="8" w:name="_Toc163754970"/>
      <w:r w:rsidRPr="00851703">
        <w:t>VPN služby a</w:t>
      </w:r>
      <w:r>
        <w:t> </w:t>
      </w:r>
      <w:r w:rsidRPr="00851703">
        <w:t>poskytovatelia</w:t>
      </w:r>
      <w:bookmarkEnd w:id="8"/>
    </w:p>
    <w:p w14:paraId="128AE36C" w14:textId="7F1E3139" w:rsidR="00851703" w:rsidRDefault="00851703" w:rsidP="00851703">
      <w:pPr>
        <w:pStyle w:val="NormalnytextDP"/>
      </w:pPr>
      <w:r w:rsidRPr="00851703">
        <w:t xml:space="preserve">VPN služby a poskytovatelia sú dôležitým aspektom pre tých, ktorí hľadajú spoľahlivý a bezpečný spôsob, ako využívať VPN technológiu. Existuje mnoho komerčných VPN služieb, ktoré ponúkajú rôzne funkcie a cenové modely pre jednotlivcov aj pre firmy. Tieto služby často zahŕňajú rôzne servery umiestnené po celom svete, rôzne protokoly, možnosť použitia na rôznych zariadeniach a rôzne úrovne šifrovania a </w:t>
      </w:r>
      <w:proofErr w:type="spellStart"/>
      <w:r w:rsidRPr="00851703">
        <w:t>anonymizácie</w:t>
      </w:r>
      <w:proofErr w:type="spellEnd"/>
      <w:r w:rsidRPr="00851703">
        <w:t xml:space="preserve">. Okrem toho existujú aj firemné VPN riešenia, ktoré sú navrhnuté pre špecifické potreby podnikových používateľov a často zahŕňajú možnosti </w:t>
      </w:r>
      <w:r w:rsidRPr="00851703">
        <w:lastRenderedPageBreak/>
        <w:t>ako riadenie prístupu, monitorovanie aktivít a rozšírené bezpečnostné funkcie. Pri výbere VPN služby alebo poskytovateľa je dôležité zvážiť niekoľko faktorov, vrátane úrovne bezpečnosti, dostupnosti serverov, rýchlosti pripojenia, ceny a zákazníckej podpory, aby ste našli najvhodnejšie riešenie pre vaše potreby.</w:t>
      </w:r>
    </w:p>
    <w:p w14:paraId="4D96C96C" w14:textId="580A2E58" w:rsidR="00851703" w:rsidRDefault="00851703" w:rsidP="00851703">
      <w:pPr>
        <w:pStyle w:val="PodNadpisKapitoly"/>
      </w:pPr>
      <w:bookmarkStart w:id="9" w:name="_Toc163754971"/>
      <w:r w:rsidRPr="00851703">
        <w:t>Príklady použitia</w:t>
      </w:r>
      <w:bookmarkEnd w:id="9"/>
    </w:p>
    <w:p w14:paraId="2A9993EF" w14:textId="110A551A" w:rsidR="00851703" w:rsidRDefault="00851703" w:rsidP="00851703">
      <w:pPr>
        <w:pStyle w:val="NormalnytextDP"/>
      </w:pPr>
      <w:r w:rsidRPr="00851703">
        <w:t>VPN má mnohé praktické aplikácie a príklady použitia, ktoré zvyčajne slúžia na zabezpečenie a zlepšenie online skúseností užívateľov. Jedným z najbežnejších príkladov je ochrana súkromia a bezpečnosť pri pripájaní k verejným Wi-Fi sieťam, čo môže byť problematické bez použitia VPN kvôli riziku odpočúvania a útokom typu Man-in-</w:t>
      </w:r>
      <w:proofErr w:type="spellStart"/>
      <w:r w:rsidRPr="00851703">
        <w:t>the</w:t>
      </w:r>
      <w:proofErr w:type="spellEnd"/>
      <w:r w:rsidRPr="00851703">
        <w:t>-</w:t>
      </w:r>
      <w:proofErr w:type="spellStart"/>
      <w:r w:rsidRPr="00851703">
        <w:t>Middle</w:t>
      </w:r>
      <w:proofErr w:type="spellEnd"/>
      <w:r w:rsidRPr="00851703">
        <w:t xml:space="preserve">. Ďalším príkladom je obchádzanie geografických obmedzení obsahu, kde používatelia môžu použiť VPN na získanie prístupu k obsahu, ktorý by inak nebol dostupný v ich regióne, ako napríklad sledovanie obsahu na </w:t>
      </w:r>
      <w:proofErr w:type="spellStart"/>
      <w:r w:rsidRPr="00851703">
        <w:t>streamovacích</w:t>
      </w:r>
      <w:proofErr w:type="spellEnd"/>
      <w:r w:rsidRPr="00851703">
        <w:t xml:space="preserve"> platformách. VPN tiež poskytuje bezpečný prístup k firemným zdrojom pre vzdialených pracovníkov alebo zamestnancov na cestách, čo zvyšuje produktivitu a zároveň zabezpečuje citlivé firemné informácie. Ďalšie príklady zahŕňajú zvýšenie bezpečnosti a súkromia pri online bankovníctve, anonymné prezeranie internetu a ochranu pred sledovaním online aktivít. Tieto príklady použitia jasne demonštrujú všestrannosť a dôležitosť VPN vo svete súkromnej a bezpečnej online komunikácie.</w:t>
      </w:r>
    </w:p>
    <w:p w14:paraId="391BA476" w14:textId="1294FD0D" w:rsidR="0009033B" w:rsidRDefault="0009033B" w:rsidP="0009033B">
      <w:pPr>
        <w:pStyle w:val="PodNadpisKapitoly"/>
      </w:pPr>
      <w:bookmarkStart w:id="10" w:name="_Toc163754972"/>
      <w:r w:rsidRPr="0009033B">
        <w:t>Bezpečnostné aspekty VPN</w:t>
      </w:r>
      <w:bookmarkEnd w:id="10"/>
    </w:p>
    <w:p w14:paraId="580D4F87" w14:textId="150F04A1" w:rsidR="0009033B" w:rsidRPr="0009033B" w:rsidRDefault="0009033B" w:rsidP="0009033B">
      <w:pPr>
        <w:pStyle w:val="NormalnytextDP"/>
      </w:pPr>
      <w:r w:rsidRPr="0009033B">
        <w:t>Bezpečnosť je kľúčovým faktorom pri používaní VPN a je dôležité mať na pamäti niektoré bezpečnostné aspekty. Aj keď VPN poskytuje vysokú úroveň ochrany súkromia a bezpečnosti, stále existujú niektoré potenciálne riziká, ktoré by mali byť brať do úvahy. Jedným z takýchto aspektov je dôvera v poskytovateľa VPN, pretože používatelia musia dôverovať tomu, že poskytovateľ dodržiava ich sľuby o súkromí a bezpečnosti dát. Ďalším dôležitým aspektom je výber správneho šifrovacieho protokolu a silných šifrovacích kľúčov, aby sa minimalizovalo riziko prelomenia šifrovania útočníkom. Je tiež dôležité mať na pamäti, že VPN nechráni pred všetkými typmi útokov, a preto je dôležité dodržiavať základné bezpečnostné opatrenia, ako je aktualizácia softvéru, používanie antivírusového softvéru a opatrnosť pri otváraní príloh alebo klikaní na odkazy. Zabezpečenie správneho konfigurácie a správneho používania VPN je kľúčom k zabezpečeniu súkromia a bezpečnosti online komunikácie.</w:t>
      </w:r>
    </w:p>
    <w:p w14:paraId="537FC616" w14:textId="77777777" w:rsidR="00851703" w:rsidRPr="00851703" w:rsidRDefault="00851703" w:rsidP="00851703">
      <w:pPr>
        <w:pStyle w:val="NormalnytextDP"/>
      </w:pPr>
    </w:p>
    <w:p w14:paraId="4542BAE1" w14:textId="77777777" w:rsidR="00FD275C" w:rsidRDefault="00FD275C" w:rsidP="00FD275C">
      <w:pPr>
        <w:pStyle w:val="NadpisKapitoly"/>
      </w:pPr>
      <w:bookmarkStart w:id="11" w:name="_Toc163754973"/>
      <w:r>
        <w:lastRenderedPageBreak/>
        <w:t>Ilustrácie, tabuľky, rovnice</w:t>
      </w:r>
      <w:bookmarkEnd w:id="11"/>
    </w:p>
    <w:p w14:paraId="2C081543" w14:textId="77777777" w:rsidR="00FD275C" w:rsidRPr="00B71D7E" w:rsidRDefault="00FD275C" w:rsidP="00FD275C">
      <w:pPr>
        <w:pStyle w:val="NormalnytextDP"/>
      </w:pPr>
      <w:r w:rsidRPr="00B71D7E">
        <w:t>V práci sa môžu vyskytovať okrem slovného textu aj informácie vyjadrené v obrazovej forme a symbolmi.</w:t>
      </w:r>
    </w:p>
    <w:p w14:paraId="4D248122" w14:textId="77777777" w:rsidR="00FD275C" w:rsidRPr="00B71D7E" w:rsidRDefault="00FD275C" w:rsidP="00FD275C">
      <w:pPr>
        <w:pStyle w:val="PodNadpisKapitoly"/>
      </w:pPr>
      <w:bookmarkStart w:id="12" w:name="_Ref101952800"/>
      <w:bookmarkStart w:id="13" w:name="_Toc102191187"/>
      <w:bookmarkStart w:id="14" w:name="_Toc163754974"/>
      <w:r w:rsidRPr="00B71D7E">
        <w:t>Ilustrácie</w:t>
      </w:r>
      <w:bookmarkEnd w:id="12"/>
      <w:bookmarkEnd w:id="13"/>
      <w:bookmarkEnd w:id="14"/>
    </w:p>
    <w:p w14:paraId="0C7ACE5F" w14:textId="77777777"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431274" w:rsidRPr="00B71D7E">
        <w:t>Obr. </w:t>
      </w:r>
      <w:r w:rsidR="00431274">
        <w:t>1</w:t>
      </w:r>
      <w:r>
        <w:fldChar w:fldCharType="end"/>
      </w:r>
      <w:r w:rsidRPr="00B71D7E">
        <w:t xml:space="preserve">). </w:t>
      </w:r>
    </w:p>
    <w:p w14:paraId="5E4BBDE5" w14:textId="77777777" w:rsidR="00FD275C" w:rsidRPr="00B71D7E" w:rsidRDefault="00A421D0" w:rsidP="00185923">
      <w:pPr>
        <w:pStyle w:val="NormalnytextDP"/>
        <w:ind w:firstLine="0"/>
        <w:jc w:val="center"/>
      </w:pPr>
      <w:r>
        <w:rPr>
          <w:noProof/>
          <w:lang w:eastAsia="sk-SK"/>
        </w:rPr>
        <w:drawing>
          <wp:inline distT="0" distB="0" distL="0" distR="0" wp14:anchorId="78102278" wp14:editId="1E074CCF">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1AC0DA8D" w14:textId="77777777" w:rsidR="00FD275C" w:rsidRPr="000F658B" w:rsidRDefault="00FD275C" w:rsidP="00FD275C">
      <w:pPr>
        <w:pStyle w:val="Caption"/>
        <w:rPr>
          <w:color w:val="A6A6A6"/>
        </w:rPr>
      </w:pPr>
      <w:bookmarkStart w:id="15" w:name="_Ref149718301"/>
      <w:bookmarkStart w:id="16" w:name="_Toc150181788"/>
      <w:bookmarkStart w:id="17" w:name="_Toc304224502"/>
      <w:bookmarkStart w:id="18" w:name="_Toc304224593"/>
      <w:bookmarkStart w:id="19" w:name="_Toc304224713"/>
      <w:r w:rsidRPr="00B71D7E">
        <w:t>Obr. </w:t>
      </w:r>
      <w:r w:rsidR="0009033B">
        <w:fldChar w:fldCharType="begin"/>
      </w:r>
      <w:r w:rsidR="0009033B">
        <w:instrText xml:space="preserve"> SEQ Obr. \* ARABIC </w:instrText>
      </w:r>
      <w:r w:rsidR="0009033B">
        <w:fldChar w:fldCharType="separate"/>
      </w:r>
      <w:r w:rsidR="00431274">
        <w:rPr>
          <w:noProof/>
        </w:rPr>
        <w:t>1</w:t>
      </w:r>
      <w:r w:rsidR="0009033B">
        <w:rPr>
          <w:noProof/>
        </w:rPr>
        <w:fldChar w:fldCharType="end"/>
      </w:r>
      <w:bookmarkEnd w:id="15"/>
      <w:r w:rsidRPr="00B71D7E">
        <w:tab/>
      </w:r>
      <w:bookmarkEnd w:id="16"/>
      <w:r>
        <w:t>Názov obrázka</w:t>
      </w:r>
      <w:r w:rsidR="008F53EF" w:rsidRPr="000F658B">
        <w:rPr>
          <w:color w:val="A6A6A6"/>
        </w:rPr>
        <w:t xml:space="preserve"> (štýl Popis, </w:t>
      </w:r>
      <w:proofErr w:type="spellStart"/>
      <w:r w:rsidR="008F53EF" w:rsidRPr="000F658B">
        <w:rPr>
          <w:color w:val="A6A6A6"/>
        </w:rPr>
        <w:t>Popiska-Caption</w:t>
      </w:r>
      <w:proofErr w:type="spellEnd"/>
      <w:r w:rsidR="008F53EF" w:rsidRPr="000F658B">
        <w:rPr>
          <w:color w:val="A6A6A6"/>
        </w:rPr>
        <w:t>)</w:t>
      </w:r>
      <w:bookmarkEnd w:id="17"/>
      <w:bookmarkEnd w:id="18"/>
      <w:bookmarkEnd w:id="19"/>
    </w:p>
    <w:p w14:paraId="738D1D53" w14:textId="77777777" w:rsidR="00FD275C" w:rsidRPr="00B71D7E" w:rsidRDefault="00FD275C" w:rsidP="00FD275C">
      <w:pPr>
        <w:pStyle w:val="PodNadpisKapitoly"/>
      </w:pPr>
      <w:bookmarkStart w:id="20" w:name="_Toc102191188"/>
      <w:bookmarkStart w:id="21" w:name="_Toc163754975"/>
      <w:r w:rsidRPr="00B71D7E">
        <w:t>Tabuľky</w:t>
      </w:r>
      <w:bookmarkEnd w:id="20"/>
      <w:bookmarkEnd w:id="21"/>
    </w:p>
    <w:p w14:paraId="07AAEBA6"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v texte. Každá </w:t>
      </w:r>
      <w:r w:rsidRPr="00B71D7E">
        <w:lastRenderedPageBreak/>
        <w:t>tabuľka musí mať poradové číslo a titulok, umiestnený zv</w:t>
      </w:r>
      <w:r w:rsidR="004445CD">
        <w:t>yčajne nad tabuľkou. Tabuľka by </w:t>
      </w:r>
      <w:r w:rsidRPr="00B71D7E">
        <w:t>mala mať rovnakú orientáciu, ako text práce.</w:t>
      </w:r>
    </w:p>
    <w:p w14:paraId="431EE166" w14:textId="77777777" w:rsidR="00FD275C" w:rsidRPr="000F658B" w:rsidRDefault="00FD275C" w:rsidP="00FD275C">
      <w:pPr>
        <w:pStyle w:val="Caption"/>
        <w:rPr>
          <w:color w:val="A6A6A6"/>
        </w:rPr>
      </w:pPr>
      <w:bookmarkStart w:id="22" w:name="_Toc150181790"/>
      <w:bookmarkStart w:id="23" w:name="_Toc304224503"/>
      <w:bookmarkStart w:id="24" w:name="_Toc304224594"/>
      <w:bookmarkStart w:id="25" w:name="_Toc304224714"/>
      <w:r w:rsidRPr="00B71D7E">
        <w:t>Tab. </w:t>
      </w:r>
      <w:r w:rsidR="0009033B">
        <w:fldChar w:fldCharType="begin"/>
      </w:r>
      <w:r w:rsidR="0009033B">
        <w:instrText xml:space="preserve"> SEQ Tab. \* ARABIC </w:instrText>
      </w:r>
      <w:r w:rsidR="0009033B">
        <w:fldChar w:fldCharType="separate"/>
      </w:r>
      <w:r w:rsidR="00431274">
        <w:rPr>
          <w:noProof/>
        </w:rPr>
        <w:t>1</w:t>
      </w:r>
      <w:r w:rsidR="0009033B">
        <w:rPr>
          <w:noProof/>
        </w:rPr>
        <w:fldChar w:fldCharType="end"/>
      </w:r>
      <w:r w:rsidRPr="00B71D7E">
        <w:tab/>
      </w:r>
      <w:bookmarkEnd w:id="22"/>
      <w:r>
        <w:t>Názov tabuľky</w:t>
      </w:r>
      <w:r w:rsidR="008F53EF">
        <w:t xml:space="preserve"> </w:t>
      </w:r>
      <w:r w:rsidR="008F53EF" w:rsidRPr="000F658B">
        <w:rPr>
          <w:color w:val="A6A6A6"/>
        </w:rPr>
        <w:t xml:space="preserve">(štýl Popis, </w:t>
      </w:r>
      <w:proofErr w:type="spellStart"/>
      <w:r w:rsidR="008F53EF" w:rsidRPr="000F658B">
        <w:rPr>
          <w:color w:val="A6A6A6"/>
        </w:rPr>
        <w:t>Popiska-Caption</w:t>
      </w:r>
      <w:proofErr w:type="spellEnd"/>
      <w:r w:rsidR="008F53EF" w:rsidRPr="000F658B">
        <w:rPr>
          <w:color w:val="A6A6A6"/>
        </w:rPr>
        <w:t>)</w:t>
      </w:r>
      <w:bookmarkEnd w:id="23"/>
      <w:bookmarkEnd w:id="24"/>
      <w:bookmarkEnd w:id="25"/>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563519F1" w14:textId="77777777" w:rsidTr="00437497">
        <w:trPr>
          <w:jc w:val="center"/>
        </w:trPr>
        <w:tc>
          <w:tcPr>
            <w:tcW w:w="1526" w:type="dxa"/>
            <w:tcBorders>
              <w:top w:val="double" w:sz="6" w:space="0" w:color="000000"/>
              <w:bottom w:val="double" w:sz="4" w:space="0" w:color="auto"/>
              <w:right w:val="double" w:sz="4" w:space="0" w:color="auto"/>
            </w:tcBorders>
          </w:tcPr>
          <w:p w14:paraId="12B9D256"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7DC6DD45"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51238A77"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5B83CE5F"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6A90F5DD" w14:textId="77777777" w:rsidR="00FD275C" w:rsidRPr="00B71D7E" w:rsidRDefault="00FD275C" w:rsidP="00437497">
            <w:pPr>
              <w:pStyle w:val="Tabulka"/>
              <w:tabs>
                <w:tab w:val="clear" w:pos="567"/>
              </w:tabs>
              <w:jc w:val="center"/>
            </w:pPr>
            <w:r>
              <w:t>1.D</w:t>
            </w:r>
          </w:p>
        </w:tc>
      </w:tr>
      <w:tr w:rsidR="00FD275C" w:rsidRPr="00736677" w14:paraId="248A2006" w14:textId="77777777" w:rsidTr="00437497">
        <w:trPr>
          <w:jc w:val="center"/>
        </w:trPr>
        <w:tc>
          <w:tcPr>
            <w:tcW w:w="1526" w:type="dxa"/>
            <w:tcBorders>
              <w:top w:val="double" w:sz="4" w:space="0" w:color="auto"/>
              <w:right w:val="double" w:sz="4" w:space="0" w:color="auto"/>
            </w:tcBorders>
          </w:tcPr>
          <w:p w14:paraId="4E3119A7"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4CB1F31C" w14:textId="77777777" w:rsidR="00FD275C" w:rsidRPr="00B71D7E" w:rsidRDefault="00FD275C" w:rsidP="00437497">
            <w:pPr>
              <w:pStyle w:val="Tabulka"/>
            </w:pPr>
            <w:r>
              <w:t>10</w:t>
            </w:r>
          </w:p>
        </w:tc>
        <w:tc>
          <w:tcPr>
            <w:tcW w:w="1166" w:type="dxa"/>
            <w:tcBorders>
              <w:top w:val="double" w:sz="4" w:space="0" w:color="auto"/>
            </w:tcBorders>
          </w:tcPr>
          <w:p w14:paraId="61C85209" w14:textId="77777777" w:rsidR="00FD275C" w:rsidRPr="00B71D7E" w:rsidRDefault="00FD275C" w:rsidP="00437497">
            <w:pPr>
              <w:pStyle w:val="Tabulka"/>
            </w:pPr>
            <w:r>
              <w:t>12</w:t>
            </w:r>
          </w:p>
        </w:tc>
        <w:tc>
          <w:tcPr>
            <w:tcW w:w="1166" w:type="dxa"/>
            <w:tcBorders>
              <w:top w:val="double" w:sz="4" w:space="0" w:color="auto"/>
            </w:tcBorders>
          </w:tcPr>
          <w:p w14:paraId="5D000D71" w14:textId="77777777" w:rsidR="00FD275C" w:rsidRPr="00B71D7E" w:rsidRDefault="00FD275C" w:rsidP="00437497">
            <w:pPr>
              <w:pStyle w:val="Tabulka"/>
            </w:pPr>
            <w:r>
              <w:t>13</w:t>
            </w:r>
          </w:p>
        </w:tc>
        <w:tc>
          <w:tcPr>
            <w:tcW w:w="1166" w:type="dxa"/>
            <w:tcBorders>
              <w:top w:val="double" w:sz="4" w:space="0" w:color="auto"/>
            </w:tcBorders>
          </w:tcPr>
          <w:p w14:paraId="661090A6" w14:textId="77777777" w:rsidR="00FD275C" w:rsidRPr="00B71D7E" w:rsidRDefault="00FD275C" w:rsidP="00437497">
            <w:pPr>
              <w:pStyle w:val="Tabulka"/>
            </w:pPr>
            <w:r>
              <w:t>11</w:t>
            </w:r>
          </w:p>
        </w:tc>
      </w:tr>
      <w:tr w:rsidR="00FD275C" w:rsidRPr="00736677" w14:paraId="0DE2BB43" w14:textId="77777777" w:rsidTr="00437497">
        <w:trPr>
          <w:jc w:val="center"/>
        </w:trPr>
        <w:tc>
          <w:tcPr>
            <w:tcW w:w="1526" w:type="dxa"/>
            <w:tcBorders>
              <w:right w:val="double" w:sz="4" w:space="0" w:color="auto"/>
            </w:tcBorders>
          </w:tcPr>
          <w:p w14:paraId="61FB5959"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029F9D01" w14:textId="77777777" w:rsidR="00FD275C" w:rsidRPr="00B71D7E" w:rsidRDefault="00FD275C" w:rsidP="00437497">
            <w:pPr>
              <w:pStyle w:val="Tabulka"/>
            </w:pPr>
            <w:r>
              <w:t>7</w:t>
            </w:r>
          </w:p>
        </w:tc>
        <w:tc>
          <w:tcPr>
            <w:tcW w:w="1166" w:type="dxa"/>
          </w:tcPr>
          <w:p w14:paraId="4056D188" w14:textId="77777777" w:rsidR="00FD275C" w:rsidRPr="00B71D7E" w:rsidRDefault="00FD275C" w:rsidP="00437497">
            <w:pPr>
              <w:pStyle w:val="Tabulka"/>
            </w:pPr>
            <w:r>
              <w:t>4</w:t>
            </w:r>
          </w:p>
        </w:tc>
        <w:tc>
          <w:tcPr>
            <w:tcW w:w="1166" w:type="dxa"/>
          </w:tcPr>
          <w:p w14:paraId="5DB121A7" w14:textId="77777777" w:rsidR="00FD275C" w:rsidRPr="00B71D7E" w:rsidRDefault="00FD275C" w:rsidP="00437497">
            <w:pPr>
              <w:pStyle w:val="Tabulka"/>
            </w:pPr>
            <w:r>
              <w:t>6</w:t>
            </w:r>
          </w:p>
        </w:tc>
        <w:tc>
          <w:tcPr>
            <w:tcW w:w="1166" w:type="dxa"/>
          </w:tcPr>
          <w:p w14:paraId="6F64ECF1" w14:textId="77777777" w:rsidR="00FD275C" w:rsidRPr="00B71D7E" w:rsidRDefault="00FD275C" w:rsidP="00437497">
            <w:pPr>
              <w:pStyle w:val="Tabulka"/>
            </w:pPr>
            <w:r>
              <w:t>3</w:t>
            </w:r>
          </w:p>
        </w:tc>
      </w:tr>
      <w:tr w:rsidR="00FD275C" w:rsidRPr="00736677" w14:paraId="172E9D3B" w14:textId="77777777" w:rsidTr="00437497">
        <w:trPr>
          <w:jc w:val="center"/>
        </w:trPr>
        <w:tc>
          <w:tcPr>
            <w:tcW w:w="1526" w:type="dxa"/>
            <w:tcBorders>
              <w:right w:val="double" w:sz="4" w:space="0" w:color="auto"/>
            </w:tcBorders>
          </w:tcPr>
          <w:p w14:paraId="4E36A76C"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21C1A8E9" w14:textId="77777777" w:rsidR="00FD275C" w:rsidRPr="00B71D7E" w:rsidRDefault="00FD275C" w:rsidP="00437497">
            <w:pPr>
              <w:pStyle w:val="Tabulka"/>
            </w:pPr>
            <w:r>
              <w:t>5</w:t>
            </w:r>
          </w:p>
        </w:tc>
        <w:tc>
          <w:tcPr>
            <w:tcW w:w="1166" w:type="dxa"/>
          </w:tcPr>
          <w:p w14:paraId="1D79C1D9" w14:textId="77777777" w:rsidR="00FD275C" w:rsidRPr="00B71D7E" w:rsidRDefault="00FD275C" w:rsidP="00437497">
            <w:pPr>
              <w:pStyle w:val="Tabulka"/>
            </w:pPr>
            <w:r>
              <w:t>6</w:t>
            </w:r>
          </w:p>
        </w:tc>
        <w:tc>
          <w:tcPr>
            <w:tcW w:w="1166" w:type="dxa"/>
          </w:tcPr>
          <w:p w14:paraId="630E5515" w14:textId="77777777" w:rsidR="00FD275C" w:rsidRPr="00B71D7E" w:rsidRDefault="00FD275C" w:rsidP="00437497">
            <w:pPr>
              <w:pStyle w:val="Tabulka"/>
            </w:pPr>
            <w:r>
              <w:t>3</w:t>
            </w:r>
          </w:p>
        </w:tc>
        <w:tc>
          <w:tcPr>
            <w:tcW w:w="1166" w:type="dxa"/>
          </w:tcPr>
          <w:p w14:paraId="37E2E9C3" w14:textId="77777777" w:rsidR="00FD275C" w:rsidRPr="00B71D7E" w:rsidRDefault="00FD275C" w:rsidP="00437497">
            <w:pPr>
              <w:pStyle w:val="Tabulka"/>
            </w:pPr>
            <w:r>
              <w:t>4</w:t>
            </w:r>
          </w:p>
        </w:tc>
      </w:tr>
      <w:tr w:rsidR="00FD275C" w:rsidRPr="00736677" w14:paraId="426961B7" w14:textId="77777777" w:rsidTr="00437497">
        <w:trPr>
          <w:jc w:val="center"/>
        </w:trPr>
        <w:tc>
          <w:tcPr>
            <w:tcW w:w="1526" w:type="dxa"/>
            <w:tcBorders>
              <w:right w:val="double" w:sz="4" w:space="0" w:color="auto"/>
            </w:tcBorders>
          </w:tcPr>
          <w:p w14:paraId="7252AD88"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68D83716" w14:textId="77777777" w:rsidR="00FD275C" w:rsidRPr="00B71D7E" w:rsidRDefault="00FD275C" w:rsidP="00437497">
            <w:pPr>
              <w:pStyle w:val="Tabulka"/>
            </w:pPr>
            <w:r>
              <w:t>6</w:t>
            </w:r>
          </w:p>
        </w:tc>
        <w:tc>
          <w:tcPr>
            <w:tcW w:w="1166" w:type="dxa"/>
          </w:tcPr>
          <w:p w14:paraId="49C62A6C" w14:textId="77777777" w:rsidR="00FD275C" w:rsidRPr="00B71D7E" w:rsidRDefault="00FD275C" w:rsidP="00437497">
            <w:pPr>
              <w:pStyle w:val="Tabulka"/>
            </w:pPr>
            <w:r>
              <w:t>8</w:t>
            </w:r>
          </w:p>
        </w:tc>
        <w:tc>
          <w:tcPr>
            <w:tcW w:w="1166" w:type="dxa"/>
          </w:tcPr>
          <w:p w14:paraId="52564C7F" w14:textId="77777777" w:rsidR="00FD275C" w:rsidRPr="00B71D7E" w:rsidRDefault="00FD275C" w:rsidP="00437497">
            <w:pPr>
              <w:pStyle w:val="Tabulka"/>
            </w:pPr>
            <w:r>
              <w:t>7</w:t>
            </w:r>
          </w:p>
        </w:tc>
        <w:tc>
          <w:tcPr>
            <w:tcW w:w="1166" w:type="dxa"/>
          </w:tcPr>
          <w:p w14:paraId="53C1871E" w14:textId="77777777" w:rsidR="00FD275C" w:rsidRPr="00B71D7E" w:rsidRDefault="00FD275C" w:rsidP="00437497">
            <w:pPr>
              <w:pStyle w:val="Tabulka"/>
            </w:pPr>
            <w:r>
              <w:t>8</w:t>
            </w:r>
          </w:p>
        </w:tc>
      </w:tr>
      <w:tr w:rsidR="00FD275C" w:rsidRPr="00736677" w14:paraId="3B281188" w14:textId="77777777" w:rsidTr="00437497">
        <w:trPr>
          <w:jc w:val="center"/>
        </w:trPr>
        <w:tc>
          <w:tcPr>
            <w:tcW w:w="1526" w:type="dxa"/>
            <w:tcBorders>
              <w:bottom w:val="double" w:sz="6" w:space="0" w:color="000000"/>
              <w:right w:val="double" w:sz="4" w:space="0" w:color="auto"/>
            </w:tcBorders>
          </w:tcPr>
          <w:p w14:paraId="5FD67ED2"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42CC3A38" w14:textId="77777777" w:rsidR="00FD275C" w:rsidRPr="00B71D7E" w:rsidRDefault="00FD275C" w:rsidP="00437497">
            <w:pPr>
              <w:pStyle w:val="Tabulka"/>
            </w:pPr>
            <w:r>
              <w:t>4</w:t>
            </w:r>
          </w:p>
        </w:tc>
        <w:tc>
          <w:tcPr>
            <w:tcW w:w="1166" w:type="dxa"/>
          </w:tcPr>
          <w:p w14:paraId="2FE260D1" w14:textId="77777777" w:rsidR="00FD275C" w:rsidRPr="00B71D7E" w:rsidRDefault="00FD275C" w:rsidP="00437497">
            <w:pPr>
              <w:pStyle w:val="Tabulka"/>
            </w:pPr>
            <w:r>
              <w:t>3</w:t>
            </w:r>
          </w:p>
        </w:tc>
        <w:tc>
          <w:tcPr>
            <w:tcW w:w="1166" w:type="dxa"/>
          </w:tcPr>
          <w:p w14:paraId="1AA9100A" w14:textId="77777777" w:rsidR="00FD275C" w:rsidRPr="00B71D7E" w:rsidRDefault="00FD275C" w:rsidP="00437497">
            <w:pPr>
              <w:pStyle w:val="Tabulka"/>
            </w:pPr>
            <w:r>
              <w:t>5</w:t>
            </w:r>
          </w:p>
        </w:tc>
        <w:tc>
          <w:tcPr>
            <w:tcW w:w="1166" w:type="dxa"/>
          </w:tcPr>
          <w:p w14:paraId="62D90880" w14:textId="77777777" w:rsidR="00FD275C" w:rsidRPr="00B71D7E" w:rsidRDefault="00FD275C" w:rsidP="00437497">
            <w:pPr>
              <w:pStyle w:val="Tabulka"/>
            </w:pPr>
            <w:r>
              <w:t>6</w:t>
            </w:r>
          </w:p>
        </w:tc>
      </w:tr>
    </w:tbl>
    <w:p w14:paraId="0B3571FD" w14:textId="77777777" w:rsidR="00FD275C" w:rsidRPr="00B71D7E" w:rsidRDefault="00185923" w:rsidP="00FD275C">
      <w:pPr>
        <w:pStyle w:val="PodNadpisKapitoly"/>
      </w:pPr>
      <w:bookmarkStart w:id="26" w:name="_Toc163754976"/>
      <w:r>
        <w:t>Zdrojový kód programu</w:t>
      </w:r>
      <w:bookmarkEnd w:id="26"/>
    </w:p>
    <w:p w14:paraId="1C62B9C0"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w:t>
      </w:r>
      <w:proofErr w:type="spellStart"/>
      <w:r>
        <w:t>Co</w:t>
      </w:r>
      <w:r w:rsidR="00790939">
        <w:t>urier</w:t>
      </w:r>
      <w:proofErr w:type="spellEnd"/>
      <w:r w:rsidR="00790939">
        <w:t xml:space="preserve"> New 11, zarovnanie vľavo</w:t>
      </w:r>
      <w:r>
        <w:t>, orámovanie s tieňom).</w:t>
      </w:r>
    </w:p>
    <w:p w14:paraId="127CAF21" w14:textId="77777777" w:rsidR="00F84A88" w:rsidRDefault="004633BC" w:rsidP="00790939">
      <w:pPr>
        <w:pStyle w:val="kd"/>
      </w:pPr>
      <w:r>
        <w:t xml:space="preserve">viem </w:t>
      </w:r>
      <w:proofErr w:type="spellStart"/>
      <w:r>
        <w:t>hľ</w:t>
      </w:r>
      <w:r w:rsidR="00F84A88" w:rsidRPr="00F84A88">
        <w:t>adajCestu</w:t>
      </w:r>
      <w:proofErr w:type="spellEnd"/>
    </w:p>
    <w:p w14:paraId="54573730"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30ED211A" w14:textId="77777777" w:rsidR="00F84A88" w:rsidRDefault="00F84A88" w:rsidP="00790939">
      <w:pPr>
        <w:pStyle w:val="kd"/>
      </w:pPr>
      <w:r>
        <w:t> </w:t>
      </w:r>
      <w:r w:rsidR="004633BC">
        <w:t xml:space="preserve"> </w:t>
      </w:r>
      <w:r>
        <w:t>do 1 vp 90</w:t>
      </w:r>
    </w:p>
    <w:p w14:paraId="141BB52B" w14:textId="77777777" w:rsidR="00F84A88" w:rsidRDefault="00F84A88" w:rsidP="00790939">
      <w:pPr>
        <w:pStyle w:val="kd"/>
      </w:pPr>
    </w:p>
    <w:p w14:paraId="0601FA7B"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14F2FB95" w14:textId="77777777" w:rsidR="00F84A88" w:rsidRDefault="00F84A88" w:rsidP="00790939">
      <w:pPr>
        <w:pStyle w:val="kd"/>
      </w:pPr>
      <w:r>
        <w:t>  </w:t>
      </w:r>
      <w:r w:rsidR="004633BC">
        <w:t xml:space="preserve">  </w:t>
      </w:r>
      <w:r>
        <w:t>vp 90 do 1</w:t>
      </w:r>
    </w:p>
    <w:p w14:paraId="48AA2DC3"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43AA793E" w14:textId="77777777" w:rsidR="00F84A88" w:rsidRDefault="00F84A88" w:rsidP="00790939">
      <w:pPr>
        <w:pStyle w:val="kd"/>
      </w:pPr>
      <w:r w:rsidRPr="00F84A88">
        <w:t>   </w:t>
      </w:r>
      <w:r w:rsidR="004633BC">
        <w:t xml:space="preserve">   </w:t>
      </w:r>
      <w:r w:rsidRPr="00F84A88">
        <w:t>vz 1 vl 90 do 1</w:t>
      </w:r>
    </w:p>
    <w:p w14:paraId="7DFA0C79"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7CBD6CB3" w14:textId="77777777" w:rsidR="00F84A88" w:rsidRDefault="00F84A88" w:rsidP="00790939">
      <w:pPr>
        <w:pStyle w:val="kd"/>
      </w:pPr>
      <w:r w:rsidRPr="00F84A88">
        <w:t>  </w:t>
      </w:r>
      <w:r w:rsidR="004633BC">
        <w:t xml:space="preserve">  </w:t>
      </w:r>
      <w:r w:rsidRPr="00F84A88">
        <w:t>]</w:t>
      </w:r>
    </w:p>
    <w:p w14:paraId="09FFFADA"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3C473F5C" w14:textId="77777777" w:rsidR="00F84A88" w:rsidRDefault="00F84A88" w:rsidP="00790939">
      <w:pPr>
        <w:pStyle w:val="kd"/>
      </w:pPr>
      <w:r w:rsidRPr="00F84A88">
        <w:t> </w:t>
      </w:r>
      <w:r w:rsidR="004633BC">
        <w:t xml:space="preserve"> </w:t>
      </w:r>
      <w:r w:rsidRPr="00F84A88">
        <w:t>]</w:t>
      </w:r>
    </w:p>
    <w:p w14:paraId="14566ED0" w14:textId="77777777" w:rsidR="00185923" w:rsidRDefault="00F84A88" w:rsidP="00790939">
      <w:pPr>
        <w:pStyle w:val="kd"/>
      </w:pPr>
      <w:r w:rsidRPr="00F84A88">
        <w:t>koniec</w:t>
      </w:r>
    </w:p>
    <w:p w14:paraId="52E5D27D" w14:textId="77777777" w:rsidR="00185923" w:rsidRPr="00B71D7E" w:rsidRDefault="00185923" w:rsidP="00185923">
      <w:pPr>
        <w:pStyle w:val="PodNadpisKapitoly"/>
      </w:pPr>
      <w:bookmarkStart w:id="27" w:name="_Toc163754977"/>
      <w:r w:rsidRPr="00B71D7E">
        <w:t>Rovnice, vzorce</w:t>
      </w:r>
      <w:bookmarkEnd w:id="27"/>
    </w:p>
    <w:p w14:paraId="55C8F6B3"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19AD2372" w14:textId="77777777" w:rsidR="00FD275C" w:rsidRPr="00B71D7E" w:rsidRDefault="00FD275C" w:rsidP="00FD275C">
      <w:pPr>
        <w:pStyle w:val="NadpisKapitoly"/>
      </w:pPr>
      <w:bookmarkStart w:id="28" w:name="_Toc102191192"/>
      <w:bookmarkStart w:id="29" w:name="_Toc163754978"/>
      <w:r w:rsidRPr="00B71D7E">
        <w:lastRenderedPageBreak/>
        <w:t>Záver</w:t>
      </w:r>
      <w:bookmarkEnd w:id="28"/>
      <w:bookmarkEnd w:id="29"/>
    </w:p>
    <w:p w14:paraId="22358DE7"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7B91A750" w14:textId="77777777" w:rsidR="00FD275C" w:rsidRPr="00B71D7E" w:rsidRDefault="00FD275C" w:rsidP="00FD275C">
      <w:pPr>
        <w:pStyle w:val="NadpisKapitoly"/>
        <w:numPr>
          <w:ilvl w:val="0"/>
          <w:numId w:val="0"/>
        </w:numPr>
      </w:pPr>
      <w:bookmarkStart w:id="30" w:name="_Toc102191193"/>
      <w:bookmarkStart w:id="31" w:name="_Toc163754979"/>
      <w:r w:rsidRPr="00B71D7E">
        <w:lastRenderedPageBreak/>
        <w:t>Zoznam použitej literatúry</w:t>
      </w:r>
      <w:bookmarkEnd w:id="30"/>
      <w:r w:rsidR="008F53EF">
        <w:t xml:space="preserve"> </w:t>
      </w:r>
      <w:r w:rsidR="000F658B" w:rsidRPr="000F658B">
        <w:rPr>
          <w:color w:val="A6A6A6"/>
        </w:rPr>
        <w:t>(Nadpis Kapitoly, bez čísla)</w:t>
      </w:r>
      <w:bookmarkEnd w:id="31"/>
    </w:p>
    <w:p w14:paraId="1DCCA472"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4ECD70F8"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3A73C5D7"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431274">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0679AA97" w14:textId="77777777" w:rsidR="00FD275C" w:rsidRPr="00B71D7E" w:rsidRDefault="00FD275C" w:rsidP="00FD275C">
      <w:pPr>
        <w:pStyle w:val="NormalnytextDP"/>
        <w:rPr>
          <w:b/>
          <w:bCs/>
        </w:rPr>
      </w:pPr>
      <w:r w:rsidRPr="00B71D7E">
        <w:rPr>
          <w:b/>
          <w:bCs/>
        </w:rPr>
        <w:t>Príklad zoznamu použitej literatúry:</w:t>
      </w:r>
    </w:p>
    <w:p w14:paraId="04922266" w14:textId="77777777"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753E57BA"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73B86F02" w14:textId="77777777" w:rsidR="00FD275C" w:rsidRPr="00B71D7E" w:rsidRDefault="00FD275C" w:rsidP="00FD275C">
      <w:pPr>
        <w:pStyle w:val="ZoznamLiteratury"/>
      </w:pPr>
      <w:bookmarkStart w:id="32"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32"/>
    </w:p>
    <w:p w14:paraId="0587840F"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3AE1EF51" w14:textId="77777777" w:rsidR="00FD275C" w:rsidRPr="00B71D7E" w:rsidRDefault="00FD275C" w:rsidP="00FD275C">
      <w:pPr>
        <w:pStyle w:val="ZoznamLiteratury"/>
      </w:pPr>
      <w:bookmarkStart w:id="33"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33"/>
    </w:p>
    <w:p w14:paraId="08A6D54A" w14:textId="77777777" w:rsidR="00FD275C" w:rsidRPr="000F658B" w:rsidRDefault="00FD275C" w:rsidP="00FD275C">
      <w:pPr>
        <w:pStyle w:val="NadpisKapitoly"/>
        <w:numPr>
          <w:ilvl w:val="0"/>
          <w:numId w:val="0"/>
        </w:numPr>
        <w:rPr>
          <w:color w:val="A6A6A6"/>
        </w:rPr>
      </w:pPr>
      <w:bookmarkStart w:id="34" w:name="_Toc102191194"/>
      <w:bookmarkStart w:id="35" w:name="_Toc163754980"/>
      <w:r>
        <w:lastRenderedPageBreak/>
        <w:t>Prílohy</w:t>
      </w:r>
      <w:bookmarkEnd w:id="34"/>
      <w:r w:rsidR="00142E00">
        <w:t xml:space="preserve"> </w:t>
      </w:r>
      <w:r w:rsidR="00142E00" w:rsidRPr="000F658B">
        <w:rPr>
          <w:color w:val="A6A6A6"/>
        </w:rPr>
        <w:t>(štýl Nadpis Kapitoly, bez čísla)</w:t>
      </w:r>
      <w:bookmarkEnd w:id="35"/>
    </w:p>
    <w:p w14:paraId="035129B7" w14:textId="77777777" w:rsidR="00FD275C" w:rsidRDefault="00720882" w:rsidP="00FD275C">
      <w:pPr>
        <w:pStyle w:val="NormalnytextDP"/>
        <w:ind w:firstLine="0"/>
      </w:pPr>
      <w:r>
        <w:t>Zoznam príloh záverečnej práce</w:t>
      </w:r>
      <w:r w:rsidR="00FD275C">
        <w:t>:</w:t>
      </w:r>
    </w:p>
    <w:p w14:paraId="5BB9FCF0" w14:textId="77777777" w:rsidR="00FD275C" w:rsidRDefault="00FD275C" w:rsidP="00FD275C">
      <w:pPr>
        <w:pStyle w:val="NormalnytextDP"/>
        <w:numPr>
          <w:ilvl w:val="0"/>
          <w:numId w:val="5"/>
        </w:numPr>
      </w:pPr>
      <w:r>
        <w:t>Príloha A – CD médium</w:t>
      </w:r>
    </w:p>
    <w:p w14:paraId="09296A85"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14E826F1"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292AAEFD"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6587E5AB" w14:textId="77777777" w:rsidR="00FD275C" w:rsidRPr="000F658B" w:rsidRDefault="00FD275C" w:rsidP="00FD275C">
      <w:pPr>
        <w:pStyle w:val="PodNadpisKapitoly"/>
        <w:numPr>
          <w:ilvl w:val="0"/>
          <w:numId w:val="0"/>
        </w:numPr>
        <w:ind w:left="576" w:hanging="576"/>
        <w:rPr>
          <w:color w:val="A6A6A6"/>
        </w:rPr>
      </w:pPr>
      <w:bookmarkStart w:id="36" w:name="_Toc163754981"/>
      <w:r>
        <w:t>Príloha A – CD médium</w:t>
      </w:r>
      <w:r w:rsidR="00142E00">
        <w:t xml:space="preserve"> </w:t>
      </w:r>
      <w:r w:rsidR="00142E00" w:rsidRPr="000F658B">
        <w:rPr>
          <w:color w:val="A6A6A6"/>
        </w:rPr>
        <w:t xml:space="preserve">(štýl </w:t>
      </w:r>
      <w:proofErr w:type="spellStart"/>
      <w:r w:rsidR="00142E00" w:rsidRPr="000F658B">
        <w:rPr>
          <w:color w:val="A6A6A6"/>
        </w:rPr>
        <w:t>PodNadpis</w:t>
      </w:r>
      <w:proofErr w:type="spellEnd"/>
      <w:r w:rsidR="00142E00" w:rsidRPr="000F658B">
        <w:rPr>
          <w:color w:val="A6A6A6"/>
        </w:rPr>
        <w:t xml:space="preserve"> Kapitoly, bez čísla)</w:t>
      </w:r>
      <w:bookmarkEnd w:id="36"/>
    </w:p>
    <w:p w14:paraId="2982AF15"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158389EE" w14:textId="77777777" w:rsidR="00FD275C" w:rsidRPr="00C95B48" w:rsidRDefault="00FD275C" w:rsidP="00FD275C">
      <w:pPr>
        <w:pStyle w:val="PodNadpisKapitoly"/>
        <w:numPr>
          <w:ilvl w:val="0"/>
          <w:numId w:val="0"/>
        </w:numPr>
        <w:ind w:left="576" w:hanging="576"/>
      </w:pPr>
      <w:bookmarkStart w:id="37" w:name="_Toc163754982"/>
      <w:r>
        <w:t xml:space="preserve">Príloha B – </w:t>
      </w:r>
      <w:r w:rsidR="00720882">
        <w:t>&lt;názov prílohy&gt;</w:t>
      </w:r>
      <w:bookmarkEnd w:id="37"/>
    </w:p>
    <w:p w14:paraId="724F2602"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6171FD8E" w14:textId="77777777" w:rsidR="00FD275C" w:rsidRPr="00C95B48" w:rsidRDefault="00FD275C" w:rsidP="00FD275C">
      <w:pPr>
        <w:pStyle w:val="PodNadpisKapitoly"/>
        <w:numPr>
          <w:ilvl w:val="0"/>
          <w:numId w:val="0"/>
        </w:numPr>
        <w:ind w:left="576" w:hanging="576"/>
      </w:pPr>
      <w:bookmarkStart w:id="38" w:name="_Toc163754983"/>
      <w:r>
        <w:t xml:space="preserve">Príloha C – </w:t>
      </w:r>
      <w:r w:rsidR="00720882">
        <w:t>&lt;názov prílohy&gt;</w:t>
      </w:r>
      <w:bookmarkEnd w:id="38"/>
      <w:r>
        <w:t xml:space="preserve"> </w:t>
      </w:r>
    </w:p>
    <w:p w14:paraId="6D1920E7" w14:textId="77777777" w:rsidR="00FD275C" w:rsidRPr="00FD275C" w:rsidRDefault="00720882" w:rsidP="00720882">
      <w:pPr>
        <w:pStyle w:val="NormalnytextDP"/>
        <w:ind w:firstLine="0"/>
      </w:pPr>
      <w:r w:rsidRPr="00D15C2E">
        <w:t>&lt;popis prílohy&gt;</w:t>
      </w:r>
    </w:p>
    <w:sectPr w:rsidR="00FD275C" w:rsidRPr="00FD275C" w:rsidSect="00431274">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8598A" w14:textId="77777777" w:rsidR="00431274" w:rsidRDefault="00431274" w:rsidP="00FD275C">
      <w:pPr>
        <w:spacing w:after="0" w:line="240" w:lineRule="auto"/>
      </w:pPr>
      <w:r>
        <w:separator/>
      </w:r>
    </w:p>
  </w:endnote>
  <w:endnote w:type="continuationSeparator" w:id="0">
    <w:p w14:paraId="687BCEE7" w14:textId="77777777" w:rsidR="00431274" w:rsidRDefault="00431274"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03340" w14:textId="77777777" w:rsidR="008F3A4E" w:rsidRDefault="0009033B"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3C30A" w14:textId="77777777" w:rsidR="00431274" w:rsidRDefault="00431274" w:rsidP="00FD275C">
      <w:pPr>
        <w:spacing w:after="0" w:line="240" w:lineRule="auto"/>
      </w:pPr>
      <w:r>
        <w:separator/>
      </w:r>
    </w:p>
  </w:footnote>
  <w:footnote w:type="continuationSeparator" w:id="0">
    <w:p w14:paraId="3F3DCA2B" w14:textId="77777777" w:rsidR="00431274" w:rsidRDefault="00431274"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33165BA0"/>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color w:val="auto"/>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74"/>
    <w:rsid w:val="00030F4A"/>
    <w:rsid w:val="00042E59"/>
    <w:rsid w:val="00054ECA"/>
    <w:rsid w:val="00062859"/>
    <w:rsid w:val="0009033B"/>
    <w:rsid w:val="000A667F"/>
    <w:rsid w:val="000C4996"/>
    <w:rsid w:val="000D1828"/>
    <w:rsid w:val="000F658B"/>
    <w:rsid w:val="00103CCB"/>
    <w:rsid w:val="001344FE"/>
    <w:rsid w:val="00142E00"/>
    <w:rsid w:val="00145390"/>
    <w:rsid w:val="00164B6B"/>
    <w:rsid w:val="0017639D"/>
    <w:rsid w:val="00185923"/>
    <w:rsid w:val="001A41D9"/>
    <w:rsid w:val="00220F93"/>
    <w:rsid w:val="00297E9F"/>
    <w:rsid w:val="002B4CB9"/>
    <w:rsid w:val="002D5F67"/>
    <w:rsid w:val="0032132B"/>
    <w:rsid w:val="00366384"/>
    <w:rsid w:val="00373F89"/>
    <w:rsid w:val="003A10AC"/>
    <w:rsid w:val="003D58B6"/>
    <w:rsid w:val="004204F6"/>
    <w:rsid w:val="00424775"/>
    <w:rsid w:val="00431274"/>
    <w:rsid w:val="00437497"/>
    <w:rsid w:val="004445CD"/>
    <w:rsid w:val="004524C4"/>
    <w:rsid w:val="004633BC"/>
    <w:rsid w:val="00482C86"/>
    <w:rsid w:val="00490A81"/>
    <w:rsid w:val="004943E5"/>
    <w:rsid w:val="004B7FA7"/>
    <w:rsid w:val="004D4DE1"/>
    <w:rsid w:val="004F59A1"/>
    <w:rsid w:val="00500044"/>
    <w:rsid w:val="0050220F"/>
    <w:rsid w:val="00551736"/>
    <w:rsid w:val="0055365D"/>
    <w:rsid w:val="00574F7F"/>
    <w:rsid w:val="005C2AAD"/>
    <w:rsid w:val="005C5D6B"/>
    <w:rsid w:val="005E308B"/>
    <w:rsid w:val="006021FE"/>
    <w:rsid w:val="0061186D"/>
    <w:rsid w:val="00633BA7"/>
    <w:rsid w:val="006A39C6"/>
    <w:rsid w:val="006A76BB"/>
    <w:rsid w:val="006B136F"/>
    <w:rsid w:val="006B5558"/>
    <w:rsid w:val="006C471D"/>
    <w:rsid w:val="006D1CEF"/>
    <w:rsid w:val="006D363F"/>
    <w:rsid w:val="00701897"/>
    <w:rsid w:val="007037FF"/>
    <w:rsid w:val="00720882"/>
    <w:rsid w:val="0073094C"/>
    <w:rsid w:val="00736677"/>
    <w:rsid w:val="00745DEB"/>
    <w:rsid w:val="0076014F"/>
    <w:rsid w:val="0077475B"/>
    <w:rsid w:val="00790939"/>
    <w:rsid w:val="007D3153"/>
    <w:rsid w:val="007E3006"/>
    <w:rsid w:val="00802F63"/>
    <w:rsid w:val="0082318B"/>
    <w:rsid w:val="00851703"/>
    <w:rsid w:val="00870AAE"/>
    <w:rsid w:val="00896711"/>
    <w:rsid w:val="008B2BC9"/>
    <w:rsid w:val="008E4817"/>
    <w:rsid w:val="008F3A4E"/>
    <w:rsid w:val="008F53EF"/>
    <w:rsid w:val="0093304B"/>
    <w:rsid w:val="00950595"/>
    <w:rsid w:val="009A1CD8"/>
    <w:rsid w:val="00A0545B"/>
    <w:rsid w:val="00A23F0B"/>
    <w:rsid w:val="00A421D0"/>
    <w:rsid w:val="00A62862"/>
    <w:rsid w:val="00A745BC"/>
    <w:rsid w:val="00A850D6"/>
    <w:rsid w:val="00AE695C"/>
    <w:rsid w:val="00AF1A4A"/>
    <w:rsid w:val="00B12695"/>
    <w:rsid w:val="00B1593C"/>
    <w:rsid w:val="00BA2712"/>
    <w:rsid w:val="00BA571F"/>
    <w:rsid w:val="00BB0893"/>
    <w:rsid w:val="00BD2503"/>
    <w:rsid w:val="00BD4555"/>
    <w:rsid w:val="00BE1720"/>
    <w:rsid w:val="00C43B97"/>
    <w:rsid w:val="00C7747B"/>
    <w:rsid w:val="00C849BD"/>
    <w:rsid w:val="00C9649A"/>
    <w:rsid w:val="00CA6A9E"/>
    <w:rsid w:val="00CE11A2"/>
    <w:rsid w:val="00CF04E3"/>
    <w:rsid w:val="00D15C2E"/>
    <w:rsid w:val="00D216F3"/>
    <w:rsid w:val="00D3506D"/>
    <w:rsid w:val="00D638DE"/>
    <w:rsid w:val="00D7758C"/>
    <w:rsid w:val="00D96F05"/>
    <w:rsid w:val="00DA0E16"/>
    <w:rsid w:val="00E368B4"/>
    <w:rsid w:val="00E37F24"/>
    <w:rsid w:val="00E41C6F"/>
    <w:rsid w:val="00E67A29"/>
    <w:rsid w:val="00E8185A"/>
    <w:rsid w:val="00E86B12"/>
    <w:rsid w:val="00ED1E9F"/>
    <w:rsid w:val="00ED240A"/>
    <w:rsid w:val="00EE5005"/>
    <w:rsid w:val="00F24598"/>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7772"/>
  <w15:docId w15:val="{98C9032D-A88A-4E3B-A705-27E0F4ED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bko\OneDrive\Documents\GitHub\JakubZakRP\PRACA\vpnRP.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vpnRP</Template>
  <TotalTime>69</TotalTime>
  <Pages>11</Pages>
  <Words>2065</Words>
  <Characters>11777</Characters>
  <Application>Microsoft Office Word</Application>
  <DocSecurity>0</DocSecurity>
  <Lines>98</Lines>
  <Paragraphs>27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Žák</dc:creator>
  <cp:lastModifiedBy>Jakub Žák</cp:lastModifiedBy>
  <cp:revision>1</cp:revision>
  <dcterms:created xsi:type="dcterms:W3CDTF">2024-04-11T16:06:00Z</dcterms:created>
  <dcterms:modified xsi:type="dcterms:W3CDTF">2024-04-11T17:15:00Z</dcterms:modified>
</cp:coreProperties>
</file>