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حلول ورقة العمل 06: الأتمتة وحماية الجودة</w:t>
      </w:r>
    </w:p>
    <w:p>
      <w:pPr>
        <w:pStyle w:val="FirstParagraph"/>
        <w:bidi/>
      </w:pPr>
      <w:r>
        <w:rPr>
          <w:sz w:val="22"/>
          <w:rtl/>
        </w:rPr>
        <w:t xml:space="preserve">06</w:t>
      </w:r>
    </w:p>
    <w:p>
      <w:pPr>
        <w:pStyle w:val="BodyText"/>
        <w:bidi/>
      </w:pPr>
      <w:r>
        <w:rPr>
          <w:sz w:val="22"/>
          <w:rtl/>
        </w:rPr>
        <w:t xml:space="preserve">نموذج حل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وحدة إتقان اختيارية</w:t>
      </w:r>
    </w:p>
    <w:bookmarkStart w:id="9" w:name="حلول-ورقة-العمل-06-الأتمتة-وحماية-الجودة"/>
    <w:p>
      <w:pPr>
        <w:pStyle w:val="Heading1"/>
        <w:bidi/>
      </w:pPr>
      <w:r>
        <w:rPr>
          <w:sz w:val="22"/>
          <w:rtl/>
        </w:rPr>
        <w:t xml:space="preserve">حلول ورقة العمل 06: الأتمتة وحماية الجودة</w:t>
      </w:r>
    </w:p>
    <w:p>
      <w:pPr>
        <w:pStyle w:val="FirstParagraph"/>
        <w:bidi/>
      </w:pPr>
      <w:r>
        <w:rPr>
          <w:sz w:val="22"/>
          <w:rtl/>
        </w:rPr>
        <w:t xml:space="preserve">Solutions · Worksheet 06 — Automation &amp; Quality Gates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التقييم الكلي / Total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زمن التصحيح المقترح / Marking time</w:t>
      </w:r>
      <w:r>
        <w:rPr>
          <w:sz w:val="22"/>
          <w:rtl/>
        </w:rPr>
        <w:t xml:space="preserve">8–10 دقائق لكل طالب</w:t>
      </w:r>
    </w:p>
    <w:p>
      <w:pPr>
        <w:pStyle w:val="BodyText"/>
        <w:bidi/>
      </w:pPr>
      <w:r>
        <w:rPr>
          <w:sz w:val="22"/>
          <w:rtl/>
        </w:rPr>
        <w:t xml:space="preserve">أدلة إلزامية / Mandatory evidence</w:t>
      </w:r>
      <w:r>
        <w:rPr>
          <w:sz w:val="22"/>
          <w:rtl/>
        </w:rPr>
        <w:t xml:space="preserve">8 بنود</w:t>
      </w:r>
    </w:p>
    <w:p>
      <w:pPr>
        <w:pStyle w:val="BodyText"/>
        <w:bidi/>
      </w:pPr>
      <w:r>
        <w:rPr>
          <w:sz w:val="22"/>
          <w:rtl/>
        </w:rPr>
        <w:t xml:space="preserve">معيار النجاح / Pass mark</w:t>
      </w:r>
      <w:r>
        <w:rPr>
          <w:sz w:val="22"/>
          <w:rtl/>
        </w:rPr>
        <w:t xml:space="preserve">70 نقطة</w:t>
      </w:r>
    </w:p>
    <w:p>
      <w:pPr>
        <w:pStyle w:val="BodyText"/>
        <w:bidi/>
      </w:pPr>
      <w:r>
        <w:rPr>
          <w:sz w:val="22"/>
          <w:rtl/>
        </w:rPr>
        <w:t xml:space="preserve">نسخة المدرّب — نماذج الحلول والتقييم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Instructor copy — do not distribute</w:t>
      </w:r>
    </w:p>
    <w:p>
      <w:pPr>
        <w:pStyle w:val="BodyText"/>
        <w:bidi/>
      </w:pPr>
      <w:r>
        <w:rPr>
          <w:sz w:val="22"/>
          <w:rtl/>
        </w:rPr>
        <w:t xml:space="preserve">ما تقيسه هذه الورقة</w:t>
      </w:r>
      <w:r>
        <w:rPr>
          <w:sz w:val="22"/>
          <w:rtl/>
        </w:rPr>
        <w:t xml:space="preserve">What this worksheet measures</w:t>
      </w:r>
    </w:p>
    <w:p>
      <w:pPr>
        <w:pStyle w:val="BodyText"/>
        <w:bidi/>
      </w:pPr>
      <w:r>
        <w:rPr>
          <w:sz w:val="22"/>
          <w:rtl/>
        </w:rPr>
        <w:t xml:space="preserve">تقيس هذه الورقة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تفكيراً هندسياً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مهارة استخدام أدوات: هل يفهم الطالب أن الجودة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تُفرض تقنياً؟ وهل يدرك أن الفحص نفسه يحتاج اختباراً؟ الطالب الذي يكتشف أن الفحص كان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يمرّ على حالة معطوبة (نتيجة خطأ في نمط البحث) قد وصل إلى ما نريده بالضبط — وهذه فرصة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تعليمية عالية القيمة، فلا تُفوّتها بالسكوت عنها.</w:t>
      </w:r>
    </w:p>
    <w:p>
      <w:pPr>
        <w:pStyle w:val="BodyText"/>
        <w:bidi/>
      </w:pPr>
      <w:r>
        <w:rPr>
          <w:sz w:val="22"/>
          <w:rtl/>
        </w:rPr>
        <w:t xml:space="preserve">This worksheet measures engineering thinking: quality enforced by tooling, and checks that are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themselves tested. The student who discovers that the original marker check silently passed 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broken case has reached the target insight — treat it as a highlight, not an error.</w:t>
      </w:r>
    </w:p>
    <w:p>
      <w:pPr>
        <w:pStyle w:val="BodyText"/>
        <w:bidi/>
      </w:pPr>
      <w:r>
        <w:rPr>
          <w:sz w:val="22"/>
          <w:rtl/>
        </w:rPr>
        <w:t xml:space="preserve">جدول التقييم المُجمَّع</w:t>
      </w:r>
      <w:r>
        <w:rPr>
          <w:sz w:val="22"/>
          <w:rtl/>
        </w:rPr>
        <w:t xml:space="preserve">Marking rubric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المهمة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معيار القبول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حساسية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 سير العمل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جدول التحليل مكتمل + فهم دور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checkout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متوسطة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الفحص المحلي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ci-local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كلها ✔ ومن جهازه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عالية (دليل تنفيذ)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اكسر وشاهد الفشل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18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ثلاث حالات معطوبة + دليل فشل حقيقي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الأهم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أصلح حتى الأخضر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 ✔ + رابط فحص ناجح على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عالية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حماية الفرع وCODEOWNERS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قواعد مفعّلة + جدول المسؤوليات + مراجع تلقائي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متوسطة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الإصدار v1.0.0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وسم مع تعليق + رفع الوسم + Release + CHANGELOG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متوسطة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الأسئلة (س1–س4)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2.5 لكل سؤال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فهم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قاعدة التقييم الخاصة بهذه الورقة</w:t>
      </w:r>
      <w:r>
        <w:rPr>
          <w:sz w:val="22"/>
          <w:rtl/>
        </w:rPr>
        <w:t xml:space="preserve">Special marking rule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أعلى درجة تذهب لمن كسر المشروع فعلاً.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الطالب الذي نفّذ الحالات المعطوبة والتقط دليل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فشلها يثبت أنه فهم الأتمتة. أما من «قرأ الملف ونسخ مخرجاته» فيأخذ ثلث الدرجة فقط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المهمة 3، ولو كانت ورقة سليمة الشكل.</w:t>
      </w:r>
    </w:p>
    <w:p>
      <w:pPr>
        <w:pStyle w:val="BodyText"/>
        <w:bidi/>
      </w:pPr>
      <w:r>
        <w:rPr>
          <w:sz w:val="22"/>
          <w:rtl/>
        </w:rPr>
        <w:t xml:space="preserve">إجابات المهام</w:t>
      </w:r>
      <w:r>
        <w:rPr>
          <w:sz w:val="22"/>
          <w:rtl/>
        </w:rPr>
        <w:t xml:space="preserve">Task solutions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قراءة سير العمل</w:t>
      </w:r>
    </w:p>
    <w:p>
      <w:pPr>
        <w:pStyle w:val="BodyText"/>
        <w:bidi/>
      </w:pPr>
      <w:r>
        <w:rPr>
          <w:sz w:val="22"/>
          <w:rtl/>
        </w:rPr>
        <w:t xml:space="preserve">Reading the workflow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12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 للجدول: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المفتاح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معناه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 في مشروعنا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name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سير العمل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on: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الأحداث المشغّلة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pull_request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إلى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·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push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إلى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·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workflow_dispatch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(يدوي)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jobs: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المهام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مهمة واحدة اسمها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runs-on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نظام الخادم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ubuntu-latest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steps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الخطوات بالترتيب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5 خطوات</w:t>
            </w:r>
            <w:r>
              <w:rPr>
                <w:sz w:val="22"/>
                <w:rtl/>
              </w:rPr>
              <w:t xml:space="preserve">: checkout · setup-node · build-index --check · validate-members · فحص علامات التعارض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actions/checkout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ينزّل نسخة المستودع على الخادم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actions/setup-node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يثبّت إصدار Node المطلوب (20)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8 نقاط للجدول الصحيح (خطأ واحد مسموح)، 4 نقاط لشرح دور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actions/checkout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(ينزّل الكود، بدونه لا يوجد ما يُفحص).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كتابة عدد الخطوات 3 (خلط بين عدد الفحوص وعدد الخطوات) ← وأشر إلى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الفرق؛ إجابة 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runs-on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هو «جهاز الطالب» ← تصحيح مباشر لأهمية عزل بيئة الفحص.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الفحص المحلي</w:t>
      </w:r>
    </w:p>
    <w:p>
      <w:pPr>
        <w:pStyle w:val="BodyText"/>
        <w:bidi/>
      </w:pPr>
      <w:r>
        <w:rPr>
          <w:sz w:val="22"/>
          <w:rtl/>
        </w:rPr>
        <w:t xml:space="preserve">Local CI run</w:t>
      </w:r>
    </w:p>
    <w:p>
      <w:pPr>
        <w:pStyle w:val="BodyText"/>
        <w:bidi/>
      </w:pPr>
      <w:r>
        <w:rPr>
          <w:sz w:val="22"/>
          <w:rtl/>
        </w:rPr>
        <w:t xml:space="preserve">◆ تنفيذ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المخرجات المتوقعة (من جهاز الطالب، ثلاث علامات ✔):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=== فحص محلي يشبه GitHub Actions / Local CI simulation ===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الفهرس مُحدَّث / index up to date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[build-index] ✓ الفهرس محدَّث بالفعل.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بطاقات الأعضاء صحيحة / member cards valid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--- النتيجة / Result: 3 بطاقة، 0 خطأ، 0 تحذير ---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لا علامات تعارض / no conflict markers … ✔ نجح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✔ كل الفحوص نجحت — آمن للرفع (git push) / All checks passed.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 وخصوماتها: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الدلالة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 مخرجات الورقة (عدد البطاقات يختلف عن واقعه)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دليل غير شخصي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−10 مع إعادة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عنده فشل حقيقي ولم يصلحه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يُكمل المهمة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 من 15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شغّل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ci-local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تجاهل الفشل ورفع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يفهم الأداة ولا يحترمها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 من 15 + مناقشة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أضاف الأمر إلى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&amp;&amp; git push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(مبادرة)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ممارسة مهنية ممتازة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+2 تقدير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مؤشر جودة سريع في الجولة</w:t>
      </w:r>
      <w:r>
        <w:rPr>
          <w:sz w:val="22"/>
          <w:rtl/>
        </w:rPr>
        <w:t xml:space="preserve">Quick quality signal</w:t>
      </w:r>
    </w:p>
    <w:p>
      <w:pPr>
        <w:pStyle w:val="BodyText"/>
        <w:bidi/>
      </w:pPr>
      <w:r>
        <w:rPr>
          <w:sz w:val="22"/>
          <w:rtl/>
        </w:rPr>
        <w:t xml:space="preserve">اسأل الطالب: «ماذا يعني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exit=0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نهاية المخرجات؟» الجواب المطلوب: أن العملية نجحت،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وأن نظام CI يقرأ هذا الرمز (لا النص) ليحدّد حالة الفحص. من فهم «رمز الخروج» يفهم لماذا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تفشل خطوط الأنابيب (pipelines) في الفرق الحقيقية.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اكسر ثم شاهد الفشل — أهم مهمة في الورقة</w:t>
      </w:r>
    </w:p>
    <w:p>
      <w:pPr>
        <w:pStyle w:val="BodyText"/>
        <w:bidi/>
      </w:pPr>
      <w:r>
        <w:rPr>
          <w:sz w:val="22"/>
          <w:rtl/>
        </w:rPr>
        <w:t xml:space="preserve">Break and observe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18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الحالات الثلاث ومخرجاتها الحقيقية: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(أ) فهرس قديم (نسيان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build-index</w:t>
      </w:r>
      <w:r>
        <w:rPr>
          <w:b/>
          <w:bCs/>
          <w:sz w:val="22"/>
          <w:rtl/>
        </w:rPr>
        <w:t xml:space="preserve">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▸ الفهرس مُحدَّث / index up to date … ✘ فشل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[build-index] ✗ الفهرس غير محدَّث. شغّل: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بطاقات الأعضاء صحيحة / member cards valid … ✘ فشل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data/members-index.json: البطاقة "ali-h.json" غير مُفهرسة — شغّل: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--- النتيجة / Result: 4 بطاقة، 1 خطأ، 0 تحذير ---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✘ 2 من 3 فحص فشل — لا ترفع قبل الإصلاح.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(ب) بطاقة بمحتوى مخالف: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      ✗ omar-qa.json: اسم مستخدم غير صالح / invalid username: "Omar_QA"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⚠ omar-qa.json: دور غير معتاد / unusual role: "سوبرمان"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omar-qa.json: الامر المفضل يجب ان يبدا بـ "git 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omar-qa.json: tags يجب أن تكون مصفوفة / tags must be an array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sara-design.json: طول الرسالة 5 — يجب أن يكون بين 10 و140 حرفاً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--- النتيجة / Result: 4 بطاقة، 5 خطأ، 2 تحذير ---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(ج) علامات تعارض باقية: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▸ لا علامات تعارض / no conflict markers … ✘ فشل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./sandbox/team-slogan.txt:2:&lt;&lt;&lt;&lt;&lt;&lt;&lt;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./sandbox/team-slogan.txt:4:=======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./sandbox/team-slogan.txt:6:&gt;&gt;&gt;&gt;&gt;&gt;&gt; feature/omar-slogan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✘ 1 من 3 فحص فشل — لا ترفع قبل الإصلاح.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معيار الدرجة (18 نقطة):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4 نقاط لكل حالة مكتشفة بمخرجها الحقيقي (12)، و6 نقاط لدليل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الحالة الفاشلة على GitHub (رابط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Actions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ذكر حالة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✘ 1 failing check</w:t>
      </w:r>
      <w:r>
        <w:rPr>
          <w:sz w:val="22"/>
          <w:rtl/>
        </w:rPr>
        <w:t xml:space="preserve">)، بشرط أن يذكر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جملة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Merging is blocked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الدلالة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الدرجة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جرّب حالة واحدة فقط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تجربة ناقصة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 من 12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اكتفى بقراءة الملف ولم يجرّب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يفهم قيمة الأتمتة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 من 18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ينتبه لأن الحالة (ج) تحتاج نطاق بحث صحيحاً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هذا مقصود!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انظر أدناه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كسر المستودع ولم يُصلحه في المهمة 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يُكمل الدورة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8 من 18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الدرس المصمَّم بعناية: فحص ضعيف يخدع صاحبه</w:t>
      </w:r>
      <w:r>
        <w:rPr>
          <w:sz w:val="22"/>
          <w:rtl/>
        </w:rPr>
        <w:t xml:space="preserve">The designed trap: a weak check lies</w:t>
      </w:r>
    </w:p>
    <w:p>
      <w:pPr>
        <w:pStyle w:val="BodyText"/>
        <w:bidi/>
      </w:pPr>
      <w:r>
        <w:rPr>
          <w:sz w:val="22"/>
          <w:rtl/>
        </w:rPr>
        <w:t xml:space="preserve">الإصدار الأول من فحص علامات التعارض كان يستخدم نمطاً غير دقيق: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grep -rInE "^(&lt;&lt;&lt;&lt;&lt;&lt;&lt;|&gt;&gt;&gt;&gt;&gt;&gt;&gt;|=======)$"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مع حصر البحث بامتدادات محددة. فكان يمرّ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بنجاح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رغم وجود علامات حقيقية مثل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t xml:space="preserve">، ورغم أن ملف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sandbox/team-slogan.txt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(موضع التعارض المقصود في الورقة 05) مستثنى من النطاق.</w:t>
      </w:r>
    </w:p>
    <w:p>
      <w:pPr>
        <w:pStyle w:val="BodyText"/>
        <w:bidi/>
      </w:pPr>
      <w:r>
        <w:rPr>
          <w:sz w:val="22"/>
          <w:rtl/>
        </w:rPr>
        <w:t xml:space="preserve">النمط الصحيح بعد الإصلاح: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grep -rInE "^(&lt;{7}|={7}|&gt;{7})( |$)" --exclude-dir=.git --exclude-dir=node_modules 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كيف تستخدم هذا في التقييم: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الطالب الذي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اكتشف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الفحص كان يمرّ خطأً: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+5 تقدير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واذكره في الفريق، فهذا تفكير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نقدي حقيقي (Critical thinking) نادر في هذا العمر التدريبي.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الطالب الذي مرّ على الحالة (ج) ولم يلاحظها: لا خصم، لكن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اطرح عليه السؤال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ليقودك بنفسه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 الاستنتاج: «هل جربت أن تضع علامة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داخل ملف بامتداد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.txt</w:t>
      </w:r>
      <w:r>
        <w:rPr>
          <w:sz w:val="22"/>
          <w:rtl/>
        </w:rPr>
        <w:t xml:space="preserve">؟».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القاعدة التي تُعلن للصف: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كل فحص جديد يجب أن يُختبر على حالة معطوبة قبل اعتماده.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أصلح حتى يصبح أخضر</w:t>
      </w:r>
    </w:p>
    <w:p>
      <w:pPr>
        <w:pStyle w:val="BodyText"/>
        <w:bidi/>
      </w:pPr>
      <w:r>
        <w:rPr>
          <w:sz w:val="22"/>
          <w:rtl/>
        </w:rPr>
        <w:t xml:space="preserve">Fix until green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الإصلاح الصحيح لكل حالة: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الإصلاح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فهرس قديم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أعد التوليد وأضف الملفين الناتجين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tools/build-index.mjs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add data/members-index.json data/members-bundle.js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مخالفة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صحّح الحقل المذكور في رسالة الفحص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تحرير الملف ثم إعادة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ci-local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علامات تعارض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احذف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&lt;&lt;&lt;&lt;&lt;&lt;&lt;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=======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&gt;&gt;&gt;&gt;&gt;&gt;&gt;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واترك النتيجة النهائية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add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الالتزام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المخرجات المتوقعة بعد الإصلاح: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[build-index] ✓ تم توليد الفهرس: 4 بطاقة.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tools/ci-local.mjs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الفهرس مُحدَّث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بطاقات الأعضاء صحيحة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لا علامات تعارض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✔ كل الفحوص نجحت — آمن للرفع (git push) / All checks passed.    (exit=0)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وعلى GitHub بعد الدفع: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✔ All checks have passed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1 successful check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validate / فحص البطاقات والفهرس (pull_request) — Successful in 12s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● This branch has no conflicts with the base branch.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6 نقاط لمخرجات ✔ من جهازه، 5 نقاط لرابط/لقطة الفحص الأخضر على GitHub،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4 نقاط لمقارنة زمن الفحص (الخادم أبطأ عادة — الجواب المتوقع: على الخادم 10–30 ثانية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لأنه ينزّل المستودع ويثبّت Node من الصفر).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حلّ بالحذف بدل التصحيح (حذف البطاقة المخالفة ليعبر الفحص) ←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−6 وتنبيه صريح</w:t>
      </w:r>
      <w:r>
        <w:rPr>
          <w:sz w:val="22"/>
          <w:rtl/>
        </w:rPr>
        <w:t xml:space="preserve">: «الحذف لإخفاء الخطأ يعطّل الغرض من الفحص»، وهي مخالفة تتكرر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المشاريع الحقيقية وتُعدّ سلوكاً غير مهني.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حماية الفرع وملّاك الكود</w:t>
      </w:r>
    </w:p>
    <w:p>
      <w:pPr>
        <w:pStyle w:val="BodyText"/>
        <w:bidi/>
      </w:pPr>
      <w:r>
        <w:rPr>
          <w:sz w:val="22"/>
          <w:rtl/>
        </w:rPr>
        <w:t xml:space="preserve">Protection and code owners</w:t>
      </w:r>
    </w:p>
    <w:p>
      <w:pPr>
        <w:pStyle w:val="BodyText"/>
        <w:bidi/>
      </w:pPr>
      <w:r>
        <w:rPr>
          <w:sz w:val="22"/>
          <w:rtl/>
        </w:rPr>
        <w:t xml:space="preserve">◆ فهم تنظيمي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 للجدول: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الملف / المسار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المراجع الإلزامي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css/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قائد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تعديلهما يؤثر على عرض كل البطاقات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data/members/&lt;username&gt;.json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الطالب نفسه (مالكه)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يحتاج مراجعة إلزامية من القائد لأنه لا يؤثر على غيره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data/site-config.json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قائد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إعدادات الموقع العامة (اسم الفريق، الوصف)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tools/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tests/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قائد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أدوات الفحص تحمي جودة الجميع — تعديلها قد يعطّل الحماية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القواعد التي يجب أن تكون مفعّلة (تحقّق نظراً في إعدادات الطالب أو مستودع الصف):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Require a pull request before merging + Require approvals: 1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Require status checks to pass (الفحص: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validate / فحص البطاقات والفهرس</w:t>
      </w:r>
      <w:r>
        <w:rPr>
          <w:sz w:val="22"/>
          <w:rtl/>
        </w:rPr>
        <w:t xml:space="preserve">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Require conversation resolution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Do not allow bypassing + منع force pushes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دليل «المراجع التلقائي»: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طلب سحب يعدّل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js/app.js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يجب أن يظهر تحت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Reviewers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 المالك مع لافتة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requested automatically by CODEOWNERS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8 نقاط للجدول (2 لكل سطر)، 4 نقاط لقائمة القواعد المفعّلة، 3 نقاط لدليل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المراجع التلقائي.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الطالب لا يملك صلاحية تفعيل الحماية (مشروع صفّي بصلاحيات محدودة) ← اعتمد لقطة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إعدادات مستودع الصف التي تعرضها أنت على الشاشة، ومنحه الدرجة كاملة على التحليل.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من كتب «كل الملفات يراجعها القائد» ← يفقده التمييز بين الملف الفردي والمشترك (−2).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من جعل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CODEOWNERS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يُلزم الجميع حتى على ملفات البطاقات ← يبطئ الفريق بلا داعٍ؛ اشرح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المبدأ: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المراجعة الإلزامية تُوفَّر للمخاطر، لا للشكليات.</w:t>
      </w:r>
    </w:p>
    <w:p>
      <w:pPr>
        <w:pStyle w:val="BodyText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الإصدار v1.0.0</w:t>
      </w:r>
    </w:p>
    <w:p>
      <w:pPr>
        <w:pStyle w:val="BodyText"/>
        <w:bidi/>
      </w:pPr>
      <w:r>
        <w:rPr>
          <w:sz w:val="22"/>
          <w:rtl/>
        </w:rPr>
        <w:t xml:space="preserve">Release v1.0.0</w:t>
      </w:r>
    </w:p>
    <w:p>
      <w:pPr>
        <w:pStyle w:val="BodyText"/>
        <w:bidi/>
      </w:pPr>
      <w:r>
        <w:rPr>
          <w:sz w:val="22"/>
          <w:rtl/>
        </w:rPr>
        <w:t xml:space="preserve">◆ تنفيذ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المخرجات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tag -a v1.0.0 -m "الإصدار الأول: موقع دليل فريق الصف مع 4 بطاقات وسير تحقق تلقائي"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tag -l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v1.0.0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describe --tags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v1.0.0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show v1.0.0 --stat --no-patch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tag v1.0.0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Tagger: Workshop Instructor &lt;instructor@example.com&gt;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Date:   Tue Oct 6 20:57:47 2026 +0000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الإصدار الأول: موقع دليل فريق الصف مع 4 بطاقات وسير تحقق تلقائي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commit e20b6644b539bbb22200dde76ea5e5015d826b86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Merge: ccbdca2 eb1df06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Merge pull request #32 from ali-h/feature/ali-card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tag -n1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v1.0.0          الإصدار الأول: موقع دليل فريق الصف مع 4 بطاقات وسير تحقق تلقائي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v1.1.0          ميزة الفلترة بالوسوم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origin v1.0.0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* [new tag]         v1.0.0 -&gt; v1.0.0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ls-remote --tags origin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1105c78548ddcafca65f03d9ea10f58ecddd0d15        refs/tags/v1.0.0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e20b6644b539bbb22200dde76ea5e5015d826b86        refs/tags/v1.0.0^{}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معيار الدرجة (15):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5 نقاط لوسم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مع تعليق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-a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-m</w:t>
      </w:r>
      <w:r>
        <w:rPr>
          <w:sz w:val="22"/>
          <w:rtl/>
        </w:rPr>
        <w:t xml:space="preserve">) — والوسم الخفيف (</w:t>
      </w:r>
      <w:r>
        <w:rPr>
          <w:rStyle w:val="VerbatimChar"/>
          <w:sz w:val="22"/>
          <w:rtl/>
        </w:rPr>
        <w:t xml:space="preserve">git tag v1.0.0</w:t>
      </w:r>
      <w:r>
        <w:rPr>
          <w:sz w:val="22"/>
          <w:rtl/>
        </w:rPr>
        <w:t xml:space="preserve">) يأخذ 2 فقط لأن الإصدارات الرسمية تحتاج وصفاً ومُصدِراً؛ 4 نقاط لرفع الوسم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git push origin v1.0.0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--tags</w:t>
      </w:r>
      <w:r>
        <w:rPr>
          <w:sz w:val="22"/>
          <w:rtl/>
        </w:rPr>
        <w:t xml:space="preserve">)؛ 3 نقاط لإنشاء Release على GitHub برابط صالح؛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 نقاط لتحديث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CHANGELOG.md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الدلالة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الدرجة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فقط وسمّى «رفعت الإصدار»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يعرف أن الوسوم لا تُرفع مع الفروع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8 من 15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وسم خفيف بلا تعليق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ناقص المتانة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 من 15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يحدّث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CHANGELOG.md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نسي توثيق الإصدار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12 من 15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أطلق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v2.0.0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بلا تغيير يكسر التوافق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خلل في فهم SemVer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 من 15 + شرح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سجّل إصداراً بلا دليل (رابط)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يمكن التحقق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 من 15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تصحيح ذكي: فحص `ls-remote`</w:t>
      </w:r>
      <w:r>
        <w:rPr>
          <w:sz w:val="22"/>
          <w:rtl/>
        </w:rPr>
        <w:t xml:space="preserve">Smart verification</w:t>
      </w:r>
    </w:p>
    <w:p>
      <w:pPr>
        <w:pStyle w:val="BodyText"/>
        <w:bidi/>
      </w:pPr>
      <w:r>
        <w:rPr>
          <w:sz w:val="22"/>
          <w:rtl/>
        </w:rPr>
        <w:t xml:space="preserve">لا تصدّق لقطة الشاشة وحدها. أمر واحد يتحقق من وجود الوسم على الخادم فعلاً: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git ls-remote --tags origin</w:t>
      </w:r>
    </w:p>
    <w:p>
      <w:pPr>
        <w:pStyle w:val="FirstParagraph"/>
        <w:bidi/>
      </w:pPr>
      <w:r>
        <w:rPr>
          <w:sz w:val="22"/>
          <w:rtl/>
        </w:rPr>
        <w:t xml:space="preserve">إن لم يظهر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refs/tags/v1.0.0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فالوسم محلي فقط ولم يُرفع — وهذه أسرع طريقة لكشف الخطأ.</w:t>
      </w:r>
    </w:p>
    <w:p>
      <w:pPr>
        <w:pStyle w:val="BodyText"/>
        <w:bidi/>
      </w:pPr>
      <w:r>
        <w:rPr>
          <w:sz w:val="22"/>
          <w:rtl/>
        </w:rPr>
        <w:t xml:space="preserve">إجابات الأسئلة</w:t>
      </w:r>
      <w:r>
        <w:rPr>
          <w:sz w:val="22"/>
          <w:rtl/>
        </w:rPr>
        <w:t xml:space="preserve">Knowledge-check answers</w:t>
      </w:r>
    </w:p>
    <w:p>
      <w:pPr>
        <w:pStyle w:val="BodyText"/>
        <w:bidi/>
      </w:pPr>
      <w:r>
        <w:rPr>
          <w:sz w:val="22"/>
          <w:rtl/>
        </w:rPr>
        <w:t xml:space="preserve">س1</w:t>
      </w:r>
    </w:p>
    <w:p>
      <w:pPr>
        <w:pStyle w:val="BodyText"/>
        <w:bidi/>
      </w:pPr>
      <w:r>
        <w:rPr>
          <w:sz w:val="22"/>
          <w:rtl/>
        </w:rPr>
        <w:t xml:space="preserve">الفرق بين الحماية وCI</w:t>
      </w:r>
    </w:p>
    <w:p>
      <w:pPr>
        <w:pStyle w:val="BodyText"/>
        <w:bidi/>
      </w:pPr>
      <w:r>
        <w:rPr>
          <w:sz w:val="22"/>
          <w:rtl/>
        </w:rPr>
        <w:t xml:space="preserve">Protection vs. CI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فحص CI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يكتشف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الخلل ويُعلن عنه (يمنع الدمج من حيث النتيجة إذا كان مطلوباً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الحماية)، أما حماية الفرع فهي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قواعد الوصول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نفسها: تمنع الدفع المباشر 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وتُلزم بطلب سحب وموافقة مراجع ومحادثات محلولة، وتمنع القوة وإعادة كتابة التاريخ. أي أن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CI هو «حكم الجودة»، والحماية هي «نظام الدخول والصلاحيات» — ولا تكتمل الفائدة بأحدهما وحده: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حماية يمكن تجاوز الفحص بالدفع المباشر، وبلا فحص تُدمج أخطاء ميكانيكية.</w:t>
      </w:r>
    </w:p>
    <w:p>
      <w:pPr>
        <w:pStyle w:val="BodyText"/>
        <w:bidi/>
      </w:pPr>
      <w:r>
        <w:rPr>
          <w:sz w:val="22"/>
          <w:rtl/>
        </w:rPr>
        <w:t xml:space="preserve">س2</w:t>
      </w:r>
    </w:p>
    <w:p>
      <w:pPr>
        <w:pStyle w:val="BodyText"/>
        <w:bidi/>
      </w:pPr>
      <w:r>
        <w:rPr>
          <w:sz w:val="22"/>
          <w:rtl/>
        </w:rPr>
        <w:t xml:space="preserve">اخلل المنطق في «الفحص يمرّ دائماً»</w:t>
      </w:r>
    </w:p>
    <w:p>
      <w:pPr>
        <w:pStyle w:val="BodyText"/>
        <w:bidi/>
      </w:pPr>
      <w:r>
        <w:rPr>
          <w:sz w:val="22"/>
          <w:rtl/>
        </w:rPr>
        <w:t xml:space="preserve">The flawed assumption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العبارة تفترض أن الفحص قادر على الكشف، وهذا غير مُثبت — فالفحص الذي يمرّ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دائماً قد يكون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ضعيفاً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(نمط بحث خاطئ، نطاق مستثنى، شرط لا يتحقق أبداً)، لا أن المشروع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سليم. التشبيه: إطفاء إنذار الحريق لا يعني عدم وجود حريق. وطريقة اختباره: أن تُنشئ حالة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معطوبة عن قصد (اختبار سلبي) وتتأكد أن الفحص يفشل فيها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exit=1</w:t>
      </w:r>
      <w:r>
        <w:rPr>
          <w:sz w:val="22"/>
          <w:rtl/>
        </w:rPr>
        <w:t xml:space="preserve">، وتكرر ذلك عند أي تعديل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الفحص.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وهذا بالضبط ما حدث في هذا المشروع</w:t>
      </w:r>
      <w:r>
        <w:rPr>
          <w:sz w:val="22"/>
          <w:rtl/>
        </w:rPr>
        <w:t xml:space="preserve">: فحص علامات التعارض كان يمرّ على ملف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فيه علامات حقيقية.</w:t>
      </w:r>
    </w:p>
    <w:p>
      <w:pPr>
        <w:pStyle w:val="BodyText"/>
        <w:bidi/>
      </w:pPr>
      <w:r>
        <w:rPr>
          <w:sz w:val="22"/>
          <w:rtl/>
        </w:rPr>
        <w:t xml:space="preserve">س3</w:t>
      </w:r>
    </w:p>
    <w:p>
      <w:pPr>
        <w:pStyle w:val="BodyText"/>
        <w:bidi/>
      </w:pPr>
      <w:r>
        <w:rPr>
          <w:sz w:val="22"/>
          <w:rtl/>
        </w:rPr>
        <w:t xml:space="preserve">وسم بسيط مقابل وسم مع تعليق</w:t>
      </w:r>
    </w:p>
    <w:p>
      <w:pPr>
        <w:pStyle w:val="BodyText"/>
        <w:bidi/>
      </w:pPr>
      <w:r>
        <w:rPr>
          <w:sz w:val="22"/>
          <w:rtl/>
        </w:rPr>
        <w:t xml:space="preserve">Lightweight vs annotated tags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الوسم البسيط مجرد مؤشر (pointer) إلى التزام بلا بيانات إضافية. الوسم مع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التعليق كائن مستقل في Git يحتوي: من أنشأه، تاريخ الإنشاء، ورسالة كاملة. لذلك يُستحسن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الوسم مع التعليق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-a</w:t>
      </w:r>
      <w:r>
        <w:rPr>
          <w:sz w:val="22"/>
          <w:rtl/>
        </w:rPr>
        <w:t xml:space="preserve">) للإصدارات، لأنه يُظهر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describe --tags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ويحمل سياق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الإصدار ويمكن توقيعه رقمياً (GPG)، وتُبنى عليه Releases على GitHub بصورة أنظف.</w:t>
      </w:r>
    </w:p>
    <w:p>
      <w:pPr>
        <w:pStyle w:val="BodyText"/>
        <w:bidi/>
      </w:pPr>
      <w:r>
        <w:rPr>
          <w:sz w:val="22"/>
          <w:rtl/>
        </w:rPr>
        <w:t xml:space="preserve">س4</w:t>
      </w:r>
    </w:p>
    <w:p>
      <w:pPr>
        <w:pStyle w:val="BodyText"/>
        <w:bidi/>
      </w:pPr>
      <w:r>
        <w:rPr>
          <w:sz w:val="22"/>
          <w:rtl/>
        </w:rPr>
        <w:t xml:space="preserve">فائدة منع الدفع القسري</w:t>
      </w:r>
    </w:p>
    <w:p>
      <w:pPr>
        <w:pStyle w:val="BodyText"/>
        <w:bidi/>
      </w:pPr>
      <w:r>
        <w:rPr>
          <w:sz w:val="22"/>
          <w:rtl/>
        </w:rPr>
        <w:t xml:space="preserve">Why block force pushes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يعيد كتابة تاريخ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ويستبدله بتاريخ دفعته، فيضيع عمل أي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زميل دُمج بعد النسخة التي استند إليها، وتنكسر روابط الالتزامات في طلبات السحب والمراجعات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والإصدارات. منعه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يضمن أن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التاريخ المشترك لا يُعاد كتابته أبداً</w:t>
      </w:r>
      <w:r>
        <w:rPr>
          <w:sz w:val="22"/>
          <w:rtl/>
        </w:rPr>
        <w:t xml:space="preserve">، وأن إصلاح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أي خطأ يمر بالطريق الوحيد الآمن: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revert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التزام تصحيحي عبر طلب سحب.</w:t>
      </w:r>
    </w:p>
    <w:p>
      <w:pPr>
        <w:pStyle w:val="BodyText"/>
        <w:bidi/>
      </w:pPr>
      <w:r>
        <w:rPr>
          <w:sz w:val="22"/>
          <w:rtl/>
        </w:rPr>
        <w:t xml:space="preserve">ملخّص التصحيح</w:t>
      </w:r>
      <w:r>
        <w:rPr>
          <w:sz w:val="22"/>
          <w:rtl/>
        </w:rPr>
        <w:t xml:space="preserve">Marking summary</w:t>
      </w:r>
    </w:p>
    <w:p>
      <w:pPr>
        <w:pStyle w:val="BodyText"/>
        <w:bidi/>
      </w:pPr>
      <w:r>
        <w:rPr>
          <w:sz w:val="22"/>
          <w:rtl/>
        </w:rPr>
        <w:t xml:space="preserve">سجل الدرجات</w:t>
      </w:r>
      <w:r>
        <w:rPr>
          <w:sz w:val="22"/>
          <w:rtl/>
        </w:rPr>
        <w:t xml:space="preserve">/ Grade sheet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م1 /12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م2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م3 /18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م4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م5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م6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أسئلة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المجموع /100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CI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تقدير المبادرة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قياس أثر هذه الورقة على الفريق</w:t>
      </w:r>
      <w:r>
        <w:rPr>
          <w:sz w:val="22"/>
          <w:rtl/>
        </w:rPr>
        <w:t xml:space="preserve">Measuring the unit's impact</w:t>
      </w:r>
    </w:p>
    <w:p>
      <w:pPr>
        <w:pStyle w:val="BodyText"/>
        <w:bidi/>
      </w:pPr>
      <w:r>
        <w:rPr>
          <w:sz w:val="22"/>
          <w:rtl/>
        </w:rPr>
        <w:t xml:space="preserve">مؤشر عملي بسيط يقيس أثر الأتمتة على صفك كله: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قبل الورقة: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احسب عدد طلبات السحب التي فشلت أو احتاجت تصحيحاً من المراجع (خطأ 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فهرس قديم). سجّلها.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بعد الورقة بأسبوع: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احسب نفس الرقم.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3. الانخفاض المتوقع 60–80% في الأخطاء الميكانيكية. اعرض النتيجتين على الطلاب — هذا أبلغ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دليل على قيمة الأتمتة، ويجعلهم يطلبون إضافة فحوص جديدة بأنفسهم (وهذا هو الهدف النهائي: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ثقافة الجودة لا مهمة ورقية).</w:t>
      </w:r>
    </w:p>
    <w:p>
      <w:pPr>
        <w:pStyle w:val="BodyText"/>
        <w:bidi/>
      </w:pPr>
      <w:r>
        <w:rPr>
          <w:sz w:val="22"/>
          <w:rtl/>
        </w:rPr>
        <w:t xml:space="preserve">توسعات لمن أنهى بسرعة</w:t>
      </w:r>
      <w:r>
        <w:rPr>
          <w:sz w:val="22"/>
          <w:rtl/>
        </w:rPr>
        <w:t xml:space="preserve">Fast-finisher extensions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أضف فحصاً جديداً 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validate-members.mjs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يتأكد 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tags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تحتوي أكثر من 4 وسوم،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اختبره بحالة معطوبة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اعتماده.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أضف 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validate.yml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خطوة تنشر الموقع على GitHub Pages آلياً عند كل وسم إصدار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deploy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job مع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if: startsWith(github.ref, 'refs/tags/')</w:t>
      </w:r>
      <w:r>
        <w:rPr>
          <w:sz w:val="22"/>
          <w:rtl/>
        </w:rPr>
        <w:t xml:space="preserve">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أضف فحص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يتأكد أن آخر إصدار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CHANGELOG.md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يطابق آخر وسم في Git — تمرين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ممتاز على دمج الأتمتة مع التوثيق.</w:t>
      </w:r>
    </w:p>
    <w:p>
      <w:pPr>
        <w:pStyle w:val="FirstParagraph"/>
        <w:bidi/>
      </w:pPr>
      <w:r>
        <w:rPr>
          <w:sz w:val="22"/>
          <w:rtl/>
        </w:rPr>
        <w:t xml:space="preserve">دليل المدرّب — حلول ورقة 06 · ورشة Git وGitHub</w:t>
      </w:r>
      <w:r>
        <w:rPr>
          <w:sz w:val="22"/>
          <w:rtl/>
        </w:rPr>
        <w:t xml:space="preserve">Instructor key · Worksheet 06 solutions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حلول ورقة العمل 06: الأتمتة وحماية الجودة</dc:title>
  <dc:creator/>
  <dc:language>ar</dc:language>
  <cp:keywords/>
  <dcterms:created xsi:type="dcterms:W3CDTF">2026-10-06T23:28:38Z</dcterms:created>
  <dcterms:modified xsi:type="dcterms:W3CDTF">2026-10-06T23:28:38Z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