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02: الاستنساخ والاستكشاف</w:t>
      </w:r>
    </w:p>
    <w:p>
      <w:pPr>
        <w:pStyle w:val="FirstParagraph"/>
        <w:bidi/>
      </w:pPr>
      <w:r>
        <w:rPr>
          <w:sz w:val="22"/>
          <w:rtl/>
        </w:rPr>
        <w:t xml:space="preserve">02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2-الاستنساخ-والاستكشاف"/>
    <w:p>
      <w:pPr>
        <w:pStyle w:val="Heading1"/>
        <w:bidi/>
      </w:pPr>
      <w:r>
        <w:rPr>
          <w:sz w:val="22"/>
          <w:rtl/>
        </w:rPr>
        <w:t xml:space="preserve">حلول ورقة العمل 02: الاستنساخ والاستكشاف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02 — Clone &amp; Explore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5–7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6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جوهر هذه الورقة</w:t>
      </w:r>
      <w:r>
        <w:rPr>
          <w:sz w:val="22"/>
          <w:rtl/>
        </w:rPr>
        <w:t xml:space="preserve">The core of this worksheet</w:t>
      </w:r>
    </w:p>
    <w:p>
      <w:pPr>
        <w:pStyle w:val="BodyText"/>
        <w:bidi/>
      </w:pPr>
      <w:r>
        <w:rPr>
          <w:sz w:val="22"/>
          <w:rtl/>
        </w:rPr>
        <w:t xml:space="preserve">الهدف الحقيقي ليس «نسخ الملفات»، بل أن يفهم الطالب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المستودع نسخة كاملة من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التاريخ</w:t>
      </w:r>
      <w:r>
        <w:rPr>
          <w:sz w:val="22"/>
          <w:rtl/>
        </w:rPr>
        <w:t xml:space="preserve">، وأن موقع الفريق يقرأ بياناته من ملفات JSON. من فهم هاتين النقطتين سيجد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03 (إضافة بطاقته) سهلة، ومن لم يفهمهما سيسأل عن كل خطوة.</w:t>
      </w:r>
    </w:p>
    <w:p>
      <w:pPr>
        <w:pStyle w:val="BodyText"/>
        <w:bidi/>
      </w:pPr>
      <w:r>
        <w:rPr>
          <w:sz w:val="22"/>
          <w:rtl/>
        </w:rPr>
        <w:t xml:space="preserve">The real goal is not copying files but understanding that a clone carries the whole history,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and that the site renders from JSON data files. Students who grasp this will find Worksheet 03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straightforward.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#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المهمة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النقاط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معيار القبول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وزن الجودة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تجهيز مكان العمل والاستنساخ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بنية المشروع (8 ملفات)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الجدول مملوء بدقة، لا تعميم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تشغيل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تشغيل فعلي (صورة/رابط) + الفرق مفهوم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تتبّع مسار البيانات (5 دوال)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شرح وظيفة كل دالة بفهمه لا بنقله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تاريخ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log + تحديد مَن عدّل ماذا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(س1–س3)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الاستنساخ</w:t>
      </w:r>
    </w:p>
    <w:p>
      <w:pPr>
        <w:pStyle w:val="BodyText"/>
        <w:bidi/>
      </w:pPr>
      <w:r>
        <w:rPr>
          <w:sz w:val="22"/>
          <w:rtl/>
        </w:rPr>
        <w:t xml:space="preserve">Clone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(push)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وأسبابها التدريسية: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الخطأ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الرسالة التي سيراها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العلاج في التصحيح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المستودع (Download ZIP) بدل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clone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فتظهر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fatal: not a git repository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لاحقاً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−15 — إعادة إلزامية، لأن ZIP بلا تاريخ ولا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.git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داخل مستودع آخر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متداخل (nested repo)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وجّهه لإعادة الاستنساخ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projects/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مجلد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C:\Windows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 سطح المكتب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فوضى ملفات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لكن وضّح قاعدة مجلد المشاريع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ZIP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نفس الحالة الأولى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مؤشر سريع في الجولة</w:t>
      </w:r>
      <w:r>
        <w:rPr>
          <w:sz w:val="22"/>
          <w:rtl/>
        </w:rPr>
        <w:t xml:space="preserve">Quick tour check</w:t>
      </w:r>
    </w:p>
    <w:p>
      <w:pPr>
        <w:pStyle w:val="BodyText"/>
        <w:bidi/>
      </w:pPr>
      <w:r>
        <w:rPr>
          <w:sz w:val="22"/>
          <w:rtl/>
        </w:rPr>
        <w:t xml:space="preserve">اطلب من الطالب أن ينفّذ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ls -a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من نجح في الاستنساخ سيرى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. وجود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الدليل القاطع أن المستودع صحيح وليس نسخة ZIP أو مجلد ملفات عادي.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بنية المشروع</w:t>
      </w:r>
    </w:p>
    <w:p>
      <w:pPr>
        <w:pStyle w:val="BodyText"/>
        <w:bidi/>
      </w:pPr>
      <w:r>
        <w:rPr>
          <w:sz w:val="22"/>
          <w:rtl/>
        </w:rPr>
        <w:t xml:space="preserve">Project structure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 للجدول: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الملف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دوره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من يعدّله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index.html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الهيكل الأساسي للصفحة: العنوان، شارة الفريق، حاويات البطاقات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المدرّب/قائد الفريق أساساً، والطلاب لتحسينات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كل التنسيقات والألوان وتخطيط البطاقات (يوجد قسم للطباعة)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أصحاب مهام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style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يقرأ ملفات البيانات ويبني بطاقات HTML ويعرضها + البحث والتصفية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أصحاب مهام الميزات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إعدادات الموقع وجميع نصوصه العامة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مشترك — نقاط تعارض متكررة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بطاقتك: الاسم، الدور، الأمر المفضّل، الرسالة، الوسوم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أنت فقط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لن تتعارض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أسماء ملفات البطاقات (يقرأه الكود)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مُولَّد آلياً — لا يُكتب يدوياً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يفحص مجلد البطاقات ويولّد الفهرس + النسخة المدمجة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يُعدّل، يُنفّذ فقط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قائمة ما لا يُتتبَّع (أسرار، ملفات نظام، مؤقتة)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مشترك — نادر التعديل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2.5 نقطة لكل سطر صحيح (المجموع 20). الإجابة «ملف إعدادات» بلا تفصيل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تكفي. الشرط المهم: أن يذكر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الفهرس مُولَّد آلياً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ملف بطاقته خاص به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خلط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أن يفرّق بين الملف والمجلد).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كتابة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00-template.json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01-example-student.json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ملفان «مهمان» — الأصح أنهما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قالب ومثال يُنسخ منهما، وليسا بيانات فريق حقيقية.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تشغيل الموقع</w:t>
      </w:r>
    </w:p>
    <w:p>
      <w:pPr>
        <w:pStyle w:val="BodyText"/>
        <w:bidi/>
      </w:pPr>
      <w:r>
        <w:rPr>
          <w:sz w:val="22"/>
          <w:rtl/>
        </w:rPr>
        <w:t xml:space="preserve">Run the site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دليل تشغيل حقيقي (صورة شاشة، أو مناقشة شفهية تحريرية أثناء الجولة، أو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ملف الصورة)، مع إجابة صحيحة على سؤال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مقابل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عنوان الموقع: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دليل فريق الصف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data/site-config.json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siteTitle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عدد البطاقات الافتراضي: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01-example-student.json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99-you-instructor.json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أي ملف جاء منه الاسم: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data/site-config.json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سؤال الفرق (المهم):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الفتح المباشر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يمنع المتصفح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لملفات محلية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لأسباب أمنية (سياسة المصدر الواحد CORS)، لذا يفشل تحميل JSON، ويعتمد المشروع على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مدمج مسبقاً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. الحل: تشغيل خادم محلي (</w:t>
      </w:r>
      <w:r>
        <w:rPr>
          <w:rStyle w:val="VerbatimChar"/>
          <w:sz w:val="22"/>
          <w:rtl/>
        </w:rPr>
        <w:t xml:space="preserve">python3 -m http.server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Live Server) فيصبح العنوان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http://localhost:8000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والقراءة مسموحة. وهذا هو نفس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النمط الذي سيعمل به الموقع عند النشر على GitHub Pages.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توزيع درجات السؤال: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10 للمشاهدة العملية، 5 لصحة الإجابات الرقمية، 5 لتفسير فرق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http://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نسيان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Ctrl+Shift+R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التعديل فيرى نسخة قديمة؛ تشغيل الخادم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المجلد الأعلى فيظهر خطأ 404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مسار البيانات ودوال الكود</w:t>
      </w:r>
    </w:p>
    <w:p>
      <w:pPr>
        <w:pStyle w:val="BodyText"/>
        <w:bidi/>
      </w:pPr>
      <w:r>
        <w:rPr>
          <w:sz w:val="22"/>
          <w:rtl/>
        </w:rPr>
        <w:t xml:space="preserve">Data path and functions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الاسم في الكود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وظيفته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كائن ثوابت يجمع مسارات الملفات (</w:t>
            </w:r>
            <w:r>
              <w:rPr>
                <w:rStyle w:val="VerbatimChar"/>
                <w:sz w:val="22"/>
                <w:rtl/>
              </w:rPr>
              <w:t xml:space="preserve">config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index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membersDir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bundle</w:t>
            </w:r>
            <w:r>
              <w:rPr>
                <w:sz w:val="22"/>
                <w:rtl/>
              </w:rPr>
              <w:t xml:space="preserve">)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fetchJSON()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يحمّل ملفاً بصيغة JSON ويتحقق من نجاح الطلب (</w:t>
            </w:r>
            <w:r>
              <w:rPr>
                <w:rStyle w:val="VerbatimChar"/>
                <w:sz w:val="22"/>
                <w:rtl/>
              </w:rPr>
              <w:t xml:space="preserve">res.ok</w:t>
            </w:r>
            <w:r>
              <w:rPr>
                <w:sz w:val="22"/>
                <w:rtl/>
              </w:rPr>
              <w:t xml:space="preserve">) وإلا يرمي خطأ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cardHTML()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يبني قالب HTML لبطاقة عضو واحد (الاسم، الحرفان الأولان، الرابط، الدور، الأمر، الوسوم)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render()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يعرض البطاقات المطابقة (بعد البحث والتصفية) داخل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#membersGrid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window.MEMBERS_DATA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نسخة مدمجة من البيانات تحمّلها الصفحة فقط عند تعذّر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(تشغيل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file://</w:t>
            </w:r>
            <w:r>
              <w:rPr>
                <w:sz w:val="22"/>
                <w:rtl/>
              </w:rPr>
              <w:t xml:space="preserve">)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تجربة إضافة اسم ملف غير موجود: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تعمل الصفحة عادةً وتُظهر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تنبيهاً في الطرفية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تعذّر قراءة بطاقة / cannot read card …</w:t>
      </w:r>
      <w:r>
        <w:rPr>
          <w:sz w:val="22"/>
          <w:rtl/>
        </w:rPr>
        <w:t xml:space="preserve">) لأن الكود يلتقط الخطأ داخل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try/catch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ويستمر في بقية البطاقات. الدرس: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المرونة في التعامل مع البيانات الناقصة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تجعل صفحة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الفريق لا تنهار بسبب خطأ طالب واحد.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 نقطة لكل دالة صحيحة (10) + 5 نقاط لنتيجة التجربة وتفسيرها. من كتب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«تظهر رسالة خطأ حمراء ولا تظهر البطاقة الوحيدة» فقد فهم الفكرة جزئياً → 3 من 5.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قراءة تاريخ الفريق</w:t>
      </w:r>
    </w:p>
    <w:p>
      <w:pPr>
        <w:pStyle w:val="BodyText"/>
        <w:bidi/>
      </w:pPr>
      <w:r>
        <w:rPr>
          <w:sz w:val="22"/>
          <w:rtl/>
        </w:rPr>
        <w:t xml:space="preserve">Reading team history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حقيقية من الجهاز (8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 تحديد أكثر مساهم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shortlog -sn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(5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 ذكر ملف عدّله زميلان — والجواب الصحيح في هذا المشروع 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(وأيضاً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)، لأنهما يتغيّران مع كل بطاقة جديدة (7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 جودة قراءة السجل: القدرة على شرح معنى عقدة الدمج (5 نقاط).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ملاحظة مهمة للمدرّب — حل مشكلة «الفرق الكاذب»: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ينفّذ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main..feature/x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مدموج بالفعل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سيرى حذفاً لا إضافة (لأن المقارنة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تسير في الاتجاه المعاكس). الصحيح قبل الدمج: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origin/main..feature/omar-qa-card     # الالتزامات الجديدة فقط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--stat origin/main...feature/omar-qa-card      # ثلاثة نُقَط = مقارنة صحيحة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علّم الطالب الفرق بين النقطتين (</w:t>
      </w:r>
      <w:r>
        <w:rPr>
          <w:rStyle w:val="VerbatimChar"/>
          <w:b/>
          <w:bCs/>
          <w:sz w:val="22"/>
          <w:rtl/>
        </w:rPr>
        <w:t xml:space="preserve">..</w:t>
      </w:r>
      <w:r>
        <w:rPr>
          <w:b/>
          <w:bCs/>
          <w:sz w:val="22"/>
          <w:rtl/>
        </w:rPr>
        <w:t xml:space="preserve">) والثلاث (</w:t>
      </w:r>
      <w:r>
        <w:rPr>
          <w:rStyle w:val="VerbatimChar"/>
          <w:b/>
          <w:bCs/>
          <w:sz w:val="22"/>
          <w:rtl/>
        </w:rPr>
        <w:t xml:space="preserve">...</w:t>
      </w:r>
      <w:r>
        <w:rPr>
          <w:b/>
          <w:bCs/>
          <w:sz w:val="22"/>
          <w:rtl/>
        </w:rPr>
        <w:t xml:space="preserve">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هذا يوفّر عليه لبساً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04 و05 وسيظهر في التقييم.</w:t>
      </w:r>
    </w:p>
    <w:p>
      <w:pPr>
        <w:pStyle w:val="BodyText"/>
        <w:bidi/>
      </w:pPr>
      <w:r>
        <w:rPr>
          <w:sz w:val="22"/>
          <w:rtl/>
        </w:rPr>
        <w:t xml:space="preserve">سؤال ذكاء سريع</w:t>
      </w:r>
      <w:r>
        <w:rPr>
          <w:sz w:val="22"/>
          <w:rtl/>
        </w:rPr>
        <w:t xml:space="preserve">A quick depth question</w:t>
      </w:r>
    </w:p>
    <w:p>
      <w:pPr>
        <w:pStyle w:val="BodyText"/>
        <w:bidi/>
      </w:pPr>
      <w:r>
        <w:rPr>
          <w:sz w:val="22"/>
          <w:rtl/>
        </w:rPr>
        <w:t xml:space="preserve">اسأل: «لماذا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كل التزامات الفريق؟» الجواب المطلوب: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يسجّل عدد البطاقات وقائمتها، فيتغيّر مع كل إضافة. تابع بالسؤال: «وهل هذا مشكلة؟»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الجواب: لا، لأن الحل أن يُعاد توليده لا أن يُحلّ يدوياً (وهو جوهر الورقة 05).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clone مقابل pull</w:t>
      </w:r>
    </w:p>
    <w:p>
      <w:pPr>
        <w:pStyle w:val="BodyText"/>
        <w:bidi/>
      </w:pPr>
      <w:r>
        <w:rPr>
          <w:sz w:val="22"/>
          <w:rtl/>
        </w:rPr>
        <w:t xml:space="preserve">clone vs.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تُنشئ مستودعاً محلياً جديداً من الصفر مع كامل التاريخ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وتربطه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تُستخدم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مرة واحدة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لكل مشروع على كل جهاز.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فتحدّث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مستودعاً موجوداً مسبقاً بجلب التحديثات الجديدة ودمجها — تُستخدم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مراراً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وعلى أساس يومي.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للفرق «إنشاء أولي مقابل تحديث»، ونقطتان لذكر كامل التاريخ في clone.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فشل الفتح المباشر</w:t>
      </w:r>
    </w:p>
    <w:p>
      <w:pPr>
        <w:pStyle w:val="BodyText"/>
        <w:bidi/>
      </w:pPr>
      <w:r>
        <w:rPr>
          <w:sz w:val="22"/>
          <w:rtl/>
        </w:rPr>
        <w:t xml:space="preserve">file:// failure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السبب سياسة أمان المتصفح التي تمنع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لملفات محلية عند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العمل بنظام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. الحل تشغيل خادم محلي (</w:t>
      </w:r>
      <w:r>
        <w:rPr>
          <w:rStyle w:val="VerbatimChar"/>
          <w:sz w:val="22"/>
          <w:rtl/>
        </w:rPr>
        <w:t xml:space="preserve">python3 -m http.server 8000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Live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Server) ثم فتح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http://localhost:8000</w:t>
      </w:r>
      <w:r>
        <w:rPr>
          <w:sz w:val="22"/>
          <w:rtl/>
        </w:rPr>
        <w:t xml:space="preserve">، لأن الطلبات تصبح من مصدر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مسموح.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لماذا لا تعارض في ملفات البطاقات</w:t>
      </w:r>
    </w:p>
    <w:p>
      <w:pPr>
        <w:pStyle w:val="BodyText"/>
        <w:bidi/>
      </w:pPr>
      <w:r>
        <w:rPr>
          <w:sz w:val="22"/>
          <w:rtl/>
        </w:rPr>
        <w:t xml:space="preserve">No conflict between cards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 كل طالب يضيف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ملفاً جديداً بمسار مختلف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data/members/&lt;username&gt;.json</w:t>
      </w:r>
      <w:r>
        <w:rPr>
          <w:sz w:val="22"/>
          <w:rtl/>
        </w:rPr>
        <w:t xml:space="preserve">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وGit يتعامل مع إضافة ملفات مستقلة بدمج تلقائي بلا تعارض. التعارض يحدث فقط عند تعديل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السطور في نفس الملف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وهو ما سيحدث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المشترك،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ولذلك جعلناه مُولَّداً آلياً.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لمبدأ «ملفات مختلفة = لا تعارض»، ونقطتان لاستنتاج أن المشكلة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 المشترك فقط.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اسم الطالب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م1 /10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م2 /20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م3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م4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م5 /25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أسئلة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المجموع /100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ثلاث علامات خطر في هذه الورقة</w:t>
      </w:r>
      <w:r>
        <w:rPr>
          <w:sz w:val="22"/>
          <w:rtl/>
        </w:rPr>
        <w:t xml:space="preserve">Three red flags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نسخ ZIP بدل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لن يستطيع الالتزام ولا الرفع، وسيعطّل الورقة 03.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يستطيع تحديد ملف بطاقته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سيعدّل ملف زميل ويصنع تعارضاً حقيقياً.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يفتح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data/members-index.json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ليعدّله يدوياً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سيصنع تعارضاً في كل مرة؛ أصلح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المفهوم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الآن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في الورقة 05.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02 · ورشة Git وGitHub</w:t>
      </w:r>
      <w:r>
        <w:rPr>
          <w:sz w:val="22"/>
          <w:rtl/>
        </w:rPr>
        <w:t xml:space="preserve">Instructor key · Worksheet 02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02: الاستنساخ والاستكشاف</dc:title>
  <dc:creator/>
  <dc:language>ar</dc:language>
  <cp:keywords/>
  <dcterms:created xsi:type="dcterms:W3CDTF">2026-10-07T14:19:47Z</dcterms:created>
  <dcterms:modified xsi:type="dcterms:W3CDTF">2026-10-07T14:19:47Z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