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LA-0001 Image Generation Checklist</w:t>
      </w:r>
    </w:p>
    <w:p>
      <w:r>
        <w:rPr>
          <w:b/>
        </w:rPr>
        <w:t xml:space="preserve">Purpose: </w:t>
      </w:r>
      <w:r>
        <w:t>Generate and approve all still images before creating video clips.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Shot</w:t>
            </w:r>
          </w:p>
        </w:tc>
        <w:tc>
          <w:tcPr>
            <w:tcW w:type="dxa" w:w="1440"/>
          </w:tcPr>
          <w:p>
            <w:r>
              <w:t>Image File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Quality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RC-001</w:t>
            </w:r>
          </w:p>
        </w:tc>
        <w:tc>
          <w:tcPr>
            <w:tcW w:type="dxa" w:w="1440"/>
          </w:tcPr>
          <w:p>
            <w:r>
              <w:t>assets/images/RC-001.png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RC-002</w:t>
            </w:r>
          </w:p>
        </w:tc>
        <w:tc>
          <w:tcPr>
            <w:tcW w:type="dxa" w:w="1440"/>
          </w:tcPr>
          <w:p>
            <w:r>
              <w:t>assets/images/RC-002.png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RC-003</w:t>
            </w:r>
          </w:p>
        </w:tc>
        <w:tc>
          <w:tcPr>
            <w:tcW w:type="dxa" w:w="1440"/>
          </w:tcPr>
          <w:p>
            <w:r>
              <w:t>assets/images/RC-003.png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RC-004</w:t>
            </w:r>
          </w:p>
        </w:tc>
        <w:tc>
          <w:tcPr>
            <w:tcW w:type="dxa" w:w="1440"/>
          </w:tcPr>
          <w:p>
            <w:r>
              <w:t>assets/images/RC-004.png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RC-005</w:t>
            </w:r>
          </w:p>
        </w:tc>
        <w:tc>
          <w:tcPr>
            <w:tcW w:type="dxa" w:w="1440"/>
          </w:tcPr>
          <w:p>
            <w:r>
              <w:t>assets/images/RC-005.png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RC-006</w:t>
            </w:r>
          </w:p>
        </w:tc>
        <w:tc>
          <w:tcPr>
            <w:tcW w:type="dxa" w:w="1440"/>
          </w:tcPr>
          <w:p>
            <w:r>
              <w:t>assets/images/RC-006.png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RC-007</w:t>
            </w:r>
          </w:p>
        </w:tc>
        <w:tc>
          <w:tcPr>
            <w:tcW w:type="dxa" w:w="1440"/>
          </w:tcPr>
          <w:p>
            <w:r>
              <w:t>assets/images/RC-007.png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RC-008</w:t>
            </w:r>
          </w:p>
        </w:tc>
        <w:tc>
          <w:tcPr>
            <w:tcW w:type="dxa" w:w="1440"/>
          </w:tcPr>
          <w:p>
            <w:r>
              <w:t>assets/images/RC-008.png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RC-009</w:t>
            </w:r>
          </w:p>
        </w:tc>
        <w:tc>
          <w:tcPr>
            <w:tcW w:type="dxa" w:w="1440"/>
          </w:tcPr>
          <w:p>
            <w:r>
              <w:t>assets/images/RC-009.png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RC-010</w:t>
            </w:r>
          </w:p>
        </w:tc>
        <w:tc>
          <w:tcPr>
            <w:tcW w:type="dxa" w:w="1440"/>
          </w:tcPr>
          <w:p>
            <w:r>
              <w:t>assets/images/RC-010.png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RC-011</w:t>
            </w:r>
          </w:p>
        </w:tc>
        <w:tc>
          <w:tcPr>
            <w:tcW w:type="dxa" w:w="1440"/>
          </w:tcPr>
          <w:p>
            <w:r>
              <w:t>assets/images/RC-011.png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RC-012</w:t>
            </w:r>
          </w:p>
        </w:tc>
        <w:tc>
          <w:tcPr>
            <w:tcW w:type="dxa" w:w="1440"/>
          </w:tcPr>
          <w:p>
            <w:r>
              <w:t>assets/images/RC-012.png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RC-013</w:t>
            </w:r>
          </w:p>
        </w:tc>
        <w:tc>
          <w:tcPr>
            <w:tcW w:type="dxa" w:w="1440"/>
          </w:tcPr>
          <w:p>
            <w:r>
              <w:t>assets/images/RC-013.png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RC-014</w:t>
            </w:r>
          </w:p>
        </w:tc>
        <w:tc>
          <w:tcPr>
            <w:tcW w:type="dxa" w:w="1440"/>
          </w:tcPr>
          <w:p>
            <w:r>
              <w:t>assets/images/RC-014.png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RC-015</w:t>
            </w:r>
          </w:p>
        </w:tc>
        <w:tc>
          <w:tcPr>
            <w:tcW w:type="dxa" w:w="1440"/>
          </w:tcPr>
          <w:p>
            <w:r>
              <w:t>assets/images/RC-015.png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RC-016</w:t>
            </w:r>
          </w:p>
        </w:tc>
        <w:tc>
          <w:tcPr>
            <w:tcW w:type="dxa" w:w="1440"/>
          </w:tcPr>
          <w:p>
            <w:r>
              <w:t>assets/images/RC-016.png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RC-017</w:t>
            </w:r>
          </w:p>
        </w:tc>
        <w:tc>
          <w:tcPr>
            <w:tcW w:type="dxa" w:w="1440"/>
          </w:tcPr>
          <w:p>
            <w:r>
              <w:t>assets/images/RC-017.png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RC-018</w:t>
            </w:r>
          </w:p>
        </w:tc>
        <w:tc>
          <w:tcPr>
            <w:tcW w:type="dxa" w:w="1440"/>
          </w:tcPr>
          <w:p>
            <w:r>
              <w:t>assets/images/RC-018.png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RC-019</w:t>
            </w:r>
          </w:p>
        </w:tc>
        <w:tc>
          <w:tcPr>
            <w:tcW w:type="dxa" w:w="1440"/>
          </w:tcPr>
          <w:p>
            <w:r>
              <w:t>assets/images/RC-019.png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RC-020</w:t>
            </w:r>
          </w:p>
        </w:tc>
        <w:tc>
          <w:tcPr>
            <w:tcW w:type="dxa" w:w="1440"/>
          </w:tcPr>
          <w:p>
            <w:r>
              <w:t>assets/images/RC-020.png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RC-021</w:t>
            </w:r>
          </w:p>
        </w:tc>
        <w:tc>
          <w:tcPr>
            <w:tcW w:type="dxa" w:w="1440"/>
          </w:tcPr>
          <w:p>
            <w:r>
              <w:t>assets/images/RC-021.png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RC-022</w:t>
            </w:r>
          </w:p>
        </w:tc>
        <w:tc>
          <w:tcPr>
            <w:tcW w:type="dxa" w:w="1440"/>
          </w:tcPr>
          <w:p>
            <w:r>
              <w:t>assets/images/RC-022.png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RC-023</w:t>
            </w:r>
          </w:p>
        </w:tc>
        <w:tc>
          <w:tcPr>
            <w:tcW w:type="dxa" w:w="1440"/>
          </w:tcPr>
          <w:p>
            <w:r>
              <w:t>assets/images/RC-023.png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RC-024</w:t>
            </w:r>
          </w:p>
        </w:tc>
        <w:tc>
          <w:tcPr>
            <w:tcW w:type="dxa" w:w="1440"/>
          </w:tcPr>
          <w:p>
            <w:r>
              <w:t>assets/images/RC-024.png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Approval Rules</w:t>
      </w:r>
    </w:p>
    <w:p>
      <w:pPr>
        <w:pStyle w:val="ListBullet"/>
      </w:pPr>
      <w:r>
        <w:t>Generate still images before any video generation.</w:t>
      </w:r>
    </w:p>
    <w:p>
      <w:pPr>
        <w:pStyle w:val="ListBullet"/>
      </w:pPr>
      <w:r>
        <w:t>Do not generate video until the corresponding image is approved.</w:t>
      </w:r>
    </w:p>
    <w:p>
      <w:pPr>
        <w:pStyle w:val="ListBullet"/>
      </w:pPr>
      <w:r>
        <w:t>Keep character, architecture and lighting consistent.</w:t>
      </w:r>
    </w:p>
    <w:p>
      <w:pPr>
        <w:pStyle w:val="ListBullet"/>
      </w:pPr>
      <w:r>
        <w:t>Regenerate any image with anatomy, perspective or historical errors.</w:t>
      </w:r>
    </w:p>
    <w:p>
      <w:pPr>
        <w:pStyle w:val="ListBullet"/>
      </w:pPr>
      <w:r>
        <w:t>Only approved images become references for image-to-video.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