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5AC21" w14:textId="70567C70" w:rsidR="0075566C" w:rsidRDefault="00011DCF">
      <w:pPr>
        <w:spacing w:after="80"/>
        <w:jc w:val="center"/>
      </w:pPr>
      <w:r>
        <w:rPr>
          <w:b/>
          <w:bCs/>
          <w:sz w:val="36"/>
          <w:szCs w:val="36"/>
        </w:rPr>
        <w:t>Final report and discussion</w:t>
      </w:r>
    </w:p>
    <w:p w14:paraId="5F8022E6" w14:textId="77777777" w:rsidR="0075566C" w:rsidRDefault="00000000">
      <w:pPr>
        <w:pStyle w:val="Heading1"/>
      </w:pPr>
      <w:r>
        <w:t>1. Project Description</w:t>
      </w:r>
    </w:p>
    <w:p w14:paraId="51C7BCED" w14:textId="0901BA76" w:rsidR="0075566C" w:rsidRDefault="00000000">
      <w:pPr>
        <w:spacing w:after="140"/>
      </w:pPr>
      <w:r>
        <w:t xml:space="preserve">The </w:t>
      </w:r>
      <w:r w:rsidR="00011DCF">
        <w:t>purpose</w:t>
      </w:r>
      <w:r>
        <w:t xml:space="preserve"> of this project is to build a regression-based analytical pipeline to identify the most influential drivers of global temperature change. The pipeline collects monthly environmental data from three independent scientific sources, merges them into a single dataset, trains regression models, and uses feature importance and standardized coefficients to determine which environmental factors contribute most to temperature variation.</w:t>
      </w:r>
    </w:p>
    <w:p w14:paraId="76A7B519" w14:textId="51098AAE" w:rsidR="0075566C" w:rsidRDefault="00000000">
      <w:pPr>
        <w:spacing w:after="140"/>
      </w:pPr>
      <w:r>
        <w:t>The target variable is the global monthly temperature anomaly as measured by NASA GISTEMP. The input features include atmospheric greenhouse gas concentrations from NOAA, and anthropogenic emissions and energy data from Our World in Data.</w:t>
      </w:r>
    </w:p>
    <w:p w14:paraId="1ADB7A98" w14:textId="7BECFC37" w:rsidR="0075566C" w:rsidRDefault="00011DCF">
      <w:pPr>
        <w:spacing w:after="140"/>
      </w:pPr>
      <w:r>
        <w:t>I trained two regression models</w:t>
      </w:r>
      <w:r w:rsidR="00000000">
        <w:t xml:space="preserve">: Linear Regression, which provides interpretable standardized coefficients, and Random Forest Regressor, which </w:t>
      </w:r>
      <w:r>
        <w:t>shows</w:t>
      </w:r>
      <w:r w:rsidR="00000000">
        <w:t xml:space="preserve"> non-linear relationships and provides feature importance scores. The models were evaluated on a 70/30 train-test split.</w:t>
      </w:r>
    </w:p>
    <w:p w14:paraId="74BF5C6A" w14:textId="5EF80C03" w:rsidR="0075566C" w:rsidRDefault="00011DCF">
      <w:pPr>
        <w:pStyle w:val="Heading1"/>
      </w:pPr>
      <w:r>
        <w:t>2</w:t>
      </w:r>
      <w:r w:rsidR="00000000">
        <w:t>. Data Preprocessing</w:t>
      </w:r>
    </w:p>
    <w:p w14:paraId="502752DA" w14:textId="72D0D85E" w:rsidR="0075566C" w:rsidRDefault="00000000">
      <w:pPr>
        <w:spacing w:after="140"/>
      </w:pPr>
      <w:r>
        <w:t xml:space="preserve">The four monthly data sources (temperature, CO2, CH4, N2O) were merged on exact Date using inner joins, which keeps only months present in all four sources. The OWID data was then joined on the Year column using a left join. The </w:t>
      </w:r>
      <w:r w:rsidR="00011DCF">
        <w:t>factor that limited the table by the most</w:t>
      </w:r>
      <w:r>
        <w:t xml:space="preserve"> was N2O, which begins in January 2001, resulting in 299 monthly rows after merging.</w:t>
      </w:r>
    </w:p>
    <w:p w14:paraId="6023A4EC" w14:textId="7B5EC597" w:rsidR="0075566C" w:rsidRDefault="00000000" w:rsidP="00011DCF">
      <w:pPr>
        <w:spacing w:after="80"/>
      </w:pPr>
      <w:r>
        <w:t xml:space="preserve">The OWID annual columns had 11 missing values at the tail end of the dataset where the most recent year had not yet been published. </w:t>
      </w:r>
      <w:r w:rsidR="00011DCF">
        <w:t>I filled these</w:t>
      </w:r>
      <w:r>
        <w:t xml:space="preserve"> using forward-fill followed by back-fill.</w:t>
      </w:r>
    </w:p>
    <w:p w14:paraId="527AE9D8" w14:textId="77777777" w:rsidR="0075566C" w:rsidRDefault="00000000" w:rsidP="00011DCF">
      <w:pPr>
        <w:spacing w:after="80"/>
      </w:pPr>
      <w:r>
        <w:t>The core monthly climate columns (Temp, CO2, CH4, N2O) were interpolated linearly. Any rows still missing after interpolation were dropped.</w:t>
      </w:r>
    </w:p>
    <w:p w14:paraId="21B25861" w14:textId="56AB621C" w:rsidR="0075566C" w:rsidRDefault="00000000">
      <w:pPr>
        <w:spacing w:after="140"/>
      </w:pPr>
      <w:r>
        <w:t>Th</w:t>
      </w:r>
      <w:r w:rsidR="00011DCF">
        <w:t>is</w:t>
      </w:r>
      <w:r>
        <w:t xml:space="preserve"> table below shows three example rows from the final dataset after all preprocessing and feature engineering steps were </w:t>
      </w:r>
      <w:r w:rsidR="00011DCF">
        <w:t>done</w:t>
      </w:r>
      <w:r>
        <w:t xml:space="preserve">. Only </w:t>
      </w:r>
      <w:r w:rsidR="00011DCF">
        <w:t xml:space="preserve">some columns are shown so it can </w:t>
      </w:r>
      <w:proofErr w:type="gramStart"/>
      <w:r w:rsidR="00011DCF">
        <w:t>actually be</w:t>
      </w:r>
      <w:proofErr w:type="gramEnd"/>
      <w:r w:rsidR="00011DCF">
        <w:t xml:space="preserve"> read.</w:t>
      </w:r>
    </w:p>
    <w:p w14:paraId="51F5450C" w14:textId="77777777" w:rsidR="0075566C" w:rsidRDefault="007556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3"/>
        <w:gridCol w:w="774"/>
        <w:gridCol w:w="852"/>
        <w:gridCol w:w="963"/>
        <w:gridCol w:w="852"/>
        <w:gridCol w:w="1337"/>
        <w:gridCol w:w="1395"/>
        <w:gridCol w:w="1118"/>
        <w:gridCol w:w="956"/>
      </w:tblGrid>
      <w:tr w:rsidR="0075566C" w14:paraId="3AA16A3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966C5F6" w14:textId="77777777" w:rsidR="0075566C" w:rsidRDefault="00000000">
            <w:pPr>
              <w:jc w:val="center"/>
            </w:pPr>
            <w:r>
              <w:rPr>
                <w:b/>
                <w:bCs/>
                <w:sz w:val="20"/>
                <w:szCs w:val="20"/>
              </w:rPr>
              <w:t>Date</w:t>
            </w:r>
          </w:p>
        </w:tc>
        <w:tc>
          <w:tcPr>
            <w:tcW w:w="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6C537BA" w14:textId="77777777" w:rsidR="0075566C" w:rsidRDefault="00000000">
            <w:pPr>
              <w:jc w:val="center"/>
            </w:pPr>
            <w:r>
              <w:rPr>
                <w:b/>
                <w:bCs/>
                <w:sz w:val="20"/>
                <w:szCs w:val="20"/>
              </w:rPr>
              <w:t>Temp</w:t>
            </w:r>
          </w:p>
        </w:tc>
        <w:tc>
          <w:tcPr>
            <w:tcW w:w="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6F78760" w14:textId="77777777" w:rsidR="0075566C" w:rsidRDefault="00000000">
            <w:pPr>
              <w:jc w:val="center"/>
            </w:pPr>
            <w:r>
              <w:rPr>
                <w:b/>
                <w:bCs/>
                <w:sz w:val="20"/>
                <w:szCs w:val="20"/>
              </w:rPr>
              <w:t>CO2</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1115F8A" w14:textId="77777777" w:rsidR="0075566C" w:rsidRDefault="00000000">
            <w:pPr>
              <w:jc w:val="center"/>
            </w:pPr>
            <w:r>
              <w:rPr>
                <w:b/>
                <w:bCs/>
                <w:sz w:val="20"/>
                <w:szCs w:val="20"/>
              </w:rPr>
              <w:t>CH4</w:t>
            </w:r>
          </w:p>
        </w:tc>
        <w:tc>
          <w:tcPr>
            <w:tcW w:w="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28B2007" w14:textId="77777777" w:rsidR="0075566C" w:rsidRDefault="00000000">
            <w:pPr>
              <w:jc w:val="center"/>
            </w:pPr>
            <w:r>
              <w:rPr>
                <w:b/>
                <w:bCs/>
                <w:sz w:val="20"/>
                <w:szCs w:val="20"/>
              </w:rPr>
              <w:t>N2O</w:t>
            </w:r>
          </w:p>
        </w:tc>
        <w:tc>
          <w:tcPr>
            <w:tcW w:w="1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6E587FC9" w14:textId="77777777" w:rsidR="0075566C" w:rsidRDefault="00000000">
            <w:pPr>
              <w:jc w:val="center"/>
            </w:pPr>
            <w:proofErr w:type="spellStart"/>
            <w:r>
              <w:rPr>
                <w:b/>
                <w:bCs/>
                <w:sz w:val="20"/>
                <w:szCs w:val="20"/>
              </w:rPr>
              <w:t>TimeSince</w:t>
            </w:r>
            <w:proofErr w:type="spellEnd"/>
            <w:r>
              <w:rPr>
                <w:b/>
                <w:bCs/>
                <w:sz w:val="20"/>
                <w:szCs w:val="20"/>
              </w:rPr>
              <w:t xml:space="preserve"> Baseline</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42B3AA7" w14:textId="77777777" w:rsidR="0075566C" w:rsidRDefault="00000000">
            <w:pPr>
              <w:jc w:val="center"/>
            </w:pPr>
            <w:r>
              <w:rPr>
                <w:b/>
                <w:bCs/>
                <w:sz w:val="20"/>
                <w:szCs w:val="20"/>
              </w:rPr>
              <w:t xml:space="preserve">CO2 </w:t>
            </w:r>
            <w:proofErr w:type="spellStart"/>
            <w:r>
              <w:rPr>
                <w:b/>
                <w:bCs/>
                <w:sz w:val="20"/>
                <w:szCs w:val="20"/>
              </w:rPr>
              <w:t>GrowthRate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9760372" w14:textId="77777777" w:rsidR="0075566C" w:rsidRDefault="00000000">
            <w:pPr>
              <w:jc w:val="center"/>
            </w:pPr>
            <w:r>
              <w:rPr>
                <w:b/>
                <w:bCs/>
                <w:sz w:val="20"/>
                <w:szCs w:val="20"/>
              </w:rPr>
              <w:t>Temp Lag1</w:t>
            </w:r>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F6ED9AB" w14:textId="77777777" w:rsidR="0075566C" w:rsidRDefault="00000000">
            <w:pPr>
              <w:jc w:val="center"/>
            </w:pPr>
            <w:r>
              <w:rPr>
                <w:b/>
                <w:bCs/>
                <w:sz w:val="20"/>
                <w:szCs w:val="20"/>
              </w:rPr>
              <w:t>CO2 Accel</w:t>
            </w:r>
          </w:p>
        </w:tc>
      </w:tr>
      <w:tr w:rsidR="0075566C" w14:paraId="7FD2BDF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7555F7" w14:textId="77777777" w:rsidR="0075566C" w:rsidRDefault="00000000">
            <w:pPr>
              <w:jc w:val="center"/>
            </w:pPr>
            <w:r>
              <w:rPr>
                <w:sz w:val="20"/>
                <w:szCs w:val="20"/>
              </w:rPr>
              <w:t>2001-01-01</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6FBA38" w14:textId="77777777" w:rsidR="0075566C" w:rsidRDefault="00000000">
            <w:pPr>
              <w:jc w:val="center"/>
            </w:pPr>
            <w:r>
              <w:rPr>
                <w:sz w:val="20"/>
                <w:szCs w:val="20"/>
              </w:rPr>
              <w:t>0.45</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480036" w14:textId="77777777" w:rsidR="0075566C" w:rsidRDefault="00000000">
            <w:pPr>
              <w:jc w:val="center"/>
            </w:pPr>
            <w:r>
              <w:rPr>
                <w:sz w:val="20"/>
                <w:szCs w:val="20"/>
              </w:rPr>
              <w:t>370.69</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3CF9D9" w14:textId="77777777" w:rsidR="0075566C" w:rsidRDefault="00000000">
            <w:pPr>
              <w:jc w:val="center"/>
            </w:pPr>
            <w:r>
              <w:rPr>
                <w:sz w:val="20"/>
                <w:szCs w:val="20"/>
              </w:rPr>
              <w:t>1772.87</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49D8B1" w14:textId="77777777" w:rsidR="0075566C" w:rsidRDefault="00000000">
            <w:pPr>
              <w:jc w:val="center"/>
            </w:pPr>
            <w:r>
              <w:rPr>
                <w:sz w:val="20"/>
                <w:szCs w:val="20"/>
              </w:rPr>
              <w:t>316.30</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0AD67F" w14:textId="77777777" w:rsidR="0075566C" w:rsidRDefault="00000000">
            <w:pPr>
              <w:jc w:val="center"/>
            </w:pPr>
            <w:r>
              <w:rPr>
                <w:sz w:val="20"/>
                <w:szCs w:val="20"/>
              </w:rPr>
              <w:t>516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D37199" w14:textId="77777777" w:rsidR="0075566C" w:rsidRDefault="00000000">
            <w:pPr>
              <w:jc w:val="center"/>
            </w:pPr>
            <w:r>
              <w:rPr>
                <w:sz w:val="20"/>
                <w:szCs w:val="20"/>
              </w:rPr>
              <w:t>0.000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B9BB8B" w14:textId="77777777" w:rsidR="0075566C" w:rsidRDefault="00000000">
            <w:pPr>
              <w:jc w:val="center"/>
            </w:pPr>
            <w:r>
              <w:rPr>
                <w:sz w:val="20"/>
                <w:szCs w:val="20"/>
              </w:rPr>
              <w:t>0.45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5CAFD7" w14:textId="77777777" w:rsidR="0075566C" w:rsidRDefault="00000000">
            <w:pPr>
              <w:jc w:val="center"/>
            </w:pPr>
            <w:r>
              <w:rPr>
                <w:sz w:val="20"/>
                <w:szCs w:val="20"/>
              </w:rPr>
              <w:t>0.00</w:t>
            </w:r>
          </w:p>
        </w:tc>
      </w:tr>
      <w:tr w:rsidR="0075566C" w14:paraId="53E7BD5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CEBE77" w14:textId="77777777" w:rsidR="0075566C" w:rsidRDefault="00000000">
            <w:pPr>
              <w:jc w:val="center"/>
            </w:pPr>
            <w:r>
              <w:rPr>
                <w:sz w:val="20"/>
                <w:szCs w:val="20"/>
              </w:rPr>
              <w:t>2001-02-01</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6DC04F" w14:textId="77777777" w:rsidR="0075566C" w:rsidRDefault="00000000">
            <w:pPr>
              <w:jc w:val="center"/>
            </w:pPr>
            <w:r>
              <w:rPr>
                <w:sz w:val="20"/>
                <w:szCs w:val="20"/>
              </w:rPr>
              <w:t>0.43</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7771CF" w14:textId="77777777" w:rsidR="0075566C" w:rsidRDefault="00000000">
            <w:pPr>
              <w:jc w:val="center"/>
            </w:pPr>
            <w:r>
              <w:rPr>
                <w:sz w:val="20"/>
                <w:szCs w:val="20"/>
              </w:rPr>
              <w:t>371.18</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560D9C" w14:textId="77777777" w:rsidR="0075566C" w:rsidRDefault="00000000">
            <w:pPr>
              <w:jc w:val="center"/>
            </w:pPr>
            <w:r>
              <w:rPr>
                <w:sz w:val="20"/>
                <w:szCs w:val="20"/>
              </w:rPr>
              <w:t>1772.52</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54D370" w14:textId="77777777" w:rsidR="0075566C" w:rsidRDefault="00000000">
            <w:pPr>
              <w:jc w:val="center"/>
            </w:pPr>
            <w:r>
              <w:rPr>
                <w:sz w:val="20"/>
                <w:szCs w:val="20"/>
              </w:rPr>
              <w:t>316.31</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40719D" w14:textId="77777777" w:rsidR="0075566C" w:rsidRDefault="00000000">
            <w:pPr>
              <w:jc w:val="center"/>
            </w:pPr>
            <w:r>
              <w:rPr>
                <w:sz w:val="20"/>
                <w:szCs w:val="20"/>
              </w:rPr>
              <w:t>517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536C87" w14:textId="77777777" w:rsidR="0075566C" w:rsidRDefault="00000000">
            <w:pPr>
              <w:jc w:val="center"/>
            </w:pPr>
            <w:r>
              <w:rPr>
                <w:sz w:val="20"/>
                <w:szCs w:val="20"/>
              </w:rPr>
              <w:t>0.132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773E60" w14:textId="77777777" w:rsidR="0075566C" w:rsidRDefault="00000000">
            <w:pPr>
              <w:jc w:val="center"/>
            </w:pPr>
            <w:r>
              <w:rPr>
                <w:sz w:val="20"/>
                <w:szCs w:val="20"/>
              </w:rPr>
              <w:t>0.45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0BFB8" w14:textId="77777777" w:rsidR="0075566C" w:rsidRDefault="00000000">
            <w:pPr>
              <w:jc w:val="center"/>
            </w:pPr>
            <w:r>
              <w:rPr>
                <w:sz w:val="20"/>
                <w:szCs w:val="20"/>
              </w:rPr>
              <w:t>0.00</w:t>
            </w:r>
          </w:p>
        </w:tc>
      </w:tr>
      <w:tr w:rsidR="0075566C" w14:paraId="359E681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56FDED" w14:textId="77777777" w:rsidR="0075566C" w:rsidRDefault="00000000">
            <w:pPr>
              <w:jc w:val="center"/>
            </w:pPr>
            <w:r>
              <w:rPr>
                <w:sz w:val="20"/>
                <w:szCs w:val="20"/>
              </w:rPr>
              <w:t>2001-03-01</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587911" w14:textId="77777777" w:rsidR="0075566C" w:rsidRDefault="00000000">
            <w:pPr>
              <w:jc w:val="center"/>
            </w:pPr>
            <w:r>
              <w:rPr>
                <w:sz w:val="20"/>
                <w:szCs w:val="20"/>
              </w:rPr>
              <w:t>0.55</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294057" w14:textId="77777777" w:rsidR="0075566C" w:rsidRDefault="00000000">
            <w:pPr>
              <w:jc w:val="center"/>
            </w:pPr>
            <w:r>
              <w:rPr>
                <w:sz w:val="20"/>
                <w:szCs w:val="20"/>
              </w:rPr>
              <w:t>371.58</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96282A" w14:textId="77777777" w:rsidR="0075566C" w:rsidRDefault="00000000">
            <w:pPr>
              <w:jc w:val="center"/>
            </w:pPr>
            <w:r>
              <w:rPr>
                <w:sz w:val="20"/>
                <w:szCs w:val="20"/>
              </w:rPr>
              <w:t>1773.65</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8FB5F1" w14:textId="77777777" w:rsidR="0075566C" w:rsidRDefault="00000000">
            <w:pPr>
              <w:jc w:val="center"/>
            </w:pPr>
            <w:r>
              <w:rPr>
                <w:sz w:val="20"/>
                <w:szCs w:val="20"/>
              </w:rPr>
              <w:t>316.21</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439A7E" w14:textId="77777777" w:rsidR="0075566C" w:rsidRDefault="00000000">
            <w:pPr>
              <w:jc w:val="center"/>
            </w:pPr>
            <w:r>
              <w:rPr>
                <w:sz w:val="20"/>
                <w:szCs w:val="20"/>
              </w:rPr>
              <w:t>518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8AB99A" w14:textId="77777777" w:rsidR="0075566C" w:rsidRDefault="00000000">
            <w:pPr>
              <w:jc w:val="center"/>
            </w:pPr>
            <w:r>
              <w:rPr>
                <w:sz w:val="20"/>
                <w:szCs w:val="20"/>
              </w:rPr>
              <w:t>0.108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FF1D03" w14:textId="77777777" w:rsidR="0075566C" w:rsidRDefault="00000000">
            <w:pPr>
              <w:jc w:val="center"/>
            </w:pPr>
            <w:r>
              <w:rPr>
                <w:sz w:val="20"/>
                <w:szCs w:val="20"/>
              </w:rPr>
              <w:t>0.43</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08F4A7" w14:textId="77777777" w:rsidR="0075566C" w:rsidRDefault="00000000">
            <w:pPr>
              <w:jc w:val="center"/>
            </w:pPr>
            <w:r>
              <w:rPr>
                <w:sz w:val="20"/>
                <w:szCs w:val="20"/>
              </w:rPr>
              <w:t>-0.09</w:t>
            </w:r>
          </w:p>
        </w:tc>
      </w:tr>
    </w:tbl>
    <w:p w14:paraId="7A5AE189" w14:textId="2BD93CC7" w:rsidR="0075566C" w:rsidRDefault="00011DCF">
      <w:pPr>
        <w:pStyle w:val="Heading1"/>
      </w:pPr>
      <w:r>
        <w:lastRenderedPageBreak/>
        <w:t>3</w:t>
      </w:r>
      <w:r w:rsidR="00000000">
        <w:t>. Root-Cause Identification via Feature Ranking</w:t>
      </w:r>
    </w:p>
    <w:p w14:paraId="0B8B34F1" w14:textId="35EBD523" w:rsidR="0075566C" w:rsidRDefault="00000000">
      <w:pPr>
        <w:pStyle w:val="Heading2"/>
      </w:pPr>
      <w:r>
        <w:t>Linear Regression — Standardized Coefficients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tblGrid>
      <w:tr w:rsidR="0075566C" w14:paraId="0240143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67AB1E0" w14:textId="77777777" w:rsidR="0075566C" w:rsidRDefault="00000000">
            <w:pPr>
              <w:jc w:val="center"/>
            </w:pPr>
            <w:r>
              <w:rPr>
                <w:b/>
                <w:bCs/>
                <w:sz w:val="20"/>
                <w:szCs w:val="20"/>
              </w:rPr>
              <w:t>Feature</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C06E4A5" w14:textId="77777777" w:rsidR="0075566C" w:rsidRDefault="00000000">
            <w:pPr>
              <w:jc w:val="center"/>
            </w:pPr>
            <w:r>
              <w:rPr>
                <w:b/>
                <w:bCs/>
                <w:sz w:val="20"/>
                <w:szCs w:val="20"/>
              </w:rPr>
              <w:t>Coefficient</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F7E7AF7" w14:textId="77777777" w:rsidR="0075566C" w:rsidRDefault="00000000">
            <w:pPr>
              <w:jc w:val="center"/>
            </w:pPr>
            <w:r>
              <w:rPr>
                <w:b/>
                <w:bCs/>
                <w:sz w:val="20"/>
                <w:szCs w:val="20"/>
              </w:rPr>
              <w:t>Abs. Coefficient</w:t>
            </w:r>
          </w:p>
        </w:tc>
      </w:tr>
      <w:tr w:rsidR="0075566C" w14:paraId="453B69A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5494EA" w14:textId="77777777" w:rsidR="0075566C" w:rsidRDefault="00000000">
            <w:r>
              <w:rPr>
                <w:sz w:val="20"/>
                <w:szCs w:val="20"/>
              </w:rPr>
              <w:t>N2O_MA12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E1B66B" w14:textId="77777777" w:rsidR="0075566C" w:rsidRDefault="00000000">
            <w:pPr>
              <w:jc w:val="center"/>
            </w:pPr>
            <w:r>
              <w:rPr>
                <w:sz w:val="20"/>
                <w:szCs w:val="20"/>
              </w:rPr>
              <w:t>0.5616</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1FF65E" w14:textId="77777777" w:rsidR="0075566C" w:rsidRDefault="00000000">
            <w:pPr>
              <w:jc w:val="center"/>
            </w:pPr>
            <w:r>
              <w:rPr>
                <w:sz w:val="20"/>
                <w:szCs w:val="20"/>
              </w:rPr>
              <w:t>0.5616</w:t>
            </w:r>
          </w:p>
        </w:tc>
      </w:tr>
      <w:tr w:rsidR="0075566C" w14:paraId="0616346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5064DD" w14:textId="77777777" w:rsidR="0075566C" w:rsidRDefault="00000000">
            <w:r>
              <w:rPr>
                <w:sz w:val="20"/>
                <w:szCs w:val="20"/>
              </w:rPr>
              <w:t>CO2_MA12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3A332D" w14:textId="77777777" w:rsidR="0075566C" w:rsidRDefault="00000000">
            <w:pPr>
              <w:jc w:val="center"/>
            </w:pPr>
            <w:r>
              <w:rPr>
                <w:sz w:val="20"/>
                <w:szCs w:val="20"/>
              </w:rPr>
              <w:t>-0.2841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CA045C" w14:textId="77777777" w:rsidR="0075566C" w:rsidRDefault="00000000">
            <w:pPr>
              <w:jc w:val="center"/>
            </w:pPr>
            <w:r>
              <w:rPr>
                <w:sz w:val="20"/>
                <w:szCs w:val="20"/>
              </w:rPr>
              <w:t>0.2841</w:t>
            </w:r>
          </w:p>
        </w:tc>
      </w:tr>
      <w:tr w:rsidR="0075566C" w14:paraId="600083E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E564B5" w14:textId="77777777" w:rsidR="0075566C" w:rsidRDefault="00000000">
            <w:r>
              <w:rPr>
                <w:sz w:val="20"/>
                <w:szCs w:val="20"/>
              </w:rPr>
              <w:t>N2O</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552EF3" w14:textId="77777777" w:rsidR="0075566C" w:rsidRDefault="00000000">
            <w:pPr>
              <w:jc w:val="center"/>
            </w:pPr>
            <w:r>
              <w:rPr>
                <w:sz w:val="20"/>
                <w:szCs w:val="20"/>
              </w:rPr>
              <w:t>-0.2020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F6E6CA" w14:textId="77777777" w:rsidR="0075566C" w:rsidRDefault="00000000">
            <w:pPr>
              <w:jc w:val="center"/>
            </w:pPr>
            <w:r>
              <w:rPr>
                <w:sz w:val="20"/>
                <w:szCs w:val="20"/>
              </w:rPr>
              <w:t>0.2020</w:t>
            </w:r>
          </w:p>
        </w:tc>
      </w:tr>
      <w:tr w:rsidR="0075566C" w14:paraId="1E041CE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D25CA4" w14:textId="77777777" w:rsidR="0075566C" w:rsidRDefault="00000000">
            <w:r>
              <w:rPr>
                <w:sz w:val="20"/>
                <w:szCs w:val="20"/>
              </w:rPr>
              <w:t>CementCO2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38B9E0" w14:textId="77777777" w:rsidR="0075566C" w:rsidRDefault="00000000">
            <w:pPr>
              <w:jc w:val="center"/>
            </w:pPr>
            <w:r>
              <w:rPr>
                <w:sz w:val="20"/>
                <w:szCs w:val="20"/>
              </w:rPr>
              <w:t>-0.1637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3F85FE" w14:textId="77777777" w:rsidR="0075566C" w:rsidRDefault="00000000">
            <w:pPr>
              <w:jc w:val="center"/>
            </w:pPr>
            <w:r>
              <w:rPr>
                <w:sz w:val="20"/>
                <w:szCs w:val="20"/>
              </w:rPr>
              <w:t>0.1637</w:t>
            </w:r>
          </w:p>
        </w:tc>
      </w:tr>
      <w:tr w:rsidR="0075566C" w14:paraId="107E32A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D62D54" w14:textId="77777777" w:rsidR="0075566C" w:rsidRDefault="00000000">
            <w:r>
              <w:rPr>
                <w:sz w:val="20"/>
                <w:szCs w:val="20"/>
              </w:rPr>
              <w:t>CO2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95ADB5" w14:textId="77777777" w:rsidR="0075566C" w:rsidRDefault="00000000">
            <w:pPr>
              <w:jc w:val="center"/>
            </w:pPr>
            <w:r>
              <w:rPr>
                <w:sz w:val="20"/>
                <w:szCs w:val="20"/>
              </w:rPr>
              <w:t>0.1580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35C974" w14:textId="77777777" w:rsidR="0075566C" w:rsidRDefault="00000000">
            <w:pPr>
              <w:jc w:val="center"/>
            </w:pPr>
            <w:r>
              <w:rPr>
                <w:sz w:val="20"/>
                <w:szCs w:val="20"/>
              </w:rPr>
              <w:t>0.1580</w:t>
            </w:r>
          </w:p>
        </w:tc>
      </w:tr>
    </w:tbl>
    <w:p w14:paraId="546AA78E" w14:textId="77777777" w:rsidR="0075566C" w:rsidRDefault="0075566C">
      <w:pPr>
        <w:spacing w:after="80"/>
      </w:pPr>
    </w:p>
    <w:p w14:paraId="1AAADFD6" w14:textId="40706071" w:rsidR="0075566C" w:rsidRDefault="00000000">
      <w:pPr>
        <w:pStyle w:val="Heading2"/>
      </w:pPr>
      <w:r>
        <w:t>Random Forest — Feature Importance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75566C" w14:paraId="3B44863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859C1C7" w14:textId="77777777" w:rsidR="0075566C" w:rsidRDefault="00000000">
            <w:pPr>
              <w:jc w:val="center"/>
            </w:pPr>
            <w:r>
              <w:rPr>
                <w:b/>
                <w:bCs/>
                <w:sz w:val="20"/>
                <w:szCs w:val="20"/>
              </w:rPr>
              <w:t>Feature</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66BA924" w14:textId="77777777" w:rsidR="0075566C" w:rsidRDefault="00000000">
            <w:pPr>
              <w:jc w:val="center"/>
            </w:pPr>
            <w:r>
              <w:rPr>
                <w:b/>
                <w:bCs/>
                <w:sz w:val="20"/>
                <w:szCs w:val="20"/>
              </w:rPr>
              <w:t>Importance</w:t>
            </w:r>
          </w:p>
        </w:tc>
      </w:tr>
      <w:tr w:rsidR="0075566C" w14:paraId="2338F6E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DEF341" w14:textId="77777777" w:rsidR="0075566C" w:rsidRDefault="00000000">
            <w:r>
              <w:rPr>
                <w:sz w:val="20"/>
                <w:szCs w:val="20"/>
              </w:rPr>
              <w:t>CH4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26F2AF" w14:textId="77777777" w:rsidR="0075566C" w:rsidRDefault="00000000">
            <w:pPr>
              <w:jc w:val="center"/>
            </w:pPr>
            <w:r>
              <w:rPr>
                <w:sz w:val="20"/>
                <w:szCs w:val="20"/>
              </w:rPr>
              <w:t>0.3493</w:t>
            </w:r>
          </w:p>
        </w:tc>
      </w:tr>
      <w:tr w:rsidR="0075566C" w14:paraId="43B3BD0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64886E" w14:textId="77777777" w:rsidR="0075566C" w:rsidRDefault="00000000">
            <w:r>
              <w:rPr>
                <w:sz w:val="20"/>
                <w:szCs w:val="20"/>
              </w:rPr>
              <w:t>Temp_Lag1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D2CA9D" w14:textId="77777777" w:rsidR="0075566C" w:rsidRDefault="00000000">
            <w:pPr>
              <w:jc w:val="center"/>
            </w:pPr>
            <w:r>
              <w:rPr>
                <w:sz w:val="20"/>
                <w:szCs w:val="20"/>
              </w:rPr>
              <w:t>0.2311</w:t>
            </w:r>
          </w:p>
        </w:tc>
      </w:tr>
      <w:tr w:rsidR="0075566C" w14:paraId="364E9A2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67A722" w14:textId="77777777" w:rsidR="0075566C" w:rsidRDefault="00000000">
            <w:r>
              <w:rPr>
                <w:sz w:val="20"/>
                <w:szCs w:val="20"/>
              </w:rPr>
              <w:t>CO2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83AB47" w14:textId="77777777" w:rsidR="0075566C" w:rsidRDefault="00000000">
            <w:pPr>
              <w:jc w:val="center"/>
            </w:pPr>
            <w:r>
              <w:rPr>
                <w:sz w:val="20"/>
                <w:szCs w:val="20"/>
              </w:rPr>
              <w:t>0.0808</w:t>
            </w:r>
          </w:p>
        </w:tc>
      </w:tr>
      <w:tr w:rsidR="0075566C" w14:paraId="14C4841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7CE8CC" w14:textId="77777777" w:rsidR="0075566C" w:rsidRDefault="00000000">
            <w:r>
              <w:rPr>
                <w:sz w:val="20"/>
                <w:szCs w:val="20"/>
              </w:rPr>
              <w:t>N2O</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FB7BAD" w14:textId="77777777" w:rsidR="0075566C" w:rsidRDefault="00000000">
            <w:pPr>
              <w:jc w:val="center"/>
            </w:pPr>
            <w:r>
              <w:rPr>
                <w:sz w:val="20"/>
                <w:szCs w:val="20"/>
              </w:rPr>
              <w:t>0.0548</w:t>
            </w:r>
          </w:p>
        </w:tc>
      </w:tr>
      <w:tr w:rsidR="0075566C" w14:paraId="5B56783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0BA53E" w14:textId="77777777" w:rsidR="0075566C" w:rsidRDefault="00000000">
            <w:r>
              <w:rPr>
                <w:sz w:val="20"/>
                <w:szCs w:val="20"/>
              </w:rPr>
              <w:t>CH4_GrowthRate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CF1B49" w14:textId="77777777" w:rsidR="0075566C" w:rsidRDefault="00000000">
            <w:pPr>
              <w:jc w:val="center"/>
            </w:pPr>
            <w:r>
              <w:rPr>
                <w:sz w:val="20"/>
                <w:szCs w:val="20"/>
              </w:rPr>
              <w:t>0.0404</w:t>
            </w:r>
          </w:p>
        </w:tc>
      </w:tr>
    </w:tbl>
    <w:p w14:paraId="1F4FA942" w14:textId="77777777" w:rsidR="0075566C" w:rsidRDefault="0075566C">
      <w:pPr>
        <w:spacing w:after="80"/>
      </w:pPr>
    </w:p>
    <w:p w14:paraId="4E1D0E6F" w14:textId="7390DB21" w:rsidR="0075566C" w:rsidRDefault="00000000">
      <w:pPr>
        <w:pStyle w:val="Heading2"/>
      </w:pPr>
      <w:r>
        <w:t>Human-Driven vs Natural/Temporal Factors</w:t>
      </w:r>
    </w:p>
    <w:p w14:paraId="4BBFA0C6" w14:textId="77777777" w:rsidR="0075566C" w:rsidRDefault="00000000">
      <w:pPr>
        <w:spacing w:after="140"/>
      </w:pPr>
      <w:r>
        <w:t>Random Forest feature importances were grouped into two categories. Human-driven features include all greenhouse gas concentrations and their derived features, plus the OWID anthropogenic variables. Natural and temporal features include the time-since-baseline trend, seasonal encoding, and temperature lag features.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75566C" w14:paraId="6EDAFDF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187ADB7" w14:textId="77777777" w:rsidR="0075566C" w:rsidRDefault="00000000">
            <w:pPr>
              <w:jc w:val="center"/>
            </w:pPr>
            <w:r>
              <w:rPr>
                <w:b/>
                <w:bCs/>
                <w:sz w:val="20"/>
                <w:szCs w:val="20"/>
              </w:rPr>
              <w:t>Category</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D1FFA88" w14:textId="77777777" w:rsidR="0075566C" w:rsidRDefault="00000000">
            <w:pPr>
              <w:jc w:val="center"/>
            </w:pPr>
            <w:r>
              <w:rPr>
                <w:b/>
                <w:bCs/>
                <w:sz w:val="20"/>
                <w:szCs w:val="20"/>
              </w:rPr>
              <w:t>Cumulative Importance</w:t>
            </w:r>
          </w:p>
        </w:tc>
      </w:tr>
      <w:tr w:rsidR="0075566C" w14:paraId="60EACC7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4D95F0" w14:textId="77777777" w:rsidR="0075566C" w:rsidRDefault="00000000">
            <w:r>
              <w:rPr>
                <w:sz w:val="20"/>
                <w:szCs w:val="20"/>
              </w:rPr>
              <w:t>Human-Driven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7E14A4" w14:textId="77777777" w:rsidR="0075566C" w:rsidRDefault="00000000">
            <w:pPr>
              <w:jc w:val="center"/>
            </w:pPr>
            <w:r>
              <w:rPr>
                <w:sz w:val="20"/>
                <w:szCs w:val="20"/>
              </w:rPr>
              <w:t>69.4%</w:t>
            </w:r>
          </w:p>
        </w:tc>
      </w:tr>
      <w:tr w:rsidR="0075566C" w14:paraId="7B2C63E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B2D8DC" w14:textId="77777777" w:rsidR="0075566C" w:rsidRDefault="00000000">
            <w:r>
              <w:rPr>
                <w:sz w:val="20"/>
                <w:szCs w:val="20"/>
              </w:rPr>
              <w:t>Natural / Temporal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362B6B" w14:textId="77777777" w:rsidR="0075566C" w:rsidRDefault="00000000">
            <w:pPr>
              <w:jc w:val="center"/>
            </w:pPr>
            <w:r>
              <w:rPr>
                <w:sz w:val="20"/>
                <w:szCs w:val="20"/>
              </w:rPr>
              <w:t>30.6%</w:t>
            </w:r>
          </w:p>
        </w:tc>
      </w:tr>
    </w:tbl>
    <w:p w14:paraId="7100E842" w14:textId="77777777" w:rsidR="0075566C" w:rsidRDefault="0075566C">
      <w:pPr>
        <w:spacing w:after="80"/>
      </w:pPr>
    </w:p>
    <w:p w14:paraId="4ADB224A" w14:textId="2C82F6E6" w:rsidR="0075566C" w:rsidRDefault="00BF1844">
      <w:pPr>
        <w:pStyle w:val="Heading1"/>
      </w:pPr>
      <w:r>
        <w:t>4</w:t>
      </w:r>
      <w:r w:rsidR="00000000">
        <w:t>. Discussion and Conclusion</w:t>
      </w:r>
    </w:p>
    <w:p w14:paraId="53BF4387" w14:textId="5730A6D7" w:rsidR="0075566C" w:rsidRDefault="00000000">
      <w:pPr>
        <w:pStyle w:val="Heading2"/>
      </w:pPr>
      <w:r>
        <w:t xml:space="preserve"> Do CO2 and CH4 Appear to Be Driving Temperature Change?</w:t>
      </w:r>
    </w:p>
    <w:p w14:paraId="6B8E794B" w14:textId="3532EA2A" w:rsidR="0075566C" w:rsidRDefault="00000000">
      <w:pPr>
        <w:spacing w:after="140"/>
      </w:pPr>
      <w:r>
        <w:t>The results from both models suggest that greenhouse gas concentrations are the primary statistical drivers of temperature anomaly in this dataset. CH4 was the most important feature in the Random Forest model with an importance score of 0.349, and CO2 ranked third at 0.081. In the Linear Regression model, the N2O and CO2 moving averages and the raw concentrations of both gases all appear in the top five standardized coefficients by absolute value.</w:t>
      </w:r>
    </w:p>
    <w:p w14:paraId="53D017A0" w14:textId="653668EE" w:rsidR="0075566C" w:rsidRDefault="00000000">
      <w:pPr>
        <w:spacing w:after="140"/>
      </w:pPr>
      <w:r>
        <w:lastRenderedPageBreak/>
        <w:t xml:space="preserve"> CO2, CH4, and N2O have all been rising steadily over the 2001-2025 period, and global temperatures have also risen over the same period. This means that these variables </w:t>
      </w:r>
      <w:r w:rsidR="00BF1844">
        <w:t>end up being</w:t>
      </w:r>
      <w:r>
        <w:t xml:space="preserve"> highly correlated with each other and with the overall time trend. </w:t>
      </w:r>
      <w:r w:rsidR="00BF1844">
        <w:t xml:space="preserve">This causes issues with the </w:t>
      </w:r>
      <w:r>
        <w:t xml:space="preserve">regression model </w:t>
      </w:r>
      <w:r w:rsidR="00BF1844">
        <w:t xml:space="preserve">because it </w:t>
      </w:r>
      <w:r>
        <w:t xml:space="preserve">cannot distinguish between them as separate </w:t>
      </w:r>
      <w:r w:rsidR="00BF1844">
        <w:t>factors. I</w:t>
      </w:r>
      <w:r>
        <w:t>t can only identify that they are strongly associated with temperature.</w:t>
      </w:r>
    </w:p>
    <w:p w14:paraId="712725D2" w14:textId="73645BBB" w:rsidR="0075566C" w:rsidRDefault="00000000">
      <w:pPr>
        <w:spacing w:after="140"/>
      </w:pPr>
      <w:r>
        <w:t>What the results do clearly show is that the atmospheric greenhouse gas variables as a group are more predictive of temperature than any other features in the dataset, which is consistent with the scientific understanding that human-driven greenhouse gas emissions are the dominant cause of recent warming.</w:t>
      </w:r>
    </w:p>
    <w:p w14:paraId="05E2DB2F" w14:textId="6D79C271" w:rsidR="0075566C" w:rsidRDefault="00000000">
      <w:pPr>
        <w:pStyle w:val="Heading2"/>
      </w:pPr>
      <w:r>
        <w:t>Human-Driven vs Natural Factors</w:t>
      </w:r>
    </w:p>
    <w:p w14:paraId="6AFF5125" w14:textId="495EF8F4" w:rsidR="0075566C" w:rsidRDefault="00BF1844">
      <w:pPr>
        <w:spacing w:after="140"/>
      </w:pPr>
      <w:r>
        <w:t xml:space="preserve">I thought this split was </w:t>
      </w:r>
      <w:proofErr w:type="gramStart"/>
      <w:r>
        <w:t>pretty interesting</w:t>
      </w:r>
      <w:proofErr w:type="gramEnd"/>
      <w:r>
        <w:t xml:space="preserve">. </w:t>
      </w:r>
      <w:r w:rsidR="00000000">
        <w:t>Human-driven features accounted for 69.4% of cumulative Random Forest importance and natural or temporal features accounted for 30.6%. The natural and temporal category includes the temperature lag features</w:t>
      </w:r>
      <w:r>
        <w:t xml:space="preserve"> and </w:t>
      </w:r>
      <w:r w:rsidR="00000000">
        <w:t>If Temp_Lag1 and Temp_Lag12 are removed, the human-driven share becomes even larger.</w:t>
      </w:r>
    </w:p>
    <w:p w14:paraId="1EF06456" w14:textId="4BA74216" w:rsidR="0075566C" w:rsidRDefault="00000000">
      <w:pPr>
        <w:pStyle w:val="Heading2"/>
      </w:pPr>
      <w:r>
        <w:t>Strongest Contributors and Why</w:t>
      </w:r>
    </w:p>
    <w:p w14:paraId="0745F117" w14:textId="3ADD7F32" w:rsidR="0075566C" w:rsidRDefault="00000000">
      <w:pPr>
        <w:spacing w:after="140"/>
      </w:pPr>
      <w:r>
        <w:t xml:space="preserve">The strongest contributors identified by the models were CH4 concentration, temperature lag, CO2 concentration, and N2O concentration. The greenhouse gases rank highly because they have risen continuously over the dataset period in close parallel with temperature, making them strong statistical predictors. The temperature lag ranks highly because last month's temperature is a reliable predictor of this month's temperature </w:t>
      </w:r>
      <w:r w:rsidR="00BF1844">
        <w:t>no matter what</w:t>
      </w:r>
      <w:r>
        <w:t xml:space="preserve"> the forcing variables are doing in the short term.</w:t>
      </w:r>
    </w:p>
    <w:p w14:paraId="213EBB86" w14:textId="77777777" w:rsidR="0075566C" w:rsidRDefault="00000000">
      <w:pPr>
        <w:spacing w:after="140"/>
      </w:pPr>
      <w:r>
        <w:t>The OWID anthropogenic variables (</w:t>
      </w:r>
      <w:proofErr w:type="spellStart"/>
      <w:r>
        <w:t>PrimaryEnergy</w:t>
      </w:r>
      <w:proofErr w:type="spellEnd"/>
      <w:r>
        <w:t>, LandUseCO2, CementCO2, FlaringCO2) had lower individual importances. This is likely because they are highly correlated with the greenhouse gas concentrations that the model is already using. Primary energy consumption rises alongside CO2 emissions, so once CO2 is in the model, energy consumption adds relatively little additional information.</w:t>
      </w:r>
    </w:p>
    <w:p w14:paraId="7EACD80C" w14:textId="1034ED13" w:rsidR="0075566C" w:rsidRDefault="00000000">
      <w:pPr>
        <w:pStyle w:val="Heading2"/>
      </w:pPr>
      <w:r>
        <w:t>Agreement with Established Climate Science</w:t>
      </w:r>
    </w:p>
    <w:p w14:paraId="47E9326E" w14:textId="6D25DC0F" w:rsidR="0075566C" w:rsidRDefault="00BF1844">
      <w:pPr>
        <w:spacing w:after="140"/>
      </w:pPr>
      <w:r>
        <w:t xml:space="preserve">I am </w:t>
      </w:r>
      <w:proofErr w:type="gramStart"/>
      <w:r>
        <w:t>fairly confident</w:t>
      </w:r>
      <w:proofErr w:type="gramEnd"/>
      <w:r>
        <w:t xml:space="preserve"> that </w:t>
      </w:r>
      <w:r w:rsidR="00000000">
        <w:t>he results are broadly consistent with the scientific consensus. The IPCC Sixth Assessment Report attributes more than 1.0 degree C of warming since the pre-industrial period primarily to increases in CO2, CH4, and N2O from human activities. The finding here that greenhouse gas concentrations dominate the feature rankings, and that human-driven features collectively account for roughly 70% of model importance, aligns with that established scientific picture.</w:t>
      </w:r>
    </w:p>
    <w:p w14:paraId="3C7C7844" w14:textId="4480E4D3" w:rsidR="0075566C" w:rsidRDefault="00000000">
      <w:pPr>
        <w:pStyle w:val="Heading2"/>
      </w:pPr>
      <w:r>
        <w:t>Challenges in Data Collection, Merging, and Modeling</w:t>
      </w:r>
    </w:p>
    <w:p w14:paraId="0E1EAB3D" w14:textId="4773BB1A" w:rsidR="0075566C" w:rsidRDefault="00000000">
      <w:pPr>
        <w:pStyle w:val="ListParagraph"/>
        <w:numPr>
          <w:ilvl w:val="0"/>
          <w:numId w:val="2"/>
        </w:numPr>
        <w:spacing w:after="80"/>
      </w:pPr>
      <w:r>
        <w:t>N2O data from NOAA begins only in 2001, which constrained the entire dataset to 299 monthly rows. A longer time series would improve model robustness. CO2 data goes back to 1979 and CH4 to 1983, so dropping N2O from the merge would allow a much longer dataset at the cost of losing that feature.</w:t>
      </w:r>
      <w:r w:rsidR="00862E75">
        <w:t xml:space="preserve"> As per our conversation I felt that a more limited dataset might provide better data than </w:t>
      </w:r>
      <w:r w:rsidR="00862E75">
        <w:lastRenderedPageBreak/>
        <w:t>something that might become rather noisy with a lot of extra data that isn’t necessarily distinct enough.</w:t>
      </w:r>
    </w:p>
    <w:p w14:paraId="510D3D8C" w14:textId="1180FBC5" w:rsidR="00862E75" w:rsidRDefault="00862E75">
      <w:pPr>
        <w:pStyle w:val="ListParagraph"/>
        <w:numPr>
          <w:ilvl w:val="0"/>
          <w:numId w:val="2"/>
        </w:numPr>
        <w:spacing w:after="80"/>
      </w:pPr>
      <w:r>
        <w:t xml:space="preserve">I was trying to have it so the data could be dynamically taken from the datasets, but this became an issue. For that </w:t>
      </w:r>
      <w:proofErr w:type="gramStart"/>
      <w:r>
        <w:t>reason</w:t>
      </w:r>
      <w:proofErr w:type="gramEnd"/>
      <w:r>
        <w:t xml:space="preserve"> I decided to download each dataset and save it. In the </w:t>
      </w:r>
      <w:proofErr w:type="gramStart"/>
      <w:r>
        <w:t>docs</w:t>
      </w:r>
      <w:proofErr w:type="gramEnd"/>
      <w:r>
        <w:t xml:space="preserve"> folder in the project. This helped simplify the cleaning and merging of the data.</w:t>
      </w:r>
    </w:p>
    <w:p w14:paraId="499BF12A" w14:textId="14FFAB23" w:rsidR="0075566C" w:rsidRDefault="00000000">
      <w:pPr>
        <w:pStyle w:val="ListParagraph"/>
        <w:numPr>
          <w:ilvl w:val="0"/>
          <w:numId w:val="2"/>
        </w:numPr>
        <w:spacing w:after="80"/>
      </w:pPr>
      <w:r>
        <w:t>The OWID source is annual while all other sources are monthly</w:t>
      </w:r>
      <w:r w:rsidR="00862E75">
        <w:t xml:space="preserve"> so that was </w:t>
      </w:r>
      <w:proofErr w:type="gramStart"/>
      <w:r w:rsidR="00862E75">
        <w:t>a another</w:t>
      </w:r>
      <w:proofErr w:type="gramEnd"/>
      <w:r w:rsidR="00862E75">
        <w:t xml:space="preserve"> part of the struggle. If that was provided in a monthly dataset it may have provided more data in a cleaner way</w:t>
      </w:r>
      <w:r>
        <w:t>. Forward-filling annual values across months is a rough approximation</w:t>
      </w:r>
      <w:r w:rsidR="00862E75">
        <w:t>.</w:t>
      </w:r>
    </w:p>
    <w:p w14:paraId="7E7FC653" w14:textId="4369FB9F" w:rsidR="0075566C" w:rsidRDefault="00000000">
      <w:pPr>
        <w:pStyle w:val="ListParagraph"/>
        <w:numPr>
          <w:ilvl w:val="0"/>
          <w:numId w:val="2"/>
        </w:numPr>
        <w:spacing w:after="80"/>
      </w:pPr>
      <w:r>
        <w:t xml:space="preserve">Solar irradiance data from NCEI was </w:t>
      </w:r>
      <w:r w:rsidR="00862E75">
        <w:t>supposed to be a</w:t>
      </w:r>
      <w:r>
        <w:t xml:space="preserve"> required source</w:t>
      </w:r>
      <w:r w:rsidR="00862E75">
        <w:t>, but I could not include it because of</w:t>
      </w:r>
      <w:r>
        <w:t xml:space="preserve"> file format complexity. </w:t>
      </w:r>
      <w:r w:rsidR="00862E75">
        <w:t>This ends up being a</w:t>
      </w:r>
      <w:r>
        <w:t xml:space="preserve"> limitation because solar variability is a natural driver of temperature and would help distinguish natural from anthropogenic factors more clearly.</w:t>
      </w:r>
    </w:p>
    <w:p w14:paraId="06E857D7" w14:textId="4D3462D8" w:rsidR="0075566C" w:rsidRDefault="00862E75">
      <w:pPr>
        <w:pStyle w:val="ListParagraph"/>
        <w:numPr>
          <w:ilvl w:val="0"/>
          <w:numId w:val="2"/>
        </w:numPr>
        <w:spacing w:after="80"/>
      </w:pPr>
      <w:r>
        <w:t>I found that the</w:t>
      </w:r>
      <w:r w:rsidR="00000000">
        <w:t xml:space="preserve"> greenhouse gas features are strongly multicollinear. CO2 and CO2_MA12 have a Pearson correlation of 0.995, meaning they carry almost identical information. This does not affect the Random Forest much, but it distorts the Linear Regression coefficients, producing some counterintuitive negative signs for variables that should logically have positive relationships with temperature</w:t>
      </w:r>
      <w:r>
        <w:t xml:space="preserve"> so that was frustrating to deal with</w:t>
      </w:r>
      <w:r w:rsidR="00000000">
        <w:t>.</w:t>
      </w:r>
    </w:p>
    <w:p w14:paraId="1A7E85FC" w14:textId="77777777" w:rsidR="0075566C" w:rsidRDefault="0075566C">
      <w:pPr>
        <w:spacing w:after="80"/>
      </w:pPr>
    </w:p>
    <w:p w14:paraId="02E6D4D7" w14:textId="5BD7A20E" w:rsidR="0075566C" w:rsidRDefault="00000000">
      <w:pPr>
        <w:pStyle w:val="Heading2"/>
      </w:pPr>
      <w:r>
        <w:t>Limitations of Regression Models for Causal Inference</w:t>
      </w:r>
    </w:p>
    <w:p w14:paraId="6C7FE9BC" w14:textId="6584E2E2" w:rsidR="0075566C" w:rsidRDefault="00000000">
      <w:pPr>
        <w:spacing w:after="140"/>
      </w:pPr>
      <w:r>
        <w:t xml:space="preserve">Regression models identify statistical association, not causation. Even if CH4 has the highest feature importance, this does not prove that methane is the single largest cause of recent warming. The model is describing which variables move together with temperature in the dataset; establishing causation </w:t>
      </w:r>
      <w:r w:rsidR="00750F26">
        <w:t>would require far more work than what was done in this project.</w:t>
      </w:r>
    </w:p>
    <w:p w14:paraId="0236C2E5" w14:textId="787C2F74" w:rsidR="0075566C" w:rsidRDefault="00000000">
      <w:pPr>
        <w:spacing w:after="140"/>
      </w:pPr>
      <w:r>
        <w:t>The Random Forest showed a large gap between train R-squared (0.947) and test R-squared (0.487), which indicates overfitting. The model learned the patterns in the 2001-2018 training period well, but the 2018-2025 test period</w:t>
      </w:r>
      <w:r w:rsidR="00750F26">
        <w:t xml:space="preserve"> did not work as well. This could be to the real-world effects of climate change that are already occurring.</w:t>
      </w:r>
    </w:p>
    <w:p w14:paraId="5DD77A1F" w14:textId="46639C41" w:rsidR="0075566C" w:rsidRDefault="00000000">
      <w:pPr>
        <w:pStyle w:val="Heading2"/>
      </w:pPr>
      <w:r>
        <w:t>Ethical Considerations</w:t>
      </w:r>
    </w:p>
    <w:p w14:paraId="2E74E519" w14:textId="77777777" w:rsidR="0075566C" w:rsidRDefault="00000000">
      <w:pPr>
        <w:spacing w:after="140"/>
      </w:pPr>
      <w:r>
        <w:t>All data used in this project comes from publicly available, peer-reviewed scientific sources: NOAA, NASA, and Our World in Data drawing from the Global Carbon Project. The methodologies behind each dataset are documented and reproducible, and the data files can be downloaded directly from the source links.</w:t>
      </w:r>
    </w:p>
    <w:p w14:paraId="5585C593" w14:textId="1B4FA8F5" w:rsidR="0075566C" w:rsidRDefault="00000000">
      <w:pPr>
        <w:spacing w:after="140"/>
      </w:pPr>
      <w:r>
        <w:t xml:space="preserve">One ethical concern is how machine learning results applied to climate topics are communicated. A Random Forest with a train R-squared of 0.95 can sound impressively accurate, but the more meaningful number for real-world interpretation is the test R-squared of 0.49. Presenting only the training </w:t>
      </w:r>
      <w:proofErr w:type="gramStart"/>
      <w:r>
        <w:t>score, or</w:t>
      </w:r>
      <w:proofErr w:type="gramEnd"/>
      <w:r>
        <w:t xml:space="preserve"> describing the model as definitively identifying the causes of climate change, would be misleading. The correct framing is that these models found statistical associations consistent with established </w:t>
      </w:r>
      <w:r>
        <w:lastRenderedPageBreak/>
        <w:t>climate science, not that they independently proved causation.</w:t>
      </w:r>
      <w:r w:rsidR="00750F26">
        <w:t xml:space="preserve"> So, any data from the project would have to be explained totally as to not “massage the truth”.</w:t>
      </w:r>
    </w:p>
    <w:p w14:paraId="07F97BE9" w14:textId="29375073" w:rsidR="0075566C" w:rsidRDefault="00000000">
      <w:pPr>
        <w:spacing w:after="140"/>
      </w:pPr>
      <w:r>
        <w:t>Similarly, the coefficients and feature importances are specific to this dataset and time window. Drawing strong conclusions from a 25-year monthly dataset of correlated trend variables would overstate what regression analysis can reliably establish.</w:t>
      </w:r>
      <w:r w:rsidR="00750F26">
        <w:t xml:space="preserve"> A longer and more varied dataset would be preferable to be able to have clean scientific conclusions.</w:t>
      </w:r>
    </w:p>
    <w:p w14:paraId="09135584" w14:textId="4E495499" w:rsidR="0075566C" w:rsidRDefault="00000000">
      <w:pPr>
        <w:pStyle w:val="Heading1"/>
      </w:pPr>
      <w:r>
        <w:t>AI Usage</w:t>
      </w:r>
    </w:p>
    <w:p w14:paraId="45C46173" w14:textId="7783F072" w:rsidR="0075566C" w:rsidRDefault="00750F26">
      <w:pPr>
        <w:spacing w:after="140"/>
      </w:pPr>
      <w:r>
        <w:t>This is what I did vs. what I used AI to help me with.</w:t>
      </w:r>
    </w:p>
    <w:p w14:paraId="19DB50F8" w14:textId="3A23FEE5" w:rsidR="0075566C" w:rsidRDefault="00750F26">
      <w:pPr>
        <w:pStyle w:val="Heading2"/>
        <w:spacing w:before="160" w:after="60"/>
      </w:pPr>
      <w:r>
        <w:rPr>
          <w:i/>
          <w:iCs/>
          <w:sz w:val="24"/>
          <w:szCs w:val="24"/>
        </w:rPr>
        <w:t>What I did without assistance</w:t>
      </w:r>
      <w:r w:rsidR="00000000">
        <w:rPr>
          <w:i/>
          <w:iCs/>
          <w:sz w:val="24"/>
          <w:szCs w:val="24"/>
        </w:rPr>
        <w:t>:</w:t>
      </w:r>
    </w:p>
    <w:p w14:paraId="0DBE0BEB" w14:textId="77777777" w:rsidR="0075566C" w:rsidRDefault="00000000">
      <w:pPr>
        <w:pStyle w:val="ListParagraph"/>
        <w:numPr>
          <w:ilvl w:val="0"/>
          <w:numId w:val="2"/>
        </w:numPr>
        <w:spacing w:after="80"/>
      </w:pPr>
      <w:r>
        <w:t>Selected the three data sources (NOAA GML, NASA GISTEMP, OWID) and downloaded the data files</w:t>
      </w:r>
    </w:p>
    <w:p w14:paraId="4EDBF755" w14:textId="77777777" w:rsidR="0075566C" w:rsidRDefault="00000000">
      <w:pPr>
        <w:pStyle w:val="ListParagraph"/>
        <w:numPr>
          <w:ilvl w:val="0"/>
          <w:numId w:val="2"/>
        </w:numPr>
        <w:spacing w:after="80"/>
      </w:pPr>
      <w:r>
        <w:t xml:space="preserve">Wrote the initial data loading functions </w:t>
      </w:r>
      <w:proofErr w:type="spellStart"/>
      <w:r>
        <w:t>clean_nasa_temp</w:t>
      </w:r>
      <w:proofErr w:type="spellEnd"/>
      <w:r>
        <w:t xml:space="preserve">, </w:t>
      </w:r>
      <w:proofErr w:type="spellStart"/>
      <w:r>
        <w:t>clean_noaa_gas</w:t>
      </w:r>
      <w:proofErr w:type="spellEnd"/>
      <w:r>
        <w:t xml:space="preserve">, and </w:t>
      </w:r>
      <w:proofErr w:type="spellStart"/>
      <w:r>
        <w:t>clean_owid</w:t>
      </w:r>
      <w:proofErr w:type="spellEnd"/>
      <w:r>
        <w:t xml:space="preserve"> from scratch based on class examples</w:t>
      </w:r>
    </w:p>
    <w:p w14:paraId="67AC6439" w14:textId="77777777" w:rsidR="0075566C" w:rsidRDefault="00000000">
      <w:pPr>
        <w:pStyle w:val="ListParagraph"/>
        <w:numPr>
          <w:ilvl w:val="0"/>
          <w:numId w:val="2"/>
        </w:numPr>
        <w:spacing w:after="80"/>
      </w:pPr>
      <w:r>
        <w:t xml:space="preserve">Wrote the initial </w:t>
      </w:r>
      <w:proofErr w:type="spellStart"/>
      <w:r>
        <w:t>merge_raw_data</w:t>
      </w:r>
      <w:proofErr w:type="spellEnd"/>
      <w:r>
        <w:t xml:space="preserve"> function and the basic preprocessing steps including </w:t>
      </w:r>
      <w:proofErr w:type="spellStart"/>
      <w:r>
        <w:t>ffill</w:t>
      </w:r>
      <w:proofErr w:type="spellEnd"/>
      <w:r>
        <w:t xml:space="preserve">, interpolation, and the </w:t>
      </w:r>
      <w:proofErr w:type="spellStart"/>
      <w:r>
        <w:t>TimeSinceBaseline</w:t>
      </w:r>
      <w:proofErr w:type="spellEnd"/>
      <w:r>
        <w:t>, growth rate, and Temp_MA12 features</w:t>
      </w:r>
    </w:p>
    <w:p w14:paraId="5B8DD192" w14:textId="77777777" w:rsidR="0075566C" w:rsidRDefault="00000000">
      <w:pPr>
        <w:pStyle w:val="ListParagraph"/>
        <w:numPr>
          <w:ilvl w:val="0"/>
          <w:numId w:val="2"/>
        </w:numPr>
        <w:spacing w:after="80"/>
      </w:pPr>
      <w:r>
        <w:t>Trained the initial Linear Regression and Random Forest models following the pattern from class assignments</w:t>
      </w:r>
    </w:p>
    <w:p w14:paraId="6AADB956" w14:textId="77777777" w:rsidR="0075566C" w:rsidRDefault="00000000">
      <w:pPr>
        <w:pStyle w:val="ListParagraph"/>
        <w:numPr>
          <w:ilvl w:val="0"/>
          <w:numId w:val="2"/>
        </w:numPr>
        <w:spacing w:after="80"/>
      </w:pPr>
      <w:r>
        <w:t>Wrote the initial matplotlib plots for time series, feature importance, and the scatter plot</w:t>
      </w:r>
    </w:p>
    <w:p w14:paraId="25ABF647" w14:textId="77777777" w:rsidR="0075566C" w:rsidRDefault="00000000">
      <w:pPr>
        <w:pStyle w:val="ListParagraph"/>
        <w:numPr>
          <w:ilvl w:val="0"/>
          <w:numId w:val="2"/>
        </w:numPr>
        <w:spacing w:after="80"/>
      </w:pPr>
      <w:r>
        <w:t>Wrote the discussion text and observations based on understanding of the results</w:t>
      </w:r>
    </w:p>
    <w:p w14:paraId="5113DA0F" w14:textId="77777777" w:rsidR="0075566C" w:rsidRDefault="0075566C">
      <w:pPr>
        <w:spacing w:after="80"/>
      </w:pPr>
    </w:p>
    <w:p w14:paraId="01A14A3E" w14:textId="655D5F61" w:rsidR="0075566C" w:rsidRDefault="00000000">
      <w:pPr>
        <w:pStyle w:val="Heading2"/>
        <w:spacing w:before="160" w:after="60"/>
      </w:pPr>
      <w:r>
        <w:rPr>
          <w:i/>
          <w:iCs/>
          <w:sz w:val="24"/>
          <w:szCs w:val="24"/>
        </w:rPr>
        <w:t>Done with AI assistance:</w:t>
      </w:r>
    </w:p>
    <w:p w14:paraId="23A9E95E" w14:textId="77777777" w:rsidR="0075566C" w:rsidRDefault="00000000">
      <w:pPr>
        <w:pStyle w:val="ListParagraph"/>
        <w:numPr>
          <w:ilvl w:val="0"/>
          <w:numId w:val="2"/>
        </w:numPr>
        <w:spacing w:after="80"/>
      </w:pPr>
      <w:r>
        <w:t xml:space="preserve">Added the additional engineered features: </w:t>
      </w:r>
      <w:proofErr w:type="spellStart"/>
      <w:r>
        <w:t>MonthSin</w:t>
      </w:r>
      <w:proofErr w:type="spellEnd"/>
      <w:r>
        <w:t xml:space="preserve">, </w:t>
      </w:r>
      <w:proofErr w:type="spellStart"/>
      <w:r>
        <w:t>MonthCos</w:t>
      </w:r>
      <w:proofErr w:type="spellEnd"/>
      <w:r>
        <w:t>, CO2_MA12, CH4_MA12, N2O_MA12, Temp_Lag1, Temp_Lag12, and CO2_Accel</w:t>
      </w:r>
    </w:p>
    <w:p w14:paraId="486A8182" w14:textId="77777777" w:rsidR="0075566C" w:rsidRDefault="00000000">
      <w:pPr>
        <w:pStyle w:val="ListParagraph"/>
        <w:numPr>
          <w:ilvl w:val="0"/>
          <w:numId w:val="2"/>
        </w:numPr>
        <w:spacing w:after="80"/>
      </w:pPr>
      <w:r>
        <w:t>Changed the train-test split to use shuffle=False for chronological ordering, which was identified as important for time-series data</w:t>
      </w:r>
    </w:p>
    <w:p w14:paraId="38F72CB5" w14:textId="77777777" w:rsidR="0075566C" w:rsidRDefault="00000000">
      <w:pPr>
        <w:pStyle w:val="ListParagraph"/>
        <w:numPr>
          <w:ilvl w:val="0"/>
          <w:numId w:val="2"/>
        </w:numPr>
        <w:spacing w:after="80"/>
      </w:pPr>
      <w:r>
        <w:t xml:space="preserve">Added the </w:t>
      </w:r>
      <w:proofErr w:type="spellStart"/>
      <w:r>
        <w:t>bfill</w:t>
      </w:r>
      <w:proofErr w:type="spellEnd"/>
      <w:r>
        <w:t xml:space="preserve"> alongside </w:t>
      </w:r>
      <w:proofErr w:type="spellStart"/>
      <w:r>
        <w:t>ffill</w:t>
      </w:r>
      <w:proofErr w:type="spellEnd"/>
      <w:r>
        <w:t xml:space="preserve"> for the OWID missing values</w:t>
      </w:r>
    </w:p>
    <w:p w14:paraId="7D7B0121" w14:textId="77777777" w:rsidR="0075566C" w:rsidRDefault="00000000">
      <w:pPr>
        <w:pStyle w:val="ListParagraph"/>
        <w:numPr>
          <w:ilvl w:val="0"/>
          <w:numId w:val="2"/>
        </w:numPr>
        <w:spacing w:after="80"/>
      </w:pPr>
      <w:r>
        <w:t>Added four additional visualizations beyond the original three</w:t>
      </w:r>
    </w:p>
    <w:p w14:paraId="72E745F9" w14:textId="77777777" w:rsidR="0075566C" w:rsidRDefault="00000000">
      <w:pPr>
        <w:pStyle w:val="ListParagraph"/>
        <w:numPr>
          <w:ilvl w:val="0"/>
          <w:numId w:val="2"/>
        </w:numPr>
        <w:spacing w:after="80"/>
      </w:pPr>
      <w:r>
        <w:t>Formatted the Python script to be more modular with separate functions for preprocessing and loading</w:t>
      </w:r>
    </w:p>
    <w:p w14:paraId="2D744C62" w14:textId="77777777" w:rsidR="0075566C" w:rsidRDefault="00000000">
      <w:pPr>
        <w:pStyle w:val="ListParagraph"/>
        <w:numPr>
          <w:ilvl w:val="0"/>
          <w:numId w:val="2"/>
        </w:numPr>
        <w:spacing w:after="80"/>
      </w:pPr>
      <w:r>
        <w:t>Formatted this report document</w:t>
      </w:r>
    </w:p>
    <w:p w14:paraId="61A306DE" w14:textId="77777777" w:rsidR="0075566C" w:rsidRDefault="00000000">
      <w:pPr>
        <w:pStyle w:val="ListParagraph"/>
        <w:numPr>
          <w:ilvl w:val="0"/>
          <w:numId w:val="2"/>
        </w:numPr>
        <w:spacing w:after="80"/>
      </w:pPr>
      <w:r>
        <w:t>An ablation study was run with AI assistance to investigate why Linear Regression scores were lower than expected, which identified the multicollinearity between CO2 and CO2_MA12 (correlation of 0.995) as the cause</w:t>
      </w:r>
    </w:p>
    <w:p w14:paraId="6E381BA1" w14:textId="00F6D9CB" w:rsidR="00750F26" w:rsidRDefault="00750F26">
      <w:pPr>
        <w:pStyle w:val="ListParagraph"/>
        <w:numPr>
          <w:ilvl w:val="0"/>
          <w:numId w:val="2"/>
        </w:numPr>
        <w:spacing w:after="80"/>
      </w:pPr>
      <w:r>
        <w:t>I tried to clearly comment AI assistance in my code</w:t>
      </w:r>
    </w:p>
    <w:p w14:paraId="464B667D" w14:textId="77777777" w:rsidR="0075566C" w:rsidRDefault="0075566C">
      <w:pPr>
        <w:spacing w:after="80"/>
      </w:pPr>
    </w:p>
    <w:sectPr w:rsidR="007556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5FA"/>
    <w:multiLevelType w:val="hybridMultilevel"/>
    <w:tmpl w:val="5A445E84"/>
    <w:lvl w:ilvl="0" w:tplc="6ABAD374">
      <w:start w:val="1"/>
      <w:numFmt w:val="decimal"/>
      <w:lvlText w:val="%1."/>
      <w:lvlJc w:val="left"/>
      <w:pPr>
        <w:ind w:left="720" w:hanging="360"/>
      </w:pPr>
    </w:lvl>
    <w:lvl w:ilvl="1" w:tplc="93C46C22">
      <w:numFmt w:val="decimal"/>
      <w:lvlText w:val=""/>
      <w:lvlJc w:val="left"/>
    </w:lvl>
    <w:lvl w:ilvl="2" w:tplc="D682F5F4">
      <w:numFmt w:val="decimal"/>
      <w:lvlText w:val=""/>
      <w:lvlJc w:val="left"/>
    </w:lvl>
    <w:lvl w:ilvl="3" w:tplc="32C28DC4">
      <w:numFmt w:val="decimal"/>
      <w:lvlText w:val=""/>
      <w:lvlJc w:val="left"/>
    </w:lvl>
    <w:lvl w:ilvl="4" w:tplc="3364D634">
      <w:numFmt w:val="decimal"/>
      <w:lvlText w:val=""/>
      <w:lvlJc w:val="left"/>
    </w:lvl>
    <w:lvl w:ilvl="5" w:tplc="2D3E0334">
      <w:numFmt w:val="decimal"/>
      <w:lvlText w:val=""/>
      <w:lvlJc w:val="left"/>
    </w:lvl>
    <w:lvl w:ilvl="6" w:tplc="2F842AE0">
      <w:numFmt w:val="decimal"/>
      <w:lvlText w:val=""/>
      <w:lvlJc w:val="left"/>
    </w:lvl>
    <w:lvl w:ilvl="7" w:tplc="3E082D38">
      <w:numFmt w:val="decimal"/>
      <w:lvlText w:val=""/>
      <w:lvlJc w:val="left"/>
    </w:lvl>
    <w:lvl w:ilvl="8" w:tplc="4A286CDC">
      <w:numFmt w:val="decimal"/>
      <w:lvlText w:val=""/>
      <w:lvlJc w:val="left"/>
    </w:lvl>
  </w:abstractNum>
  <w:abstractNum w:abstractNumId="1" w15:restartNumberingAfterBreak="0">
    <w:nsid w:val="4BEB373D"/>
    <w:multiLevelType w:val="hybridMultilevel"/>
    <w:tmpl w:val="DAA0EE76"/>
    <w:lvl w:ilvl="0" w:tplc="A6B85D5C">
      <w:start w:val="1"/>
      <w:numFmt w:val="bullet"/>
      <w:lvlText w:val="●"/>
      <w:lvlJc w:val="left"/>
      <w:pPr>
        <w:ind w:left="720" w:hanging="360"/>
      </w:pPr>
    </w:lvl>
    <w:lvl w:ilvl="1" w:tplc="F110A034">
      <w:start w:val="1"/>
      <w:numFmt w:val="bullet"/>
      <w:lvlText w:val="○"/>
      <w:lvlJc w:val="left"/>
      <w:pPr>
        <w:ind w:left="1440" w:hanging="360"/>
      </w:pPr>
    </w:lvl>
    <w:lvl w:ilvl="2" w:tplc="9CDA0860">
      <w:start w:val="1"/>
      <w:numFmt w:val="bullet"/>
      <w:lvlText w:val="■"/>
      <w:lvlJc w:val="left"/>
      <w:pPr>
        <w:ind w:left="2160" w:hanging="360"/>
      </w:pPr>
    </w:lvl>
    <w:lvl w:ilvl="3" w:tplc="A0C4EA6C">
      <w:start w:val="1"/>
      <w:numFmt w:val="bullet"/>
      <w:lvlText w:val="●"/>
      <w:lvlJc w:val="left"/>
      <w:pPr>
        <w:ind w:left="2880" w:hanging="360"/>
      </w:pPr>
    </w:lvl>
    <w:lvl w:ilvl="4" w:tplc="E188D6AC">
      <w:start w:val="1"/>
      <w:numFmt w:val="bullet"/>
      <w:lvlText w:val="○"/>
      <w:lvlJc w:val="left"/>
      <w:pPr>
        <w:ind w:left="3600" w:hanging="360"/>
      </w:pPr>
    </w:lvl>
    <w:lvl w:ilvl="5" w:tplc="2564E8AA">
      <w:start w:val="1"/>
      <w:numFmt w:val="bullet"/>
      <w:lvlText w:val="■"/>
      <w:lvlJc w:val="left"/>
      <w:pPr>
        <w:ind w:left="4320" w:hanging="360"/>
      </w:pPr>
    </w:lvl>
    <w:lvl w:ilvl="6" w:tplc="428EAA78">
      <w:start w:val="1"/>
      <w:numFmt w:val="bullet"/>
      <w:lvlText w:val="●"/>
      <w:lvlJc w:val="left"/>
      <w:pPr>
        <w:ind w:left="5040" w:hanging="360"/>
      </w:pPr>
    </w:lvl>
    <w:lvl w:ilvl="7" w:tplc="5B96EA42">
      <w:start w:val="1"/>
      <w:numFmt w:val="bullet"/>
      <w:lvlText w:val="●"/>
      <w:lvlJc w:val="left"/>
      <w:pPr>
        <w:ind w:left="5760" w:hanging="360"/>
      </w:pPr>
    </w:lvl>
    <w:lvl w:ilvl="8" w:tplc="7B62D2B8">
      <w:start w:val="1"/>
      <w:numFmt w:val="bullet"/>
      <w:lvlText w:val="●"/>
      <w:lvlJc w:val="left"/>
      <w:pPr>
        <w:ind w:left="6480" w:hanging="360"/>
      </w:pPr>
    </w:lvl>
  </w:abstractNum>
  <w:abstractNum w:abstractNumId="2" w15:restartNumberingAfterBreak="0">
    <w:nsid w:val="4FD2607A"/>
    <w:multiLevelType w:val="hybridMultilevel"/>
    <w:tmpl w:val="DFD6A8BC"/>
    <w:lvl w:ilvl="0" w:tplc="C0B46ED4">
      <w:start w:val="1"/>
      <w:numFmt w:val="bullet"/>
      <w:lvlText w:val="-"/>
      <w:lvlJc w:val="left"/>
      <w:pPr>
        <w:ind w:left="720" w:hanging="360"/>
      </w:pPr>
    </w:lvl>
    <w:lvl w:ilvl="1" w:tplc="4B7E8D1E">
      <w:numFmt w:val="decimal"/>
      <w:lvlText w:val=""/>
      <w:lvlJc w:val="left"/>
    </w:lvl>
    <w:lvl w:ilvl="2" w:tplc="53F08306">
      <w:numFmt w:val="decimal"/>
      <w:lvlText w:val=""/>
      <w:lvlJc w:val="left"/>
    </w:lvl>
    <w:lvl w:ilvl="3" w:tplc="EEB4F1FA">
      <w:numFmt w:val="decimal"/>
      <w:lvlText w:val=""/>
      <w:lvlJc w:val="left"/>
    </w:lvl>
    <w:lvl w:ilvl="4" w:tplc="BE02FD9C">
      <w:numFmt w:val="decimal"/>
      <w:lvlText w:val=""/>
      <w:lvlJc w:val="left"/>
    </w:lvl>
    <w:lvl w:ilvl="5" w:tplc="D2DE3CDA">
      <w:numFmt w:val="decimal"/>
      <w:lvlText w:val=""/>
      <w:lvlJc w:val="left"/>
    </w:lvl>
    <w:lvl w:ilvl="6" w:tplc="EE7EE7A4">
      <w:numFmt w:val="decimal"/>
      <w:lvlText w:val=""/>
      <w:lvlJc w:val="left"/>
    </w:lvl>
    <w:lvl w:ilvl="7" w:tplc="2AA2FA4A">
      <w:numFmt w:val="decimal"/>
      <w:lvlText w:val=""/>
      <w:lvlJc w:val="left"/>
    </w:lvl>
    <w:lvl w:ilvl="8" w:tplc="7B1EB8D4">
      <w:numFmt w:val="decimal"/>
      <w:lvlText w:val=""/>
      <w:lvlJc w:val="left"/>
    </w:lvl>
  </w:abstractNum>
  <w:num w:numId="1" w16cid:durableId="562369146">
    <w:abstractNumId w:val="1"/>
    <w:lvlOverride w:ilvl="0">
      <w:startOverride w:val="1"/>
    </w:lvlOverride>
  </w:num>
  <w:num w:numId="2" w16cid:durableId="9031073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66C"/>
    <w:rsid w:val="00011DCF"/>
    <w:rsid w:val="005A7554"/>
    <w:rsid w:val="00750F26"/>
    <w:rsid w:val="0075566C"/>
    <w:rsid w:val="00862E75"/>
    <w:rsid w:val="00A27FE6"/>
    <w:rsid w:val="00BF1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B7F8CA"/>
  <w15:docId w15:val="{93D51F79-22E6-2748-8285-595D2BB5E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32"/>
      <w:szCs w:val="32"/>
    </w:rPr>
  </w:style>
  <w:style w:type="paragraph" w:styleId="Heading2">
    <w:name w:val="heading 2"/>
    <w:uiPriority w:val="9"/>
    <w:unhideWhenUsed/>
    <w:qFormat/>
    <w:pPr>
      <w:spacing w:before="200" w:after="8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1691</Words>
  <Characters>9880</Characters>
  <Application>Microsoft Office Word</Application>
  <DocSecurity>0</DocSecurity>
  <Lines>247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McLaughlin, JP</cp:lastModifiedBy>
  <cp:revision>3</cp:revision>
  <dcterms:created xsi:type="dcterms:W3CDTF">2026-03-20T01:31:00Z</dcterms:created>
  <dcterms:modified xsi:type="dcterms:W3CDTF">2026-03-20T02:13:00Z</dcterms:modified>
</cp:coreProperties>
</file>