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CandidStudent — Testing Strategy &amp; Plan</w:t>
      </w:r>
    </w:p>
    <w:p>
      <w:pPr>
        <w:jc w:val="center"/>
      </w:pPr>
      <w:r>
        <w:t>Jest for unit/integration (backend + database layer) and Playwright for integration/E2E (frontend).</w:t>
      </w:r>
    </w:p>
    <w:p/>
    <w:p>
      <w:pPr>
        <w:pStyle w:val="Heading1"/>
      </w:pPr>
      <w:r>
        <w:t>1. Testing Goals</w:t>
      </w:r>
    </w:p>
    <w:p>
      <w:pPr>
        <w:pStyle w:val="ListBullet"/>
      </w:pPr>
      <w:r>
        <w:t>Ensure correctness of business rules (especially university-project verification rules).</w:t>
      </w:r>
    </w:p>
    <w:p>
      <w:pPr>
        <w:pStyle w:val="ListBullet"/>
      </w:pPr>
      <w:r>
        <w:t>Prevent regressions across features (auth, profiles, skills, projects, verification, search, portfolios).</w:t>
      </w:r>
    </w:p>
    <w:p>
      <w:pPr>
        <w:pStyle w:val="ListBullet"/>
      </w:pPr>
      <w:r>
        <w:t>Validate API contracts and data integrity (Prisma/Postgres).</w:t>
      </w:r>
    </w:p>
    <w:p>
      <w:pPr>
        <w:pStyle w:val="ListBullet"/>
      </w:pPr>
      <w:r>
        <w:t>Guarantee a stable user experience via UI integration + end-to-end tests.</w:t>
      </w:r>
    </w:p>
    <w:p>
      <w:pPr>
        <w:pStyle w:val="Heading1"/>
      </w:pPr>
      <w:r>
        <w:t>2. Tooling</w:t>
      </w:r>
    </w:p>
    <w:p>
      <w:r>
        <w:t>Backend / Data Layer</w:t>
      </w:r>
    </w:p>
    <w:p>
      <w:pPr>
        <w:pStyle w:val="ListBullet"/>
      </w:pPr>
      <w:r>
        <w:t>Jest: unit tests for services and helpers (fast, isolated).</w:t>
      </w:r>
    </w:p>
    <w:p>
      <w:pPr>
        <w:pStyle w:val="ListBullet"/>
      </w:pPr>
      <w:r>
        <w:t>Jest + Supertest: API integration tests against NestJS HTTP server.</w:t>
      </w:r>
    </w:p>
    <w:p>
      <w:pPr>
        <w:pStyle w:val="ListBullet"/>
      </w:pPr>
      <w:r>
        <w:t>Jest + Prisma/Postgres: integration tests for repositories, migrations, and DB constraints.</w:t>
      </w:r>
    </w:p>
    <w:p>
      <w:pPr>
        <w:pStyle w:val="ListBullet"/>
      </w:pPr>
      <w:r>
        <w:t>Optional (recommended): Testcontainers to run isolated Postgres in CI for reliable DB tests.</w:t>
      </w:r>
    </w:p>
    <w:p>
      <w:r>
        <w:t>Frontend</w:t>
      </w:r>
    </w:p>
    <w:p>
      <w:pPr>
        <w:pStyle w:val="ListBullet"/>
      </w:pPr>
      <w:r>
        <w:t>Playwright: integration testing for key UI flows and components (routing, forms, state).</w:t>
      </w:r>
    </w:p>
    <w:p>
      <w:pPr>
        <w:pStyle w:val="ListBullet"/>
      </w:pPr>
      <w:r>
        <w:t>Playwright E2E: real browser tests for full workflows (login → create project → request verification → approve → verified badge).</w:t>
      </w:r>
    </w:p>
    <w:p>
      <w:pPr>
        <w:pStyle w:val="ListBullet"/>
      </w:pPr>
      <w:r>
        <w:t>Optional (recommended): MSW (Mock Service Worker) for stable UI tests when backend is not required.</w:t>
      </w:r>
    </w:p>
    <w:p>
      <w:pPr>
        <w:pStyle w:val="Heading1"/>
      </w:pPr>
      <w:r>
        <w:t>3. Test Types &amp; What They Cover</w:t>
      </w:r>
    </w:p>
    <w:p>
      <w:r>
        <w:t>3.1 Unit Tests (Jest)</w:t>
      </w:r>
    </w:p>
    <w:p>
      <w:pPr>
        <w:pStyle w:val="ListBullet"/>
      </w:pPr>
      <w:r>
        <w:t>Validation (Zod schemas): inputs rejected/accepted correctly.</w:t>
      </w:r>
    </w:p>
    <w:p>
      <w:pPr>
        <w:pStyle w:val="ListBullet"/>
      </w:pPr>
      <w:r>
        <w:t>RBAC guards: role permissions enforced.</w:t>
      </w:r>
    </w:p>
    <w:p>
      <w:pPr>
        <w:pStyle w:val="ListBullet"/>
      </w:pPr>
      <w:r>
        <w:t>Service-level logic: verification rules, search scoring, portfolio visibility.</w:t>
      </w:r>
    </w:p>
    <w:p>
      <w:pPr>
        <w:pStyle w:val="ListBullet"/>
      </w:pPr>
      <w:r>
        <w:t>Utility functions: formatting, mapping, filtering, error handling.</w:t>
      </w:r>
    </w:p>
    <w:p>
      <w:r>
        <w:t>3.2 Integration Tests (Jest)</w:t>
      </w:r>
    </w:p>
    <w:p>
      <w:pPr>
        <w:pStyle w:val="ListBullet"/>
      </w:pPr>
      <w:r>
        <w:t>Database integration: Prisma queries, transactions, unique constraints, foreign keys.</w:t>
      </w:r>
    </w:p>
    <w:p>
      <w:pPr>
        <w:pStyle w:val="ListBullet"/>
      </w:pPr>
      <w:r>
        <w:t>API endpoints: request/response validation, status codes, error cases.</w:t>
      </w:r>
    </w:p>
    <w:p>
      <w:pPr>
        <w:pStyle w:val="ListBullet"/>
      </w:pPr>
      <w:r>
        <w:t>Verification workflow: pending → approved/rejected; ownership-based checks.</w:t>
      </w:r>
    </w:p>
    <w:p>
      <w:pPr>
        <w:pStyle w:val="ListBullet"/>
      </w:pPr>
      <w:r>
        <w:t>GitHub integration (stubbed/mocked): OAuth callback handling and repo import mapping.</w:t>
      </w:r>
    </w:p>
    <w:p>
      <w:r>
        <w:t>3.3 Frontend Integration &amp; E2E (Playwright)</w:t>
      </w:r>
    </w:p>
    <w:p>
      <w:pPr>
        <w:pStyle w:val="ListBullet"/>
      </w:pPr>
      <w:r>
        <w:t>Routing: createBrowserRouter navigation and protected routes.</w:t>
      </w:r>
    </w:p>
    <w:p>
      <w:pPr>
        <w:pStyle w:val="ListBullet"/>
      </w:pPr>
      <w:r>
        <w:t>Forms: zod validation messages, disabled buttons, success states.</w:t>
      </w:r>
    </w:p>
    <w:p>
      <w:pPr>
        <w:pStyle w:val="ListBullet"/>
      </w:pPr>
      <w:r>
        <w:t>Search UI: filters, sorting, verified-only toggle, pagination.</w:t>
      </w:r>
    </w:p>
    <w:p>
      <w:pPr>
        <w:pStyle w:val="ListBullet"/>
      </w:pPr>
      <w:r>
        <w:t>End-to-end flows: student and teacher/admin scenario validation in a real browser.</w:t>
      </w:r>
    </w:p>
    <w:p>
      <w:pPr>
        <w:pStyle w:val="Heading1"/>
      </w:pPr>
      <w:r>
        <w:t>4. Coverage &amp; Scale Targets</w:t>
      </w:r>
    </w:p>
    <w:p>
      <w:r>
        <w:t>Each major feature should have approximately 50–100 automated tests combining unit, integration, and E2E coverage.</w:t>
      </w:r>
    </w:p>
    <w:p>
      <w:r>
        <w:t>Suggested distribution per feature:</w:t>
      </w:r>
    </w:p>
    <w:p>
      <w:pPr>
        <w:pStyle w:val="ListBullet"/>
      </w:pPr>
      <w:r>
        <w:t>Unit tests: 25–50</w:t>
      </w:r>
    </w:p>
    <w:p>
      <w:pPr>
        <w:pStyle w:val="ListBullet"/>
      </w:pPr>
      <w:r>
        <w:t>Integration tests: 15–35</w:t>
      </w:r>
    </w:p>
    <w:p>
      <w:pPr>
        <w:pStyle w:val="ListBullet"/>
      </w:pPr>
      <w:r>
        <w:t>E2E tests: 10–20 (high-value user flows)</w:t>
      </w:r>
    </w:p>
    <w:p>
      <w:pPr>
        <w:pStyle w:val="Heading1"/>
      </w:pPr>
      <w:r>
        <w:t>5. Feature Test Matrix (Examples)</w:t>
      </w:r>
    </w:p>
    <w:p>
      <w:pPr>
        <w:pStyle w:val="ListNumber"/>
      </w:pPr>
      <w:r>
        <w:t>Auth</w:t>
      </w:r>
    </w:p>
    <w:p>
      <w:pPr>
        <w:pStyle w:val="ListBullet2"/>
      </w:pPr>
      <w:r>
        <w:t>Register/login success and failure cases</w:t>
      </w:r>
    </w:p>
    <w:p>
      <w:pPr>
        <w:pStyle w:val="ListBullet2"/>
      </w:pPr>
      <w:r>
        <w:t>JWT issuance and expiration behavior</w:t>
      </w:r>
    </w:p>
    <w:p>
      <w:pPr>
        <w:pStyle w:val="ListBullet2"/>
      </w:pPr>
      <w:r>
        <w:t>RBAC: role-specific endpoint access</w:t>
      </w:r>
    </w:p>
    <w:p>
      <w:pPr>
        <w:pStyle w:val="ListNumber"/>
      </w:pPr>
      <w:r>
        <w:t>Projects</w:t>
      </w:r>
    </w:p>
    <w:p>
      <w:pPr>
        <w:pStyle w:val="ListBullet2"/>
      </w:pPr>
      <w:r>
        <w:t>Create/update/delete project</w:t>
      </w:r>
    </w:p>
    <w:p>
      <w:pPr>
        <w:pStyle w:val="ListBullet2"/>
      </w:pPr>
      <w:r>
        <w:t>Personal vs university project behavior</w:t>
      </w:r>
    </w:p>
    <w:p>
      <w:pPr>
        <w:pStyle w:val="ListBullet2"/>
      </w:pPr>
      <w:r>
        <w:t>S3 upload metadata + presigned URL flow (if used)</w:t>
      </w:r>
    </w:p>
    <w:p>
      <w:pPr>
        <w:pStyle w:val="ListNumber"/>
      </w:pPr>
      <w:r>
        <w:t>Verification</w:t>
      </w:r>
    </w:p>
    <w:p>
      <w:pPr>
        <w:pStyle w:val="ListBullet2"/>
      </w:pPr>
      <w:r>
        <w:t>Request verification allowed only for university projects</w:t>
      </w:r>
    </w:p>
    <w:p>
      <w:pPr>
        <w:pStyle w:val="ListBullet2"/>
      </w:pPr>
      <w:r>
        <w:t>Approve allowed only if same university</w:t>
      </w:r>
    </w:p>
    <w:p>
      <w:pPr>
        <w:pStyle w:val="ListBullet2"/>
      </w:pPr>
      <w:r>
        <w:t>Reject persists reviewer note; status updates correctly</w:t>
      </w:r>
    </w:p>
    <w:p>
      <w:pPr>
        <w:pStyle w:val="ListNumber"/>
      </w:pPr>
      <w:r>
        <w:t>Skills &amp; Search</w:t>
      </w:r>
    </w:p>
    <w:p>
      <w:pPr>
        <w:pStyle w:val="ListBullet2"/>
      </w:pPr>
      <w:r>
        <w:t>Skills CRUD and proficiency levels</w:t>
      </w:r>
    </w:p>
    <w:p>
      <w:pPr>
        <w:pStyle w:val="ListBullet2"/>
      </w:pPr>
      <w:r>
        <w:t>Search filters: skills, level, university, verified-only</w:t>
      </w:r>
    </w:p>
    <w:p>
      <w:pPr>
        <w:pStyle w:val="ListBullet2"/>
      </w:pPr>
      <w:r>
        <w:t>Ranking: verified count + match score</w:t>
      </w:r>
    </w:p>
    <w:p>
      <w:pPr>
        <w:pStyle w:val="ListNumber"/>
      </w:pPr>
      <w:r>
        <w:t>Portfolio Templates</w:t>
      </w:r>
    </w:p>
    <w:p>
      <w:pPr>
        <w:pStyle w:val="ListBullet2"/>
      </w:pPr>
      <w:r>
        <w:t>Public API returns privacy-safe fields</w:t>
      </w:r>
    </w:p>
    <w:p>
      <w:pPr>
        <w:pStyle w:val="ListBullet2"/>
      </w:pPr>
      <w:r>
        <w:t>Verified badge appears only for verified university projects</w:t>
      </w:r>
    </w:p>
    <w:p>
      <w:pPr>
        <w:pStyle w:val="ListBullet2"/>
      </w:pPr>
      <w:r>
        <w:t>Template views render consistently; resume view printable</w:t>
      </w:r>
    </w:p>
    <w:p>
      <w:pPr>
        <w:pStyle w:val="Heading1"/>
      </w:pPr>
      <w:r>
        <w:t>6. CI/CD Pipeline (Recommended)</w:t>
      </w:r>
    </w:p>
    <w:p>
      <w:pPr>
        <w:pStyle w:val="ListBullet"/>
      </w:pPr>
      <w:r>
        <w:t>Run lint + typecheck (frontend and backend).</w:t>
      </w:r>
    </w:p>
    <w:p>
      <w:pPr>
        <w:pStyle w:val="ListBullet"/>
      </w:pPr>
      <w:r>
        <w:t>Run Jest unit tests first (fast).</w:t>
      </w:r>
    </w:p>
    <w:p>
      <w:pPr>
        <w:pStyle w:val="ListBullet"/>
      </w:pPr>
      <w:r>
        <w:t>Run Jest integration tests with isolated Postgres (Testcontainers or docker-compose service).</w:t>
      </w:r>
    </w:p>
    <w:p>
      <w:pPr>
        <w:pStyle w:val="ListBullet"/>
      </w:pPr>
      <w:r>
        <w:t>Run Playwright E2E against deployed preview or local docker-compose stack.</w:t>
      </w:r>
    </w:p>
    <w:p>
      <w:pPr>
        <w:pStyle w:val="ListBullet"/>
      </w:pPr>
      <w:r>
        <w:t>Generate coverage reports and enforce minimum thresholds per module/feature.</w:t>
      </w:r>
    </w:p>
    <w:p>
      <w:pPr>
        <w:pStyle w:val="Heading1"/>
      </w:pPr>
      <w:r>
        <w:t>7. Critical Test Cases (Must Never Break)</w:t>
      </w:r>
    </w:p>
    <w:p>
      <w:pPr>
        <w:pStyle w:val="ListBullet"/>
      </w:pPr>
      <w:r>
        <w:t>Ownership-based verification: cannot verify personal projects.</w:t>
      </w:r>
    </w:p>
    <w:p>
      <w:pPr>
        <w:pStyle w:val="ListBullet"/>
      </w:pPr>
      <w:r>
        <w:t>Cross-university protection: cannot approve verification requests from another university.</w:t>
      </w:r>
    </w:p>
    <w:p>
      <w:pPr>
        <w:pStyle w:val="ListBullet"/>
      </w:pPr>
      <w:r>
        <w:t>Search verified-only filter returns only students with at least one verified university project.</w:t>
      </w:r>
    </w:p>
    <w:p>
      <w:pPr>
        <w:pStyle w:val="ListBullet"/>
      </w:pPr>
      <w:r>
        <w:t>Portfolio privacy: public pages never expose private emails/tokens/internal IDs.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