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912D8" w14:textId="77777777" w:rsidR="00B62AC3" w:rsidRPr="009A5B58" w:rsidRDefault="00B62AC3" w:rsidP="00B62AC3">
      <w:pPr>
        <w:rPr>
          <w:rFonts w:ascii="Times New Roman" w:hAnsi="Times New Roman" w:cs="Times New Roman"/>
          <w:sz w:val="24"/>
          <w:szCs w:val="24"/>
        </w:rPr>
      </w:pPr>
      <w:r w:rsidRPr="009A5B58">
        <w:rPr>
          <w:rFonts w:ascii="Times New Roman" w:hAnsi="Times New Roman" w:cs="Times New Roman"/>
          <w:sz w:val="24"/>
          <w:szCs w:val="24"/>
        </w:rPr>
        <w:t xml:space="preserve">Bilgisayar Programcılığı </w:t>
      </w:r>
      <w:r w:rsidRPr="009A5B58">
        <w:rPr>
          <w:rFonts w:ascii="Times New Roman" w:hAnsi="Times New Roman" w:cs="Times New Roman"/>
          <w:sz w:val="24"/>
          <w:szCs w:val="24"/>
        </w:rPr>
        <w:br/>
        <w:t>2.Sınıf 1.Öğretim</w:t>
      </w:r>
    </w:p>
    <w:p w14:paraId="7C14D661" w14:textId="55416552" w:rsidR="00B62AC3" w:rsidRPr="009A5B58" w:rsidRDefault="00B62AC3" w:rsidP="00B62AC3">
      <w:pPr>
        <w:rPr>
          <w:rFonts w:ascii="Times New Roman" w:hAnsi="Times New Roman" w:cs="Times New Roman"/>
          <w:sz w:val="24"/>
          <w:szCs w:val="24"/>
        </w:rPr>
      </w:pPr>
      <w:r w:rsidRPr="009A5B58">
        <w:rPr>
          <w:rFonts w:ascii="Times New Roman" w:hAnsi="Times New Roman" w:cs="Times New Roman"/>
          <w:sz w:val="24"/>
          <w:szCs w:val="24"/>
        </w:rPr>
        <w:t>No: 223010</w:t>
      </w:r>
      <w:r w:rsidR="00D57426">
        <w:rPr>
          <w:rFonts w:ascii="Times New Roman" w:hAnsi="Times New Roman" w:cs="Times New Roman"/>
          <w:sz w:val="24"/>
          <w:szCs w:val="24"/>
        </w:rPr>
        <w:t>7100</w:t>
      </w:r>
      <w:r w:rsidR="004D4F51">
        <w:rPr>
          <w:rFonts w:ascii="Times New Roman" w:hAnsi="Times New Roman" w:cs="Times New Roman"/>
          <w:sz w:val="24"/>
          <w:szCs w:val="24"/>
        </w:rPr>
        <w:t>32</w:t>
      </w:r>
    </w:p>
    <w:p w14:paraId="0F501FB0" w14:textId="4A44441B" w:rsidR="00B62AC3" w:rsidRPr="00B62AC3" w:rsidRDefault="004D4F51" w:rsidP="00B62AC3">
      <w:pPr>
        <w:rPr>
          <w:rFonts w:ascii="Times New Roman" w:hAnsi="Times New Roman" w:cs="Times New Roman"/>
          <w:sz w:val="24"/>
          <w:szCs w:val="24"/>
        </w:rPr>
      </w:pPr>
      <w:r>
        <w:rPr>
          <w:rFonts w:ascii="Times New Roman" w:hAnsi="Times New Roman" w:cs="Times New Roman"/>
          <w:sz w:val="24"/>
          <w:szCs w:val="24"/>
        </w:rPr>
        <w:t>Kerem KAHRAMAN</w:t>
      </w:r>
    </w:p>
    <w:p w14:paraId="62742A04" w14:textId="77777777" w:rsidR="00724730" w:rsidRPr="00724730" w:rsidRDefault="00724730" w:rsidP="00724730">
      <w:pPr>
        <w:jc w:val="center"/>
        <w:rPr>
          <w:rFonts w:asciiTheme="majorBidi" w:hAnsiTheme="majorBidi" w:cstheme="majorBidi"/>
          <w:sz w:val="30"/>
          <w:szCs w:val="30"/>
        </w:rPr>
      </w:pPr>
      <w:proofErr w:type="spellStart"/>
      <w:r w:rsidRPr="00724730">
        <w:rPr>
          <w:rFonts w:asciiTheme="majorBidi" w:hAnsiTheme="majorBidi" w:cstheme="majorBidi"/>
          <w:sz w:val="30"/>
          <w:szCs w:val="30"/>
        </w:rPr>
        <w:t>Veritabanı</w:t>
      </w:r>
      <w:proofErr w:type="spellEnd"/>
      <w:r w:rsidRPr="00724730">
        <w:rPr>
          <w:rFonts w:asciiTheme="majorBidi" w:hAnsiTheme="majorBidi" w:cstheme="majorBidi"/>
          <w:sz w:val="30"/>
          <w:szCs w:val="30"/>
        </w:rPr>
        <w:t xml:space="preserve"> ve </w:t>
      </w:r>
      <w:proofErr w:type="spellStart"/>
      <w:r w:rsidRPr="00724730">
        <w:rPr>
          <w:rFonts w:asciiTheme="majorBidi" w:hAnsiTheme="majorBidi" w:cstheme="majorBidi"/>
          <w:sz w:val="30"/>
          <w:szCs w:val="30"/>
        </w:rPr>
        <w:t>Veritabanı</w:t>
      </w:r>
      <w:proofErr w:type="spellEnd"/>
      <w:r w:rsidRPr="00724730">
        <w:rPr>
          <w:rFonts w:asciiTheme="majorBidi" w:hAnsiTheme="majorBidi" w:cstheme="majorBidi"/>
          <w:sz w:val="30"/>
          <w:szCs w:val="30"/>
        </w:rPr>
        <w:t xml:space="preserve"> Yönetim Sistemleri (VTYS)</w:t>
      </w:r>
    </w:p>
    <w:p w14:paraId="1D7CD657" w14:textId="77777777" w:rsidR="00724730" w:rsidRPr="00724730" w:rsidRDefault="00724730" w:rsidP="00724730">
      <w:pPr>
        <w:rPr>
          <w:rFonts w:asciiTheme="majorBidi" w:hAnsiTheme="majorBidi" w:cstheme="majorBidi"/>
          <w:sz w:val="24"/>
          <w:szCs w:val="24"/>
        </w:rPr>
      </w:pPr>
      <w:proofErr w:type="spellStart"/>
      <w:r w:rsidRPr="00724730">
        <w:rPr>
          <w:rFonts w:asciiTheme="majorBidi" w:hAnsiTheme="majorBidi" w:cstheme="majorBidi"/>
          <w:sz w:val="24"/>
          <w:szCs w:val="24"/>
        </w:rPr>
        <w:t>Veritabanı</w:t>
      </w:r>
      <w:proofErr w:type="spellEnd"/>
      <w:r w:rsidRPr="00724730">
        <w:rPr>
          <w:rFonts w:asciiTheme="majorBidi" w:hAnsiTheme="majorBidi" w:cstheme="majorBidi"/>
          <w:sz w:val="24"/>
          <w:szCs w:val="24"/>
        </w:rPr>
        <w:t xml:space="preserve">, bir organizasyonun çeşitli uygulamalarında ortaklaşa kullanılan, sürekli karakteri olan verileri içerir. </w:t>
      </w:r>
      <w:proofErr w:type="spellStart"/>
      <w:r w:rsidRPr="00724730">
        <w:rPr>
          <w:rFonts w:asciiTheme="majorBidi" w:hAnsiTheme="majorBidi" w:cstheme="majorBidi"/>
          <w:sz w:val="24"/>
          <w:szCs w:val="24"/>
        </w:rPr>
        <w:t>Veritabanı</w:t>
      </w:r>
      <w:proofErr w:type="spellEnd"/>
      <w:r w:rsidRPr="00724730">
        <w:rPr>
          <w:rFonts w:asciiTheme="majorBidi" w:hAnsiTheme="majorBidi" w:cstheme="majorBidi"/>
          <w:sz w:val="24"/>
          <w:szCs w:val="24"/>
        </w:rPr>
        <w:t xml:space="preserve"> yönetim sistemleri, veri tekrarını ve tutarsızlığını engeller, veri paylaşımını mümkün kılar ve kullanım kolaylığı sağlar.</w:t>
      </w:r>
    </w:p>
    <w:p w14:paraId="593776E2" w14:textId="77777777" w:rsidR="00724730" w:rsidRPr="00724730" w:rsidRDefault="00724730" w:rsidP="00724730">
      <w:pPr>
        <w:rPr>
          <w:rFonts w:asciiTheme="majorBidi" w:hAnsiTheme="majorBidi" w:cstheme="majorBidi"/>
          <w:sz w:val="24"/>
          <w:szCs w:val="24"/>
        </w:rPr>
      </w:pPr>
    </w:p>
    <w:p w14:paraId="3FD8AD8B" w14:textId="77777777" w:rsidR="00724730" w:rsidRPr="00724730" w:rsidRDefault="00724730" w:rsidP="00724730">
      <w:pPr>
        <w:jc w:val="center"/>
        <w:rPr>
          <w:rFonts w:asciiTheme="majorBidi" w:hAnsiTheme="majorBidi" w:cstheme="majorBidi"/>
          <w:sz w:val="30"/>
          <w:szCs w:val="30"/>
        </w:rPr>
      </w:pPr>
      <w:proofErr w:type="spellStart"/>
      <w:r w:rsidRPr="00724730">
        <w:rPr>
          <w:rFonts w:asciiTheme="majorBidi" w:hAnsiTheme="majorBidi" w:cstheme="majorBidi"/>
          <w:sz w:val="30"/>
          <w:szCs w:val="30"/>
        </w:rPr>
        <w:t>Veritabanı</w:t>
      </w:r>
      <w:proofErr w:type="spellEnd"/>
      <w:r w:rsidRPr="00724730">
        <w:rPr>
          <w:rFonts w:asciiTheme="majorBidi" w:hAnsiTheme="majorBidi" w:cstheme="majorBidi"/>
          <w:sz w:val="30"/>
          <w:szCs w:val="30"/>
        </w:rPr>
        <w:t xml:space="preserve"> Kullanıcıları</w:t>
      </w:r>
    </w:p>
    <w:p w14:paraId="7686877B" w14:textId="77777777" w:rsidR="00724730" w:rsidRPr="00724730" w:rsidRDefault="00724730" w:rsidP="00724730">
      <w:pPr>
        <w:rPr>
          <w:rFonts w:asciiTheme="majorBidi" w:hAnsiTheme="majorBidi" w:cstheme="majorBidi"/>
          <w:sz w:val="24"/>
          <w:szCs w:val="24"/>
        </w:rPr>
      </w:pPr>
      <w:proofErr w:type="spellStart"/>
      <w:r w:rsidRPr="00724730">
        <w:rPr>
          <w:rFonts w:asciiTheme="majorBidi" w:hAnsiTheme="majorBidi" w:cstheme="majorBidi"/>
          <w:sz w:val="24"/>
          <w:szCs w:val="24"/>
        </w:rPr>
        <w:t>Veritabanı</w:t>
      </w:r>
      <w:proofErr w:type="spellEnd"/>
      <w:r w:rsidRPr="00724730">
        <w:rPr>
          <w:rFonts w:asciiTheme="majorBidi" w:hAnsiTheme="majorBidi" w:cstheme="majorBidi"/>
          <w:sz w:val="24"/>
          <w:szCs w:val="24"/>
        </w:rPr>
        <w:t xml:space="preserve"> kullanıcıları, </w:t>
      </w:r>
      <w:proofErr w:type="spellStart"/>
      <w:r w:rsidRPr="00724730">
        <w:rPr>
          <w:rFonts w:asciiTheme="majorBidi" w:hAnsiTheme="majorBidi" w:cstheme="majorBidi"/>
          <w:sz w:val="24"/>
          <w:szCs w:val="24"/>
        </w:rPr>
        <w:t>veritabanı</w:t>
      </w:r>
      <w:proofErr w:type="spellEnd"/>
      <w:r w:rsidRPr="00724730">
        <w:rPr>
          <w:rFonts w:asciiTheme="majorBidi" w:hAnsiTheme="majorBidi" w:cstheme="majorBidi"/>
          <w:sz w:val="24"/>
          <w:szCs w:val="24"/>
        </w:rPr>
        <w:t xml:space="preserve"> sorumluları, </w:t>
      </w:r>
      <w:proofErr w:type="spellStart"/>
      <w:r w:rsidRPr="00724730">
        <w:rPr>
          <w:rFonts w:asciiTheme="majorBidi" w:hAnsiTheme="majorBidi" w:cstheme="majorBidi"/>
          <w:sz w:val="24"/>
          <w:szCs w:val="24"/>
        </w:rPr>
        <w:t>veritabanı</w:t>
      </w:r>
      <w:proofErr w:type="spellEnd"/>
      <w:r w:rsidRPr="00724730">
        <w:rPr>
          <w:rFonts w:asciiTheme="majorBidi" w:hAnsiTheme="majorBidi" w:cstheme="majorBidi"/>
          <w:sz w:val="24"/>
          <w:szCs w:val="24"/>
        </w:rPr>
        <w:t xml:space="preserve"> yöneticisi, </w:t>
      </w:r>
      <w:proofErr w:type="spellStart"/>
      <w:r w:rsidRPr="00724730">
        <w:rPr>
          <w:rFonts w:asciiTheme="majorBidi" w:hAnsiTheme="majorBidi" w:cstheme="majorBidi"/>
          <w:sz w:val="24"/>
          <w:szCs w:val="24"/>
        </w:rPr>
        <w:t>veritabanı</w:t>
      </w:r>
      <w:proofErr w:type="spellEnd"/>
      <w:r w:rsidRPr="00724730">
        <w:rPr>
          <w:rFonts w:asciiTheme="majorBidi" w:hAnsiTheme="majorBidi" w:cstheme="majorBidi"/>
          <w:sz w:val="24"/>
          <w:szCs w:val="24"/>
        </w:rPr>
        <w:t xml:space="preserve"> tasarımcısı ve son kullanıcılardan oluşur. </w:t>
      </w:r>
      <w:proofErr w:type="spellStart"/>
      <w:r w:rsidRPr="00724730">
        <w:rPr>
          <w:rFonts w:asciiTheme="majorBidi" w:hAnsiTheme="majorBidi" w:cstheme="majorBidi"/>
          <w:sz w:val="24"/>
          <w:szCs w:val="24"/>
        </w:rPr>
        <w:t>Veritabanı</w:t>
      </w:r>
      <w:proofErr w:type="spellEnd"/>
      <w:r w:rsidRPr="00724730">
        <w:rPr>
          <w:rFonts w:asciiTheme="majorBidi" w:hAnsiTheme="majorBidi" w:cstheme="majorBidi"/>
          <w:sz w:val="24"/>
          <w:szCs w:val="24"/>
        </w:rPr>
        <w:t xml:space="preserve"> sorumluları, </w:t>
      </w:r>
      <w:proofErr w:type="spellStart"/>
      <w:r w:rsidRPr="00724730">
        <w:rPr>
          <w:rFonts w:asciiTheme="majorBidi" w:hAnsiTheme="majorBidi" w:cstheme="majorBidi"/>
          <w:sz w:val="24"/>
          <w:szCs w:val="24"/>
        </w:rPr>
        <w:t>veritabanının</w:t>
      </w:r>
      <w:proofErr w:type="spellEnd"/>
      <w:r w:rsidRPr="00724730">
        <w:rPr>
          <w:rFonts w:asciiTheme="majorBidi" w:hAnsiTheme="majorBidi" w:cstheme="majorBidi"/>
          <w:sz w:val="24"/>
          <w:szCs w:val="24"/>
        </w:rPr>
        <w:t xml:space="preserve"> tasarlanması ve işletim faaliyetlerinden birinci derecede sorumludur.</w:t>
      </w:r>
    </w:p>
    <w:p w14:paraId="22087FA8" w14:textId="77777777" w:rsidR="00724730" w:rsidRPr="00724730" w:rsidRDefault="00724730" w:rsidP="00724730">
      <w:pPr>
        <w:rPr>
          <w:rFonts w:asciiTheme="majorBidi" w:hAnsiTheme="majorBidi" w:cstheme="majorBidi"/>
          <w:sz w:val="24"/>
          <w:szCs w:val="24"/>
        </w:rPr>
      </w:pPr>
    </w:p>
    <w:p w14:paraId="3B16212E" w14:textId="77777777" w:rsidR="00724730" w:rsidRPr="00724730" w:rsidRDefault="00724730" w:rsidP="00724730">
      <w:pPr>
        <w:jc w:val="center"/>
        <w:rPr>
          <w:rFonts w:asciiTheme="majorBidi" w:hAnsiTheme="majorBidi" w:cstheme="majorBidi"/>
          <w:sz w:val="30"/>
          <w:szCs w:val="30"/>
        </w:rPr>
      </w:pPr>
      <w:proofErr w:type="spellStart"/>
      <w:r w:rsidRPr="00724730">
        <w:rPr>
          <w:rFonts w:asciiTheme="majorBidi" w:hAnsiTheme="majorBidi" w:cstheme="majorBidi"/>
          <w:sz w:val="30"/>
          <w:szCs w:val="30"/>
        </w:rPr>
        <w:t>Veritabanı</w:t>
      </w:r>
      <w:proofErr w:type="spellEnd"/>
      <w:r w:rsidRPr="00724730">
        <w:rPr>
          <w:rFonts w:asciiTheme="majorBidi" w:hAnsiTheme="majorBidi" w:cstheme="majorBidi"/>
          <w:sz w:val="30"/>
          <w:szCs w:val="30"/>
        </w:rPr>
        <w:t xml:space="preserve"> Sorumlularının Görevleri</w:t>
      </w:r>
    </w:p>
    <w:p w14:paraId="5B03B0AF" w14:textId="77777777" w:rsidR="00724730" w:rsidRPr="00724730" w:rsidRDefault="00724730" w:rsidP="00724730">
      <w:pPr>
        <w:rPr>
          <w:rFonts w:asciiTheme="majorBidi" w:hAnsiTheme="majorBidi" w:cstheme="majorBidi"/>
          <w:sz w:val="24"/>
          <w:szCs w:val="24"/>
        </w:rPr>
      </w:pPr>
      <w:proofErr w:type="spellStart"/>
      <w:r w:rsidRPr="00724730">
        <w:rPr>
          <w:rFonts w:asciiTheme="majorBidi" w:hAnsiTheme="majorBidi" w:cstheme="majorBidi"/>
          <w:sz w:val="24"/>
          <w:szCs w:val="24"/>
        </w:rPr>
        <w:t>Veritabanı</w:t>
      </w:r>
      <w:proofErr w:type="spellEnd"/>
      <w:r w:rsidRPr="00724730">
        <w:rPr>
          <w:rFonts w:asciiTheme="majorBidi" w:hAnsiTheme="majorBidi" w:cstheme="majorBidi"/>
          <w:sz w:val="24"/>
          <w:szCs w:val="24"/>
        </w:rPr>
        <w:t xml:space="preserve"> sorumlularının ana görevleri arasında </w:t>
      </w:r>
      <w:proofErr w:type="spellStart"/>
      <w:r w:rsidRPr="00724730">
        <w:rPr>
          <w:rFonts w:asciiTheme="majorBidi" w:hAnsiTheme="majorBidi" w:cstheme="majorBidi"/>
          <w:sz w:val="24"/>
          <w:szCs w:val="24"/>
        </w:rPr>
        <w:t>veritabanını</w:t>
      </w:r>
      <w:proofErr w:type="spellEnd"/>
      <w:r w:rsidRPr="00724730">
        <w:rPr>
          <w:rFonts w:asciiTheme="majorBidi" w:hAnsiTheme="majorBidi" w:cstheme="majorBidi"/>
          <w:sz w:val="24"/>
          <w:szCs w:val="24"/>
        </w:rPr>
        <w:t xml:space="preserve"> tasarlama, bütünlük kısıtlamalarını belirleme ve tanımlama, </w:t>
      </w:r>
      <w:proofErr w:type="spellStart"/>
      <w:r w:rsidRPr="00724730">
        <w:rPr>
          <w:rFonts w:asciiTheme="majorBidi" w:hAnsiTheme="majorBidi" w:cstheme="majorBidi"/>
          <w:sz w:val="24"/>
          <w:szCs w:val="24"/>
        </w:rPr>
        <w:t>veritabanı</w:t>
      </w:r>
      <w:proofErr w:type="spellEnd"/>
      <w:r w:rsidRPr="00724730">
        <w:rPr>
          <w:rFonts w:asciiTheme="majorBidi" w:hAnsiTheme="majorBidi" w:cstheme="majorBidi"/>
          <w:sz w:val="24"/>
          <w:szCs w:val="24"/>
        </w:rPr>
        <w:t xml:space="preserve"> kullanım yetkilerini tanımlama, </w:t>
      </w:r>
      <w:proofErr w:type="spellStart"/>
      <w:r w:rsidRPr="00724730">
        <w:rPr>
          <w:rFonts w:asciiTheme="majorBidi" w:hAnsiTheme="majorBidi" w:cstheme="majorBidi"/>
          <w:sz w:val="24"/>
          <w:szCs w:val="24"/>
        </w:rPr>
        <w:t>veritabanı</w:t>
      </w:r>
      <w:proofErr w:type="spellEnd"/>
      <w:r w:rsidRPr="00724730">
        <w:rPr>
          <w:rFonts w:asciiTheme="majorBidi" w:hAnsiTheme="majorBidi" w:cstheme="majorBidi"/>
          <w:sz w:val="24"/>
          <w:szCs w:val="24"/>
        </w:rPr>
        <w:t xml:space="preserve"> güvenliğini sağlama, </w:t>
      </w:r>
      <w:proofErr w:type="spellStart"/>
      <w:r w:rsidRPr="00724730">
        <w:rPr>
          <w:rFonts w:asciiTheme="majorBidi" w:hAnsiTheme="majorBidi" w:cstheme="majorBidi"/>
          <w:sz w:val="24"/>
          <w:szCs w:val="24"/>
        </w:rPr>
        <w:t>veritabanının</w:t>
      </w:r>
      <w:proofErr w:type="spellEnd"/>
      <w:r w:rsidRPr="00724730">
        <w:rPr>
          <w:rFonts w:asciiTheme="majorBidi" w:hAnsiTheme="majorBidi" w:cstheme="majorBidi"/>
          <w:sz w:val="24"/>
          <w:szCs w:val="24"/>
        </w:rPr>
        <w:t xml:space="preserve"> işletimini izleme ve sürekliliğini sağlama, güncelleme ihtiyaçlarına yanıt verme ve </w:t>
      </w:r>
      <w:proofErr w:type="spellStart"/>
      <w:r w:rsidRPr="00724730">
        <w:rPr>
          <w:rFonts w:asciiTheme="majorBidi" w:hAnsiTheme="majorBidi" w:cstheme="majorBidi"/>
          <w:sz w:val="24"/>
          <w:szCs w:val="24"/>
        </w:rPr>
        <w:t>veritabanından</w:t>
      </w:r>
      <w:proofErr w:type="spellEnd"/>
      <w:r w:rsidRPr="00724730">
        <w:rPr>
          <w:rFonts w:asciiTheme="majorBidi" w:hAnsiTheme="majorBidi" w:cstheme="majorBidi"/>
          <w:sz w:val="24"/>
          <w:szCs w:val="24"/>
        </w:rPr>
        <w:t xml:space="preserve"> beklenen performansı sağlama yer alır.</w:t>
      </w:r>
    </w:p>
    <w:p w14:paraId="379E14A6" w14:textId="77777777" w:rsidR="00724730" w:rsidRPr="00724730" w:rsidRDefault="00724730" w:rsidP="00724730">
      <w:pPr>
        <w:rPr>
          <w:rFonts w:asciiTheme="majorBidi" w:hAnsiTheme="majorBidi" w:cstheme="majorBidi"/>
          <w:sz w:val="24"/>
          <w:szCs w:val="24"/>
        </w:rPr>
      </w:pPr>
    </w:p>
    <w:p w14:paraId="468AED6F" w14:textId="77777777" w:rsidR="00724730" w:rsidRPr="00724730" w:rsidRDefault="00724730" w:rsidP="00724730">
      <w:pPr>
        <w:jc w:val="center"/>
        <w:rPr>
          <w:rFonts w:asciiTheme="majorBidi" w:hAnsiTheme="majorBidi" w:cstheme="majorBidi"/>
          <w:sz w:val="30"/>
          <w:szCs w:val="30"/>
        </w:rPr>
      </w:pPr>
      <w:r w:rsidRPr="00724730">
        <w:rPr>
          <w:rFonts w:asciiTheme="majorBidi" w:hAnsiTheme="majorBidi" w:cstheme="majorBidi"/>
          <w:sz w:val="30"/>
          <w:szCs w:val="30"/>
        </w:rPr>
        <w:t>Veri Modelleri</w:t>
      </w:r>
    </w:p>
    <w:p w14:paraId="5AC39FF4" w14:textId="77777777" w:rsidR="00724730" w:rsidRPr="00724730" w:rsidRDefault="00724730" w:rsidP="00724730">
      <w:pPr>
        <w:rPr>
          <w:rFonts w:asciiTheme="majorBidi" w:hAnsiTheme="majorBidi" w:cstheme="majorBidi"/>
          <w:sz w:val="24"/>
          <w:szCs w:val="24"/>
        </w:rPr>
      </w:pPr>
      <w:r w:rsidRPr="00724730">
        <w:rPr>
          <w:rFonts w:asciiTheme="majorBidi" w:hAnsiTheme="majorBidi" w:cstheme="majorBidi"/>
          <w:sz w:val="24"/>
          <w:szCs w:val="24"/>
        </w:rPr>
        <w:t xml:space="preserve">Veri modeli, bir </w:t>
      </w:r>
      <w:proofErr w:type="spellStart"/>
      <w:r w:rsidRPr="00724730">
        <w:rPr>
          <w:rFonts w:asciiTheme="majorBidi" w:hAnsiTheme="majorBidi" w:cstheme="majorBidi"/>
          <w:sz w:val="24"/>
          <w:szCs w:val="24"/>
        </w:rPr>
        <w:t>veritabanının</w:t>
      </w:r>
      <w:proofErr w:type="spellEnd"/>
      <w:r w:rsidRPr="00724730">
        <w:rPr>
          <w:rFonts w:asciiTheme="majorBidi" w:hAnsiTheme="majorBidi" w:cstheme="majorBidi"/>
          <w:sz w:val="24"/>
          <w:szCs w:val="24"/>
        </w:rPr>
        <w:t xml:space="preserve"> mantıksal yapısını tanımlamak için kullanılacak kavramlar, işlemler ve kuralların toplamını ifade eder. Veri modelleri, yüksek düzeyli veya kavramsal veri modelleri ve düşük düzeyli veya fiziksel veri modelleri olmak üzere iki ana kategoriye ayrılır.</w:t>
      </w:r>
    </w:p>
    <w:p w14:paraId="1DDC2B4F" w14:textId="77777777" w:rsidR="00724730" w:rsidRPr="00724730" w:rsidRDefault="00724730" w:rsidP="00724730">
      <w:pPr>
        <w:rPr>
          <w:rFonts w:asciiTheme="majorBidi" w:hAnsiTheme="majorBidi" w:cstheme="majorBidi"/>
          <w:sz w:val="24"/>
          <w:szCs w:val="24"/>
        </w:rPr>
      </w:pPr>
    </w:p>
    <w:p w14:paraId="22763D1C" w14:textId="77777777" w:rsidR="00724730" w:rsidRPr="00724730" w:rsidRDefault="00724730" w:rsidP="00724730">
      <w:pPr>
        <w:jc w:val="center"/>
        <w:rPr>
          <w:rFonts w:asciiTheme="majorBidi" w:hAnsiTheme="majorBidi" w:cstheme="majorBidi"/>
          <w:sz w:val="30"/>
          <w:szCs w:val="30"/>
        </w:rPr>
      </w:pPr>
      <w:r w:rsidRPr="00724730">
        <w:rPr>
          <w:rFonts w:asciiTheme="majorBidi" w:hAnsiTheme="majorBidi" w:cstheme="majorBidi"/>
          <w:sz w:val="30"/>
          <w:szCs w:val="30"/>
        </w:rPr>
        <w:t>Üç Şema Mimarisi</w:t>
      </w:r>
    </w:p>
    <w:p w14:paraId="2D13129F" w14:textId="77777777" w:rsidR="00724730" w:rsidRPr="00724730" w:rsidRDefault="00724730" w:rsidP="00724730">
      <w:pPr>
        <w:rPr>
          <w:rFonts w:asciiTheme="majorBidi" w:hAnsiTheme="majorBidi" w:cstheme="majorBidi"/>
          <w:sz w:val="24"/>
          <w:szCs w:val="24"/>
        </w:rPr>
      </w:pPr>
      <w:r w:rsidRPr="00724730">
        <w:rPr>
          <w:rFonts w:asciiTheme="majorBidi" w:hAnsiTheme="majorBidi" w:cstheme="majorBidi"/>
          <w:sz w:val="24"/>
          <w:szCs w:val="24"/>
        </w:rPr>
        <w:t xml:space="preserve">Üç şema mimarisi, </w:t>
      </w:r>
      <w:proofErr w:type="spellStart"/>
      <w:r w:rsidRPr="00724730">
        <w:rPr>
          <w:rFonts w:asciiTheme="majorBidi" w:hAnsiTheme="majorBidi" w:cstheme="majorBidi"/>
          <w:sz w:val="24"/>
          <w:szCs w:val="24"/>
        </w:rPr>
        <w:t>veritabanı</w:t>
      </w:r>
      <w:proofErr w:type="spellEnd"/>
      <w:r w:rsidRPr="00724730">
        <w:rPr>
          <w:rFonts w:asciiTheme="majorBidi" w:hAnsiTheme="majorBidi" w:cstheme="majorBidi"/>
          <w:sz w:val="24"/>
          <w:szCs w:val="24"/>
        </w:rPr>
        <w:t xml:space="preserve"> tanımlarını saklamak, veri ve program izolasyonunu sağlamak ve çoklu kullanıcıyı desteklemek için kullanılır. Bu mimari, içsel (fiziksel) düzey, kavramsal düzey ve dışsal (görünüm) düzey olmak üzere üç düzeyde şemalar tanımlar.</w:t>
      </w:r>
    </w:p>
    <w:p w14:paraId="4FBE211F" w14:textId="77777777" w:rsidR="00724730" w:rsidRPr="00724730" w:rsidRDefault="00724730" w:rsidP="00724730">
      <w:pPr>
        <w:rPr>
          <w:rFonts w:asciiTheme="majorBidi" w:hAnsiTheme="majorBidi" w:cstheme="majorBidi"/>
          <w:sz w:val="24"/>
          <w:szCs w:val="24"/>
        </w:rPr>
      </w:pPr>
    </w:p>
    <w:p w14:paraId="4C09876A" w14:textId="77777777" w:rsidR="00724730" w:rsidRPr="00724730" w:rsidRDefault="00724730" w:rsidP="00724730">
      <w:pPr>
        <w:jc w:val="center"/>
        <w:rPr>
          <w:rFonts w:asciiTheme="majorBidi" w:hAnsiTheme="majorBidi" w:cstheme="majorBidi"/>
          <w:sz w:val="30"/>
          <w:szCs w:val="30"/>
        </w:rPr>
      </w:pPr>
      <w:proofErr w:type="spellStart"/>
      <w:r w:rsidRPr="00724730">
        <w:rPr>
          <w:rFonts w:asciiTheme="majorBidi" w:hAnsiTheme="majorBidi" w:cstheme="majorBidi"/>
          <w:sz w:val="30"/>
          <w:szCs w:val="30"/>
        </w:rPr>
        <w:t>VTYS’nin</w:t>
      </w:r>
      <w:proofErr w:type="spellEnd"/>
      <w:r w:rsidRPr="00724730">
        <w:rPr>
          <w:rFonts w:asciiTheme="majorBidi" w:hAnsiTheme="majorBidi" w:cstheme="majorBidi"/>
          <w:sz w:val="30"/>
          <w:szCs w:val="30"/>
        </w:rPr>
        <w:t xml:space="preserve"> Özellikleri</w:t>
      </w:r>
    </w:p>
    <w:p w14:paraId="249CCF97" w14:textId="77777777" w:rsidR="00724730" w:rsidRPr="00724730" w:rsidRDefault="00724730" w:rsidP="00724730">
      <w:pPr>
        <w:rPr>
          <w:rFonts w:asciiTheme="majorBidi" w:hAnsiTheme="majorBidi" w:cstheme="majorBidi"/>
          <w:sz w:val="24"/>
          <w:szCs w:val="24"/>
        </w:rPr>
      </w:pPr>
      <w:proofErr w:type="spellStart"/>
      <w:r w:rsidRPr="00724730">
        <w:rPr>
          <w:rFonts w:asciiTheme="majorBidi" w:hAnsiTheme="majorBidi" w:cstheme="majorBidi"/>
          <w:sz w:val="24"/>
          <w:szCs w:val="24"/>
        </w:rPr>
        <w:t>Veritabanı</w:t>
      </w:r>
      <w:proofErr w:type="spellEnd"/>
      <w:r w:rsidRPr="00724730">
        <w:rPr>
          <w:rFonts w:asciiTheme="majorBidi" w:hAnsiTheme="majorBidi" w:cstheme="majorBidi"/>
          <w:sz w:val="24"/>
          <w:szCs w:val="24"/>
        </w:rPr>
        <w:t xml:space="preserve"> Yönetim Sistemleri (VTYS), farklı kullanıcı gruplarına uygun dil ve </w:t>
      </w:r>
      <w:proofErr w:type="spellStart"/>
      <w:r w:rsidRPr="00724730">
        <w:rPr>
          <w:rFonts w:asciiTheme="majorBidi" w:hAnsiTheme="majorBidi" w:cstheme="majorBidi"/>
          <w:sz w:val="24"/>
          <w:szCs w:val="24"/>
        </w:rPr>
        <w:t>arayüz</w:t>
      </w:r>
      <w:proofErr w:type="spellEnd"/>
      <w:r w:rsidRPr="00724730">
        <w:rPr>
          <w:rFonts w:asciiTheme="majorBidi" w:hAnsiTheme="majorBidi" w:cstheme="majorBidi"/>
          <w:sz w:val="24"/>
          <w:szCs w:val="24"/>
        </w:rPr>
        <w:t xml:space="preserve"> kullanır. </w:t>
      </w:r>
      <w:proofErr w:type="spellStart"/>
      <w:r w:rsidRPr="00724730">
        <w:rPr>
          <w:rFonts w:asciiTheme="majorBidi" w:hAnsiTheme="majorBidi" w:cstheme="majorBidi"/>
          <w:sz w:val="24"/>
          <w:szCs w:val="24"/>
        </w:rPr>
        <w:t>VTYS’nin</w:t>
      </w:r>
      <w:proofErr w:type="spellEnd"/>
      <w:r w:rsidRPr="00724730">
        <w:rPr>
          <w:rFonts w:asciiTheme="majorBidi" w:hAnsiTheme="majorBidi" w:cstheme="majorBidi"/>
          <w:sz w:val="24"/>
          <w:szCs w:val="24"/>
        </w:rPr>
        <w:t xml:space="preserve">, diskin okuma/yazma işlemini azaltan bir önbellek yönetim modülü bulunur. </w:t>
      </w:r>
      <w:proofErr w:type="spellStart"/>
      <w:r w:rsidRPr="00724730">
        <w:rPr>
          <w:rFonts w:asciiTheme="majorBidi" w:hAnsiTheme="majorBidi" w:cstheme="majorBidi"/>
          <w:sz w:val="24"/>
          <w:szCs w:val="24"/>
        </w:rPr>
        <w:t>Veritabanına</w:t>
      </w:r>
      <w:proofErr w:type="spellEnd"/>
      <w:r w:rsidRPr="00724730">
        <w:rPr>
          <w:rFonts w:asciiTheme="majorBidi" w:hAnsiTheme="majorBidi" w:cstheme="majorBidi"/>
          <w:sz w:val="24"/>
          <w:szCs w:val="24"/>
        </w:rPr>
        <w:t xml:space="preserve"> gönderilen sorguların çözümlemesi ve işlenmesi, sorgu izleyici </w:t>
      </w:r>
      <w:r w:rsidRPr="00724730">
        <w:rPr>
          <w:rFonts w:asciiTheme="majorBidi" w:hAnsiTheme="majorBidi" w:cstheme="majorBidi"/>
          <w:sz w:val="24"/>
          <w:szCs w:val="24"/>
        </w:rPr>
        <w:lastRenderedPageBreak/>
        <w:t>tarafından yapılır. Sorgu eniyileyici, sorgunun en iyi şekilde işlenmesini sağlar. Veri sözlüğü, şemalar ve kısıtlamalar hakkında katalog bilgisini saklar.</w:t>
      </w:r>
    </w:p>
    <w:p w14:paraId="2ED4A4C8" w14:textId="77777777" w:rsidR="00724730" w:rsidRPr="00724730" w:rsidRDefault="00724730" w:rsidP="00724730">
      <w:pPr>
        <w:rPr>
          <w:rFonts w:asciiTheme="majorBidi" w:hAnsiTheme="majorBidi" w:cstheme="majorBidi"/>
          <w:sz w:val="24"/>
          <w:szCs w:val="24"/>
        </w:rPr>
      </w:pPr>
    </w:p>
    <w:p w14:paraId="2EC246BA" w14:textId="77777777" w:rsidR="00724730" w:rsidRPr="00724730" w:rsidRDefault="00724730" w:rsidP="00724730">
      <w:pPr>
        <w:jc w:val="center"/>
        <w:rPr>
          <w:rFonts w:asciiTheme="majorBidi" w:hAnsiTheme="majorBidi" w:cstheme="majorBidi"/>
          <w:sz w:val="30"/>
          <w:szCs w:val="30"/>
        </w:rPr>
      </w:pPr>
      <w:proofErr w:type="spellStart"/>
      <w:r w:rsidRPr="00724730">
        <w:rPr>
          <w:rFonts w:asciiTheme="majorBidi" w:hAnsiTheme="majorBidi" w:cstheme="majorBidi"/>
          <w:sz w:val="30"/>
          <w:szCs w:val="30"/>
        </w:rPr>
        <w:t>Veritabanları</w:t>
      </w:r>
      <w:proofErr w:type="spellEnd"/>
      <w:r w:rsidRPr="00724730">
        <w:rPr>
          <w:rFonts w:asciiTheme="majorBidi" w:hAnsiTheme="majorBidi" w:cstheme="majorBidi"/>
          <w:sz w:val="30"/>
          <w:szCs w:val="30"/>
        </w:rPr>
        <w:t xml:space="preserve"> Sınıflandırması</w:t>
      </w:r>
    </w:p>
    <w:p w14:paraId="6E201EA4" w14:textId="77777777" w:rsidR="00724730" w:rsidRPr="00724730" w:rsidRDefault="00724730" w:rsidP="00724730">
      <w:pPr>
        <w:rPr>
          <w:rFonts w:asciiTheme="majorBidi" w:hAnsiTheme="majorBidi" w:cstheme="majorBidi"/>
          <w:sz w:val="24"/>
          <w:szCs w:val="24"/>
        </w:rPr>
      </w:pPr>
      <w:proofErr w:type="spellStart"/>
      <w:r w:rsidRPr="00724730">
        <w:rPr>
          <w:rFonts w:asciiTheme="majorBidi" w:hAnsiTheme="majorBidi" w:cstheme="majorBidi"/>
          <w:sz w:val="24"/>
          <w:szCs w:val="24"/>
        </w:rPr>
        <w:t>Veritabanları</w:t>
      </w:r>
      <w:proofErr w:type="spellEnd"/>
      <w:r w:rsidRPr="00724730">
        <w:rPr>
          <w:rFonts w:asciiTheme="majorBidi" w:hAnsiTheme="majorBidi" w:cstheme="majorBidi"/>
          <w:sz w:val="24"/>
          <w:szCs w:val="24"/>
        </w:rPr>
        <w:t xml:space="preserve">, kullanılan veri modeline bağlı olarak dört ana başlıkta sınıflandırılır: Hiyerarşik </w:t>
      </w:r>
      <w:proofErr w:type="spellStart"/>
      <w:r w:rsidRPr="00724730">
        <w:rPr>
          <w:rFonts w:asciiTheme="majorBidi" w:hAnsiTheme="majorBidi" w:cstheme="majorBidi"/>
          <w:sz w:val="24"/>
          <w:szCs w:val="24"/>
        </w:rPr>
        <w:t>veritabanı</w:t>
      </w:r>
      <w:proofErr w:type="spellEnd"/>
      <w:r w:rsidRPr="00724730">
        <w:rPr>
          <w:rFonts w:asciiTheme="majorBidi" w:hAnsiTheme="majorBidi" w:cstheme="majorBidi"/>
          <w:sz w:val="24"/>
          <w:szCs w:val="24"/>
        </w:rPr>
        <w:t xml:space="preserve">, Ağ </w:t>
      </w:r>
      <w:proofErr w:type="spellStart"/>
      <w:r w:rsidRPr="00724730">
        <w:rPr>
          <w:rFonts w:asciiTheme="majorBidi" w:hAnsiTheme="majorBidi" w:cstheme="majorBidi"/>
          <w:sz w:val="24"/>
          <w:szCs w:val="24"/>
        </w:rPr>
        <w:t>veritabanı</w:t>
      </w:r>
      <w:proofErr w:type="spellEnd"/>
      <w:r w:rsidRPr="00724730">
        <w:rPr>
          <w:rFonts w:asciiTheme="majorBidi" w:hAnsiTheme="majorBidi" w:cstheme="majorBidi"/>
          <w:sz w:val="24"/>
          <w:szCs w:val="24"/>
        </w:rPr>
        <w:t xml:space="preserve">, İlişkisel </w:t>
      </w:r>
      <w:proofErr w:type="spellStart"/>
      <w:r w:rsidRPr="00724730">
        <w:rPr>
          <w:rFonts w:asciiTheme="majorBidi" w:hAnsiTheme="majorBidi" w:cstheme="majorBidi"/>
          <w:sz w:val="24"/>
          <w:szCs w:val="24"/>
        </w:rPr>
        <w:t>veritabanı</w:t>
      </w:r>
      <w:proofErr w:type="spellEnd"/>
      <w:r w:rsidRPr="00724730">
        <w:rPr>
          <w:rFonts w:asciiTheme="majorBidi" w:hAnsiTheme="majorBidi" w:cstheme="majorBidi"/>
          <w:sz w:val="24"/>
          <w:szCs w:val="24"/>
        </w:rPr>
        <w:t xml:space="preserve"> ve Nesneye yönelik </w:t>
      </w:r>
      <w:proofErr w:type="spellStart"/>
      <w:r w:rsidRPr="00724730">
        <w:rPr>
          <w:rFonts w:asciiTheme="majorBidi" w:hAnsiTheme="majorBidi" w:cstheme="majorBidi"/>
          <w:sz w:val="24"/>
          <w:szCs w:val="24"/>
        </w:rPr>
        <w:t>veritabanı</w:t>
      </w:r>
      <w:proofErr w:type="spellEnd"/>
      <w:r w:rsidRPr="00724730">
        <w:rPr>
          <w:rFonts w:asciiTheme="majorBidi" w:hAnsiTheme="majorBidi" w:cstheme="majorBidi"/>
          <w:sz w:val="24"/>
          <w:szCs w:val="24"/>
        </w:rPr>
        <w:t>.</w:t>
      </w:r>
    </w:p>
    <w:p w14:paraId="614467F2" w14:textId="77777777" w:rsidR="00724730" w:rsidRPr="00724730" w:rsidRDefault="00724730" w:rsidP="00724730">
      <w:pPr>
        <w:rPr>
          <w:rFonts w:asciiTheme="majorBidi" w:hAnsiTheme="majorBidi" w:cstheme="majorBidi"/>
          <w:sz w:val="24"/>
          <w:szCs w:val="24"/>
        </w:rPr>
      </w:pPr>
    </w:p>
    <w:p w14:paraId="18549E2F" w14:textId="77777777" w:rsidR="00724730" w:rsidRPr="00724730" w:rsidRDefault="00724730" w:rsidP="00724730">
      <w:pPr>
        <w:jc w:val="center"/>
        <w:rPr>
          <w:rFonts w:asciiTheme="majorBidi" w:hAnsiTheme="majorBidi" w:cstheme="majorBidi"/>
          <w:sz w:val="30"/>
          <w:szCs w:val="30"/>
        </w:rPr>
      </w:pPr>
      <w:r w:rsidRPr="00724730">
        <w:rPr>
          <w:rFonts w:asciiTheme="majorBidi" w:hAnsiTheme="majorBidi" w:cstheme="majorBidi"/>
          <w:sz w:val="30"/>
          <w:szCs w:val="30"/>
        </w:rPr>
        <w:t xml:space="preserve">Nesneye Yönelik </w:t>
      </w:r>
      <w:proofErr w:type="spellStart"/>
      <w:r w:rsidRPr="00724730">
        <w:rPr>
          <w:rFonts w:asciiTheme="majorBidi" w:hAnsiTheme="majorBidi" w:cstheme="majorBidi"/>
          <w:sz w:val="30"/>
          <w:szCs w:val="30"/>
        </w:rPr>
        <w:t>Veritabanları</w:t>
      </w:r>
      <w:proofErr w:type="spellEnd"/>
    </w:p>
    <w:p w14:paraId="014540CD" w14:textId="77777777" w:rsidR="00724730" w:rsidRPr="00724730" w:rsidRDefault="00724730" w:rsidP="00724730">
      <w:pPr>
        <w:rPr>
          <w:rFonts w:asciiTheme="majorBidi" w:hAnsiTheme="majorBidi" w:cstheme="majorBidi"/>
          <w:sz w:val="24"/>
          <w:szCs w:val="24"/>
        </w:rPr>
      </w:pPr>
      <w:r w:rsidRPr="00724730">
        <w:rPr>
          <w:rFonts w:asciiTheme="majorBidi" w:hAnsiTheme="majorBidi" w:cstheme="majorBidi"/>
          <w:sz w:val="24"/>
          <w:szCs w:val="24"/>
        </w:rPr>
        <w:t xml:space="preserve">Nesneye Yönelik </w:t>
      </w:r>
      <w:proofErr w:type="spellStart"/>
      <w:r w:rsidRPr="00724730">
        <w:rPr>
          <w:rFonts w:asciiTheme="majorBidi" w:hAnsiTheme="majorBidi" w:cstheme="majorBidi"/>
          <w:sz w:val="24"/>
          <w:szCs w:val="24"/>
        </w:rPr>
        <w:t>Veritabanı</w:t>
      </w:r>
      <w:proofErr w:type="spellEnd"/>
      <w:r w:rsidRPr="00724730">
        <w:rPr>
          <w:rFonts w:asciiTheme="majorBidi" w:hAnsiTheme="majorBidi" w:cstheme="majorBidi"/>
          <w:sz w:val="24"/>
          <w:szCs w:val="24"/>
        </w:rPr>
        <w:t xml:space="preserve">, multimedya verilerini içeren </w:t>
      </w:r>
      <w:proofErr w:type="spellStart"/>
      <w:r w:rsidRPr="00724730">
        <w:rPr>
          <w:rFonts w:asciiTheme="majorBidi" w:hAnsiTheme="majorBidi" w:cstheme="majorBidi"/>
          <w:sz w:val="24"/>
          <w:szCs w:val="24"/>
        </w:rPr>
        <w:t>veritabanı</w:t>
      </w:r>
      <w:proofErr w:type="spellEnd"/>
      <w:r w:rsidRPr="00724730">
        <w:rPr>
          <w:rFonts w:asciiTheme="majorBidi" w:hAnsiTheme="majorBidi" w:cstheme="majorBidi"/>
          <w:sz w:val="24"/>
          <w:szCs w:val="24"/>
        </w:rPr>
        <w:t xml:space="preserve"> yönetim sistemlerine ihtiyaç duyulan durumlarda kullanılır. Bu model, </w:t>
      </w:r>
      <w:proofErr w:type="spellStart"/>
      <w:r w:rsidRPr="00724730">
        <w:rPr>
          <w:rFonts w:asciiTheme="majorBidi" w:hAnsiTheme="majorBidi" w:cstheme="majorBidi"/>
          <w:sz w:val="24"/>
          <w:szCs w:val="24"/>
        </w:rPr>
        <w:t>veritabanı</w:t>
      </w:r>
      <w:proofErr w:type="spellEnd"/>
      <w:r w:rsidRPr="00724730">
        <w:rPr>
          <w:rFonts w:asciiTheme="majorBidi" w:hAnsiTheme="majorBidi" w:cstheme="majorBidi"/>
          <w:sz w:val="24"/>
          <w:szCs w:val="24"/>
        </w:rPr>
        <w:t xml:space="preserve"> yönetim sistemlerinin grafik ve multimedya unsurlarını kullanmaya uygun olmadığı durumlarda geliştirilmiştir.</w:t>
      </w:r>
    </w:p>
    <w:p w14:paraId="58D3B623" w14:textId="77777777" w:rsidR="00724730" w:rsidRPr="00724730" w:rsidRDefault="00724730" w:rsidP="00724730">
      <w:pPr>
        <w:rPr>
          <w:rFonts w:asciiTheme="majorBidi" w:hAnsiTheme="majorBidi" w:cstheme="majorBidi"/>
          <w:sz w:val="24"/>
          <w:szCs w:val="24"/>
        </w:rPr>
      </w:pPr>
    </w:p>
    <w:p w14:paraId="4CFF495D" w14:textId="77777777" w:rsidR="00724730" w:rsidRPr="00724730" w:rsidRDefault="00724730" w:rsidP="00724730">
      <w:pPr>
        <w:jc w:val="center"/>
        <w:rPr>
          <w:rFonts w:asciiTheme="majorBidi" w:hAnsiTheme="majorBidi" w:cstheme="majorBidi"/>
          <w:sz w:val="30"/>
          <w:szCs w:val="30"/>
        </w:rPr>
      </w:pPr>
      <w:r w:rsidRPr="00724730">
        <w:rPr>
          <w:rFonts w:asciiTheme="majorBidi" w:hAnsiTheme="majorBidi" w:cstheme="majorBidi"/>
          <w:sz w:val="30"/>
          <w:szCs w:val="30"/>
        </w:rPr>
        <w:t>Popüler VTYS Yazılımları</w:t>
      </w:r>
    </w:p>
    <w:p w14:paraId="1DBEC0B4" w14:textId="78AE4242" w:rsidR="00B62AC3" w:rsidRPr="00724730" w:rsidRDefault="00724730" w:rsidP="00724730">
      <w:pPr>
        <w:rPr>
          <w:rFonts w:asciiTheme="majorBidi" w:hAnsiTheme="majorBidi" w:cstheme="majorBidi"/>
          <w:sz w:val="24"/>
          <w:szCs w:val="24"/>
        </w:rPr>
      </w:pPr>
      <w:proofErr w:type="spellStart"/>
      <w:r w:rsidRPr="00724730">
        <w:rPr>
          <w:rFonts w:asciiTheme="majorBidi" w:hAnsiTheme="majorBidi" w:cstheme="majorBidi"/>
          <w:sz w:val="24"/>
          <w:szCs w:val="24"/>
        </w:rPr>
        <w:t>Veritabanı</w:t>
      </w:r>
      <w:proofErr w:type="spellEnd"/>
      <w:r w:rsidRPr="00724730">
        <w:rPr>
          <w:rFonts w:asciiTheme="majorBidi" w:hAnsiTheme="majorBidi" w:cstheme="majorBidi"/>
          <w:sz w:val="24"/>
          <w:szCs w:val="24"/>
        </w:rPr>
        <w:t xml:space="preserve"> yönetim sistemi yazılımları arasında MS SQL Server, </w:t>
      </w:r>
      <w:proofErr w:type="spellStart"/>
      <w:r w:rsidRPr="00724730">
        <w:rPr>
          <w:rFonts w:asciiTheme="majorBidi" w:hAnsiTheme="majorBidi" w:cstheme="majorBidi"/>
          <w:sz w:val="24"/>
          <w:szCs w:val="24"/>
        </w:rPr>
        <w:t>Oracle</w:t>
      </w:r>
      <w:proofErr w:type="spellEnd"/>
      <w:r w:rsidRPr="00724730">
        <w:rPr>
          <w:rFonts w:asciiTheme="majorBidi" w:hAnsiTheme="majorBidi" w:cstheme="majorBidi"/>
          <w:sz w:val="24"/>
          <w:szCs w:val="24"/>
        </w:rPr>
        <w:t xml:space="preserve">, </w:t>
      </w:r>
      <w:proofErr w:type="spellStart"/>
      <w:r w:rsidRPr="00724730">
        <w:rPr>
          <w:rFonts w:asciiTheme="majorBidi" w:hAnsiTheme="majorBidi" w:cstheme="majorBidi"/>
          <w:sz w:val="24"/>
          <w:szCs w:val="24"/>
        </w:rPr>
        <w:t>MySQL</w:t>
      </w:r>
      <w:proofErr w:type="spellEnd"/>
      <w:r w:rsidRPr="00724730">
        <w:rPr>
          <w:rFonts w:asciiTheme="majorBidi" w:hAnsiTheme="majorBidi" w:cstheme="majorBidi"/>
          <w:sz w:val="24"/>
          <w:szCs w:val="24"/>
        </w:rPr>
        <w:t xml:space="preserve">, </w:t>
      </w:r>
      <w:proofErr w:type="spellStart"/>
      <w:r w:rsidRPr="00724730">
        <w:rPr>
          <w:rFonts w:asciiTheme="majorBidi" w:hAnsiTheme="majorBidi" w:cstheme="majorBidi"/>
          <w:sz w:val="24"/>
          <w:szCs w:val="24"/>
        </w:rPr>
        <w:t>Sybase</w:t>
      </w:r>
      <w:proofErr w:type="spellEnd"/>
      <w:r w:rsidRPr="00724730">
        <w:rPr>
          <w:rFonts w:asciiTheme="majorBidi" w:hAnsiTheme="majorBidi" w:cstheme="majorBidi"/>
          <w:sz w:val="24"/>
          <w:szCs w:val="24"/>
        </w:rPr>
        <w:t xml:space="preserve">, MS Access ve </w:t>
      </w:r>
      <w:proofErr w:type="spellStart"/>
      <w:r w:rsidRPr="00724730">
        <w:rPr>
          <w:rFonts w:asciiTheme="majorBidi" w:hAnsiTheme="majorBidi" w:cstheme="majorBidi"/>
          <w:sz w:val="24"/>
          <w:szCs w:val="24"/>
        </w:rPr>
        <w:t>PostgreSQL</w:t>
      </w:r>
      <w:proofErr w:type="spellEnd"/>
      <w:r w:rsidRPr="00724730">
        <w:rPr>
          <w:rFonts w:asciiTheme="majorBidi" w:hAnsiTheme="majorBidi" w:cstheme="majorBidi"/>
          <w:sz w:val="24"/>
          <w:szCs w:val="24"/>
        </w:rPr>
        <w:t xml:space="preserve"> bulunur. MS SQL Server ve MS Access Microsoft tarafından geliştirilmiştir. </w:t>
      </w:r>
      <w:proofErr w:type="spellStart"/>
      <w:r w:rsidRPr="00724730">
        <w:rPr>
          <w:rFonts w:asciiTheme="majorBidi" w:hAnsiTheme="majorBidi" w:cstheme="majorBidi"/>
          <w:sz w:val="24"/>
          <w:szCs w:val="24"/>
        </w:rPr>
        <w:t>Oracle</w:t>
      </w:r>
      <w:proofErr w:type="spellEnd"/>
      <w:r w:rsidRPr="00724730">
        <w:rPr>
          <w:rFonts w:asciiTheme="majorBidi" w:hAnsiTheme="majorBidi" w:cstheme="majorBidi"/>
          <w:sz w:val="24"/>
          <w:szCs w:val="24"/>
        </w:rPr>
        <w:t xml:space="preserve"> büyük miktarda veriyi çok kullanıcılı ortamlarda saklama ve güvenli erişim sağlama açısından tercih edilir. </w:t>
      </w:r>
      <w:proofErr w:type="spellStart"/>
      <w:r w:rsidRPr="00724730">
        <w:rPr>
          <w:rFonts w:asciiTheme="majorBidi" w:hAnsiTheme="majorBidi" w:cstheme="majorBidi"/>
          <w:sz w:val="24"/>
          <w:szCs w:val="24"/>
        </w:rPr>
        <w:t>MySQL</w:t>
      </w:r>
      <w:proofErr w:type="spellEnd"/>
      <w:r w:rsidRPr="00724730">
        <w:rPr>
          <w:rFonts w:asciiTheme="majorBidi" w:hAnsiTheme="majorBidi" w:cstheme="majorBidi"/>
          <w:sz w:val="24"/>
          <w:szCs w:val="24"/>
        </w:rPr>
        <w:t xml:space="preserve"> açık kaynak kodlu bir yazılımdır ve web ortamında yaygın olarak kullanılır. </w:t>
      </w:r>
      <w:proofErr w:type="spellStart"/>
      <w:r w:rsidRPr="00724730">
        <w:rPr>
          <w:rFonts w:asciiTheme="majorBidi" w:hAnsiTheme="majorBidi" w:cstheme="majorBidi"/>
          <w:sz w:val="24"/>
          <w:szCs w:val="24"/>
        </w:rPr>
        <w:t>Sybase</w:t>
      </w:r>
      <w:proofErr w:type="spellEnd"/>
      <w:r w:rsidRPr="00724730">
        <w:rPr>
          <w:rFonts w:asciiTheme="majorBidi" w:hAnsiTheme="majorBidi" w:cstheme="majorBidi"/>
          <w:sz w:val="24"/>
          <w:szCs w:val="24"/>
        </w:rPr>
        <w:t xml:space="preserve"> özellikle bankacılık sektörü ile kamusal alanda kullanılır. </w:t>
      </w:r>
      <w:proofErr w:type="spellStart"/>
      <w:r w:rsidRPr="00724730">
        <w:rPr>
          <w:rFonts w:asciiTheme="majorBidi" w:hAnsiTheme="majorBidi" w:cstheme="majorBidi"/>
          <w:sz w:val="24"/>
          <w:szCs w:val="24"/>
        </w:rPr>
        <w:t>PostgreSQL</w:t>
      </w:r>
      <w:proofErr w:type="spellEnd"/>
      <w:r w:rsidRPr="00724730">
        <w:rPr>
          <w:rFonts w:asciiTheme="majorBidi" w:hAnsiTheme="majorBidi" w:cstheme="majorBidi"/>
          <w:sz w:val="24"/>
          <w:szCs w:val="24"/>
        </w:rPr>
        <w:t xml:space="preserve"> açık kaynak kodlu ve ücretsiz bir yazılımdır.</w:t>
      </w:r>
    </w:p>
    <w:sectPr w:rsidR="00B62AC3" w:rsidRPr="007247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C3"/>
    <w:rsid w:val="00160BAD"/>
    <w:rsid w:val="004D4F51"/>
    <w:rsid w:val="00724730"/>
    <w:rsid w:val="00B62AC3"/>
    <w:rsid w:val="00D5742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5ACD"/>
  <w15:chartTrackingRefBased/>
  <w15:docId w15:val="{2FE5A453-D23A-43F9-BECF-CEAEB24A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AC3"/>
    <w:rPr>
      <w:kern w:val="2"/>
      <w14:ligatures w14:val="standardContextua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B62AC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4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457</Words>
  <Characters>2605</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Ethem</dc:creator>
  <cp:keywords/>
  <dc:description/>
  <cp:lastModifiedBy>Kerem Kahraman</cp:lastModifiedBy>
  <cp:revision>3</cp:revision>
  <dcterms:created xsi:type="dcterms:W3CDTF">2023-10-09T19:21:00Z</dcterms:created>
  <dcterms:modified xsi:type="dcterms:W3CDTF">2023-10-09T20:45:00Z</dcterms:modified>
</cp:coreProperties>
</file>