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B64" w:rsidRPr="00795D03" w:rsidRDefault="001D2F96" w:rsidP="001D2F96">
      <w:pPr>
        <w:spacing w:line="360" w:lineRule="auto"/>
        <w:rPr>
          <w:rFonts w:ascii="Arial" w:hAnsi="Arial" w:cs="Arial"/>
          <w:b/>
          <w:sz w:val="22"/>
          <w:szCs w:val="22"/>
        </w:rPr>
      </w:pPr>
      <w:r w:rsidRPr="00795D03">
        <w:rPr>
          <w:rFonts w:ascii="Arial" w:hAnsi="Arial" w:cs="Arial"/>
          <w:b/>
          <w:sz w:val="22"/>
          <w:szCs w:val="22"/>
        </w:rPr>
        <w:t>MARK JOHN P. IDIO</w:t>
      </w:r>
      <w:r w:rsidRPr="00795D03">
        <w:rPr>
          <w:rFonts w:ascii="Arial" w:hAnsi="Arial" w:cs="Arial"/>
          <w:b/>
          <w:sz w:val="22"/>
          <w:szCs w:val="22"/>
        </w:rPr>
        <w:tab/>
      </w:r>
      <w:r w:rsidRPr="00795D03">
        <w:rPr>
          <w:rFonts w:ascii="Arial" w:hAnsi="Arial" w:cs="Arial"/>
          <w:b/>
          <w:sz w:val="22"/>
          <w:szCs w:val="22"/>
        </w:rPr>
        <w:tab/>
      </w:r>
      <w:r w:rsidRPr="00795D03">
        <w:rPr>
          <w:rFonts w:ascii="Arial" w:hAnsi="Arial" w:cs="Arial"/>
          <w:b/>
          <w:sz w:val="22"/>
          <w:szCs w:val="22"/>
        </w:rPr>
        <w:tab/>
        <w:t xml:space="preserve">   BSIT – WMA: W41</w:t>
      </w:r>
      <w:r w:rsidRPr="00795D03">
        <w:rPr>
          <w:rFonts w:ascii="Arial" w:hAnsi="Arial" w:cs="Arial"/>
          <w:b/>
          <w:sz w:val="22"/>
          <w:szCs w:val="22"/>
        </w:rPr>
        <w:tab/>
      </w:r>
      <w:r w:rsidRPr="00795D03">
        <w:rPr>
          <w:rFonts w:ascii="Arial" w:hAnsi="Arial" w:cs="Arial"/>
          <w:b/>
          <w:sz w:val="22"/>
          <w:szCs w:val="22"/>
        </w:rPr>
        <w:tab/>
        <w:t xml:space="preserve">          APRIL 25, 2017</w:t>
      </w:r>
    </w:p>
    <w:p w:rsidR="001D2F96" w:rsidRPr="00795D03" w:rsidRDefault="001D2F96" w:rsidP="001D2F96">
      <w:pPr>
        <w:spacing w:line="360" w:lineRule="auto"/>
        <w:rPr>
          <w:rFonts w:ascii="Arial" w:hAnsi="Arial" w:cs="Arial"/>
          <w:b/>
          <w:sz w:val="22"/>
          <w:szCs w:val="22"/>
        </w:rPr>
      </w:pPr>
    </w:p>
    <w:p w:rsidR="001D2F96" w:rsidRPr="00795D03" w:rsidRDefault="001D2F96" w:rsidP="00262932">
      <w:pPr>
        <w:spacing w:line="360" w:lineRule="auto"/>
        <w:rPr>
          <w:rFonts w:ascii="Arial" w:hAnsi="Arial" w:cs="Arial"/>
          <w:b/>
          <w:sz w:val="22"/>
          <w:szCs w:val="22"/>
        </w:rPr>
      </w:pPr>
      <w:r w:rsidRPr="00795D03">
        <w:rPr>
          <w:rFonts w:ascii="Arial" w:hAnsi="Arial" w:cs="Arial"/>
          <w:b/>
          <w:sz w:val="22"/>
          <w:szCs w:val="22"/>
        </w:rPr>
        <w:t>Top 5 Business or Corporation in the Philippines</w:t>
      </w:r>
    </w:p>
    <w:p w:rsidR="001D2F96" w:rsidRPr="00795D03" w:rsidRDefault="001D2F96" w:rsidP="001D2F96">
      <w:pPr>
        <w:spacing w:line="360" w:lineRule="auto"/>
        <w:rPr>
          <w:rFonts w:ascii="Arial" w:hAnsi="Arial" w:cs="Arial"/>
          <w:b/>
          <w:sz w:val="22"/>
          <w:szCs w:val="22"/>
        </w:rPr>
      </w:pPr>
    </w:p>
    <w:p w:rsidR="001D2F96" w:rsidRPr="00795D03" w:rsidRDefault="00251D00" w:rsidP="005F66C4">
      <w:pPr>
        <w:pStyle w:val="ListParagraph"/>
        <w:numPr>
          <w:ilvl w:val="0"/>
          <w:numId w:val="1"/>
        </w:numPr>
        <w:spacing w:line="360" w:lineRule="auto"/>
        <w:rPr>
          <w:rFonts w:ascii="Arial" w:hAnsi="Arial" w:cs="Arial"/>
          <w:b/>
          <w:sz w:val="22"/>
          <w:szCs w:val="22"/>
        </w:rPr>
      </w:pPr>
      <w:r w:rsidRPr="00795D03">
        <w:rPr>
          <w:rFonts w:ascii="Arial" w:hAnsi="Arial" w:cs="Arial"/>
          <w:b/>
          <w:sz w:val="22"/>
          <w:szCs w:val="22"/>
        </w:rPr>
        <w:t>Ayala Corporation</w:t>
      </w:r>
    </w:p>
    <w:p w:rsidR="001D2F96" w:rsidRPr="00795D03" w:rsidRDefault="001D2F96" w:rsidP="005F66C4">
      <w:pPr>
        <w:pStyle w:val="ListParagraph"/>
        <w:numPr>
          <w:ilvl w:val="0"/>
          <w:numId w:val="2"/>
        </w:numPr>
        <w:spacing w:line="360" w:lineRule="auto"/>
        <w:rPr>
          <w:rFonts w:ascii="Arial" w:hAnsi="Arial" w:cs="Arial"/>
          <w:b/>
          <w:sz w:val="22"/>
          <w:szCs w:val="22"/>
        </w:rPr>
      </w:pPr>
      <w:r w:rsidRPr="00795D03">
        <w:rPr>
          <w:rFonts w:ascii="Arial" w:hAnsi="Arial" w:cs="Arial"/>
          <w:b/>
          <w:sz w:val="22"/>
          <w:szCs w:val="22"/>
        </w:rPr>
        <w:t>Short History</w:t>
      </w:r>
    </w:p>
    <w:p w:rsidR="00251D00" w:rsidRPr="00795D03" w:rsidRDefault="00251D00" w:rsidP="00597C02">
      <w:pPr>
        <w:pStyle w:val="ListParagraph"/>
        <w:spacing w:line="360" w:lineRule="auto"/>
        <w:ind w:left="1080" w:firstLine="900"/>
        <w:jc w:val="both"/>
        <w:rPr>
          <w:rFonts w:ascii="Arial" w:hAnsi="Arial" w:cs="Arial"/>
          <w:sz w:val="22"/>
          <w:szCs w:val="22"/>
          <w:shd w:val="clear" w:color="auto" w:fill="FFFFFF"/>
        </w:rPr>
      </w:pPr>
      <w:r w:rsidRPr="00795D03">
        <w:rPr>
          <w:rFonts w:ascii="Arial" w:hAnsi="Arial" w:cs="Arial"/>
          <w:bCs/>
          <w:sz w:val="22"/>
          <w:szCs w:val="22"/>
          <w:shd w:val="clear" w:color="auto" w:fill="FFFFFF"/>
        </w:rPr>
        <w:t xml:space="preserve">Ayala Corporation </w:t>
      </w:r>
      <w:r w:rsidRPr="00795D03">
        <w:rPr>
          <w:rFonts w:ascii="Arial" w:hAnsi="Arial" w:cs="Arial"/>
          <w:sz w:val="22"/>
          <w:szCs w:val="22"/>
          <w:shd w:val="clear" w:color="auto" w:fill="FFFFFF"/>
        </w:rPr>
        <w:t>is the</w:t>
      </w:r>
      <w:r w:rsidRPr="00795D03">
        <w:rPr>
          <w:rStyle w:val="apple-converted-space"/>
          <w:rFonts w:ascii="Arial" w:hAnsi="Arial" w:cs="Arial"/>
          <w:sz w:val="22"/>
          <w:szCs w:val="22"/>
          <w:shd w:val="clear" w:color="auto" w:fill="FFFFFF"/>
        </w:rPr>
        <w:t> </w:t>
      </w:r>
      <w:hyperlink r:id="rId5" w:tooltip="Public company" w:history="1">
        <w:r w:rsidRPr="00795D03">
          <w:rPr>
            <w:rStyle w:val="Hyperlink"/>
            <w:rFonts w:ascii="Arial" w:hAnsi="Arial" w:cs="Arial"/>
            <w:color w:val="auto"/>
            <w:sz w:val="22"/>
            <w:szCs w:val="22"/>
            <w:u w:val="none"/>
            <w:shd w:val="clear" w:color="auto" w:fill="FFFFFF"/>
          </w:rPr>
          <w:t>publicly listed</w:t>
        </w:r>
      </w:hyperlink>
      <w:r w:rsidRPr="00795D03">
        <w:rPr>
          <w:rStyle w:val="apple-converted-space"/>
          <w:rFonts w:ascii="Arial" w:hAnsi="Arial" w:cs="Arial"/>
          <w:sz w:val="22"/>
          <w:szCs w:val="22"/>
          <w:shd w:val="clear" w:color="auto" w:fill="FFFFFF"/>
        </w:rPr>
        <w:t> </w:t>
      </w:r>
      <w:hyperlink r:id="rId6" w:tooltip="Holding company" w:history="1">
        <w:r w:rsidRPr="00795D03">
          <w:rPr>
            <w:rStyle w:val="Hyperlink"/>
            <w:rFonts w:ascii="Arial" w:hAnsi="Arial" w:cs="Arial"/>
            <w:color w:val="auto"/>
            <w:sz w:val="22"/>
            <w:szCs w:val="22"/>
            <w:u w:val="none"/>
            <w:shd w:val="clear" w:color="auto" w:fill="FFFFFF"/>
          </w:rPr>
          <w:t>holding company</w:t>
        </w:r>
      </w:hyperlink>
      <w:r w:rsidRPr="00795D03">
        <w:rPr>
          <w:rStyle w:val="apple-converted-space"/>
          <w:rFonts w:ascii="Arial" w:hAnsi="Arial" w:cs="Arial"/>
          <w:sz w:val="22"/>
          <w:szCs w:val="22"/>
          <w:shd w:val="clear" w:color="auto" w:fill="FFFFFF"/>
        </w:rPr>
        <w:t> </w:t>
      </w:r>
      <w:r w:rsidRPr="00795D03">
        <w:rPr>
          <w:rFonts w:ascii="Arial" w:hAnsi="Arial" w:cs="Arial"/>
          <w:sz w:val="22"/>
          <w:szCs w:val="22"/>
          <w:shd w:val="clear" w:color="auto" w:fill="FFFFFF"/>
        </w:rPr>
        <w:t>for the diversified interests of the Ayala Group. Founded in the</w:t>
      </w:r>
      <w:r w:rsidRPr="00795D03">
        <w:rPr>
          <w:rStyle w:val="apple-converted-space"/>
          <w:rFonts w:ascii="Arial" w:hAnsi="Arial" w:cs="Arial"/>
          <w:sz w:val="22"/>
          <w:szCs w:val="22"/>
          <w:shd w:val="clear" w:color="auto" w:fill="FFFFFF"/>
        </w:rPr>
        <w:t> </w:t>
      </w:r>
      <w:hyperlink r:id="rId7" w:tooltip="Philippines" w:history="1">
        <w:r w:rsidRPr="00795D03">
          <w:rPr>
            <w:rStyle w:val="Hyperlink"/>
            <w:rFonts w:ascii="Arial" w:hAnsi="Arial" w:cs="Arial"/>
            <w:color w:val="auto"/>
            <w:sz w:val="22"/>
            <w:szCs w:val="22"/>
            <w:u w:val="none"/>
            <w:shd w:val="clear" w:color="auto" w:fill="FFFFFF"/>
          </w:rPr>
          <w:t>Philippines</w:t>
        </w:r>
      </w:hyperlink>
      <w:r w:rsidRPr="00795D03">
        <w:rPr>
          <w:rStyle w:val="apple-converted-space"/>
          <w:rFonts w:ascii="Arial" w:hAnsi="Arial" w:cs="Arial"/>
          <w:sz w:val="22"/>
          <w:szCs w:val="22"/>
          <w:shd w:val="clear" w:color="auto" w:fill="FFFFFF"/>
        </w:rPr>
        <w:t> </w:t>
      </w:r>
      <w:r w:rsidRPr="00795D03">
        <w:rPr>
          <w:rFonts w:ascii="Arial" w:hAnsi="Arial" w:cs="Arial"/>
          <w:sz w:val="22"/>
          <w:szCs w:val="22"/>
          <w:shd w:val="clear" w:color="auto" w:fill="FFFFFF"/>
        </w:rPr>
        <w:t>by Domingo Róxas and Antonio de Ayala during the</w:t>
      </w:r>
      <w:r w:rsidRPr="00795D03">
        <w:rPr>
          <w:rStyle w:val="apple-converted-space"/>
          <w:rFonts w:ascii="Arial" w:hAnsi="Arial" w:cs="Arial"/>
          <w:sz w:val="22"/>
          <w:szCs w:val="22"/>
          <w:shd w:val="clear" w:color="auto" w:fill="FFFFFF"/>
        </w:rPr>
        <w:t> </w:t>
      </w:r>
      <w:hyperlink r:id="rId8" w:tooltip="Spanish occupation of the Philippines" w:history="1">
        <w:r w:rsidRPr="00795D03">
          <w:rPr>
            <w:rStyle w:val="Hyperlink"/>
            <w:rFonts w:ascii="Arial" w:hAnsi="Arial" w:cs="Arial"/>
            <w:color w:val="auto"/>
            <w:sz w:val="22"/>
            <w:szCs w:val="22"/>
            <w:u w:val="none"/>
            <w:shd w:val="clear" w:color="auto" w:fill="FFFFFF"/>
          </w:rPr>
          <w:t>Spanish colonial rule</w:t>
        </w:r>
      </w:hyperlink>
      <w:r w:rsidRPr="00795D03">
        <w:rPr>
          <w:rFonts w:ascii="Arial" w:hAnsi="Arial" w:cs="Arial"/>
          <w:sz w:val="22"/>
          <w:szCs w:val="22"/>
          <w:shd w:val="clear" w:color="auto" w:fill="FFFFFF"/>
        </w:rPr>
        <w:t>, it is the country's</w:t>
      </w:r>
      <w:r w:rsidRPr="00795D03">
        <w:rPr>
          <w:rStyle w:val="apple-converted-space"/>
          <w:rFonts w:ascii="Arial" w:hAnsi="Arial" w:cs="Arial"/>
          <w:sz w:val="22"/>
          <w:szCs w:val="22"/>
          <w:shd w:val="clear" w:color="auto" w:fill="FFFFFF"/>
        </w:rPr>
        <w:t> </w:t>
      </w:r>
      <w:hyperlink r:id="rId9" w:anchor="1825_to_1851" w:tooltip="List of oldest companies" w:history="1">
        <w:r w:rsidRPr="00795D03">
          <w:rPr>
            <w:rStyle w:val="Hyperlink"/>
            <w:rFonts w:ascii="Arial" w:hAnsi="Arial" w:cs="Arial"/>
            <w:color w:val="auto"/>
            <w:sz w:val="22"/>
            <w:szCs w:val="22"/>
            <w:u w:val="none"/>
            <w:shd w:val="clear" w:color="auto" w:fill="FFFFFF"/>
          </w:rPr>
          <w:t>oldest</w:t>
        </w:r>
      </w:hyperlink>
      <w:r w:rsidRPr="00795D03">
        <w:rPr>
          <w:rStyle w:val="apple-converted-space"/>
          <w:rFonts w:ascii="Arial" w:hAnsi="Arial" w:cs="Arial"/>
          <w:sz w:val="22"/>
          <w:szCs w:val="22"/>
          <w:shd w:val="clear" w:color="auto" w:fill="FFFFFF"/>
        </w:rPr>
        <w:t> </w:t>
      </w:r>
      <w:r w:rsidRPr="00795D03">
        <w:rPr>
          <w:rFonts w:ascii="Arial" w:hAnsi="Arial" w:cs="Arial"/>
          <w:sz w:val="22"/>
          <w:szCs w:val="22"/>
          <w:shd w:val="clear" w:color="auto" w:fill="FFFFFF"/>
        </w:rPr>
        <w:t>and largest</w:t>
      </w:r>
      <w:r w:rsidRPr="00795D03">
        <w:rPr>
          <w:rStyle w:val="apple-converted-space"/>
          <w:rFonts w:ascii="Arial" w:hAnsi="Arial" w:cs="Arial"/>
          <w:sz w:val="22"/>
          <w:szCs w:val="22"/>
          <w:shd w:val="clear" w:color="auto" w:fill="FFFFFF"/>
        </w:rPr>
        <w:t> </w:t>
      </w:r>
      <w:hyperlink r:id="rId10" w:tooltip="Conglomerate (company)" w:history="1">
        <w:r w:rsidRPr="00795D03">
          <w:rPr>
            <w:rStyle w:val="Hyperlink"/>
            <w:rFonts w:ascii="Arial" w:hAnsi="Arial" w:cs="Arial"/>
            <w:color w:val="auto"/>
            <w:sz w:val="22"/>
            <w:szCs w:val="22"/>
            <w:u w:val="none"/>
            <w:shd w:val="clear" w:color="auto" w:fill="FFFFFF"/>
          </w:rPr>
          <w:t>conglomerate</w:t>
        </w:r>
      </w:hyperlink>
      <w:r w:rsidRPr="00795D03">
        <w:rPr>
          <w:rFonts w:ascii="Arial" w:hAnsi="Arial" w:cs="Arial"/>
          <w:sz w:val="22"/>
          <w:szCs w:val="22"/>
          <w:shd w:val="clear" w:color="auto" w:fill="FFFFFF"/>
        </w:rPr>
        <w:t>. The company has a portfolio of diverse business interests, including investments in retail, education, real estate, banking, telecommunications, water infrastructure, renewable energy, electronics, information technology, automotive, healthcare, and management and</w:t>
      </w:r>
      <w:r w:rsidRPr="00795D03">
        <w:rPr>
          <w:rStyle w:val="apple-converted-space"/>
          <w:rFonts w:ascii="Arial" w:hAnsi="Arial" w:cs="Arial"/>
          <w:sz w:val="22"/>
          <w:szCs w:val="22"/>
          <w:shd w:val="clear" w:color="auto" w:fill="FFFFFF"/>
        </w:rPr>
        <w:t> </w:t>
      </w:r>
      <w:hyperlink r:id="rId11" w:tooltip="Business process outsourcing" w:history="1">
        <w:r w:rsidRPr="00795D03">
          <w:rPr>
            <w:rStyle w:val="Hyperlink"/>
            <w:rFonts w:ascii="Arial" w:hAnsi="Arial" w:cs="Arial"/>
            <w:color w:val="auto"/>
            <w:sz w:val="22"/>
            <w:szCs w:val="22"/>
            <w:u w:val="none"/>
            <w:shd w:val="clear" w:color="auto" w:fill="FFFFFF"/>
          </w:rPr>
          <w:t>business process outsourcing</w:t>
        </w:r>
      </w:hyperlink>
      <w:r w:rsidRPr="00795D03">
        <w:rPr>
          <w:rFonts w:ascii="Arial" w:hAnsi="Arial" w:cs="Arial"/>
          <w:sz w:val="22"/>
          <w:szCs w:val="22"/>
          <w:shd w:val="clear" w:color="auto" w:fill="FFFFFF"/>
        </w:rPr>
        <w:t>. As of November 2015, it is the country's largest corporation in terms of assets ($48.7B).</w:t>
      </w:r>
    </w:p>
    <w:p w:rsidR="001D2F96" w:rsidRPr="00795D03" w:rsidRDefault="001D2F96" w:rsidP="00251D00">
      <w:pPr>
        <w:pStyle w:val="ListParagraph"/>
        <w:numPr>
          <w:ilvl w:val="0"/>
          <w:numId w:val="2"/>
        </w:numPr>
        <w:spacing w:line="360" w:lineRule="auto"/>
        <w:rPr>
          <w:rFonts w:ascii="Arial" w:hAnsi="Arial" w:cs="Arial"/>
          <w:b/>
          <w:sz w:val="22"/>
          <w:szCs w:val="22"/>
        </w:rPr>
      </w:pPr>
      <w:r w:rsidRPr="00795D03">
        <w:rPr>
          <w:rFonts w:ascii="Arial" w:hAnsi="Arial" w:cs="Arial"/>
          <w:b/>
          <w:sz w:val="22"/>
          <w:szCs w:val="22"/>
        </w:rPr>
        <w:t>Mission</w:t>
      </w:r>
    </w:p>
    <w:p w:rsidR="00EE5E70" w:rsidRPr="00795D03" w:rsidRDefault="00EE5E70" w:rsidP="00251D00">
      <w:pPr>
        <w:spacing w:line="360" w:lineRule="auto"/>
        <w:ind w:left="1080" w:firstLine="900"/>
        <w:jc w:val="both"/>
        <w:rPr>
          <w:rFonts w:ascii="Arial" w:hAnsi="Arial" w:cs="Arial"/>
          <w:sz w:val="22"/>
          <w:szCs w:val="22"/>
        </w:rPr>
      </w:pPr>
      <w:r w:rsidRPr="00795D03">
        <w:rPr>
          <w:rFonts w:ascii="Arial" w:hAnsi="Arial" w:cs="Arial"/>
          <w:sz w:val="22"/>
          <w:szCs w:val="22"/>
        </w:rPr>
        <w:t>Ayala Corporation, a holding company with a diverse business portfolio, has a legacy of pioneering the future. Founded in 1834, it has achieved its position of leadership by being values driven, goals oriented, and stakeholder focused. Anchored on values of integrity, long-term vision, empowering leadership, and commitment to national development, we fulfill our mission to ensure long-term profitability, increase shareholder value, provide career opportunities, and create synergies as we build mutually beneficial partnerships and alliances with those who share our philosophy and values. With entrepreneurial strength, we continue to create a future that nurtures to fruition our business endeavors and personal aspirations.</w:t>
      </w:r>
    </w:p>
    <w:p w:rsidR="001D2F96" w:rsidRPr="00795D03" w:rsidRDefault="001D2F96" w:rsidP="00251D00">
      <w:pPr>
        <w:pStyle w:val="ListParagraph"/>
        <w:numPr>
          <w:ilvl w:val="0"/>
          <w:numId w:val="2"/>
        </w:numPr>
        <w:spacing w:line="360" w:lineRule="auto"/>
        <w:rPr>
          <w:rFonts w:ascii="Arial" w:hAnsi="Arial" w:cs="Arial"/>
          <w:b/>
          <w:sz w:val="22"/>
          <w:szCs w:val="22"/>
        </w:rPr>
      </w:pPr>
      <w:r w:rsidRPr="00795D03">
        <w:rPr>
          <w:rFonts w:ascii="Arial" w:hAnsi="Arial" w:cs="Arial"/>
          <w:b/>
          <w:sz w:val="22"/>
          <w:szCs w:val="22"/>
        </w:rPr>
        <w:t>Vision</w:t>
      </w:r>
    </w:p>
    <w:p w:rsidR="00EE5E70" w:rsidRPr="00795D03" w:rsidRDefault="00EE5E70" w:rsidP="005F66C4">
      <w:pPr>
        <w:spacing w:line="360" w:lineRule="auto"/>
        <w:ind w:left="1080" w:firstLine="900"/>
        <w:jc w:val="both"/>
        <w:rPr>
          <w:rFonts w:ascii="Arial" w:hAnsi="Arial" w:cs="Arial"/>
          <w:sz w:val="22"/>
          <w:szCs w:val="22"/>
        </w:rPr>
      </w:pPr>
      <w:r w:rsidRPr="00795D03">
        <w:rPr>
          <w:rFonts w:ascii="Arial" w:hAnsi="Arial" w:cs="Arial"/>
          <w:sz w:val="22"/>
          <w:szCs w:val="22"/>
        </w:rPr>
        <w:t xml:space="preserve">Our vision is to enhance our standing and reputation as the Philippines’ leading real estate developer, and to be a strong partner in nation building. By developing integrated, </w:t>
      </w:r>
      <w:r w:rsidR="00597C02" w:rsidRPr="00795D03">
        <w:rPr>
          <w:rFonts w:ascii="Arial" w:hAnsi="Arial" w:cs="Arial"/>
          <w:sz w:val="22"/>
          <w:szCs w:val="22"/>
        </w:rPr>
        <w:t>master planned</w:t>
      </w:r>
      <w:r w:rsidRPr="00795D03">
        <w:rPr>
          <w:rFonts w:ascii="Arial" w:hAnsi="Arial" w:cs="Arial"/>
          <w:sz w:val="22"/>
          <w:szCs w:val="22"/>
        </w:rPr>
        <w:t xml:space="preserve"> and sustainable mixed-use communities in vibrant growth centers all over the country, we strive to continually elevate the quality of life for all of our customers.</w:t>
      </w:r>
    </w:p>
    <w:p w:rsidR="00EE5E70" w:rsidRPr="00795D03" w:rsidRDefault="00EE5E70" w:rsidP="005F66C4">
      <w:pPr>
        <w:spacing w:line="360" w:lineRule="auto"/>
        <w:ind w:left="1080" w:firstLine="900"/>
        <w:jc w:val="both"/>
        <w:rPr>
          <w:rFonts w:ascii="Arial" w:hAnsi="Arial" w:cs="Arial"/>
          <w:sz w:val="22"/>
          <w:szCs w:val="22"/>
        </w:rPr>
      </w:pPr>
      <w:r w:rsidRPr="00795D03">
        <w:rPr>
          <w:rFonts w:ascii="Arial" w:hAnsi="Arial" w:cs="Arial"/>
          <w:sz w:val="22"/>
          <w:szCs w:val="22"/>
        </w:rPr>
        <w:lastRenderedPageBreak/>
        <w:t>We shall be a responsible corporate citizen and act with integrity, foresight and prudence. We shall empower our employees to deliver products that exceed our customers’ expectations and build long-term value for our shareholders.</w:t>
      </w:r>
    </w:p>
    <w:p w:rsidR="001D2F96" w:rsidRPr="00795D03" w:rsidRDefault="001D2F96" w:rsidP="00EE5E70">
      <w:pPr>
        <w:pStyle w:val="ListParagraph"/>
        <w:numPr>
          <w:ilvl w:val="0"/>
          <w:numId w:val="2"/>
        </w:numPr>
        <w:spacing w:line="360" w:lineRule="auto"/>
        <w:rPr>
          <w:rFonts w:ascii="Arial" w:hAnsi="Arial" w:cs="Arial"/>
          <w:b/>
          <w:sz w:val="22"/>
          <w:szCs w:val="22"/>
        </w:rPr>
      </w:pPr>
      <w:r w:rsidRPr="00795D03">
        <w:rPr>
          <w:rFonts w:ascii="Arial" w:hAnsi="Arial" w:cs="Arial"/>
          <w:b/>
          <w:sz w:val="22"/>
          <w:szCs w:val="22"/>
        </w:rPr>
        <w:t>Objectives</w:t>
      </w:r>
    </w:p>
    <w:p w:rsidR="005F66C4" w:rsidRPr="00FA6A3A" w:rsidRDefault="00FA6A3A" w:rsidP="00FA6A3A">
      <w:pPr>
        <w:pStyle w:val="ListParagraph"/>
        <w:spacing w:line="360" w:lineRule="auto"/>
        <w:ind w:left="1080" w:firstLine="900"/>
        <w:jc w:val="both"/>
        <w:rPr>
          <w:rFonts w:ascii="Arial" w:hAnsi="Arial" w:cs="Arial"/>
          <w:sz w:val="22"/>
          <w:szCs w:val="22"/>
        </w:rPr>
      </w:pPr>
      <w:r>
        <w:rPr>
          <w:rFonts w:ascii="Arial" w:hAnsi="Arial" w:cs="Arial"/>
          <w:sz w:val="22"/>
          <w:szCs w:val="22"/>
        </w:rPr>
        <w:t>To become the lead</w:t>
      </w:r>
      <w:r w:rsidRPr="00FA6A3A">
        <w:rPr>
          <w:rFonts w:ascii="Arial" w:hAnsi="Arial" w:cs="Arial"/>
          <w:sz w:val="22"/>
          <w:szCs w:val="22"/>
        </w:rPr>
        <w:t>ing corporation when it comes to real estate development</w:t>
      </w:r>
      <w:r>
        <w:rPr>
          <w:rFonts w:ascii="Arial" w:hAnsi="Arial" w:cs="Arial"/>
          <w:sz w:val="22"/>
          <w:szCs w:val="22"/>
        </w:rPr>
        <w:t>. By using the core values of the corporation; Integrity, long-term vision, leadership, and commitment.</w:t>
      </w:r>
      <w:bookmarkStart w:id="0" w:name="_GoBack"/>
      <w:bookmarkEnd w:id="0"/>
    </w:p>
    <w:p w:rsidR="005F66C4" w:rsidRPr="00795D03" w:rsidRDefault="001D2F96" w:rsidP="005F66C4">
      <w:pPr>
        <w:pStyle w:val="ListParagraph"/>
        <w:numPr>
          <w:ilvl w:val="0"/>
          <w:numId w:val="2"/>
        </w:numPr>
        <w:spacing w:line="360" w:lineRule="auto"/>
        <w:rPr>
          <w:rFonts w:ascii="Arial" w:hAnsi="Arial" w:cs="Arial"/>
          <w:b/>
          <w:sz w:val="22"/>
          <w:szCs w:val="22"/>
        </w:rPr>
      </w:pPr>
      <w:r w:rsidRPr="00795D03">
        <w:rPr>
          <w:rFonts w:ascii="Arial" w:hAnsi="Arial" w:cs="Arial"/>
          <w:b/>
          <w:sz w:val="22"/>
          <w:szCs w:val="22"/>
        </w:rPr>
        <w:t>Owner</w:t>
      </w:r>
    </w:p>
    <w:p w:rsidR="005F66C4" w:rsidRPr="00795D03" w:rsidRDefault="005F66C4" w:rsidP="005F66C4">
      <w:pPr>
        <w:spacing w:line="360" w:lineRule="auto"/>
        <w:ind w:left="1080" w:firstLine="900"/>
        <w:jc w:val="both"/>
        <w:rPr>
          <w:rFonts w:ascii="Arial" w:hAnsi="Arial" w:cs="Arial"/>
          <w:sz w:val="22"/>
          <w:szCs w:val="22"/>
        </w:rPr>
      </w:pPr>
      <w:r w:rsidRPr="00795D03">
        <w:rPr>
          <w:rFonts w:ascii="Arial" w:hAnsi="Arial" w:cs="Arial"/>
          <w:b/>
          <w:sz w:val="22"/>
          <w:szCs w:val="22"/>
        </w:rPr>
        <w:t>Mr. Jaime Augusto Zobel de Ayala  </w:t>
      </w:r>
      <w:hyperlink r:id="rId12" w:tooltip="Philippine Legion of Honor" w:history="1">
        <w:r w:rsidRPr="00795D03">
          <w:rPr>
            <w:rStyle w:val="Hyperlink"/>
            <w:rFonts w:ascii="Arial" w:hAnsi="Arial" w:cs="Arial"/>
            <w:b/>
            <w:color w:val="auto"/>
            <w:sz w:val="22"/>
            <w:szCs w:val="22"/>
            <w:u w:val="none"/>
          </w:rPr>
          <w:t>PLH</w:t>
        </w:r>
      </w:hyperlink>
      <w:r w:rsidRPr="00795D03">
        <w:rPr>
          <w:rFonts w:ascii="Arial" w:hAnsi="Arial" w:cs="Arial"/>
          <w:sz w:val="22"/>
          <w:szCs w:val="22"/>
        </w:rPr>
        <w:t> (born March 6, 1959) is a </w:t>
      </w:r>
      <w:hyperlink r:id="rId13" w:tooltip="Spanish Filipino" w:history="1">
        <w:r w:rsidRPr="00795D03">
          <w:rPr>
            <w:rStyle w:val="Hyperlink"/>
            <w:rFonts w:ascii="Arial" w:hAnsi="Arial" w:cs="Arial"/>
            <w:color w:val="auto"/>
            <w:sz w:val="22"/>
            <w:szCs w:val="22"/>
            <w:u w:val="none"/>
          </w:rPr>
          <w:t>Filipino</w:t>
        </w:r>
      </w:hyperlink>
      <w:r w:rsidRPr="00795D03">
        <w:rPr>
          <w:rFonts w:ascii="Arial" w:hAnsi="Arial" w:cs="Arial"/>
          <w:sz w:val="22"/>
          <w:szCs w:val="22"/>
        </w:rPr>
        <w:t> businessman, from the prominent </w:t>
      </w:r>
      <w:hyperlink r:id="rId14" w:tooltip="Zobel de Ayala family" w:history="1">
        <w:r w:rsidRPr="00795D03">
          <w:rPr>
            <w:rStyle w:val="Hyperlink"/>
            <w:rFonts w:ascii="Arial" w:hAnsi="Arial" w:cs="Arial"/>
            <w:color w:val="auto"/>
            <w:sz w:val="22"/>
            <w:szCs w:val="22"/>
            <w:u w:val="none"/>
          </w:rPr>
          <w:t>Zóbel de Ayala family</w:t>
        </w:r>
      </w:hyperlink>
      <w:r w:rsidRPr="00795D03">
        <w:rPr>
          <w:rFonts w:ascii="Arial" w:hAnsi="Arial" w:cs="Arial"/>
          <w:sz w:val="22"/>
          <w:szCs w:val="22"/>
        </w:rPr>
        <w:t>. He currently serves as chairman and </w:t>
      </w:r>
      <w:hyperlink r:id="rId15" w:tooltip="Chief executive officer" w:history="1">
        <w:r w:rsidRPr="00795D03">
          <w:rPr>
            <w:rStyle w:val="Hyperlink"/>
            <w:rFonts w:ascii="Arial" w:hAnsi="Arial" w:cs="Arial"/>
            <w:color w:val="auto"/>
            <w:sz w:val="22"/>
            <w:szCs w:val="22"/>
            <w:u w:val="none"/>
          </w:rPr>
          <w:t>chief executive officer</w:t>
        </w:r>
      </w:hyperlink>
      <w:r w:rsidRPr="00795D03">
        <w:rPr>
          <w:rFonts w:ascii="Arial" w:hAnsi="Arial" w:cs="Arial"/>
          <w:sz w:val="22"/>
          <w:szCs w:val="22"/>
        </w:rPr>
        <w:t> (CEO) of </w:t>
      </w:r>
      <w:hyperlink r:id="rId16" w:tooltip="Ayala Corporation" w:history="1">
        <w:r w:rsidRPr="00795D03">
          <w:rPr>
            <w:rStyle w:val="Hyperlink"/>
            <w:rFonts w:ascii="Arial" w:hAnsi="Arial" w:cs="Arial"/>
            <w:color w:val="auto"/>
            <w:sz w:val="22"/>
            <w:szCs w:val="22"/>
            <w:u w:val="none"/>
          </w:rPr>
          <w:t>Ayala Corporation</w:t>
        </w:r>
      </w:hyperlink>
      <w:r w:rsidRPr="00795D03">
        <w:rPr>
          <w:rFonts w:ascii="Arial" w:hAnsi="Arial" w:cs="Arial"/>
          <w:sz w:val="22"/>
          <w:szCs w:val="22"/>
        </w:rPr>
        <w:t>. He succeeded his father </w:t>
      </w:r>
      <w:hyperlink r:id="rId17" w:tooltip="Jaime Zobel de Ayala" w:history="1">
        <w:r w:rsidRPr="00795D03">
          <w:rPr>
            <w:rStyle w:val="Hyperlink"/>
            <w:rFonts w:ascii="Arial" w:hAnsi="Arial" w:cs="Arial"/>
            <w:color w:val="auto"/>
            <w:sz w:val="22"/>
            <w:szCs w:val="22"/>
            <w:u w:val="none"/>
          </w:rPr>
          <w:t>Jaime Zóbel de Ayala</w:t>
        </w:r>
      </w:hyperlink>
      <w:r w:rsidRPr="00795D03">
        <w:rPr>
          <w:rFonts w:ascii="Arial" w:hAnsi="Arial" w:cs="Arial"/>
          <w:sz w:val="22"/>
          <w:szCs w:val="22"/>
        </w:rPr>
        <w:t>, as the company's president and CEO in 1994 and as chairman and CEO in 2006.</w:t>
      </w:r>
    </w:p>
    <w:p w:rsidR="005F66C4" w:rsidRPr="00795D03" w:rsidRDefault="005F66C4" w:rsidP="00F70ABD">
      <w:pPr>
        <w:spacing w:line="360" w:lineRule="auto"/>
        <w:ind w:left="1080" w:firstLine="900"/>
        <w:jc w:val="both"/>
        <w:rPr>
          <w:rFonts w:ascii="Arial" w:hAnsi="Arial" w:cs="Arial"/>
          <w:sz w:val="22"/>
          <w:szCs w:val="22"/>
        </w:rPr>
      </w:pPr>
      <w:r w:rsidRPr="00795D03">
        <w:rPr>
          <w:rFonts w:ascii="Arial" w:hAnsi="Arial" w:cs="Arial"/>
          <w:sz w:val="22"/>
          <w:szCs w:val="22"/>
        </w:rPr>
        <w:t>In addition to his position in the Ayala Corporation, Zobel is chairman of </w:t>
      </w:r>
      <w:hyperlink r:id="rId18" w:tooltip="Globe Telecom" w:history="1">
        <w:r w:rsidRPr="00795D03">
          <w:rPr>
            <w:rStyle w:val="Hyperlink"/>
            <w:rFonts w:ascii="Arial" w:hAnsi="Arial" w:cs="Arial"/>
            <w:color w:val="auto"/>
            <w:sz w:val="22"/>
            <w:szCs w:val="22"/>
            <w:u w:val="none"/>
          </w:rPr>
          <w:t>Globe Telecom</w:t>
        </w:r>
      </w:hyperlink>
      <w:r w:rsidRPr="00795D03">
        <w:rPr>
          <w:rFonts w:ascii="Arial" w:hAnsi="Arial" w:cs="Arial"/>
          <w:sz w:val="22"/>
          <w:szCs w:val="22"/>
        </w:rPr>
        <w:t>, </w:t>
      </w:r>
      <w:hyperlink r:id="rId19" w:tooltip="Bank of the Philippine Islands" w:history="1">
        <w:r w:rsidRPr="00795D03">
          <w:rPr>
            <w:rStyle w:val="Hyperlink"/>
            <w:rFonts w:ascii="Arial" w:hAnsi="Arial" w:cs="Arial"/>
            <w:color w:val="auto"/>
            <w:sz w:val="22"/>
            <w:szCs w:val="22"/>
            <w:u w:val="none"/>
          </w:rPr>
          <w:t>Bank of the Philippine Islands</w:t>
        </w:r>
      </w:hyperlink>
      <w:r w:rsidRPr="00795D03">
        <w:rPr>
          <w:rFonts w:ascii="Arial" w:hAnsi="Arial" w:cs="Arial"/>
          <w:sz w:val="22"/>
          <w:szCs w:val="22"/>
        </w:rPr>
        <w:t>, and Integrated Microelectronics Inc. (IMI); vice chairman of the board of directors and member of the Executive Committee of Ayala Land, Inc. (ALI); vice chairman of Manila Water Co.; and co-chairman and trustee of Ayala Foundation, Inc.</w:t>
      </w:r>
    </w:p>
    <w:p w:rsidR="00EE5E70" w:rsidRPr="00795D03" w:rsidRDefault="00EE5E70" w:rsidP="00F70ABD">
      <w:pPr>
        <w:pStyle w:val="ListParagraph"/>
        <w:numPr>
          <w:ilvl w:val="0"/>
          <w:numId w:val="1"/>
        </w:numPr>
        <w:spacing w:line="360" w:lineRule="auto"/>
        <w:rPr>
          <w:rFonts w:ascii="Arial" w:hAnsi="Arial" w:cs="Arial"/>
          <w:b/>
          <w:sz w:val="22"/>
          <w:szCs w:val="22"/>
        </w:rPr>
      </w:pPr>
      <w:r w:rsidRPr="00795D03">
        <w:rPr>
          <w:rFonts w:ascii="Arial" w:hAnsi="Arial" w:cs="Arial"/>
          <w:b/>
          <w:sz w:val="22"/>
          <w:szCs w:val="22"/>
        </w:rPr>
        <w:t>San Miguel Foods</w:t>
      </w:r>
    </w:p>
    <w:p w:rsidR="00EE5E70" w:rsidRPr="00795D03" w:rsidRDefault="00EE5E70" w:rsidP="00F70ABD">
      <w:pPr>
        <w:pStyle w:val="ListParagraph"/>
        <w:numPr>
          <w:ilvl w:val="0"/>
          <w:numId w:val="3"/>
        </w:numPr>
        <w:spacing w:line="360" w:lineRule="auto"/>
        <w:rPr>
          <w:rFonts w:ascii="Arial" w:hAnsi="Arial" w:cs="Arial"/>
          <w:b/>
          <w:sz w:val="22"/>
          <w:szCs w:val="22"/>
        </w:rPr>
      </w:pPr>
      <w:r w:rsidRPr="00795D03">
        <w:rPr>
          <w:rFonts w:ascii="Arial" w:hAnsi="Arial" w:cs="Arial"/>
          <w:b/>
          <w:sz w:val="22"/>
          <w:szCs w:val="22"/>
        </w:rPr>
        <w:t>Short History</w:t>
      </w:r>
    </w:p>
    <w:p w:rsidR="00F70ABD" w:rsidRPr="00795D03" w:rsidRDefault="00F70ABD" w:rsidP="00F70ABD">
      <w:pPr>
        <w:spacing w:line="360" w:lineRule="auto"/>
        <w:ind w:left="1080" w:firstLine="900"/>
        <w:jc w:val="both"/>
        <w:rPr>
          <w:rFonts w:ascii="Arial" w:hAnsi="Arial" w:cs="Arial"/>
          <w:sz w:val="22"/>
          <w:szCs w:val="22"/>
        </w:rPr>
      </w:pPr>
      <w:r w:rsidRPr="00795D03">
        <w:rPr>
          <w:rFonts w:ascii="Arial" w:hAnsi="Arial" w:cs="Arial"/>
          <w:sz w:val="22"/>
          <w:szCs w:val="22"/>
        </w:rPr>
        <w:t>San Miguel Foods, Inc. (SMFI) is a subsidiary of San Miguel Pure Foods Company, Inc. (SMPFC), the food division of San Miguel Corporation, one of the Philippines’ largest business conglomerates. It is engaged in the agro-industrial sector, specifically in commercial feeds, poultry, pork and beef, with leading market shares in each of these industry segments.</w:t>
      </w:r>
    </w:p>
    <w:p w:rsidR="00F70ABD" w:rsidRPr="00795D03" w:rsidRDefault="00F70ABD" w:rsidP="00F70ABD">
      <w:pPr>
        <w:spacing w:line="360" w:lineRule="auto"/>
        <w:ind w:left="1080" w:firstLine="900"/>
        <w:jc w:val="both"/>
        <w:rPr>
          <w:rFonts w:ascii="Arial" w:hAnsi="Arial" w:cs="Arial"/>
          <w:sz w:val="22"/>
          <w:szCs w:val="22"/>
        </w:rPr>
      </w:pPr>
      <w:r w:rsidRPr="00795D03">
        <w:rPr>
          <w:rFonts w:ascii="Arial" w:hAnsi="Arial" w:cs="Arial"/>
          <w:sz w:val="22"/>
          <w:szCs w:val="22"/>
        </w:rPr>
        <w:t>With a business model built on sustainable partnerships through outsourcing and franchising, the company has built, through the years, an extensive network of third party-owned and operated facilities that include feed mills, farms, hatcheries, processing plants, warehouses, and distribution facilities, and a nationwide infrastructure of branded retail outlets selling pork, beef, and chicken.</w:t>
      </w:r>
    </w:p>
    <w:p w:rsidR="00F70ABD" w:rsidRPr="00795D03" w:rsidRDefault="00F70ABD" w:rsidP="00F70ABD">
      <w:pPr>
        <w:spacing w:line="259" w:lineRule="auto"/>
        <w:rPr>
          <w:rFonts w:ascii="Arial" w:hAnsi="Arial" w:cs="Arial"/>
          <w:sz w:val="22"/>
          <w:szCs w:val="22"/>
        </w:rPr>
      </w:pPr>
      <w:r w:rsidRPr="00795D03">
        <w:rPr>
          <w:rFonts w:ascii="Arial" w:hAnsi="Arial" w:cs="Arial"/>
          <w:sz w:val="22"/>
          <w:szCs w:val="22"/>
        </w:rPr>
        <w:br w:type="page"/>
      </w:r>
    </w:p>
    <w:p w:rsidR="00EE5E70" w:rsidRPr="00795D03" w:rsidRDefault="00EE5E70" w:rsidP="00EE5E70">
      <w:pPr>
        <w:pStyle w:val="ListParagraph"/>
        <w:numPr>
          <w:ilvl w:val="0"/>
          <w:numId w:val="3"/>
        </w:numPr>
        <w:spacing w:line="360" w:lineRule="auto"/>
        <w:rPr>
          <w:rFonts w:ascii="Arial" w:hAnsi="Arial" w:cs="Arial"/>
          <w:b/>
          <w:sz w:val="22"/>
          <w:szCs w:val="22"/>
        </w:rPr>
      </w:pPr>
      <w:r w:rsidRPr="00795D03">
        <w:rPr>
          <w:rFonts w:ascii="Arial" w:hAnsi="Arial" w:cs="Arial"/>
          <w:b/>
          <w:sz w:val="22"/>
          <w:szCs w:val="22"/>
        </w:rPr>
        <w:lastRenderedPageBreak/>
        <w:t>Mission</w:t>
      </w:r>
    </w:p>
    <w:p w:rsidR="00F70ABD" w:rsidRPr="00795D03" w:rsidRDefault="00F70ABD" w:rsidP="00F61E0E">
      <w:pPr>
        <w:pStyle w:val="ListParagraph"/>
        <w:spacing w:line="360" w:lineRule="auto"/>
        <w:ind w:left="1080" w:firstLine="900"/>
        <w:jc w:val="both"/>
        <w:rPr>
          <w:rFonts w:ascii="Arial" w:hAnsi="Arial" w:cs="Arial"/>
          <w:b/>
          <w:sz w:val="22"/>
          <w:szCs w:val="22"/>
        </w:rPr>
      </w:pPr>
      <w:r w:rsidRPr="00795D03">
        <w:rPr>
          <w:rFonts w:ascii="Arial" w:hAnsi="Arial" w:cs="Arial"/>
          <w:sz w:val="22"/>
          <w:szCs w:val="22"/>
          <w:shd w:val="clear" w:color="auto" w:fill="FFFFFF"/>
        </w:rPr>
        <w:t>San Miguel Corporation, Inc. is committed to the empowerment of San Miguel host communities and various stockholders by harnessing corporate social responsibility among the various San Miguel businesses in pursuing mutually beneficial program that lead to self-reliance and sustainability.</w:t>
      </w:r>
    </w:p>
    <w:p w:rsidR="00EE5E70" w:rsidRPr="00795D03" w:rsidRDefault="00EE5E70" w:rsidP="00EE5E70">
      <w:pPr>
        <w:pStyle w:val="ListParagraph"/>
        <w:numPr>
          <w:ilvl w:val="0"/>
          <w:numId w:val="3"/>
        </w:numPr>
        <w:spacing w:line="360" w:lineRule="auto"/>
        <w:rPr>
          <w:rFonts w:ascii="Arial" w:hAnsi="Arial" w:cs="Arial"/>
          <w:b/>
          <w:sz w:val="22"/>
          <w:szCs w:val="22"/>
        </w:rPr>
      </w:pPr>
      <w:r w:rsidRPr="00795D03">
        <w:rPr>
          <w:rFonts w:ascii="Arial" w:hAnsi="Arial" w:cs="Arial"/>
          <w:b/>
          <w:sz w:val="22"/>
          <w:szCs w:val="22"/>
        </w:rPr>
        <w:t>Vision</w:t>
      </w:r>
    </w:p>
    <w:p w:rsidR="00F70ABD" w:rsidRPr="00795D03" w:rsidRDefault="00F70ABD" w:rsidP="00F61E0E">
      <w:pPr>
        <w:pStyle w:val="ListParagraph"/>
        <w:spacing w:line="360" w:lineRule="auto"/>
        <w:ind w:left="1080" w:firstLine="900"/>
        <w:jc w:val="both"/>
        <w:rPr>
          <w:rFonts w:ascii="Arial" w:hAnsi="Arial" w:cs="Arial"/>
          <w:b/>
          <w:sz w:val="22"/>
          <w:szCs w:val="22"/>
        </w:rPr>
      </w:pPr>
      <w:r w:rsidRPr="00795D03">
        <w:rPr>
          <w:rFonts w:ascii="Arial" w:hAnsi="Arial" w:cs="Arial"/>
          <w:sz w:val="22"/>
          <w:szCs w:val="22"/>
          <w:shd w:val="clear" w:color="auto" w:fill="FFFFFF"/>
        </w:rPr>
        <w:t>To be constantly aware of the aspiration of the people and of the nation, and to ensure that San Miguel continues to make a major contribution toward the achievements of these aspiration. To manufacture, distribute and sell throughout the Philippines food products, beverages, product and animal feeds, being ready at all time to add, modify or discontinue product in accordance with changes in the market. To diversity into fields which will ensure optimum utilization of management resource and substantial contribution to corporate profit. To seek and developed export markets for new product as well as for those already being produce by the corporation. To generate a return on funds employed sufficient to ensure an adequate rate of growth for the corporation, and to provide satisfactory returns to stockholders. To provide an environment which is conductive to the development of the individual and which encourage employees to realized their full capabilities.</w:t>
      </w:r>
      <w:r w:rsidRPr="00795D03">
        <w:rPr>
          <w:rStyle w:val="apple-converted-space"/>
          <w:rFonts w:ascii="Arial" w:hAnsi="Arial" w:cs="Arial"/>
          <w:sz w:val="22"/>
          <w:szCs w:val="22"/>
          <w:shd w:val="clear" w:color="auto" w:fill="FFFFFF"/>
        </w:rPr>
        <w:t> </w:t>
      </w:r>
    </w:p>
    <w:p w:rsidR="00EE5E70" w:rsidRPr="00795D03" w:rsidRDefault="00EE5E70" w:rsidP="00EE5E70">
      <w:pPr>
        <w:pStyle w:val="ListParagraph"/>
        <w:numPr>
          <w:ilvl w:val="0"/>
          <w:numId w:val="3"/>
        </w:numPr>
        <w:spacing w:line="360" w:lineRule="auto"/>
        <w:rPr>
          <w:rFonts w:ascii="Arial" w:hAnsi="Arial" w:cs="Arial"/>
          <w:b/>
          <w:sz w:val="22"/>
          <w:szCs w:val="22"/>
        </w:rPr>
      </w:pPr>
      <w:r w:rsidRPr="00795D03">
        <w:rPr>
          <w:rFonts w:ascii="Arial" w:hAnsi="Arial" w:cs="Arial"/>
          <w:b/>
          <w:sz w:val="22"/>
          <w:szCs w:val="22"/>
        </w:rPr>
        <w:t>Objectives</w:t>
      </w:r>
    </w:p>
    <w:p w:rsidR="00F70ABD" w:rsidRPr="00795D03" w:rsidRDefault="00F70ABD" w:rsidP="00F61E0E">
      <w:pPr>
        <w:pStyle w:val="ListParagraph"/>
        <w:spacing w:line="360" w:lineRule="auto"/>
        <w:ind w:left="1080" w:firstLine="900"/>
        <w:jc w:val="both"/>
        <w:rPr>
          <w:rFonts w:ascii="Arial" w:hAnsi="Arial" w:cs="Arial"/>
          <w:b/>
          <w:sz w:val="22"/>
          <w:szCs w:val="22"/>
        </w:rPr>
      </w:pPr>
      <w:r w:rsidRPr="00795D03">
        <w:rPr>
          <w:rFonts w:ascii="Arial" w:hAnsi="Arial" w:cs="Arial"/>
          <w:sz w:val="22"/>
          <w:szCs w:val="22"/>
          <w:shd w:val="clear" w:color="auto" w:fill="FFFFFF"/>
        </w:rPr>
        <w:t>To assess the attractiveness of each specific BUSINESS FAMILY and BUSINESS ELEMENT as well as the organization competitive strength in each of these business.</w:t>
      </w:r>
    </w:p>
    <w:p w:rsidR="00EE5E70" w:rsidRPr="00795D03" w:rsidRDefault="00EE5E70" w:rsidP="00EE5E70">
      <w:pPr>
        <w:pStyle w:val="ListParagraph"/>
        <w:numPr>
          <w:ilvl w:val="0"/>
          <w:numId w:val="3"/>
        </w:numPr>
        <w:spacing w:line="360" w:lineRule="auto"/>
        <w:rPr>
          <w:rFonts w:ascii="Arial" w:hAnsi="Arial" w:cs="Arial"/>
          <w:b/>
          <w:sz w:val="22"/>
          <w:szCs w:val="22"/>
        </w:rPr>
      </w:pPr>
      <w:r w:rsidRPr="00795D03">
        <w:rPr>
          <w:rFonts w:ascii="Arial" w:hAnsi="Arial" w:cs="Arial"/>
          <w:b/>
          <w:sz w:val="22"/>
          <w:szCs w:val="22"/>
        </w:rPr>
        <w:t>Owner</w:t>
      </w:r>
    </w:p>
    <w:p w:rsidR="00EE5E70" w:rsidRPr="00795D03" w:rsidRDefault="00F61E0E" w:rsidP="00F61E0E">
      <w:pPr>
        <w:pStyle w:val="ListParagraph"/>
        <w:spacing w:line="360" w:lineRule="auto"/>
        <w:ind w:left="1080" w:firstLine="900"/>
        <w:jc w:val="both"/>
        <w:rPr>
          <w:rFonts w:ascii="Arial" w:hAnsi="Arial" w:cs="Arial"/>
          <w:sz w:val="22"/>
          <w:szCs w:val="22"/>
          <w:shd w:val="clear" w:color="auto" w:fill="FFFFFF"/>
        </w:rPr>
      </w:pPr>
      <w:r w:rsidRPr="00795D03">
        <w:rPr>
          <w:rFonts w:ascii="Arial" w:hAnsi="Arial" w:cs="Arial"/>
          <w:b/>
          <w:bCs/>
          <w:sz w:val="22"/>
          <w:szCs w:val="22"/>
          <w:shd w:val="clear" w:color="auto" w:fill="FFFFFF"/>
        </w:rPr>
        <w:t>Eduardo "Danding" Murphy Cojuangco Jr.</w:t>
      </w:r>
      <w:r w:rsidRPr="00795D03">
        <w:rPr>
          <w:rStyle w:val="apple-converted-space"/>
          <w:rFonts w:ascii="Arial" w:hAnsi="Arial" w:cs="Arial"/>
          <w:sz w:val="22"/>
          <w:szCs w:val="22"/>
          <w:shd w:val="clear" w:color="auto" w:fill="FFFFFF"/>
        </w:rPr>
        <w:t> </w:t>
      </w:r>
      <w:r w:rsidRPr="00795D03">
        <w:rPr>
          <w:rFonts w:ascii="Arial" w:hAnsi="Arial" w:cs="Arial"/>
          <w:sz w:val="22"/>
          <w:szCs w:val="22"/>
          <w:shd w:val="clear" w:color="auto" w:fill="FFFFFF"/>
        </w:rPr>
        <w:t>(born June 10, 1935) is the chairman of</w:t>
      </w:r>
      <w:r w:rsidRPr="00795D03">
        <w:rPr>
          <w:rStyle w:val="apple-converted-space"/>
          <w:rFonts w:ascii="Arial" w:hAnsi="Arial" w:cs="Arial"/>
          <w:sz w:val="22"/>
          <w:szCs w:val="22"/>
          <w:shd w:val="clear" w:color="auto" w:fill="FFFFFF"/>
        </w:rPr>
        <w:t> </w:t>
      </w:r>
      <w:hyperlink r:id="rId20" w:tooltip="San Miguel Corporation" w:history="1">
        <w:r w:rsidRPr="00795D03">
          <w:rPr>
            <w:rStyle w:val="Hyperlink"/>
            <w:rFonts w:ascii="Arial" w:hAnsi="Arial" w:cs="Arial"/>
            <w:color w:val="auto"/>
            <w:sz w:val="22"/>
            <w:szCs w:val="22"/>
            <w:u w:val="none"/>
            <w:shd w:val="clear" w:color="auto" w:fill="FFFFFF"/>
          </w:rPr>
          <w:t>San Miguel Corporation</w:t>
        </w:r>
      </w:hyperlink>
      <w:r w:rsidRPr="00795D03">
        <w:rPr>
          <w:rFonts w:ascii="Arial" w:hAnsi="Arial" w:cs="Arial"/>
          <w:sz w:val="22"/>
          <w:szCs w:val="22"/>
          <w:shd w:val="clear" w:color="auto" w:fill="FFFFFF"/>
        </w:rPr>
        <w:t>,</w:t>
      </w:r>
      <w:r w:rsidRPr="00795D03">
        <w:rPr>
          <w:rStyle w:val="apple-converted-space"/>
          <w:rFonts w:ascii="Arial" w:hAnsi="Arial" w:cs="Arial"/>
          <w:sz w:val="22"/>
          <w:szCs w:val="22"/>
          <w:shd w:val="clear" w:color="auto" w:fill="FFFFFF"/>
        </w:rPr>
        <w:t> </w:t>
      </w:r>
      <w:r w:rsidRPr="00795D03">
        <w:rPr>
          <w:rFonts w:ascii="Arial" w:hAnsi="Arial" w:cs="Arial"/>
          <w:sz w:val="22"/>
          <w:szCs w:val="22"/>
          <w:shd w:val="clear" w:color="auto" w:fill="FFFFFF"/>
        </w:rPr>
        <w:t>the largest food and beverage corporation in the Philippines and Southeast Asia, former Philippine ambassador, and former</w:t>
      </w:r>
      <w:r w:rsidRPr="00795D03">
        <w:rPr>
          <w:rStyle w:val="apple-converted-space"/>
          <w:rFonts w:ascii="Arial" w:hAnsi="Arial" w:cs="Arial"/>
          <w:sz w:val="22"/>
          <w:szCs w:val="22"/>
          <w:shd w:val="clear" w:color="auto" w:fill="FFFFFF"/>
        </w:rPr>
        <w:t> </w:t>
      </w:r>
      <w:hyperlink r:id="rId21" w:tooltip="Governor" w:history="1">
        <w:r w:rsidRPr="00795D03">
          <w:rPr>
            <w:rStyle w:val="Hyperlink"/>
            <w:rFonts w:ascii="Arial" w:hAnsi="Arial" w:cs="Arial"/>
            <w:color w:val="auto"/>
            <w:sz w:val="22"/>
            <w:szCs w:val="22"/>
            <w:u w:val="none"/>
            <w:shd w:val="clear" w:color="auto" w:fill="FFFFFF"/>
          </w:rPr>
          <w:t>governor</w:t>
        </w:r>
      </w:hyperlink>
      <w:r w:rsidRPr="00795D03">
        <w:rPr>
          <w:rStyle w:val="apple-converted-space"/>
          <w:rFonts w:ascii="Arial" w:hAnsi="Arial" w:cs="Arial"/>
          <w:sz w:val="22"/>
          <w:szCs w:val="22"/>
          <w:shd w:val="clear" w:color="auto" w:fill="FFFFFF"/>
        </w:rPr>
        <w:t> </w:t>
      </w:r>
      <w:r w:rsidRPr="00795D03">
        <w:rPr>
          <w:rFonts w:ascii="Arial" w:hAnsi="Arial" w:cs="Arial"/>
          <w:sz w:val="22"/>
          <w:szCs w:val="22"/>
          <w:shd w:val="clear" w:color="auto" w:fill="FFFFFF"/>
        </w:rPr>
        <w:t>of</w:t>
      </w:r>
      <w:r w:rsidRPr="00795D03">
        <w:rPr>
          <w:rStyle w:val="apple-converted-space"/>
          <w:rFonts w:ascii="Arial" w:hAnsi="Arial" w:cs="Arial"/>
          <w:sz w:val="22"/>
          <w:szCs w:val="22"/>
          <w:shd w:val="clear" w:color="auto" w:fill="FFFFFF"/>
        </w:rPr>
        <w:t> </w:t>
      </w:r>
      <w:hyperlink r:id="rId22" w:tooltip="Tarlac" w:history="1">
        <w:r w:rsidRPr="00795D03">
          <w:rPr>
            <w:rStyle w:val="Hyperlink"/>
            <w:rFonts w:ascii="Arial" w:hAnsi="Arial" w:cs="Arial"/>
            <w:color w:val="auto"/>
            <w:sz w:val="22"/>
            <w:szCs w:val="22"/>
            <w:u w:val="none"/>
            <w:shd w:val="clear" w:color="auto" w:fill="FFFFFF"/>
          </w:rPr>
          <w:t>Tarlac</w:t>
        </w:r>
      </w:hyperlink>
      <w:r w:rsidRPr="00795D03">
        <w:rPr>
          <w:rFonts w:ascii="Arial" w:hAnsi="Arial" w:cs="Arial"/>
          <w:sz w:val="22"/>
          <w:szCs w:val="22"/>
          <w:shd w:val="clear" w:color="auto" w:fill="FFFFFF"/>
        </w:rPr>
        <w:t>.</w:t>
      </w:r>
      <w:r w:rsidRPr="00795D03">
        <w:rPr>
          <w:rStyle w:val="apple-converted-space"/>
          <w:rFonts w:ascii="Arial" w:hAnsi="Arial" w:cs="Arial"/>
          <w:sz w:val="22"/>
          <w:szCs w:val="22"/>
          <w:shd w:val="clear" w:color="auto" w:fill="FFFFFF"/>
        </w:rPr>
        <w:t> </w:t>
      </w:r>
      <w:r w:rsidRPr="00795D03">
        <w:rPr>
          <w:rFonts w:ascii="Arial" w:hAnsi="Arial" w:cs="Arial"/>
          <w:sz w:val="22"/>
          <w:szCs w:val="22"/>
          <w:shd w:val="clear" w:color="auto" w:fill="FFFFFF"/>
        </w:rPr>
        <w:t>In 2016, his personal wealth was estimated at US$1.1 billion.</w:t>
      </w:r>
      <w:hyperlink r:id="rId23" w:anchor="cite_note-NYT-2" w:history="1">
        <w:r w:rsidRPr="00795D03">
          <w:rPr>
            <w:rStyle w:val="Hyperlink"/>
            <w:rFonts w:ascii="Arial" w:hAnsi="Arial" w:cs="Arial"/>
            <w:color w:val="auto"/>
            <w:sz w:val="22"/>
            <w:szCs w:val="22"/>
            <w:u w:val="none"/>
            <w:shd w:val="clear" w:color="auto" w:fill="FFFFFF"/>
            <w:vertAlign w:val="superscript"/>
          </w:rPr>
          <w:t>[2]</w:t>
        </w:r>
      </w:hyperlink>
      <w:r w:rsidRPr="00795D03">
        <w:rPr>
          <w:rStyle w:val="apple-converted-space"/>
          <w:rFonts w:ascii="Arial" w:hAnsi="Arial" w:cs="Arial"/>
          <w:sz w:val="22"/>
          <w:szCs w:val="22"/>
          <w:shd w:val="clear" w:color="auto" w:fill="FFFFFF"/>
        </w:rPr>
        <w:t> </w:t>
      </w:r>
      <w:r w:rsidRPr="00795D03">
        <w:rPr>
          <w:rFonts w:ascii="Arial" w:hAnsi="Arial" w:cs="Arial"/>
          <w:sz w:val="22"/>
          <w:szCs w:val="22"/>
          <w:shd w:val="clear" w:color="auto" w:fill="FFFFFF"/>
        </w:rPr>
        <w:t>It was estimated that, at one time, his business empire accounted for 25% of the</w:t>
      </w:r>
      <w:r w:rsidRPr="00795D03">
        <w:rPr>
          <w:rStyle w:val="apple-converted-space"/>
          <w:rFonts w:ascii="Arial" w:hAnsi="Arial" w:cs="Arial"/>
          <w:sz w:val="22"/>
          <w:szCs w:val="22"/>
          <w:shd w:val="clear" w:color="auto" w:fill="FFFFFF"/>
        </w:rPr>
        <w:t> </w:t>
      </w:r>
      <w:hyperlink r:id="rId24" w:tooltip="Gross national product" w:history="1">
        <w:r w:rsidRPr="00795D03">
          <w:rPr>
            <w:rStyle w:val="Hyperlink"/>
            <w:rFonts w:ascii="Arial" w:hAnsi="Arial" w:cs="Arial"/>
            <w:color w:val="auto"/>
            <w:sz w:val="22"/>
            <w:szCs w:val="22"/>
            <w:u w:val="none"/>
            <w:shd w:val="clear" w:color="auto" w:fill="FFFFFF"/>
          </w:rPr>
          <w:t>gross national product</w:t>
        </w:r>
      </w:hyperlink>
      <w:r w:rsidRPr="00795D03">
        <w:rPr>
          <w:rStyle w:val="apple-converted-space"/>
          <w:rFonts w:ascii="Arial" w:hAnsi="Arial" w:cs="Arial"/>
          <w:sz w:val="22"/>
          <w:szCs w:val="22"/>
          <w:shd w:val="clear" w:color="auto" w:fill="FFFFFF"/>
        </w:rPr>
        <w:t> </w:t>
      </w:r>
      <w:r w:rsidRPr="00795D03">
        <w:rPr>
          <w:rFonts w:ascii="Arial" w:hAnsi="Arial" w:cs="Arial"/>
          <w:sz w:val="22"/>
          <w:szCs w:val="22"/>
          <w:shd w:val="clear" w:color="auto" w:fill="FFFFFF"/>
        </w:rPr>
        <w:t>of the Philippines.</w:t>
      </w:r>
      <w:r w:rsidRPr="00795D03">
        <w:rPr>
          <w:rStyle w:val="apple-converted-space"/>
          <w:rFonts w:ascii="Arial" w:hAnsi="Arial" w:cs="Arial"/>
          <w:sz w:val="22"/>
          <w:szCs w:val="22"/>
          <w:shd w:val="clear" w:color="auto" w:fill="FFFFFF"/>
        </w:rPr>
        <w:t> </w:t>
      </w:r>
      <w:r w:rsidRPr="00795D03">
        <w:rPr>
          <w:rFonts w:ascii="Arial" w:hAnsi="Arial" w:cs="Arial"/>
          <w:sz w:val="22"/>
          <w:szCs w:val="22"/>
          <w:shd w:val="clear" w:color="auto" w:fill="FFFFFF"/>
        </w:rPr>
        <w:t>He has been called "one of the country's leading businessmen"</w:t>
      </w:r>
    </w:p>
    <w:p w:rsidR="00F61E0E" w:rsidRPr="00795D03" w:rsidRDefault="00F61E0E" w:rsidP="00F61E0E">
      <w:pPr>
        <w:pStyle w:val="ListParagraph"/>
        <w:spacing w:line="360" w:lineRule="auto"/>
        <w:ind w:left="1080" w:firstLine="900"/>
        <w:jc w:val="both"/>
        <w:rPr>
          <w:rFonts w:ascii="Arial" w:hAnsi="Arial" w:cs="Arial"/>
          <w:b/>
          <w:sz w:val="22"/>
          <w:szCs w:val="22"/>
        </w:rPr>
      </w:pPr>
    </w:p>
    <w:p w:rsidR="00F61E0E" w:rsidRPr="00795D03" w:rsidRDefault="00F61E0E" w:rsidP="00F61E0E">
      <w:pPr>
        <w:pStyle w:val="ListParagraph"/>
        <w:spacing w:line="360" w:lineRule="auto"/>
        <w:ind w:left="1080" w:firstLine="900"/>
        <w:jc w:val="both"/>
        <w:rPr>
          <w:rFonts w:ascii="Arial" w:hAnsi="Arial" w:cs="Arial"/>
          <w:b/>
          <w:sz w:val="22"/>
          <w:szCs w:val="22"/>
        </w:rPr>
      </w:pPr>
    </w:p>
    <w:p w:rsidR="00F61E0E" w:rsidRPr="00795D03" w:rsidRDefault="00F61E0E" w:rsidP="00F61E0E">
      <w:pPr>
        <w:pStyle w:val="ListParagraph"/>
        <w:spacing w:line="360" w:lineRule="auto"/>
        <w:ind w:left="1080" w:firstLine="900"/>
        <w:jc w:val="both"/>
        <w:rPr>
          <w:rFonts w:ascii="Arial" w:hAnsi="Arial" w:cs="Arial"/>
          <w:b/>
          <w:sz w:val="22"/>
          <w:szCs w:val="22"/>
        </w:rPr>
      </w:pPr>
    </w:p>
    <w:p w:rsidR="00F61E0E" w:rsidRPr="00795D03" w:rsidRDefault="00F61E0E" w:rsidP="00F61E0E">
      <w:pPr>
        <w:pStyle w:val="ListParagraph"/>
        <w:spacing w:line="360" w:lineRule="auto"/>
        <w:ind w:left="1080" w:firstLine="900"/>
        <w:jc w:val="both"/>
        <w:rPr>
          <w:rFonts w:ascii="Arial" w:hAnsi="Arial" w:cs="Arial"/>
          <w:b/>
          <w:sz w:val="22"/>
          <w:szCs w:val="22"/>
        </w:rPr>
      </w:pPr>
    </w:p>
    <w:p w:rsidR="00EE5E70" w:rsidRPr="00795D03" w:rsidRDefault="00EE5E70" w:rsidP="00EE5E70">
      <w:pPr>
        <w:pStyle w:val="ListParagraph"/>
        <w:numPr>
          <w:ilvl w:val="0"/>
          <w:numId w:val="1"/>
        </w:numPr>
        <w:spacing w:line="360" w:lineRule="auto"/>
        <w:rPr>
          <w:rFonts w:ascii="Arial" w:hAnsi="Arial" w:cs="Arial"/>
          <w:b/>
          <w:sz w:val="22"/>
          <w:szCs w:val="22"/>
        </w:rPr>
      </w:pPr>
      <w:r w:rsidRPr="00795D03">
        <w:rPr>
          <w:rFonts w:ascii="Arial" w:hAnsi="Arial" w:cs="Arial"/>
          <w:b/>
          <w:sz w:val="22"/>
          <w:szCs w:val="22"/>
        </w:rPr>
        <w:lastRenderedPageBreak/>
        <w:t>Petron Corporation</w:t>
      </w:r>
    </w:p>
    <w:p w:rsidR="00EE5E70" w:rsidRPr="00795D03" w:rsidRDefault="00EE5E70" w:rsidP="00EE5E70">
      <w:pPr>
        <w:pStyle w:val="ListParagraph"/>
        <w:numPr>
          <w:ilvl w:val="0"/>
          <w:numId w:val="6"/>
        </w:numPr>
        <w:spacing w:line="360" w:lineRule="auto"/>
        <w:rPr>
          <w:rFonts w:ascii="Arial" w:hAnsi="Arial" w:cs="Arial"/>
          <w:b/>
          <w:sz w:val="22"/>
          <w:szCs w:val="22"/>
        </w:rPr>
      </w:pPr>
      <w:r w:rsidRPr="00795D03">
        <w:rPr>
          <w:rFonts w:ascii="Arial" w:hAnsi="Arial" w:cs="Arial"/>
          <w:b/>
          <w:sz w:val="22"/>
          <w:szCs w:val="22"/>
        </w:rPr>
        <w:t>Short History</w:t>
      </w:r>
    </w:p>
    <w:p w:rsidR="00F61E0E" w:rsidRPr="00795D03" w:rsidRDefault="00F61E0E" w:rsidP="00F61E0E">
      <w:pPr>
        <w:pStyle w:val="NormalWeb"/>
        <w:shd w:val="clear" w:color="auto" w:fill="FFFFFF"/>
        <w:spacing w:before="120" w:beforeAutospacing="0" w:after="120" w:afterAutospacing="0" w:line="360" w:lineRule="auto"/>
        <w:ind w:left="1080" w:firstLine="900"/>
        <w:jc w:val="both"/>
        <w:rPr>
          <w:rFonts w:ascii="Arial" w:hAnsi="Arial" w:cs="Arial"/>
          <w:sz w:val="22"/>
          <w:szCs w:val="22"/>
        </w:rPr>
      </w:pPr>
      <w:r w:rsidRPr="00795D03">
        <w:rPr>
          <w:rFonts w:ascii="Arial" w:hAnsi="Arial" w:cs="Arial"/>
          <w:b/>
          <w:bCs/>
          <w:sz w:val="22"/>
          <w:szCs w:val="22"/>
        </w:rPr>
        <w:t>Petron Corp.</w:t>
      </w:r>
      <w:r w:rsidRPr="00795D03">
        <w:rPr>
          <w:rStyle w:val="apple-converted-space"/>
          <w:rFonts w:ascii="Arial" w:hAnsi="Arial" w:cs="Arial"/>
          <w:sz w:val="22"/>
          <w:szCs w:val="22"/>
        </w:rPr>
        <w:t> </w:t>
      </w:r>
      <w:r w:rsidRPr="00795D03">
        <w:rPr>
          <w:rFonts w:ascii="Arial" w:hAnsi="Arial" w:cs="Arial"/>
          <w:sz w:val="22"/>
          <w:szCs w:val="22"/>
        </w:rPr>
        <w:t>(</w:t>
      </w:r>
      <w:hyperlink r:id="rId25" w:tooltip="Philippine Stock Exchange" w:history="1">
        <w:r w:rsidRPr="00795D03">
          <w:rPr>
            <w:rStyle w:val="Hyperlink"/>
            <w:rFonts w:ascii="Arial" w:hAnsi="Arial" w:cs="Arial"/>
            <w:color w:val="auto"/>
            <w:sz w:val="22"/>
            <w:szCs w:val="22"/>
            <w:u w:val="none"/>
          </w:rPr>
          <w:t>PSE</w:t>
        </w:r>
      </w:hyperlink>
      <w:r w:rsidRPr="00795D03">
        <w:rPr>
          <w:rFonts w:ascii="Arial" w:hAnsi="Arial" w:cs="Arial"/>
          <w:sz w:val="22"/>
          <w:szCs w:val="22"/>
        </w:rPr>
        <w:t>: </w:t>
      </w:r>
      <w:hyperlink r:id="rId26" w:history="1">
        <w:r w:rsidRPr="00795D03">
          <w:rPr>
            <w:rStyle w:val="Hyperlink"/>
            <w:rFonts w:ascii="Arial" w:hAnsi="Arial" w:cs="Arial"/>
            <w:color w:val="auto"/>
            <w:sz w:val="22"/>
            <w:szCs w:val="22"/>
            <w:u w:val="none"/>
          </w:rPr>
          <w:t>PCOR</w:t>
        </w:r>
      </w:hyperlink>
      <w:r w:rsidRPr="00795D03">
        <w:rPr>
          <w:rFonts w:ascii="Arial" w:hAnsi="Arial" w:cs="Arial"/>
          <w:sz w:val="22"/>
          <w:szCs w:val="22"/>
        </w:rPr>
        <w:t>) is the largest</w:t>
      </w:r>
      <w:r w:rsidRPr="00795D03">
        <w:rPr>
          <w:rStyle w:val="apple-converted-space"/>
          <w:rFonts w:ascii="Arial" w:hAnsi="Arial" w:cs="Arial"/>
          <w:sz w:val="22"/>
          <w:szCs w:val="22"/>
        </w:rPr>
        <w:t> </w:t>
      </w:r>
      <w:hyperlink r:id="rId27" w:tooltip="Oil refining" w:history="1">
        <w:r w:rsidRPr="00795D03">
          <w:rPr>
            <w:rStyle w:val="Hyperlink"/>
            <w:rFonts w:ascii="Arial" w:hAnsi="Arial" w:cs="Arial"/>
            <w:color w:val="auto"/>
            <w:sz w:val="22"/>
            <w:szCs w:val="22"/>
            <w:u w:val="none"/>
          </w:rPr>
          <w:t>oil refining</w:t>
        </w:r>
      </w:hyperlink>
      <w:r w:rsidRPr="00795D03">
        <w:rPr>
          <w:rStyle w:val="apple-converted-space"/>
          <w:rFonts w:ascii="Arial" w:hAnsi="Arial" w:cs="Arial"/>
          <w:sz w:val="22"/>
          <w:szCs w:val="22"/>
        </w:rPr>
        <w:t> </w:t>
      </w:r>
      <w:r w:rsidRPr="00795D03">
        <w:rPr>
          <w:rFonts w:ascii="Arial" w:hAnsi="Arial" w:cs="Arial"/>
          <w:sz w:val="22"/>
          <w:szCs w:val="22"/>
        </w:rPr>
        <w:t>and marketing company in the</w:t>
      </w:r>
      <w:r w:rsidRPr="00795D03">
        <w:rPr>
          <w:rStyle w:val="apple-converted-space"/>
          <w:rFonts w:ascii="Arial" w:hAnsi="Arial" w:cs="Arial"/>
          <w:sz w:val="22"/>
          <w:szCs w:val="22"/>
        </w:rPr>
        <w:t> </w:t>
      </w:r>
      <w:hyperlink r:id="rId28" w:tooltip="Philippines" w:history="1">
        <w:r w:rsidRPr="00795D03">
          <w:rPr>
            <w:rStyle w:val="Hyperlink"/>
            <w:rFonts w:ascii="Arial" w:hAnsi="Arial" w:cs="Arial"/>
            <w:color w:val="auto"/>
            <w:sz w:val="22"/>
            <w:szCs w:val="22"/>
            <w:u w:val="none"/>
          </w:rPr>
          <w:t>Philippines</w:t>
        </w:r>
      </w:hyperlink>
      <w:r w:rsidRPr="00795D03">
        <w:rPr>
          <w:rFonts w:ascii="Arial" w:hAnsi="Arial" w:cs="Arial"/>
          <w:sz w:val="22"/>
          <w:szCs w:val="22"/>
        </w:rPr>
        <w:t>, supplying more than a third of the country’s oil requirements. Petron operates a refinery in</w:t>
      </w:r>
      <w:r w:rsidRPr="00795D03">
        <w:rPr>
          <w:rStyle w:val="apple-converted-space"/>
          <w:rFonts w:ascii="Arial" w:hAnsi="Arial" w:cs="Arial"/>
          <w:sz w:val="22"/>
          <w:szCs w:val="22"/>
        </w:rPr>
        <w:t> </w:t>
      </w:r>
      <w:hyperlink r:id="rId29" w:tooltip="Limay, Bataan" w:history="1">
        <w:r w:rsidRPr="00795D03">
          <w:rPr>
            <w:rStyle w:val="Hyperlink"/>
            <w:rFonts w:ascii="Arial" w:hAnsi="Arial" w:cs="Arial"/>
            <w:color w:val="auto"/>
            <w:sz w:val="22"/>
            <w:szCs w:val="22"/>
            <w:u w:val="none"/>
          </w:rPr>
          <w:t>Limay, Bataan</w:t>
        </w:r>
      </w:hyperlink>
      <w:r w:rsidRPr="00795D03">
        <w:rPr>
          <w:rFonts w:ascii="Arial" w:hAnsi="Arial" w:cs="Arial"/>
          <w:sz w:val="22"/>
          <w:szCs w:val="22"/>
        </w:rPr>
        <w:t>, with a rated capacity of 180,000 barrels per day (29,000 m</w:t>
      </w:r>
      <w:r w:rsidRPr="00795D03">
        <w:rPr>
          <w:rFonts w:ascii="Arial" w:hAnsi="Arial" w:cs="Arial"/>
          <w:sz w:val="22"/>
          <w:szCs w:val="22"/>
          <w:vertAlign w:val="superscript"/>
        </w:rPr>
        <w:t>3</w:t>
      </w:r>
      <w:r w:rsidRPr="00795D03">
        <w:rPr>
          <w:rFonts w:ascii="Arial" w:hAnsi="Arial" w:cs="Arial"/>
          <w:sz w:val="22"/>
          <w:szCs w:val="22"/>
        </w:rPr>
        <w:t>/d). From the refinery, Petron moves their products mainly by sea to 32 depots and terminals in the country. They operate a lube oil blending plant at their</w:t>
      </w:r>
      <w:r w:rsidRPr="00795D03">
        <w:rPr>
          <w:rStyle w:val="apple-converted-space"/>
          <w:rFonts w:ascii="Arial" w:hAnsi="Arial" w:cs="Arial"/>
          <w:sz w:val="22"/>
          <w:szCs w:val="22"/>
        </w:rPr>
        <w:t> </w:t>
      </w:r>
      <w:hyperlink r:id="rId30" w:tooltip="Pandacan" w:history="1">
        <w:r w:rsidRPr="00795D03">
          <w:rPr>
            <w:rStyle w:val="Hyperlink"/>
            <w:rFonts w:ascii="Arial" w:hAnsi="Arial" w:cs="Arial"/>
            <w:color w:val="auto"/>
            <w:sz w:val="22"/>
            <w:szCs w:val="22"/>
            <w:u w:val="none"/>
          </w:rPr>
          <w:t>Pandacan</w:t>
        </w:r>
      </w:hyperlink>
      <w:r w:rsidRPr="00795D03">
        <w:rPr>
          <w:rStyle w:val="apple-converted-space"/>
          <w:rFonts w:ascii="Arial" w:hAnsi="Arial" w:cs="Arial"/>
          <w:sz w:val="22"/>
          <w:szCs w:val="22"/>
        </w:rPr>
        <w:t> </w:t>
      </w:r>
      <w:r w:rsidRPr="00795D03">
        <w:rPr>
          <w:rFonts w:ascii="Arial" w:hAnsi="Arial" w:cs="Arial"/>
          <w:sz w:val="22"/>
          <w:szCs w:val="22"/>
        </w:rPr>
        <w:t>Terminal, where it manufactures lubes and greases.</w:t>
      </w:r>
    </w:p>
    <w:p w:rsidR="00EE5E70" w:rsidRPr="00795D03" w:rsidRDefault="00EE5E70" w:rsidP="00EE5E70">
      <w:pPr>
        <w:pStyle w:val="ListParagraph"/>
        <w:numPr>
          <w:ilvl w:val="0"/>
          <w:numId w:val="6"/>
        </w:numPr>
        <w:spacing w:line="360" w:lineRule="auto"/>
        <w:rPr>
          <w:rFonts w:ascii="Arial" w:hAnsi="Arial" w:cs="Arial"/>
          <w:b/>
          <w:sz w:val="22"/>
          <w:szCs w:val="22"/>
        </w:rPr>
      </w:pPr>
      <w:r w:rsidRPr="00795D03">
        <w:rPr>
          <w:rFonts w:ascii="Arial" w:hAnsi="Arial" w:cs="Arial"/>
          <w:b/>
          <w:sz w:val="22"/>
          <w:szCs w:val="22"/>
        </w:rPr>
        <w:t>Mission</w:t>
      </w:r>
    </w:p>
    <w:p w:rsidR="00F61E0E" w:rsidRPr="00795D03" w:rsidRDefault="00F61E0E" w:rsidP="00F61E0E">
      <w:pPr>
        <w:pStyle w:val="ListParagraph"/>
        <w:spacing w:line="360" w:lineRule="auto"/>
        <w:ind w:left="1080" w:firstLine="900"/>
        <w:jc w:val="both"/>
        <w:rPr>
          <w:rFonts w:ascii="Arial" w:hAnsi="Arial" w:cs="Arial"/>
          <w:b/>
          <w:sz w:val="22"/>
          <w:szCs w:val="22"/>
        </w:rPr>
      </w:pPr>
      <w:r w:rsidRPr="00795D03">
        <w:rPr>
          <w:rFonts w:ascii="Arial" w:hAnsi="Arial" w:cs="Arial"/>
          <w:sz w:val="22"/>
          <w:szCs w:val="22"/>
          <w:shd w:val="clear" w:color="auto" w:fill="FFFFFF"/>
        </w:rPr>
        <w:t>To be the leading provider of total customer solutions in the energy sector and its derivative businesses.</w:t>
      </w:r>
    </w:p>
    <w:p w:rsidR="00EE5E70" w:rsidRPr="00795D03" w:rsidRDefault="00EE5E70" w:rsidP="00EE5E70">
      <w:pPr>
        <w:pStyle w:val="ListParagraph"/>
        <w:numPr>
          <w:ilvl w:val="0"/>
          <w:numId w:val="6"/>
        </w:numPr>
        <w:spacing w:line="360" w:lineRule="auto"/>
        <w:rPr>
          <w:rFonts w:ascii="Arial" w:hAnsi="Arial" w:cs="Arial"/>
          <w:b/>
          <w:sz w:val="22"/>
          <w:szCs w:val="22"/>
        </w:rPr>
      </w:pPr>
      <w:r w:rsidRPr="00795D03">
        <w:rPr>
          <w:rFonts w:ascii="Arial" w:hAnsi="Arial" w:cs="Arial"/>
          <w:b/>
          <w:sz w:val="22"/>
          <w:szCs w:val="22"/>
        </w:rPr>
        <w:t>Vision</w:t>
      </w:r>
    </w:p>
    <w:p w:rsidR="00F61E0E" w:rsidRPr="00F61E0E" w:rsidRDefault="00F61E0E" w:rsidP="00F61E0E">
      <w:pPr>
        <w:shd w:val="clear" w:color="auto" w:fill="FFFFFF"/>
        <w:spacing w:after="150" w:line="360" w:lineRule="auto"/>
        <w:ind w:left="1050"/>
        <w:jc w:val="both"/>
        <w:rPr>
          <w:rFonts w:ascii="Arial" w:eastAsia="Times New Roman" w:hAnsi="Arial" w:cs="Arial"/>
          <w:sz w:val="22"/>
          <w:szCs w:val="22"/>
        </w:rPr>
      </w:pPr>
      <w:r w:rsidRPr="00F61E0E">
        <w:rPr>
          <w:rFonts w:ascii="Arial" w:eastAsia="Times New Roman" w:hAnsi="Arial" w:cs="Arial"/>
          <w:sz w:val="22"/>
          <w:szCs w:val="22"/>
        </w:rPr>
        <w:t>We will achieve our vision by:</w:t>
      </w:r>
    </w:p>
    <w:p w:rsidR="00F61E0E" w:rsidRPr="00F61E0E" w:rsidRDefault="00F61E0E" w:rsidP="00F61E0E">
      <w:pPr>
        <w:numPr>
          <w:ilvl w:val="0"/>
          <w:numId w:val="10"/>
        </w:numPr>
        <w:shd w:val="clear" w:color="auto" w:fill="FFFFFF"/>
        <w:tabs>
          <w:tab w:val="clear" w:pos="720"/>
          <w:tab w:val="num" w:pos="1770"/>
        </w:tabs>
        <w:spacing w:before="100" w:beforeAutospacing="1" w:after="100" w:afterAutospacing="1" w:line="360" w:lineRule="auto"/>
        <w:ind w:left="1425"/>
        <w:jc w:val="both"/>
        <w:rPr>
          <w:rFonts w:ascii="Arial" w:eastAsia="Times New Roman" w:hAnsi="Arial" w:cs="Arial"/>
          <w:sz w:val="22"/>
          <w:szCs w:val="22"/>
        </w:rPr>
      </w:pPr>
      <w:r w:rsidRPr="00F61E0E">
        <w:rPr>
          <w:rFonts w:ascii="Arial" w:eastAsia="Times New Roman" w:hAnsi="Arial" w:cs="Arial"/>
          <w:sz w:val="22"/>
          <w:szCs w:val="22"/>
        </w:rPr>
        <w:t>Being an integral part of our customers' lives, delivering consistent customer experience through innovative products and services;</w:t>
      </w:r>
    </w:p>
    <w:p w:rsidR="00F61E0E" w:rsidRPr="00F61E0E" w:rsidRDefault="00F61E0E" w:rsidP="00F61E0E">
      <w:pPr>
        <w:numPr>
          <w:ilvl w:val="0"/>
          <w:numId w:val="10"/>
        </w:numPr>
        <w:shd w:val="clear" w:color="auto" w:fill="FFFFFF"/>
        <w:tabs>
          <w:tab w:val="clear" w:pos="720"/>
          <w:tab w:val="num" w:pos="1770"/>
        </w:tabs>
        <w:spacing w:before="100" w:beforeAutospacing="1" w:after="100" w:afterAutospacing="1" w:line="360" w:lineRule="auto"/>
        <w:ind w:left="1425"/>
        <w:jc w:val="both"/>
        <w:rPr>
          <w:rFonts w:ascii="Arial" w:eastAsia="Times New Roman" w:hAnsi="Arial" w:cs="Arial"/>
          <w:sz w:val="22"/>
          <w:szCs w:val="22"/>
        </w:rPr>
      </w:pPr>
      <w:r w:rsidRPr="00F61E0E">
        <w:rPr>
          <w:rFonts w:ascii="Arial" w:eastAsia="Times New Roman" w:hAnsi="Arial" w:cs="Arial"/>
          <w:sz w:val="22"/>
          <w:szCs w:val="22"/>
        </w:rPr>
        <w:t>Developing strategic partnerships in pursuit of growth and opportunity;</w:t>
      </w:r>
    </w:p>
    <w:p w:rsidR="00F61E0E" w:rsidRPr="00F61E0E" w:rsidRDefault="00F61E0E" w:rsidP="00F61E0E">
      <w:pPr>
        <w:numPr>
          <w:ilvl w:val="0"/>
          <w:numId w:val="10"/>
        </w:numPr>
        <w:shd w:val="clear" w:color="auto" w:fill="FFFFFF"/>
        <w:tabs>
          <w:tab w:val="clear" w:pos="720"/>
          <w:tab w:val="num" w:pos="1770"/>
        </w:tabs>
        <w:spacing w:before="100" w:beforeAutospacing="1" w:after="100" w:afterAutospacing="1" w:line="360" w:lineRule="auto"/>
        <w:ind w:left="1425"/>
        <w:jc w:val="both"/>
        <w:rPr>
          <w:rFonts w:ascii="Arial" w:eastAsia="Times New Roman" w:hAnsi="Arial" w:cs="Arial"/>
          <w:sz w:val="22"/>
          <w:szCs w:val="22"/>
        </w:rPr>
      </w:pPr>
      <w:r w:rsidRPr="00F61E0E">
        <w:rPr>
          <w:rFonts w:ascii="Arial" w:eastAsia="Times New Roman" w:hAnsi="Arial" w:cs="Arial"/>
          <w:sz w:val="22"/>
          <w:szCs w:val="22"/>
        </w:rPr>
        <w:t>Leveraging on our refining assets to achieve competitive advantage;</w:t>
      </w:r>
    </w:p>
    <w:p w:rsidR="00F61E0E" w:rsidRPr="00F61E0E" w:rsidRDefault="00F61E0E" w:rsidP="00F61E0E">
      <w:pPr>
        <w:numPr>
          <w:ilvl w:val="0"/>
          <w:numId w:val="10"/>
        </w:numPr>
        <w:shd w:val="clear" w:color="auto" w:fill="FFFFFF"/>
        <w:tabs>
          <w:tab w:val="clear" w:pos="720"/>
          <w:tab w:val="num" w:pos="1770"/>
        </w:tabs>
        <w:spacing w:before="100" w:beforeAutospacing="1" w:after="100" w:afterAutospacing="1" w:line="360" w:lineRule="auto"/>
        <w:ind w:left="1425"/>
        <w:jc w:val="both"/>
        <w:rPr>
          <w:rFonts w:ascii="Arial" w:eastAsia="Times New Roman" w:hAnsi="Arial" w:cs="Arial"/>
          <w:sz w:val="22"/>
          <w:szCs w:val="22"/>
        </w:rPr>
      </w:pPr>
      <w:r w:rsidRPr="00F61E0E">
        <w:rPr>
          <w:rFonts w:ascii="Arial" w:eastAsia="Times New Roman" w:hAnsi="Arial" w:cs="Arial"/>
          <w:sz w:val="22"/>
          <w:szCs w:val="22"/>
        </w:rPr>
        <w:t>Fostering an entrepreneurial culture that encourages teamwork, innovation, and excellence;</w:t>
      </w:r>
    </w:p>
    <w:p w:rsidR="00F61E0E" w:rsidRPr="00F61E0E" w:rsidRDefault="00F61E0E" w:rsidP="00F61E0E">
      <w:pPr>
        <w:numPr>
          <w:ilvl w:val="0"/>
          <w:numId w:val="10"/>
        </w:numPr>
        <w:shd w:val="clear" w:color="auto" w:fill="FFFFFF"/>
        <w:tabs>
          <w:tab w:val="clear" w:pos="720"/>
          <w:tab w:val="num" w:pos="1770"/>
        </w:tabs>
        <w:spacing w:before="100" w:beforeAutospacing="1" w:after="100" w:afterAutospacing="1" w:line="360" w:lineRule="auto"/>
        <w:ind w:left="1425"/>
        <w:jc w:val="both"/>
        <w:rPr>
          <w:rFonts w:ascii="Arial" w:eastAsia="Times New Roman" w:hAnsi="Arial" w:cs="Arial"/>
          <w:sz w:val="22"/>
          <w:szCs w:val="22"/>
        </w:rPr>
      </w:pPr>
      <w:r w:rsidRPr="00F61E0E">
        <w:rPr>
          <w:rFonts w:ascii="Arial" w:eastAsia="Times New Roman" w:hAnsi="Arial" w:cs="Arial"/>
          <w:sz w:val="22"/>
          <w:szCs w:val="22"/>
        </w:rPr>
        <w:t>Caring for community and the environment;</w:t>
      </w:r>
    </w:p>
    <w:p w:rsidR="00F61E0E" w:rsidRPr="00F61E0E" w:rsidRDefault="00F61E0E" w:rsidP="00F61E0E">
      <w:pPr>
        <w:numPr>
          <w:ilvl w:val="0"/>
          <w:numId w:val="10"/>
        </w:numPr>
        <w:shd w:val="clear" w:color="auto" w:fill="FFFFFF"/>
        <w:tabs>
          <w:tab w:val="clear" w:pos="720"/>
          <w:tab w:val="num" w:pos="1770"/>
        </w:tabs>
        <w:spacing w:before="100" w:beforeAutospacing="1" w:after="100" w:afterAutospacing="1" w:line="360" w:lineRule="auto"/>
        <w:ind w:left="1425"/>
        <w:jc w:val="both"/>
        <w:rPr>
          <w:rFonts w:ascii="Arial" w:eastAsia="Times New Roman" w:hAnsi="Arial" w:cs="Arial"/>
          <w:sz w:val="22"/>
          <w:szCs w:val="22"/>
        </w:rPr>
      </w:pPr>
      <w:r w:rsidRPr="00F61E0E">
        <w:rPr>
          <w:rFonts w:ascii="Arial" w:eastAsia="Times New Roman" w:hAnsi="Arial" w:cs="Arial"/>
          <w:sz w:val="22"/>
          <w:szCs w:val="22"/>
        </w:rPr>
        <w:t>Conducting ourselves with professionalism, integrity, and fairness; and</w:t>
      </w:r>
    </w:p>
    <w:p w:rsidR="00F61E0E" w:rsidRPr="00795D03" w:rsidRDefault="00F61E0E" w:rsidP="00F61E0E">
      <w:pPr>
        <w:numPr>
          <w:ilvl w:val="0"/>
          <w:numId w:val="10"/>
        </w:numPr>
        <w:shd w:val="clear" w:color="auto" w:fill="FFFFFF"/>
        <w:tabs>
          <w:tab w:val="clear" w:pos="720"/>
          <w:tab w:val="num" w:pos="1770"/>
        </w:tabs>
        <w:spacing w:before="100" w:beforeAutospacing="1" w:after="100" w:afterAutospacing="1" w:line="360" w:lineRule="auto"/>
        <w:ind w:left="1425"/>
        <w:jc w:val="both"/>
        <w:rPr>
          <w:rFonts w:ascii="Arial" w:eastAsia="Times New Roman" w:hAnsi="Arial" w:cs="Arial"/>
          <w:sz w:val="22"/>
          <w:szCs w:val="22"/>
        </w:rPr>
      </w:pPr>
      <w:r w:rsidRPr="00F61E0E">
        <w:rPr>
          <w:rFonts w:ascii="Arial" w:eastAsia="Times New Roman" w:hAnsi="Arial" w:cs="Arial"/>
          <w:sz w:val="22"/>
          <w:szCs w:val="22"/>
        </w:rPr>
        <w:t>Promoting the best interest of all our stakeholders.</w:t>
      </w:r>
    </w:p>
    <w:p w:rsidR="00EE5E70" w:rsidRDefault="00EE5E70" w:rsidP="00EE5E70">
      <w:pPr>
        <w:pStyle w:val="ListParagraph"/>
        <w:numPr>
          <w:ilvl w:val="0"/>
          <w:numId w:val="6"/>
        </w:numPr>
        <w:spacing w:line="360" w:lineRule="auto"/>
        <w:rPr>
          <w:rFonts w:ascii="Arial" w:hAnsi="Arial" w:cs="Arial"/>
          <w:b/>
          <w:sz w:val="22"/>
          <w:szCs w:val="22"/>
        </w:rPr>
      </w:pPr>
      <w:r w:rsidRPr="00795D03">
        <w:rPr>
          <w:rFonts w:ascii="Arial" w:hAnsi="Arial" w:cs="Arial"/>
          <w:b/>
          <w:sz w:val="22"/>
          <w:szCs w:val="22"/>
        </w:rPr>
        <w:t>Objectives</w:t>
      </w:r>
    </w:p>
    <w:p w:rsidR="00FF16C2" w:rsidRPr="00F62F48" w:rsidRDefault="00F62F48" w:rsidP="00F62F48">
      <w:pPr>
        <w:pStyle w:val="ListParagraph"/>
        <w:spacing w:line="360" w:lineRule="auto"/>
        <w:ind w:left="1080" w:firstLine="900"/>
        <w:jc w:val="both"/>
        <w:rPr>
          <w:rFonts w:ascii="Arial" w:hAnsi="Arial" w:cs="Arial"/>
          <w:b/>
          <w:sz w:val="24"/>
          <w:szCs w:val="22"/>
        </w:rPr>
      </w:pPr>
      <w:r>
        <w:rPr>
          <w:rFonts w:ascii="Arial" w:hAnsi="Arial" w:cs="Arial"/>
          <w:sz w:val="22"/>
        </w:rPr>
        <w:t>P</w:t>
      </w:r>
      <w:r w:rsidR="00FF16C2" w:rsidRPr="00F62F48">
        <w:rPr>
          <w:rFonts w:ascii="Arial" w:hAnsi="Arial" w:cs="Arial"/>
          <w:sz w:val="22"/>
        </w:rPr>
        <w:t>rofitable growth and long-term value to all stakeholders. We maintain and protect our current position through continuous investments and upgrades in our refining assets, high-value products and broader markets, enhanced operational efficiency, supply chain engagement, and strict adherence to high standards of corporate governance and international and local industry regulations.</w:t>
      </w:r>
    </w:p>
    <w:p w:rsidR="00EE5E70" w:rsidRPr="00795D03" w:rsidRDefault="00EE5E70" w:rsidP="00EE5E70">
      <w:pPr>
        <w:pStyle w:val="ListParagraph"/>
        <w:numPr>
          <w:ilvl w:val="0"/>
          <w:numId w:val="6"/>
        </w:numPr>
        <w:spacing w:line="360" w:lineRule="auto"/>
        <w:rPr>
          <w:rFonts w:ascii="Arial" w:hAnsi="Arial" w:cs="Arial"/>
          <w:b/>
          <w:sz w:val="22"/>
          <w:szCs w:val="22"/>
        </w:rPr>
      </w:pPr>
      <w:r w:rsidRPr="00795D03">
        <w:rPr>
          <w:rFonts w:ascii="Arial" w:hAnsi="Arial" w:cs="Arial"/>
          <w:b/>
          <w:sz w:val="22"/>
          <w:szCs w:val="22"/>
        </w:rPr>
        <w:t>Owner</w:t>
      </w:r>
    </w:p>
    <w:p w:rsidR="00F61E0E" w:rsidRPr="00795D03" w:rsidRDefault="00F61E0E" w:rsidP="00F61E0E">
      <w:pPr>
        <w:pStyle w:val="NormalWeb"/>
        <w:shd w:val="clear" w:color="auto" w:fill="FFFFFF"/>
        <w:spacing w:before="120" w:beforeAutospacing="0" w:after="120" w:afterAutospacing="0" w:line="360" w:lineRule="auto"/>
        <w:ind w:left="1080" w:firstLine="900"/>
        <w:jc w:val="both"/>
        <w:rPr>
          <w:rFonts w:ascii="Arial" w:hAnsi="Arial" w:cs="Arial"/>
          <w:sz w:val="22"/>
          <w:szCs w:val="22"/>
        </w:rPr>
      </w:pPr>
      <w:r w:rsidRPr="00795D03">
        <w:rPr>
          <w:rFonts w:ascii="Arial" w:hAnsi="Arial" w:cs="Arial"/>
          <w:b/>
          <w:sz w:val="22"/>
          <w:szCs w:val="22"/>
        </w:rPr>
        <w:t>Mr. Ramon S. Ang</w:t>
      </w:r>
      <w:r w:rsidRPr="00795D03">
        <w:rPr>
          <w:rFonts w:ascii="Arial" w:hAnsi="Arial" w:cs="Arial"/>
          <w:sz w:val="22"/>
          <w:szCs w:val="22"/>
        </w:rPr>
        <w:t xml:space="preserve"> is a</w:t>
      </w:r>
      <w:r w:rsidRPr="00795D03">
        <w:rPr>
          <w:rStyle w:val="apple-converted-space"/>
          <w:rFonts w:ascii="Arial" w:hAnsi="Arial" w:cs="Arial"/>
          <w:sz w:val="22"/>
          <w:szCs w:val="22"/>
        </w:rPr>
        <w:t> </w:t>
      </w:r>
      <w:hyperlink r:id="rId31" w:tooltip="Filipino people" w:history="1">
        <w:r w:rsidRPr="00795D03">
          <w:rPr>
            <w:rStyle w:val="Hyperlink"/>
            <w:rFonts w:ascii="Arial" w:hAnsi="Arial" w:cs="Arial"/>
            <w:color w:val="auto"/>
            <w:sz w:val="22"/>
            <w:szCs w:val="22"/>
            <w:u w:val="none"/>
          </w:rPr>
          <w:t>Filipino</w:t>
        </w:r>
      </w:hyperlink>
      <w:r w:rsidRPr="00795D03">
        <w:rPr>
          <w:rStyle w:val="apple-converted-space"/>
          <w:rFonts w:ascii="Arial" w:hAnsi="Arial" w:cs="Arial"/>
          <w:sz w:val="22"/>
          <w:szCs w:val="22"/>
        </w:rPr>
        <w:t> </w:t>
      </w:r>
      <w:r w:rsidRPr="00795D03">
        <w:rPr>
          <w:rFonts w:ascii="Arial" w:hAnsi="Arial" w:cs="Arial"/>
          <w:sz w:val="22"/>
          <w:szCs w:val="22"/>
        </w:rPr>
        <w:t>businessman. He is the Vice-Chairman, President and Chief Operating Officer of</w:t>
      </w:r>
      <w:r w:rsidRPr="00795D03">
        <w:rPr>
          <w:rStyle w:val="apple-converted-space"/>
          <w:rFonts w:ascii="Arial" w:hAnsi="Arial" w:cs="Arial"/>
          <w:sz w:val="22"/>
          <w:szCs w:val="22"/>
        </w:rPr>
        <w:t> </w:t>
      </w:r>
      <w:hyperlink r:id="rId32" w:tooltip="San Miguel Corporation" w:history="1">
        <w:r w:rsidRPr="00795D03">
          <w:rPr>
            <w:rStyle w:val="Hyperlink"/>
            <w:rFonts w:ascii="Arial" w:hAnsi="Arial" w:cs="Arial"/>
            <w:color w:val="auto"/>
            <w:sz w:val="22"/>
            <w:szCs w:val="22"/>
            <w:u w:val="none"/>
          </w:rPr>
          <w:t>San Miguel Corporation</w:t>
        </w:r>
      </w:hyperlink>
      <w:r w:rsidRPr="00795D03">
        <w:rPr>
          <w:rStyle w:val="apple-converted-space"/>
          <w:rFonts w:ascii="Arial" w:hAnsi="Arial" w:cs="Arial"/>
          <w:sz w:val="22"/>
          <w:szCs w:val="22"/>
        </w:rPr>
        <w:t> </w:t>
      </w:r>
      <w:r w:rsidRPr="00795D03">
        <w:rPr>
          <w:rFonts w:ascii="Arial" w:hAnsi="Arial" w:cs="Arial"/>
          <w:sz w:val="22"/>
          <w:szCs w:val="22"/>
        </w:rPr>
        <w:t>(</w:t>
      </w:r>
      <w:hyperlink r:id="rId33" w:tooltip="Philippine Stock Exchange" w:history="1">
        <w:r w:rsidRPr="00795D03">
          <w:rPr>
            <w:rStyle w:val="Hyperlink"/>
            <w:rFonts w:ascii="Arial" w:hAnsi="Arial" w:cs="Arial"/>
            <w:color w:val="auto"/>
            <w:sz w:val="22"/>
            <w:szCs w:val="22"/>
            <w:u w:val="none"/>
          </w:rPr>
          <w:t>PSE</w:t>
        </w:r>
      </w:hyperlink>
      <w:r w:rsidRPr="00795D03">
        <w:rPr>
          <w:rFonts w:ascii="Arial" w:hAnsi="Arial" w:cs="Arial"/>
          <w:sz w:val="22"/>
          <w:szCs w:val="22"/>
        </w:rPr>
        <w:t>: </w:t>
      </w:r>
      <w:hyperlink r:id="rId34" w:history="1">
        <w:r w:rsidRPr="00795D03">
          <w:rPr>
            <w:rStyle w:val="Hyperlink"/>
            <w:rFonts w:ascii="Arial" w:hAnsi="Arial" w:cs="Arial"/>
            <w:color w:val="auto"/>
            <w:sz w:val="22"/>
            <w:szCs w:val="22"/>
            <w:u w:val="none"/>
          </w:rPr>
          <w:t>SMC</w:t>
        </w:r>
      </w:hyperlink>
      <w:r w:rsidRPr="00795D03">
        <w:rPr>
          <w:rFonts w:ascii="Arial" w:hAnsi="Arial" w:cs="Arial"/>
          <w:sz w:val="22"/>
          <w:szCs w:val="22"/>
        </w:rPr>
        <w:t xml:space="preserve">). He is </w:t>
      </w:r>
      <w:r w:rsidRPr="00795D03">
        <w:rPr>
          <w:rFonts w:ascii="Arial" w:hAnsi="Arial" w:cs="Arial"/>
          <w:sz w:val="22"/>
          <w:szCs w:val="22"/>
        </w:rPr>
        <w:lastRenderedPageBreak/>
        <w:t>also Chairman of Cyber Bay Corporation (</w:t>
      </w:r>
      <w:hyperlink r:id="rId35" w:tooltip="Philippine Stock Exchange" w:history="1">
        <w:r w:rsidRPr="00795D03">
          <w:rPr>
            <w:rStyle w:val="Hyperlink"/>
            <w:rFonts w:ascii="Arial" w:hAnsi="Arial" w:cs="Arial"/>
            <w:color w:val="auto"/>
            <w:sz w:val="22"/>
            <w:szCs w:val="22"/>
            <w:u w:val="none"/>
          </w:rPr>
          <w:t>PSE</w:t>
        </w:r>
      </w:hyperlink>
      <w:r w:rsidRPr="00795D03">
        <w:rPr>
          <w:rFonts w:ascii="Arial" w:hAnsi="Arial" w:cs="Arial"/>
          <w:sz w:val="22"/>
          <w:szCs w:val="22"/>
        </w:rPr>
        <w:t>: </w:t>
      </w:r>
      <w:hyperlink r:id="rId36" w:history="1">
        <w:r w:rsidRPr="00795D03">
          <w:rPr>
            <w:rStyle w:val="Hyperlink"/>
            <w:rFonts w:ascii="Arial" w:hAnsi="Arial" w:cs="Arial"/>
            <w:color w:val="auto"/>
            <w:sz w:val="22"/>
            <w:szCs w:val="22"/>
            <w:u w:val="none"/>
          </w:rPr>
          <w:t>CYBR</w:t>
        </w:r>
      </w:hyperlink>
      <w:r w:rsidRPr="00795D03">
        <w:rPr>
          <w:rFonts w:ascii="Arial" w:hAnsi="Arial" w:cs="Arial"/>
          <w:sz w:val="22"/>
          <w:szCs w:val="22"/>
        </w:rPr>
        <w:t>) and Eagle Cement Corporation. Ang was elected Vice-Chairman of San Miguel Corporation in January 1999; and in March 2002, its President and Chief Operating Officer. In June 2012, Ang gained control of San Miguel Corporation after acquiring the shares owned by</w:t>
      </w:r>
      <w:r w:rsidRPr="00795D03">
        <w:rPr>
          <w:rStyle w:val="apple-converted-space"/>
          <w:rFonts w:ascii="Arial" w:hAnsi="Arial" w:cs="Arial"/>
          <w:sz w:val="22"/>
          <w:szCs w:val="22"/>
        </w:rPr>
        <w:t> </w:t>
      </w:r>
      <w:hyperlink r:id="rId37" w:tooltip="Eduardo Cojuangco, Jr." w:history="1">
        <w:r w:rsidRPr="00795D03">
          <w:rPr>
            <w:rStyle w:val="Hyperlink"/>
            <w:rFonts w:ascii="Arial" w:hAnsi="Arial" w:cs="Arial"/>
            <w:color w:val="auto"/>
            <w:sz w:val="22"/>
            <w:szCs w:val="22"/>
            <w:u w:val="none"/>
          </w:rPr>
          <w:t>Eduardo Cojuangco, Jr.</w:t>
        </w:r>
      </w:hyperlink>
      <w:r w:rsidRPr="00795D03">
        <w:rPr>
          <w:rFonts w:ascii="Arial" w:hAnsi="Arial" w:cs="Arial"/>
          <w:sz w:val="22"/>
          <w:szCs w:val="22"/>
        </w:rPr>
        <w:t xml:space="preserve"> </w:t>
      </w:r>
    </w:p>
    <w:p w:rsidR="00EE5E70" w:rsidRPr="00795D03" w:rsidRDefault="00F61E0E" w:rsidP="00F61E0E">
      <w:pPr>
        <w:pStyle w:val="NormalWeb"/>
        <w:shd w:val="clear" w:color="auto" w:fill="FFFFFF"/>
        <w:spacing w:before="120" w:beforeAutospacing="0" w:after="120" w:afterAutospacing="0" w:line="360" w:lineRule="auto"/>
        <w:ind w:left="1080" w:firstLine="900"/>
        <w:jc w:val="both"/>
        <w:rPr>
          <w:rFonts w:ascii="Arial" w:hAnsi="Arial" w:cs="Arial"/>
          <w:sz w:val="22"/>
          <w:szCs w:val="22"/>
        </w:rPr>
      </w:pPr>
      <w:r w:rsidRPr="00795D03">
        <w:rPr>
          <w:rFonts w:ascii="Arial" w:hAnsi="Arial" w:cs="Arial"/>
          <w:sz w:val="22"/>
          <w:szCs w:val="22"/>
        </w:rPr>
        <w:t>Ang holds a Bachelor of Science degree in</w:t>
      </w:r>
      <w:r w:rsidRPr="00795D03">
        <w:rPr>
          <w:rStyle w:val="apple-converted-space"/>
          <w:rFonts w:ascii="Arial" w:hAnsi="Arial" w:cs="Arial"/>
          <w:sz w:val="22"/>
          <w:szCs w:val="22"/>
        </w:rPr>
        <w:t> </w:t>
      </w:r>
      <w:hyperlink r:id="rId38" w:tooltip="Mechanical Engineering" w:history="1">
        <w:r w:rsidRPr="00795D03">
          <w:rPr>
            <w:rStyle w:val="Hyperlink"/>
            <w:rFonts w:ascii="Arial" w:hAnsi="Arial" w:cs="Arial"/>
            <w:color w:val="auto"/>
            <w:sz w:val="22"/>
            <w:szCs w:val="22"/>
            <w:u w:val="none"/>
          </w:rPr>
          <w:t>Mechanical Engineering</w:t>
        </w:r>
      </w:hyperlink>
      <w:r w:rsidRPr="00795D03">
        <w:rPr>
          <w:rStyle w:val="apple-converted-space"/>
          <w:rFonts w:ascii="Arial" w:hAnsi="Arial" w:cs="Arial"/>
          <w:sz w:val="22"/>
          <w:szCs w:val="22"/>
        </w:rPr>
        <w:t> </w:t>
      </w:r>
      <w:r w:rsidRPr="00795D03">
        <w:rPr>
          <w:rFonts w:ascii="Arial" w:hAnsi="Arial" w:cs="Arial"/>
          <w:sz w:val="22"/>
          <w:szCs w:val="22"/>
        </w:rPr>
        <w:t>from</w:t>
      </w:r>
      <w:r w:rsidRPr="00795D03">
        <w:rPr>
          <w:rStyle w:val="apple-converted-space"/>
          <w:rFonts w:ascii="Arial" w:hAnsi="Arial" w:cs="Arial"/>
          <w:sz w:val="22"/>
          <w:szCs w:val="22"/>
        </w:rPr>
        <w:t> </w:t>
      </w:r>
      <w:hyperlink r:id="rId39" w:tooltip="Far Eastern University" w:history="1">
        <w:r w:rsidRPr="00795D03">
          <w:rPr>
            <w:rStyle w:val="Hyperlink"/>
            <w:rFonts w:ascii="Arial" w:hAnsi="Arial" w:cs="Arial"/>
            <w:color w:val="auto"/>
            <w:sz w:val="22"/>
            <w:szCs w:val="22"/>
            <w:u w:val="none"/>
          </w:rPr>
          <w:t>Far Eastern University</w:t>
        </w:r>
      </w:hyperlink>
      <w:r w:rsidRPr="00795D03">
        <w:rPr>
          <w:rFonts w:ascii="Arial" w:hAnsi="Arial" w:cs="Arial"/>
          <w:sz w:val="22"/>
          <w:szCs w:val="22"/>
        </w:rPr>
        <w:t xml:space="preserve">. As of 2013, his net worth was estimated at $260 million. </w:t>
      </w:r>
    </w:p>
    <w:p w:rsidR="00EE5E70" w:rsidRPr="00795D03" w:rsidRDefault="00EE5E70" w:rsidP="00EE5E70">
      <w:pPr>
        <w:pStyle w:val="ListParagraph"/>
        <w:numPr>
          <w:ilvl w:val="0"/>
          <w:numId w:val="1"/>
        </w:numPr>
        <w:spacing w:line="360" w:lineRule="auto"/>
        <w:rPr>
          <w:rFonts w:ascii="Arial" w:hAnsi="Arial" w:cs="Arial"/>
          <w:b/>
          <w:sz w:val="22"/>
          <w:szCs w:val="22"/>
        </w:rPr>
      </w:pPr>
      <w:r w:rsidRPr="00795D03">
        <w:rPr>
          <w:rFonts w:ascii="Arial" w:hAnsi="Arial" w:cs="Arial"/>
          <w:b/>
          <w:sz w:val="22"/>
          <w:szCs w:val="22"/>
        </w:rPr>
        <w:t>MERALCO (Manila Electric Railroad, and Light Company)</w:t>
      </w:r>
    </w:p>
    <w:p w:rsidR="00EE5E70" w:rsidRPr="00795D03" w:rsidRDefault="00EE5E70" w:rsidP="00EE5E70">
      <w:pPr>
        <w:pStyle w:val="ListParagraph"/>
        <w:numPr>
          <w:ilvl w:val="0"/>
          <w:numId w:val="8"/>
        </w:numPr>
        <w:spacing w:line="360" w:lineRule="auto"/>
        <w:rPr>
          <w:rFonts w:ascii="Arial" w:hAnsi="Arial" w:cs="Arial"/>
          <w:b/>
          <w:sz w:val="22"/>
          <w:szCs w:val="22"/>
        </w:rPr>
      </w:pPr>
      <w:r w:rsidRPr="00795D03">
        <w:rPr>
          <w:rFonts w:ascii="Arial" w:hAnsi="Arial" w:cs="Arial"/>
          <w:b/>
          <w:sz w:val="22"/>
          <w:szCs w:val="22"/>
        </w:rPr>
        <w:t>Short History</w:t>
      </w:r>
    </w:p>
    <w:p w:rsidR="00653FC9" w:rsidRPr="00795D03" w:rsidRDefault="00653FC9" w:rsidP="00653FC9">
      <w:pPr>
        <w:pStyle w:val="NormalWeb"/>
        <w:shd w:val="clear" w:color="auto" w:fill="FFFFFF"/>
        <w:spacing w:before="120" w:beforeAutospacing="0" w:after="120" w:afterAutospacing="0" w:line="360" w:lineRule="auto"/>
        <w:ind w:left="1080" w:firstLine="900"/>
        <w:jc w:val="both"/>
        <w:rPr>
          <w:rFonts w:ascii="Arial" w:hAnsi="Arial" w:cs="Arial"/>
          <w:sz w:val="22"/>
          <w:szCs w:val="22"/>
        </w:rPr>
      </w:pPr>
      <w:r w:rsidRPr="00795D03">
        <w:rPr>
          <w:rFonts w:ascii="Arial" w:hAnsi="Arial" w:cs="Arial"/>
          <w:sz w:val="22"/>
          <w:szCs w:val="22"/>
        </w:rPr>
        <w:t>The</w:t>
      </w:r>
      <w:r w:rsidRPr="00795D03">
        <w:rPr>
          <w:rStyle w:val="apple-converted-space"/>
          <w:rFonts w:ascii="Arial" w:hAnsi="Arial" w:cs="Arial"/>
          <w:sz w:val="22"/>
          <w:szCs w:val="22"/>
        </w:rPr>
        <w:t> </w:t>
      </w:r>
      <w:r w:rsidRPr="00795D03">
        <w:rPr>
          <w:rFonts w:ascii="Arial" w:hAnsi="Arial" w:cs="Arial"/>
          <w:b/>
          <w:bCs/>
          <w:sz w:val="22"/>
          <w:szCs w:val="22"/>
        </w:rPr>
        <w:t>Manila Electric Company</w:t>
      </w:r>
      <w:r w:rsidRPr="00795D03">
        <w:rPr>
          <w:rStyle w:val="apple-converted-space"/>
          <w:rFonts w:ascii="Arial" w:hAnsi="Arial" w:cs="Arial"/>
          <w:sz w:val="22"/>
          <w:szCs w:val="22"/>
        </w:rPr>
        <w:t> </w:t>
      </w:r>
      <w:r w:rsidRPr="00795D03">
        <w:rPr>
          <w:rFonts w:ascii="Arial" w:hAnsi="Arial" w:cs="Arial"/>
          <w:sz w:val="22"/>
          <w:szCs w:val="22"/>
        </w:rPr>
        <w:t>(</w:t>
      </w:r>
      <w:hyperlink r:id="rId40" w:tooltip="Philippine Stock Exchange" w:history="1">
        <w:r w:rsidRPr="00795D03">
          <w:rPr>
            <w:rStyle w:val="Hyperlink"/>
            <w:rFonts w:ascii="Arial" w:hAnsi="Arial" w:cs="Arial"/>
            <w:color w:val="auto"/>
            <w:sz w:val="22"/>
            <w:szCs w:val="22"/>
            <w:u w:val="none"/>
          </w:rPr>
          <w:t>PSE</w:t>
        </w:r>
      </w:hyperlink>
      <w:r w:rsidRPr="00795D03">
        <w:rPr>
          <w:rFonts w:ascii="Arial" w:hAnsi="Arial" w:cs="Arial"/>
          <w:sz w:val="22"/>
          <w:szCs w:val="22"/>
        </w:rPr>
        <w:t>: </w:t>
      </w:r>
      <w:hyperlink r:id="rId41" w:history="1">
        <w:r w:rsidRPr="00795D03">
          <w:rPr>
            <w:rStyle w:val="Hyperlink"/>
            <w:rFonts w:ascii="Arial" w:hAnsi="Arial" w:cs="Arial"/>
            <w:color w:val="auto"/>
            <w:sz w:val="22"/>
            <w:szCs w:val="22"/>
            <w:u w:val="none"/>
          </w:rPr>
          <w:t>MER</w:t>
        </w:r>
      </w:hyperlink>
      <w:r w:rsidRPr="00795D03">
        <w:rPr>
          <w:rFonts w:ascii="Arial" w:hAnsi="Arial" w:cs="Arial"/>
          <w:sz w:val="22"/>
          <w:szCs w:val="22"/>
        </w:rPr>
        <w:t> and </w:t>
      </w:r>
      <w:hyperlink r:id="rId42" w:history="1">
        <w:r w:rsidRPr="00795D03">
          <w:rPr>
            <w:rStyle w:val="Hyperlink"/>
            <w:rFonts w:ascii="Arial" w:hAnsi="Arial" w:cs="Arial"/>
            <w:color w:val="auto"/>
            <w:sz w:val="22"/>
            <w:szCs w:val="22"/>
            <w:u w:val="none"/>
          </w:rPr>
          <w:t>MERB</w:t>
        </w:r>
      </w:hyperlink>
      <w:r w:rsidRPr="00795D03">
        <w:rPr>
          <w:rFonts w:ascii="Arial" w:hAnsi="Arial" w:cs="Arial"/>
          <w:sz w:val="22"/>
          <w:szCs w:val="22"/>
        </w:rPr>
        <w:t>), also known as</w:t>
      </w:r>
      <w:r w:rsidRPr="00795D03">
        <w:rPr>
          <w:rStyle w:val="apple-converted-space"/>
          <w:rFonts w:ascii="Arial" w:hAnsi="Arial" w:cs="Arial"/>
          <w:sz w:val="22"/>
          <w:szCs w:val="22"/>
        </w:rPr>
        <w:t> </w:t>
      </w:r>
      <w:r w:rsidRPr="00795D03">
        <w:rPr>
          <w:rFonts w:ascii="Arial" w:hAnsi="Arial" w:cs="Arial"/>
          <w:b/>
          <w:bCs/>
          <w:sz w:val="22"/>
          <w:szCs w:val="22"/>
        </w:rPr>
        <w:t>Meralco</w:t>
      </w:r>
      <w:r w:rsidRPr="00795D03">
        <w:rPr>
          <w:rStyle w:val="apple-converted-space"/>
          <w:rFonts w:ascii="Arial" w:hAnsi="Arial" w:cs="Arial"/>
          <w:sz w:val="22"/>
          <w:szCs w:val="22"/>
        </w:rPr>
        <w:t> </w:t>
      </w:r>
      <w:r w:rsidRPr="00795D03">
        <w:rPr>
          <w:rFonts w:ascii="Arial" w:hAnsi="Arial" w:cs="Arial"/>
          <w:sz w:val="22"/>
          <w:szCs w:val="22"/>
        </w:rPr>
        <w:t>(stylized in its logo as</w:t>
      </w:r>
      <w:r w:rsidRPr="00795D03">
        <w:rPr>
          <w:rStyle w:val="apple-converted-space"/>
          <w:rFonts w:ascii="Arial" w:hAnsi="Arial" w:cs="Arial"/>
          <w:sz w:val="22"/>
          <w:szCs w:val="22"/>
        </w:rPr>
        <w:t> </w:t>
      </w:r>
      <w:r w:rsidRPr="00795D03">
        <w:rPr>
          <w:rFonts w:ascii="Arial" w:hAnsi="Arial" w:cs="Arial"/>
          <w:b/>
          <w:bCs/>
          <w:sz w:val="22"/>
          <w:szCs w:val="22"/>
        </w:rPr>
        <w:t>MERALCO</w:t>
      </w:r>
      <w:r w:rsidRPr="00795D03">
        <w:rPr>
          <w:rFonts w:ascii="Arial" w:hAnsi="Arial" w:cs="Arial"/>
          <w:sz w:val="22"/>
          <w:szCs w:val="22"/>
        </w:rPr>
        <w:t>), is the Philippines' largest distributor of electrical power. It is</w:t>
      </w:r>
      <w:r w:rsidRPr="00795D03">
        <w:rPr>
          <w:rStyle w:val="apple-converted-space"/>
          <w:rFonts w:ascii="Arial" w:hAnsi="Arial" w:cs="Arial"/>
          <w:sz w:val="22"/>
          <w:szCs w:val="22"/>
        </w:rPr>
        <w:t> </w:t>
      </w:r>
      <w:hyperlink r:id="rId43" w:tooltip="Metro Manila" w:history="1">
        <w:r w:rsidRPr="00795D03">
          <w:rPr>
            <w:rStyle w:val="Hyperlink"/>
            <w:rFonts w:ascii="Arial" w:hAnsi="Arial" w:cs="Arial"/>
            <w:color w:val="auto"/>
            <w:sz w:val="22"/>
            <w:szCs w:val="22"/>
            <w:u w:val="none"/>
          </w:rPr>
          <w:t>Metro Manila</w:t>
        </w:r>
      </w:hyperlink>
      <w:r w:rsidRPr="00795D03">
        <w:rPr>
          <w:rFonts w:ascii="Arial" w:hAnsi="Arial" w:cs="Arial"/>
          <w:sz w:val="22"/>
          <w:szCs w:val="22"/>
        </w:rPr>
        <w:t>'s only electric power distributor and holds the power distribution franchise for 22 cities and 89 municipalities, including the whole of the</w:t>
      </w:r>
      <w:r w:rsidRPr="00795D03">
        <w:rPr>
          <w:rStyle w:val="apple-converted-space"/>
          <w:rFonts w:ascii="Arial" w:hAnsi="Arial" w:cs="Arial"/>
          <w:sz w:val="22"/>
          <w:szCs w:val="22"/>
        </w:rPr>
        <w:t> </w:t>
      </w:r>
      <w:hyperlink r:id="rId44" w:tooltip="National Capital Region (Philippines)" w:history="1">
        <w:r w:rsidRPr="00795D03">
          <w:rPr>
            <w:rStyle w:val="Hyperlink"/>
            <w:rFonts w:ascii="Arial" w:hAnsi="Arial" w:cs="Arial"/>
            <w:color w:val="auto"/>
            <w:sz w:val="22"/>
            <w:szCs w:val="22"/>
            <w:u w:val="none"/>
          </w:rPr>
          <w:t>National Capital Region</w:t>
        </w:r>
      </w:hyperlink>
      <w:r w:rsidRPr="00795D03">
        <w:rPr>
          <w:rStyle w:val="apple-converted-space"/>
          <w:rFonts w:ascii="Arial" w:hAnsi="Arial" w:cs="Arial"/>
          <w:sz w:val="22"/>
          <w:szCs w:val="22"/>
        </w:rPr>
        <w:t> </w:t>
      </w:r>
      <w:r w:rsidRPr="00795D03">
        <w:rPr>
          <w:rFonts w:ascii="Arial" w:hAnsi="Arial" w:cs="Arial"/>
          <w:sz w:val="22"/>
          <w:szCs w:val="22"/>
        </w:rPr>
        <w:t>and the</w:t>
      </w:r>
      <w:r w:rsidRPr="00795D03">
        <w:rPr>
          <w:rStyle w:val="apple-converted-space"/>
          <w:rFonts w:ascii="Arial" w:hAnsi="Arial" w:cs="Arial"/>
          <w:sz w:val="22"/>
          <w:szCs w:val="22"/>
        </w:rPr>
        <w:t> </w:t>
      </w:r>
      <w:hyperlink r:id="rId45" w:tooltip="Exurb" w:history="1">
        <w:r w:rsidRPr="00795D03">
          <w:rPr>
            <w:rStyle w:val="Hyperlink"/>
            <w:rFonts w:ascii="Arial" w:hAnsi="Arial" w:cs="Arial"/>
            <w:color w:val="auto"/>
            <w:sz w:val="22"/>
            <w:szCs w:val="22"/>
            <w:u w:val="none"/>
          </w:rPr>
          <w:t>exurbs</w:t>
        </w:r>
      </w:hyperlink>
      <w:r w:rsidRPr="00795D03">
        <w:rPr>
          <w:rStyle w:val="apple-converted-space"/>
          <w:rFonts w:ascii="Arial" w:hAnsi="Arial" w:cs="Arial"/>
          <w:sz w:val="22"/>
          <w:szCs w:val="22"/>
        </w:rPr>
        <w:t> </w:t>
      </w:r>
      <w:r w:rsidRPr="00795D03">
        <w:rPr>
          <w:rFonts w:ascii="Arial" w:hAnsi="Arial" w:cs="Arial"/>
          <w:sz w:val="22"/>
          <w:szCs w:val="22"/>
        </w:rPr>
        <w:t>that form</w:t>
      </w:r>
      <w:r w:rsidRPr="00795D03">
        <w:rPr>
          <w:rStyle w:val="apple-converted-space"/>
          <w:rFonts w:ascii="Arial" w:hAnsi="Arial" w:cs="Arial"/>
          <w:sz w:val="22"/>
          <w:szCs w:val="22"/>
        </w:rPr>
        <w:t> </w:t>
      </w:r>
      <w:hyperlink r:id="rId46" w:tooltip="Mega Manila" w:history="1">
        <w:r w:rsidRPr="00795D03">
          <w:rPr>
            <w:rStyle w:val="Hyperlink"/>
            <w:rFonts w:ascii="Arial" w:hAnsi="Arial" w:cs="Arial"/>
            <w:color w:val="auto"/>
            <w:sz w:val="22"/>
            <w:szCs w:val="22"/>
            <w:u w:val="none"/>
          </w:rPr>
          <w:t>Mega Manila</w:t>
        </w:r>
      </w:hyperlink>
      <w:r w:rsidRPr="00795D03">
        <w:rPr>
          <w:rFonts w:ascii="Arial" w:hAnsi="Arial" w:cs="Arial"/>
          <w:sz w:val="22"/>
          <w:szCs w:val="22"/>
        </w:rPr>
        <w:t>. The name "Meralco" is an</w:t>
      </w:r>
      <w:r w:rsidRPr="00795D03">
        <w:rPr>
          <w:rStyle w:val="apple-converted-space"/>
          <w:rFonts w:ascii="Arial" w:hAnsi="Arial" w:cs="Arial"/>
          <w:sz w:val="22"/>
          <w:szCs w:val="22"/>
        </w:rPr>
        <w:t> </w:t>
      </w:r>
      <w:hyperlink r:id="rId47" w:tooltip="Acronym" w:history="1">
        <w:r w:rsidRPr="00795D03">
          <w:rPr>
            <w:rStyle w:val="Hyperlink"/>
            <w:rFonts w:ascii="Arial" w:hAnsi="Arial" w:cs="Arial"/>
            <w:color w:val="auto"/>
            <w:sz w:val="22"/>
            <w:szCs w:val="22"/>
            <w:u w:val="none"/>
          </w:rPr>
          <w:t>acronym</w:t>
        </w:r>
      </w:hyperlink>
      <w:r w:rsidRPr="00795D03">
        <w:rPr>
          <w:rStyle w:val="apple-converted-space"/>
          <w:rFonts w:ascii="Arial" w:hAnsi="Arial" w:cs="Arial"/>
          <w:sz w:val="22"/>
          <w:szCs w:val="22"/>
        </w:rPr>
        <w:t> </w:t>
      </w:r>
      <w:r w:rsidRPr="00795D03">
        <w:rPr>
          <w:rFonts w:ascii="Arial" w:hAnsi="Arial" w:cs="Arial"/>
          <w:sz w:val="22"/>
          <w:szCs w:val="22"/>
        </w:rPr>
        <w:t>for</w:t>
      </w:r>
      <w:r w:rsidRPr="00795D03">
        <w:rPr>
          <w:rStyle w:val="apple-converted-space"/>
          <w:rFonts w:ascii="Arial" w:hAnsi="Arial" w:cs="Arial"/>
          <w:sz w:val="22"/>
          <w:szCs w:val="22"/>
        </w:rPr>
        <w:t> </w:t>
      </w:r>
      <w:r w:rsidRPr="00795D03">
        <w:rPr>
          <w:rFonts w:ascii="Arial" w:hAnsi="Arial" w:cs="Arial"/>
          <w:b/>
          <w:bCs/>
          <w:sz w:val="22"/>
          <w:szCs w:val="22"/>
        </w:rPr>
        <w:t>M</w:t>
      </w:r>
      <w:r w:rsidRPr="00795D03">
        <w:rPr>
          <w:rFonts w:ascii="Arial" w:hAnsi="Arial" w:cs="Arial"/>
          <w:sz w:val="22"/>
          <w:szCs w:val="22"/>
        </w:rPr>
        <w:t>anila</w:t>
      </w:r>
      <w:r w:rsidRPr="00795D03">
        <w:rPr>
          <w:rStyle w:val="apple-converted-space"/>
          <w:rFonts w:ascii="Arial" w:hAnsi="Arial" w:cs="Arial"/>
          <w:sz w:val="22"/>
          <w:szCs w:val="22"/>
        </w:rPr>
        <w:t> </w:t>
      </w:r>
      <w:r w:rsidRPr="00795D03">
        <w:rPr>
          <w:rFonts w:ascii="Arial" w:hAnsi="Arial" w:cs="Arial"/>
          <w:b/>
          <w:bCs/>
          <w:sz w:val="22"/>
          <w:szCs w:val="22"/>
        </w:rPr>
        <w:t>E</w:t>
      </w:r>
      <w:r w:rsidRPr="00795D03">
        <w:rPr>
          <w:rFonts w:ascii="Arial" w:hAnsi="Arial" w:cs="Arial"/>
          <w:sz w:val="22"/>
          <w:szCs w:val="22"/>
        </w:rPr>
        <w:t>lectric</w:t>
      </w:r>
      <w:r w:rsidRPr="00795D03">
        <w:rPr>
          <w:rStyle w:val="apple-converted-space"/>
          <w:rFonts w:ascii="Arial" w:hAnsi="Arial" w:cs="Arial"/>
          <w:sz w:val="22"/>
          <w:szCs w:val="22"/>
        </w:rPr>
        <w:t> </w:t>
      </w:r>
      <w:r w:rsidRPr="00795D03">
        <w:rPr>
          <w:rFonts w:ascii="Arial" w:hAnsi="Arial" w:cs="Arial"/>
          <w:b/>
          <w:bCs/>
          <w:sz w:val="22"/>
          <w:szCs w:val="22"/>
        </w:rPr>
        <w:t>R</w:t>
      </w:r>
      <w:r w:rsidRPr="00795D03">
        <w:rPr>
          <w:rFonts w:ascii="Arial" w:hAnsi="Arial" w:cs="Arial"/>
          <w:sz w:val="22"/>
          <w:szCs w:val="22"/>
        </w:rPr>
        <w:t>ailroad</w:t>
      </w:r>
      <w:r w:rsidRPr="00795D03">
        <w:rPr>
          <w:rStyle w:val="apple-converted-space"/>
          <w:rFonts w:ascii="Arial" w:hAnsi="Arial" w:cs="Arial"/>
          <w:sz w:val="22"/>
          <w:szCs w:val="22"/>
        </w:rPr>
        <w:t> </w:t>
      </w:r>
      <w:r w:rsidRPr="00795D03">
        <w:rPr>
          <w:rFonts w:ascii="Arial" w:hAnsi="Arial" w:cs="Arial"/>
          <w:b/>
          <w:bCs/>
          <w:sz w:val="22"/>
          <w:szCs w:val="22"/>
        </w:rPr>
        <w:t>A</w:t>
      </w:r>
      <w:r w:rsidRPr="00795D03">
        <w:rPr>
          <w:rFonts w:ascii="Arial" w:hAnsi="Arial" w:cs="Arial"/>
          <w:sz w:val="22"/>
          <w:szCs w:val="22"/>
        </w:rPr>
        <w:t>nd</w:t>
      </w:r>
      <w:r w:rsidRPr="00795D03">
        <w:rPr>
          <w:rStyle w:val="apple-converted-space"/>
          <w:rFonts w:ascii="Arial" w:hAnsi="Arial" w:cs="Arial"/>
          <w:sz w:val="22"/>
          <w:szCs w:val="22"/>
        </w:rPr>
        <w:t> </w:t>
      </w:r>
      <w:r w:rsidRPr="00795D03">
        <w:rPr>
          <w:rFonts w:ascii="Arial" w:hAnsi="Arial" w:cs="Arial"/>
          <w:b/>
          <w:bCs/>
          <w:sz w:val="22"/>
          <w:szCs w:val="22"/>
        </w:rPr>
        <w:t>L</w:t>
      </w:r>
      <w:r w:rsidRPr="00795D03">
        <w:rPr>
          <w:rFonts w:ascii="Arial" w:hAnsi="Arial" w:cs="Arial"/>
          <w:sz w:val="22"/>
          <w:szCs w:val="22"/>
        </w:rPr>
        <w:t>ight</w:t>
      </w:r>
      <w:r w:rsidRPr="00795D03">
        <w:rPr>
          <w:rStyle w:val="apple-converted-space"/>
          <w:rFonts w:ascii="Arial" w:hAnsi="Arial" w:cs="Arial"/>
          <w:sz w:val="22"/>
          <w:szCs w:val="22"/>
        </w:rPr>
        <w:t> </w:t>
      </w:r>
      <w:r w:rsidRPr="00795D03">
        <w:rPr>
          <w:rFonts w:ascii="Arial" w:hAnsi="Arial" w:cs="Arial"/>
          <w:b/>
          <w:bCs/>
          <w:sz w:val="22"/>
          <w:szCs w:val="22"/>
        </w:rPr>
        <w:t>CO</w:t>
      </w:r>
      <w:r w:rsidRPr="00795D03">
        <w:rPr>
          <w:rFonts w:ascii="Arial" w:hAnsi="Arial" w:cs="Arial"/>
          <w:sz w:val="22"/>
          <w:szCs w:val="22"/>
        </w:rPr>
        <w:t>mpany, which was the company's original name until 1919.</w:t>
      </w:r>
    </w:p>
    <w:p w:rsidR="00EE5E70" w:rsidRPr="00795D03" w:rsidRDefault="00EE5E70" w:rsidP="00EE5E70">
      <w:pPr>
        <w:pStyle w:val="ListParagraph"/>
        <w:numPr>
          <w:ilvl w:val="0"/>
          <w:numId w:val="8"/>
        </w:numPr>
        <w:spacing w:line="360" w:lineRule="auto"/>
        <w:rPr>
          <w:rFonts w:ascii="Arial" w:hAnsi="Arial" w:cs="Arial"/>
          <w:b/>
          <w:sz w:val="22"/>
          <w:szCs w:val="22"/>
        </w:rPr>
      </w:pPr>
      <w:r w:rsidRPr="00795D03">
        <w:rPr>
          <w:rFonts w:ascii="Arial" w:hAnsi="Arial" w:cs="Arial"/>
          <w:b/>
          <w:sz w:val="22"/>
          <w:szCs w:val="22"/>
        </w:rPr>
        <w:t>Mission</w:t>
      </w:r>
    </w:p>
    <w:p w:rsidR="0080497A" w:rsidRPr="00795D03" w:rsidRDefault="0080497A" w:rsidP="0080497A">
      <w:pPr>
        <w:pStyle w:val="ListParagraph"/>
        <w:spacing w:line="360" w:lineRule="auto"/>
        <w:ind w:left="1080" w:firstLine="900"/>
        <w:rPr>
          <w:rFonts w:ascii="Arial" w:hAnsi="Arial" w:cs="Arial"/>
          <w:b/>
          <w:sz w:val="22"/>
          <w:szCs w:val="22"/>
        </w:rPr>
      </w:pPr>
      <w:r w:rsidRPr="00795D03">
        <w:rPr>
          <w:rFonts w:ascii="Arial" w:hAnsi="Arial" w:cs="Arial"/>
          <w:sz w:val="22"/>
          <w:szCs w:val="22"/>
          <w:shd w:val="clear" w:color="auto" w:fill="FFFFFF"/>
        </w:rPr>
        <w:t>Our Mission is to provide our customers the best value in energy, products and services.</w:t>
      </w:r>
    </w:p>
    <w:p w:rsidR="00EE5E70" w:rsidRPr="00795D03" w:rsidRDefault="00EE5E70" w:rsidP="00EE5E70">
      <w:pPr>
        <w:pStyle w:val="ListParagraph"/>
        <w:numPr>
          <w:ilvl w:val="0"/>
          <w:numId w:val="8"/>
        </w:numPr>
        <w:spacing w:line="360" w:lineRule="auto"/>
        <w:rPr>
          <w:rFonts w:ascii="Arial" w:hAnsi="Arial" w:cs="Arial"/>
          <w:b/>
          <w:sz w:val="22"/>
          <w:szCs w:val="22"/>
        </w:rPr>
      </w:pPr>
      <w:r w:rsidRPr="00795D03">
        <w:rPr>
          <w:rFonts w:ascii="Arial" w:hAnsi="Arial" w:cs="Arial"/>
          <w:b/>
          <w:sz w:val="22"/>
          <w:szCs w:val="22"/>
        </w:rPr>
        <w:t>Vision</w:t>
      </w:r>
    </w:p>
    <w:p w:rsidR="0080497A" w:rsidRPr="00795D03" w:rsidRDefault="0080497A" w:rsidP="0080497A">
      <w:pPr>
        <w:pStyle w:val="ListParagraph"/>
        <w:spacing w:line="360" w:lineRule="auto"/>
        <w:ind w:left="1080" w:firstLine="900"/>
        <w:rPr>
          <w:rFonts w:ascii="Arial" w:hAnsi="Arial" w:cs="Arial"/>
          <w:b/>
          <w:sz w:val="22"/>
          <w:szCs w:val="22"/>
        </w:rPr>
      </w:pPr>
      <w:r w:rsidRPr="00795D03">
        <w:rPr>
          <w:rFonts w:ascii="Arial" w:hAnsi="Arial" w:cs="Arial"/>
          <w:sz w:val="22"/>
          <w:szCs w:val="22"/>
          <w:shd w:val="clear" w:color="auto" w:fill="FFFFFF"/>
        </w:rPr>
        <w:t>Our Vision is to be a world-class company and the service provider of choice.</w:t>
      </w:r>
    </w:p>
    <w:p w:rsidR="0080497A" w:rsidRPr="00795D03" w:rsidRDefault="00EE5E70" w:rsidP="0080497A">
      <w:pPr>
        <w:pStyle w:val="ListParagraph"/>
        <w:numPr>
          <w:ilvl w:val="0"/>
          <w:numId w:val="8"/>
        </w:numPr>
        <w:spacing w:line="360" w:lineRule="auto"/>
        <w:rPr>
          <w:rFonts w:ascii="Arial" w:hAnsi="Arial" w:cs="Arial"/>
          <w:b/>
          <w:sz w:val="22"/>
          <w:szCs w:val="22"/>
        </w:rPr>
      </w:pPr>
      <w:r w:rsidRPr="00795D03">
        <w:rPr>
          <w:rFonts w:ascii="Arial" w:hAnsi="Arial" w:cs="Arial"/>
          <w:b/>
          <w:sz w:val="22"/>
          <w:szCs w:val="22"/>
        </w:rPr>
        <w:t>Objectives</w:t>
      </w:r>
    </w:p>
    <w:p w:rsidR="0080497A" w:rsidRPr="00795D03" w:rsidRDefault="0080497A" w:rsidP="0080497A">
      <w:pPr>
        <w:pStyle w:val="ListParagraph"/>
        <w:numPr>
          <w:ilvl w:val="0"/>
          <w:numId w:val="12"/>
        </w:numPr>
        <w:shd w:val="clear" w:color="auto" w:fill="FFFFFF"/>
        <w:spacing w:before="100" w:beforeAutospacing="1" w:after="100" w:afterAutospacing="1" w:line="360" w:lineRule="auto"/>
        <w:jc w:val="both"/>
        <w:rPr>
          <w:rFonts w:ascii="Arial" w:eastAsia="Times New Roman" w:hAnsi="Arial" w:cs="Arial"/>
          <w:sz w:val="22"/>
          <w:szCs w:val="22"/>
        </w:rPr>
      </w:pPr>
      <w:r w:rsidRPr="00795D03">
        <w:rPr>
          <w:rFonts w:ascii="Arial" w:eastAsia="Times New Roman" w:hAnsi="Arial" w:cs="Arial"/>
          <w:sz w:val="22"/>
          <w:szCs w:val="22"/>
        </w:rPr>
        <w:t>Provide the customers with the highest quality products and services, consistent with their requirements and with international standards;</w:t>
      </w:r>
    </w:p>
    <w:p w:rsidR="0080497A" w:rsidRPr="00795D03" w:rsidRDefault="0080497A" w:rsidP="0080497A">
      <w:pPr>
        <w:pStyle w:val="ListParagraph"/>
        <w:numPr>
          <w:ilvl w:val="0"/>
          <w:numId w:val="12"/>
        </w:numPr>
        <w:shd w:val="clear" w:color="auto" w:fill="FFFFFF"/>
        <w:spacing w:before="100" w:beforeAutospacing="1" w:after="100" w:afterAutospacing="1" w:line="360" w:lineRule="auto"/>
        <w:jc w:val="both"/>
        <w:rPr>
          <w:rFonts w:ascii="Arial" w:eastAsia="Times New Roman" w:hAnsi="Arial" w:cs="Arial"/>
          <w:sz w:val="22"/>
          <w:szCs w:val="22"/>
        </w:rPr>
      </w:pPr>
      <w:r w:rsidRPr="00795D03">
        <w:rPr>
          <w:rFonts w:ascii="Arial" w:eastAsia="Times New Roman" w:hAnsi="Arial" w:cs="Arial"/>
          <w:sz w:val="22"/>
          <w:szCs w:val="22"/>
        </w:rPr>
        <w:t>Treat the customers fairly, courteously and with integrity in all of its business transactions;</w:t>
      </w:r>
    </w:p>
    <w:p w:rsidR="0080497A" w:rsidRPr="00795D03" w:rsidRDefault="0080497A" w:rsidP="0080497A">
      <w:pPr>
        <w:pStyle w:val="ListParagraph"/>
        <w:numPr>
          <w:ilvl w:val="0"/>
          <w:numId w:val="12"/>
        </w:numPr>
        <w:shd w:val="clear" w:color="auto" w:fill="FFFFFF"/>
        <w:spacing w:before="100" w:beforeAutospacing="1" w:after="100" w:afterAutospacing="1" w:line="360" w:lineRule="auto"/>
        <w:jc w:val="both"/>
        <w:rPr>
          <w:rFonts w:ascii="Arial" w:eastAsia="Times New Roman" w:hAnsi="Arial" w:cs="Arial"/>
          <w:sz w:val="22"/>
          <w:szCs w:val="22"/>
        </w:rPr>
      </w:pPr>
      <w:r w:rsidRPr="00795D03">
        <w:rPr>
          <w:rFonts w:ascii="Arial" w:eastAsia="Times New Roman" w:hAnsi="Arial" w:cs="Arial"/>
          <w:sz w:val="22"/>
          <w:szCs w:val="22"/>
        </w:rPr>
        <w:t>Act promptly on their immediate concerns and be receptive to their long-term needs and interests; and</w:t>
      </w:r>
    </w:p>
    <w:p w:rsidR="0080497A" w:rsidRPr="00795D03" w:rsidRDefault="0080497A" w:rsidP="0080497A">
      <w:pPr>
        <w:pStyle w:val="ListParagraph"/>
        <w:numPr>
          <w:ilvl w:val="0"/>
          <w:numId w:val="12"/>
        </w:numPr>
        <w:shd w:val="clear" w:color="auto" w:fill="FFFFFF"/>
        <w:spacing w:before="100" w:beforeAutospacing="1" w:after="100" w:afterAutospacing="1" w:line="360" w:lineRule="auto"/>
        <w:jc w:val="both"/>
        <w:rPr>
          <w:rFonts w:ascii="Arial" w:eastAsia="Times New Roman" w:hAnsi="Arial" w:cs="Arial"/>
          <w:sz w:val="22"/>
          <w:szCs w:val="22"/>
        </w:rPr>
      </w:pPr>
      <w:r w:rsidRPr="00795D03">
        <w:rPr>
          <w:rFonts w:ascii="Arial" w:eastAsia="Times New Roman" w:hAnsi="Arial" w:cs="Arial"/>
          <w:sz w:val="22"/>
          <w:szCs w:val="22"/>
        </w:rPr>
        <w:t>Make every effort to ensure that the health, safety and general well-being of its customers are enhanced by its products and services.</w:t>
      </w:r>
    </w:p>
    <w:p w:rsidR="00EE5E70" w:rsidRPr="00795D03" w:rsidRDefault="00EE5E70" w:rsidP="00EE5E70">
      <w:pPr>
        <w:pStyle w:val="ListParagraph"/>
        <w:numPr>
          <w:ilvl w:val="0"/>
          <w:numId w:val="8"/>
        </w:numPr>
        <w:spacing w:line="360" w:lineRule="auto"/>
        <w:rPr>
          <w:rFonts w:ascii="Arial" w:hAnsi="Arial" w:cs="Arial"/>
          <w:b/>
          <w:sz w:val="22"/>
          <w:szCs w:val="22"/>
        </w:rPr>
      </w:pPr>
      <w:r w:rsidRPr="00795D03">
        <w:rPr>
          <w:rFonts w:ascii="Arial" w:hAnsi="Arial" w:cs="Arial"/>
          <w:b/>
          <w:sz w:val="22"/>
          <w:szCs w:val="22"/>
        </w:rPr>
        <w:t>Owner</w:t>
      </w:r>
    </w:p>
    <w:p w:rsidR="0080497A" w:rsidRPr="00795D03" w:rsidRDefault="0080497A" w:rsidP="0080497A">
      <w:pPr>
        <w:pStyle w:val="ListParagraph"/>
        <w:spacing w:line="360" w:lineRule="auto"/>
        <w:ind w:left="1080" w:firstLine="900"/>
        <w:jc w:val="both"/>
        <w:rPr>
          <w:rFonts w:ascii="Arial" w:hAnsi="Arial" w:cs="Arial"/>
          <w:sz w:val="22"/>
          <w:szCs w:val="22"/>
        </w:rPr>
      </w:pPr>
      <w:r w:rsidRPr="00795D03">
        <w:rPr>
          <w:rFonts w:ascii="Arial" w:hAnsi="Arial" w:cs="Arial"/>
          <w:b/>
          <w:sz w:val="22"/>
          <w:szCs w:val="22"/>
        </w:rPr>
        <w:lastRenderedPageBreak/>
        <w:t>Mr. Oscar S. Reyes, BA, M.B.A.</w:t>
      </w:r>
      <w:r w:rsidRPr="00795D03">
        <w:rPr>
          <w:rFonts w:ascii="Arial" w:hAnsi="Arial" w:cs="Arial"/>
          <w:sz w:val="22"/>
          <w:szCs w:val="22"/>
        </w:rPr>
        <w:t>, has been the Chief Executive Officer and President at Manila Electric Co. (alternate name: Meralco) at Metro Pacific Investments Corporation since July 1, 2010. Mr. Reyes has been an Adviser at Bank of the Philippine Islands since April 14, 2016. He has been Executive Director of Manila Electric Co. since July 1, 2010. He served as the Chief Operating Officer of Meralco.</w:t>
      </w:r>
    </w:p>
    <w:p w:rsidR="0080497A" w:rsidRPr="00795D03" w:rsidRDefault="0080497A" w:rsidP="0080497A">
      <w:pPr>
        <w:pStyle w:val="ListParagraph"/>
        <w:spacing w:line="360" w:lineRule="auto"/>
        <w:ind w:left="1080" w:firstLine="900"/>
        <w:jc w:val="both"/>
        <w:rPr>
          <w:rFonts w:ascii="Arial" w:hAnsi="Arial" w:cs="Arial"/>
          <w:b/>
          <w:sz w:val="22"/>
          <w:szCs w:val="22"/>
        </w:rPr>
      </w:pPr>
      <w:r w:rsidRPr="00795D03">
        <w:rPr>
          <w:rFonts w:ascii="Arial" w:hAnsi="Arial" w:cs="Arial"/>
          <w:sz w:val="22"/>
          <w:szCs w:val="22"/>
        </w:rPr>
        <w:t>He served as the Managing Director of Shell Philippines Exploration</w:t>
      </w:r>
      <w:r w:rsidRPr="00795D03">
        <w:rPr>
          <w:rStyle w:val="apple-converted-space"/>
          <w:rFonts w:ascii="Arial" w:hAnsi="Arial" w:cs="Arial"/>
          <w:sz w:val="22"/>
          <w:szCs w:val="22"/>
        </w:rPr>
        <w:t> </w:t>
      </w:r>
      <w:r w:rsidRPr="00795D03">
        <w:rPr>
          <w:rFonts w:ascii="Arial" w:hAnsi="Arial" w:cs="Arial"/>
          <w:sz w:val="22"/>
          <w:szCs w:val="22"/>
        </w:rPr>
        <w:t>B. V. from 2002 to 2004.</w:t>
      </w:r>
      <w:r w:rsidRPr="00795D03">
        <w:rPr>
          <w:rStyle w:val="apple-converted-space"/>
          <w:rFonts w:ascii="Arial" w:hAnsi="Arial" w:cs="Arial"/>
          <w:sz w:val="22"/>
          <w:szCs w:val="22"/>
        </w:rPr>
        <w:t> </w:t>
      </w:r>
    </w:p>
    <w:p w:rsidR="00EE5E70" w:rsidRPr="00795D03" w:rsidRDefault="00EE5E70" w:rsidP="0080497A">
      <w:pPr>
        <w:pStyle w:val="ListParagraph"/>
        <w:spacing w:line="360" w:lineRule="auto"/>
        <w:ind w:left="1080"/>
        <w:jc w:val="both"/>
        <w:rPr>
          <w:rFonts w:ascii="Arial" w:hAnsi="Arial" w:cs="Arial"/>
          <w:b/>
          <w:sz w:val="22"/>
          <w:szCs w:val="22"/>
        </w:rPr>
      </w:pPr>
    </w:p>
    <w:p w:rsidR="00EE5E70" w:rsidRPr="00795D03" w:rsidRDefault="00EE5E70" w:rsidP="00EE5E70">
      <w:pPr>
        <w:pStyle w:val="ListParagraph"/>
        <w:numPr>
          <w:ilvl w:val="0"/>
          <w:numId w:val="1"/>
        </w:numPr>
        <w:spacing w:line="360" w:lineRule="auto"/>
        <w:rPr>
          <w:rFonts w:ascii="Arial" w:hAnsi="Arial" w:cs="Arial"/>
          <w:b/>
          <w:sz w:val="22"/>
          <w:szCs w:val="22"/>
        </w:rPr>
      </w:pPr>
      <w:r w:rsidRPr="00795D03">
        <w:rPr>
          <w:rFonts w:ascii="Arial" w:hAnsi="Arial" w:cs="Arial"/>
          <w:b/>
          <w:sz w:val="22"/>
          <w:szCs w:val="22"/>
        </w:rPr>
        <w:t>Nestle Philippines</w:t>
      </w:r>
    </w:p>
    <w:p w:rsidR="00EE5E70" w:rsidRPr="00795D03" w:rsidRDefault="00EE5E70" w:rsidP="00EE5E70">
      <w:pPr>
        <w:pStyle w:val="ListParagraph"/>
        <w:numPr>
          <w:ilvl w:val="0"/>
          <w:numId w:val="9"/>
        </w:numPr>
        <w:spacing w:line="360" w:lineRule="auto"/>
        <w:rPr>
          <w:rFonts w:ascii="Arial" w:hAnsi="Arial" w:cs="Arial"/>
          <w:b/>
          <w:sz w:val="22"/>
          <w:szCs w:val="22"/>
        </w:rPr>
      </w:pPr>
      <w:r w:rsidRPr="00795D03">
        <w:rPr>
          <w:rFonts w:ascii="Arial" w:hAnsi="Arial" w:cs="Arial"/>
          <w:b/>
          <w:sz w:val="22"/>
          <w:szCs w:val="22"/>
        </w:rPr>
        <w:t>Short History</w:t>
      </w:r>
    </w:p>
    <w:p w:rsidR="0080497A" w:rsidRPr="00795D03" w:rsidRDefault="0080497A" w:rsidP="0080497A">
      <w:pPr>
        <w:pStyle w:val="ListParagraph"/>
        <w:spacing w:line="360" w:lineRule="auto"/>
        <w:ind w:left="1080" w:firstLine="900"/>
        <w:jc w:val="both"/>
        <w:rPr>
          <w:rFonts w:ascii="Arial" w:hAnsi="Arial" w:cs="Arial"/>
          <w:b/>
          <w:sz w:val="22"/>
          <w:szCs w:val="22"/>
        </w:rPr>
      </w:pPr>
      <w:r w:rsidRPr="00795D03">
        <w:rPr>
          <w:rFonts w:ascii="Arial" w:hAnsi="Arial" w:cs="Arial"/>
          <w:sz w:val="22"/>
          <w:szCs w:val="22"/>
          <w:shd w:val="clear" w:color="auto" w:fill="FFFFFF"/>
        </w:rPr>
        <w:t>Over a hundred years after it first started operations in the country, Nestlé Philippines, Inc. (NPI) today is a robust and stable organization, proud of its role in bringing the best food and beverage throughout the stages of the Filipino consumers’ lives.</w:t>
      </w:r>
    </w:p>
    <w:p w:rsidR="00EE5E70" w:rsidRDefault="00EE5E70" w:rsidP="00EE5E70">
      <w:pPr>
        <w:pStyle w:val="ListParagraph"/>
        <w:numPr>
          <w:ilvl w:val="0"/>
          <w:numId w:val="9"/>
        </w:numPr>
        <w:spacing w:line="360" w:lineRule="auto"/>
        <w:rPr>
          <w:rFonts w:ascii="Arial" w:hAnsi="Arial" w:cs="Arial"/>
          <w:b/>
          <w:sz w:val="22"/>
          <w:szCs w:val="22"/>
        </w:rPr>
      </w:pPr>
      <w:r w:rsidRPr="00795D03">
        <w:rPr>
          <w:rFonts w:ascii="Arial" w:hAnsi="Arial" w:cs="Arial"/>
          <w:b/>
          <w:sz w:val="22"/>
          <w:szCs w:val="22"/>
        </w:rPr>
        <w:t>Mission</w:t>
      </w:r>
    </w:p>
    <w:p w:rsidR="00795D03" w:rsidRPr="00795D03" w:rsidRDefault="00795D03" w:rsidP="00795D03">
      <w:pPr>
        <w:pStyle w:val="ListParagraph"/>
        <w:spacing w:line="360" w:lineRule="auto"/>
        <w:ind w:left="1080" w:firstLine="900"/>
        <w:jc w:val="both"/>
        <w:rPr>
          <w:rFonts w:ascii="Arial" w:hAnsi="Arial" w:cs="Arial"/>
          <w:b/>
          <w:sz w:val="24"/>
          <w:szCs w:val="22"/>
        </w:rPr>
      </w:pPr>
      <w:r w:rsidRPr="00795D03">
        <w:rPr>
          <w:rFonts w:ascii="Arial" w:hAnsi="Arial" w:cs="Arial"/>
          <w:sz w:val="22"/>
          <w:shd w:val="clear" w:color="auto" w:fill="FFFFFF"/>
        </w:rPr>
        <w:t>Nestlé strives to</w:t>
      </w:r>
      <w:r w:rsidRPr="00795D03">
        <w:rPr>
          <w:rStyle w:val="apple-converted-space"/>
          <w:rFonts w:ascii="Arial" w:hAnsi="Arial" w:cs="Arial"/>
          <w:sz w:val="22"/>
          <w:shd w:val="clear" w:color="auto" w:fill="FFFFFF"/>
        </w:rPr>
        <w:t> </w:t>
      </w:r>
      <w:r w:rsidRPr="00795D03">
        <w:rPr>
          <w:rStyle w:val="ilad"/>
          <w:rFonts w:ascii="Arial" w:hAnsi="Arial" w:cs="Arial"/>
          <w:sz w:val="22"/>
          <w:bdr w:val="none" w:sz="0" w:space="0" w:color="auto" w:frame="1"/>
          <w:shd w:val="clear" w:color="auto" w:fill="FFFFFF"/>
        </w:rPr>
        <w:t>be a leader</w:t>
      </w:r>
      <w:r w:rsidRPr="00795D03">
        <w:rPr>
          <w:rStyle w:val="apple-converted-space"/>
          <w:rFonts w:ascii="Arial" w:hAnsi="Arial" w:cs="Arial"/>
          <w:sz w:val="22"/>
          <w:shd w:val="clear" w:color="auto" w:fill="FFFFFF"/>
        </w:rPr>
        <w:t> </w:t>
      </w:r>
      <w:r w:rsidRPr="00795D03">
        <w:rPr>
          <w:rFonts w:ascii="Arial" w:hAnsi="Arial" w:cs="Arial"/>
          <w:sz w:val="22"/>
          <w:shd w:val="clear" w:color="auto" w:fill="FFFFFF"/>
        </w:rPr>
        <w:t>in nutrition,</w:t>
      </w:r>
      <w:r w:rsidRPr="00795D03">
        <w:rPr>
          <w:rStyle w:val="apple-converted-space"/>
          <w:rFonts w:ascii="Arial" w:hAnsi="Arial" w:cs="Arial"/>
          <w:sz w:val="22"/>
          <w:shd w:val="clear" w:color="auto" w:fill="FFFFFF"/>
        </w:rPr>
        <w:t> </w:t>
      </w:r>
      <w:r w:rsidRPr="00795D03">
        <w:rPr>
          <w:rFonts w:ascii="Arial" w:hAnsi="Arial" w:cs="Arial"/>
          <w:sz w:val="22"/>
          <w:shd w:val="clear" w:color="auto" w:fill="FFFFFF"/>
        </w:rPr>
        <w:t>health and wellness, with the belief that good food is central to</w:t>
      </w:r>
      <w:r w:rsidRPr="00795D03">
        <w:rPr>
          <w:rStyle w:val="apple-converted-space"/>
          <w:rFonts w:ascii="Arial" w:hAnsi="Arial" w:cs="Arial"/>
          <w:sz w:val="22"/>
          <w:shd w:val="clear" w:color="auto" w:fill="FFFFFF"/>
        </w:rPr>
        <w:t> </w:t>
      </w:r>
      <w:r w:rsidRPr="00795D03">
        <w:rPr>
          <w:rFonts w:ascii="Arial" w:hAnsi="Arial" w:cs="Arial"/>
          <w:sz w:val="22"/>
          <w:shd w:val="clear" w:color="auto" w:fill="FFFFFF"/>
        </w:rPr>
        <w:t>health and wellness. At the Nestlé Research Center, nutrition research meets food innovation to bring consumers of</w:t>
      </w:r>
      <w:r w:rsidRPr="00795D03">
        <w:rPr>
          <w:rStyle w:val="apple-converted-space"/>
          <w:rFonts w:ascii="Arial" w:hAnsi="Arial" w:cs="Arial"/>
          <w:sz w:val="22"/>
          <w:shd w:val="clear" w:color="auto" w:fill="FFFFFF"/>
        </w:rPr>
        <w:t> </w:t>
      </w:r>
      <w:r w:rsidRPr="00795D03">
        <w:rPr>
          <w:rStyle w:val="ilad"/>
          <w:rFonts w:ascii="Arial" w:hAnsi="Arial" w:cs="Arial"/>
          <w:sz w:val="22"/>
          <w:bdr w:val="none" w:sz="0" w:space="0" w:color="auto" w:frame="1"/>
          <w:shd w:val="clear" w:color="auto" w:fill="FFFFFF"/>
        </w:rPr>
        <w:t>all ages</w:t>
      </w:r>
      <w:r w:rsidRPr="00795D03">
        <w:rPr>
          <w:rStyle w:val="apple-converted-space"/>
          <w:rFonts w:ascii="Arial" w:hAnsi="Arial" w:cs="Arial"/>
          <w:sz w:val="22"/>
          <w:shd w:val="clear" w:color="auto" w:fill="FFFFFF"/>
        </w:rPr>
        <w:t> </w:t>
      </w:r>
      <w:r w:rsidRPr="00795D03">
        <w:rPr>
          <w:rFonts w:ascii="Arial" w:hAnsi="Arial" w:cs="Arial"/>
          <w:sz w:val="22"/>
          <w:shd w:val="clear" w:color="auto" w:fill="FFFFFF"/>
        </w:rPr>
        <w:t>and stages of life, foods and</w:t>
      </w:r>
      <w:r w:rsidRPr="00795D03">
        <w:rPr>
          <w:rStyle w:val="apple-converted-space"/>
          <w:rFonts w:ascii="Arial" w:hAnsi="Arial" w:cs="Arial"/>
          <w:sz w:val="22"/>
          <w:shd w:val="clear" w:color="auto" w:fill="FFFFFF"/>
        </w:rPr>
        <w:t> </w:t>
      </w:r>
      <w:r w:rsidRPr="00795D03">
        <w:rPr>
          <w:rFonts w:ascii="Arial" w:hAnsi="Arial" w:cs="Arial"/>
          <w:sz w:val="22"/>
          <w:shd w:val="clear" w:color="auto" w:fill="FFFFFF"/>
        </w:rPr>
        <w:t>beverages</w:t>
      </w:r>
      <w:r w:rsidRPr="00795D03">
        <w:rPr>
          <w:rStyle w:val="apple-converted-space"/>
          <w:rFonts w:ascii="Arial" w:hAnsi="Arial" w:cs="Arial"/>
          <w:sz w:val="22"/>
          <w:shd w:val="clear" w:color="auto" w:fill="FFFFFF"/>
        </w:rPr>
        <w:t> </w:t>
      </w:r>
      <w:r w:rsidRPr="00795D03">
        <w:rPr>
          <w:rFonts w:ascii="Arial" w:hAnsi="Arial" w:cs="Arial"/>
          <w:sz w:val="22"/>
          <w:shd w:val="clear" w:color="auto" w:fill="FFFFFF"/>
        </w:rPr>
        <w:t>that contribute to</w:t>
      </w:r>
      <w:r w:rsidRPr="00795D03">
        <w:rPr>
          <w:rStyle w:val="apple-converted-space"/>
          <w:rFonts w:ascii="Arial" w:hAnsi="Arial" w:cs="Arial"/>
          <w:sz w:val="22"/>
          <w:shd w:val="clear" w:color="auto" w:fill="FFFFFF"/>
        </w:rPr>
        <w:t> </w:t>
      </w:r>
      <w:r w:rsidRPr="00795D03">
        <w:rPr>
          <w:rFonts w:ascii="Arial" w:hAnsi="Arial" w:cs="Arial"/>
          <w:sz w:val="22"/>
          <w:shd w:val="clear" w:color="auto" w:fill="FFFFFF"/>
        </w:rPr>
        <w:t>health and wellness, while offering remarkable taste and convenience</w:t>
      </w:r>
    </w:p>
    <w:p w:rsidR="00795D03" w:rsidRPr="00795D03" w:rsidRDefault="00EE5E70" w:rsidP="00795D03">
      <w:pPr>
        <w:pStyle w:val="ListParagraph"/>
        <w:numPr>
          <w:ilvl w:val="0"/>
          <w:numId w:val="9"/>
        </w:numPr>
        <w:spacing w:line="360" w:lineRule="auto"/>
        <w:rPr>
          <w:rFonts w:ascii="Arial" w:hAnsi="Arial" w:cs="Arial"/>
          <w:b/>
          <w:sz w:val="22"/>
          <w:szCs w:val="22"/>
        </w:rPr>
      </w:pPr>
      <w:r w:rsidRPr="00795D03">
        <w:rPr>
          <w:rFonts w:ascii="Arial" w:hAnsi="Arial" w:cs="Arial"/>
          <w:b/>
          <w:sz w:val="22"/>
          <w:szCs w:val="22"/>
        </w:rPr>
        <w:t>Vision</w:t>
      </w:r>
    </w:p>
    <w:p w:rsidR="00795D03" w:rsidRDefault="00795D03" w:rsidP="00795D03">
      <w:pPr>
        <w:pStyle w:val="ListParagraph"/>
        <w:spacing w:line="360" w:lineRule="auto"/>
        <w:ind w:left="1080" w:firstLine="900"/>
        <w:jc w:val="both"/>
        <w:rPr>
          <w:rFonts w:ascii="Arial" w:hAnsi="Arial" w:cs="Arial"/>
          <w:sz w:val="22"/>
          <w:szCs w:val="22"/>
          <w:shd w:val="clear" w:color="auto" w:fill="FFFFFF"/>
        </w:rPr>
      </w:pPr>
      <w:r w:rsidRPr="00795D03">
        <w:rPr>
          <w:rFonts w:ascii="Arial" w:hAnsi="Arial" w:cs="Arial"/>
          <w:sz w:val="22"/>
          <w:szCs w:val="22"/>
          <w:shd w:val="clear" w:color="auto" w:fill="FFFFFF"/>
        </w:rPr>
        <w:t>At Nestlé, we believe that research can help us make better food so that people live a better life. Good Food is the primary source of Good Health throughout life. We strive to bring consumers foods that are safe, of high quality and provide optimal nutrition to meet physiological needs. In addition to Nutrition, Health and Wellness, Nestlé products bring consumers the vital ingredients of taste and pleasure.  As consumers continue to make choices regarding foods and beverages they consume, Nestlé helps provide selections for all individual taste and lifestyle preferences.  Research is a key part of our heritage at Nestlé and an essential element of our future. We know there is still much to discover about health, wellness and the role of food in our lives, and we continue to search for answers to bring consumers Good Food for Good Life</w:t>
      </w:r>
    </w:p>
    <w:p w:rsidR="00233A88" w:rsidRDefault="00233A88" w:rsidP="00795D03">
      <w:pPr>
        <w:pStyle w:val="ListParagraph"/>
        <w:spacing w:line="360" w:lineRule="auto"/>
        <w:ind w:left="1080" w:firstLine="900"/>
        <w:jc w:val="both"/>
        <w:rPr>
          <w:rFonts w:ascii="Arial" w:hAnsi="Arial" w:cs="Arial"/>
          <w:sz w:val="22"/>
          <w:szCs w:val="22"/>
          <w:shd w:val="clear" w:color="auto" w:fill="FFFFFF"/>
        </w:rPr>
      </w:pPr>
    </w:p>
    <w:p w:rsidR="00233A88" w:rsidRPr="00795D03" w:rsidRDefault="00233A88" w:rsidP="00795D03">
      <w:pPr>
        <w:pStyle w:val="ListParagraph"/>
        <w:spacing w:line="360" w:lineRule="auto"/>
        <w:ind w:left="1080" w:firstLine="900"/>
        <w:jc w:val="both"/>
        <w:rPr>
          <w:rFonts w:ascii="Arial" w:hAnsi="Arial" w:cs="Arial"/>
          <w:sz w:val="22"/>
          <w:szCs w:val="22"/>
          <w:shd w:val="clear" w:color="auto" w:fill="FFFFFF"/>
        </w:rPr>
      </w:pPr>
    </w:p>
    <w:p w:rsidR="00EE5E70" w:rsidRDefault="00EE5E70" w:rsidP="00EE5E70">
      <w:pPr>
        <w:pStyle w:val="ListParagraph"/>
        <w:numPr>
          <w:ilvl w:val="0"/>
          <w:numId w:val="9"/>
        </w:numPr>
        <w:spacing w:line="360" w:lineRule="auto"/>
        <w:rPr>
          <w:rFonts w:ascii="Arial" w:hAnsi="Arial" w:cs="Arial"/>
          <w:b/>
          <w:sz w:val="22"/>
          <w:szCs w:val="22"/>
        </w:rPr>
      </w:pPr>
      <w:r w:rsidRPr="00795D03">
        <w:rPr>
          <w:rFonts w:ascii="Arial" w:hAnsi="Arial" w:cs="Arial"/>
          <w:b/>
          <w:sz w:val="22"/>
          <w:szCs w:val="22"/>
        </w:rPr>
        <w:lastRenderedPageBreak/>
        <w:t>Objectives</w:t>
      </w:r>
    </w:p>
    <w:p w:rsidR="00C93CF7" w:rsidRPr="00C93CF7" w:rsidRDefault="00C93CF7" w:rsidP="00C93CF7">
      <w:pPr>
        <w:pStyle w:val="ListParagraph"/>
        <w:spacing w:line="360" w:lineRule="auto"/>
        <w:ind w:left="1080" w:firstLine="900"/>
        <w:jc w:val="both"/>
        <w:rPr>
          <w:rFonts w:ascii="Arial" w:hAnsi="Arial" w:cs="Arial"/>
          <w:i/>
          <w:sz w:val="24"/>
          <w:szCs w:val="22"/>
        </w:rPr>
      </w:pPr>
      <w:r>
        <w:rPr>
          <w:rStyle w:val="Emphasis"/>
          <w:rFonts w:ascii="Arial" w:hAnsi="Arial" w:cs="Arial"/>
          <w:bCs/>
          <w:i w:val="0"/>
          <w:sz w:val="22"/>
          <w:shd w:val="clear" w:color="auto" w:fill="FFFFFF"/>
        </w:rPr>
        <w:t>T</w:t>
      </w:r>
      <w:r w:rsidRPr="00C93CF7">
        <w:rPr>
          <w:rStyle w:val="Emphasis"/>
          <w:rFonts w:ascii="Arial" w:hAnsi="Arial" w:cs="Arial"/>
          <w:bCs/>
          <w:i w:val="0"/>
          <w:sz w:val="22"/>
          <w:shd w:val="clear" w:color="auto" w:fill="FFFFFF"/>
        </w:rPr>
        <w:t>o be the world’s largest and best branded food manufacturer while insuring that nestle name is synonymous with the products of the highest quality.</w:t>
      </w:r>
    </w:p>
    <w:p w:rsidR="00EE5E70" w:rsidRPr="00795D03" w:rsidRDefault="00EE5E70" w:rsidP="00EE5E70">
      <w:pPr>
        <w:pStyle w:val="ListParagraph"/>
        <w:numPr>
          <w:ilvl w:val="0"/>
          <w:numId w:val="9"/>
        </w:numPr>
        <w:spacing w:line="360" w:lineRule="auto"/>
        <w:rPr>
          <w:rFonts w:ascii="Arial" w:hAnsi="Arial" w:cs="Arial"/>
          <w:b/>
          <w:sz w:val="22"/>
          <w:szCs w:val="22"/>
        </w:rPr>
      </w:pPr>
      <w:r w:rsidRPr="00795D03">
        <w:rPr>
          <w:rFonts w:ascii="Arial" w:hAnsi="Arial" w:cs="Arial"/>
          <w:b/>
          <w:sz w:val="22"/>
          <w:szCs w:val="22"/>
        </w:rPr>
        <w:t>Owner</w:t>
      </w:r>
    </w:p>
    <w:p w:rsidR="00CC4E45" w:rsidRPr="00795D03" w:rsidRDefault="00CC4E45" w:rsidP="00CC4E45">
      <w:pPr>
        <w:pStyle w:val="NormalWeb"/>
        <w:shd w:val="clear" w:color="auto" w:fill="FFFFFF"/>
        <w:spacing w:before="0" w:beforeAutospacing="0" w:after="288" w:afterAutospacing="0" w:line="360" w:lineRule="auto"/>
        <w:ind w:left="720" w:firstLine="1260"/>
        <w:jc w:val="both"/>
        <w:rPr>
          <w:rFonts w:ascii="Arial" w:hAnsi="Arial" w:cs="Arial"/>
          <w:color w:val="000000"/>
          <w:sz w:val="22"/>
          <w:szCs w:val="22"/>
        </w:rPr>
      </w:pPr>
      <w:r w:rsidRPr="00795D03">
        <w:rPr>
          <w:rFonts w:ascii="Arial" w:hAnsi="Arial" w:cs="Arial"/>
          <w:color w:val="000000"/>
          <w:sz w:val="22"/>
          <w:szCs w:val="22"/>
        </w:rPr>
        <w:t xml:space="preserve">MANILA, Philippines - Nestlé Philippines, Inc. (NPI) announces the appointment of Jacques Reber as its chairman and CEO effective Aug. 1, 2015. Reber, who is from Switzerland, succeeds Suresh Narayanan, now managing director of Nestlé India Ltd. Before his Philippine appointment, Reber was market head of Nestlé Portugal. </w:t>
      </w:r>
    </w:p>
    <w:p w:rsidR="00CC4E45" w:rsidRPr="00795D03" w:rsidRDefault="00CC4E45" w:rsidP="00CC4E45">
      <w:pPr>
        <w:pStyle w:val="NormalWeb"/>
        <w:shd w:val="clear" w:color="auto" w:fill="FFFFFF"/>
        <w:spacing w:before="0" w:beforeAutospacing="0" w:after="288" w:afterAutospacing="0" w:line="360" w:lineRule="auto"/>
        <w:ind w:left="720" w:firstLine="1260"/>
        <w:jc w:val="both"/>
        <w:rPr>
          <w:rFonts w:ascii="Arial" w:hAnsi="Arial" w:cs="Arial"/>
          <w:color w:val="000000"/>
          <w:sz w:val="22"/>
          <w:szCs w:val="22"/>
        </w:rPr>
      </w:pPr>
      <w:r w:rsidRPr="00795D03">
        <w:rPr>
          <w:rFonts w:ascii="Arial" w:hAnsi="Arial" w:cs="Arial"/>
          <w:color w:val="000000"/>
          <w:sz w:val="22"/>
          <w:szCs w:val="22"/>
        </w:rPr>
        <w:t>This year marks Reber’s 25th year with Nestlé.  After completing a degree in Business Administration from the University of Geneva where he majored in Management and Marketing, and fresh from a one-year stint as trainee in an audit firm, he joined the Nestlé S.A. headquarters in Vevey, Switzerland as international auditor in the food business in 1990.</w:t>
      </w:r>
    </w:p>
    <w:p w:rsidR="00CC4E45" w:rsidRPr="00795D03" w:rsidRDefault="00CC4E45" w:rsidP="00CC4E45">
      <w:pPr>
        <w:pStyle w:val="ListParagraph"/>
        <w:spacing w:line="360" w:lineRule="auto"/>
        <w:ind w:left="1080"/>
        <w:rPr>
          <w:rFonts w:ascii="Arial" w:hAnsi="Arial" w:cs="Arial"/>
          <w:b/>
          <w:sz w:val="22"/>
          <w:szCs w:val="22"/>
        </w:rPr>
      </w:pPr>
    </w:p>
    <w:p w:rsidR="00EE5E70" w:rsidRPr="00795D03" w:rsidRDefault="00EE5E70" w:rsidP="00EE5E70">
      <w:pPr>
        <w:spacing w:line="360" w:lineRule="auto"/>
        <w:rPr>
          <w:rFonts w:ascii="Arial" w:hAnsi="Arial" w:cs="Arial"/>
          <w:b/>
          <w:sz w:val="22"/>
          <w:szCs w:val="22"/>
        </w:rPr>
      </w:pPr>
    </w:p>
    <w:sectPr w:rsidR="00EE5E70" w:rsidRPr="00795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02039"/>
    <w:multiLevelType w:val="hybridMultilevel"/>
    <w:tmpl w:val="815056AC"/>
    <w:lvl w:ilvl="0" w:tplc="926267F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E2545"/>
    <w:multiLevelType w:val="hybridMultilevel"/>
    <w:tmpl w:val="688E6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11719"/>
    <w:multiLevelType w:val="multilevel"/>
    <w:tmpl w:val="AD4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3930FE"/>
    <w:multiLevelType w:val="hybridMultilevel"/>
    <w:tmpl w:val="D4D8EC2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285B08"/>
    <w:multiLevelType w:val="hybridMultilevel"/>
    <w:tmpl w:val="373E9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6D26A3"/>
    <w:multiLevelType w:val="hybridMultilevel"/>
    <w:tmpl w:val="6E923096"/>
    <w:lvl w:ilvl="0" w:tplc="56DA853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670976"/>
    <w:multiLevelType w:val="hybridMultilevel"/>
    <w:tmpl w:val="B60C78BA"/>
    <w:lvl w:ilvl="0" w:tplc="98DA49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A83CB5"/>
    <w:multiLevelType w:val="hybridMultilevel"/>
    <w:tmpl w:val="FFA27A46"/>
    <w:lvl w:ilvl="0" w:tplc="8A9A9D1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B21107"/>
    <w:multiLevelType w:val="hybridMultilevel"/>
    <w:tmpl w:val="BB764100"/>
    <w:lvl w:ilvl="0" w:tplc="A3322A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933D06"/>
    <w:multiLevelType w:val="multilevel"/>
    <w:tmpl w:val="8A68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F5E40"/>
    <w:multiLevelType w:val="hybridMultilevel"/>
    <w:tmpl w:val="AF027E34"/>
    <w:lvl w:ilvl="0" w:tplc="6064469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AF7ACD"/>
    <w:multiLevelType w:val="hybridMultilevel"/>
    <w:tmpl w:val="352EB68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6"/>
  </w:num>
  <w:num w:numId="4">
    <w:abstractNumId w:val="8"/>
  </w:num>
  <w:num w:numId="5">
    <w:abstractNumId w:val="10"/>
  </w:num>
  <w:num w:numId="6">
    <w:abstractNumId w:val="3"/>
  </w:num>
  <w:num w:numId="7">
    <w:abstractNumId w:val="5"/>
  </w:num>
  <w:num w:numId="8">
    <w:abstractNumId w:val="11"/>
  </w:num>
  <w:num w:numId="9">
    <w:abstractNumId w:val="7"/>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F96"/>
    <w:rsid w:val="001D2F96"/>
    <w:rsid w:val="00233A88"/>
    <w:rsid w:val="00251D00"/>
    <w:rsid w:val="00262932"/>
    <w:rsid w:val="002D4582"/>
    <w:rsid w:val="00597C02"/>
    <w:rsid w:val="005F66C4"/>
    <w:rsid w:val="00637D03"/>
    <w:rsid w:val="00653FC9"/>
    <w:rsid w:val="006B1332"/>
    <w:rsid w:val="00795D03"/>
    <w:rsid w:val="0080497A"/>
    <w:rsid w:val="00A829B6"/>
    <w:rsid w:val="00C30B64"/>
    <w:rsid w:val="00C93CF7"/>
    <w:rsid w:val="00CC4E45"/>
    <w:rsid w:val="00EE5E70"/>
    <w:rsid w:val="00F61E0E"/>
    <w:rsid w:val="00F62F48"/>
    <w:rsid w:val="00F70ABD"/>
    <w:rsid w:val="00FA6A3A"/>
    <w:rsid w:val="00FF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7513A-ED48-4A4D-86A5-50719B89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D03"/>
  </w:style>
  <w:style w:type="paragraph" w:styleId="Heading1">
    <w:name w:val="heading 1"/>
    <w:basedOn w:val="Normal"/>
    <w:next w:val="Normal"/>
    <w:link w:val="Heading1Char"/>
    <w:uiPriority w:val="9"/>
    <w:qFormat/>
    <w:rsid w:val="00795D0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95D0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95D0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95D0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95D0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95D0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95D0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95D0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95D0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F96"/>
    <w:pPr>
      <w:ind w:left="720"/>
      <w:contextualSpacing/>
    </w:pPr>
  </w:style>
  <w:style w:type="character" w:customStyle="1" w:styleId="apple-converted-space">
    <w:name w:val="apple-converted-space"/>
    <w:basedOn w:val="DefaultParagraphFont"/>
    <w:rsid w:val="00EE5E70"/>
  </w:style>
  <w:style w:type="character" w:styleId="Hyperlink">
    <w:name w:val="Hyperlink"/>
    <w:basedOn w:val="DefaultParagraphFont"/>
    <w:uiPriority w:val="99"/>
    <w:unhideWhenUsed/>
    <w:rsid w:val="00EE5E70"/>
    <w:rPr>
      <w:color w:val="0000FF"/>
      <w:u w:val="single"/>
    </w:rPr>
  </w:style>
  <w:style w:type="paragraph" w:styleId="NormalWeb">
    <w:name w:val="Normal (Web)"/>
    <w:basedOn w:val="Normal"/>
    <w:uiPriority w:val="99"/>
    <w:unhideWhenUsed/>
    <w:rsid w:val="00EE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95D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95D0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95D0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95D0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95D0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95D0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95D0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795D0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95D0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95D0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95D0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795D0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795D0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5D03"/>
    <w:rPr>
      <w:rFonts w:asciiTheme="majorHAnsi" w:eastAsiaTheme="majorEastAsia" w:hAnsiTheme="majorHAnsi" w:cstheme="majorBidi"/>
      <w:sz w:val="24"/>
      <w:szCs w:val="24"/>
    </w:rPr>
  </w:style>
  <w:style w:type="character" w:styleId="Strong">
    <w:name w:val="Strong"/>
    <w:basedOn w:val="DefaultParagraphFont"/>
    <w:uiPriority w:val="22"/>
    <w:qFormat/>
    <w:rsid w:val="00795D03"/>
    <w:rPr>
      <w:b/>
      <w:bCs/>
    </w:rPr>
  </w:style>
  <w:style w:type="character" w:styleId="Emphasis">
    <w:name w:val="Emphasis"/>
    <w:basedOn w:val="DefaultParagraphFont"/>
    <w:uiPriority w:val="20"/>
    <w:qFormat/>
    <w:rsid w:val="00795D03"/>
    <w:rPr>
      <w:i/>
      <w:iCs/>
    </w:rPr>
  </w:style>
  <w:style w:type="paragraph" w:styleId="NoSpacing">
    <w:name w:val="No Spacing"/>
    <w:uiPriority w:val="1"/>
    <w:qFormat/>
    <w:rsid w:val="00795D03"/>
    <w:pPr>
      <w:spacing w:after="0" w:line="240" w:lineRule="auto"/>
    </w:pPr>
  </w:style>
  <w:style w:type="paragraph" w:styleId="Quote">
    <w:name w:val="Quote"/>
    <w:basedOn w:val="Normal"/>
    <w:next w:val="Normal"/>
    <w:link w:val="QuoteChar"/>
    <w:uiPriority w:val="29"/>
    <w:qFormat/>
    <w:rsid w:val="00795D0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95D03"/>
    <w:rPr>
      <w:i/>
      <w:iCs/>
      <w:color w:val="404040" w:themeColor="text1" w:themeTint="BF"/>
    </w:rPr>
  </w:style>
  <w:style w:type="paragraph" w:styleId="IntenseQuote">
    <w:name w:val="Intense Quote"/>
    <w:basedOn w:val="Normal"/>
    <w:next w:val="Normal"/>
    <w:link w:val="IntenseQuoteChar"/>
    <w:uiPriority w:val="30"/>
    <w:qFormat/>
    <w:rsid w:val="00795D0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95D0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95D03"/>
    <w:rPr>
      <w:i/>
      <w:iCs/>
      <w:color w:val="404040" w:themeColor="text1" w:themeTint="BF"/>
    </w:rPr>
  </w:style>
  <w:style w:type="character" w:styleId="IntenseEmphasis">
    <w:name w:val="Intense Emphasis"/>
    <w:basedOn w:val="DefaultParagraphFont"/>
    <w:uiPriority w:val="21"/>
    <w:qFormat/>
    <w:rsid w:val="00795D03"/>
    <w:rPr>
      <w:b/>
      <w:bCs/>
      <w:i/>
      <w:iCs/>
    </w:rPr>
  </w:style>
  <w:style w:type="character" w:styleId="SubtleReference">
    <w:name w:val="Subtle Reference"/>
    <w:basedOn w:val="DefaultParagraphFont"/>
    <w:uiPriority w:val="31"/>
    <w:qFormat/>
    <w:rsid w:val="00795D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5D03"/>
    <w:rPr>
      <w:b/>
      <w:bCs/>
      <w:smallCaps/>
      <w:spacing w:val="5"/>
      <w:u w:val="single"/>
    </w:rPr>
  </w:style>
  <w:style w:type="character" w:styleId="BookTitle">
    <w:name w:val="Book Title"/>
    <w:basedOn w:val="DefaultParagraphFont"/>
    <w:uiPriority w:val="33"/>
    <w:qFormat/>
    <w:rsid w:val="00795D03"/>
    <w:rPr>
      <w:b/>
      <w:bCs/>
      <w:smallCaps/>
    </w:rPr>
  </w:style>
  <w:style w:type="paragraph" w:styleId="TOCHeading">
    <w:name w:val="TOC Heading"/>
    <w:basedOn w:val="Heading1"/>
    <w:next w:val="Normal"/>
    <w:uiPriority w:val="39"/>
    <w:semiHidden/>
    <w:unhideWhenUsed/>
    <w:qFormat/>
    <w:rsid w:val="00795D03"/>
    <w:pPr>
      <w:outlineLvl w:val="9"/>
    </w:pPr>
  </w:style>
  <w:style w:type="character" w:customStyle="1" w:styleId="ilad">
    <w:name w:val="il_ad"/>
    <w:basedOn w:val="DefaultParagraphFont"/>
    <w:rsid w:val="00795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05217">
      <w:bodyDiv w:val="1"/>
      <w:marLeft w:val="0"/>
      <w:marRight w:val="0"/>
      <w:marTop w:val="0"/>
      <w:marBottom w:val="0"/>
      <w:divBdr>
        <w:top w:val="none" w:sz="0" w:space="0" w:color="auto"/>
        <w:left w:val="none" w:sz="0" w:space="0" w:color="auto"/>
        <w:bottom w:val="none" w:sz="0" w:space="0" w:color="auto"/>
        <w:right w:val="none" w:sz="0" w:space="0" w:color="auto"/>
      </w:divBdr>
    </w:div>
    <w:div w:id="507791087">
      <w:bodyDiv w:val="1"/>
      <w:marLeft w:val="0"/>
      <w:marRight w:val="0"/>
      <w:marTop w:val="0"/>
      <w:marBottom w:val="0"/>
      <w:divBdr>
        <w:top w:val="none" w:sz="0" w:space="0" w:color="auto"/>
        <w:left w:val="none" w:sz="0" w:space="0" w:color="auto"/>
        <w:bottom w:val="none" w:sz="0" w:space="0" w:color="auto"/>
        <w:right w:val="none" w:sz="0" w:space="0" w:color="auto"/>
      </w:divBdr>
    </w:div>
    <w:div w:id="805902449">
      <w:bodyDiv w:val="1"/>
      <w:marLeft w:val="0"/>
      <w:marRight w:val="0"/>
      <w:marTop w:val="0"/>
      <w:marBottom w:val="0"/>
      <w:divBdr>
        <w:top w:val="none" w:sz="0" w:space="0" w:color="auto"/>
        <w:left w:val="none" w:sz="0" w:space="0" w:color="auto"/>
        <w:bottom w:val="none" w:sz="0" w:space="0" w:color="auto"/>
        <w:right w:val="none" w:sz="0" w:space="0" w:color="auto"/>
      </w:divBdr>
      <w:divsChild>
        <w:div w:id="1027561015">
          <w:marLeft w:val="0"/>
          <w:marRight w:val="0"/>
          <w:marTop w:val="0"/>
          <w:marBottom w:val="0"/>
          <w:divBdr>
            <w:top w:val="none" w:sz="0" w:space="0" w:color="auto"/>
            <w:left w:val="none" w:sz="0" w:space="0" w:color="auto"/>
            <w:bottom w:val="none" w:sz="0" w:space="0" w:color="auto"/>
            <w:right w:val="none" w:sz="0" w:space="0" w:color="auto"/>
          </w:divBdr>
        </w:div>
      </w:divsChild>
    </w:div>
    <w:div w:id="1157916770">
      <w:bodyDiv w:val="1"/>
      <w:marLeft w:val="0"/>
      <w:marRight w:val="0"/>
      <w:marTop w:val="0"/>
      <w:marBottom w:val="0"/>
      <w:divBdr>
        <w:top w:val="none" w:sz="0" w:space="0" w:color="auto"/>
        <w:left w:val="none" w:sz="0" w:space="0" w:color="auto"/>
        <w:bottom w:val="none" w:sz="0" w:space="0" w:color="auto"/>
        <w:right w:val="none" w:sz="0" w:space="0" w:color="auto"/>
      </w:divBdr>
    </w:div>
    <w:div w:id="1214121518">
      <w:bodyDiv w:val="1"/>
      <w:marLeft w:val="0"/>
      <w:marRight w:val="0"/>
      <w:marTop w:val="0"/>
      <w:marBottom w:val="0"/>
      <w:divBdr>
        <w:top w:val="none" w:sz="0" w:space="0" w:color="auto"/>
        <w:left w:val="none" w:sz="0" w:space="0" w:color="auto"/>
        <w:bottom w:val="none" w:sz="0" w:space="0" w:color="auto"/>
        <w:right w:val="none" w:sz="0" w:space="0" w:color="auto"/>
      </w:divBdr>
    </w:div>
    <w:div w:id="1269703488">
      <w:bodyDiv w:val="1"/>
      <w:marLeft w:val="0"/>
      <w:marRight w:val="0"/>
      <w:marTop w:val="0"/>
      <w:marBottom w:val="0"/>
      <w:divBdr>
        <w:top w:val="none" w:sz="0" w:space="0" w:color="auto"/>
        <w:left w:val="none" w:sz="0" w:space="0" w:color="auto"/>
        <w:bottom w:val="none" w:sz="0" w:space="0" w:color="auto"/>
        <w:right w:val="none" w:sz="0" w:space="0" w:color="auto"/>
      </w:divBdr>
    </w:div>
    <w:div w:id="1367022951">
      <w:bodyDiv w:val="1"/>
      <w:marLeft w:val="0"/>
      <w:marRight w:val="0"/>
      <w:marTop w:val="0"/>
      <w:marBottom w:val="0"/>
      <w:divBdr>
        <w:top w:val="none" w:sz="0" w:space="0" w:color="auto"/>
        <w:left w:val="none" w:sz="0" w:space="0" w:color="auto"/>
        <w:bottom w:val="none" w:sz="0" w:space="0" w:color="auto"/>
        <w:right w:val="none" w:sz="0" w:space="0" w:color="auto"/>
      </w:divBdr>
    </w:div>
    <w:div w:id="1374232931">
      <w:bodyDiv w:val="1"/>
      <w:marLeft w:val="0"/>
      <w:marRight w:val="0"/>
      <w:marTop w:val="0"/>
      <w:marBottom w:val="0"/>
      <w:divBdr>
        <w:top w:val="none" w:sz="0" w:space="0" w:color="auto"/>
        <w:left w:val="none" w:sz="0" w:space="0" w:color="auto"/>
        <w:bottom w:val="none" w:sz="0" w:space="0" w:color="auto"/>
        <w:right w:val="none" w:sz="0" w:space="0" w:color="auto"/>
      </w:divBdr>
    </w:div>
    <w:div w:id="1407876100">
      <w:bodyDiv w:val="1"/>
      <w:marLeft w:val="0"/>
      <w:marRight w:val="0"/>
      <w:marTop w:val="0"/>
      <w:marBottom w:val="0"/>
      <w:divBdr>
        <w:top w:val="none" w:sz="0" w:space="0" w:color="auto"/>
        <w:left w:val="none" w:sz="0" w:space="0" w:color="auto"/>
        <w:bottom w:val="none" w:sz="0" w:space="0" w:color="auto"/>
        <w:right w:val="none" w:sz="0" w:space="0" w:color="auto"/>
      </w:divBdr>
    </w:div>
    <w:div w:id="1441799601">
      <w:bodyDiv w:val="1"/>
      <w:marLeft w:val="0"/>
      <w:marRight w:val="0"/>
      <w:marTop w:val="0"/>
      <w:marBottom w:val="0"/>
      <w:divBdr>
        <w:top w:val="none" w:sz="0" w:space="0" w:color="auto"/>
        <w:left w:val="none" w:sz="0" w:space="0" w:color="auto"/>
        <w:bottom w:val="none" w:sz="0" w:space="0" w:color="auto"/>
        <w:right w:val="none" w:sz="0" w:space="0" w:color="auto"/>
      </w:divBdr>
    </w:div>
    <w:div w:id="1572235260">
      <w:bodyDiv w:val="1"/>
      <w:marLeft w:val="0"/>
      <w:marRight w:val="0"/>
      <w:marTop w:val="0"/>
      <w:marBottom w:val="0"/>
      <w:divBdr>
        <w:top w:val="none" w:sz="0" w:space="0" w:color="auto"/>
        <w:left w:val="none" w:sz="0" w:space="0" w:color="auto"/>
        <w:bottom w:val="none" w:sz="0" w:space="0" w:color="auto"/>
        <w:right w:val="none" w:sz="0" w:space="0" w:color="auto"/>
      </w:divBdr>
    </w:div>
    <w:div w:id="1575965204">
      <w:bodyDiv w:val="1"/>
      <w:marLeft w:val="0"/>
      <w:marRight w:val="0"/>
      <w:marTop w:val="0"/>
      <w:marBottom w:val="0"/>
      <w:divBdr>
        <w:top w:val="none" w:sz="0" w:space="0" w:color="auto"/>
        <w:left w:val="none" w:sz="0" w:space="0" w:color="auto"/>
        <w:bottom w:val="none" w:sz="0" w:space="0" w:color="auto"/>
        <w:right w:val="none" w:sz="0" w:space="0" w:color="auto"/>
      </w:divBdr>
    </w:div>
    <w:div w:id="16553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panish_Filipino" TargetMode="External"/><Relationship Id="rId18" Type="http://schemas.openxmlformats.org/officeDocument/2006/relationships/hyperlink" Target="https://en.wikipedia.org/wiki/Globe_Telecom" TargetMode="External"/><Relationship Id="rId26" Type="http://schemas.openxmlformats.org/officeDocument/2006/relationships/hyperlink" Target="http://www.bloomberg.com/quote/PCOR:PM" TargetMode="External"/><Relationship Id="rId39" Type="http://schemas.openxmlformats.org/officeDocument/2006/relationships/hyperlink" Target="https://en.wikipedia.org/wiki/Far_Eastern_University" TargetMode="External"/><Relationship Id="rId3" Type="http://schemas.openxmlformats.org/officeDocument/2006/relationships/settings" Target="settings.xml"/><Relationship Id="rId21" Type="http://schemas.openxmlformats.org/officeDocument/2006/relationships/hyperlink" Target="https://en.wikipedia.org/wiki/Governor" TargetMode="External"/><Relationship Id="rId34" Type="http://schemas.openxmlformats.org/officeDocument/2006/relationships/hyperlink" Target="http://www.bloomberg.com/quote/SMC:PM" TargetMode="External"/><Relationship Id="rId42" Type="http://schemas.openxmlformats.org/officeDocument/2006/relationships/hyperlink" Target="http://www.bloomberg.com/quote/MERB:PM" TargetMode="External"/><Relationship Id="rId47" Type="http://schemas.openxmlformats.org/officeDocument/2006/relationships/hyperlink" Target="https://en.wikipedia.org/wiki/Acronym" TargetMode="External"/><Relationship Id="rId7" Type="http://schemas.openxmlformats.org/officeDocument/2006/relationships/hyperlink" Target="https://en.wikipedia.org/wiki/Philippines" TargetMode="External"/><Relationship Id="rId12" Type="http://schemas.openxmlformats.org/officeDocument/2006/relationships/hyperlink" Target="https://en.wikipedia.org/wiki/Philippine_Legion_of_Honor" TargetMode="External"/><Relationship Id="rId17" Type="http://schemas.openxmlformats.org/officeDocument/2006/relationships/hyperlink" Target="https://en.wikipedia.org/wiki/Jaime_Zobel_de_Ayala" TargetMode="External"/><Relationship Id="rId25" Type="http://schemas.openxmlformats.org/officeDocument/2006/relationships/hyperlink" Target="https://en.wikipedia.org/wiki/Philippine_Stock_Exchange" TargetMode="External"/><Relationship Id="rId33" Type="http://schemas.openxmlformats.org/officeDocument/2006/relationships/hyperlink" Target="https://en.wikipedia.org/wiki/Philippine_Stock_Exchange" TargetMode="External"/><Relationship Id="rId38" Type="http://schemas.openxmlformats.org/officeDocument/2006/relationships/hyperlink" Target="https://en.wikipedia.org/wiki/Mechanical_Engineering" TargetMode="External"/><Relationship Id="rId46" Type="http://schemas.openxmlformats.org/officeDocument/2006/relationships/hyperlink" Target="https://en.wikipedia.org/wiki/Mega_Manila" TargetMode="External"/><Relationship Id="rId2" Type="http://schemas.openxmlformats.org/officeDocument/2006/relationships/styles" Target="styles.xml"/><Relationship Id="rId16" Type="http://schemas.openxmlformats.org/officeDocument/2006/relationships/hyperlink" Target="https://en.wikipedia.org/wiki/Ayala_Corporation" TargetMode="External"/><Relationship Id="rId20" Type="http://schemas.openxmlformats.org/officeDocument/2006/relationships/hyperlink" Target="https://en.wikipedia.org/wiki/San_Miguel_Corporation" TargetMode="External"/><Relationship Id="rId29" Type="http://schemas.openxmlformats.org/officeDocument/2006/relationships/hyperlink" Target="https://en.wikipedia.org/wiki/Limay,_Bataan" TargetMode="External"/><Relationship Id="rId41" Type="http://schemas.openxmlformats.org/officeDocument/2006/relationships/hyperlink" Target="http://www.bloomberg.com/quote/MER:PM" TargetMode="External"/><Relationship Id="rId1" Type="http://schemas.openxmlformats.org/officeDocument/2006/relationships/numbering" Target="numbering.xml"/><Relationship Id="rId6" Type="http://schemas.openxmlformats.org/officeDocument/2006/relationships/hyperlink" Target="https://en.wikipedia.org/wiki/Holding_company" TargetMode="External"/><Relationship Id="rId11" Type="http://schemas.openxmlformats.org/officeDocument/2006/relationships/hyperlink" Target="https://en.wikipedia.org/wiki/Business_process_outsourcing" TargetMode="External"/><Relationship Id="rId24" Type="http://schemas.openxmlformats.org/officeDocument/2006/relationships/hyperlink" Target="https://en.wikipedia.org/wiki/Gross_national_product" TargetMode="External"/><Relationship Id="rId32" Type="http://schemas.openxmlformats.org/officeDocument/2006/relationships/hyperlink" Target="https://en.wikipedia.org/wiki/San_Miguel_Corporation" TargetMode="External"/><Relationship Id="rId37" Type="http://schemas.openxmlformats.org/officeDocument/2006/relationships/hyperlink" Target="https://en.wikipedia.org/wiki/Eduardo_Cojuangco,_Jr." TargetMode="External"/><Relationship Id="rId40" Type="http://schemas.openxmlformats.org/officeDocument/2006/relationships/hyperlink" Target="https://en.wikipedia.org/wiki/Philippine_Stock_Exchange" TargetMode="External"/><Relationship Id="rId45" Type="http://schemas.openxmlformats.org/officeDocument/2006/relationships/hyperlink" Target="https://en.wikipedia.org/wiki/Exurb" TargetMode="External"/><Relationship Id="rId5" Type="http://schemas.openxmlformats.org/officeDocument/2006/relationships/hyperlink" Target="https://en.wikipedia.org/wiki/Public_company" TargetMode="External"/><Relationship Id="rId15" Type="http://schemas.openxmlformats.org/officeDocument/2006/relationships/hyperlink" Target="https://en.wikipedia.org/wiki/Chief_executive_officer" TargetMode="External"/><Relationship Id="rId23" Type="http://schemas.openxmlformats.org/officeDocument/2006/relationships/hyperlink" Target="https://en.wikipedia.org/wiki/Eduardo_Cojuangco,_Jr." TargetMode="External"/><Relationship Id="rId28" Type="http://schemas.openxmlformats.org/officeDocument/2006/relationships/hyperlink" Target="https://en.wikipedia.org/wiki/Philippines" TargetMode="External"/><Relationship Id="rId36" Type="http://schemas.openxmlformats.org/officeDocument/2006/relationships/hyperlink" Target="http://www.bloomberg.com/quote/CYBR:PM" TargetMode="External"/><Relationship Id="rId49" Type="http://schemas.openxmlformats.org/officeDocument/2006/relationships/theme" Target="theme/theme1.xml"/><Relationship Id="rId10" Type="http://schemas.openxmlformats.org/officeDocument/2006/relationships/hyperlink" Target="https://en.wikipedia.org/wiki/Conglomerate_(company)" TargetMode="External"/><Relationship Id="rId19" Type="http://schemas.openxmlformats.org/officeDocument/2006/relationships/hyperlink" Target="https://en.wikipedia.org/wiki/Bank_of_the_Philippine_Islands" TargetMode="External"/><Relationship Id="rId31" Type="http://schemas.openxmlformats.org/officeDocument/2006/relationships/hyperlink" Target="https://en.wikipedia.org/wiki/Filipino_people" TargetMode="External"/><Relationship Id="rId44" Type="http://schemas.openxmlformats.org/officeDocument/2006/relationships/hyperlink" Target="https://en.wikipedia.org/wiki/National_Capital_Region_(Philippines)" TargetMode="External"/><Relationship Id="rId4" Type="http://schemas.openxmlformats.org/officeDocument/2006/relationships/webSettings" Target="webSettings.xml"/><Relationship Id="rId9" Type="http://schemas.openxmlformats.org/officeDocument/2006/relationships/hyperlink" Target="https://en.wikipedia.org/wiki/List_of_oldest_companies" TargetMode="External"/><Relationship Id="rId14" Type="http://schemas.openxmlformats.org/officeDocument/2006/relationships/hyperlink" Target="https://en.wikipedia.org/wiki/Zobel_de_Ayala_family" TargetMode="External"/><Relationship Id="rId22" Type="http://schemas.openxmlformats.org/officeDocument/2006/relationships/hyperlink" Target="https://en.wikipedia.org/wiki/Tarlac" TargetMode="External"/><Relationship Id="rId27" Type="http://schemas.openxmlformats.org/officeDocument/2006/relationships/hyperlink" Target="https://en.wikipedia.org/wiki/Oil_refining" TargetMode="External"/><Relationship Id="rId30" Type="http://schemas.openxmlformats.org/officeDocument/2006/relationships/hyperlink" Target="https://en.wikipedia.org/wiki/Pandacan" TargetMode="External"/><Relationship Id="rId35" Type="http://schemas.openxmlformats.org/officeDocument/2006/relationships/hyperlink" Target="https://en.wikipedia.org/wiki/Philippine_Stock_Exchange" TargetMode="External"/><Relationship Id="rId43" Type="http://schemas.openxmlformats.org/officeDocument/2006/relationships/hyperlink" Target="https://en.wikipedia.org/wiki/Metro_Manila" TargetMode="External"/><Relationship Id="rId48" Type="http://schemas.openxmlformats.org/officeDocument/2006/relationships/fontTable" Target="fontTable.xml"/><Relationship Id="rId8" Type="http://schemas.openxmlformats.org/officeDocument/2006/relationships/hyperlink" Target="https://en.wikipedia.org/wiki/Spanish_occupation_of_the_Philipp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PERALTA</dc:creator>
  <cp:keywords/>
  <dc:description/>
  <cp:lastModifiedBy>JOHN PERALTA</cp:lastModifiedBy>
  <cp:revision>15</cp:revision>
  <dcterms:created xsi:type="dcterms:W3CDTF">2017-04-24T10:53:00Z</dcterms:created>
  <dcterms:modified xsi:type="dcterms:W3CDTF">2017-04-25T12:54:00Z</dcterms:modified>
</cp:coreProperties>
</file>