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udit_complet_rendez_vous_géopoli_7f404b"/>
      <w:r>
        <w:rPr>
          <w:rFonts w:eastAsia="georgia" w:cs="georgia" w:ascii="georgia" w:hAnsi="georgia"/>
          <w:b/>
          <w:color w:val="000000"/>
          <w:sz w:val="39"/>
        </w:rPr>
        <w:t xml:space="preserve">Audit complet — Rendez-vous Géopolitiques de Strasbourg (RVGS 2027)</w:t>
      </w:r>
      <w:bookmarkEnd w:id="0"/>
    </w:p>
    <w:p>
      <w:pPr>
        <w:spacing w:line="360" w:after="210" w:lineRule="auto"/>
      </w:pPr>
      <w:r>
        <w:rPr>
          <w:rFonts w:eastAsia="georgia" w:cs="georgia" w:ascii="georgia" w:hAnsi="georgia"/>
          <w:b/>
          <w:color w:val="000000"/>
        </w:rPr>
        <w:t xml:space="preserve">Site audité :</w:t>
      </w:r>
      <w:r>
        <w:rPr>
          <w:rFonts w:eastAsia="georgia" w:cs="georgia" w:ascii="georgia" w:hAnsi="georgia"/>
          <w:color w:val="000000"/>
        </w:rPr>
        <w:t xml:space="preserve"> congres-saucisse.pages.dev (site public + admin.html)</w:t>
      </w:r>
      <w:r>
        <w:rPr>
          <w:rFonts w:eastAsia="georgia" w:cs="georgia" w:ascii="georgia" w:hAnsi="georgia"/>
          <w:color w:val="000000"/>
        </w:rPr>
        <w:br w:type="textWrapping"/>
      </w:r>
      <w:r>
        <w:rPr>
          <w:rFonts w:eastAsia="georgia" w:cs="georgia" w:ascii="georgia" w:hAnsi="georgia"/>
          <w:b/>
          <w:color w:val="000000"/>
        </w:rPr>
        <w:t xml:space="preserve">Date de l'audit :</w:t>
      </w:r>
      <w:r>
        <w:rPr>
          <w:rFonts w:eastAsia="georgia" w:cs="georgia" w:ascii="georgia" w:hAnsi="georgia"/>
          <w:color w:val="000000"/>
        </w:rPr>
        <w:t xml:space="preserve"> 28 mars 2026</w:t>
      </w:r>
      <w:r>
        <w:rPr>
          <w:rFonts w:eastAsia="georgia" w:cs="georgia" w:ascii="georgia" w:hAnsi="georgia"/>
          <w:color w:val="000000"/>
        </w:rPr>
        <w:br w:type="textWrapping"/>
      </w:r>
      <w:r>
        <w:rPr>
          <w:rFonts w:eastAsia="georgia" w:cs="georgia" w:ascii="georgia" w:hAnsi="georgia"/>
          <w:b/>
          <w:color w:val="000000"/>
        </w:rPr>
        <w:t xml:space="preserve">Destinataire :</w:t>
      </w:r>
      <w:r>
        <w:rPr>
          <w:rFonts w:eastAsia="georgia" w:cs="georgia" w:ascii="georgia" w:hAnsi="georgia"/>
          <w:color w:val="000000"/>
        </w:rPr>
        <w:t xml:space="preserve"> Stéphanie (administratrice) / Emmanuel Klein (créateur)</w:t>
      </w:r>
      <w:r>
        <w:rPr>
          <w:rFonts w:eastAsia="georgia" w:cs="georgia" w:ascii="georgia" w:hAnsi="georgia"/>
          <w:color w:val="000000"/>
        </w:rPr>
        <w:br w:type="textWrapping"/>
      </w:r>
      <w:r>
        <w:rPr>
          <w:rFonts w:eastAsia="georgia" w:cs="georgia" w:ascii="georgia" w:hAnsi="georgia"/>
          <w:b/>
          <w:color w:val="000000"/>
        </w:rPr>
        <w:t xml:space="preserve">Contexte :</w:t>
      </w:r>
      <w:r>
        <w:rPr>
          <w:rFonts w:eastAsia="georgia" w:cs="georgia" w:ascii="georgia" w:hAnsi="georgia"/>
          <w:color w:val="000000"/>
        </w:rPr>
        <w:t xml:space="preserve"> Événement politique de prestige avec personnalités de haut rang — le site doit être irréprochable.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verdict_global"/>
      <w:r>
        <w:rPr>
          <w:rFonts w:eastAsia="georgia" w:cs="georgia" w:ascii="georgia" w:hAnsi="georgia"/>
          <w:b/>
          <w:color w:val="000000"/>
          <w:sz w:val="24"/>
        </w:rPr>
        <w:t xml:space="preserve">Verdict global</w:t>
      </w:r>
      <w:bookmarkEnd w:id="1"/>
    </w:p>
    <w:p>
      <w:pPr>
        <w:spacing w:line="360" w:after="210" w:lineRule="auto"/>
      </w:pPr>
      <w:r>
        <w:rPr>
          <w:rFonts w:eastAsia="georgia" w:cs="georgia" w:ascii="georgia" w:hAnsi="georgia"/>
          <w:b/>
          <w:color w:val="000000"/>
        </w:rPr>
        <w:t xml:space="preserve">Le site ne peut pas être diffusé en l'état.</w:t>
      </w:r>
      <w:r>
        <w:rPr>
          <w:rFonts w:eastAsia="georgia" w:cs="georgia" w:ascii="georgia" w:hAnsi="georgia"/>
          <w:color w:val="000000"/>
        </w:rPr>
        <w:t xml:space="preserve"> Le design est visuellement réussi (palette navy/or, typographie soignée, structure claire), mais des problèmes fondamentaux le rendent impubliable : un nom de domaine comique, du contenu placeholder sur la charcuterie jamais retiré, des pages admin accessibles sans mot de passe, et des dizaines de fautes d'accentuation. Tout cela serait catastrophique si un invité de marque consultait le site.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problèmes_bloquants_à_corrig_6aeb40"/>
      <w:r>
        <w:rPr>
          <w:rFonts w:eastAsia="georgia" w:cs="georgia" w:ascii="georgia" w:hAnsi="georgia"/>
          <w:b/>
          <w:color w:val="000000"/>
          <w:sz w:val="24"/>
        </w:rPr>
        <w:t xml:space="preserve">1. Problèmes bloquants — à corriger immédiatement</w:t>
      </w:r>
      <w:bookmarkEnd w:id="2"/>
    </w:p>
    <w:p>
      <w:pPr>
        <w:spacing w:line="360" w:before="315" w:after="105" w:lineRule="auto"/>
        <w:ind w:left="-30"/>
        <w:jc w:val="left"/>
      </w:pPr>
      <w:bookmarkStart w:id="3" w:name="bm_1_1_le_nom_de_domaine_congres_d53c15"/>
      <w:r>
        <w:rPr>
          <w:rFonts w:eastAsia="georgia" w:cs="georgia" w:ascii="georgia" w:hAnsi="georgia"/>
          <w:b/>
          <w:color w:val="000000"/>
          <w:sz w:val="24"/>
        </w:rPr>
        <w:t xml:space="preserve">1.1 Le nom de domaine « congres-saucisse »</w:t>
      </w:r>
      <w:bookmarkEnd w:id="3"/>
    </w:p>
    <w:p>
      <w:pPr>
        <w:spacing w:line="360" w:after="210" w:lineRule="auto"/>
      </w:pPr>
      <w:r>
        <w:rPr>
          <w:rFonts w:eastAsia="georgia" w:cs="georgia" w:ascii="georgia" w:hAnsi="georgia"/>
          <w:color w:val="000000"/>
        </w:rPr>
        <w:t xml:space="preserve">Le domaine actuel est </w:t>
      </w:r>
      <w:r>
        <w:rPr>
          <w:rStyle w:val="VerbatimChar"/>
          <w:rFonts w:eastAsia="menlo" w:cs="menlo" w:ascii="menlo" w:hAnsi="menlo"/>
          <w:color w:val="000000"/>
          <w:sz w:val="18"/>
          <w:shd w:val="clear" w:color="auto" w:fill="F8F8FA"/>
        </w:rPr>
        <w:t xml:space="preserve">congres-saucisse.pages.dev</w:t>
      </w:r>
      <w:r>
        <w:rPr>
          <w:rFonts w:eastAsia="georgia" w:cs="georgia" w:ascii="georgia" w:hAnsi="georgia"/>
          <w:color w:val="000000"/>
        </w:rPr>
        <w:t xml:space="preserve">. C'est visible dans la barre d'adresse de tout visiteur. Pour un congrès accueillant des personnalités politiques et diplomatiques, c'est disqualifiant. De plus, </w:t>
      </w:r>
      <w:r>
        <w:rPr>
          <w:rStyle w:val="VerbatimChar"/>
          <w:rFonts w:eastAsia="menlo" w:cs="menlo" w:ascii="menlo" w:hAnsi="menlo"/>
          <w:color w:val="000000"/>
          <w:sz w:val="18"/>
          <w:shd w:val="clear" w:color="auto" w:fill="F8F8FA"/>
        </w:rPr>
        <w:t xml:space="preserve">.pages.dev</w:t>
      </w:r>
      <w:r>
        <w:rPr>
          <w:rFonts w:eastAsia="georgia" w:cs="georgia" w:ascii="georgia" w:hAnsi="georgia"/>
          <w:color w:val="000000"/>
        </w:rPr>
        <w:t xml:space="preserve"> signale un hébergement gratuit de développement.</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Acquérir un domaine professionnel (</w:t>
      </w:r>
      <w:r>
        <w:rPr>
          <w:rStyle w:val="VerbatimChar"/>
          <w:rFonts w:eastAsia="menlo" w:cs="menlo" w:ascii="menlo" w:hAnsi="menlo"/>
          <w:color w:val="000000"/>
          <w:sz w:val="18"/>
          <w:shd w:val="clear" w:color="auto" w:fill="F8F8FA"/>
        </w:rPr>
        <w:t xml:space="preserve">rvgs2027.fr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rendezvousgeopolitiques.eu</w:t>
      </w:r>
      <w:r>
        <w:rPr>
          <w:rFonts w:eastAsia="georgia" w:cs="georgia" w:ascii="georgia" w:hAnsi="georgia"/>
          <w:color w:val="000000"/>
        </w:rPr>
        <w:t xml:space="preserve"> ou similaire) et migrer immédiatement.</w:t>
      </w:r>
    </w:p>
    <w:p>
      <w:pPr>
        <w:spacing w:line="360" w:before="315" w:after="105" w:lineRule="auto"/>
        <w:ind w:left="-30"/>
        <w:jc w:val="left"/>
      </w:pPr>
      <w:bookmarkStart w:id="4" w:name="bm_1_2_le_programme_est_rempli_de_dd520d"/>
      <w:r>
        <w:rPr>
          <w:rFonts w:eastAsia="georgia" w:cs="georgia" w:ascii="georgia" w:hAnsi="georgia"/>
          <w:b/>
          <w:color w:val="000000"/>
          <w:sz w:val="24"/>
        </w:rPr>
        <w:t xml:space="preserve">1.2 Le programme est rempli de contenu « saucisse »</w:t>
      </w:r>
      <w:bookmarkEnd w:id="4"/>
    </w:p>
    <w:p>
      <w:pPr>
        <w:spacing w:line="360" w:after="210" w:lineRule="auto"/>
      </w:pPr>
      <w:r>
        <w:rPr>
          <w:rFonts w:eastAsia="georgia" w:cs="georgia" w:ascii="georgia" w:hAnsi="georgia"/>
          <w:color w:val="000000"/>
        </w:rPr>
        <w:t xml:space="preserve">Le programme affiché sur le site public contient du contenu placeholder jamais remplacé. Exemples :</w:t>
      </w:r>
    </w:p>
    <w:p>
      <w:pPr>
        <w:numPr>
          <w:ilvl w:val="0"/>
          <w:numId w:val="1"/>
        </w:numPr>
        <w:spacing w:line="360" w:before="105" w:after="105" w:lineRule="auto"/>
      </w:pPr>
      <w:r>
        <w:rPr>
          <w:rFonts w:eastAsia="georgia" w:cs="georgia" w:ascii="georgia" w:hAnsi="georgia"/>
          <w:color w:val="000000"/>
          <w:sz w:val="21"/>
        </w:rPr>
        <w:t xml:space="preserve">Mercredi 19 mars : « La Saucisse, patrimoine vivant », « De Rome à Strasbourg : 3000 ans de saucisse », « La filière porcine Label Rouge en Alsace »</w:t>
      </w:r>
    </w:p>
    <w:p>
      <w:pPr>
        <w:numPr>
          <w:ilvl w:val="0"/>
          <w:numId w:val="1"/>
        </w:numPr>
        <w:spacing w:line="360" w:before="105" w:after="105" w:lineRule="auto"/>
      </w:pPr>
      <w:r>
        <w:rPr>
          <w:rFonts w:eastAsia="georgia" w:cs="georgia" w:ascii="georgia" w:hAnsi="georgia"/>
          <w:color w:val="000000"/>
          <w:sz w:val="21"/>
        </w:rPr>
        <w:t xml:space="preserve">Jeudi 20 mars : « La Bratwurst, trésor germanique », « Mortadella di Bologna : la reine des saucisses italiennes », « Chorizo ibérique : 247 variétés régionales »</w:t>
      </w:r>
    </w:p>
    <w:p>
      <w:pPr>
        <w:numPr>
          <w:ilvl w:val="0"/>
          <w:numId w:val="1"/>
        </w:numPr>
        <w:spacing w:line="360" w:before="105" w:after="105" w:lineRule="auto"/>
      </w:pPr>
      <w:r>
        <w:rPr>
          <w:rFonts w:eastAsia="georgia" w:cs="georgia" w:ascii="georgia" w:hAnsi="georgia"/>
          <w:color w:val="000000"/>
          <w:sz w:val="21"/>
        </w:rPr>
        <w:t xml:space="preserve">Vendredi 21 mars : « Le contrôle sanitaire en charcuterie », « Atelier : fabriquer sa knack maison », « Atelier : créer un accord bière-saucisse parfait »</w:t>
      </w:r>
    </w:p>
    <w:p>
      <w:pPr>
        <w:spacing w:line="360" w:after="210" w:lineRule="auto"/>
      </w:pPr>
      <w:r>
        <w:rPr>
          <w:rFonts w:eastAsia="georgia" w:cs="georgia" w:ascii="georgia" w:hAnsi="georgia"/>
          <w:color w:val="000000"/>
        </w:rPr>
        <w:t xml:space="preserve">Ce contenu n'a aucun rapport avec la géopolitique. Si un président ou un ambassadeur consulte le site, l'effet serait désastreux.</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Remplacer l'intégralité du programme par le vrai contenu géopolitique (qui existe déjà dans l'admin côté intervenants).</w:t>
      </w:r>
    </w:p>
    <w:p>
      <w:pPr>
        <w:spacing w:line="360" w:before="315" w:after="105" w:lineRule="auto"/>
        <w:ind w:left="-30"/>
        <w:jc w:val="left"/>
      </w:pPr>
      <w:bookmarkStart w:id="5" w:name="bm_1_3_les_intervenants_affichés_54cb4b"/>
      <w:r>
        <w:rPr>
          <w:rFonts w:eastAsia="georgia" w:cs="georgia" w:ascii="georgia" w:hAnsi="georgia"/>
          <w:b/>
          <w:color w:val="000000"/>
          <w:sz w:val="24"/>
        </w:rPr>
        <w:t xml:space="preserve">1.3 Les intervenants affichés publiquement sont des experts en charcuterie</w:t>
      </w:r>
      <w:bookmarkEnd w:id="5"/>
    </w:p>
    <w:p>
      <w:pPr>
        <w:spacing w:line="360" w:after="210" w:lineRule="auto"/>
      </w:pPr>
      <w:r>
        <w:rPr>
          <w:rFonts w:eastAsia="georgia" w:cs="georgia" w:ascii="georgia" w:hAnsi="georgia"/>
          <w:color w:val="000000"/>
        </w:rPr>
        <w:t xml:space="preserve">Les intervenants vedettes du site public sont :</w:t>
      </w:r>
    </w:p>
    <w:p>
      <w:pPr>
        <w:numPr>
          <w:ilvl w:val="0"/>
          <w:numId w:val="2"/>
        </w:numPr>
        <w:spacing w:line="360" w:before="105" w:after="105" w:lineRule="auto"/>
      </w:pPr>
      <w:r>
        <w:rPr>
          <w:rFonts w:eastAsia="georgia" w:cs="georgia" w:ascii="georgia" w:hAnsi="georgia"/>
          <w:color w:val="000000"/>
          <w:sz w:val="21"/>
        </w:rPr>
        <w:t xml:space="preserve">Jean-Marc Schaller — Maître charcutier, MOF 2018</w:t>
      </w:r>
    </w:p>
    <w:p>
      <w:pPr>
        <w:numPr>
          <w:ilvl w:val="0"/>
          <w:numId w:val="2"/>
        </w:numPr>
        <w:spacing w:line="360" w:before="105" w:after="105" w:lineRule="auto"/>
      </w:pPr>
      <w:r>
        <w:rPr>
          <w:rFonts w:eastAsia="georgia" w:cs="georgia" w:ascii="georgia" w:hAnsi="georgia"/>
          <w:color w:val="000000"/>
          <w:sz w:val="21"/>
        </w:rPr>
        <w:t xml:space="preserve">Klaus Müller — Bratwurst Akademie, Nuremberg</w:t>
      </w:r>
    </w:p>
    <w:p>
      <w:pPr>
        <w:numPr>
          <w:ilvl w:val="0"/>
          <w:numId w:val="2"/>
        </w:numPr>
        <w:spacing w:line="360" w:before="105" w:after="105" w:lineRule="auto"/>
      </w:pPr>
      <w:r>
        <w:rPr>
          <w:rFonts w:eastAsia="georgia" w:cs="georgia" w:ascii="georgia" w:hAnsi="georgia"/>
          <w:color w:val="000000"/>
          <w:sz w:val="21"/>
        </w:rPr>
        <w:t xml:space="preserve">Pierre Andrieu — Restaurant Le Knack, Colmar</w:t>
      </w:r>
    </w:p>
    <w:p>
      <w:pPr>
        <w:numPr>
          <w:ilvl w:val="0"/>
          <w:numId w:val="2"/>
        </w:numPr>
        <w:spacing w:line="360" w:before="105" w:after="105" w:lineRule="auto"/>
      </w:pPr>
      <w:r>
        <w:rPr>
          <w:rFonts w:eastAsia="georgia" w:cs="georgia" w:ascii="georgia" w:hAnsi="georgia"/>
          <w:color w:val="000000"/>
          <w:sz w:val="21"/>
        </w:rPr>
        <w:t xml:space="preserve">Isabella Rossi — Experte en saucisses italiennes</w:t>
      </w:r>
    </w:p>
    <w:p>
      <w:pPr>
        <w:numPr>
          <w:ilvl w:val="0"/>
          <w:numId w:val="2"/>
        </w:numPr>
        <w:spacing w:line="360" w:before="105" w:after="105" w:lineRule="auto"/>
      </w:pPr>
      <w:r>
        <w:rPr>
          <w:rFonts w:eastAsia="georgia" w:cs="georgia" w:ascii="georgia" w:hAnsi="georgia"/>
          <w:color w:val="000000"/>
          <w:sz w:val="21"/>
        </w:rPr>
        <w:t xml:space="preserve">Yuki Tanaka — Spécialiste saucisses japonaises, Arabiki Lab</w:t>
      </w:r>
    </w:p>
    <w:p>
      <w:pPr>
        <w:numPr>
          <w:ilvl w:val="0"/>
          <w:numId w:val="2"/>
        </w:numPr>
        <w:spacing w:line="360" w:before="105" w:after="105" w:lineRule="auto"/>
      </w:pPr>
      <w:r>
        <w:rPr>
          <w:rFonts w:eastAsia="georgia" w:cs="georgia" w:ascii="georgia" w:hAnsi="georgia"/>
          <w:color w:val="000000"/>
          <w:sz w:val="21"/>
        </w:rPr>
        <w:t xml:space="preserve">David Kim — CEO SausageTech, Berlin</w:t>
      </w:r>
    </w:p>
    <w:p>
      <w:pPr>
        <w:spacing w:line="360" w:after="210" w:lineRule="auto"/>
      </w:pPr>
      <w:r>
        <w:rPr>
          <w:rFonts w:eastAsia="georgia" w:cs="georgia" w:ascii="georgia" w:hAnsi="georgia"/>
          <w:color w:val="000000"/>
        </w:rPr>
        <w:t xml:space="preserve">Les vrais intervenants géopolitiques (Pierre Haski, Jean-Marc Jancovici, Thomas Piketty, Valérie Masson-Delmotte, etc.) existent dans l'admin mais ne sont pas affichés publiquement.</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Remplacer les faux intervenants par les vrais profils géopolitiques.</w:t>
      </w:r>
    </w:p>
    <w:p>
      <w:pPr>
        <w:spacing w:line="360" w:before="315" w:after="105" w:lineRule="auto"/>
        <w:ind w:left="-30"/>
        <w:jc w:val="left"/>
      </w:pPr>
      <w:bookmarkStart w:id="6" w:name="bm_1_4_mention_événement_fictif_à_6d85d9"/>
      <w:r>
        <w:rPr>
          <w:rFonts w:eastAsia="georgia" w:cs="georgia" w:ascii="georgia" w:hAnsi="georgia"/>
          <w:b/>
          <w:color w:val="000000"/>
          <w:sz w:val="24"/>
        </w:rPr>
        <w:t xml:space="preserve">1.4 Mention « Événement fictif à but de démonstration »</w:t>
      </w:r>
      <w:bookmarkEnd w:id="6"/>
    </w:p>
    <w:p>
      <w:pPr>
        <w:spacing w:line="360" w:after="210" w:lineRule="auto"/>
      </w:pPr>
      <w:r>
        <w:rPr>
          <w:rFonts w:eastAsia="georgia" w:cs="georgia" w:ascii="georgia" w:hAnsi="georgia"/>
          <w:color w:val="000000"/>
        </w:rPr>
        <w:t xml:space="preserve">Le footer du site public affiche : « Événement fictif à but de démonstration. » C'est incompatible avec un événement réel.</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Supprimer cette mention immédiatement.</w:t>
      </w:r>
    </w:p>
    <w:p>
      <w:pPr>
        <w:spacing w:line="360" w:before="315" w:after="105" w:lineRule="auto"/>
        <w:ind w:left="-30"/>
        <w:jc w:val="left"/>
      </w:pPr>
      <w:bookmarkStart w:id="7" w:name="bm_1_5_pages_admin_accessibles_pu_ed5e2d"/>
      <w:r>
        <w:rPr>
          <w:rFonts w:eastAsia="georgia" w:cs="georgia" w:ascii="georgia" w:hAnsi="georgia"/>
          <w:b/>
          <w:color w:val="000000"/>
          <w:sz w:val="24"/>
        </w:rPr>
        <w:t xml:space="preserve">1.5 Pages admin accessibles publiquement — faille de sécurité critique</w:t>
      </w:r>
      <w:bookmarkEnd w:id="7"/>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admin.html</w:t>
      </w:r>
      <w:r>
        <w:rPr>
          <w:rFonts w:eastAsia="georgia" w:cs="georgia" w:ascii="georgia" w:hAnsi="georgia"/>
          <w:color w:val="000000"/>
          <w:sz w:val="21"/>
        </w:rPr>
        <w:t xml:space="preserve"> est accessible sans aucune authentification</w:t>
      </w:r>
    </w:p>
    <w:p>
      <w:pPr>
        <w:numPr>
          <w:ilvl w:val="0"/>
          <w:numId w:val="3"/>
        </w:numPr>
        <w:spacing w:line="360" w:before="105" w:after="105" w:lineRule="auto"/>
      </w:pPr>
      <w:r>
        <w:rPr>
          <w:rFonts w:eastAsia="georgia" w:cs="georgia" w:ascii="georgia" w:hAnsi="georgia"/>
          <w:color w:val="000000"/>
          <w:sz w:val="21"/>
        </w:rPr>
        <w:t xml:space="preserve">Le bouton « Admin » est visible dans la barre de navigation pour tous les visiteurs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stephanie.html</w:t>
      </w:r>
      <w:r>
        <w:rPr>
          <w:rFonts w:eastAsia="georgia" w:cs="georgia" w:ascii="georgia" w:hAnsi="georgia"/>
          <w:color w:val="000000"/>
          <w:sz w:val="21"/>
        </w:rPr>
        <w:t xml:space="preserve"> est accessible publiquement et révèle : le nom de l'administratrice, l'email du créateur (</w:t>
      </w:r>
      <w:hyperlink r:id="rId5">
        <w:r>
          <w:rPr>
            <w:rFonts w:eastAsia="helvetica neue" w:cs="helvetica neue" w:ascii="helvetica neue" w:hAnsi="helvetica neue"/>
            <w:color w:val="#000"/>
            <w:sz w:val="21"/>
            <w:u w:val="single"/>
          </w:rPr>
          <w:t xml:space="preserve">mr.klein.emmanuel24@gmail.com</w:t>
        </w:r>
      </w:hyperlink>
      <w:r>
        <w:rPr>
          <w:rFonts w:eastAsia="georgia" w:cs="georgia" w:ascii="georgia" w:hAnsi="georgia"/>
          <w:color w:val="000000"/>
          <w:sz w:val="21"/>
        </w:rPr>
        <w:t xml:space="preserve">), l'architecture complète du back-office</w:t>
      </w:r>
    </w:p>
    <w:p>
      <w:pPr>
        <w:numPr>
          <w:ilvl w:val="0"/>
          <w:numId w:val="3"/>
        </w:numPr>
        <w:spacing w:line="360" w:before="105" w:after="105" w:lineRule="auto"/>
      </w:pPr>
      <w:r>
        <w:rPr>
          <w:rFonts w:eastAsia="georgia" w:cs="georgia" w:ascii="georgia" w:hAnsi="georgia"/>
          <w:color w:val="000000"/>
          <w:sz w:val="21"/>
        </w:rPr>
        <w:t xml:space="preserve">Le mot de passe affiché sur </w:t>
      </w:r>
      <w:r>
        <w:rPr>
          <w:rStyle w:val="VerbatimChar"/>
          <w:rFonts w:eastAsia="menlo" w:cs="menlo" w:ascii="menlo" w:hAnsi="menlo"/>
          <w:color w:val="000000"/>
          <w:sz w:val="18"/>
          <w:shd w:val="clear" w:color="auto" w:fill="F8F8FA"/>
        </w:rPr>
        <w:t xml:space="preserve">stephanie.html</w:t>
      </w:r>
      <w:r>
        <w:rPr>
          <w:rFonts w:eastAsia="georgia" w:cs="georgia" w:ascii="georgia" w:hAnsi="georgia"/>
          <w:color w:val="000000"/>
          <w:sz w:val="21"/>
        </w:rPr>
        <w:t xml:space="preserve"> est « admin » — trivial</w:t>
      </w:r>
    </w:p>
    <w:p>
      <w:pPr>
        <w:spacing w:line="360" w:after="210" w:lineRule="auto"/>
      </w:pPr>
      <w:r>
        <w:rPr>
          <w:rFonts w:eastAsia="georgia" w:cs="georgia" w:ascii="georgia" w:hAnsi="georgia"/>
          <w:b/>
          <w:color w:val="000000"/>
        </w:rPr>
        <w:t xml:space="preserve">Actions :</w:t>
      </w:r>
    </w:p>
    <w:p>
      <w:pPr>
        <w:numPr>
          <w:ilvl w:val="0"/>
          <w:numId w:val="4"/>
        </w:numPr>
        <w:spacing w:line="360" w:before="105" w:after="105" w:lineRule="auto"/>
      </w:pPr>
      <w:r>
        <w:rPr>
          <w:rFonts w:eastAsia="georgia" w:cs="georgia" w:ascii="georgia" w:hAnsi="georgia"/>
          <w:color w:val="000000"/>
          <w:sz w:val="21"/>
        </w:rPr>
        <w:t xml:space="preserve">Retirer le bouton « Admin » de la navigation publique</w:t>
      </w:r>
    </w:p>
    <w:p>
      <w:pPr>
        <w:numPr>
          <w:ilvl w:val="0"/>
          <w:numId w:val="4"/>
        </w:numPr>
        <w:spacing w:line="360" w:before="105" w:after="105" w:lineRule="auto"/>
      </w:pPr>
      <w:r>
        <w:rPr>
          <w:rFonts w:eastAsia="georgia" w:cs="georgia" w:ascii="georgia" w:hAnsi="georgia"/>
          <w:color w:val="000000"/>
          <w:sz w:val="21"/>
        </w:rPr>
        <w:t xml:space="preserve">Protéger </w:t>
      </w:r>
      <w:r>
        <w:rPr>
          <w:rStyle w:val="VerbatimChar"/>
          <w:rFonts w:eastAsia="menlo" w:cs="menlo" w:ascii="menlo" w:hAnsi="menlo"/>
          <w:color w:val="000000"/>
          <w:sz w:val="18"/>
          <w:shd w:val="clear" w:color="auto" w:fill="F8F8FA"/>
        </w:rPr>
        <w:t xml:space="preserve">admin.html</w:t>
      </w:r>
      <w:r>
        <w:rPr>
          <w:rFonts w:eastAsia="georgia" w:cs="georgia" w:ascii="georgia" w:hAnsi="georgia"/>
          <w:color w:val="000000"/>
          <w:sz w:val="21"/>
        </w:rPr>
        <w:t xml:space="preserve"> et </w:t>
      </w:r>
      <w:r>
        <w:rPr>
          <w:rStyle w:val="VerbatimChar"/>
          <w:rFonts w:eastAsia="menlo" w:cs="menlo" w:ascii="menlo" w:hAnsi="menlo"/>
          <w:color w:val="000000"/>
          <w:sz w:val="18"/>
          <w:shd w:val="clear" w:color="auto" w:fill="F8F8FA"/>
        </w:rPr>
        <w:t xml:space="preserve">stephanie.html</w:t>
      </w:r>
      <w:r>
        <w:rPr>
          <w:rFonts w:eastAsia="georgia" w:cs="georgia" w:ascii="georgia" w:hAnsi="georgia"/>
          <w:color w:val="000000"/>
          <w:sz w:val="21"/>
        </w:rPr>
        <w:t xml:space="preserve"> par une vraie authentification (a minima mot de passe solide, idéalement 2FA)</w:t>
      </w:r>
    </w:p>
    <w:p>
      <w:pPr>
        <w:numPr>
          <w:ilvl w:val="0"/>
          <w:numId w:val="4"/>
        </w:numPr>
        <w:spacing w:line="360" w:before="105" w:after="105" w:lineRule="auto"/>
      </w:pPr>
      <w:r>
        <w:rPr>
          <w:rFonts w:eastAsia="georgia" w:cs="georgia" w:ascii="georgia" w:hAnsi="georgia"/>
          <w:color w:val="000000"/>
          <w:sz w:val="21"/>
        </w:rPr>
        <w:t xml:space="preserve">Supprimer le mot de passe « admin » affiché en clair</w:t>
      </w:r>
    </w:p>
    <w:p>
      <w:pPr>
        <w:numPr>
          <w:ilvl w:val="0"/>
          <w:numId w:val="4"/>
        </w:numPr>
        <w:spacing w:line="360" w:before="105" w:after="105" w:lineRule="auto"/>
      </w:pPr>
      <w:r>
        <w:rPr>
          <w:rFonts w:eastAsia="georgia" w:cs="georgia" w:ascii="georgia" w:hAnsi="georgia"/>
          <w:color w:val="000000"/>
          <w:sz w:val="21"/>
        </w:rPr>
        <w:t xml:space="preserve">Renommer </w:t>
      </w:r>
      <w:r>
        <w:rPr>
          <w:rStyle w:val="VerbatimChar"/>
          <w:rFonts w:eastAsia="menlo" w:cs="menlo" w:ascii="menlo" w:hAnsi="menlo"/>
          <w:color w:val="000000"/>
          <w:sz w:val="18"/>
          <w:shd w:val="clear" w:color="auto" w:fill="F8F8FA"/>
        </w:rPr>
        <w:t xml:space="preserve">stephanie.html</w:t>
      </w:r>
      <w:r>
        <w:rPr>
          <w:rFonts w:eastAsia="georgia" w:cs="georgia" w:ascii="georgia" w:hAnsi="georgia"/>
          <w:color w:val="000000"/>
          <w:sz w:val="21"/>
        </w:rPr>
        <w:t xml:space="preserve"> en un nom générique (</w:t>
      </w:r>
      <w:r>
        <w:rPr>
          <w:rStyle w:val="VerbatimChar"/>
          <w:rFonts w:eastAsia="menlo" w:cs="menlo" w:ascii="menlo" w:hAnsi="menlo"/>
          <w:color w:val="000000"/>
          <w:sz w:val="18"/>
          <w:shd w:val="clear" w:color="auto" w:fill="F8F8FA"/>
        </w:rPr>
        <w:t xml:space="preserve">dashboard.html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backoffice.html</w:t>
      </w:r>
      <w:r>
        <w:rPr>
          <w:rFonts w:eastAsia="georgia" w:cs="georgia" w:ascii="georgia" w:hAnsi="georgia"/>
          <w:color w:val="000000"/>
          <w:sz w:val="21"/>
        </w:rPr>
        <w:t xml:space="preserve">)</w:t>
      </w:r>
    </w:p>
    <w:p>
      <w:pPr>
        <w:spacing w:line="360" w:before="315" w:after="105" w:lineRule="auto"/>
        <w:ind w:left="-30"/>
        <w:jc w:val="left"/>
      </w:pPr>
      <w:bookmarkStart w:id="8" w:name="bm_1_6_doublons_de_noms_dans_les_ff1c24"/>
      <w:r>
        <w:rPr>
          <w:rFonts w:eastAsia="georgia" w:cs="georgia" w:ascii="georgia" w:hAnsi="georgia"/>
          <w:b/>
          <w:color w:val="000000"/>
          <w:sz w:val="24"/>
        </w:rPr>
        <w:t xml:space="preserve">1.6 Doublons de noms dans les intervenants</w:t>
      </w:r>
      <w:bookmarkEnd w:id="8"/>
    </w:p>
    <w:p>
      <w:pPr>
        <w:spacing w:line="360" w:after="210" w:lineRule="auto"/>
      </w:pPr>
      <w:r>
        <w:rPr>
          <w:rFonts w:eastAsia="georgia" w:cs="georgia" w:ascii="georgia" w:hAnsi="georgia"/>
          <w:color w:val="000000"/>
        </w:rPr>
        <w:t xml:space="preserve">Les noms sont systématiquement doublés partout : « Jean-Marc Jean-Marc Schaller », « Klaus Klaus Müller », « Pierre Pierre Andrieu », etc.</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Corriger le bug d'affichage qui duplique les prénoms.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2_problèmes_graves_à_corriger_3112c5"/>
      <w:r>
        <w:rPr>
          <w:rFonts w:eastAsia="georgia" w:cs="georgia" w:ascii="georgia" w:hAnsi="georgia"/>
          <w:b/>
          <w:color w:val="000000"/>
          <w:sz w:val="24"/>
        </w:rPr>
        <w:t xml:space="preserve">2. Problèmes graves — à corriger avant le lancement</w:t>
      </w:r>
      <w:bookmarkEnd w:id="9"/>
    </w:p>
    <w:p>
      <w:pPr>
        <w:spacing w:line="360" w:before="315" w:after="105" w:lineRule="auto"/>
        <w:ind w:left="-30"/>
        <w:jc w:val="left"/>
      </w:pPr>
      <w:bookmarkStart w:id="10" w:name="bm_2_1_accents_manquants_fautes_s_f982b2"/>
      <w:r>
        <w:rPr>
          <w:rFonts w:eastAsia="georgia" w:cs="georgia" w:ascii="georgia" w:hAnsi="georgia"/>
          <w:b/>
          <w:color w:val="000000"/>
          <w:sz w:val="24"/>
        </w:rPr>
        <w:t xml:space="preserve">2.1 Accents manquants — fautes systématiques</w:t>
      </w:r>
      <w:bookmarkEnd w:id="10"/>
    </w:p>
    <w:p>
      <w:pPr>
        <w:spacing w:line="360" w:after="210" w:lineRule="auto"/>
      </w:pPr>
      <w:r>
        <w:rPr>
          <w:rFonts w:eastAsia="georgia" w:cs="georgia" w:ascii="georgia" w:hAnsi="georgia"/>
          <w:color w:val="000000"/>
        </w:rPr>
        <w:t xml:space="preserve">Des dizaines de mots sont affichés sans accents sur l'ensemble du site (public et admin). Pour un événement diplomatique international en français, c'est une faute grave. Voici un échantillon :</w:t>
      </w:r>
    </w:p>
    <w:p>
      <w:pPr>
        <w:spacing w:line="360" w:after="210" w:lineRule="auto"/>
      </w:pPr>
      <w:r>
        <w:rPr>
          <w:rFonts w:eastAsia="georgia" w:cs="georgia" w:ascii="georgia" w:hAnsi="georgia"/>
          <w:b/>
          <w:color w:val="000000"/>
        </w:rPr>
        <w:t xml:space="preserve">Site public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Texte actuel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Conferences plenieres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Conférences plénières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Ceremonie d'ouverture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Cérémonie d'ouverture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L'Europe a la croisee des chemins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L'Europe à la croisée des chemins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comprendre, resister, reformer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résister, réformer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IA et democratie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IA et démocratie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L'ecole de demain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L'école de demain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Medias et desinformation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Médias et désinformation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Politique &amp; Democratie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Politique &amp; Démocratie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Economie &amp; Travail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Économie &amp; Travail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ethique des donnees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éthique des données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Academiques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Académiques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Mecenat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Mécénat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Restez informe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Restez informé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Tous droits reserves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Tous droits réservés</w:t>
            </w:r>
          </w:p>
        </w:tc>
      </w:tr>
    </w:tbl>
    <w:p>
      <w:pPr>
        <w:spacing w:lineRule="auto"/>
      </w:pPr>
    </w:p>
    <w:p>
      <w:pPr>
        <w:spacing w:line="360" w:after="210" w:lineRule="auto"/>
      </w:pPr>
      <w:r>
        <w:rPr>
          <w:rFonts w:eastAsia="georgia" w:cs="georgia" w:ascii="georgia" w:hAnsi="georgia"/>
          <w:b/>
          <w:color w:val="000000"/>
        </w:rPr>
        <w:t xml:space="preserve">Panneau admin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Texte actuel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Badges a generer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Badges à générer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 scannes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 scannés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Regimes alimentaires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Régimes alimentaires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Synthese traiteur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Synthèse traiteur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Allergies declarees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Allergies déclarées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Reservations evenements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Réservations événements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Comite constitue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Comité constitué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Speakers confirmes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Speakers confirmés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Hotels reserves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Hôtels réservés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Generer SEPA XML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Générer SEPA XML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Staff necessaire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Staff nécessaire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Reinitialiser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Réinitialiser</w:t>
            </w:r>
          </w:p>
        </w:tc>
      </w:tr>
    </w:tbl>
    <w:p>
      <w:pPr>
        <w:spacing w:lineRule="auto"/>
      </w:pP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Passer en revue l'intégralité du site et de l'admin pour corriger tous les accents manquants.</w:t>
      </w:r>
    </w:p>
    <w:p>
      <w:pPr>
        <w:spacing w:line="360" w:before="315" w:after="105" w:lineRule="auto"/>
        <w:ind w:left="-30"/>
        <w:jc w:val="left"/>
      </w:pPr>
      <w:bookmarkStart w:id="11" w:name="bm_2_2_statistiques_aléatoires_su_1871fd"/>
      <w:r>
        <w:rPr>
          <w:rFonts w:eastAsia="georgia" w:cs="georgia" w:ascii="georgia" w:hAnsi="georgia"/>
          <w:b/>
          <w:color w:val="000000"/>
          <w:sz w:val="24"/>
        </w:rPr>
        <w:t xml:space="preserve">2.2 Statistiques aléatoires sur le site public</w:t>
      </w:r>
      <w:bookmarkEnd w:id="11"/>
    </w:p>
    <w:p>
      <w:pPr>
        <w:spacing w:line="360" w:after="210" w:lineRule="auto"/>
      </w:pPr>
      <w:r>
        <w:rPr>
          <w:rFonts w:eastAsia="georgia" w:cs="georgia" w:ascii="georgia" w:hAnsi="georgia"/>
          <w:color w:val="000000"/>
        </w:rPr>
        <w:t xml:space="preserve">Le bloc de statistiques clés (intervenants, conférences, débats, ateliers) change à chaque chargement de page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Chargement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Intervenants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Conférences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Débats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Ateliers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Visite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Visite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Visite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w:t>
            </w:r>
          </w:p>
        </w:tc>
      </w:tr>
    </w:tbl>
    <w:p>
      <w:pPr>
        <w:spacing w:lineRule="auto"/>
      </w:pPr>
    </w:p>
    <w:p>
      <w:pPr>
        <w:spacing w:line="360" w:after="210" w:lineRule="auto"/>
      </w:pPr>
      <w:r>
        <w:rPr>
          <w:rFonts w:eastAsia="georgia" w:cs="georgia" w:ascii="georgia" w:hAnsi="georgia"/>
          <w:color w:val="000000"/>
        </w:rPr>
        <w:t xml:space="preserve">Ces chiffres sont générés aléatoirement. Un visiteur qui recharge la page verra des données différentes — très peu crédible.</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Fixer des chiffres réels et stables.</w:t>
      </w:r>
    </w:p>
    <w:p>
      <w:pPr>
        <w:spacing w:line="360" w:before="315" w:after="105" w:lineRule="auto"/>
        <w:ind w:left="-30"/>
        <w:jc w:val="left"/>
      </w:pPr>
      <w:bookmarkStart w:id="12" w:name="bm_2_3_incohérences_de_données_en_6bb8f4"/>
      <w:r>
        <w:rPr>
          <w:rFonts w:eastAsia="georgia" w:cs="georgia" w:ascii="georgia" w:hAnsi="georgia"/>
          <w:b/>
          <w:color w:val="000000"/>
          <w:sz w:val="24"/>
        </w:rPr>
        <w:t xml:space="preserve">2.3 Incohérences de données entre les modules admin</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Donnée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 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 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Cohérent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Nombre d'inscrits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250 (Inscriptions)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295 (Simulateur financier)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Durée de l'événement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jours (header/programme)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jours (Simulateur, site public)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Dates des intervenants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Mars 2027 (événement)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Juin 2026 (Transports &amp; Hébergement)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Dates des rappels emails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Mars 2027 (événement)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Juin 2026 (Emails automatiques)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Identifiants participants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RVGS-001 (Inscriptions)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INS-001 (Check-in) et R001 (Badges)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Statut Isabella Rossi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Annulée (Speakers)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Confirmée (Transports)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Nom de l'événement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RVGS 2027 (site public)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RVGS 2026 (stephanie.html)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w:t>
            </w:r>
          </w:p>
        </w:tc>
      </w:tr>
    </w:tbl>
    <w:p>
      <w:pPr>
        <w:spacing w:lineRule="auto"/>
      </w:pP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Unifier toutes les données entre les modules. Un seul système d'identifiants, des dates cohérentes, des chiffres synchronisés.</w:t>
      </w:r>
    </w:p>
    <w:p>
      <w:pPr>
        <w:spacing w:line="360" w:before="315" w:after="105" w:lineRule="auto"/>
        <w:ind w:left="-30"/>
        <w:jc w:val="left"/>
      </w:pPr>
      <w:bookmarkStart w:id="13" w:name="bm_2_4_le_dashboard_admin_ne_mont_1ef2d1"/>
      <w:r>
        <w:rPr>
          <w:rFonts w:eastAsia="georgia" w:cs="georgia" w:ascii="georgia" w:hAnsi="georgia"/>
          <w:b/>
          <w:color w:val="000000"/>
          <w:sz w:val="24"/>
        </w:rPr>
        <w:t xml:space="preserve">2.4 Le Dashboard admin ne montre rien d'utile</w:t>
      </w:r>
      <w:bookmarkEnd w:id="13"/>
    </w:p>
    <w:p>
      <w:pPr>
        <w:spacing w:line="360" w:after="210" w:lineRule="auto"/>
      </w:pPr>
      <w:r>
        <w:rPr>
          <w:rFonts w:eastAsia="georgia" w:cs="georgia" w:ascii="georgia" w:hAnsi="georgia"/>
          <w:color w:val="000000"/>
        </w:rPr>
        <w:t xml:space="preserve">Le « Dashboard » affiche simplement la page publique du site (avec le contenu « saucisse »). Un administrateur n'y trouve aucun KPI, aucune alerte, aucun raccourci.</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Créer un vrai tableau de bord avec : nombre d'inscrits du jour, taux de remplissage des salles, tâches urgentes de la checklist, notifications non lues, budget restant.</w:t>
      </w:r>
    </w:p>
    <w:p>
      <w:pPr>
        <w:spacing w:line="360" w:before="315" w:after="105" w:lineRule="auto"/>
        <w:ind w:left="-30"/>
        <w:jc w:val="left"/>
      </w:pPr>
      <w:bookmarkStart w:id="14" w:name="bm_2_5_le_check_in_ne_fonctionne_pas"/>
      <w:r>
        <w:rPr>
          <w:rFonts w:eastAsia="georgia" w:cs="georgia" w:ascii="georgia" w:hAnsi="georgia"/>
          <w:b/>
          <w:color w:val="000000"/>
          <w:sz w:val="24"/>
        </w:rPr>
        <w:t xml:space="preserve">2.5 Le check-in ne fonctionne pas</w:t>
      </w:r>
      <w:bookmarkEnd w:id="14"/>
    </w:p>
    <w:p>
      <w:pPr>
        <w:spacing w:line="360" w:after="210" w:lineRule="auto"/>
      </w:pPr>
      <w:r>
        <w:rPr>
          <w:rFonts w:eastAsia="georgia" w:cs="georgia" w:ascii="georgia" w:hAnsi="georgia"/>
          <w:color w:val="000000"/>
        </w:rPr>
        <w:t xml:space="preserve">Le bouton « Valider le check-in » ne produit aucune réaction visible. Le jour J, un admin ne saura pas si un participant est bien enregistré.</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Implémenter un retour visuel (confirmation, message de succès/erreur) et unifier le système d'identifiants.</w:t>
      </w:r>
    </w:p>
    <w:p>
      <w:pPr>
        <w:spacing w:line="360" w:before="315" w:after="105" w:lineRule="auto"/>
        <w:ind w:left="-30"/>
        <w:jc w:val="left"/>
      </w:pPr>
      <w:bookmarkStart w:id="15" w:name="bm_2_6_trois_vidéos_youtube_cassées"/>
      <w:r>
        <w:rPr>
          <w:rFonts w:eastAsia="georgia" w:cs="georgia" w:ascii="georgia" w:hAnsi="georgia"/>
          <w:b/>
          <w:color w:val="000000"/>
          <w:sz w:val="24"/>
        </w:rPr>
        <w:t xml:space="preserve">2.6 Trois vidéos YouTube cassées</w:t>
      </w:r>
      <w:bookmarkEnd w:id="15"/>
    </w:p>
    <w:p>
      <w:pPr>
        <w:spacing w:line="360" w:after="210" w:lineRule="auto"/>
      </w:pPr>
      <w:r>
        <w:rPr>
          <w:rFonts w:eastAsia="georgia" w:cs="georgia" w:ascii="georgia" w:hAnsi="georgia"/>
          <w:color w:val="000000"/>
        </w:rPr>
        <w:t xml:space="preserve">Dans la section Médiathèque du site public, trois vidéos affichent « Video unavailable ».</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Remplacer par des vidéos valides ou supprimer la section en attendant.</w:t>
      </w:r>
    </w:p>
    <w:p>
      <w:pPr>
        <w:spacing w:line="360" w:before="315" w:after="105" w:lineRule="auto"/>
        <w:ind w:left="-30"/>
        <w:jc w:val="left"/>
      </w:pPr>
      <w:bookmarkStart w:id="16" w:name="bm_2_7_tous_les_liens_sociaux_et_411bce"/>
      <w:r>
        <w:rPr>
          <w:rFonts w:eastAsia="georgia" w:cs="georgia" w:ascii="georgia" w:hAnsi="georgia"/>
          <w:b/>
          <w:color w:val="000000"/>
          <w:sz w:val="24"/>
        </w:rPr>
        <w:t xml:space="preserve">2.7 Tous les liens sociaux et légaux sont morts</w:t>
      </w:r>
      <w:bookmarkEnd w:id="16"/>
    </w:p>
    <w:p>
      <w:pPr>
        <w:spacing w:line="360" w:after="210" w:lineRule="auto"/>
      </w:pPr>
      <w:r>
        <w:rPr>
          <w:rFonts w:eastAsia="georgia" w:cs="georgia" w:ascii="georgia" w:hAnsi="georgia"/>
          <w:color w:val="000000"/>
        </w:rPr>
        <w:t xml:space="preserve">Réseaux sociaux (footer), mentions légales, CGU, confidentialité, espace presse, « devenir partenaire », et tous les « Lire la suite » des articles d'actualités renvoient vers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Créer les pages correspondantes ou retirer les liens en attendant.</w:t>
      </w:r>
    </w:p>
    <w:p>
      <w:pPr>
        <w:spacing w:line="360" w:before="315" w:after="105" w:lineRule="auto"/>
        <w:ind w:left="-30"/>
        <w:jc w:val="left"/>
      </w:pPr>
      <w:bookmarkStart w:id="17" w:name="bm_2_8_pas_de_vrai_système_de_rés_36ed0f"/>
      <w:r>
        <w:rPr>
          <w:rFonts w:eastAsia="georgia" w:cs="georgia" w:ascii="georgia" w:hAnsi="georgia"/>
          <w:b/>
          <w:color w:val="000000"/>
          <w:sz w:val="24"/>
        </w:rPr>
        <w:t xml:space="preserve">2.8 Pas de vrai système de réservation</w:t>
      </w:r>
      <w:bookmarkEnd w:id="17"/>
    </w:p>
    <w:p>
      <w:pPr>
        <w:spacing w:line="360" w:after="210" w:lineRule="auto"/>
      </w:pPr>
      <w:r>
        <w:rPr>
          <w:rFonts w:eastAsia="georgia" w:cs="georgia" w:ascii="georgia" w:hAnsi="georgia"/>
          <w:color w:val="000000"/>
        </w:rPr>
        <w:t xml:space="preserve">Le bouton « Réserver ma place gratuite » renvoie vers le formulaire d'appel à communications — ce n'est pas une billetterie. Il n'existe aucun flux d'inscription fonctionnel pour les participants.</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Intégrer une vraie solution de billetterie (Eventbrite, Billetweb, ou développement sur mesure).</w:t>
      </w:r>
    </w:p>
    <w:p>
      <w:pPr>
        <w:spacing w:line="360" w:before="315" w:after="105" w:lineRule="auto"/>
        <w:ind w:left="-30"/>
        <w:jc w:val="left"/>
      </w:pPr>
      <w:bookmarkStart w:id="18" w:name="bm_2_9_formats_de_date_et_d_heure_556a9f"/>
      <w:r>
        <w:rPr>
          <w:rFonts w:eastAsia="georgia" w:cs="georgia" w:ascii="georgia" w:hAnsi="georgia"/>
          <w:b/>
          <w:color w:val="000000"/>
          <w:sz w:val="24"/>
        </w:rPr>
        <w:t xml:space="preserve">2.9 Formats de date et d'heure américains</w:t>
      </w:r>
      <w:bookmarkEnd w:id="18"/>
    </w:p>
    <w:p>
      <w:pPr>
        <w:spacing w:line="360" w:after="210" w:lineRule="auto"/>
      </w:pPr>
      <w:r>
        <w:rPr>
          <w:rFonts w:eastAsia="georgia" w:cs="georgia" w:ascii="georgia" w:hAnsi="georgia"/>
          <w:color w:val="000000"/>
        </w:rPr>
        <w:t xml:space="preserve">Dans le module Réservations, la date est en format MM/DD/YYYY et l'heure en format 12h (AM/PM). L'interface est en français — ces formats doivent être DD/MM/YYYY et 24h.</w:t>
      </w:r>
    </w:p>
    <w:p>
      <w:pPr>
        <w:spacing w:line="360" w:after="210" w:lineRule="auto"/>
      </w:pPr>
      <w:r>
        <w:rPr>
          <w:rFonts w:eastAsia="georgia" w:cs="georgia" w:ascii="georgia" w:hAnsi="georgia"/>
          <w:b/>
          <w:color w:val="000000"/>
        </w:rPr>
        <w:t xml:space="preserve">Action :</w:t>
      </w:r>
      <w:r>
        <w:rPr>
          <w:rFonts w:eastAsia="georgia" w:cs="georgia" w:ascii="georgia" w:hAnsi="georgia"/>
          <w:color w:val="000000"/>
        </w:rPr>
        <w:t xml:space="preserve"> Corriger les formats pour respecter les conventions françaises.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3_problèmes_de_workflow_et_d_a_c02272"/>
      <w:r>
        <w:rPr>
          <w:rFonts w:eastAsia="georgia" w:cs="georgia" w:ascii="georgia" w:hAnsi="georgia"/>
          <w:b/>
          <w:color w:val="000000"/>
          <w:sz w:val="24"/>
        </w:rPr>
        <w:t xml:space="preserve">3. Problèmes de workflow et d'architecture admin</w:t>
      </w:r>
      <w:bookmarkEnd w:id="19"/>
    </w:p>
    <w:p>
      <w:pPr>
        <w:spacing w:line="360" w:before="315" w:after="105" w:lineRule="auto"/>
        <w:ind w:left="-30"/>
        <w:jc w:val="left"/>
      </w:pPr>
      <w:bookmarkStart w:id="20" w:name="bm_3_1_ordre_illogique_de_la_sidebar"/>
      <w:r>
        <w:rPr>
          <w:rFonts w:eastAsia="georgia" w:cs="georgia" w:ascii="georgia" w:hAnsi="georgia"/>
          <w:b/>
          <w:color w:val="000000"/>
          <w:sz w:val="24"/>
        </w:rPr>
        <w:t xml:space="preserve">3.1 Ordre illogique de la sidebar</w:t>
      </w:r>
      <w:bookmarkEnd w:id="20"/>
    </w:p>
    <w:p>
      <w:pPr>
        <w:spacing w:line="360" w:after="210" w:lineRule="auto"/>
      </w:pPr>
      <w:r>
        <w:rPr>
          <w:rFonts w:eastAsia="georgia" w:cs="georgia" w:ascii="georgia" w:hAnsi="georgia"/>
          <w:color w:val="000000"/>
        </w:rPr>
        <w:t xml:space="preserve">La section « Sécurité &amp; Conformité » (113 tâches dont les autorisations préfectorales) est placée en avant-dernière position. Pour un événement de cette envergure, les obligations légales et sécuritaires sont une priorité absolue qui doit être traitée des mois à l'avance.</w:t>
      </w:r>
    </w:p>
    <w:p>
      <w:pPr>
        <w:spacing w:line="360" w:after="210" w:lineRule="auto"/>
      </w:pPr>
      <w:r>
        <w:rPr>
          <w:rFonts w:eastAsia="georgia" w:cs="georgia" w:ascii="georgia" w:hAnsi="georgia"/>
          <w:b/>
          <w:color w:val="000000"/>
        </w:rPr>
        <w:t xml:space="preserve">Ordre recommandé :</w:t>
      </w:r>
    </w:p>
    <w:p>
      <w:pPr>
        <w:numPr>
          <w:ilvl w:val="0"/>
          <w:numId w:val="5"/>
        </w:numPr>
        <w:spacing w:line="360" w:before="105" w:after="105" w:lineRule="auto"/>
      </w:pPr>
      <w:r>
        <w:rPr>
          <w:rFonts w:eastAsia="georgia" w:cs="georgia" w:ascii="georgia" w:hAnsi="georgia"/>
          <w:color w:val="000000"/>
          <w:sz w:val="21"/>
        </w:rPr>
        <w:t xml:space="preserve">Dashboard (KPIs)</w:t>
      </w:r>
    </w:p>
    <w:p>
      <w:pPr>
        <w:numPr>
          <w:ilvl w:val="0"/>
          <w:numId w:val="5"/>
        </w:numPr>
        <w:spacing w:line="360" w:before="105" w:after="105" w:lineRule="auto"/>
      </w:pPr>
      <w:r>
        <w:rPr>
          <w:rFonts w:eastAsia="georgia" w:cs="georgia" w:ascii="georgia" w:hAnsi="georgia"/>
          <w:color w:val="000000"/>
          <w:sz w:val="21"/>
        </w:rPr>
        <w:t xml:space="preserve">Checklist projet</w:t>
      </w:r>
    </w:p>
    <w:p>
      <w:pPr>
        <w:numPr>
          <w:ilvl w:val="0"/>
          <w:numId w:val="5"/>
        </w:numPr>
        <w:spacing w:line="360" w:before="105" w:after="105" w:lineRule="auto"/>
      </w:pPr>
      <w:r>
        <w:rPr>
          <w:rFonts w:eastAsia="georgia" w:cs="georgia" w:ascii="georgia" w:hAnsi="georgia"/>
          <w:color w:val="000000"/>
          <w:sz w:val="21"/>
        </w:rPr>
        <w:t xml:space="preserve">Sécurité &amp; Conformité (remonter en priorité)</w:t>
      </w:r>
    </w:p>
    <w:p>
      <w:pPr>
        <w:numPr>
          <w:ilvl w:val="0"/>
          <w:numId w:val="5"/>
        </w:numPr>
        <w:spacing w:line="360" w:before="105" w:after="105" w:lineRule="auto"/>
      </w:pPr>
      <w:r>
        <w:rPr>
          <w:rFonts w:eastAsia="georgia" w:cs="georgia" w:ascii="georgia" w:hAnsi="georgia"/>
          <w:color w:val="000000"/>
          <w:sz w:val="21"/>
        </w:rPr>
        <w:t xml:space="preserve">Simulateur financier</w:t>
      </w:r>
    </w:p>
    <w:p>
      <w:pPr>
        <w:numPr>
          <w:ilvl w:val="0"/>
          <w:numId w:val="5"/>
        </w:numPr>
        <w:spacing w:line="360" w:before="105" w:after="105" w:lineRule="auto"/>
      </w:pPr>
      <w:r>
        <w:rPr>
          <w:rFonts w:eastAsia="georgia" w:cs="georgia" w:ascii="georgia" w:hAnsi="georgia"/>
          <w:color w:val="000000"/>
          <w:sz w:val="21"/>
        </w:rPr>
        <w:t xml:space="preserve">Intervenants</w:t>
      </w:r>
    </w:p>
    <w:p>
      <w:pPr>
        <w:numPr>
          <w:ilvl w:val="0"/>
          <w:numId w:val="5"/>
        </w:numPr>
        <w:spacing w:line="360" w:before="105" w:after="105" w:lineRule="auto"/>
      </w:pPr>
      <w:r>
        <w:rPr>
          <w:rFonts w:eastAsia="georgia" w:cs="georgia" w:ascii="georgia" w:hAnsi="georgia"/>
          <w:color w:val="000000"/>
          <w:sz w:val="21"/>
        </w:rPr>
        <w:t xml:space="preserve">Inscriptions</w:t>
      </w:r>
    </w:p>
    <w:p>
      <w:pPr>
        <w:numPr>
          <w:ilvl w:val="0"/>
          <w:numId w:val="5"/>
        </w:numPr>
        <w:spacing w:line="360" w:before="105" w:after="105" w:lineRule="auto"/>
      </w:pPr>
      <w:r>
        <w:rPr>
          <w:rFonts w:eastAsia="georgia" w:cs="georgia" w:ascii="georgia" w:hAnsi="georgia"/>
          <w:color w:val="000000"/>
          <w:sz w:val="21"/>
        </w:rPr>
        <w:t xml:space="preserve">Salles &amp; Jauges</w:t>
      </w:r>
    </w:p>
    <w:p>
      <w:pPr>
        <w:numPr>
          <w:ilvl w:val="0"/>
          <w:numId w:val="5"/>
        </w:numPr>
        <w:spacing w:line="360" w:before="105" w:after="105" w:lineRule="auto"/>
      </w:pPr>
      <w:r>
        <w:rPr>
          <w:rFonts w:eastAsia="georgia" w:cs="georgia" w:ascii="georgia" w:hAnsi="georgia"/>
          <w:color w:val="000000"/>
          <w:sz w:val="21"/>
        </w:rPr>
        <w:t xml:space="preserve">Badges &amp; QR</w:t>
      </w:r>
    </w:p>
    <w:p>
      <w:pPr>
        <w:numPr>
          <w:ilvl w:val="0"/>
          <w:numId w:val="5"/>
        </w:numPr>
        <w:spacing w:line="360" w:before="105" w:after="105" w:lineRule="auto"/>
      </w:pPr>
      <w:r>
        <w:rPr>
          <w:rFonts w:eastAsia="georgia" w:cs="georgia" w:ascii="georgia" w:hAnsi="georgia"/>
          <w:color w:val="000000"/>
          <w:sz w:val="21"/>
        </w:rPr>
        <w:t xml:space="preserve">Check-in jour J</w:t>
      </w:r>
    </w:p>
    <w:p>
      <w:pPr>
        <w:numPr>
          <w:ilvl w:val="0"/>
          <w:numId w:val="5"/>
        </w:numPr>
        <w:spacing w:line="360" w:before="105" w:after="105" w:lineRule="auto"/>
      </w:pPr>
      <w:r>
        <w:rPr>
          <w:rFonts w:eastAsia="georgia" w:cs="georgia" w:ascii="georgia" w:hAnsi="georgia"/>
          <w:color w:val="000000"/>
          <w:sz w:val="21"/>
        </w:rPr>
        <w:t xml:space="preserve">Régimes &amp; Traiteur</w:t>
      </w:r>
    </w:p>
    <w:p>
      <w:pPr>
        <w:numPr>
          <w:ilvl w:val="0"/>
          <w:numId w:val="5"/>
        </w:numPr>
        <w:spacing w:line="360" w:before="105" w:after="105" w:lineRule="auto"/>
      </w:pPr>
      <w:r>
        <w:rPr>
          <w:rFonts w:eastAsia="georgia" w:cs="georgia" w:ascii="georgia" w:hAnsi="georgia"/>
          <w:color w:val="000000"/>
          <w:sz w:val="21"/>
        </w:rPr>
        <w:t xml:space="preserve">Staff &amp; Bénévoles</w:t>
      </w:r>
    </w:p>
    <w:p>
      <w:pPr>
        <w:numPr>
          <w:ilvl w:val="0"/>
          <w:numId w:val="5"/>
        </w:numPr>
        <w:spacing w:line="360" w:before="105" w:after="105" w:lineRule="auto"/>
      </w:pPr>
      <w:r>
        <w:rPr>
          <w:rFonts w:eastAsia="georgia" w:cs="georgia" w:ascii="georgia" w:hAnsi="georgia"/>
          <w:color w:val="000000"/>
          <w:sz w:val="21"/>
        </w:rPr>
        <w:t xml:space="preserve">Transports &amp; Hébergement</w:t>
      </w:r>
    </w:p>
    <w:p>
      <w:pPr>
        <w:numPr>
          <w:ilvl w:val="0"/>
          <w:numId w:val="5"/>
        </w:numPr>
        <w:spacing w:line="360" w:before="105" w:after="105" w:lineRule="auto"/>
      </w:pPr>
      <w:r>
        <w:rPr>
          <w:rFonts w:eastAsia="georgia" w:cs="georgia" w:ascii="georgia" w:hAnsi="georgia"/>
          <w:color w:val="000000"/>
          <w:sz w:val="21"/>
        </w:rPr>
        <w:t xml:space="preserve">Emails &amp; Invitations</w:t>
      </w:r>
    </w:p>
    <w:p>
      <w:pPr>
        <w:numPr>
          <w:ilvl w:val="0"/>
          <w:numId w:val="5"/>
        </w:numPr>
        <w:spacing w:line="360" w:before="105" w:after="105" w:lineRule="auto"/>
      </w:pPr>
      <w:r>
        <w:rPr>
          <w:rFonts w:eastAsia="georgia" w:cs="georgia" w:ascii="georgia" w:hAnsi="georgia"/>
          <w:color w:val="000000"/>
          <w:sz w:val="21"/>
        </w:rPr>
        <w:t xml:space="preserve">Notifications live</w:t>
      </w:r>
    </w:p>
    <w:p>
      <w:pPr>
        <w:numPr>
          <w:ilvl w:val="0"/>
          <w:numId w:val="5"/>
        </w:numPr>
        <w:spacing w:line="360" w:before="105" w:after="105" w:lineRule="auto"/>
      </w:pPr>
      <w:r>
        <w:rPr>
          <w:rFonts w:eastAsia="georgia" w:cs="georgia" w:ascii="georgia" w:hAnsi="georgia"/>
          <w:color w:val="000000"/>
          <w:sz w:val="21"/>
        </w:rPr>
        <w:t xml:space="preserve">Mur social</w:t>
      </w:r>
    </w:p>
    <w:p>
      <w:pPr>
        <w:numPr>
          <w:ilvl w:val="0"/>
          <w:numId w:val="5"/>
        </w:numPr>
        <w:spacing w:line="360" w:before="105" w:after="105" w:lineRule="auto"/>
      </w:pPr>
      <w:r>
        <w:rPr>
          <w:rFonts w:eastAsia="georgia" w:cs="georgia" w:ascii="georgia" w:hAnsi="georgia"/>
          <w:color w:val="000000"/>
          <w:sz w:val="21"/>
        </w:rPr>
        <w:t xml:space="preserve">Prestataires &amp; Factures</w:t>
      </w:r>
    </w:p>
    <w:p>
      <w:pPr>
        <w:numPr>
          <w:ilvl w:val="0"/>
          <w:numId w:val="5"/>
        </w:numPr>
        <w:spacing w:line="360" w:before="105" w:after="105" w:lineRule="auto"/>
      </w:pPr>
      <w:r>
        <w:rPr>
          <w:rFonts w:eastAsia="georgia" w:cs="georgia" w:ascii="georgia" w:hAnsi="georgia"/>
          <w:color w:val="000000"/>
          <w:sz w:val="21"/>
        </w:rPr>
        <w:t xml:space="preserve">Enquête satisfaction (post-événement)</w:t>
      </w:r>
    </w:p>
    <w:p>
      <w:pPr>
        <w:numPr>
          <w:ilvl w:val="0"/>
          <w:numId w:val="5"/>
        </w:numPr>
        <w:spacing w:line="360" w:before="105" w:after="105" w:lineRule="auto"/>
      </w:pPr>
      <w:r>
        <w:rPr>
          <w:rFonts w:eastAsia="georgia" w:cs="georgia" w:ascii="georgia" w:hAnsi="georgia"/>
          <w:color w:val="000000"/>
          <w:sz w:val="21"/>
        </w:rPr>
        <w:t xml:space="preserve">Mes recommandations</w:t>
      </w:r>
    </w:p>
    <w:p>
      <w:pPr>
        <w:spacing w:line="360" w:before="315" w:after="105" w:lineRule="auto"/>
        <w:ind w:left="-30"/>
        <w:jc w:val="left"/>
      </w:pPr>
      <w:bookmarkStart w:id="21" w:name="bm_3_2_aucun_système_de_rôles_ni_b398d1"/>
      <w:r>
        <w:rPr>
          <w:rFonts w:eastAsia="georgia" w:cs="georgia" w:ascii="georgia" w:hAnsi="georgia"/>
          <w:b/>
          <w:color w:val="000000"/>
          <w:sz w:val="24"/>
        </w:rPr>
        <w:t xml:space="preserve">3.2 Aucun système de rôles ni de permissions</w:t>
      </w:r>
      <w:bookmarkEnd w:id="21"/>
    </w:p>
    <w:p>
      <w:pPr>
        <w:spacing w:line="360" w:after="210" w:lineRule="auto"/>
      </w:pPr>
      <w:r>
        <w:rPr>
          <w:rFonts w:eastAsia="georgia" w:cs="georgia" w:ascii="georgia" w:hAnsi="georgia"/>
          <w:color w:val="000000"/>
        </w:rPr>
        <w:t xml:space="preserve">Toutes les sections sont accessibles sans restriction. Il n'y a pas de connexion/déconnexion, pas de gestion d'utilisateurs, pas de journal d'audit. Le nom « Stéphanie » est codé en dur.</w:t>
      </w:r>
    </w:p>
    <w:p>
      <w:pPr>
        <w:spacing w:line="360" w:after="210" w:lineRule="auto"/>
      </w:pPr>
      <w:r>
        <w:rPr>
          <w:rFonts w:eastAsia="georgia" w:cs="georgia" w:ascii="georgia" w:hAnsi="georgia"/>
          <w:color w:val="000000"/>
        </w:rPr>
        <w:t xml:space="preserve">Pour un événement avec des chefs d'État, il faut impérativement :</w:t>
      </w:r>
    </w:p>
    <w:p>
      <w:pPr>
        <w:numPr>
          <w:ilvl w:val="0"/>
          <w:numId w:val="6"/>
        </w:numPr>
        <w:spacing w:line="360" w:before="105" w:after="105" w:lineRule="auto"/>
      </w:pPr>
      <w:r>
        <w:rPr>
          <w:rFonts w:eastAsia="georgia" w:cs="georgia" w:ascii="georgia" w:hAnsi="georgia"/>
          <w:color w:val="000000"/>
          <w:sz w:val="21"/>
        </w:rPr>
        <w:t xml:space="preserve">Des niveaux d'accès différenciés (la logistique ne doit pas voir les fiches sécurité VIP)</w:t>
      </w:r>
    </w:p>
    <w:p>
      <w:pPr>
        <w:numPr>
          <w:ilvl w:val="0"/>
          <w:numId w:val="6"/>
        </w:numPr>
        <w:spacing w:line="360" w:before="105" w:after="105" w:lineRule="auto"/>
      </w:pPr>
      <w:r>
        <w:rPr>
          <w:rFonts w:eastAsia="georgia" w:cs="georgia" w:ascii="georgia" w:hAnsi="georgia"/>
          <w:color w:val="000000"/>
          <w:sz w:val="21"/>
        </w:rPr>
        <w:t xml:space="preserve">Une authentification forte (2FA minimum)</w:t>
      </w:r>
    </w:p>
    <w:p>
      <w:pPr>
        <w:numPr>
          <w:ilvl w:val="0"/>
          <w:numId w:val="6"/>
        </w:numPr>
        <w:spacing w:line="360" w:before="105" w:after="105" w:lineRule="auto"/>
      </w:pPr>
      <w:r>
        <w:rPr>
          <w:rFonts w:eastAsia="georgia" w:cs="georgia" w:ascii="georgia" w:hAnsi="georgia"/>
          <w:color w:val="000000"/>
          <w:sz w:val="21"/>
        </w:rPr>
        <w:t xml:space="preserve">Un journal d'audit (qui a modifié quoi, quand)</w:t>
      </w:r>
    </w:p>
    <w:p>
      <w:pPr>
        <w:numPr>
          <w:ilvl w:val="0"/>
          <w:numId w:val="6"/>
        </w:numPr>
        <w:spacing w:line="360" w:before="105" w:after="105" w:lineRule="auto"/>
      </w:pPr>
      <w:r>
        <w:rPr>
          <w:rFonts w:eastAsia="georgia" w:cs="georgia" w:ascii="georgia" w:hAnsi="georgia"/>
          <w:color w:val="000000"/>
          <w:sz w:val="21"/>
        </w:rPr>
        <w:t xml:space="preserve">Des rôles définis (coordinateur logistique, responsable sécurité, directeur artistique, etc.)</w:t>
      </w:r>
    </w:p>
    <w:p>
      <w:pPr>
        <w:spacing w:line="360" w:before="315" w:after="105" w:lineRule="auto"/>
        <w:ind w:left="-30"/>
        <w:jc w:val="left"/>
      </w:pPr>
      <w:bookmarkStart w:id="22" w:name="bm_3_3_checklist_projet_sans_date_b80f24"/>
      <w:r>
        <w:rPr>
          <w:rFonts w:eastAsia="georgia" w:cs="georgia" w:ascii="georgia" w:hAnsi="georgia"/>
          <w:b/>
          <w:color w:val="000000"/>
          <w:sz w:val="24"/>
        </w:rPr>
        <w:t xml:space="preserve">3.3 Checklist projet sans dates ni responsables</w:t>
      </w:r>
      <w:bookmarkEnd w:id="22"/>
    </w:p>
    <w:p>
      <w:pPr>
        <w:spacing w:line="360" w:after="210" w:lineRule="auto"/>
      </w:pPr>
      <w:r>
        <w:rPr>
          <w:rFonts w:eastAsia="georgia" w:cs="georgia" w:ascii="georgia" w:hAnsi="georgia"/>
          <w:color w:val="000000"/>
        </w:rPr>
        <w:t xml:space="preserve">La checklist (30 tâches, 0% complétées) n'attribue aucun responsable, aucune date limite, aucun commentaire. Pour un événement de 2 500 personnes, c'est insuffisant. Chaque tâche devrait avoir un responsable nommé, une date limite, et un champ de notes.</w:t>
      </w:r>
    </w:p>
    <w:p>
      <w:pPr>
        <w:spacing w:line="360" w:before="315" w:after="105" w:lineRule="auto"/>
        <w:ind w:left="-30"/>
        <w:jc w:val="left"/>
      </w:pPr>
      <w:bookmarkStart w:id="23" w:name="bm_3_4_notifications_sans_filtres_bd9850"/>
      <w:r>
        <w:rPr>
          <w:rFonts w:eastAsia="georgia" w:cs="georgia" w:ascii="georgia" w:hAnsi="georgia"/>
          <w:b/>
          <w:color w:val="000000"/>
          <w:sz w:val="24"/>
        </w:rPr>
        <w:t xml:space="preserve">3.4 Notifications sans filtres ni gestion</w:t>
      </w:r>
      <w:bookmarkEnd w:id="23"/>
    </w:p>
    <w:p>
      <w:pPr>
        <w:spacing w:line="360" w:after="210" w:lineRule="auto"/>
      </w:pPr>
      <w:r>
        <w:rPr>
          <w:rFonts w:eastAsia="georgia" w:cs="georgia" w:ascii="georgia" w:hAnsi="georgia"/>
          <w:color w:val="000000"/>
        </w:rPr>
        <w:t xml:space="preserve">191 notifications avec un seul bouton « Effacer tout ». Pas de filtres, pas de distinction lu/non-lu, pas de son d'alerte, pas de badge de notification. Une ambassadrice (Son Excellence) devrait déclencher un protocole spécial — rien de tel n'existe.</w:t>
      </w:r>
    </w:p>
    <w:p>
      <w:pPr>
        <w:spacing w:line="360" w:before="315" w:after="105" w:lineRule="auto"/>
        <w:ind w:left="-30"/>
        <w:jc w:val="left"/>
      </w:pPr>
      <w:bookmarkStart w:id="24" w:name="bm_3_5_emails_automatiques_non_éditables"/>
      <w:r>
        <w:rPr>
          <w:rFonts w:eastAsia="georgia" w:cs="georgia" w:ascii="georgia" w:hAnsi="georgia"/>
          <w:b/>
          <w:color w:val="000000"/>
          <w:sz w:val="24"/>
        </w:rPr>
        <w:t xml:space="preserve">3.5 Emails automatiques non éditables</w:t>
      </w:r>
      <w:bookmarkEnd w:id="24"/>
    </w:p>
    <w:p>
      <w:pPr>
        <w:spacing w:line="360" w:after="210" w:lineRule="auto"/>
      </w:pPr>
      <w:r>
        <w:rPr>
          <w:rFonts w:eastAsia="georgia" w:cs="georgia" w:ascii="georgia" w:hAnsi="georgia"/>
          <w:color w:val="000000"/>
        </w:rPr>
        <w:t xml:space="preserve">Les templates d'emails ne sont pas modifiables depuis l'interface. Pas de bouton de prévisualisation, pas d'envoi manuel, pas de tracking (taux d'ouverture, clics). Les dates des rappels automatiques (5 et 11 juin 2026) ne correspondent pas à l'événement (mars 2027).</w:t>
      </w:r>
    </w:p>
    <w:p>
      <w:pPr>
        <w:spacing w:line="360" w:before="315" w:after="105" w:lineRule="auto"/>
        <w:ind w:left="-30"/>
        <w:jc w:val="left"/>
      </w:pPr>
      <w:bookmarkStart w:id="25" w:name="bm_3_6_staff_bénévoles_données_pe_cc4674"/>
      <w:r>
        <w:rPr>
          <w:rFonts w:eastAsia="georgia" w:cs="georgia" w:ascii="georgia" w:hAnsi="georgia"/>
          <w:b/>
          <w:color w:val="000000"/>
          <w:sz w:val="24"/>
        </w:rPr>
        <w:t xml:space="preserve">3.6 Staff &amp; Bénévoles : données personnelles exposées</w:t>
      </w:r>
      <w:bookmarkEnd w:id="25"/>
    </w:p>
    <w:p>
      <w:pPr>
        <w:spacing w:line="360" w:after="210" w:lineRule="auto"/>
      </w:pPr>
      <w:r>
        <w:rPr>
          <w:rFonts w:eastAsia="georgia" w:cs="georgia" w:ascii="georgia" w:hAnsi="georgia"/>
          <w:color w:val="000000"/>
        </w:rPr>
        <w:t xml:space="preserve">Les numéros de téléphone du staff sont affichés en clair dans l'interface — problème RGPD. L'alerte générale repose sur WhatsApp, ce qui n'est pas une solution professionnelle pour un événement diplomatique (pas de système radio, pas d'appli dédiée). La page titre « Staff » mais la sidebar dit « Staff &amp; Bénévoles » — où sont les bénévoles ?</w:t>
      </w:r>
    </w:p>
    <w:p>
      <w:pPr>
        <w:spacing w:line="360" w:before="315" w:after="105" w:lineRule="auto"/>
        <w:ind w:left="-30"/>
        <w:jc w:val="left"/>
      </w:pPr>
      <w:bookmarkStart w:id="26" w:name="bm_3_7_prestataires_pas_de_gestio_a991b3"/>
      <w:r>
        <w:rPr>
          <w:rFonts w:eastAsia="georgia" w:cs="georgia" w:ascii="georgia" w:hAnsi="georgia"/>
          <w:b/>
          <w:color w:val="000000"/>
          <w:sz w:val="24"/>
        </w:rPr>
        <w:t xml:space="preserve">3.7 Prestataires : pas de gestion des fournisseurs étrangers</w:t>
      </w:r>
      <w:bookmarkEnd w:id="26"/>
    </w:p>
    <w:p>
      <w:pPr>
        <w:spacing w:line="360" w:after="210" w:lineRule="auto"/>
      </w:pPr>
      <w:r>
        <w:rPr>
          <w:rFonts w:eastAsia="georgia" w:cs="georgia" w:ascii="georgia" w:hAnsi="georgia"/>
          <w:color w:val="000000"/>
        </w:rPr>
        <w:t xml:space="preserve">Le formulaire exige un numéro SIRET (14 chiffres), mais des prestataires allemands ou européens n'en ont pas. Il manque aussi les dates d'échéance de paiement.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4_ce_qui_fonctionne_bien"/>
      <w:r>
        <w:rPr>
          <w:rFonts w:eastAsia="georgia" w:cs="georgia" w:ascii="georgia" w:hAnsi="georgia"/>
          <w:b/>
          <w:color w:val="000000"/>
          <w:sz w:val="24"/>
        </w:rPr>
        <w:t xml:space="preserve">4. Ce qui fonctionne bien</w:t>
      </w:r>
      <w:bookmarkEnd w:id="27"/>
    </w:p>
    <w:p>
      <w:pPr>
        <w:spacing w:line="360" w:after="210" w:lineRule="auto"/>
      </w:pPr>
      <w:r>
        <w:rPr>
          <w:rFonts w:eastAsia="georgia" w:cs="georgia" w:ascii="georgia" w:hAnsi="georgia"/>
          <w:color w:val="000000"/>
        </w:rPr>
        <w:t xml:space="preserve">Certaines parties sont de bonne qualité et méritent d'être conservées :</w:t>
      </w:r>
    </w:p>
    <w:p>
      <w:pPr>
        <w:numPr>
          <w:ilvl w:val="0"/>
          <w:numId w:val="7"/>
        </w:numPr>
        <w:spacing w:line="360" w:before="105" w:after="105" w:lineRule="auto"/>
      </w:pPr>
      <w:r>
        <w:rPr>
          <w:rFonts w:eastAsia="georgia" w:cs="georgia" w:ascii="georgia" w:hAnsi="georgia"/>
          <w:b/>
          <w:color w:val="000000"/>
          <w:sz w:val="21"/>
        </w:rPr>
        <w:t xml:space="preserve">Design global :</w:t>
      </w:r>
      <w:r>
        <w:rPr>
          <w:rFonts w:eastAsia="georgia" w:cs="georgia" w:ascii="georgia" w:hAnsi="georgia"/>
          <w:color w:val="000000"/>
          <w:sz w:val="21"/>
        </w:rPr>
        <w:t xml:space="preserve"> palette navy/or élégante, typographie soignée, aspect institutionnel haut de gamme</w:t>
      </w:r>
    </w:p>
    <w:p>
      <w:pPr>
        <w:numPr>
          <w:ilvl w:val="0"/>
          <w:numId w:val="7"/>
        </w:numPr>
        <w:spacing w:line="360" w:before="105" w:after="105" w:lineRule="auto"/>
      </w:pPr>
      <w:r>
        <w:rPr>
          <w:rFonts w:eastAsia="georgia" w:cs="georgia" w:ascii="georgia" w:hAnsi="georgia"/>
          <w:b/>
          <w:color w:val="000000"/>
          <w:sz w:val="21"/>
        </w:rPr>
        <w:t xml:space="preserve">Simulateur financier :</w:t>
      </w:r>
      <w:r>
        <w:rPr>
          <w:rFonts w:eastAsia="georgia" w:cs="georgia" w:ascii="georgia" w:hAnsi="georgia"/>
          <w:color w:val="000000"/>
          <w:sz w:val="21"/>
        </w:rPr>
        <w:t xml:space="preserve"> interface intuitive avec sliders, calcul en temps réel du seuil de rentabilité</w:t>
      </w:r>
    </w:p>
    <w:p>
      <w:pPr>
        <w:numPr>
          <w:ilvl w:val="0"/>
          <w:numId w:val="7"/>
        </w:numPr>
        <w:spacing w:line="360" w:before="105" w:after="105" w:lineRule="auto"/>
      </w:pPr>
      <w:r>
        <w:rPr>
          <w:rFonts w:eastAsia="georgia" w:cs="georgia" w:ascii="georgia" w:hAnsi="georgia"/>
          <w:b/>
          <w:color w:val="000000"/>
          <w:sz w:val="21"/>
        </w:rPr>
        <w:t xml:space="preserve">Salles &amp; Jauges :</w:t>
      </w:r>
      <w:r>
        <w:rPr>
          <w:rFonts w:eastAsia="georgia" w:cs="georgia" w:ascii="georgia" w:hAnsi="georgia"/>
          <w:color w:val="000000"/>
          <w:sz w:val="21"/>
        </w:rPr>
        <w:t xml:space="preserve"> excellent tableau de bord avec code couleur (vert/orange/rouge) et totaux automatiques</w:t>
      </w:r>
    </w:p>
    <w:p>
      <w:pPr>
        <w:numPr>
          <w:ilvl w:val="0"/>
          <w:numId w:val="7"/>
        </w:numPr>
        <w:spacing w:line="360" w:before="105" w:after="105" w:lineRule="auto"/>
      </w:pPr>
      <w:r>
        <w:rPr>
          <w:rFonts w:eastAsia="georgia" w:cs="georgia" w:ascii="georgia" w:hAnsi="georgia"/>
          <w:b/>
          <w:color w:val="000000"/>
          <w:sz w:val="21"/>
        </w:rPr>
        <w:t xml:space="preserve">Sécurité &amp; Conformité :</w:t>
      </w:r>
      <w:r>
        <w:rPr>
          <w:rFonts w:eastAsia="georgia" w:cs="georgia" w:ascii="georgia" w:hAnsi="georgia"/>
          <w:color w:val="000000"/>
          <w:sz w:val="21"/>
        </w:rPr>
        <w:t xml:space="preserve"> section la plus professionnelle de l'admin, 113 tâches détaillées avec références CERFA</w:t>
      </w:r>
    </w:p>
    <w:p>
      <w:pPr>
        <w:numPr>
          <w:ilvl w:val="0"/>
          <w:numId w:val="7"/>
        </w:numPr>
        <w:spacing w:line="360" w:before="105" w:after="105" w:lineRule="auto"/>
      </w:pPr>
      <w:r>
        <w:rPr>
          <w:rFonts w:eastAsia="georgia" w:cs="georgia" w:ascii="georgia" w:hAnsi="georgia"/>
          <w:b/>
          <w:color w:val="000000"/>
          <w:sz w:val="21"/>
        </w:rPr>
        <w:t xml:space="preserve">Section partenaires :</w:t>
      </w:r>
      <w:r>
        <w:rPr>
          <w:rFonts w:eastAsia="georgia" w:cs="georgia" w:ascii="georgia" w:hAnsi="georgia"/>
          <w:color w:val="000000"/>
          <w:sz w:val="21"/>
        </w:rPr>
        <w:t xml:space="preserve"> mise en avant crédible (Parlement européen, Conseil de l'Europe, Arte, France Inter, Le Monde)</w:t>
      </w:r>
    </w:p>
    <w:p>
      <w:pPr>
        <w:numPr>
          <w:ilvl w:val="0"/>
          <w:numId w:val="7"/>
        </w:numPr>
        <w:spacing w:line="360" w:before="105" w:after="105" w:lineRule="auto"/>
      </w:pPr>
      <w:r>
        <w:rPr>
          <w:rFonts w:eastAsia="georgia" w:cs="georgia" w:ascii="georgia" w:hAnsi="georgia"/>
          <w:b/>
          <w:color w:val="000000"/>
          <w:sz w:val="21"/>
        </w:rPr>
        <w:t xml:space="preserve">Infos pratiques :</w:t>
      </w:r>
      <w:r>
        <w:rPr>
          <w:rFonts w:eastAsia="georgia" w:cs="georgia" w:ascii="georgia" w:hAnsi="georgia"/>
          <w:color w:val="000000"/>
          <w:sz w:val="21"/>
        </w:rPr>
        <w:t xml:space="preserve"> section complète (accès, hébergement, tarifs, horaires, carte Leaflet)</w:t>
      </w:r>
    </w:p>
    <w:p>
      <w:pPr>
        <w:numPr>
          <w:ilvl w:val="0"/>
          <w:numId w:val="7"/>
        </w:numPr>
        <w:spacing w:line="360" w:before="105" w:after="105" w:lineRule="auto"/>
      </w:pPr>
      <w:r>
        <w:rPr>
          <w:rFonts w:eastAsia="georgia" w:cs="georgia" w:ascii="georgia" w:hAnsi="georgia"/>
          <w:b/>
          <w:color w:val="000000"/>
          <w:sz w:val="21"/>
        </w:rPr>
        <w:t xml:space="preserve">Countdown timer :</w:t>
      </w:r>
      <w:r>
        <w:rPr>
          <w:rFonts w:eastAsia="georgia" w:cs="georgia" w:ascii="georgia" w:hAnsi="georgia"/>
          <w:color w:val="000000"/>
          <w:sz w:val="21"/>
        </w:rPr>
        <w:t xml:space="preserve"> dynamique et fonctionnel</w:t>
      </w:r>
    </w:p>
    <w:p>
      <w:pPr>
        <w:numPr>
          <w:ilvl w:val="0"/>
          <w:numId w:val="7"/>
        </w:numPr>
        <w:spacing w:line="360" w:before="105" w:after="105" w:lineRule="auto"/>
      </w:pPr>
      <w:r>
        <w:rPr>
          <w:rFonts w:eastAsia="georgia" w:cs="georgia" w:ascii="georgia" w:hAnsi="georgia"/>
          <w:b/>
          <w:color w:val="000000"/>
          <w:sz w:val="21"/>
        </w:rPr>
        <w:t xml:space="preserve">Régimes &amp; Traiteur :</w:t>
      </w:r>
      <w:r>
        <w:rPr>
          <w:rFonts w:eastAsia="georgia" w:cs="georgia" w:ascii="georgia" w:hAnsi="georgia"/>
          <w:color w:val="000000"/>
          <w:sz w:val="21"/>
        </w:rPr>
        <w:t xml:space="preserve"> synthèse claire avec allergies signalées</w:t>
      </w:r>
    </w:p>
    <w:p>
      <w:pPr>
        <w:numPr>
          <w:ilvl w:val="0"/>
          <w:numId w:val="7"/>
        </w:numPr>
        <w:spacing w:line="360" w:before="105" w:after="105" w:lineRule="auto"/>
      </w:pPr>
      <w:r>
        <w:rPr>
          <w:rFonts w:eastAsia="georgia" w:cs="georgia" w:ascii="georgia" w:hAnsi="georgia"/>
          <w:b/>
          <w:color w:val="000000"/>
          <w:sz w:val="21"/>
        </w:rPr>
        <w:t xml:space="preserve">Mur social :</w:t>
      </w:r>
      <w:r>
        <w:rPr>
          <w:rFonts w:eastAsia="georgia" w:cs="georgia" w:ascii="georgia" w:hAnsi="georgia"/>
          <w:color w:val="000000"/>
          <w:sz w:val="21"/>
        </w:rPr>
        <w:t xml:space="preserve"> modération multilingue (français, anglais, allemand) — pertinent pour un événement international</w:t>
      </w:r>
    </w:p>
    <w:p>
      <w:pPr>
        <w:numPr>
          <w:ilvl w:val="0"/>
          <w:numId w:val="7"/>
        </w:numPr>
        <w:spacing w:line="360" w:before="105" w:after="105" w:lineRule="auto"/>
      </w:pPr>
      <w:r>
        <w:rPr>
          <w:rFonts w:eastAsia="georgia" w:cs="georgia" w:ascii="georgia" w:hAnsi="georgia"/>
          <w:b/>
          <w:color w:val="000000"/>
          <w:sz w:val="21"/>
        </w:rPr>
        <w:t xml:space="preserve">Badges &amp; QR :</w:t>
      </w:r>
      <w:r>
        <w:rPr>
          <w:rFonts w:eastAsia="georgia" w:cs="georgia" w:ascii="georgia" w:hAnsi="georgia"/>
          <w:color w:val="000000"/>
          <w:sz w:val="21"/>
        </w:rPr>
        <w:t xml:space="preserve"> système de génération et de scan bien pensé (malgré le texte tronqué « QR cod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5_fonctionnalités_manquantes_p_6b962c"/>
      <w:r>
        <w:rPr>
          <w:rFonts w:eastAsia="georgia" w:cs="georgia" w:ascii="georgia" w:hAnsi="georgia"/>
          <w:b/>
          <w:color w:val="000000"/>
          <w:sz w:val="24"/>
        </w:rPr>
        <w:t xml:space="preserve">5. Fonctionnalités manquantes pour un congrès de ce niveau</w:t>
      </w:r>
      <w:bookmarkEnd w:id="28"/>
    </w:p>
    <w:p>
      <w:pPr>
        <w:numPr>
          <w:ilvl w:val="0"/>
          <w:numId w:val="8"/>
        </w:numPr>
        <w:spacing w:line="360" w:before="105" w:after="105" w:lineRule="auto"/>
      </w:pPr>
      <w:r>
        <w:rPr>
          <w:rFonts w:eastAsia="georgia" w:cs="georgia" w:ascii="georgia" w:hAnsi="georgia"/>
          <w:b/>
          <w:color w:val="000000"/>
          <w:sz w:val="21"/>
        </w:rPr>
        <w:t xml:space="preserve">Tableau de bord exécutif</w:t>
      </w:r>
      <w:r>
        <w:rPr>
          <w:rFonts w:eastAsia="georgia" w:cs="georgia" w:ascii="georgia" w:hAnsi="georgia"/>
          <w:color w:val="000000"/>
          <w:sz w:val="21"/>
        </w:rPr>
        <w:t xml:space="preserve"> avec KPIs en temps réel (inscrits, remplissage, budget, alertes)</w:t>
      </w:r>
    </w:p>
    <w:p>
      <w:pPr>
        <w:numPr>
          <w:ilvl w:val="0"/>
          <w:numId w:val="8"/>
        </w:numPr>
        <w:spacing w:line="360" w:before="105" w:after="105" w:lineRule="auto"/>
      </w:pPr>
      <w:r>
        <w:rPr>
          <w:rFonts w:eastAsia="georgia" w:cs="georgia" w:ascii="georgia" w:hAnsi="georgia"/>
          <w:b/>
          <w:color w:val="000000"/>
          <w:sz w:val="21"/>
        </w:rPr>
        <w:t xml:space="preserve">Système d'authentification</w:t>
      </w:r>
      <w:r>
        <w:rPr>
          <w:rFonts w:eastAsia="georgia" w:cs="georgia" w:ascii="georgia" w:hAnsi="georgia"/>
          <w:color w:val="000000"/>
          <w:sz w:val="21"/>
        </w:rPr>
        <w:t xml:space="preserve"> et gestion des rôles/permissions</w:t>
      </w:r>
    </w:p>
    <w:p>
      <w:pPr>
        <w:numPr>
          <w:ilvl w:val="0"/>
          <w:numId w:val="8"/>
        </w:numPr>
        <w:spacing w:line="360" w:before="105" w:after="105" w:lineRule="auto"/>
      </w:pPr>
      <w:r>
        <w:rPr>
          <w:rFonts w:eastAsia="georgia" w:cs="georgia" w:ascii="georgia" w:hAnsi="georgia"/>
          <w:b/>
          <w:color w:val="000000"/>
          <w:sz w:val="21"/>
        </w:rPr>
        <w:t xml:space="preserve">Module Protocole VIP</w:t>
      </w:r>
      <w:r>
        <w:rPr>
          <w:rFonts w:eastAsia="georgia" w:cs="georgia" w:ascii="georgia" w:hAnsi="georgia"/>
          <w:color w:val="000000"/>
          <w:sz w:val="21"/>
        </w:rPr>
        <w:t xml:space="preserve"> (ordre de préséance, accompagnateurs, sécurité rapprochée)</w:t>
      </w:r>
    </w:p>
    <w:p>
      <w:pPr>
        <w:numPr>
          <w:ilvl w:val="0"/>
          <w:numId w:val="8"/>
        </w:numPr>
        <w:spacing w:line="360" w:before="105" w:after="105" w:lineRule="auto"/>
      </w:pPr>
      <w:r>
        <w:rPr>
          <w:rFonts w:eastAsia="georgia" w:cs="georgia" w:ascii="georgia" w:hAnsi="georgia"/>
          <w:b/>
          <w:color w:val="000000"/>
          <w:sz w:val="21"/>
        </w:rPr>
        <w:t xml:space="preserve">Module Accréditations presse</w:t>
      </w:r>
      <w:r>
        <w:rPr>
          <w:rFonts w:eastAsia="georgia" w:cs="georgia" w:ascii="georgia" w:hAnsi="georgia"/>
          <w:color w:val="000000"/>
          <w:sz w:val="21"/>
        </w:rPr>
        <w:t xml:space="preserve"> (journalistes, photographes, caméras)</w:t>
      </w:r>
    </w:p>
    <w:p>
      <w:pPr>
        <w:numPr>
          <w:ilvl w:val="0"/>
          <w:numId w:val="8"/>
        </w:numPr>
        <w:spacing w:line="360" w:before="105" w:after="105" w:lineRule="auto"/>
      </w:pPr>
      <w:r>
        <w:rPr>
          <w:rFonts w:eastAsia="georgia" w:cs="georgia" w:ascii="georgia" w:hAnsi="georgia"/>
          <w:b/>
          <w:color w:val="000000"/>
          <w:sz w:val="21"/>
        </w:rPr>
        <w:t xml:space="preserve">Gestion du programme</w:t>
      </w:r>
      <w:r>
        <w:rPr>
          <w:rFonts w:eastAsia="georgia" w:cs="georgia" w:ascii="georgia" w:hAnsi="georgia"/>
          <w:color w:val="000000"/>
          <w:sz w:val="21"/>
        </w:rPr>
        <w:t xml:space="preserve"> depuis l'admin (pas de section « Programme » dans l'admin)</w:t>
      </w:r>
    </w:p>
    <w:p>
      <w:pPr>
        <w:numPr>
          <w:ilvl w:val="0"/>
          <w:numId w:val="8"/>
        </w:numPr>
        <w:spacing w:line="360" w:before="105" w:after="105" w:lineRule="auto"/>
      </w:pPr>
      <w:r>
        <w:rPr>
          <w:rFonts w:eastAsia="georgia" w:cs="georgia" w:ascii="georgia" w:hAnsi="georgia"/>
          <w:b/>
          <w:color w:val="000000"/>
          <w:sz w:val="21"/>
        </w:rPr>
        <w:t xml:space="preserve">Vue détaillée des participants</w:t>
      </w:r>
      <w:r>
        <w:rPr>
          <w:rFonts w:eastAsia="georgia" w:cs="georgia" w:ascii="georgia" w:hAnsi="georgia"/>
          <w:color w:val="000000"/>
          <w:sz w:val="21"/>
        </w:rPr>
        <w:t xml:space="preserve"> (cliquer sur un nom ne fait rien)</w:t>
      </w:r>
    </w:p>
    <w:p>
      <w:pPr>
        <w:numPr>
          <w:ilvl w:val="0"/>
          <w:numId w:val="8"/>
        </w:numPr>
        <w:spacing w:line="360" w:before="105" w:after="105" w:lineRule="auto"/>
      </w:pPr>
      <w:r>
        <w:rPr>
          <w:rFonts w:eastAsia="georgia" w:cs="georgia" w:ascii="georgia" w:hAnsi="georgia"/>
          <w:b/>
          <w:color w:val="000000"/>
          <w:sz w:val="21"/>
        </w:rPr>
        <w:t xml:space="preserve">Ajout et modification manuels</w:t>
      </w:r>
      <w:r>
        <w:rPr>
          <w:rFonts w:eastAsia="georgia" w:cs="georgia" w:ascii="georgia" w:hAnsi="georgia"/>
          <w:color w:val="000000"/>
          <w:sz w:val="21"/>
        </w:rPr>
        <w:t xml:space="preserve"> de participants et d'intervenants</w:t>
      </w:r>
    </w:p>
    <w:p>
      <w:pPr>
        <w:numPr>
          <w:ilvl w:val="0"/>
          <w:numId w:val="8"/>
        </w:numPr>
        <w:spacing w:line="360" w:before="105" w:after="105" w:lineRule="auto"/>
      </w:pPr>
      <w:r>
        <w:rPr>
          <w:rFonts w:eastAsia="georgia" w:cs="georgia" w:ascii="georgia" w:hAnsi="georgia"/>
          <w:b/>
          <w:color w:val="000000"/>
          <w:sz w:val="21"/>
        </w:rPr>
        <w:t xml:space="preserve">Journal d'audit</w:t>
      </w:r>
      <w:r>
        <w:rPr>
          <w:rFonts w:eastAsia="georgia" w:cs="georgia" w:ascii="georgia" w:hAnsi="georgia"/>
          <w:color w:val="000000"/>
          <w:sz w:val="21"/>
        </w:rPr>
        <w:t xml:space="preserve"> des modifications (qui a changé quoi, quand)</w:t>
      </w:r>
    </w:p>
    <w:p>
      <w:pPr>
        <w:numPr>
          <w:ilvl w:val="0"/>
          <w:numId w:val="8"/>
        </w:numPr>
        <w:spacing w:line="360" w:before="105" w:after="105" w:lineRule="auto"/>
      </w:pPr>
      <w:r>
        <w:rPr>
          <w:rFonts w:eastAsia="georgia" w:cs="georgia" w:ascii="georgia" w:hAnsi="georgia"/>
          <w:b/>
          <w:color w:val="000000"/>
          <w:sz w:val="21"/>
        </w:rPr>
        <w:t xml:space="preserve">Templates d'emails éditables</w:t>
      </w:r>
      <w:r>
        <w:rPr>
          <w:rFonts w:eastAsia="georgia" w:cs="georgia" w:ascii="georgia" w:hAnsi="georgia"/>
          <w:color w:val="000000"/>
          <w:sz w:val="21"/>
        </w:rPr>
        <w:t xml:space="preserve"> avec prévisualisation</w:t>
      </w:r>
    </w:p>
    <w:p>
      <w:pPr>
        <w:numPr>
          <w:ilvl w:val="0"/>
          <w:numId w:val="8"/>
        </w:numPr>
        <w:spacing w:line="360" w:before="105" w:after="105" w:lineRule="auto"/>
      </w:pPr>
      <w:r>
        <w:rPr>
          <w:rFonts w:eastAsia="georgia" w:cs="georgia" w:ascii="georgia" w:hAnsi="georgia"/>
          <w:b/>
          <w:color w:val="000000"/>
          <w:sz w:val="21"/>
        </w:rPr>
        <w:t xml:space="preserve">Vrai système de billetterie</w:t>
      </w:r>
      <w:r>
        <w:rPr>
          <w:rFonts w:eastAsia="georgia" w:cs="georgia" w:ascii="georgia" w:hAnsi="georgia"/>
          <w:color w:val="000000"/>
          <w:sz w:val="21"/>
        </w:rPr>
        <w:t xml:space="preserve"> en ligne</w:t>
      </w:r>
    </w:p>
    <w:p>
      <w:pPr>
        <w:numPr>
          <w:ilvl w:val="0"/>
          <w:numId w:val="8"/>
        </w:numPr>
        <w:spacing w:line="360" w:before="105" w:after="105" w:lineRule="auto"/>
      </w:pPr>
      <w:r>
        <w:rPr>
          <w:rFonts w:eastAsia="georgia" w:cs="georgia" w:ascii="georgia" w:hAnsi="georgia"/>
          <w:b/>
          <w:color w:val="000000"/>
          <w:sz w:val="21"/>
        </w:rPr>
        <w:t xml:space="preserve">Alertes automatiques</w:t>
      </w:r>
      <w:r>
        <w:rPr>
          <w:rFonts w:eastAsia="georgia" w:cs="georgia" w:ascii="georgia" w:hAnsi="georgia"/>
          <w:color w:val="000000"/>
          <w:sz w:val="21"/>
        </w:rPr>
        <w:t xml:space="preserve"> sur les tâches en retard (checklist, sécurité)</w:t>
      </w:r>
    </w:p>
    <w:p>
      <w:pPr>
        <w:numPr>
          <w:ilvl w:val="0"/>
          <w:numId w:val="8"/>
        </w:numPr>
        <w:spacing w:line="360" w:before="105" w:after="105" w:lineRule="auto"/>
      </w:pPr>
      <w:r>
        <w:rPr>
          <w:rFonts w:eastAsia="georgia" w:cs="georgia" w:ascii="georgia" w:hAnsi="georgia"/>
          <w:b/>
          <w:color w:val="000000"/>
          <w:sz w:val="21"/>
        </w:rPr>
        <w:t xml:space="preserve">Export/sauvegarde</w:t>
      </w:r>
      <w:r>
        <w:rPr>
          <w:rFonts w:eastAsia="georgia" w:cs="georgia" w:ascii="georgia" w:hAnsi="georgia"/>
          <w:color w:val="000000"/>
          <w:sz w:val="21"/>
        </w:rPr>
        <w:t xml:space="preserve"> du simulateur financier</w:t>
      </w:r>
    </w:p>
    <w:p>
      <w:pPr>
        <w:numPr>
          <w:ilvl w:val="0"/>
          <w:numId w:val="8"/>
        </w:numPr>
        <w:spacing w:line="360" w:before="105" w:after="105" w:lineRule="auto"/>
      </w:pPr>
      <w:r>
        <w:rPr>
          <w:rFonts w:eastAsia="georgia" w:cs="georgia" w:ascii="georgia" w:hAnsi="georgia"/>
          <w:b/>
          <w:color w:val="000000"/>
          <w:sz w:val="21"/>
        </w:rPr>
        <w:t xml:space="preserve">Gestion du 4ème jour</w:t>
      </w:r>
      <w:r>
        <w:rPr>
          <w:rFonts w:eastAsia="georgia" w:cs="georgia" w:ascii="georgia" w:hAnsi="georgia"/>
          <w:color w:val="000000"/>
          <w:sz w:val="21"/>
        </w:rPr>
        <w:t xml:space="preserve"> (samedi 22 mars absent du programme visible alors que l'événement dure 4 jours)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6_plan_d_action_prioritaire"/>
      <w:r>
        <w:rPr>
          <w:rFonts w:eastAsia="georgia" w:cs="georgia" w:ascii="georgia" w:hAnsi="georgia"/>
          <w:b/>
          <w:color w:val="000000"/>
          <w:sz w:val="24"/>
        </w:rPr>
        <w:t xml:space="preserve">6. Plan d'action prioritaire</w:t>
      </w:r>
      <w:bookmarkEnd w:id="29"/>
    </w:p>
    <w:p>
      <w:pPr>
        <w:spacing w:line="360" w:before="315" w:after="105" w:lineRule="auto"/>
        <w:ind w:left="-30"/>
        <w:jc w:val="left"/>
      </w:pPr>
      <w:bookmarkStart w:id="30" w:name="phase_1_urgences_absolues_cette_semaine"/>
      <w:r>
        <w:rPr>
          <w:rFonts w:eastAsia="georgia" w:cs="georgia" w:ascii="georgia" w:hAnsi="georgia"/>
          <w:b/>
          <w:color w:val="000000"/>
          <w:sz w:val="24"/>
        </w:rPr>
        <w:t xml:space="preserve">Phase 1 — Urgences absolues (cette semaine)</w:t>
      </w:r>
      <w:bookmarkEnd w:id="30"/>
    </w:p>
    <w:p>
      <w:pPr>
        <w:numPr>
          <w:ilvl w:val="0"/>
          <w:numId w:val="9"/>
        </w:numPr>
        <w:spacing w:line="360" w:before="105" w:after="105" w:lineRule="auto"/>
      </w:pPr>
      <w:r>
        <w:rPr>
          <w:rFonts w:eastAsia="georgia" w:cs="georgia" w:ascii="georgia" w:hAnsi="georgia"/>
          <w:color w:val="000000"/>
          <w:sz w:val="21"/>
        </w:rPr>
        <w:t xml:space="preserve">[ ] Acquérir un nom de domaine professionnel et migrer</w:t>
      </w:r>
    </w:p>
    <w:p>
      <w:pPr>
        <w:numPr>
          <w:ilvl w:val="0"/>
          <w:numId w:val="9"/>
        </w:numPr>
        <w:spacing w:line="360" w:before="105" w:after="105" w:lineRule="auto"/>
      </w:pPr>
      <w:r>
        <w:rPr>
          <w:rFonts w:eastAsia="georgia" w:cs="georgia" w:ascii="georgia" w:hAnsi="georgia"/>
          <w:color w:val="000000"/>
          <w:sz w:val="21"/>
        </w:rPr>
        <w:t xml:space="preserve">[ ] Supprimer tout le contenu « saucisse » (programme + intervenants)</w:t>
      </w:r>
    </w:p>
    <w:p>
      <w:pPr>
        <w:numPr>
          <w:ilvl w:val="0"/>
          <w:numId w:val="9"/>
        </w:numPr>
        <w:spacing w:line="360" w:before="105" w:after="105" w:lineRule="auto"/>
      </w:pPr>
      <w:r>
        <w:rPr>
          <w:rFonts w:eastAsia="georgia" w:cs="georgia" w:ascii="georgia" w:hAnsi="georgia"/>
          <w:color w:val="000000"/>
          <w:sz w:val="21"/>
        </w:rPr>
        <w:t xml:space="preserve">[ ] Remplacer par le vrai contenu géopolitique</w:t>
      </w:r>
    </w:p>
    <w:p>
      <w:pPr>
        <w:numPr>
          <w:ilvl w:val="0"/>
          <w:numId w:val="9"/>
        </w:numPr>
        <w:spacing w:line="360" w:before="105" w:after="105" w:lineRule="auto"/>
      </w:pPr>
      <w:r>
        <w:rPr>
          <w:rFonts w:eastAsia="georgia" w:cs="georgia" w:ascii="georgia" w:hAnsi="georgia"/>
          <w:color w:val="000000"/>
          <w:sz w:val="21"/>
        </w:rPr>
        <w:t xml:space="preserve">[ ] Supprimer « Événement fictif à but de démonstration »</w:t>
      </w:r>
    </w:p>
    <w:p>
      <w:pPr>
        <w:numPr>
          <w:ilvl w:val="0"/>
          <w:numId w:val="9"/>
        </w:numPr>
        <w:spacing w:line="360" w:before="105" w:after="105" w:lineRule="auto"/>
      </w:pPr>
      <w:r>
        <w:rPr>
          <w:rFonts w:eastAsia="georgia" w:cs="georgia" w:ascii="georgia" w:hAnsi="georgia"/>
          <w:color w:val="000000"/>
          <w:sz w:val="21"/>
        </w:rPr>
        <w:t xml:space="preserve">[ ] Retirer le bouton « Admin » de la navigation publique</w:t>
      </w:r>
    </w:p>
    <w:p>
      <w:pPr>
        <w:numPr>
          <w:ilvl w:val="0"/>
          <w:numId w:val="9"/>
        </w:numPr>
        <w:spacing w:line="360" w:before="105" w:after="105" w:lineRule="auto"/>
      </w:pPr>
      <w:r>
        <w:rPr>
          <w:rFonts w:eastAsia="georgia" w:cs="georgia" w:ascii="georgia" w:hAnsi="georgia"/>
          <w:color w:val="000000"/>
          <w:sz w:val="21"/>
        </w:rPr>
        <w:t xml:space="preserve">[ ] Protéger </w:t>
      </w:r>
      <w:r>
        <w:rPr>
          <w:rStyle w:val="VerbatimChar"/>
          <w:rFonts w:eastAsia="menlo" w:cs="menlo" w:ascii="menlo" w:hAnsi="menlo"/>
          <w:color w:val="000000"/>
          <w:sz w:val="18"/>
          <w:shd w:val="clear" w:color="auto" w:fill="F8F8FA"/>
        </w:rPr>
        <w:t xml:space="preserve">admin.html</w:t>
      </w:r>
      <w:r>
        <w:rPr>
          <w:rFonts w:eastAsia="georgia" w:cs="georgia" w:ascii="georgia" w:hAnsi="georgia"/>
          <w:color w:val="000000"/>
          <w:sz w:val="21"/>
        </w:rPr>
        <w:t xml:space="preserve"> et </w:t>
      </w:r>
      <w:r>
        <w:rPr>
          <w:rStyle w:val="VerbatimChar"/>
          <w:rFonts w:eastAsia="menlo" w:cs="menlo" w:ascii="menlo" w:hAnsi="menlo"/>
          <w:color w:val="000000"/>
          <w:sz w:val="18"/>
          <w:shd w:val="clear" w:color="auto" w:fill="F8F8FA"/>
        </w:rPr>
        <w:t xml:space="preserve">stephanie.html</w:t>
      </w:r>
      <w:r>
        <w:rPr>
          <w:rFonts w:eastAsia="georgia" w:cs="georgia" w:ascii="georgia" w:hAnsi="georgia"/>
          <w:color w:val="000000"/>
          <w:sz w:val="21"/>
        </w:rPr>
        <w:t xml:space="preserve"> par authentification</w:t>
      </w:r>
    </w:p>
    <w:p>
      <w:pPr>
        <w:numPr>
          <w:ilvl w:val="0"/>
          <w:numId w:val="9"/>
        </w:numPr>
        <w:spacing w:line="360" w:before="105" w:after="105" w:lineRule="auto"/>
      </w:pPr>
      <w:r>
        <w:rPr>
          <w:rFonts w:eastAsia="georgia" w:cs="georgia" w:ascii="georgia" w:hAnsi="georgia"/>
          <w:color w:val="000000"/>
          <w:sz w:val="21"/>
        </w:rPr>
        <w:t xml:space="preserve">[ ] Corriger les doublons de noms (Jean-Marc Jean-Marc...)</w:t>
      </w:r>
    </w:p>
    <w:p>
      <w:pPr>
        <w:spacing w:line="360" w:before="315" w:after="105" w:lineRule="auto"/>
        <w:ind w:left="-30"/>
        <w:jc w:val="left"/>
      </w:pPr>
      <w:bookmarkStart w:id="31" w:name="phase_2_corrections_importantes_s_91ed2d"/>
      <w:r>
        <w:rPr>
          <w:rFonts w:eastAsia="georgia" w:cs="georgia" w:ascii="georgia" w:hAnsi="georgia"/>
          <w:b/>
          <w:color w:val="000000"/>
          <w:sz w:val="24"/>
        </w:rPr>
        <w:t xml:space="preserve">Phase 2 — Corrections importantes (sous 2 semaines)</w:t>
      </w:r>
      <w:bookmarkEnd w:id="31"/>
    </w:p>
    <w:p>
      <w:pPr>
        <w:numPr>
          <w:ilvl w:val="0"/>
          <w:numId w:val="10"/>
        </w:numPr>
        <w:spacing w:line="360" w:before="105" w:after="105" w:lineRule="auto"/>
      </w:pPr>
      <w:r>
        <w:rPr>
          <w:rFonts w:eastAsia="georgia" w:cs="georgia" w:ascii="georgia" w:hAnsi="georgia"/>
          <w:color w:val="000000"/>
          <w:sz w:val="21"/>
        </w:rPr>
        <w:t xml:space="preserve">[ ] Corriger tous les accents manquants (site public + admin)</w:t>
      </w:r>
    </w:p>
    <w:p>
      <w:pPr>
        <w:numPr>
          <w:ilvl w:val="0"/>
          <w:numId w:val="10"/>
        </w:numPr>
        <w:spacing w:line="360" w:before="105" w:after="105" w:lineRule="auto"/>
      </w:pPr>
      <w:r>
        <w:rPr>
          <w:rFonts w:eastAsia="georgia" w:cs="georgia" w:ascii="georgia" w:hAnsi="georgia"/>
          <w:color w:val="000000"/>
          <w:sz w:val="21"/>
        </w:rPr>
        <w:t xml:space="preserve">[ ] Fixer les statistiques à des valeurs réelles et stables</w:t>
      </w:r>
    </w:p>
    <w:p>
      <w:pPr>
        <w:numPr>
          <w:ilvl w:val="0"/>
          <w:numId w:val="10"/>
        </w:numPr>
        <w:spacing w:line="360" w:before="105" w:after="105" w:lineRule="auto"/>
      </w:pPr>
      <w:r>
        <w:rPr>
          <w:rFonts w:eastAsia="georgia" w:cs="georgia" w:ascii="georgia" w:hAnsi="georgia"/>
          <w:color w:val="000000"/>
          <w:sz w:val="21"/>
        </w:rPr>
        <w:t xml:space="preserve">[ ] Unifier les identifiants participants (un seul système)</w:t>
      </w:r>
    </w:p>
    <w:p>
      <w:pPr>
        <w:numPr>
          <w:ilvl w:val="0"/>
          <w:numId w:val="10"/>
        </w:numPr>
        <w:spacing w:line="360" w:before="105" w:after="105" w:lineRule="auto"/>
      </w:pPr>
      <w:r>
        <w:rPr>
          <w:rFonts w:eastAsia="georgia" w:cs="georgia" w:ascii="georgia" w:hAnsi="georgia"/>
          <w:color w:val="000000"/>
          <w:sz w:val="21"/>
        </w:rPr>
        <w:t xml:space="preserve">[ ] Corriger toutes les incohérences de dates (juin → mars, 3 jours → 4 jours)</w:t>
      </w:r>
    </w:p>
    <w:p>
      <w:pPr>
        <w:numPr>
          <w:ilvl w:val="0"/>
          <w:numId w:val="10"/>
        </w:numPr>
        <w:spacing w:line="360" w:before="105" w:after="105" w:lineRule="auto"/>
      </w:pPr>
      <w:r>
        <w:rPr>
          <w:rFonts w:eastAsia="georgia" w:cs="georgia" w:ascii="georgia" w:hAnsi="georgia"/>
          <w:color w:val="000000"/>
          <w:sz w:val="21"/>
        </w:rPr>
        <w:t xml:space="preserve">[ ] Faire fonctionner le check-in avec retour visuel</w:t>
      </w:r>
    </w:p>
    <w:p>
      <w:pPr>
        <w:numPr>
          <w:ilvl w:val="0"/>
          <w:numId w:val="10"/>
        </w:numPr>
        <w:spacing w:line="360" w:before="105" w:after="105" w:lineRule="auto"/>
      </w:pPr>
      <w:r>
        <w:rPr>
          <w:rFonts w:eastAsia="georgia" w:cs="georgia" w:ascii="georgia" w:hAnsi="georgia"/>
          <w:color w:val="000000"/>
          <w:sz w:val="21"/>
        </w:rPr>
        <w:t xml:space="preserve">[ ] Remplacer les vidéos YouTube cassées</w:t>
      </w:r>
    </w:p>
    <w:p>
      <w:pPr>
        <w:numPr>
          <w:ilvl w:val="0"/>
          <w:numId w:val="10"/>
        </w:numPr>
        <w:spacing w:line="360" w:before="105" w:after="105" w:lineRule="auto"/>
      </w:pPr>
      <w:r>
        <w:rPr>
          <w:rFonts w:eastAsia="georgia" w:cs="georgia" w:ascii="georgia" w:hAnsi="georgia"/>
          <w:color w:val="000000"/>
          <w:sz w:val="21"/>
        </w:rPr>
        <w:t xml:space="preserve">[ ] Corriger les formats date/heure (français, pas américain)</w:t>
      </w:r>
    </w:p>
    <w:p>
      <w:pPr>
        <w:numPr>
          <w:ilvl w:val="0"/>
          <w:numId w:val="10"/>
        </w:numPr>
        <w:spacing w:line="360" w:before="105" w:after="105" w:lineRule="auto"/>
      </w:pPr>
      <w:r>
        <w:rPr>
          <w:rFonts w:eastAsia="georgia" w:cs="georgia" w:ascii="georgia" w:hAnsi="georgia"/>
          <w:color w:val="000000"/>
          <w:sz w:val="21"/>
        </w:rPr>
        <w:t xml:space="preserve">[ ] Créer un vrai Dashboard admin avec KPIs</w:t>
      </w:r>
    </w:p>
    <w:p>
      <w:pPr>
        <w:spacing w:line="360" w:before="315" w:after="105" w:lineRule="auto"/>
        <w:ind w:left="-30"/>
        <w:jc w:val="left"/>
      </w:pPr>
      <w:bookmarkStart w:id="32" w:name="phase_3_améliorations_structurell_cdd0a5"/>
      <w:r>
        <w:rPr>
          <w:rFonts w:eastAsia="georgia" w:cs="georgia" w:ascii="georgia" w:hAnsi="georgia"/>
          <w:b/>
          <w:color w:val="000000"/>
          <w:sz w:val="24"/>
        </w:rPr>
        <w:t xml:space="preserve">Phase 3 — Améliorations structurelles (sous 1 mois)</w:t>
      </w:r>
      <w:bookmarkEnd w:id="32"/>
    </w:p>
    <w:p>
      <w:pPr>
        <w:numPr>
          <w:ilvl w:val="0"/>
          <w:numId w:val="11"/>
        </w:numPr>
        <w:spacing w:line="360" w:before="105" w:after="105" w:lineRule="auto"/>
      </w:pPr>
      <w:r>
        <w:rPr>
          <w:rFonts w:eastAsia="georgia" w:cs="georgia" w:ascii="georgia" w:hAnsi="georgia"/>
          <w:color w:val="000000"/>
          <w:sz w:val="21"/>
        </w:rPr>
        <w:t xml:space="preserve">[ ] Réorganiser l'ordre de la sidebar admin</w:t>
      </w:r>
    </w:p>
    <w:p>
      <w:pPr>
        <w:numPr>
          <w:ilvl w:val="0"/>
          <w:numId w:val="11"/>
        </w:numPr>
        <w:spacing w:line="360" w:before="105" w:after="105" w:lineRule="auto"/>
      </w:pPr>
      <w:r>
        <w:rPr>
          <w:rFonts w:eastAsia="georgia" w:cs="georgia" w:ascii="georgia" w:hAnsi="georgia"/>
          <w:color w:val="000000"/>
          <w:sz w:val="21"/>
        </w:rPr>
        <w:t xml:space="preserve">[ ] Implémenter un système de rôles et permissions</w:t>
      </w:r>
    </w:p>
    <w:p>
      <w:pPr>
        <w:numPr>
          <w:ilvl w:val="0"/>
          <w:numId w:val="11"/>
        </w:numPr>
        <w:spacing w:line="360" w:before="105" w:after="105" w:lineRule="auto"/>
      </w:pPr>
      <w:r>
        <w:rPr>
          <w:rFonts w:eastAsia="georgia" w:cs="georgia" w:ascii="georgia" w:hAnsi="georgia"/>
          <w:color w:val="000000"/>
          <w:sz w:val="21"/>
        </w:rPr>
        <w:t xml:space="preserve">[ ] Ajouter dates limites et responsables à la checklist</w:t>
      </w:r>
    </w:p>
    <w:p>
      <w:pPr>
        <w:numPr>
          <w:ilvl w:val="0"/>
          <w:numId w:val="11"/>
        </w:numPr>
        <w:spacing w:line="360" w:before="105" w:after="105" w:lineRule="auto"/>
      </w:pPr>
      <w:r>
        <w:rPr>
          <w:rFonts w:eastAsia="georgia" w:cs="georgia" w:ascii="georgia" w:hAnsi="georgia"/>
          <w:color w:val="000000"/>
          <w:sz w:val="21"/>
        </w:rPr>
        <w:t xml:space="preserve">[ ] Créer un système de billetterie fonctionnel</w:t>
      </w:r>
    </w:p>
    <w:p>
      <w:pPr>
        <w:numPr>
          <w:ilvl w:val="0"/>
          <w:numId w:val="11"/>
        </w:numPr>
        <w:spacing w:line="360" w:before="105" w:after="105" w:lineRule="auto"/>
      </w:pPr>
      <w:r>
        <w:rPr>
          <w:rFonts w:eastAsia="georgia" w:cs="georgia" w:ascii="georgia" w:hAnsi="georgia"/>
          <w:color w:val="000000"/>
          <w:sz w:val="21"/>
        </w:rPr>
        <w:t xml:space="preserve">[ ] Rendre les templates d'emails éditables</w:t>
      </w:r>
    </w:p>
    <w:p>
      <w:pPr>
        <w:numPr>
          <w:ilvl w:val="0"/>
          <w:numId w:val="11"/>
        </w:numPr>
        <w:spacing w:line="360" w:before="105" w:after="105" w:lineRule="auto"/>
      </w:pPr>
      <w:r>
        <w:rPr>
          <w:rFonts w:eastAsia="georgia" w:cs="georgia" w:ascii="georgia" w:hAnsi="georgia"/>
          <w:color w:val="000000"/>
          <w:sz w:val="21"/>
        </w:rPr>
        <w:t xml:space="preserve">[ ] Ajouter filtres et gestion aux notifications</w:t>
      </w:r>
    </w:p>
    <w:p>
      <w:pPr>
        <w:numPr>
          <w:ilvl w:val="0"/>
          <w:numId w:val="11"/>
        </w:numPr>
        <w:spacing w:line="360" w:before="105" w:after="105" w:lineRule="auto"/>
      </w:pPr>
      <w:r>
        <w:rPr>
          <w:rFonts w:eastAsia="georgia" w:cs="georgia" w:ascii="georgia" w:hAnsi="georgia"/>
          <w:color w:val="000000"/>
          <w:sz w:val="21"/>
        </w:rPr>
        <w:t xml:space="preserve">[ ] Créer les pages légales (mentions, CGU, confidentialité)</w:t>
      </w:r>
    </w:p>
    <w:p>
      <w:pPr>
        <w:numPr>
          <w:ilvl w:val="0"/>
          <w:numId w:val="11"/>
        </w:numPr>
        <w:spacing w:line="360" w:before="105" w:after="105" w:lineRule="auto"/>
      </w:pPr>
      <w:r>
        <w:rPr>
          <w:rFonts w:eastAsia="georgia" w:cs="georgia" w:ascii="georgia" w:hAnsi="georgia"/>
          <w:color w:val="000000"/>
          <w:sz w:val="21"/>
        </w:rPr>
        <w:t xml:space="preserve">[ ] Configurer les liens de réseaux sociaux</w:t>
      </w:r>
    </w:p>
    <w:p>
      <w:pPr>
        <w:spacing w:line="360" w:before="315" w:after="105" w:lineRule="auto"/>
        <w:ind w:left="-30"/>
        <w:jc w:val="left"/>
      </w:pPr>
      <w:bookmarkStart w:id="33" w:name="phase_4_modules_de_prestige_avant_9e460d"/>
      <w:r>
        <w:rPr>
          <w:rFonts w:eastAsia="georgia" w:cs="georgia" w:ascii="georgia" w:hAnsi="georgia"/>
          <w:b/>
          <w:color w:val="000000"/>
          <w:sz w:val="24"/>
        </w:rPr>
        <w:t xml:space="preserve">Phase 4 — Modules de prestige (avant l'événement)</w:t>
      </w:r>
      <w:bookmarkEnd w:id="33"/>
    </w:p>
    <w:p>
      <w:pPr>
        <w:numPr>
          <w:ilvl w:val="0"/>
          <w:numId w:val="12"/>
        </w:numPr>
        <w:spacing w:line="360" w:before="105" w:after="105" w:lineRule="auto"/>
      </w:pPr>
      <w:r>
        <w:rPr>
          <w:rFonts w:eastAsia="georgia" w:cs="georgia" w:ascii="georgia" w:hAnsi="georgia"/>
          <w:color w:val="000000"/>
          <w:sz w:val="21"/>
        </w:rPr>
        <w:t xml:space="preserve">[ ] Module Protocole VIP</w:t>
      </w:r>
    </w:p>
    <w:p>
      <w:pPr>
        <w:numPr>
          <w:ilvl w:val="0"/>
          <w:numId w:val="12"/>
        </w:numPr>
        <w:spacing w:line="360" w:before="105" w:after="105" w:lineRule="auto"/>
      </w:pPr>
      <w:r>
        <w:rPr>
          <w:rFonts w:eastAsia="georgia" w:cs="georgia" w:ascii="georgia" w:hAnsi="georgia"/>
          <w:color w:val="000000"/>
          <w:sz w:val="21"/>
        </w:rPr>
        <w:t xml:space="preserve">[ ] Module Accréditations presse</w:t>
      </w:r>
    </w:p>
    <w:p>
      <w:pPr>
        <w:numPr>
          <w:ilvl w:val="0"/>
          <w:numId w:val="12"/>
        </w:numPr>
        <w:spacing w:line="360" w:before="105" w:after="105" w:lineRule="auto"/>
      </w:pPr>
      <w:r>
        <w:rPr>
          <w:rFonts w:eastAsia="georgia" w:cs="georgia" w:ascii="georgia" w:hAnsi="georgia"/>
          <w:color w:val="000000"/>
          <w:sz w:val="21"/>
        </w:rPr>
        <w:t xml:space="preserve">[ ] Système d'alerte professionnel (remplacer WhatsApp)</w:t>
      </w:r>
    </w:p>
    <w:p>
      <w:pPr>
        <w:numPr>
          <w:ilvl w:val="0"/>
          <w:numId w:val="12"/>
        </w:numPr>
        <w:spacing w:line="360" w:before="105" w:after="105" w:lineRule="auto"/>
      </w:pPr>
      <w:r>
        <w:rPr>
          <w:rFonts w:eastAsia="georgia" w:cs="georgia" w:ascii="georgia" w:hAnsi="georgia"/>
          <w:color w:val="000000"/>
          <w:sz w:val="21"/>
        </w:rPr>
        <w:t xml:space="preserve">[ ] Journal d'audit des modifications</w:t>
      </w:r>
    </w:p>
    <w:p>
      <w:pPr>
        <w:numPr>
          <w:ilvl w:val="0"/>
          <w:numId w:val="12"/>
        </w:numPr>
        <w:spacing w:line="360" w:before="105" w:after="105" w:lineRule="auto"/>
      </w:pPr>
      <w:r>
        <w:rPr>
          <w:rFonts w:eastAsia="georgia" w:cs="georgia" w:ascii="georgia" w:hAnsi="georgia"/>
          <w:color w:val="000000"/>
          <w:sz w:val="21"/>
        </w:rPr>
        <w:t xml:space="preserve">[ ] Gestion du programme depuis l'admin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Audit réalisé le 28 mars 2026 — Sites audités : congres-saucisse.pages.dev (public) et congres-saucisse.pages.dev/admin.html</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mr.klein.emmanuel24@gmail.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2026-03-28T21:30:52.297Z</dcterms:created>
  <dcterms:modified xsi:type="dcterms:W3CDTF">2026-03-28T21:30:52.297Z</dcterms:modified>
</cp:coreProperties>
</file>