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UJIAN AKHIR SEMESTER GENAP</w:t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TAHUN AKADEMIK 2025/2026</w:t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284"/>
        <w:gridCol w:w="2268"/>
        <w:gridCol w:w="1559"/>
        <w:gridCol w:w="284"/>
        <w:gridCol w:w="3260"/>
        <w:tblGridChange w:id="0">
          <w:tblGrid>
            <w:gridCol w:w="1701"/>
            <w:gridCol w:w="284"/>
            <w:gridCol w:w="2268"/>
            <w:gridCol w:w="1559"/>
            <w:gridCol w:w="284"/>
            <w:gridCol w:w="3260"/>
          </w:tblGrid>
        </w:tblGridChange>
      </w:tblGrid>
      <w:tr>
        <w:trPr>
          <w:cantSplit w:val="0"/>
          <w:trHeight w:val="32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Mata Kuliah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PBP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Hari/Tanggal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Juli 2026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Jenis Tes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tabs>
                <w:tab w:val="center" w:leader="none" w:pos="1522"/>
              </w:tabs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</w:t>
              <w:tab/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Waktu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WIB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Prodi/Semester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TI/IV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Dosen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Eko Budihartono, S.T. M.Kom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Kelas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A,B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Sifat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Open Book</w:t>
            </w:r>
          </w:p>
        </w:tc>
      </w:tr>
    </w:tbl>
    <w:p w:rsidR="00000000" w:rsidDel="00000000" w:rsidP="00000000" w:rsidRDefault="00000000" w:rsidRPr="00000000" w14:paraId="0000001D">
      <w:pPr>
        <w:tabs>
          <w:tab w:val="left" w:leader="none" w:pos="1134"/>
          <w:tab w:val="left" w:leader="none" w:pos="1276"/>
          <w:tab w:val="left" w:leader="none" w:pos="6237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left" w:leader="none" w:pos="1276"/>
          <w:tab w:val="left" w:leader="none" w:pos="6237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Soal :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Buatlah sebuah Aplikasi CSharp dibawah ini, aplikasi yang dibuat merupakan aplikasi yang telah dipilih oleh kelompok masing-masing (1 kelompok terdiri dari 3 Mahasiswa) dengan studi kasus :</w:t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33.0" w:type="dxa"/>
        <w:jc w:val="left"/>
        <w:tblInd w:w="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6"/>
        <w:gridCol w:w="2551"/>
        <w:gridCol w:w="516"/>
        <w:gridCol w:w="2319"/>
        <w:gridCol w:w="567"/>
        <w:gridCol w:w="2694"/>
        <w:tblGridChange w:id="0">
          <w:tblGrid>
            <w:gridCol w:w="486"/>
            <w:gridCol w:w="2551"/>
            <w:gridCol w:w="516"/>
            <w:gridCol w:w="2319"/>
            <w:gridCol w:w="567"/>
            <w:gridCol w:w="26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Elearning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24">
            <w:pPr>
              <w:shd w:fill="ffffff" w:val="clear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Penggajian </w:t>
            </w:r>
          </w:p>
        </w:tc>
        <w:tc>
          <w:tcPr/>
          <w:p w:rsidR="00000000" w:rsidDel="00000000" w:rsidP="00000000" w:rsidRDefault="00000000" w:rsidRPr="00000000" w14:paraId="00000025">
            <w:pPr>
              <w:shd w:fill="ffffff" w:val="clear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26">
            <w:pPr>
              <w:shd w:fill="ffffff" w:val="clear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Hotel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28">
            <w:pPr>
              <w:shd w:fill="ffffff" w:val="clear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Pembelian Tiket 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2A">
            <w:pPr>
              <w:shd w:fill="ffffff" w:val="clear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Penjualan</w:t>
            </w:r>
          </w:p>
        </w:tc>
        <w:tc>
          <w:tcPr/>
          <w:p w:rsidR="00000000" w:rsidDel="00000000" w:rsidP="00000000" w:rsidRDefault="00000000" w:rsidRPr="00000000" w14:paraId="0000002B">
            <w:pPr>
              <w:shd w:fill="ffffff" w:val="clear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2C">
            <w:pPr>
              <w:shd w:fill="ffffff" w:val="clear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Arsip Surat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2E">
            <w:pPr>
              <w:shd w:fill="ffffff" w:val="clear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Perpustakaan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30">
            <w:pPr>
              <w:shd w:fill="ffffff" w:val="clear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Inventory</w:t>
            </w:r>
          </w:p>
        </w:tc>
        <w:tc>
          <w:tcPr/>
          <w:p w:rsidR="00000000" w:rsidDel="00000000" w:rsidP="00000000" w:rsidRDefault="00000000" w:rsidRPr="00000000" w14:paraId="00000031">
            <w:pPr>
              <w:shd w:fill="ffffff" w:val="clear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32">
            <w:pPr>
              <w:shd w:fill="ffffff" w:val="clear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Sistem Pakar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34">
            <w:pPr>
              <w:shd w:fill="ffffff" w:val="clear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Apotek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Rental Mobil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hd w:fill="ffffff" w:val="clear"/>
        <w:spacing w:after="0" w:lineRule="auto"/>
        <w:ind w:left="426" w:hanging="426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Komponen yang harus ada :</w:t>
      </w:r>
    </w:p>
    <w:p w:rsidR="00000000" w:rsidDel="00000000" w:rsidP="00000000" w:rsidRDefault="00000000" w:rsidRPr="00000000" w14:paraId="0000003B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2"/>
        <w:gridCol w:w="2714"/>
        <w:gridCol w:w="5340"/>
        <w:gridCol w:w="1322"/>
        <w:tblGridChange w:id="0">
          <w:tblGrid>
            <w:gridCol w:w="542"/>
            <w:gridCol w:w="2714"/>
            <w:gridCol w:w="5340"/>
            <w:gridCol w:w="1322"/>
          </w:tblGrid>
        </w:tblGridChange>
      </w:tblGrid>
      <w:tr>
        <w:trPr>
          <w:cantSplit w:val="0"/>
          <w:trHeight w:val="552" w:hRule="atLeast"/>
          <w:tblHeader w:val="0"/>
        </w:trPr>
        <w:tc>
          <w:tcPr>
            <w:shd w:fill="a8d08d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Carlito" w:cs="Carlito" w:eastAsia="Carlito" w:hAnsi="Carl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Carlito" w:cs="Carlito" w:eastAsia="Carlito" w:hAnsi="Carl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sz w:val="20"/>
                <w:szCs w:val="20"/>
                <w:rtl w:val="0"/>
              </w:rPr>
              <w:t xml:space="preserve">Aspek Penilaian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Carlito" w:cs="Carlito" w:eastAsia="Carlito" w:hAnsi="Carl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sz w:val="20"/>
                <w:szCs w:val="20"/>
                <w:rtl w:val="0"/>
              </w:rPr>
              <w:t xml:space="preserve">Indikator Penilaian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Carlito" w:cs="Carlito" w:eastAsia="Carlito" w:hAnsi="Carl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sz w:val="20"/>
                <w:szCs w:val="20"/>
                <w:rtl w:val="0"/>
              </w:rPr>
              <w:t xml:space="preserve">Bobot (%)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shd w:fill="fbe4d5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Carlito" w:cs="Carlito" w:eastAsia="Carlito" w:hAnsi="Carlito"/>
                <w:b w:val="1"/>
                <w:bCs w:val="1"/>
                <w:color w:val="7a1e2c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7a1e2c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Kesesuaian aplikasi dengan studi kasus</w:t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Aplikasi sesuai dengan studi kasus pilihan kelompok dan memiliki alur proses yang jelas.</w:t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10,00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Menu utama dan akses login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Tersedia halaman login, validasi pengguna, menu utama, dan akses fitur yang sesuai.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10,00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shd w:fill="fbe4d5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Form CRUD</w:t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Tersedia fungsi Create, Read, Update, Delete yang berjalan baik dan terhubung ke database.</w:t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20,00</w:t>
            </w:r>
          </w:p>
        </w:tc>
      </w:tr>
      <w:tr>
        <w:trPr>
          <w:cantSplit w:val="0"/>
          <w:trHeight w:val="82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Form transaksi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Tersedia form transaksi sesuai kebutuhan aplikasi, misalnya penjualan, peminjaman, penyewaan, pembayaran, atau transaksi sejenis.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15,00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shd w:fill="fbe4d5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Database dan relasi tabel</w:t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Menggunakan database, struktur tabel sesuai, memiliki relasi, primary key, dan foreign key bila diperlukan.</w:t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15,00</w:t>
            </w:r>
          </w:p>
        </w:tc>
      </w:tr>
      <w:tr>
        <w:trPr>
          <w:cantSplit w:val="0"/>
          <w:trHeight w:val="82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Laporan/report aplikasi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Tersedia laporan/report aplikasi sesuai studi kasus, misalnya laporan data master, transaksi, stok, penjualan, atau rekap.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10,00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shd w:fill="fbe4d5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Tampilan antarmuka dan kemudahan penggunaan</w:t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Tampilan rapi, navigasi jelas, tombol/menu mudah dipahami, dan aplikasi nyaman digunakan.</w:t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10,00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Video demo, file project, dan database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Video demo menjelaskan fitur utama; file project dan database dikumpulkan lengkap serta dapat diuji.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Carlito" w:cs="Carlito" w:eastAsia="Carlito" w:hAnsi="Carli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color w:val="000000"/>
                <w:sz w:val="20"/>
                <w:szCs w:val="20"/>
                <w:rtl w:val="0"/>
              </w:rPr>
              <w:t xml:space="preserve">10,00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shd w:fill="fce7f3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Carlito" w:cs="Carlito" w:eastAsia="Carlito" w:hAnsi="Carlito"/>
                <w:b w:val="1"/>
                <w:bCs w:val="1"/>
                <w:color w:val="7a1e2c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7a1e2c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fce7f3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Carlito" w:cs="Carlito" w:eastAsia="Carlito" w:hAnsi="Carlito"/>
                <w:b w:val="1"/>
                <w:bCs w:val="1"/>
                <w:color w:val="7a1e2c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7a1e2c"/>
                <w:sz w:val="20"/>
                <w:szCs w:val="20"/>
                <w:rtl w:val="0"/>
              </w:rPr>
              <w:t xml:space="preserve">TOTAL NILAI</w:t>
            </w:r>
          </w:p>
        </w:tc>
        <w:tc>
          <w:tcPr>
            <w:shd w:fill="fce7f3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Carlito" w:cs="Carlito" w:eastAsia="Carlito" w:hAnsi="Carlito"/>
                <w:b w:val="1"/>
                <w:bCs w:val="1"/>
                <w:color w:val="7a1e2c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7a1e2c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fce7f3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Carlito" w:cs="Carlito" w:eastAsia="Carlito" w:hAnsi="Carlito"/>
                <w:b w:val="1"/>
                <w:bCs w:val="1"/>
                <w:color w:val="7a1e2c"/>
                <w:sz w:val="20"/>
                <w:szCs w:val="20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7a1e2c"/>
                <w:sz w:val="20"/>
                <w:szCs w:val="20"/>
                <w:rtl w:val="0"/>
              </w:rPr>
              <w:t xml:space="preserve">100,00</w:t>
            </w:r>
          </w:p>
        </w:tc>
      </w:tr>
    </w:tbl>
    <w:p w:rsidR="00000000" w:rsidDel="00000000" w:rsidP="00000000" w:rsidRDefault="00000000" w:rsidRPr="00000000" w14:paraId="00000064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Ketentuan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hd w:fill="ffffff" w:val="clear"/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Dikumpulkan Paling lambat hari Minggu, 26 Juli 2024 jam 23.59 WIB.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hd w:fill="ffffff" w:val="clear"/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 videokan hasil project ini dan File Poject + database di Kirim ke email saya : </w:t>
      </w:r>
    </w:p>
    <w:p w:rsidR="00000000" w:rsidDel="00000000" w:rsidP="00000000" w:rsidRDefault="00000000" w:rsidRPr="00000000" w14:paraId="00000068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eko.budi@harkatnegeri.ac.id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SELAMAT MENGERJAKAN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-</w:t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rlito"/>
  <w:font w:name="Quattrocento Sans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053.0" w:type="dxa"/>
      <w:jc w:val="left"/>
      <w:tblLayout w:type="fixed"/>
      <w:tblLook w:val="0400"/>
    </w:tblPr>
    <w:tblGrid>
      <w:gridCol w:w="8535"/>
      <w:gridCol w:w="518"/>
      <w:tblGridChange w:id="0">
        <w:tblGrid>
          <w:gridCol w:w="8535"/>
          <w:gridCol w:w="518"/>
        </w:tblGrid>
      </w:tblGridChange>
    </w:tblGrid>
    <w:tr>
      <w:trPr>
        <w:cantSplit w:val="0"/>
        <w:trHeight w:val="57" w:hRule="atLeast"/>
        <w:tblHeader w:val="0"/>
      </w:trPr>
      <w:tc>
        <w:tcPr>
          <w:shd w:fill="681727" w:val="clear"/>
        </w:tcPr>
        <w:p w:rsidR="00000000" w:rsidDel="00000000" w:rsidP="00000000" w:rsidRDefault="00000000" w:rsidRPr="00000000" w14:paraId="0000006D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rPr>
              <w:rFonts w:ascii="Quattrocento Sans" w:cs="Quattrocento Sans" w:eastAsia="Quattrocento Sans" w:hAnsi="Quattrocento Sans"/>
              <w:sz w:val="8"/>
              <w:szCs w:val="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eadcc5" w:val="clear"/>
        </w:tcPr>
        <w:p w:rsidR="00000000" w:rsidDel="00000000" w:rsidP="00000000" w:rsidRDefault="00000000" w:rsidRPr="00000000" w14:paraId="0000006E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rPr>
              <w:rFonts w:ascii="Quattrocento Sans" w:cs="Quattrocento Sans" w:eastAsia="Quattrocento Sans" w:hAnsi="Quattrocento Sans"/>
              <w:sz w:val="8"/>
              <w:szCs w:val="8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83" w:hRule="atLeast"/>
        <w:tblHeader w:val="0"/>
      </w:trPr>
      <w:tc>
        <w:tcPr>
          <w:gridSpan w:val="2"/>
          <w:shd w:fill="auto" w:val="clear"/>
        </w:tcPr>
        <w:p w:rsidR="00000000" w:rsidDel="00000000" w:rsidP="00000000" w:rsidRDefault="00000000" w:rsidRPr="00000000" w14:paraId="0000006F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rPr>
              <w:rFonts w:ascii="Quattrocento Sans" w:cs="Quattrocento Sans" w:eastAsia="Quattrocento Sans" w:hAnsi="Quattrocento Sans"/>
              <w:sz w:val="14"/>
              <w:szCs w:val="14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sz w:val="14"/>
              <w:szCs w:val="14"/>
              <w:rtl w:val="0"/>
            </w:rPr>
            <w:t xml:space="preserve">Kampus Pendidikan: Jalan Pendidikan No.1, Pesurungan Lor, Kota Tegal</w:t>
          </w:r>
        </w:p>
        <w:p w:rsidR="00000000" w:rsidDel="00000000" w:rsidP="00000000" w:rsidRDefault="00000000" w:rsidRPr="00000000" w14:paraId="00000070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rPr>
              <w:rFonts w:ascii="Quattrocento Sans" w:cs="Quattrocento Sans" w:eastAsia="Quattrocento Sans" w:hAnsi="Quattrocento Sans"/>
              <w:sz w:val="14"/>
              <w:szCs w:val="14"/>
            </w:rPr>
          </w:pPr>
          <w:bookmarkStart w:colFirst="0" w:colLast="0" w:name="_9gley4fj6n8a" w:id="0"/>
          <w:bookmarkEnd w:id="0"/>
          <w:r w:rsidDel="00000000" w:rsidR="00000000" w:rsidRPr="00000000">
            <w:rPr>
              <w:rFonts w:ascii="Quattrocento Sans" w:cs="Quattrocento Sans" w:eastAsia="Quattrocento Sans" w:hAnsi="Quattrocento Sans"/>
              <w:sz w:val="14"/>
              <w:szCs w:val="14"/>
              <w:rtl w:val="0"/>
            </w:rPr>
            <w:t xml:space="preserve">Kampus Mataram (Sekolah Vokasi): Jalan Mataram No.9, Pesurungan Lor, Kota Tegal</w:t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863725" cy="553085"/>
          <wp:effectExtent b="0" l="0" r="0" t="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21060" l="9042" r="8881" t="21060"/>
                  <a:stretch>
                    <a:fillRect/>
                  </a:stretch>
                </pic:blipFill>
                <pic:spPr>
                  <a:xfrm>
                    <a:off x="0" y="0"/>
                    <a:ext cx="1863725" cy="5530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3634363</wp:posOffset>
              </wp:positionH>
              <wp:positionV relativeFrom="paragraph">
                <wp:posOffset>115971</wp:posOffset>
              </wp:positionV>
              <wp:extent cx="2371090" cy="3435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109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/>
                        <a:ext uri="{91240B29-F687-4F45-9708-019B960494DF}"/>
                      </a:extLst>
                    </wps:spPr>
                    <wps:txbx>
                      <w:txbxContent>
                        <w:p w:rsidR="00AC2759" w:rsidDel="00000000" w:rsidP="00842F25" w:rsidRDefault="00AC2759" w:rsidRPr="00000000" w14:paraId="31300683" w14:textId="28840A49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Del="00000000" w:rsidR="00000000" w:rsidRPr="00000000">
                            <w:rPr>
                              <w:sz w:val="18"/>
                              <w:szCs w:val="18"/>
                            </w:rPr>
                            <w:t xml:space="preserve">S1 Teknik </w:t>
                          </w:r>
                          <w:proofErr w:type="spellStart"/>
                          <w:r w:rsidDel="00000000" w:rsidR="00000000" w:rsidRPr="00000000">
                            <w:rPr>
                              <w:sz w:val="18"/>
                              <w:szCs w:val="18"/>
                            </w:rPr>
                            <w:t>Informatika</w:t>
                          </w:r>
                          <w:proofErr w:type="spellEnd"/>
                        </w:p>
                        <w:p w:rsidR="00842F25" w:rsidDel="00000000" w:rsidP="00842F25" w:rsidRDefault="00842F25" w:rsidRPr="00BB3C9A" w14:paraId="3EE161A3" w14:textId="6DF8365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Del="00000000" w:rsidR="00000000" w:rsidRPr="00000000">
                            <w:rPr>
                              <w:sz w:val="18"/>
                              <w:szCs w:val="18"/>
                            </w:rPr>
                            <w:t>Fakultas</w:t>
                          </w:r>
                          <w:proofErr w:type="spellEnd"/>
                          <w:r w:rsidDel="00000000" w:rsidR="00000000" w:rsidRPr="00000000">
                            <w:rPr>
                              <w:sz w:val="18"/>
                              <w:szCs w:val="18"/>
                            </w:rPr>
                            <w:t xml:space="preserve"> Sains &amp; </w:t>
                          </w:r>
                          <w:proofErr w:type="spellStart"/>
                          <w:r w:rsidDel="00000000" w:rsidR="00000000" w:rsidRPr="00000000">
                            <w:rPr>
                              <w:sz w:val="18"/>
                              <w:szCs w:val="18"/>
                            </w:rPr>
                            <w:t>Teknologi</w:t>
                          </w:r>
                          <w:proofErr w:type="spellEnd"/>
                        </w:p>
                      </w:txbxContent>
                    </wps:txbx>
                    <wps:bodyPr anchorCtr="0" anchor="t" bIns="45720" lIns="91440" rIns="91440" rot="0" upright="1" vert="horz" wrap="square" tIns="45720"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3634363</wp:posOffset>
              </wp:positionH>
              <wp:positionV relativeFrom="paragraph">
                <wp:posOffset>115971</wp:posOffset>
              </wp:positionV>
              <wp:extent cx="2371090" cy="34353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71090" cy="343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5867400</wp:posOffset>
              </wp:positionH>
              <wp:positionV relativeFrom="paragraph">
                <wp:posOffset>205740</wp:posOffset>
              </wp:positionV>
              <wp:extent cx="0" cy="228600"/>
              <wp:effectExtent b="19050" l="0" r="3810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2860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5867400</wp:posOffset>
              </wp:positionH>
              <wp:positionV relativeFrom="paragraph">
                <wp:posOffset>205740</wp:posOffset>
              </wp:positionV>
              <wp:extent cx="38100" cy="24765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247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ko.budi@harkatnegeri.ac.id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