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2FF66" w14:textId="2ECDB87B" w:rsidR="003E506F" w:rsidRPr="00DD1F7C" w:rsidRDefault="00145A93" w:rsidP="003E506F">
      <w:pPr>
        <w:rPr>
          <w:b/>
          <w:bCs/>
        </w:rPr>
      </w:pPr>
      <w:r w:rsidRPr="00DD1F7C">
        <w:rPr>
          <w:b/>
          <w:bCs/>
        </w:rPr>
        <w:t xml:space="preserve">Step 1 </w:t>
      </w:r>
      <w:r w:rsidR="003E506F" w:rsidRPr="00DD1F7C">
        <w:rPr>
          <w:b/>
          <w:bCs/>
        </w:rPr>
        <w:t>Identifying the Contract</w:t>
      </w:r>
    </w:p>
    <w:p w14:paraId="08CCBB68" w14:textId="77777777" w:rsidR="003E506F" w:rsidRDefault="003E506F" w:rsidP="003E506F">
      <w:r>
        <w:t xml:space="preserve">606-10-25-1 An entity shall account for a contract with a customer that is within the scope of this Topic only when </w:t>
      </w:r>
      <w:proofErr w:type="gramStart"/>
      <w:r>
        <w:t>all of</w:t>
      </w:r>
      <w:proofErr w:type="gramEnd"/>
      <w:r>
        <w:t xml:space="preserve"> the following criteria are met:</w:t>
      </w:r>
    </w:p>
    <w:p w14:paraId="313E45F8" w14:textId="77777777" w:rsidR="003E506F" w:rsidRDefault="003E506F" w:rsidP="003E506F">
      <w:r>
        <w:t>a. The parties to the contract have approved the contract (in writing, orally, or in accordance with other customary business practices) and are committed to perform their respective obligations.</w:t>
      </w:r>
    </w:p>
    <w:p w14:paraId="3D0F15FB" w14:textId="77777777" w:rsidR="003E506F" w:rsidRDefault="003E506F" w:rsidP="003E506F">
      <w:r>
        <w:t>b. The entity can identify each party’s rights regarding the goods or services to be transferred.</w:t>
      </w:r>
    </w:p>
    <w:p w14:paraId="06CB24B0" w14:textId="77777777" w:rsidR="003E506F" w:rsidRDefault="003E506F" w:rsidP="003E506F">
      <w:r>
        <w:t>c. The entity can identify the payment terms for the goods or services to be transferred.</w:t>
      </w:r>
    </w:p>
    <w:p w14:paraId="3A4B39FF" w14:textId="77777777" w:rsidR="003E506F" w:rsidRPr="00967AB8" w:rsidRDefault="003E506F" w:rsidP="003E506F">
      <w:r>
        <w:t xml:space="preserve">d. The contract </w:t>
      </w:r>
      <w:r w:rsidRPr="00967AB8">
        <w:t xml:space="preserve">has commercial substance (that is, the risk, timing, or amount of the entity’s future cash flows is expected to change </w:t>
      </w:r>
      <w:proofErr w:type="gramStart"/>
      <w:r w:rsidRPr="00967AB8">
        <w:t>as a result of</w:t>
      </w:r>
      <w:proofErr w:type="gramEnd"/>
      <w:r w:rsidRPr="00967AB8">
        <w:t xml:space="preserve"> the contract).</w:t>
      </w:r>
    </w:p>
    <w:p w14:paraId="72FCBF1B" w14:textId="77777777" w:rsidR="003E506F" w:rsidRPr="00967AB8" w:rsidRDefault="003E506F" w:rsidP="003E506F">
      <w:r w:rsidRPr="00967AB8">
        <w:t xml:space="preserve">e. It is probable that the entity will collect the consideration to which it will be entitled in exchange for the goods or services that will be transferred to the customer. In evaluating whether </w:t>
      </w:r>
      <w:proofErr w:type="spellStart"/>
      <w:r w:rsidRPr="00967AB8">
        <w:t>collectibility</w:t>
      </w:r>
      <w:proofErr w:type="spellEnd"/>
      <w:r w:rsidRPr="00967AB8">
        <w:t xml:space="preserve"> of an amount of consideration is probable, an entity shall consider only the customer’s ability and intention to pay that amount of consideration when it is due. The amount of consideration to which the entity will be entitled may be less than the price stated in the contract if the consideration is variable because the entity may offer the customer a price concession (see paragraph 606-10-32-7).</w:t>
      </w:r>
    </w:p>
    <w:p w14:paraId="646110B7" w14:textId="77777777" w:rsidR="00DD1F7C" w:rsidRDefault="003E506F" w:rsidP="00145A93">
      <w:r w:rsidRPr="00967AB8">
        <w:t>606-10-25-2 A contract is an agreement between two or more parties that creates enforceable rights</w:t>
      </w:r>
      <w:r>
        <w:t xml:space="preserve"> and obligations. Enforceability of the rights and obligations in a contract is a matter of law. Contracts can be written, oral, or implied by an entity’s customary business practices. The practices and processes for establishing contracts with customers vary across legal jurisdictions, industries, and entities. In addition, they may vary within an entity</w:t>
      </w:r>
      <w:r w:rsidR="00145A93">
        <w:t xml:space="preserve"> (for example, they may depend on the class of customer or the nature of the promised goods or services). An entity shall consider those practices and processes in determining whether and when an agreement with a customer</w:t>
      </w:r>
      <w:r w:rsidR="00DD1F7C">
        <w:t xml:space="preserve"> </w:t>
      </w:r>
      <w:r w:rsidR="00145A93">
        <w:t xml:space="preserve">creates enforceable rights and obligations. </w:t>
      </w:r>
    </w:p>
    <w:p w14:paraId="04CE288B" w14:textId="5A4D5920" w:rsidR="00145A93" w:rsidRDefault="00145A93" w:rsidP="00145A93">
      <w:r>
        <w:t>606-10-25-3 Some contracts with customers may have no fixed duration and can be terminated or modified by either party at any time. Other contracts may automatically renew on a periodic basis that is specified in the contract. An entity shall apply the guidance in this Topic to the duration of the contract (that is, the contractual period) in which the parties to the contract have present enforceable rights and obligations.</w:t>
      </w:r>
    </w:p>
    <w:p w14:paraId="605CE8D5" w14:textId="77777777" w:rsidR="00DD1F7C" w:rsidRDefault="00145A93" w:rsidP="00145A93">
      <w:r>
        <w:t xml:space="preserve">606-10-25-4 For the purpose of applying the guidance in this Topic, a contract does not exist if each party to the contract has the unilateral enforceable right to terminate a wholly unperformed contract without compensating the other party (or parties). A contract is wholly unperformed if both of the following criteria are met: </w:t>
      </w:r>
    </w:p>
    <w:p w14:paraId="7B46472E" w14:textId="77777777" w:rsidR="00DD1F7C" w:rsidRDefault="00145A93" w:rsidP="00145A93">
      <w:r>
        <w:t xml:space="preserve">a. The entity has not yet transferred any promised goods or services to the customer. </w:t>
      </w:r>
    </w:p>
    <w:p w14:paraId="0A4ABC39" w14:textId="77777777" w:rsidR="00DD1F7C" w:rsidRDefault="00145A93" w:rsidP="00145A93">
      <w:r>
        <w:t xml:space="preserve">b. The entity has not yet received, and is not yet entitled to receive, any consideration in exchange for promised goods or services. </w:t>
      </w:r>
    </w:p>
    <w:p w14:paraId="42B2AAEA" w14:textId="70239EEF" w:rsidR="00145A93" w:rsidRDefault="00145A93" w:rsidP="00145A93">
      <w:r>
        <w:t xml:space="preserve">606-10-25-5 If a contract with a customer meets the criteria in paragraph 606-10-25-1 at contract inception, an entity shall not reassess those criteria unless there is an indication of a significant change in facts and circumstances. For example, if a customer’s ability to pay the consideration deteriorates significantly, an entity would reassess whether it is probable that the entity will collect the consideration </w:t>
      </w:r>
      <w:r>
        <w:lastRenderedPageBreak/>
        <w:t>to which the entity will be entitled in exchange for the remaining goods or services that will be transferred to the customer.</w:t>
      </w:r>
    </w:p>
    <w:p w14:paraId="75025290" w14:textId="77777777" w:rsidR="00DD1F7C" w:rsidRDefault="00145A93" w:rsidP="00145A93">
      <w:r>
        <w:t xml:space="preserve">606-10-25-6 If a contract with a customer does not meet the criteria in paragraph 606-10-25-1, an entity shall continue to assess the contract to determine whether the criteria in paragraph 606-10-25-1 are subsequently met. </w:t>
      </w:r>
    </w:p>
    <w:p w14:paraId="5B5399D0" w14:textId="21953AED" w:rsidR="00145A93" w:rsidRDefault="00145A93" w:rsidP="00145A93">
      <w:r>
        <w:t>606-10-25-7 When a contract with a customer does not meet the criteria in paragraph 606-10-25-1 and an entity receives consideration from the customer, the entity shall recognize the consideration received as revenue only when either of the following events has occurred:</w:t>
      </w:r>
    </w:p>
    <w:p w14:paraId="59A07B52" w14:textId="77777777" w:rsidR="00DD1F7C" w:rsidRDefault="00145A93" w:rsidP="00145A93">
      <w:r>
        <w:t xml:space="preserve">a. The entity has no remaining obligations to transfer goods or services to the customer, and all, or substantially all, of the consideration promised by the customer has been received by the entity and is nonrefundable. </w:t>
      </w:r>
    </w:p>
    <w:p w14:paraId="4EA12CA4" w14:textId="77777777" w:rsidR="00DD1F7C" w:rsidRDefault="00145A93" w:rsidP="00145A93">
      <w:r>
        <w:t xml:space="preserve">b. The contract has been terminated, and the consideration received from the customer is nonrefundable. </w:t>
      </w:r>
    </w:p>
    <w:p w14:paraId="6B48CE46" w14:textId="7CA7DB9E" w:rsidR="005A50D1" w:rsidRDefault="00145A93" w:rsidP="00145A93">
      <w:r>
        <w:t>606-10-25-8 An entity shall recognize the consideration received from a customer as a liability until one of the events in paragraph 606-10-25-7 occurs or until the criteria in paragraph 606-10-25-1 are subsequently met (see paragraph 606-10-25-6).</w:t>
      </w:r>
    </w:p>
    <w:p w14:paraId="148078D2" w14:textId="77777777" w:rsidR="00DD1F7C" w:rsidRDefault="00145A93" w:rsidP="00145A93">
      <w:r>
        <w:t xml:space="preserve">Depending on the facts and circumstances relating to the contract, the liability recognized represents the entity’s obligation to either transfer goods or services in the future or refund the consideration received. In either case, the liability shall be measured at the amount of consideration received from the customer. </w:t>
      </w:r>
    </w:p>
    <w:p w14:paraId="3759B833" w14:textId="77777777" w:rsidR="00DD1F7C" w:rsidRDefault="00145A93" w:rsidP="00145A93">
      <w:r>
        <w:t xml:space="preserve">Combination of Contracts </w:t>
      </w:r>
    </w:p>
    <w:p w14:paraId="74F1F82F" w14:textId="77777777" w:rsidR="00DD1F7C" w:rsidRDefault="00145A93" w:rsidP="00145A93">
      <w:r>
        <w:t xml:space="preserve">606-10-25-9 An entity shall combine two or more contracts entered into at or near the same time with the same customer (or related parties of the customer) and account for the contracts as a single contract if one or more of the following criteria are met: </w:t>
      </w:r>
    </w:p>
    <w:p w14:paraId="64B9DEB7" w14:textId="77777777" w:rsidR="00DD1F7C" w:rsidRDefault="00145A93" w:rsidP="00145A93">
      <w:r>
        <w:t xml:space="preserve">a. The contracts are negotiated as a package with a single commercial objective. </w:t>
      </w:r>
    </w:p>
    <w:p w14:paraId="68D65634" w14:textId="77777777" w:rsidR="00DD1F7C" w:rsidRDefault="00145A93" w:rsidP="00145A93">
      <w:r>
        <w:t xml:space="preserve">b. The amount of consideration to be paid in one contract depends on the price or performance of the other contract. </w:t>
      </w:r>
    </w:p>
    <w:p w14:paraId="1B528B07" w14:textId="49A20CEA" w:rsidR="00145A93" w:rsidRDefault="00145A93" w:rsidP="00145A93">
      <w:r>
        <w:t>c. The goods or services promised in the contracts (or some goods or services promised in each of the contracts) are a single performance obligation in accordance with paragraphs 606-10-25-14 through 25-22.</w:t>
      </w:r>
    </w:p>
    <w:p w14:paraId="0B1EFF69" w14:textId="77777777" w:rsidR="00DD1F7C" w:rsidRDefault="00145A93" w:rsidP="00145A93">
      <w:r>
        <w:t xml:space="preserve">Contract Modifications </w:t>
      </w:r>
    </w:p>
    <w:p w14:paraId="48AC4FA7" w14:textId="0596F418" w:rsidR="00145A93" w:rsidRDefault="00145A93" w:rsidP="00145A93">
      <w:r>
        <w:t xml:space="preserve">606-10-25-10 A contract modification is a change in the scope or price (or both) of a contract that is approved by the parties to the contract. In some industries and jurisdictions, a contract modification may be described as a change order, a variation, or an amendment. A contract modification exists when the parties to a contract approve a modification that either creates new or changes existing enforceable rights and obligations of the parties to the contract. A contract modification could be approved in writing, by oral agreement, or implied by customary business practices. If the parties to the contract </w:t>
      </w:r>
      <w:r>
        <w:lastRenderedPageBreak/>
        <w:t>have not approved a contract modification, an entity shall continue to apply the guidance in this Topic to the existing contract until the contract modification is approved.</w:t>
      </w:r>
    </w:p>
    <w:p w14:paraId="157897C8" w14:textId="77777777" w:rsidR="00145A93" w:rsidRDefault="00145A93" w:rsidP="00145A93">
      <w:r>
        <w:t>606-10-25-11 A contract modification may exist even though the parties to the contract have a dispute about the scope or price (or both) of the modification or the parties have approved a change in the scope of the contract but have not yet determined the corresponding change in price. In determining whether the rights and obligations that are created or changed by a modification are enforceable, an entity shall consider all relevant facts and circumstances including the terms of the contract and other evidence. If the parties to a contract have approved a change in the scope of the contract but have not yet determined the corresponding change in price, an entity shall estimate the change to the transaction price arising from the modification in accordance with paragraphs 606-10-32-5 through 32-9 on estimating variable consideration and paragraphs 606-10-32-11 through 32-13 on constraining estimates of variable consideration.</w:t>
      </w:r>
    </w:p>
    <w:p w14:paraId="5AFC9056" w14:textId="5C12EBB6" w:rsidR="00145A93" w:rsidRDefault="00145A93" w:rsidP="00145A93">
      <w:r>
        <w:t>606-10-25-12 An entity shall account for a contract modification as a separate contract if both of the following conditions are present:</w:t>
      </w:r>
    </w:p>
    <w:p w14:paraId="5D7D5459" w14:textId="282895BD" w:rsidR="00145A93" w:rsidRDefault="00DD1F7C" w:rsidP="00145A93">
      <w:r>
        <w:t xml:space="preserve">a. </w:t>
      </w:r>
      <w:r w:rsidR="00145A93">
        <w:t>The scope of the contract increases because of the addition of promised goods or services that are distinct (in accordance with paragraphs 606-10-25-18 through 25-22).</w:t>
      </w:r>
    </w:p>
    <w:p w14:paraId="2C19C51B" w14:textId="77777777" w:rsidR="00145A93" w:rsidRDefault="00145A93" w:rsidP="00145A93">
      <w:r>
        <w:t>b. The price of the contract increases by an amount of consideration that reflects the entity’s standalone selling prices of the additional promised goods or services and any appropriate adjustments to that price to reflect the circumstances of the particular contract. For example, an entity may adjust the standalone selling price of an additional good or service for a discount that the customer receives, because it is not necessary for the entity to incur the selling-related costs that it would incur when selling a similar good or service to a new customer.</w:t>
      </w:r>
    </w:p>
    <w:p w14:paraId="73AB706D" w14:textId="77777777" w:rsidR="00145A93" w:rsidRDefault="00145A93" w:rsidP="00145A93">
      <w:r>
        <w:t>606-10-25-13 If a contract modification is not accounted for as a separate contract in accordance with paragraph 606-10-25-12, an entity shall account for the promised goods or services not yet transferred at the date of the contract modification (that is, the remaining promised goods or services) in whichever of the following ways is applicable:</w:t>
      </w:r>
    </w:p>
    <w:p w14:paraId="1304FAB7" w14:textId="77777777" w:rsidR="00145A93" w:rsidRDefault="00145A93" w:rsidP="00145A93">
      <w:r>
        <w:t>a. An entity shall account for the contract modification as if it were a termination of the existing contract, and the creation of a new contract, if the remaining goods or services are distinct from the goods or services transferred on or before the date of the contract modification. The amount of consideration to be allocated to the remaining performance obligations (or to the remaining distinct goods or services in a single performance obligation identified in accordance with paragraph 606-10-25-14(b)) is the sum of:</w:t>
      </w:r>
    </w:p>
    <w:p w14:paraId="4112EE5C" w14:textId="77777777" w:rsidR="00145A93" w:rsidRDefault="00145A93" w:rsidP="00145A93">
      <w:r>
        <w:t>1. The consideration promised by the customer (including amounts already received from the customer) that was included in the estimate of the transaction price and that had not been recognized as revenue and</w:t>
      </w:r>
    </w:p>
    <w:p w14:paraId="0E4F1BE3" w14:textId="77777777" w:rsidR="00145A93" w:rsidRDefault="00145A93" w:rsidP="00145A93">
      <w:r>
        <w:t>2. The consideration promised as part of the contract modification.</w:t>
      </w:r>
    </w:p>
    <w:p w14:paraId="0BED8C7D" w14:textId="3E78194D" w:rsidR="00145A93" w:rsidRDefault="00145A93" w:rsidP="00145A93">
      <w:r>
        <w:t>b. An entity shall account for the contract modification as if it were a part of the existing contract if the remaining goods or services are not distinct and, therefore, form part of a single performance obligation that is partially satisfied at the date of the contract modification. The effect that the contract</w:t>
      </w:r>
      <w:r w:rsidR="00DD1F7C">
        <w:t xml:space="preserve"> </w:t>
      </w:r>
      <w:r>
        <w:lastRenderedPageBreak/>
        <w:t>modification has on the transaction price, and on the entity’s measure of progress toward complete satisfaction of the performance obligation, is recognized as an adjustment to revenue (either as an increase in or a reduction of revenue) at the date of the contract modification (that is, the adjustment to revenue is made on a cumulative catch-up basis).</w:t>
      </w:r>
    </w:p>
    <w:p w14:paraId="5CE988B2" w14:textId="02803C89" w:rsidR="00145A93" w:rsidRDefault="00145A93" w:rsidP="00145A93">
      <w:r>
        <w:t>c. If the remaining goods or services are a combination of items (a) and (b), then the entity shall account for the effects of the modification on the unsatisfied (including partially unsatisfied) performance obligations in</w:t>
      </w:r>
      <w:r w:rsidR="00DD1F7C">
        <w:t xml:space="preserve"> </w:t>
      </w:r>
      <w:r>
        <w:t>the modified contract in a manner that is consistent with the objectives of this paragraph.</w:t>
      </w:r>
    </w:p>
    <w:p w14:paraId="3A6340D9" w14:textId="77777777" w:rsidR="00C066C6" w:rsidRPr="00C066C6" w:rsidRDefault="00C066C6" w:rsidP="00C066C6">
      <w:pPr>
        <w:rPr>
          <w:b/>
          <w:bCs/>
        </w:rPr>
      </w:pPr>
      <w:r w:rsidRPr="00C066C6">
        <w:rPr>
          <w:b/>
          <w:bCs/>
        </w:rPr>
        <w:t>Step 2 Identifying Performance Obligations</w:t>
      </w:r>
    </w:p>
    <w:p w14:paraId="0CBB9E99" w14:textId="77777777" w:rsidR="00C066C6" w:rsidRDefault="00C066C6" w:rsidP="00C066C6">
      <w:r>
        <w:t>606-10-25-14 At contract inception, an entity shall assess the goods or services promised in a contract with a customer and shall identify as a performance obligation each promise to transfer to the customer either:</w:t>
      </w:r>
    </w:p>
    <w:p w14:paraId="14C01E4A" w14:textId="77777777" w:rsidR="00C066C6" w:rsidRDefault="00C066C6" w:rsidP="00C066C6">
      <w:r>
        <w:t>a. A good or service (or a bundle of goods or services) that is distinct</w:t>
      </w:r>
    </w:p>
    <w:p w14:paraId="2956B408" w14:textId="77777777" w:rsidR="00C066C6" w:rsidRDefault="00C066C6" w:rsidP="00C066C6">
      <w:r>
        <w:t>b. A series of distinct goods or services that are substantially the same and that have the same pattern of transfer to the customer (see paragraph 606-10-25-15).</w:t>
      </w:r>
    </w:p>
    <w:p w14:paraId="7E4564C1" w14:textId="77777777" w:rsidR="00C066C6" w:rsidRDefault="00C066C6" w:rsidP="00C066C6">
      <w:r>
        <w:t>606-10-25-15 A series of distinct goods or services has the same pattern of transfer to the customer if both of the following criteria are met:</w:t>
      </w:r>
    </w:p>
    <w:p w14:paraId="473735C0" w14:textId="77777777" w:rsidR="00C066C6" w:rsidRDefault="00C066C6" w:rsidP="00C066C6">
      <w:r>
        <w:t>a. Each distinct good or service in the series that the entity promises to transfer to the customer would meet the criteria in paragraph 606-10-25-27 to be a performance obligation satisfied over time.</w:t>
      </w:r>
    </w:p>
    <w:p w14:paraId="2C15E77C" w14:textId="77777777" w:rsidR="00C066C6" w:rsidRDefault="00C066C6" w:rsidP="00C066C6">
      <w:r>
        <w:t>b. In accordance with paragraphs 606-10-25-31 through 25-32, the same method would be used to measure the entity’s progress toward complete satisfaction of the performance obligation to transfer each distinct good or service in the series to the customer.</w:t>
      </w:r>
    </w:p>
    <w:p w14:paraId="5F5E46A1" w14:textId="4BE12225" w:rsidR="00C066C6" w:rsidRDefault="00C066C6" w:rsidP="00C066C6">
      <w:r>
        <w:t>Promises in Contracts with Customers</w:t>
      </w:r>
    </w:p>
    <w:p w14:paraId="3EC86C60" w14:textId="77777777" w:rsidR="00C066C6" w:rsidRDefault="00C066C6" w:rsidP="00C066C6">
      <w:r>
        <w:t>606-10-25-16 A contract with a customer generally explicitly states the goods or services that an entity promises to transfer to a customer. However, the performance obligations identified in a contract with a customer may not be limited to the goods or services that are explicitly stated in that contract. This is because a contract with a customer also may include promises that are implied by an entity’s customary business practices, published policies, or specific statements if, at the time of entering into the contract, those promises create a valid expectation of the customer that the entity will transfer a good or service to the customer.</w:t>
      </w:r>
    </w:p>
    <w:p w14:paraId="29F26935" w14:textId="77777777" w:rsidR="00C066C6" w:rsidRDefault="00C066C6" w:rsidP="00C066C6">
      <w:r>
        <w:t>606-10-25-17 Performance obligations do not include activities that an entity must undertake to fulfill a contract unless those activities transfer a good or service to a customer. For example, a services provider may need to perform various administrative tasks to set up a contract. The performance of those tasks does not transfer a service to the customer as the tasks are performed. Therefore, those setup activities are not a performance obligation.</w:t>
      </w:r>
    </w:p>
    <w:p w14:paraId="53BAD0EC" w14:textId="04CF8AA1" w:rsidR="00C066C6" w:rsidRDefault="00C066C6" w:rsidP="00C066C6">
      <w:r>
        <w:t>Distinct Goods or Services</w:t>
      </w:r>
    </w:p>
    <w:p w14:paraId="0C9F0E71" w14:textId="4F43920C" w:rsidR="00C066C6" w:rsidRDefault="00C066C6" w:rsidP="00C066C6">
      <w:r>
        <w:t>606-10-25-18 Depending on the contract, promised goods or services may include, but are not limited to, the following:</w:t>
      </w:r>
    </w:p>
    <w:p w14:paraId="3BF4F397" w14:textId="4DFDDC33" w:rsidR="00ED10EF" w:rsidRDefault="00ED10EF" w:rsidP="00ED10EF">
      <w:r>
        <w:lastRenderedPageBreak/>
        <w:t>a. Sale of goods produced by an entity (for example, inventory of a manufacturer)</w:t>
      </w:r>
    </w:p>
    <w:p w14:paraId="3F31AED0" w14:textId="77777777" w:rsidR="00ED10EF" w:rsidRDefault="00ED10EF" w:rsidP="00ED10EF">
      <w:r>
        <w:t>b. Resale of goods purchased by an entity (for example, merchandise of a retailer)</w:t>
      </w:r>
    </w:p>
    <w:p w14:paraId="700C3BEC" w14:textId="77777777" w:rsidR="00ED10EF" w:rsidRDefault="00ED10EF" w:rsidP="00ED10EF">
      <w:r>
        <w:t>c. Resale of rights to goods or services purchased by an entity (for example, a ticket resold by an entity acting as a principal, as described in paragraphs 606-10-55-36 through 55-40)</w:t>
      </w:r>
    </w:p>
    <w:p w14:paraId="2063CF30" w14:textId="77777777" w:rsidR="00ED10EF" w:rsidRDefault="00ED10EF" w:rsidP="00ED10EF">
      <w:r>
        <w:t>d. Performing a contractually agreed-upon task (or tasks) for a customer</w:t>
      </w:r>
    </w:p>
    <w:p w14:paraId="3010210E" w14:textId="77777777" w:rsidR="00ED10EF" w:rsidRDefault="00ED10EF" w:rsidP="00ED10EF">
      <w:r>
        <w:t>e. Providing a service of standing ready to provide goods or services (for example, unspecified updates to software that are provided on a when-and-if-available basis) or of making goods or services available for a customer to use as and when the customer decides</w:t>
      </w:r>
    </w:p>
    <w:p w14:paraId="75D0EDE6" w14:textId="77777777" w:rsidR="00ED10EF" w:rsidRDefault="00ED10EF" w:rsidP="00ED10EF">
      <w:r>
        <w:t>f. Providing a service of arranging for another party to transfer goods or services to a customer (for example, acting as an agent of another party, as described in paragraphs 606-10-55-36 through 55-40)</w:t>
      </w:r>
    </w:p>
    <w:p w14:paraId="6B438C42" w14:textId="77777777" w:rsidR="00ED10EF" w:rsidRDefault="00ED10EF" w:rsidP="00ED10EF">
      <w:r>
        <w:t>g. Granting rights to goods or services to be provided in the future that a customer can resell or provide to its customer (for example, an entity selling a product to a retailer promises to transfer an additional good or service to an individual who purchases the product from the retailer)</w:t>
      </w:r>
    </w:p>
    <w:p w14:paraId="1968BBFC" w14:textId="77777777" w:rsidR="00ED10EF" w:rsidRDefault="00ED10EF" w:rsidP="00ED10EF">
      <w:r>
        <w:t>h. Constructing, manufacturing, or developing an asset on behalf of a customer</w:t>
      </w:r>
    </w:p>
    <w:p w14:paraId="62007DB3" w14:textId="77777777" w:rsidR="00ED10EF" w:rsidRDefault="00ED10EF" w:rsidP="00ED10EF">
      <w:proofErr w:type="spellStart"/>
      <w:r>
        <w:t>i</w:t>
      </w:r>
      <w:proofErr w:type="spellEnd"/>
      <w:r>
        <w:t>. Granting licenses (see paragraphs 606-10-55-54 through 55-65)</w:t>
      </w:r>
    </w:p>
    <w:p w14:paraId="6E46C374" w14:textId="3D920ADC" w:rsidR="00ED10EF" w:rsidRDefault="00ED10EF" w:rsidP="00ED10EF">
      <w:r>
        <w:t>j. Granting options to purchase additional goods or services (when those options provide a customer with a material right, as described in paragraphs 606-10-55-41 through 55-45).</w:t>
      </w:r>
    </w:p>
    <w:p w14:paraId="1BF9E69F" w14:textId="77777777" w:rsidR="00851336" w:rsidRDefault="00851336" w:rsidP="00851336">
      <w:r>
        <w:t>606-10-25-19 A good or service that is promised to a customer is distinct if both of the following criteria are met:</w:t>
      </w:r>
    </w:p>
    <w:p w14:paraId="5D11250C" w14:textId="77777777" w:rsidR="00851336" w:rsidRDefault="00851336" w:rsidP="00851336">
      <w:r>
        <w:t>a. The customer can benefit from the good or service either on its own or together with other resources that are readily available to the customer (that is, the good or service is capable of being distinct).</w:t>
      </w:r>
    </w:p>
    <w:p w14:paraId="75C71B8B" w14:textId="77777777" w:rsidR="00851336" w:rsidRDefault="00851336" w:rsidP="00851336">
      <w:r>
        <w:t>b. The entity’s promise to transfer the good or service to the customer is separately identifiable from other promises in the contract (that is, the good or service is distinct within the context of the contract).</w:t>
      </w:r>
    </w:p>
    <w:p w14:paraId="6050DAF9" w14:textId="77777777" w:rsidR="00851336" w:rsidRDefault="00851336" w:rsidP="00851336">
      <w:r>
        <w:t>606-10-25-20 A customer can benefit from a good or service in accordance with paragraph 606-10-25-19(a) if the good or service could be used, consumed, sold for an amount that is greater than scrap value, or otherwise held in a way that generates economic benefits. For some goods or services, a customer may be able to benefit from a good or service on its own. For other goods or services, a customer may be able to benefit from the good or service only in conjunction with other readily available resources. A readily available resource is a good or service that is sold separately (by the entity or another entity) or a resource that the customer has already obtained from the entity (including goods or services that the entity will have already transferred to the customer under the contract) or from other transactions or events. Various factors may provide evidence that the customer can benefit from a good or service either on its own or in conjunction with other readily available resources. For example, the fact that the entity regularly sells a good or service separately would indicate that a customer can benefit from the good or service on its own or with other readily available resources.</w:t>
      </w:r>
    </w:p>
    <w:p w14:paraId="18ED7F11" w14:textId="77777777" w:rsidR="00851336" w:rsidRDefault="00851336" w:rsidP="00851336">
      <w:r>
        <w:lastRenderedPageBreak/>
        <w:t>606-10-25-21 Factors that indicate that an entity’s promise to transfer a good or service to a customer is separately identifiable (in accordance with paragraph 606-10-25-19(b)) include, but are not limited to, the following:</w:t>
      </w:r>
    </w:p>
    <w:p w14:paraId="6A306546" w14:textId="77777777" w:rsidR="00851336" w:rsidRDefault="00851336" w:rsidP="00851336">
      <w:r>
        <w:t>a. The entity does not provide a significant service of integrating the good or service with other goods or services promised in the contract into a bundle of goods or services that represent the combined output for which the customer has contracted. In other words, the entity is not using the good or service as an input to produce or deliver the combined output specified by the customer.</w:t>
      </w:r>
    </w:p>
    <w:p w14:paraId="5DAA0DD0" w14:textId="77777777" w:rsidR="00851336" w:rsidRDefault="00851336" w:rsidP="00851336">
      <w:r>
        <w:t>b. The good or service does not significantly modify or customize another good or service promised in the contract.</w:t>
      </w:r>
    </w:p>
    <w:p w14:paraId="5FE0C72B" w14:textId="77777777" w:rsidR="00851336" w:rsidRDefault="00851336" w:rsidP="00851336">
      <w:r>
        <w:t>c. The good or service is not highly dependent on, or highly interrelated with, other goods or services promised in the contract. For example, the fact that a customer could decide to not purchase the good or service without significantly affecting the other promised goods or services in the contract might indicate that the good or service is not highly dependent on, or highly interrelated with, those other promised goods or services.</w:t>
      </w:r>
    </w:p>
    <w:p w14:paraId="26B76AB2" w14:textId="01E37BF5" w:rsidR="00851336" w:rsidRDefault="00851336" w:rsidP="00851336">
      <w:r>
        <w:t>606-10-25-22 If a promised good or service is not distinct, an entity shall combine that good or service with other promised goods or services until it identifies a bundle of goods or services that is distinct. In some cases, that would result in the entity accounting for all the goods or services promised in a contract as a single performance obligation.</w:t>
      </w:r>
    </w:p>
    <w:p w14:paraId="1D9AE1C2" w14:textId="28BC21FC" w:rsidR="00851336" w:rsidRPr="00DB4EFE" w:rsidRDefault="00DB4EFE" w:rsidP="00851336">
      <w:pPr>
        <w:rPr>
          <w:b/>
          <w:bCs/>
        </w:rPr>
      </w:pPr>
      <w:r>
        <w:rPr>
          <w:b/>
          <w:bCs/>
        </w:rPr>
        <w:t xml:space="preserve">Step 5 </w:t>
      </w:r>
      <w:r w:rsidR="00851336" w:rsidRPr="00DB4EFE">
        <w:rPr>
          <w:b/>
          <w:bCs/>
        </w:rPr>
        <w:t>Satisfaction of Performance Obligations</w:t>
      </w:r>
    </w:p>
    <w:p w14:paraId="59D38D71" w14:textId="77777777" w:rsidR="00851336" w:rsidRDefault="00851336" w:rsidP="00851336">
      <w:r>
        <w:t>606-10-25-23 An entity shall recognize revenue when (or as) the entity satisfies a performance obligation by transferring a promised good or service (that is, an asset) to a customer. An asset is transferred when (or as) the customer obtains control of that asset.</w:t>
      </w:r>
    </w:p>
    <w:p w14:paraId="0F171357" w14:textId="4B226B25" w:rsidR="00851336" w:rsidRDefault="00851336" w:rsidP="00851336">
      <w:r>
        <w:t>606-10-25-24 For each performance obligation identified in accordance with paragraphs 606-10-25-14 through 25-22, an entity shall determine at contract inception whether it satisfies the performance obligation over time (in accordance with paragraphs 606-10-25-27 through 25-29) or satisfies the performance obligation at a point in time (in accordance with paragraph 606-10-25-30). If an entity does not satisfy a performance obligation over time, the performance obligation is satisfied at a point in time.</w:t>
      </w:r>
    </w:p>
    <w:p w14:paraId="51419EE4" w14:textId="77777777" w:rsidR="00851336" w:rsidRDefault="00851336" w:rsidP="00851336">
      <w:r>
        <w:t xml:space="preserve">606-10-25-25 Goods and services are assets, even if only momentarily, when they are received and used (as in the case of many services). Control of an asset refers to the ability to direct the use of, and obtain substantially </w:t>
      </w:r>
      <w:proofErr w:type="gramStart"/>
      <w:r>
        <w:t>all of</w:t>
      </w:r>
      <w:proofErr w:type="gramEnd"/>
      <w:r>
        <w:t xml:space="preserve"> the remaining benefits from, the asset. Control includes the ability to prevent other entities from directing the use of, and obtaining the benefits from, an asset. The benefits of an asset are the potential cash flows (inflows or savings in outflows) that can be obtained directly or indirectly in many ways, such as by:</w:t>
      </w:r>
    </w:p>
    <w:p w14:paraId="5D7969D7" w14:textId="77777777" w:rsidR="00851336" w:rsidRDefault="00851336" w:rsidP="00851336">
      <w:r>
        <w:t>a. Using the asset to produce goods or provide services (including public services)</w:t>
      </w:r>
    </w:p>
    <w:p w14:paraId="15DE5538" w14:textId="77777777" w:rsidR="00851336" w:rsidRDefault="00851336" w:rsidP="00851336">
      <w:r>
        <w:t>b. Using the asset to enhance the value of other assets</w:t>
      </w:r>
    </w:p>
    <w:p w14:paraId="0D77FF57" w14:textId="77777777" w:rsidR="00851336" w:rsidRDefault="00851336" w:rsidP="00851336">
      <w:r>
        <w:t>c. Using the asset to settle liabilities or reduce expenses</w:t>
      </w:r>
    </w:p>
    <w:p w14:paraId="4F8B76B5" w14:textId="77777777" w:rsidR="00851336" w:rsidRDefault="00851336" w:rsidP="00851336">
      <w:r>
        <w:t>d. Selling or exchanging the asset</w:t>
      </w:r>
    </w:p>
    <w:p w14:paraId="3455F03F" w14:textId="77777777" w:rsidR="00851336" w:rsidRDefault="00851336" w:rsidP="00851336">
      <w:r>
        <w:lastRenderedPageBreak/>
        <w:t>e. Pledging the asset to secure a loan</w:t>
      </w:r>
    </w:p>
    <w:p w14:paraId="5FEE6957" w14:textId="77777777" w:rsidR="00851336" w:rsidRDefault="00851336" w:rsidP="00851336">
      <w:r>
        <w:t>f. Holding the asset.</w:t>
      </w:r>
    </w:p>
    <w:p w14:paraId="584C213F" w14:textId="77777777" w:rsidR="00851336" w:rsidRDefault="00851336" w:rsidP="00851336">
      <w:r>
        <w:t>606-10-25-26 When evaluating whether a customer obtains control of an asset, an entity shall consider any agreement to repurchase the asset (see paragraphs 606-10-55-66 through 55-78).</w:t>
      </w:r>
    </w:p>
    <w:p w14:paraId="7BA44447" w14:textId="19339BCA" w:rsidR="00851336" w:rsidRDefault="00851336" w:rsidP="00851336">
      <w:r>
        <w:t>Performance Obligations Satisfied Over Time</w:t>
      </w:r>
    </w:p>
    <w:p w14:paraId="67DC4230" w14:textId="77777777" w:rsidR="00851336" w:rsidRDefault="00851336" w:rsidP="00851336">
      <w:r>
        <w:t>606-10-25-27 An entity transfers control of a good or service over time and, therefore, satisfies a performance obligation and recognizes revenue over time, if one of the following criteria is met:</w:t>
      </w:r>
    </w:p>
    <w:p w14:paraId="07E428F2" w14:textId="77777777" w:rsidR="00851336" w:rsidRDefault="00851336" w:rsidP="00851336">
      <w:r>
        <w:t>a. The customer simultaneously receives and consumes the benefits provided by the entity’s performance as the entity performs (see paragraphs 606-10-55-5 through 55-6).</w:t>
      </w:r>
    </w:p>
    <w:p w14:paraId="570388E8" w14:textId="77777777" w:rsidR="00851336" w:rsidRDefault="00851336" w:rsidP="00851336">
      <w:r>
        <w:t>b. The entity’s performance creates or enhances an asset (for example, work in process) that the customer controls as the asset is created or enhanced (see paragraph 606-10-55-7).</w:t>
      </w:r>
    </w:p>
    <w:p w14:paraId="3DA80093" w14:textId="77777777" w:rsidR="00851336" w:rsidRDefault="00851336" w:rsidP="00851336">
      <w:r>
        <w:t>c. The entity’s performance does not create an asset with an alternative use to the entity (see paragraph 606-10-25-28), and the entity has an enforceable right to payment for performance completed to date (see paragraph 606-10-25-29).</w:t>
      </w:r>
    </w:p>
    <w:p w14:paraId="027546C2" w14:textId="6BEC5EC9" w:rsidR="00851336" w:rsidRDefault="00851336" w:rsidP="00851336">
      <w:r>
        <w:t>606-10-25-28 An asset created by an entity’s performance does not have an alternative use to an entity if the entity is either restricted contractually from readily directing the asset for another use during the creation or enhancement of that asset or limited practically from readily directing the asset in its completed state for another use. The assessment of whether an asset has an alternative use to the entity is made at contract inception. After contract inception, an entity shall not update the assessment of the alternative use of an asset unless the parties to the contract approve a contract modification that substantively changes the performance obligation. Paragraphs 606-10-55-8 through 55-10 provide guidance for assessing whether an asset has an alternative use to an entity.</w:t>
      </w:r>
    </w:p>
    <w:p w14:paraId="3848ECD9" w14:textId="77777777" w:rsidR="00851336" w:rsidRDefault="00851336" w:rsidP="00851336">
      <w:r>
        <w:t>606-10-25-29 An entity shall consider the terms of the contract, as well as any laws that apply to the contract, when evaluating whether it has an enforceable right to payment for performance completed to date in accordance with paragraph 606-10-25-27(c). The right to payment for performance completed to date does not need to be for a fixed amount. However, at all times throughout the duration of the contract, the entity must be entitled to an amount that at least compensates the entity for performance completed to date if the contract is terminated by the customer or another party for reasons other than the entity’s failure to perform as promised. Paragraphs 606-10-55-11 through 55-15 provide guidance for assessing the existence and enforceability of a right to payment and whether an entity’s right to payment would entitle the entity to be paid for its performance completed to date.</w:t>
      </w:r>
    </w:p>
    <w:p w14:paraId="60B316EC" w14:textId="322E38FF" w:rsidR="00851336" w:rsidRPr="00DB4EFE" w:rsidRDefault="00DB4EFE" w:rsidP="00851336">
      <w:pPr>
        <w:rPr>
          <w:b/>
          <w:bCs/>
        </w:rPr>
      </w:pPr>
      <w:r w:rsidRPr="00DB4EFE">
        <w:rPr>
          <w:b/>
          <w:bCs/>
        </w:rPr>
        <w:t xml:space="preserve">Step 5.1 </w:t>
      </w:r>
      <w:r w:rsidR="00851336" w:rsidRPr="00DB4EFE">
        <w:rPr>
          <w:b/>
          <w:bCs/>
        </w:rPr>
        <w:t>Performance Obligations Satisfied at a Point in Time</w:t>
      </w:r>
    </w:p>
    <w:p w14:paraId="5183509F" w14:textId="77777777" w:rsidR="00851336" w:rsidRDefault="00851336" w:rsidP="00851336">
      <w:r>
        <w:t>606-10-25-30 If a performance obligation is not satisfied over time in accordance with paragraphs 606-10-25-27 through 25-29, an entity satisfies the performance obligation at a point in time. To determine the point in time at which a customer obtains control of a promised asset and the entity satisfies a performance obligation, the entity shall consider the guidance on control in paragraphs 606-10-25-23 through 25-26. In addition, an entity shall consider indicators of the transfer of control, which include, but are not limited to, the following:</w:t>
      </w:r>
    </w:p>
    <w:p w14:paraId="35B8CB63" w14:textId="77777777" w:rsidR="00851336" w:rsidRDefault="00851336" w:rsidP="00851336">
      <w:r>
        <w:lastRenderedPageBreak/>
        <w:t>a. The entity has a present right to payment for the asset—If a customer presently is obliged to pay for an asset, then that may indicate that the customer has obtained the ability to direct the use of, and obtain substantially all of the remaining benefits from, the asset in exchange.</w:t>
      </w:r>
    </w:p>
    <w:p w14:paraId="0D5F76D3" w14:textId="77777777" w:rsidR="00851336" w:rsidRDefault="00851336" w:rsidP="00851336">
      <w:r>
        <w:t>b. The customer has legal title to the asset—Legal title may indicate which party to a contract has the ability to direct the use of, and obtain substantially all of the remaining benefits from, an asset or to restrict the access of other entities to those benefits. Therefore, the transfer of legal title of an asset may indicate that the customer has obtained control of the asset. If an entity retains legal title solely as protection against the customer’s failure to pay, those rights of the entity would not preclude the customer from obtaining control of an asset.</w:t>
      </w:r>
    </w:p>
    <w:p w14:paraId="21FF2E18" w14:textId="77777777" w:rsidR="00851336" w:rsidRDefault="00851336" w:rsidP="00851336">
      <w:r>
        <w:t>c. The entity has transferred physical possession of the asset—The customer’s physical possession of an asset may indicate that the customer has the ability to direct the use of, and obtain substantially all of the remaining benefits from, the asset or to restrict the access of other entities to those benefits. However, physical possession may not coincide with control of an asset. For example, in some repurchase agreements and in some consignment arrangements, a customer or consignee may have physical possession of an asset that the entity controls. Conversely, in some bill-and-hold arrangements, the entity may have physical possession of an asset that the customer controls. Paragraphs 606-10-55-66 through 55-78, 606-10-55-79 through 55-80, and 606-10-55-81 through 55-84 provide guidance on accounting for repurchase agreements, consignment arrangements, and bill-and-hold arrangements, respectively.</w:t>
      </w:r>
    </w:p>
    <w:p w14:paraId="55981B5F" w14:textId="77777777" w:rsidR="00851336" w:rsidRDefault="00851336" w:rsidP="00851336">
      <w:r>
        <w:t>d. The customer has the significant risks and rewards of ownership of the asset—The transfer of the significant risks and rewards of ownership of an asset to the customer may indicate that the customer has obtained the ability to direct the use of, and obtain substantially all of the remaining benefits from, the asset. However, when evaluating the risks and rewards of ownership of a promised asset, an entity shall exclude any risks that give rise to a separate performance obligation in addition to the performance obligation to transfer the asset. For example, an entity may have transferred control of an asset to a customer but not yet satisfied an additional performance obligation to provide maintenance services related to the transferred asset.</w:t>
      </w:r>
    </w:p>
    <w:p w14:paraId="65FD2D05" w14:textId="1D862B66" w:rsidR="00851336" w:rsidRDefault="00851336" w:rsidP="00851336">
      <w:r>
        <w:t>e. The customer has accepted the asset—The customer’s acceptance of an asset may indicate that it has obtained the ability to direct the use of, and obtain substantially all of the remaining benefits from, the asset. To evaluate the effect of a contractual customer acceptance clause on when control of an asset is transferred, an entity shall consider the guidance in paragraphs 606-10-55-85 through 55-88.</w:t>
      </w:r>
    </w:p>
    <w:p w14:paraId="58568B2A" w14:textId="1F5D0731" w:rsidR="00DB4EFE" w:rsidRPr="00DB4EFE" w:rsidRDefault="00DB4EFE" w:rsidP="00DB4EFE">
      <w:pPr>
        <w:rPr>
          <w:b/>
          <w:bCs/>
        </w:rPr>
      </w:pPr>
      <w:r w:rsidRPr="00DB4EFE">
        <w:rPr>
          <w:b/>
          <w:bCs/>
        </w:rPr>
        <w:t>Step 5.</w:t>
      </w:r>
      <w:r>
        <w:rPr>
          <w:b/>
          <w:bCs/>
        </w:rPr>
        <w:t>2</w:t>
      </w:r>
      <w:r w:rsidRPr="00DB4EFE">
        <w:rPr>
          <w:b/>
          <w:bCs/>
        </w:rPr>
        <w:t xml:space="preserve"> Performance Obligations Satisfied </w:t>
      </w:r>
      <w:r>
        <w:rPr>
          <w:b/>
          <w:bCs/>
        </w:rPr>
        <w:t>over</w:t>
      </w:r>
      <w:r w:rsidRPr="00DB4EFE">
        <w:rPr>
          <w:b/>
          <w:bCs/>
        </w:rPr>
        <w:t xml:space="preserve"> Time</w:t>
      </w:r>
    </w:p>
    <w:p w14:paraId="4FEB1745" w14:textId="48281668" w:rsidR="00851336" w:rsidRDefault="00851336" w:rsidP="00851336">
      <w:r>
        <w:t>Measuring Progress toward Complete Satisfaction of a Performance Obligation</w:t>
      </w:r>
    </w:p>
    <w:p w14:paraId="08E88983" w14:textId="77777777" w:rsidR="00851336" w:rsidRDefault="00851336" w:rsidP="00851336">
      <w:r>
        <w:t>606-10-25-31 For each performance obligation satisfied over time in accordance with paragraphs 606-10-25-27 through 25-29, an entity shall recognize revenue over time by measuring the progress toward complete satisfaction of that performance obligation. The objective when measuring progress is to depict an entity’s performance in transferring control of goods or services promised to a customer (that is, the satisfaction of an entity’s performance obligation).</w:t>
      </w:r>
    </w:p>
    <w:p w14:paraId="5BF01917" w14:textId="77777777" w:rsidR="00851336" w:rsidRDefault="00851336" w:rsidP="00851336">
      <w:r>
        <w:t xml:space="preserve">606-10-25-32 An entity shall apply a single method of measuring progress for each performance obligation satisfied over time, and the entity shall apply that method consistently to similar performance </w:t>
      </w:r>
      <w:r>
        <w:lastRenderedPageBreak/>
        <w:t>obligations and in similar circumstances. At the end of each reporting period, an entity shall remeasure its progress toward complete satisfaction of a performance obligation satisfied over time.</w:t>
      </w:r>
    </w:p>
    <w:p w14:paraId="24FF7188" w14:textId="3EDBAD1D" w:rsidR="00851336" w:rsidRDefault="00851336" w:rsidP="00851336">
      <w:r>
        <w:t>Methods for Measuring Progress</w:t>
      </w:r>
    </w:p>
    <w:p w14:paraId="64B40A6D" w14:textId="77777777" w:rsidR="00851336" w:rsidRDefault="00851336" w:rsidP="00851336">
      <w:r>
        <w:t>606-10-25-33 Appropriate methods of measuring progress include output methods and input methods. Paragraphs 606-10-55-16 through 55-21 provide guidance for using output methods and input methods to measure an entity’s progress toward complete satisfaction of a performance obligation. In determining the appropriate method for measuring progress, an entity shall consider the nature of the good or service that the entity promised to transfer to the customer.</w:t>
      </w:r>
    </w:p>
    <w:p w14:paraId="6A00E3F1" w14:textId="77777777" w:rsidR="00851336" w:rsidRDefault="00851336" w:rsidP="00851336">
      <w:r>
        <w:t>606-10-25-34 When applying a method for measuring progress, an entity shall exclude from the measure of progress any goods or services for which the entity does not transfer control to a customer. Conversely, an entity shall include in the measure of progress any goods or services for which the entity does transfer control to a customer when satisfying that performance obligation.</w:t>
      </w:r>
    </w:p>
    <w:p w14:paraId="3F35876B" w14:textId="77777777" w:rsidR="00851336" w:rsidRDefault="00851336" w:rsidP="00851336">
      <w:r>
        <w:t>606-10-25-35 As circumstances change over time, an entity shall update its measure of progress to reflect any changes in the outcome of the performance obligation. Such changes to an entity’s measure of progress shall be accounted for as a change in accounting estimate in accordance with Subtopic 250-10 on accounting changes and error corrections.</w:t>
      </w:r>
    </w:p>
    <w:p w14:paraId="0398D8CF" w14:textId="5CF94976" w:rsidR="00851336" w:rsidRDefault="00851336" w:rsidP="00851336">
      <w:r>
        <w:t>Reasonable Measures of Progress</w:t>
      </w:r>
    </w:p>
    <w:p w14:paraId="19C234E0" w14:textId="77777777" w:rsidR="00851336" w:rsidRDefault="00851336" w:rsidP="00851336">
      <w:r>
        <w:t>606-10-25-36 An entity shall recognize revenue for a performance obligation satisfied over time only if the entity can reasonably measure its progress toward complete satisfaction of the performance obligation. An entity would not be able to reasonably measure its progress toward complete satisfaction of a performance obligation if it lacks reliable information that would be required to apply an appropriate method of measuring progress.</w:t>
      </w:r>
    </w:p>
    <w:p w14:paraId="3F3B9AB5" w14:textId="628408E9" w:rsidR="00851336" w:rsidRDefault="00851336" w:rsidP="00851336">
      <w:r>
        <w:t>606-10-25-37 In some circumstances (for example, in the early stages of a contract), an entity may not be able to reasonably measure the outcome of a performance obligation, but the entity expects to recover the costs incurred in satisfying the performance obligation. In those circumstances, the entity shall recognize revenue only to the extent of the costs incurred until such time that it can reasonably measure the outcome of the performance obligation.</w:t>
      </w:r>
    </w:p>
    <w:p w14:paraId="3E125CEC" w14:textId="77777777" w:rsidR="00851336" w:rsidRPr="00DB4EFE" w:rsidRDefault="00851336" w:rsidP="00851336">
      <w:pPr>
        <w:rPr>
          <w:b/>
          <w:bCs/>
        </w:rPr>
      </w:pPr>
      <w:r w:rsidRPr="00DB4EFE">
        <w:rPr>
          <w:b/>
          <w:bCs/>
        </w:rPr>
        <w:t>Step 3 Determining the Transaction Price</w:t>
      </w:r>
    </w:p>
    <w:p w14:paraId="61839410" w14:textId="77777777" w:rsidR="00851336" w:rsidRDefault="00851336" w:rsidP="00851336">
      <w:r>
        <w:t>606-10-32-2 An entity shall consider the terms of the contract and its customary business practices to determine the transaction price. The transaction price is the amount of consideration to which an entity expects to be entitled in exchange for transferring promised goods or services to a customer, excluding amounts collected on behalf of third parties (for example, some sales taxes). The consideration promised in a contract with a customer may include fixed amounts, variable amounts, or both.</w:t>
      </w:r>
    </w:p>
    <w:p w14:paraId="0FD40AD9" w14:textId="77777777" w:rsidR="00851336" w:rsidRDefault="00851336" w:rsidP="00851336">
      <w:r>
        <w:t xml:space="preserve">606-10-32-3 The nature, timing, and amount of consideration promised by a customer affect the estimate of the transaction price. When determining the transaction price, an entity shall consider the effects of </w:t>
      </w:r>
      <w:proofErr w:type="gramStart"/>
      <w:r>
        <w:t>all of</w:t>
      </w:r>
      <w:proofErr w:type="gramEnd"/>
      <w:r>
        <w:t xml:space="preserve"> the following:</w:t>
      </w:r>
    </w:p>
    <w:p w14:paraId="54B0E2EC" w14:textId="77777777" w:rsidR="00851336" w:rsidRDefault="00851336" w:rsidP="00851336">
      <w:r>
        <w:t>a. Variable consideration (see paragraphs 606-10-32-5 through 32-10 and 606-10-32-14)</w:t>
      </w:r>
    </w:p>
    <w:p w14:paraId="20FE6B80" w14:textId="77777777" w:rsidR="00851336" w:rsidRDefault="00851336" w:rsidP="00851336">
      <w:r>
        <w:t>b. Constraining estimates of variable consideration (see paragraphs 606-10-32-11 through 32-13)</w:t>
      </w:r>
    </w:p>
    <w:p w14:paraId="5B6ED953" w14:textId="77777777" w:rsidR="00851336" w:rsidRDefault="00851336" w:rsidP="00851336">
      <w:r>
        <w:lastRenderedPageBreak/>
        <w:t>c. The existence of a significant financing component in the contract (see paragraphs 606-10-32-15 through 32-20)</w:t>
      </w:r>
    </w:p>
    <w:p w14:paraId="46943E76" w14:textId="77777777" w:rsidR="00851336" w:rsidRDefault="00851336" w:rsidP="00851336">
      <w:r>
        <w:t>d. Noncash consideration (see paragraphs 606-10-32-21 through 32-24)</w:t>
      </w:r>
    </w:p>
    <w:p w14:paraId="402D11A1" w14:textId="77777777" w:rsidR="00851336" w:rsidRDefault="00851336" w:rsidP="00851336">
      <w:r>
        <w:t>e. Consideration payable to a customer (see paragraphs 606-10-32-25 through 32-27).</w:t>
      </w:r>
    </w:p>
    <w:p w14:paraId="1C0A2262" w14:textId="77777777" w:rsidR="00851336" w:rsidRDefault="00851336" w:rsidP="00851336">
      <w:r>
        <w:t>606-10-32-4 For the purpose of determining the transaction price, an entity shall assume that the goods or services will be transferred to the customer as promised in accordance with the existing contract and that the contract will not be cancelled, renewed, or modified.</w:t>
      </w:r>
    </w:p>
    <w:p w14:paraId="4BD5DBB9" w14:textId="0CDDBE60" w:rsidR="00851336" w:rsidRDefault="00851336" w:rsidP="00851336">
      <w:r>
        <w:t>Variable Consideration</w:t>
      </w:r>
    </w:p>
    <w:p w14:paraId="665B250B" w14:textId="77777777" w:rsidR="00851336" w:rsidRDefault="00851336" w:rsidP="00851336">
      <w:r>
        <w:t>606-10-32-5 If the consideration promised in a contract includes a variable amount, an entity shall estimate the amount of consideration to which the entity will be entitled in exchange for transferring the promised goods or services to a customer.</w:t>
      </w:r>
    </w:p>
    <w:p w14:paraId="7E56B2B3" w14:textId="31DD2199" w:rsidR="00851336" w:rsidRDefault="00851336" w:rsidP="00851336">
      <w:r>
        <w:t>606-10-32-6 An amount of consideration can vary because of discounts, rebates, refunds, credits, price concessions, incentives, performance bonuses, penalties, or other similar items. The promised consideration also can vary if an entity’s entitlement to the consideration is contingent on the occurrence or nonoccurrence of a future event. For example, an amount of consideration would be variable if either a product was sold with a right of return or a fixed amount is promised as a performance bonus on achievement of a specified milestone.</w:t>
      </w:r>
    </w:p>
    <w:p w14:paraId="6659FC2F" w14:textId="77777777" w:rsidR="00851336" w:rsidRDefault="00851336" w:rsidP="00851336">
      <w:r>
        <w:t>606-10-32-7 The variability relating to the consideration promised by a customer may be explicitly stated in the contract. In addition to the terms of the contract, the promised consideration is variable if either of the following circumstances exists:</w:t>
      </w:r>
    </w:p>
    <w:p w14:paraId="252C7E41" w14:textId="77777777" w:rsidR="00851336" w:rsidRDefault="00851336" w:rsidP="00851336">
      <w:r>
        <w:t>a. The customer has a valid expectation arising from an entity’s customary business practices, published policies, or specific statements that the entity will accept an amount of consideration that is less than the price stated in the contract. That is, it is expected that the entity will offer a price concession. Depending on the jurisdiction, industry, or customer this offer may be referred to as a discount, rebate, refund, or credit.</w:t>
      </w:r>
    </w:p>
    <w:p w14:paraId="36F43BA9" w14:textId="77777777" w:rsidR="00851336" w:rsidRDefault="00851336" w:rsidP="00851336">
      <w:r>
        <w:t xml:space="preserve">b. Other facts and circumstances indicate that the entity’s intention, when </w:t>
      </w:r>
      <w:proofErr w:type="gramStart"/>
      <w:r>
        <w:t>entering into</w:t>
      </w:r>
      <w:proofErr w:type="gramEnd"/>
      <w:r>
        <w:t xml:space="preserve"> the contract with the customer, is to offer a price concession to the customer.</w:t>
      </w:r>
    </w:p>
    <w:p w14:paraId="52A19723" w14:textId="77777777" w:rsidR="00851336" w:rsidRDefault="00851336" w:rsidP="00851336">
      <w:r>
        <w:t>606-10-32-8 An entity shall estimate an amount of variable consideration by using either of the following methods, depending on which method the entity expects to better predict the amount of consideration to which it will be entitled:</w:t>
      </w:r>
    </w:p>
    <w:p w14:paraId="1C300444" w14:textId="77777777" w:rsidR="00851336" w:rsidRDefault="00851336" w:rsidP="00851336">
      <w:r>
        <w:t xml:space="preserve">a. The expected value—The expected value is the sum of probability-weighted amounts in a range of possible consideration amounts. An expected value may be an appropriate estimate of the amount of variable consideration if an entity has </w:t>
      </w:r>
      <w:proofErr w:type="gramStart"/>
      <w:r>
        <w:t>a large number of</w:t>
      </w:r>
      <w:proofErr w:type="gramEnd"/>
      <w:r>
        <w:t xml:space="preserve"> contracts with similar characteristics.</w:t>
      </w:r>
    </w:p>
    <w:p w14:paraId="7920636A" w14:textId="77777777" w:rsidR="00851336" w:rsidRDefault="00851336" w:rsidP="00851336">
      <w:r>
        <w:t>b. The most likely amount—The most likely amount is the single most likely amount in a range of possible consideration amounts (that is, the single most likely outcome of the contract). The most likely amount may be an appropriate estimate of the amount of variable consideration if the contract has only two possible outcomes (for example, an entity either achieves a performance bonus or does not).</w:t>
      </w:r>
    </w:p>
    <w:p w14:paraId="6A92DAFB" w14:textId="77777777" w:rsidR="00851336" w:rsidRDefault="00851336" w:rsidP="00851336">
      <w:r>
        <w:lastRenderedPageBreak/>
        <w:t>606-10-32-9 An entity shall apply one method consistently throughout the contract when estimating the effect of an uncertainty on an amount of variable consideration to which the entity will be entitled. In addition, an entity shall consider all the information (historical, current, and forecast) that is reasonably available to the entity and shall identify a reasonable number of possible consideration amounts. The information that an entity uses to estimate the amount of variable consideration typically would be similar to the information that the entity’s management uses during the bid-and-proposal process and in establishing prices for promised goods or services.</w:t>
      </w:r>
    </w:p>
    <w:p w14:paraId="1EE7CA98" w14:textId="34888273" w:rsidR="00851336" w:rsidRDefault="00851336" w:rsidP="00851336">
      <w:r>
        <w:t>Refund Liabilities</w:t>
      </w:r>
    </w:p>
    <w:p w14:paraId="1B21B806" w14:textId="77777777" w:rsidR="00851336" w:rsidRDefault="00851336" w:rsidP="00851336">
      <w:r>
        <w:t xml:space="preserve">606-10-32-10 An entity shall recognize a refund liability if the entity receives consideration from a customer and expects to refund some or </w:t>
      </w:r>
      <w:proofErr w:type="gramStart"/>
      <w:r>
        <w:t>all of</w:t>
      </w:r>
      <w:proofErr w:type="gramEnd"/>
      <w:r>
        <w:t xml:space="preserve"> that consideration to the customer. A refund liability is measured at the amount of consideration received (or receivable) for which the entity does not expect to be entitled (that is, amounts not included in the transaction price). The refund liability (and corresponding change in the transaction price and, therefore, the contract liability) shall be updated at the end of each reporting period for changes in circumstances. To account for a refund liability relating to a sale with a right of return, an entity shall apply the guidance in paragraphs 606-10-55-22 through 55-29.</w:t>
      </w:r>
    </w:p>
    <w:p w14:paraId="779D776C" w14:textId="7900037D" w:rsidR="00851336" w:rsidRDefault="00851336" w:rsidP="00851336">
      <w:r>
        <w:t>Constraining Estimates of Variable Consideration</w:t>
      </w:r>
    </w:p>
    <w:p w14:paraId="6EFB61BE" w14:textId="77777777" w:rsidR="00851336" w:rsidRDefault="00851336" w:rsidP="00851336">
      <w:r>
        <w:t>606-10-32-11 An entity shall include in the transaction price some or all of an amount of variable consideration estimated in accordance with paragraph 606-10-32-8 only to the extent that it is probable that a significant reversal in the amount of cumulative revenue recognized will not occur when the uncertainty associated with the variable consideration is subsequently resolved.</w:t>
      </w:r>
    </w:p>
    <w:p w14:paraId="3CE1AB70" w14:textId="77777777" w:rsidR="00851336" w:rsidRDefault="00851336" w:rsidP="00851336">
      <w:r>
        <w:t>606-10-32-12 In assessing whether it is probable that a significant reversal in the amount of cumulative revenue recognized will not occur once the uncertainty related to the variable consideration is subsequently resolved, an entity shall consider both the likelihood and the magnitude of the revenue reversal. Factors that could increase the likelihood or the magnitude of a revenue reversal include, but are not limited to, any of the following:</w:t>
      </w:r>
    </w:p>
    <w:p w14:paraId="387AB371" w14:textId="77777777" w:rsidR="00851336" w:rsidRDefault="00851336" w:rsidP="00851336">
      <w:r>
        <w:t xml:space="preserve">a. The amount of consideration is highly susceptible to factors outside the entity’s influence. Those factors may include volatility in a market, the </w:t>
      </w:r>
      <w:proofErr w:type="gramStart"/>
      <w:r>
        <w:t>judgment</w:t>
      </w:r>
      <w:proofErr w:type="gramEnd"/>
      <w:r>
        <w:t xml:space="preserve"> or actions of third parties, weather conditions, and a high risk of obsolescence of the promised good or service.</w:t>
      </w:r>
    </w:p>
    <w:p w14:paraId="5642C207" w14:textId="77777777" w:rsidR="00851336" w:rsidRDefault="00851336" w:rsidP="00851336">
      <w:r>
        <w:t>b. The uncertainty about the amount of consideration is not expected to be resolved for a long period of time.</w:t>
      </w:r>
    </w:p>
    <w:p w14:paraId="5A1A676D" w14:textId="77777777" w:rsidR="00851336" w:rsidRDefault="00851336" w:rsidP="00851336">
      <w:r>
        <w:t>c. The entity’s experience (or other evidence) with similar types of contracts is limited, or that experience (or other evidence) has limited predictive value.</w:t>
      </w:r>
    </w:p>
    <w:p w14:paraId="41FE951E" w14:textId="77777777" w:rsidR="00851336" w:rsidRDefault="00851336" w:rsidP="00851336">
      <w:r>
        <w:t>d. The entity has a practice of either offering a broad range of price concessions or changing the payment terms and conditions of similar contracts in similar circumstances.</w:t>
      </w:r>
    </w:p>
    <w:p w14:paraId="5EAB758A" w14:textId="77777777" w:rsidR="00851336" w:rsidRDefault="00851336" w:rsidP="00851336">
      <w:r>
        <w:t>e. The contract has a large number and broad range of possible consideration amounts.</w:t>
      </w:r>
    </w:p>
    <w:p w14:paraId="72C92092" w14:textId="77777777" w:rsidR="00851336" w:rsidRDefault="00851336" w:rsidP="00851336">
      <w:r>
        <w:t>606-10-32-13 An entity shall apply paragraph 606-10-55-65 to account for consideration in the form of a sales-based or usage-based royalty that is promised in exchange for a license of intellectual property.</w:t>
      </w:r>
    </w:p>
    <w:p w14:paraId="28F38165" w14:textId="39DAD8F9" w:rsidR="00851336" w:rsidRDefault="00851336" w:rsidP="00851336">
      <w:r>
        <w:lastRenderedPageBreak/>
        <w:t>Reassessment of Variable Consideration</w:t>
      </w:r>
    </w:p>
    <w:p w14:paraId="514B2F14" w14:textId="77777777" w:rsidR="00D668DB" w:rsidRDefault="00851336" w:rsidP="00D668DB">
      <w:r>
        <w:t>606-10-32-14 At the end of each reporting period, an entity shall update the estimated transaction price (including updating its assessment of whether an estimate of variable consideration is constrained) to represent faithfully the circumstances present at the end of the reporting period and the changes in circumstances during the reporting period. The entity shall account for changes</w:t>
      </w:r>
      <w:r w:rsidR="00D668DB">
        <w:t xml:space="preserve"> in the transaction price in accordance with paragraphs 606-10-32-42 through 32-45.</w:t>
      </w:r>
    </w:p>
    <w:p w14:paraId="4C59E343" w14:textId="6C4694B2" w:rsidR="00D668DB" w:rsidRDefault="00D668DB" w:rsidP="00D668DB">
      <w:r>
        <w:t>The Existence of a Significant Financing Component in the Contract</w:t>
      </w:r>
    </w:p>
    <w:p w14:paraId="2F7068BE" w14:textId="77777777" w:rsidR="00D668DB" w:rsidRDefault="00D668DB" w:rsidP="00D668DB">
      <w:r>
        <w:t>606-10-32-15 In determining the transaction price, an entity shall adjust the promised amount of consideration for the effects of the time value of money if the timing of payments agreed to by the parties to the contract (either explicitly or implicitly) provides the customer or the entity with a significant benefit of financing the transfer of goods or services to the customer. In those circumstances, the contract contains a significant financing component. A significant financing component may exist regardless of whether the promise of financing is explicitly stated in the contract or implied by the payment terms agreed to by the parties to the contract.</w:t>
      </w:r>
    </w:p>
    <w:p w14:paraId="066F0DFB" w14:textId="77777777" w:rsidR="00D668DB" w:rsidRDefault="00D668DB" w:rsidP="00D668DB">
      <w:r>
        <w:t>606-10-32-16 The objective when adjusting the promised amount of consideration for a significant financing component is for an entity to recognize revenue at an amount that reflects the price that a customer would have paid for the promised goods or services if the customer had paid cash for those goods or services when (or as) they transfer to the customer (that is, the cash selling price). An entity shall consider all relevant facts and circumstances in assessing whether a contract contains a financing component and whether that financing component is significant to the contract, including both of the following:</w:t>
      </w:r>
    </w:p>
    <w:p w14:paraId="6D77F833" w14:textId="77777777" w:rsidR="00D668DB" w:rsidRDefault="00D668DB" w:rsidP="00D668DB">
      <w:r>
        <w:t>a. The difference, if any, between the amount of promised consideration and the cash selling price of the promised goods or services</w:t>
      </w:r>
    </w:p>
    <w:p w14:paraId="2E79A833" w14:textId="77777777" w:rsidR="00D668DB" w:rsidRDefault="00D668DB" w:rsidP="00D668DB">
      <w:r>
        <w:t>b. The combined effect of both of the following:</w:t>
      </w:r>
    </w:p>
    <w:p w14:paraId="0C36871E" w14:textId="77777777" w:rsidR="00D668DB" w:rsidRDefault="00D668DB" w:rsidP="00D668DB">
      <w:r>
        <w:t>1. The expected length of time between when the entity transfers the promised goods or services to the customer and when the customer pays for those goods or services</w:t>
      </w:r>
    </w:p>
    <w:p w14:paraId="22EA5487" w14:textId="77777777" w:rsidR="00D668DB" w:rsidRDefault="00D668DB" w:rsidP="00D668DB">
      <w:r>
        <w:t>2. The prevailing interest rates in the relevant market.</w:t>
      </w:r>
    </w:p>
    <w:p w14:paraId="12B99597" w14:textId="77777777" w:rsidR="00D668DB" w:rsidRDefault="00D668DB" w:rsidP="00D668DB">
      <w:r>
        <w:t>606-10-32-17 Notwithstanding the assessment in paragraph 606-10-32-16, a contract with a customer would not have a significant financing component if any of the following factors exist:</w:t>
      </w:r>
    </w:p>
    <w:p w14:paraId="74AC6D76" w14:textId="77777777" w:rsidR="00D668DB" w:rsidRDefault="00D668DB" w:rsidP="00D668DB">
      <w:r>
        <w:t>a. The customer paid for the goods or services in advance, and the timing of the transfer of those goods or services is at the discretion of the customer.</w:t>
      </w:r>
    </w:p>
    <w:p w14:paraId="15F03D22" w14:textId="77777777" w:rsidR="00D668DB" w:rsidRDefault="00D668DB" w:rsidP="00D668DB">
      <w:r>
        <w:t>b. A substantial amount of the consideration promised by the customer is variable, and the amount or timing of that consideration varies on the basis of the occurrence or nonoccurrence of a future event that is not substantially within the control of the customer or the entity (for example, if the consideration is a sales-based royalty).</w:t>
      </w:r>
    </w:p>
    <w:p w14:paraId="3D28FFF0" w14:textId="77777777" w:rsidR="00D668DB" w:rsidRDefault="00D668DB" w:rsidP="00D668DB">
      <w:r>
        <w:t xml:space="preserve">c. The difference between the promised consideration and the cash selling price of the good or service (as described in paragraph 606-10-32-16) arises for reasons other than the provision of finance to either the customer or the entity, and the difference between those amounts is proportional to the reason for </w:t>
      </w:r>
      <w:r>
        <w:lastRenderedPageBreak/>
        <w:t xml:space="preserve">the difference. For example, the payment terms might provide the entity or the customer with protection from the other party failing to adequately complete some or </w:t>
      </w:r>
      <w:proofErr w:type="gramStart"/>
      <w:r>
        <w:t>all of</w:t>
      </w:r>
      <w:proofErr w:type="gramEnd"/>
      <w:r>
        <w:t xml:space="preserve"> its obligations under the contract.</w:t>
      </w:r>
    </w:p>
    <w:p w14:paraId="68EF65A3" w14:textId="77777777" w:rsidR="00D668DB" w:rsidRDefault="00D668DB" w:rsidP="00D668DB">
      <w:r>
        <w:t>606-10-32-18 As a practical expedient, an entity need not adjust the promised amount of consideration for the effects of a significant financing component if the entity expects, at contract inception, that the period between when the entity transfers a promised good or service to a customer and when the customer pays for that good or service will be one year or less.</w:t>
      </w:r>
    </w:p>
    <w:p w14:paraId="431B1B0C" w14:textId="77777777" w:rsidR="00D668DB" w:rsidRDefault="00D668DB" w:rsidP="00D668DB">
      <w:r>
        <w:t>606-10-32-19 To meet the objective in paragraph 606-10-32-16 when adjusting the promised amount of consideration for a significant financing component, an entity shall use the discount rate that would be reflected in a separate financing transaction between the entity and its customer at contract inception. That rate would reflect the credit characteristics of the party receiving financing in the contract, as well as any collateral or security provided by the customer or the entity, including assets transferred in the contract. An entity may be able to determine that rate by identifying the rate that discounts the nominal amount of the promised consideration to the price that the customer would pay in cash for the goods or services when (or as) they transfer to the customer. After contract inception, an entity shall not update the discount rate for changes in interest rates or other circumstances (such as a change in the assessment of the customer’s credit risk).</w:t>
      </w:r>
    </w:p>
    <w:p w14:paraId="01E9665E" w14:textId="77777777" w:rsidR="00D668DB" w:rsidRDefault="00D668DB" w:rsidP="00D668DB">
      <w:r>
        <w:t>606-10-32-20 An entity shall present the effects of financing (interest income or interest expense) separately from revenue from contracts with customers in the statement of comprehensive income (statement of activities). Interest income or interest expense is recognized only to the extent that a contract asset (or receivable) or a contract liability is recognized in accounting for a contract with a customer. In accounting for the effects of the time value of money, an entity also shall consider the subsequent measurement guidance in Subtopic 835-30, specifically the guidance in paragraphs 835-30-45-1A through 45-3 on presentation of the discount and premium in the financial statements and the guidance in paragraphs 835-30-55-2 through 55-3 on the application of the interest method.</w:t>
      </w:r>
    </w:p>
    <w:p w14:paraId="7208D0CE" w14:textId="36840F3F" w:rsidR="00D668DB" w:rsidRDefault="00D668DB" w:rsidP="00D668DB">
      <w:r>
        <w:t>Noncash Consideration</w:t>
      </w:r>
    </w:p>
    <w:p w14:paraId="573F5291" w14:textId="77777777" w:rsidR="00D668DB" w:rsidRDefault="00D668DB" w:rsidP="00D668DB">
      <w:r>
        <w:t>606-10-32-21 To determine the transaction price for contracts in which a customer promises consideration in a form other than cash, an entity shall measure the noncash consideration (or promise of noncash consideration) at fair value.</w:t>
      </w:r>
    </w:p>
    <w:p w14:paraId="0B5EB151" w14:textId="0349C18D" w:rsidR="00851336" w:rsidRDefault="00D668DB" w:rsidP="00D668DB">
      <w:r>
        <w:t>606-10-32-22 If an entity cannot reasonably estimate the fair value of the noncash consideration, the entity shall measure the consideration indirectly by reference to the standalone selling price of the goods or services promised to the customer (or class of customer) in exchange for the consideration.</w:t>
      </w:r>
    </w:p>
    <w:p w14:paraId="178B0098" w14:textId="77777777" w:rsidR="00D668DB" w:rsidRDefault="00D668DB" w:rsidP="00D668DB">
      <w:r>
        <w:t>606-10-32-23 The fair value of the noncash consideration may vary because of the form of the consideration (for example, a change in the price of a share to which an entity is entitled to receive from a customer). If the fair value of the noncash consideration promised by a customer varies for reasons other than only the form of the consideration (for example, the fair value could vary because of the entity’s performance), an entity shall apply the guidance in paragraphs 606-10-32-11 through 32-13.</w:t>
      </w:r>
    </w:p>
    <w:p w14:paraId="4AA28CAD" w14:textId="77777777" w:rsidR="00D668DB" w:rsidRDefault="00D668DB" w:rsidP="00D668DB">
      <w:r>
        <w:t xml:space="preserve">606-10-32-24 If a customer contributes goods or services (for example, materials, equipment, or labor) to facilitate an entity’s fulfillment of the contract, the entity shall assess whether it obtains control of </w:t>
      </w:r>
      <w:r>
        <w:lastRenderedPageBreak/>
        <w:t>those contributed goods or services. If so, the entity shall account for the contributed goods or services as noncash consideration received from the customer.</w:t>
      </w:r>
    </w:p>
    <w:p w14:paraId="58FBB14C" w14:textId="0B920553" w:rsidR="00D668DB" w:rsidRDefault="00D668DB" w:rsidP="00D668DB">
      <w:r>
        <w:t>Consideration Payable to a Customer</w:t>
      </w:r>
    </w:p>
    <w:p w14:paraId="4ACD9264" w14:textId="77777777" w:rsidR="00D668DB" w:rsidRDefault="00D668DB" w:rsidP="00D668DB">
      <w:r>
        <w:t>606-10-32-25 Consideration payable to a customer includes cash amounts that an entity pays, or expects to pay, to the customer (or to other parties that purchase the entity’s goods or services from the customer). Consideration payable to a customer also includes credit or other items (for example, a coupon or voucher) that can be applied against amounts owed to the entity (or to other parties that purchase the entity’s goods or services from the customer). An entity shall account for consideration payable to a customer as a reduction of the transaction price and, therefore, of revenue unless the payment to the customer is in exchange for a distinct good or service (as described in paragraphs 606-10-25-18 through 25-22) that the customer transfers to the entity. If the consideration payable to a customer includes a variable amount, an entity shall estimate the transaction price (including assessing whether the estimate of variable consideration is constrained) in accordance with paragraphs 606-10-32-5 through 32-13.</w:t>
      </w:r>
    </w:p>
    <w:p w14:paraId="4B75E1BE" w14:textId="77777777" w:rsidR="00D668DB" w:rsidRDefault="00D668DB" w:rsidP="00D668DB">
      <w:r>
        <w:t xml:space="preserve">606-10-32-26 If consideration payable to a customer is a payment for a distinct good or service from the customer, then an entity shall account for the purchase of the good or service in the same way that it accounts for other purchases from suppliers. If the amount of consideration payable to the customer exceeds the fair value of the distinct good or service that the entity receives from the customer, then the entity shall account for such an excess as a reduction of the transaction price. If the entity cannot reasonably estimate the fair value of the good or service received from the customer, it shall account for </w:t>
      </w:r>
      <w:proofErr w:type="gramStart"/>
      <w:r>
        <w:t>all of</w:t>
      </w:r>
      <w:proofErr w:type="gramEnd"/>
      <w:r>
        <w:t xml:space="preserve"> the consideration payable to the customer as a reduction of the transaction price.</w:t>
      </w:r>
    </w:p>
    <w:p w14:paraId="04620095" w14:textId="77777777" w:rsidR="00D668DB" w:rsidRDefault="00D668DB" w:rsidP="00D668DB">
      <w:r>
        <w:t>606-10-32-27 Accordingly, if consideration payable to a customer is accounted for as a reduction of the transaction price, an entity shall recognize the reduction of revenue when (or as) the later of either of the following events occurs:</w:t>
      </w:r>
    </w:p>
    <w:p w14:paraId="3EBCFD57" w14:textId="77777777" w:rsidR="00D668DB" w:rsidRDefault="00D668DB" w:rsidP="00D668DB">
      <w:r>
        <w:t>a. The entity recognizes revenue for the transfer of the related goods or services to the customer.</w:t>
      </w:r>
    </w:p>
    <w:p w14:paraId="3F92F3A6" w14:textId="1C1DFAE3" w:rsidR="00D668DB" w:rsidRDefault="00D668DB" w:rsidP="00D668DB">
      <w:r>
        <w:t xml:space="preserve">b. The entity pays or promises to pay the consideration (even if the </w:t>
      </w:r>
      <w:r w:rsidRPr="00D668DB">
        <w:t>payment is conditional on a future event). That promise might be implied by the entity’s customary business practices.</w:t>
      </w:r>
    </w:p>
    <w:p w14:paraId="721499C3" w14:textId="77777777" w:rsidR="00D668DB" w:rsidRPr="006D11F5" w:rsidRDefault="00D668DB" w:rsidP="00D668DB">
      <w:pPr>
        <w:rPr>
          <w:b/>
          <w:bCs/>
        </w:rPr>
      </w:pPr>
      <w:r w:rsidRPr="006D11F5">
        <w:rPr>
          <w:b/>
          <w:bCs/>
        </w:rPr>
        <w:t>Step 4 Allocating the Transaction Price to Performance Obligations</w:t>
      </w:r>
    </w:p>
    <w:p w14:paraId="1B5BC67A" w14:textId="77777777" w:rsidR="00D668DB" w:rsidRDefault="00D668DB" w:rsidP="00D668DB">
      <w:r>
        <w:t>606-10-32-28 The objective when allocating the transaction price is for an entity to allocate the transaction price to each performance obligation (or distinct good or service) in an amount that depicts the amount of consideration to which the entity expects to be entitled in exchange for transferring the promised goods or services to the customer.</w:t>
      </w:r>
    </w:p>
    <w:p w14:paraId="2AD9FAE2" w14:textId="77777777" w:rsidR="00D668DB" w:rsidRDefault="00D668DB" w:rsidP="00D668DB">
      <w:r>
        <w:t>606-10-32-29 To meet the allocation objective, an entity shall allocate the transaction price to each performance obligation identified in the contract on a relative standalone selling price basis in accordance with paragraphs 606-10-32-31 through 32-35, except as specified in paragraphs 606-10-32-36 through 32-38 (for allocating discounts) and paragraphs 606-10-32-39 through 32-41 (for allocating consideration that includes variable amounts).</w:t>
      </w:r>
    </w:p>
    <w:p w14:paraId="077A6B4C" w14:textId="77777777" w:rsidR="00D668DB" w:rsidRDefault="00D668DB" w:rsidP="00D668DB">
      <w:r>
        <w:t xml:space="preserve">606-10-32-30 Paragraphs 606-10-32-31 through 32-41 do not apply if a contract has only one performance obligation. However, paragraphs 606-10-32-39 through 32-41 may apply if an entity </w:t>
      </w:r>
      <w:r>
        <w:lastRenderedPageBreak/>
        <w:t>promises to transfer a series of distinct goods or services identified as a single performance obligation in accordance with paragraph 606-10-25-14(b) and the promised consideration includes variable amounts.</w:t>
      </w:r>
    </w:p>
    <w:p w14:paraId="7E73091D" w14:textId="44755A16" w:rsidR="00D668DB" w:rsidRDefault="00D668DB" w:rsidP="00D668DB">
      <w:r>
        <w:t>Allocation Based on Standalone Selling Prices</w:t>
      </w:r>
    </w:p>
    <w:p w14:paraId="1E319AD1" w14:textId="77777777" w:rsidR="00D668DB" w:rsidRDefault="00D668DB" w:rsidP="00D668DB">
      <w:r>
        <w:t>606-10-32-31 To allocate the transaction price to each performance obligation on a relative standalone selling price basis, an entity shall determine the standalone selling price at contract inception of the distinct good or service underlying each performance obligation in the contract and allocate the transaction price in proportion to those standalone selling prices.</w:t>
      </w:r>
    </w:p>
    <w:p w14:paraId="700D1260" w14:textId="77777777" w:rsidR="00D668DB" w:rsidRDefault="00D668DB" w:rsidP="00D668DB">
      <w:r>
        <w:t>606-10-32-32 The standalone selling price is the price at which an entity would sell a promised good or service separately to a customer. The best evidence of a standalone selling price is the observable price of a good or service when the entity sells that good or service separately in similar circumstances and to similar customers. A contractually stated price or a list price for a good or service may be (but shall not be presumed to be) the standalone selling price of that good or service.</w:t>
      </w:r>
    </w:p>
    <w:p w14:paraId="39FB944F" w14:textId="77777777" w:rsidR="00D668DB" w:rsidRDefault="00D668DB" w:rsidP="00D668DB">
      <w:r>
        <w:t>606-10-32-33 If a standalone selling price is not directly observable, an entity shall estimate the standalone selling price at an amount that would result in the allocation of the transaction price meeting the allocation objective in paragraph 606-10-32-28. When estimating a standalone selling price, an entity shall consider all information (including market conditions, entity-specific factors, and information about the customer or class of customer) that is reasonably available to the entity. In doing so, an entity shall maximize the use of observable inputs and apply estimation methods consistently in similar circumstances.</w:t>
      </w:r>
    </w:p>
    <w:p w14:paraId="03757AC3" w14:textId="77777777" w:rsidR="00D668DB" w:rsidRDefault="00D668DB" w:rsidP="00D668DB">
      <w:r>
        <w:t>606-10-32-34 Suitable methods for estimating the standalone selling price of a good or service include, but are not limited to, the following:</w:t>
      </w:r>
    </w:p>
    <w:p w14:paraId="4CF33912" w14:textId="77777777" w:rsidR="00D668DB" w:rsidRDefault="00D668DB" w:rsidP="00D668DB">
      <w:r>
        <w:t>a. Adjusted market assessment approach—An entity could evaluate the market in which it sells goods or services and estimate the price that a customer in that market would be willing to pay for those goods or services. That approach also might include referring to prices from the entity’s competitors for similar goods or services and adjusting those prices as necessary to reflect the entity’s costs and margins.</w:t>
      </w:r>
    </w:p>
    <w:p w14:paraId="29E14427" w14:textId="77777777" w:rsidR="00D668DB" w:rsidRDefault="00D668DB" w:rsidP="00D668DB">
      <w:r>
        <w:t>b. Expected cost plus a margin approach—An entity could forecast its expected costs of satisfying a performance obligation and then add an appropriate margin for that good or service.</w:t>
      </w:r>
    </w:p>
    <w:p w14:paraId="42005320" w14:textId="77777777" w:rsidR="00D668DB" w:rsidRDefault="00D668DB" w:rsidP="00D668DB">
      <w:r>
        <w:t>c. Residual approach—An entity may estimate the standalone selling price by reference to the total transaction price less the sum of the observable standalone selling prices of other goods or services promised in the contract. However, an entity may use a residual approach to estimate, in accordance with paragraph 606-10-32-33, the standalone selling price of a good or service only if one of the following criteria is met:</w:t>
      </w:r>
    </w:p>
    <w:p w14:paraId="2181CCFE" w14:textId="77777777" w:rsidR="00D668DB" w:rsidRDefault="00D668DB" w:rsidP="00D668DB">
      <w:r>
        <w:t>1. The entity sells the same good or service to different customers (at or near the same time) for a broad range of amounts (that is, the selling price is highly variable because a representative standalone selling price is not discernible from past transactions or other observable evidence).</w:t>
      </w:r>
    </w:p>
    <w:p w14:paraId="0BA1E200" w14:textId="77777777" w:rsidR="00D668DB" w:rsidRDefault="00D668DB" w:rsidP="00D668DB">
      <w:r>
        <w:t>2. The entity has not yet established a price for that good or service, and the good or service has not previously been sold on a standalone basis (that is, the selling price is uncertain).</w:t>
      </w:r>
    </w:p>
    <w:p w14:paraId="5C67D68A" w14:textId="77777777" w:rsidR="00D668DB" w:rsidRDefault="00D668DB" w:rsidP="00D668DB">
      <w:r>
        <w:lastRenderedPageBreak/>
        <w:t>606-10-32-35 A combination of methods may need to be used to estimate the standalone selling prices of the goods or services promised in the contract if two or more of those goods or services have highly variable or uncertain standalone selling prices. For example, an entity may use a residual approach to estimate the aggregate standalone selling price for those promised goods or services with highly variable or uncertain standalone selling prices and then use another method to estimate the standalone selling prices of the individual goods or services relative to that estimated aggregate standalone selling price determined by the residual approach. When an entity uses a combination of methods to estimate the standalone selling price of each promised good or service in the contract, the entity shall evaluate whether allocating the transaction price at those estimated standalone selling prices would be consistent with the allocation objective in paragraph 606-10-32-28 and the guidance on estimating standalone selling prices in paragraph 606-10-32-33.</w:t>
      </w:r>
    </w:p>
    <w:p w14:paraId="169E6359" w14:textId="2E1A0BDA" w:rsidR="00D668DB" w:rsidRDefault="00D668DB" w:rsidP="00D668DB">
      <w:r>
        <w:t>Allocation of a Discount</w:t>
      </w:r>
    </w:p>
    <w:p w14:paraId="6C16AF2E" w14:textId="77777777" w:rsidR="00D668DB" w:rsidRDefault="00D668DB" w:rsidP="00D668DB">
      <w:r>
        <w:t xml:space="preserve">606-10-32-36 A customer receives a discount for purchasing a bundle of goods or services if the sum of the standalone selling prices of those promised goods or services in the contract exceeds the promised consideration in a contract. Except when an entity has observable evidence in accordance with paragraph 606-10-32-37 that the entire discount relates to only one or more, but not all, performance obligations in a contract, the entity shall allocate a discount proportionately to all performance obligations in the contract. The proportionate allocation of the discount in those circumstances is a consequence of the entity allocating the transaction price to each performance obligation </w:t>
      </w:r>
      <w:proofErr w:type="gramStart"/>
      <w:r>
        <w:t>on the basis of</w:t>
      </w:r>
      <w:proofErr w:type="gramEnd"/>
      <w:r>
        <w:t xml:space="preserve"> the relative standalone selling prices of the underlying distinct goods or services.</w:t>
      </w:r>
    </w:p>
    <w:p w14:paraId="3D4B634F" w14:textId="77777777" w:rsidR="00D668DB" w:rsidRDefault="00D668DB" w:rsidP="00D668DB">
      <w:r>
        <w:t xml:space="preserve">606-10-32-37 An entity shall allocate a discount entirely to one or more, but not all, performance obligations in the contract if </w:t>
      </w:r>
      <w:proofErr w:type="gramStart"/>
      <w:r>
        <w:t>all of</w:t>
      </w:r>
      <w:proofErr w:type="gramEnd"/>
      <w:r>
        <w:t xml:space="preserve"> the following criteria are met:</w:t>
      </w:r>
    </w:p>
    <w:p w14:paraId="102DA13F" w14:textId="77777777" w:rsidR="00D668DB" w:rsidRDefault="00D668DB" w:rsidP="00D668DB">
      <w:r>
        <w:t>a. The entity regularly sells each distinct good or service (or each bundle of distinct goods or services) in the contract on a standalone basis.</w:t>
      </w:r>
    </w:p>
    <w:p w14:paraId="418FB5AB" w14:textId="77777777" w:rsidR="00D668DB" w:rsidRDefault="00D668DB" w:rsidP="00D668DB">
      <w:r>
        <w:t>b. The entity also regularly sells on a standalone basis a bundle (or bundles) of some of those distinct goods or services at a discount to the standalone selling prices of the goods or services in each bundle.</w:t>
      </w:r>
    </w:p>
    <w:p w14:paraId="41393B69" w14:textId="77777777" w:rsidR="00D668DB" w:rsidRDefault="00D668DB" w:rsidP="00D668DB">
      <w:r>
        <w:t>c. The discount attributable to each bundle of goods or services described in (b) is substantially the same as the discount in the contract, and an analysis of the goods or services in each bundle provides observable evidence of the performance obligation (or performance obligations) to which the entire discount in the contract belongs.</w:t>
      </w:r>
    </w:p>
    <w:p w14:paraId="4BA90043" w14:textId="77777777" w:rsidR="00D668DB" w:rsidRDefault="00D668DB" w:rsidP="00D668DB">
      <w:r>
        <w:t>606-10-32-38 If a discount is allocated entirely to one or more performance obligations in the contract in accordance with paragraph 606-10-32-37, an entity shall allocate the discount before using the residual approach to estimate the standalone selling price of a good or service in accordance with paragraph 606-10-32-34(c).</w:t>
      </w:r>
    </w:p>
    <w:p w14:paraId="2D7BF15E" w14:textId="75C91C92" w:rsidR="00D668DB" w:rsidRDefault="00D668DB" w:rsidP="00D668DB">
      <w:r>
        <w:t>Allocation of Variable Consideration</w:t>
      </w:r>
    </w:p>
    <w:p w14:paraId="06E773A0" w14:textId="77777777" w:rsidR="00D668DB" w:rsidRDefault="00D668DB" w:rsidP="00D668DB">
      <w:r>
        <w:t>606-10-32-39 Variable consideration that is promised in a contract may be attributable to the entire contract or to a specific part of the contract, such as either of the following:</w:t>
      </w:r>
    </w:p>
    <w:p w14:paraId="784B77BF" w14:textId="77777777" w:rsidR="00D668DB" w:rsidRDefault="00D668DB" w:rsidP="00D668DB">
      <w:r>
        <w:t xml:space="preserve">a. One or more, but not all, performance obligations in the contract (for example, a bonus may be contingent on an entity transferring a promised good or service within a specified </w:t>
      </w:r>
      <w:proofErr w:type="gramStart"/>
      <w:r>
        <w:t>period of time</w:t>
      </w:r>
      <w:proofErr w:type="gramEnd"/>
      <w:r>
        <w:t>)</w:t>
      </w:r>
    </w:p>
    <w:p w14:paraId="023DC431" w14:textId="77777777" w:rsidR="00D668DB" w:rsidRDefault="00D668DB" w:rsidP="00D668DB">
      <w:r>
        <w:lastRenderedPageBreak/>
        <w:t>b. One or more, but not all, distinct goods or services promised in a series of distinct goods or services that forms part of a single performance obligation in accordance with paragraph 606-10-25-14(b) (for example, the consideration promised for the second year of a two-year cleaning service contract will increase on the basis of movements in a specified inflation index).</w:t>
      </w:r>
    </w:p>
    <w:p w14:paraId="4C39B49D" w14:textId="77777777" w:rsidR="00D668DB" w:rsidRDefault="00D668DB" w:rsidP="00D668DB">
      <w:r>
        <w:t>606-10-32-40 An entity shall allocate a variable amount (and subsequent changes to that amount) entirely to a performance obligation or to a distinct good or service that forms part of a single performance obligation in accordance with paragraph 606-10-25-14(b) if both of the following criteria are met:</w:t>
      </w:r>
    </w:p>
    <w:p w14:paraId="5CD2BBF5" w14:textId="77777777" w:rsidR="00D668DB" w:rsidRDefault="00D668DB" w:rsidP="00D668DB">
      <w:r>
        <w:t>a. The terms of a variable payment relate specifically to the entity’s efforts to satisfy the performance obligation or transfer the distinct good or service (or to a specific outcome from satisfying the performance obligation or transferring the distinct good or service).</w:t>
      </w:r>
    </w:p>
    <w:p w14:paraId="1B818670" w14:textId="77777777" w:rsidR="00D668DB" w:rsidRDefault="00D668DB" w:rsidP="00D668DB">
      <w:r>
        <w:t xml:space="preserve">b. Allocating the variable amount of consideration entirely to the performance obligation or the distinct good or service is consistent with the allocation objective in paragraph 606-10-32-28 when considering </w:t>
      </w:r>
      <w:proofErr w:type="gramStart"/>
      <w:r>
        <w:t>all of</w:t>
      </w:r>
      <w:proofErr w:type="gramEnd"/>
      <w:r>
        <w:t xml:space="preserve"> the performance obligations and payment terms in the contract.</w:t>
      </w:r>
    </w:p>
    <w:p w14:paraId="530F47C2" w14:textId="77777777" w:rsidR="00D668DB" w:rsidRDefault="00D668DB" w:rsidP="00D668DB">
      <w:r>
        <w:t>606-10-32-41 The allocation requirements in paragraphs 606-10-32-28 through 32-38 shall be applied to allocate the remaining amount of the transaction price that does not meet the criteria in paragraph 606-10-32-40.</w:t>
      </w:r>
    </w:p>
    <w:p w14:paraId="0C40CBD9" w14:textId="4C184AFB" w:rsidR="00D668DB" w:rsidRDefault="00D668DB" w:rsidP="00D668DB">
      <w:r>
        <w:t>Changes in the Transaction Price</w:t>
      </w:r>
    </w:p>
    <w:p w14:paraId="2CD90CAA" w14:textId="77777777" w:rsidR="00D668DB" w:rsidRDefault="00D668DB" w:rsidP="00D668DB">
      <w:r>
        <w:t>606-10-32-42 After contract inception, the transaction price can change for various reasons, including the resolution of uncertain events or other changes in circumstances that change the amount of consideration to which an entity expects to be entitled in exchange for the promised goods or services.</w:t>
      </w:r>
    </w:p>
    <w:p w14:paraId="1DC79E84" w14:textId="77777777" w:rsidR="00D668DB" w:rsidRDefault="00D668DB" w:rsidP="00D668DB">
      <w:r>
        <w:t>606-10-32-43 An entity shall allocate to the performance obligations in the contract any subsequent changes in the transaction price on the same basis as at contract inception. Consequently, an entity shall not reallocate the transaction price to reflect changes in standalone selling prices after contract inception. Amounts allocated to a satisfied performance obligation shall be recognized as revenue, or as a reduction of revenue, in the period in which the transaction price changes.</w:t>
      </w:r>
    </w:p>
    <w:p w14:paraId="0E18EFBE" w14:textId="77777777" w:rsidR="00D668DB" w:rsidRDefault="00D668DB" w:rsidP="00D668DB">
      <w:r>
        <w:t>606-10-32-44 An entity shall allocate a change in the transaction price entirely to one or more, but not all, performance obligations or distinct goods or services promised in a series that forms part of a single performance obligation in accordance with paragraph 606-10-25-14(b) only if the criteria in paragraph 606-10-32-40 on allocating variable consideration are met.</w:t>
      </w:r>
    </w:p>
    <w:p w14:paraId="6DB211EE" w14:textId="77777777" w:rsidR="00D668DB" w:rsidRDefault="00D668DB" w:rsidP="00D668DB">
      <w:r>
        <w:t xml:space="preserve">606-10-32-45 An entity shall account for a change in the transaction price that arises </w:t>
      </w:r>
      <w:proofErr w:type="gramStart"/>
      <w:r>
        <w:t>as a result of</w:t>
      </w:r>
      <w:proofErr w:type="gramEnd"/>
      <w:r>
        <w:t xml:space="preserve"> a contract modification in accordance with paragraphs 606-10-25-10 through 25-13. However, for a change in the transaction price that occurs after a contract modification, an entity shall apply paragraphs 606-10-32-42 through 32-44 to allocate the change in the transaction price in whichever of the following ways is applicable:</w:t>
      </w:r>
    </w:p>
    <w:p w14:paraId="452EA750" w14:textId="6C8B2A71" w:rsidR="00D668DB" w:rsidRDefault="00D668DB" w:rsidP="00D668DB">
      <w:r>
        <w:t xml:space="preserve">a. An entity shall allocate the change in the transaction price to the performance obligations identified in the contract before the modification if, and to the extent that, the change in the transaction price is attributable to an amount of variable consideration promised before the </w:t>
      </w:r>
      <w:r w:rsidRPr="00D668DB">
        <w:t xml:space="preserve">modification and the modification is accounted for in accordance with paragraph 606-10-25-13(a). b. In all other cases in </w:t>
      </w:r>
      <w:r w:rsidRPr="00D668DB">
        <w:lastRenderedPageBreak/>
        <w:t>which the modification was not accounted for as a separate contract in accordance with paragraph 606-10-25-12, an entity shall allocate the change in the transaction price to the performance obligations in the modified contract (that is, the performance obligations that were unsatisfied or partially unsatisfied immediately after the modification).</w:t>
      </w:r>
    </w:p>
    <w:p w14:paraId="7556C059" w14:textId="77777777" w:rsidR="00D668DB" w:rsidRDefault="00D668DB" w:rsidP="00D668DB"/>
    <w:sectPr w:rsidR="00D66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56"/>
    <w:rsid w:val="00145A93"/>
    <w:rsid w:val="001D1A56"/>
    <w:rsid w:val="003E506F"/>
    <w:rsid w:val="0059003D"/>
    <w:rsid w:val="005A50D1"/>
    <w:rsid w:val="006D11F5"/>
    <w:rsid w:val="00851336"/>
    <w:rsid w:val="00967AB8"/>
    <w:rsid w:val="00C066C6"/>
    <w:rsid w:val="00D668DB"/>
    <w:rsid w:val="00DB4EFE"/>
    <w:rsid w:val="00DD1F7C"/>
    <w:rsid w:val="00ED1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8308"/>
  <w15:chartTrackingRefBased/>
  <w15:docId w15:val="{A0725DAC-76F6-45DC-B9EB-03114E70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18</Pages>
  <Words>8549</Words>
  <Characters>48730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Tseng, Ayung</dc:creator>
  <cp:keywords/>
  <dc:description/>
  <cp:lastModifiedBy>Tseng, Ayung</cp:lastModifiedBy>
  <cp:revision>10</cp:revision>
  <dcterms:created xsi:type="dcterms:W3CDTF">2021-03-10T14:44:00Z</dcterms:created>
  <dcterms:modified xsi:type="dcterms:W3CDTF">2021-03-10T19:29:00Z</dcterms:modified>
</cp:coreProperties>
</file>