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7F3050D"/>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47F3050D">
        <w:trPr>
          <w:trHeight w:val="2192"/>
        </w:trPr>
        <w:tc>
          <w:tcPr>
            <w:tcW w:w="0" w:type="auto"/>
          </w:tcPr>
          <w:p w14:paraId="4247804E" w14:textId="77777777" w:rsidR="007B1E6F" w:rsidRDefault="007B1E6F" w:rsidP="47F3050D">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7EEE81D9" w:rsidR="007B1E6F" w:rsidRPr="00885110" w:rsidRDefault="00C75A28" w:rsidP="0022040E">
            <w:pPr>
              <w:jc w:val="both"/>
              <w:rPr>
                <w:rFonts w:eastAsiaTheme="majorEastAsia"/>
                <w:color w:val="767171" w:themeColor="background2" w:themeShade="80"/>
                <w:sz w:val="24"/>
                <w:szCs w:val="24"/>
              </w:rPr>
            </w:pPr>
            <w:r w:rsidRPr="47F3050D">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w:t>
            </w:r>
            <w:r w:rsidR="0022040E">
              <w:rPr>
                <w:rFonts w:eastAsiaTheme="majorEastAsia"/>
                <w:sz w:val="24"/>
                <w:szCs w:val="24"/>
              </w:rPr>
              <w:t>Esta</w:t>
            </w:r>
            <w:r w:rsidRPr="47F3050D">
              <w:rPr>
                <w:rFonts w:eastAsiaTheme="majorEastAsia"/>
                <w:sz w:val="24"/>
                <w:szCs w:val="24"/>
              </w:rPr>
              <w:t xml:space="preserve"> pauta debe ser respondida en conjunto. </w:t>
            </w:r>
          </w:p>
        </w:tc>
      </w:tr>
    </w:tbl>
    <w:p w14:paraId="25C68D4B" w14:textId="3EAF4042" w:rsidR="002C4FB7" w:rsidRPr="002C4FB7" w:rsidRDefault="002C4FB7" w:rsidP="47F3050D">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7F3050D">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037698B5" w:rsidR="002C4FB7" w:rsidRPr="002C4FB7" w:rsidRDefault="002C4FB7" w:rsidP="47F3050D">
            <w:pPr>
              <w:spacing w:after="0" w:line="240" w:lineRule="auto"/>
              <w:rPr>
                <w:rFonts w:eastAsiaTheme="majorEastAsia"/>
                <w:color w:val="767171" w:themeColor="background2" w:themeShade="80"/>
                <w:sz w:val="24"/>
                <w:szCs w:val="24"/>
              </w:rPr>
            </w:pPr>
            <w:r w:rsidRPr="47F3050D">
              <w:rPr>
                <w:rFonts w:eastAsiaTheme="majorEastAsia"/>
                <w:sz w:val="24"/>
                <w:szCs w:val="24"/>
              </w:rPr>
              <w:t xml:space="preserve">Puedes responder en cada una de las secciones por pregunta en el AVA. O bien, completar esta guía a y, posteriormente, cargarla en la sección de reflexión de la Fase </w:t>
            </w:r>
            <w:r w:rsidR="0010077B" w:rsidRPr="47F3050D">
              <w:rPr>
                <w:rFonts w:eastAsiaTheme="majorEastAsia"/>
                <w:sz w:val="24"/>
                <w:szCs w:val="24"/>
              </w:rPr>
              <w:t>2</w:t>
            </w:r>
            <w:r w:rsidRPr="47F3050D">
              <w:rPr>
                <w:rFonts w:eastAsiaTheme="majorEastAsia"/>
                <w:sz w:val="24"/>
                <w:szCs w:val="24"/>
              </w:rPr>
              <w:t>, para retroalimentación de tu docente.</w:t>
            </w:r>
          </w:p>
        </w:tc>
      </w:tr>
    </w:tbl>
    <w:p w14:paraId="04EDC7B5" w14:textId="6C4A318D" w:rsidR="002C4FB7" w:rsidRDefault="002C4FB7" w:rsidP="47F3050D">
      <w:pPr>
        <w:spacing w:after="0" w:line="360" w:lineRule="auto"/>
        <w:jc w:val="both"/>
        <w:rPr>
          <w:b/>
          <w:bCs/>
          <w:sz w:val="24"/>
          <w:szCs w:val="24"/>
        </w:rPr>
      </w:pPr>
    </w:p>
    <w:p w14:paraId="755BD1CD" w14:textId="5E8C8EBF" w:rsidR="004F2A8B" w:rsidRDefault="004F2A8B" w:rsidP="47F3050D">
      <w:pPr>
        <w:spacing w:after="0" w:line="360" w:lineRule="auto"/>
        <w:jc w:val="both"/>
        <w:rPr>
          <w:b/>
          <w:bCs/>
          <w:sz w:val="24"/>
          <w:szCs w:val="24"/>
        </w:rPr>
      </w:pPr>
    </w:p>
    <w:p w14:paraId="35B46A22" w14:textId="77777777" w:rsidR="004F2A8B" w:rsidRDefault="004F2A8B"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47F3050D">
        <w:trPr>
          <w:trHeight w:val="440"/>
        </w:trPr>
        <w:tc>
          <w:tcPr>
            <w:tcW w:w="10076" w:type="dxa"/>
            <w:vAlign w:val="center"/>
          </w:tcPr>
          <w:p w14:paraId="65586F2B"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1. Mira tu carta Gantt y reflexiona sobre los avances de tu Proyecto APT</w:t>
            </w:r>
          </w:p>
        </w:tc>
      </w:tr>
      <w:tr w:rsidR="004F2A8B" w14:paraId="6ED2840D" w14:textId="77777777" w:rsidTr="47F3050D">
        <w:trPr>
          <w:trHeight w:val="1639"/>
        </w:trPr>
        <w:tc>
          <w:tcPr>
            <w:tcW w:w="10076" w:type="dxa"/>
            <w:shd w:val="clear" w:color="auto" w:fill="DEEAF6" w:themeFill="accent1" w:themeFillTint="33"/>
            <w:vAlign w:val="center"/>
          </w:tcPr>
          <w:p w14:paraId="7F313DAB" w14:textId="77777777" w:rsidR="004F2A8B" w:rsidRPr="00931701" w:rsidRDefault="004F2A8B" w:rsidP="47F3050D">
            <w:pPr>
              <w:jc w:val="both"/>
              <w:rPr>
                <w:rFonts w:eastAsiaTheme="majorEastAsia"/>
                <w:color w:val="767171" w:themeColor="background2" w:themeShade="80"/>
                <w:sz w:val="24"/>
                <w:szCs w:val="24"/>
              </w:rPr>
            </w:pPr>
            <w:r w:rsidRPr="47F3050D">
              <w:rPr>
                <w:rFonts w:eastAsiaTheme="majorEastAsia"/>
                <w:sz w:val="24"/>
                <w:szCs w:val="24"/>
              </w:rPr>
              <w:t>¿Has podido cumplir todas las actividades en los tiempos definidos? ¿Qué factores han facilitado o dificultado el desarrollo de las actividades de tu plan de trabajo?</w:t>
            </w:r>
          </w:p>
          <w:p w14:paraId="672D74B8" w14:textId="548640EA" w:rsidR="004F2A8B" w:rsidRPr="00153593" w:rsidRDefault="00AC5B5F" w:rsidP="47F3050D">
            <w:pPr>
              <w:jc w:val="both"/>
              <w:rPr>
                <w:rFonts w:eastAsiaTheme="majorEastAsia"/>
                <w:color w:val="0D0D0D" w:themeColor="text1" w:themeTint="F2"/>
                <w:sz w:val="24"/>
                <w:szCs w:val="24"/>
              </w:rPr>
            </w:pPr>
            <w:r w:rsidRPr="00153593">
              <w:rPr>
                <w:rFonts w:eastAsiaTheme="majorEastAsia"/>
                <w:color w:val="0D0D0D" w:themeColor="text1" w:themeTint="F2"/>
                <w:sz w:val="24"/>
                <w:szCs w:val="24"/>
              </w:rPr>
              <w:t>En términos generales, el proyecto ha avanzado de acuerdo con la planificación definida en la Carta Gantt. Las etapas iniciales de levantamiento de requerimientos, definición del proyecto, diseño del modelo de datos y prototipado de interfaces han permitido preparar la fase de desarrollo. Han facilitado el trabajo el uso de herramientas de código abierto y la coordinación con la Municipalidad. Las principales dificultades han sido trabajar con información física incompleta o desordenada, precisar criterios de clasificación y ajustar correctamente la georreferenciación y el nivel de confianza.</w:t>
            </w:r>
          </w:p>
          <w:p w14:paraId="1B0663A3" w14:textId="77777777" w:rsidR="004F2A8B" w:rsidRPr="00153593" w:rsidRDefault="004F2A8B" w:rsidP="47F3050D">
            <w:pPr>
              <w:jc w:val="both"/>
              <w:rPr>
                <w:rFonts w:ascii="Calibri" w:hAnsi="Calibri"/>
                <w:b/>
                <w:bCs/>
                <w:color w:val="0D0D0D" w:themeColor="text1" w:themeTint="F2"/>
              </w:rPr>
            </w:pPr>
          </w:p>
          <w:p w14:paraId="4B137E35" w14:textId="77777777" w:rsidR="004F2A8B" w:rsidRDefault="004F2A8B" w:rsidP="47F3050D">
            <w:pPr>
              <w:jc w:val="both"/>
              <w:rPr>
                <w:rFonts w:ascii="Calibri" w:hAnsi="Calibri"/>
                <w:b/>
                <w:bCs/>
                <w:color w:val="1F4E79" w:themeColor="accent1" w:themeShade="80"/>
              </w:rPr>
            </w:pPr>
          </w:p>
          <w:p w14:paraId="1F17CAF9" w14:textId="5F293642" w:rsidR="004F2A8B" w:rsidRPr="00874D16" w:rsidRDefault="004F2A8B" w:rsidP="47F3050D">
            <w:pPr>
              <w:jc w:val="both"/>
              <w:rPr>
                <w:rFonts w:ascii="Calibri" w:hAnsi="Calibri"/>
                <w:b/>
                <w:bCs/>
                <w:color w:val="1F4E79" w:themeColor="accent1" w:themeShade="80"/>
              </w:rPr>
            </w:pPr>
          </w:p>
        </w:tc>
      </w:tr>
    </w:tbl>
    <w:p w14:paraId="1D20DF82" w14:textId="77777777" w:rsidR="004F2A8B" w:rsidRDefault="004F2A8B" w:rsidP="47F3050D">
      <w:pPr>
        <w:spacing w:after="0" w:line="360" w:lineRule="auto"/>
        <w:jc w:val="both"/>
        <w:rPr>
          <w:color w:val="595959" w:themeColor="text1" w:themeTint="A6"/>
          <w:sz w:val="24"/>
          <w:szCs w:val="24"/>
          <w:lang w:eastAsia="ja-JP"/>
        </w:rPr>
      </w:pPr>
    </w:p>
    <w:p w14:paraId="112B5093" w14:textId="77777777" w:rsidR="004F2A8B" w:rsidRDefault="004F2A8B"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47F3050D">
        <w:trPr>
          <w:trHeight w:val="440"/>
        </w:trPr>
        <w:tc>
          <w:tcPr>
            <w:tcW w:w="10076" w:type="dxa"/>
            <w:vAlign w:val="center"/>
          </w:tcPr>
          <w:p w14:paraId="45BEE2C8"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 xml:space="preserve">2. </w:t>
            </w:r>
          </w:p>
        </w:tc>
      </w:tr>
      <w:tr w:rsidR="004F2A8B" w14:paraId="49566276" w14:textId="77777777" w:rsidTr="47F3050D">
        <w:trPr>
          <w:trHeight w:val="1639"/>
        </w:trPr>
        <w:tc>
          <w:tcPr>
            <w:tcW w:w="10076" w:type="dxa"/>
            <w:shd w:val="clear" w:color="auto" w:fill="DEEAF6" w:themeFill="accent1" w:themeFillTint="33"/>
            <w:vAlign w:val="center"/>
          </w:tcPr>
          <w:p w14:paraId="2106E7A8" w14:textId="77777777" w:rsidR="004F2A8B" w:rsidRPr="003B466F" w:rsidRDefault="004F2A8B" w:rsidP="47F3050D">
            <w:pPr>
              <w:jc w:val="both"/>
              <w:rPr>
                <w:rFonts w:eastAsiaTheme="majorEastAsia"/>
                <w:color w:val="767171" w:themeColor="background2" w:themeShade="80"/>
                <w:sz w:val="24"/>
                <w:szCs w:val="24"/>
              </w:rPr>
            </w:pPr>
            <w:r w:rsidRPr="47F3050D">
              <w:rPr>
                <w:rFonts w:eastAsiaTheme="majorEastAsia"/>
                <w:sz w:val="24"/>
                <w:szCs w:val="24"/>
              </w:rPr>
              <w:t xml:space="preserve">¿De qué manera has enfrentado y/o planeas enfrentar las dificultades que han afectado el desarrollo de tu Proyecto APT? </w:t>
            </w:r>
          </w:p>
          <w:p w14:paraId="20F1EAAE" w14:textId="18252C21" w:rsidR="004F2A8B" w:rsidRPr="00153593" w:rsidRDefault="00153593" w:rsidP="47F3050D">
            <w:pPr>
              <w:jc w:val="both"/>
              <w:rPr>
                <w:rFonts w:ascii="Calibri" w:hAnsi="Calibri"/>
                <w:b/>
                <w:bCs/>
                <w:color w:val="0D0D0D" w:themeColor="text1" w:themeTint="F2"/>
              </w:rPr>
            </w:pPr>
            <w:r w:rsidRPr="00153593">
              <w:rPr>
                <w:rFonts w:ascii="Calibri" w:hAnsi="Calibri"/>
                <w:b/>
                <w:bCs/>
                <w:color w:val="0D0D0D" w:themeColor="text1" w:themeTint="F2"/>
              </w:rPr>
              <w:t>Para enfrentar estas dificultades, hemos mantenido una distribución de responsabilidades según el rol de cada integrante y realizamos ajustes de manera progresiva. Frente a datos incompletos, se contempla registrar información no disponible y validar la carga antes de incorporarla al sistema. La georreferenciación, clasificación y digitalización se revisarán mediante pruebas funcionales e iteraciones. Además, se mantiene una arquitectura local con SQLite para no depender de la disponibilidad de un servidor municipal.</w:t>
            </w:r>
          </w:p>
          <w:p w14:paraId="348C2F04" w14:textId="77777777" w:rsidR="004F2A8B" w:rsidRDefault="004F2A8B" w:rsidP="47F3050D">
            <w:pPr>
              <w:jc w:val="both"/>
              <w:rPr>
                <w:rFonts w:ascii="Calibri" w:hAnsi="Calibri"/>
                <w:b/>
                <w:bCs/>
                <w:color w:val="1F4E79" w:themeColor="accent1" w:themeShade="80"/>
              </w:rPr>
            </w:pPr>
          </w:p>
          <w:p w14:paraId="3BBA6BFE" w14:textId="77777777" w:rsidR="004F2A8B" w:rsidRDefault="004F2A8B" w:rsidP="47F3050D">
            <w:pPr>
              <w:jc w:val="both"/>
              <w:rPr>
                <w:rFonts w:ascii="Calibri" w:hAnsi="Calibri"/>
                <w:b/>
                <w:bCs/>
                <w:color w:val="1F4E79" w:themeColor="accent1" w:themeShade="80"/>
              </w:rPr>
            </w:pPr>
          </w:p>
          <w:p w14:paraId="7BC4D618" w14:textId="00F46B06" w:rsidR="004F2A8B" w:rsidRPr="00874D16" w:rsidRDefault="004F2A8B" w:rsidP="47F3050D">
            <w:pPr>
              <w:jc w:val="both"/>
              <w:rPr>
                <w:rFonts w:ascii="Calibri" w:hAnsi="Calibri"/>
                <w:b/>
                <w:bCs/>
                <w:color w:val="1F4E79" w:themeColor="accent1" w:themeShade="80"/>
              </w:rPr>
            </w:pPr>
          </w:p>
        </w:tc>
      </w:tr>
    </w:tbl>
    <w:p w14:paraId="120C1991" w14:textId="77777777" w:rsidR="004F2A8B" w:rsidRDefault="004F2A8B" w:rsidP="47F3050D">
      <w:pPr>
        <w:spacing w:after="0" w:line="360" w:lineRule="auto"/>
        <w:jc w:val="both"/>
        <w:rPr>
          <w:color w:val="595959" w:themeColor="text1" w:themeTint="A6"/>
          <w:sz w:val="24"/>
          <w:szCs w:val="24"/>
          <w:lang w:eastAsia="ja-JP"/>
        </w:rPr>
      </w:pPr>
    </w:p>
    <w:p w14:paraId="753D9B33" w14:textId="66F064FE" w:rsidR="004F2A8B" w:rsidRDefault="004F2A8B" w:rsidP="47F3050D">
      <w:pPr>
        <w:spacing w:after="0" w:line="360" w:lineRule="auto"/>
        <w:jc w:val="both"/>
        <w:rPr>
          <w:b/>
          <w:bCs/>
          <w:sz w:val="24"/>
          <w:szCs w:val="24"/>
        </w:rPr>
      </w:pPr>
    </w:p>
    <w:p w14:paraId="2F5F56D7" w14:textId="45DD973D" w:rsidR="004F2A8B" w:rsidRDefault="004F2A8B" w:rsidP="47F3050D">
      <w:pPr>
        <w:spacing w:after="0" w:line="360" w:lineRule="auto"/>
        <w:jc w:val="both"/>
        <w:rPr>
          <w:b/>
          <w:bCs/>
          <w:sz w:val="24"/>
          <w:szCs w:val="24"/>
        </w:rPr>
      </w:pPr>
    </w:p>
    <w:p w14:paraId="60FFCCC9" w14:textId="77777777" w:rsidR="004F2A8B" w:rsidRDefault="004F2A8B" w:rsidP="47F3050D">
      <w:pPr>
        <w:spacing w:after="0" w:line="360" w:lineRule="auto"/>
        <w:jc w:val="both"/>
        <w:rPr>
          <w:b/>
          <w:bCs/>
          <w:sz w:val="24"/>
          <w:szCs w:val="24"/>
        </w:rPr>
      </w:pPr>
    </w:p>
    <w:p w14:paraId="67DF3A8F" w14:textId="63FC7041" w:rsidR="004F2A8B" w:rsidRDefault="004F2A8B" w:rsidP="47F3050D">
      <w:pPr>
        <w:spacing w:after="0" w:line="360" w:lineRule="auto"/>
        <w:jc w:val="both"/>
        <w:rPr>
          <w:b/>
          <w:bCs/>
          <w:sz w:val="24"/>
          <w:szCs w:val="24"/>
        </w:rPr>
      </w:pPr>
    </w:p>
    <w:p w14:paraId="666B6C04" w14:textId="5CB1E017" w:rsidR="008B2AC7" w:rsidRDefault="008B2AC7" w:rsidP="47F3050D">
      <w:pPr>
        <w:spacing w:after="0" w:line="360" w:lineRule="auto"/>
        <w:jc w:val="both"/>
        <w:rPr>
          <w:b/>
          <w:bCs/>
          <w:sz w:val="24"/>
          <w:szCs w:val="24"/>
        </w:rPr>
      </w:pPr>
    </w:p>
    <w:p w14:paraId="2EEEB842" w14:textId="77777777" w:rsidR="008B2AC7" w:rsidRDefault="008B2AC7"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47F3050D">
        <w:trPr>
          <w:trHeight w:val="440"/>
        </w:trPr>
        <w:tc>
          <w:tcPr>
            <w:tcW w:w="10076" w:type="dxa"/>
            <w:vAlign w:val="center"/>
          </w:tcPr>
          <w:p w14:paraId="5777F753"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3. Hasta el momento:</w:t>
            </w:r>
          </w:p>
        </w:tc>
      </w:tr>
      <w:tr w:rsidR="004F2A8B" w14:paraId="6AA73947" w14:textId="77777777" w:rsidTr="47F3050D">
        <w:trPr>
          <w:trHeight w:val="1624"/>
        </w:trPr>
        <w:tc>
          <w:tcPr>
            <w:tcW w:w="10076" w:type="dxa"/>
            <w:shd w:val="clear" w:color="auto" w:fill="DEEAF6" w:themeFill="accent1" w:themeFillTint="33"/>
            <w:vAlign w:val="center"/>
          </w:tcPr>
          <w:p w14:paraId="3EAFB452" w14:textId="77777777" w:rsidR="004F2A8B" w:rsidRPr="003B466F" w:rsidRDefault="004F2A8B" w:rsidP="47F3050D">
            <w:pPr>
              <w:jc w:val="both"/>
              <w:rPr>
                <w:rFonts w:eastAsiaTheme="majorEastAsia"/>
                <w:color w:val="767171" w:themeColor="background2" w:themeShade="80"/>
                <w:sz w:val="24"/>
                <w:szCs w:val="24"/>
              </w:rPr>
            </w:pPr>
            <w:r w:rsidRPr="47F3050D">
              <w:rPr>
                <w:rFonts w:eastAsiaTheme="majorEastAsia"/>
                <w:sz w:val="24"/>
                <w:szCs w:val="24"/>
              </w:rPr>
              <w:t xml:space="preserve">¿Cómo evalúas tu(s) evidencia(s) de avance? ¿Qué destacas y qué podrías hacer para mejorar tus evidencias? </w:t>
            </w:r>
          </w:p>
          <w:p w14:paraId="291A568E" w14:textId="0B7F9C75" w:rsidR="004F2A8B" w:rsidRPr="00153593" w:rsidRDefault="00153593" w:rsidP="47F3050D">
            <w:pPr>
              <w:jc w:val="both"/>
              <w:rPr>
                <w:rFonts w:ascii="Calibri" w:hAnsi="Calibri"/>
                <w:b/>
                <w:bCs/>
                <w:color w:val="0D0D0D" w:themeColor="text1" w:themeTint="F2"/>
              </w:rPr>
            </w:pPr>
            <w:r w:rsidRPr="00153593">
              <w:rPr>
                <w:rFonts w:ascii="Calibri" w:hAnsi="Calibri"/>
                <w:b/>
                <w:bCs/>
                <w:color w:val="0D0D0D" w:themeColor="text1" w:themeTint="F2"/>
              </w:rPr>
              <w:t xml:space="preserve">Evaluamos positivamente las evidencias de avance, ya que permiten demostrar tanto el diseño como el desarrollo del proyecto. Destacamos el modelo entidad-relación, que respalda la estructura de </w:t>
            </w:r>
            <w:proofErr w:type="spellStart"/>
            <w:proofErr w:type="gramStart"/>
            <w:r w:rsidRPr="00153593">
              <w:rPr>
                <w:rFonts w:ascii="Calibri" w:hAnsi="Calibri"/>
                <w:b/>
                <w:bCs/>
                <w:color w:val="0D0D0D" w:themeColor="text1" w:themeTint="F2"/>
              </w:rPr>
              <w:t>datos,y</w:t>
            </w:r>
            <w:proofErr w:type="spellEnd"/>
            <w:proofErr w:type="gramEnd"/>
            <w:r w:rsidRPr="00153593">
              <w:rPr>
                <w:rFonts w:ascii="Calibri" w:hAnsi="Calibri"/>
                <w:b/>
                <w:bCs/>
                <w:color w:val="0D0D0D" w:themeColor="text1" w:themeTint="F2"/>
              </w:rPr>
              <w:t xml:space="preserve"> el progreso del equipo. Para mejorar las evidencias, debemos mantener la documentación actualizada, relacionar cada avance con los requerimientos del proyecto y registrar de forma más ordenada las pruebas, resultados y correcciones realizadas.</w:t>
            </w:r>
          </w:p>
          <w:p w14:paraId="3BE9AC1F" w14:textId="77777777" w:rsidR="004F2A8B" w:rsidRPr="00153593" w:rsidRDefault="004F2A8B" w:rsidP="47F3050D">
            <w:pPr>
              <w:jc w:val="both"/>
              <w:rPr>
                <w:rFonts w:ascii="Calibri" w:hAnsi="Calibri"/>
                <w:b/>
                <w:bCs/>
                <w:color w:val="0D0D0D" w:themeColor="text1" w:themeTint="F2"/>
              </w:rPr>
            </w:pPr>
          </w:p>
          <w:p w14:paraId="5D99CA8E" w14:textId="77777777" w:rsidR="004F2A8B" w:rsidRDefault="004F2A8B" w:rsidP="47F3050D">
            <w:pPr>
              <w:jc w:val="both"/>
              <w:rPr>
                <w:rFonts w:ascii="Calibri" w:hAnsi="Calibri"/>
                <w:b/>
                <w:bCs/>
                <w:color w:val="1F4E79" w:themeColor="accent1" w:themeShade="80"/>
              </w:rPr>
            </w:pPr>
          </w:p>
          <w:p w14:paraId="75A589DF" w14:textId="2EBB2C28" w:rsidR="004F2A8B" w:rsidRPr="00874D16" w:rsidRDefault="004F2A8B" w:rsidP="47F3050D">
            <w:pPr>
              <w:jc w:val="both"/>
              <w:rPr>
                <w:rFonts w:ascii="Calibri" w:hAnsi="Calibri"/>
                <w:b/>
                <w:bCs/>
                <w:color w:val="1F4E79" w:themeColor="accent1" w:themeShade="80"/>
              </w:rPr>
            </w:pPr>
          </w:p>
        </w:tc>
      </w:tr>
    </w:tbl>
    <w:p w14:paraId="2C4D5001" w14:textId="77777777" w:rsidR="004F2A8B" w:rsidRDefault="004F2A8B" w:rsidP="47F3050D">
      <w:pPr>
        <w:spacing w:after="0" w:line="360" w:lineRule="auto"/>
        <w:jc w:val="both"/>
        <w:rPr>
          <w:color w:val="595959" w:themeColor="text1" w:themeTint="A6"/>
          <w:sz w:val="24"/>
          <w:szCs w:val="24"/>
          <w:lang w:eastAsia="ja-JP"/>
        </w:rPr>
      </w:pPr>
    </w:p>
    <w:p w14:paraId="639E983F" w14:textId="77777777" w:rsidR="004F2A8B" w:rsidRDefault="004F2A8B" w:rsidP="47F3050D"/>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47F3050D">
        <w:trPr>
          <w:trHeight w:val="440"/>
        </w:trPr>
        <w:tc>
          <w:tcPr>
            <w:tcW w:w="10076" w:type="dxa"/>
            <w:vAlign w:val="center"/>
          </w:tcPr>
          <w:p w14:paraId="56439B9A"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4. Después de reflexionar sobre el avance de tu Proyecto APT</w:t>
            </w:r>
          </w:p>
        </w:tc>
      </w:tr>
      <w:tr w:rsidR="004F2A8B" w14:paraId="73E50CEC" w14:textId="77777777" w:rsidTr="47F3050D">
        <w:trPr>
          <w:trHeight w:val="1639"/>
        </w:trPr>
        <w:tc>
          <w:tcPr>
            <w:tcW w:w="10076" w:type="dxa"/>
            <w:shd w:val="clear" w:color="auto" w:fill="DEEAF6" w:themeFill="accent1" w:themeFillTint="33"/>
            <w:vAlign w:val="center"/>
          </w:tcPr>
          <w:p w14:paraId="1670D69E" w14:textId="77777777" w:rsidR="004F2A8B" w:rsidRPr="003B466F" w:rsidRDefault="004F2A8B" w:rsidP="47F3050D">
            <w:pPr>
              <w:jc w:val="both"/>
              <w:rPr>
                <w:rFonts w:eastAsiaTheme="majorEastAsia"/>
                <w:color w:val="767171" w:themeColor="background2" w:themeShade="80"/>
                <w:sz w:val="24"/>
                <w:szCs w:val="24"/>
              </w:rPr>
            </w:pPr>
            <w:r w:rsidRPr="47F3050D">
              <w:rPr>
                <w:rFonts w:eastAsiaTheme="majorEastAsia"/>
                <w:sz w:val="24"/>
                <w:szCs w:val="24"/>
              </w:rPr>
              <w:t>¿Qué inquietudes te quedan sobre cómo proceder? ¿Qué pregunta te gustaría hacerle a tu docente o a tus pares?</w:t>
            </w:r>
          </w:p>
          <w:p w14:paraId="60BB41B1" w14:textId="366B85AE" w:rsidR="004F2A8B" w:rsidRPr="00153593" w:rsidRDefault="00153593" w:rsidP="47F3050D">
            <w:pPr>
              <w:jc w:val="both"/>
              <w:rPr>
                <w:rFonts w:ascii="Calibri" w:hAnsi="Calibri"/>
                <w:b/>
                <w:bCs/>
                <w:color w:val="0D0D0D" w:themeColor="text1" w:themeTint="F2"/>
              </w:rPr>
            </w:pPr>
            <w:r>
              <w:rPr>
                <w:rFonts w:ascii="Calibri" w:hAnsi="Calibri"/>
                <w:b/>
                <w:bCs/>
                <w:color w:val="0D0D0D" w:themeColor="text1" w:themeTint="F2"/>
              </w:rPr>
              <w:t>Mi</w:t>
            </w:r>
            <w:r w:rsidRPr="00153593">
              <w:rPr>
                <w:rFonts w:ascii="Calibri" w:hAnsi="Calibri"/>
                <w:b/>
                <w:bCs/>
                <w:color w:val="0D0D0D" w:themeColor="text1" w:themeTint="F2"/>
              </w:rPr>
              <w:t xml:space="preserve"> principal inquietud es asegurar que el avance técnico y las evidencias que estamos generando sean suficientes y estén correctamente alineados con los criterios de evaluación de la Fase 2. También queremos confirmar que la integración entre digitalización, base de datos, mapa y reportes se esté documentando de manera adecuada. La pregunta que haríamos al docente es: ¿las evidencias planificadas y el nivel de documentación actual son suficientes para demostrar el avance, o recomienda incorporar evidencias adicionales de pruebas e integración?</w:t>
            </w:r>
            <w:r w:rsidR="004C5FD6">
              <w:rPr>
                <w:rFonts w:ascii="Calibri" w:hAnsi="Calibri"/>
                <w:b/>
                <w:bCs/>
                <w:color w:val="0D0D0D" w:themeColor="text1" w:themeTint="F2"/>
              </w:rPr>
              <w:t xml:space="preserve"> (La mayoría son imágenes…)</w:t>
            </w:r>
          </w:p>
          <w:p w14:paraId="4D9260D8" w14:textId="77777777" w:rsidR="004F2A8B" w:rsidRDefault="004F2A8B" w:rsidP="47F3050D">
            <w:pPr>
              <w:jc w:val="both"/>
              <w:rPr>
                <w:rFonts w:ascii="Calibri" w:hAnsi="Calibri"/>
                <w:b/>
                <w:bCs/>
                <w:color w:val="1F4E79" w:themeColor="accent1" w:themeShade="80"/>
              </w:rPr>
            </w:pPr>
          </w:p>
          <w:p w14:paraId="4BAC59AD" w14:textId="77777777" w:rsidR="004F2A8B" w:rsidRDefault="004F2A8B" w:rsidP="47F3050D">
            <w:pPr>
              <w:jc w:val="both"/>
              <w:rPr>
                <w:rFonts w:ascii="Calibri" w:hAnsi="Calibri"/>
                <w:b/>
                <w:bCs/>
                <w:color w:val="1F4E79" w:themeColor="accent1" w:themeShade="80"/>
              </w:rPr>
            </w:pPr>
          </w:p>
          <w:p w14:paraId="5BB3B444" w14:textId="77777777" w:rsidR="004F2A8B" w:rsidRDefault="004F2A8B" w:rsidP="47F3050D">
            <w:pPr>
              <w:jc w:val="both"/>
              <w:rPr>
                <w:rFonts w:ascii="Calibri" w:hAnsi="Calibri"/>
                <w:b/>
                <w:bCs/>
                <w:color w:val="1F4E79" w:themeColor="accent1" w:themeShade="80"/>
              </w:rPr>
            </w:pPr>
          </w:p>
          <w:p w14:paraId="01E61CA1" w14:textId="26E28922" w:rsidR="004F2A8B" w:rsidRPr="00874D16" w:rsidRDefault="004F2A8B" w:rsidP="47F3050D">
            <w:pPr>
              <w:jc w:val="both"/>
              <w:rPr>
                <w:rFonts w:ascii="Calibri" w:hAnsi="Calibri"/>
                <w:b/>
                <w:bCs/>
                <w:color w:val="1F4E79" w:themeColor="accent1" w:themeShade="80"/>
              </w:rPr>
            </w:pPr>
          </w:p>
        </w:tc>
      </w:tr>
    </w:tbl>
    <w:p w14:paraId="352DC208" w14:textId="77777777" w:rsidR="004F2A8B" w:rsidRDefault="004F2A8B" w:rsidP="47F3050D">
      <w:pPr>
        <w:spacing w:after="0" w:line="360" w:lineRule="auto"/>
        <w:jc w:val="both"/>
        <w:rPr>
          <w:color w:val="595959" w:themeColor="text1" w:themeTint="A6"/>
          <w:sz w:val="24"/>
          <w:szCs w:val="24"/>
          <w:lang w:eastAsia="ja-JP"/>
        </w:rPr>
      </w:pPr>
    </w:p>
    <w:p w14:paraId="377986E5" w14:textId="77777777" w:rsidR="004F2A8B" w:rsidRDefault="004F2A8B"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47F3050D">
        <w:trPr>
          <w:trHeight w:val="440"/>
        </w:trPr>
        <w:tc>
          <w:tcPr>
            <w:tcW w:w="10076" w:type="dxa"/>
            <w:vAlign w:val="center"/>
          </w:tcPr>
          <w:p w14:paraId="4C38DECD"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5. A partir de esta instancia de monitoreo de su Proyecto APT</w:t>
            </w:r>
          </w:p>
        </w:tc>
      </w:tr>
      <w:tr w:rsidR="004F2A8B" w14:paraId="7C63D85E" w14:textId="77777777" w:rsidTr="47F3050D">
        <w:trPr>
          <w:trHeight w:val="1639"/>
        </w:trPr>
        <w:tc>
          <w:tcPr>
            <w:tcW w:w="10076" w:type="dxa"/>
            <w:shd w:val="clear" w:color="auto" w:fill="DEEAF6" w:themeFill="accent1" w:themeFillTint="33"/>
            <w:vAlign w:val="center"/>
          </w:tcPr>
          <w:p w14:paraId="4B25577F" w14:textId="77777777" w:rsidR="004F2A8B" w:rsidRDefault="004F2A8B" w:rsidP="47F3050D">
            <w:pPr>
              <w:jc w:val="both"/>
              <w:rPr>
                <w:rFonts w:eastAsiaTheme="majorEastAsia"/>
                <w:color w:val="767171" w:themeColor="background2" w:themeShade="80"/>
                <w:sz w:val="24"/>
                <w:szCs w:val="24"/>
              </w:rPr>
            </w:pPr>
            <w:r w:rsidRPr="47F3050D">
              <w:rPr>
                <w:rFonts w:eastAsiaTheme="majorEastAsia"/>
                <w:sz w:val="24"/>
                <w:szCs w:val="24"/>
              </w:rPr>
              <w:lastRenderedPageBreak/>
              <w:t>¿Consideran que las actividades deben ser redistribuidas entre los miembros del grupo? ¿Hay nuevas actividades que deban ser asignadas a algún miembro del grupo?</w:t>
            </w:r>
          </w:p>
          <w:p w14:paraId="29C5EEFE" w14:textId="002E5E9E" w:rsidR="004F2A8B" w:rsidRPr="004C5FD6" w:rsidRDefault="004C5FD6" w:rsidP="47F3050D">
            <w:pPr>
              <w:jc w:val="both"/>
              <w:rPr>
                <w:rFonts w:eastAsiaTheme="majorEastAsia"/>
                <w:color w:val="0D0D0D" w:themeColor="text1" w:themeTint="F2"/>
                <w:sz w:val="24"/>
                <w:szCs w:val="24"/>
              </w:rPr>
            </w:pPr>
            <w:r w:rsidRPr="004C5FD6">
              <w:rPr>
                <w:rFonts w:eastAsiaTheme="majorEastAsia"/>
                <w:color w:val="0D0D0D" w:themeColor="text1" w:themeTint="F2"/>
                <w:sz w:val="24"/>
                <w:szCs w:val="24"/>
              </w:rPr>
              <w:t>Por el momento no consideramos necesario redistribuir completamente las actividades, porque los roles definidos se relacionan con las competencias y responsabilidades de cada integrante. Marcelo mantiene la coordinación, documentación y pruebas; Álvaro el modelo de datos, SQLite e importación; y Nicolás las interfaces, el mapa interactivo y la experiencia de usuario. Como actividad adicional compartida, consideramos importante reforzar la integración entre módulos y las pruebas funcionales, de modo que todo el equipo participe en la detección y corrección de problemas.</w:t>
            </w:r>
          </w:p>
          <w:p w14:paraId="0C5F9ED3" w14:textId="77777777" w:rsidR="004F2A8B" w:rsidRPr="004C5FD6" w:rsidRDefault="004F2A8B" w:rsidP="47F3050D">
            <w:pPr>
              <w:jc w:val="both"/>
              <w:rPr>
                <w:rFonts w:eastAsiaTheme="majorEastAsia"/>
                <w:color w:val="0D0D0D" w:themeColor="text1" w:themeTint="F2"/>
                <w:sz w:val="24"/>
                <w:szCs w:val="24"/>
              </w:rPr>
            </w:pPr>
          </w:p>
          <w:p w14:paraId="3C35FF15" w14:textId="77777777" w:rsidR="004F2A8B" w:rsidRDefault="004F2A8B" w:rsidP="47F3050D">
            <w:pPr>
              <w:jc w:val="both"/>
              <w:rPr>
                <w:rFonts w:eastAsiaTheme="majorEastAsia"/>
                <w:color w:val="767171" w:themeColor="background2" w:themeShade="80"/>
                <w:sz w:val="24"/>
                <w:szCs w:val="24"/>
              </w:rPr>
            </w:pPr>
          </w:p>
          <w:p w14:paraId="66D7B5BC" w14:textId="030A4642" w:rsidR="004F2A8B" w:rsidRPr="00874D16" w:rsidRDefault="004F2A8B" w:rsidP="47F3050D">
            <w:pPr>
              <w:jc w:val="both"/>
              <w:rPr>
                <w:rFonts w:ascii="Calibri" w:hAnsi="Calibri"/>
                <w:b/>
                <w:bCs/>
                <w:color w:val="1F4E79" w:themeColor="accent1" w:themeShade="80"/>
              </w:rPr>
            </w:pPr>
          </w:p>
        </w:tc>
      </w:tr>
    </w:tbl>
    <w:p w14:paraId="1D707DA5" w14:textId="77777777" w:rsidR="004F2A8B" w:rsidRDefault="004F2A8B" w:rsidP="47F3050D">
      <w:pPr>
        <w:spacing w:after="0" w:line="360" w:lineRule="auto"/>
        <w:jc w:val="both"/>
        <w:rPr>
          <w:color w:val="595959" w:themeColor="text1" w:themeTint="A6"/>
          <w:sz w:val="24"/>
          <w:szCs w:val="24"/>
          <w:lang w:eastAsia="ja-JP"/>
        </w:rPr>
      </w:pPr>
    </w:p>
    <w:p w14:paraId="7F90E134" w14:textId="77777777" w:rsidR="004F2A8B" w:rsidRDefault="004F2A8B"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47F3050D">
        <w:trPr>
          <w:trHeight w:val="440"/>
        </w:trPr>
        <w:tc>
          <w:tcPr>
            <w:tcW w:w="10076" w:type="dxa"/>
            <w:vAlign w:val="center"/>
          </w:tcPr>
          <w:p w14:paraId="741C85EB" w14:textId="0D63C54B"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6. Proyecto APT</w:t>
            </w:r>
            <w:r w:rsidR="49CD7D17" w:rsidRPr="47F3050D">
              <w:rPr>
                <w:rFonts w:eastAsiaTheme="majorEastAsia"/>
                <w:sz w:val="24"/>
                <w:szCs w:val="24"/>
              </w:rPr>
              <w:t>,</w:t>
            </w:r>
            <w:r w:rsidRPr="47F3050D">
              <w:rPr>
                <w:rFonts w:eastAsiaTheme="majorEastAsia"/>
                <w:sz w:val="24"/>
                <w:szCs w:val="24"/>
              </w:rPr>
              <w:t xml:space="preserve"> trabajo en grupo</w:t>
            </w:r>
          </w:p>
        </w:tc>
      </w:tr>
      <w:tr w:rsidR="004F2A8B" w14:paraId="2DC141D8" w14:textId="77777777" w:rsidTr="47F3050D">
        <w:trPr>
          <w:trHeight w:val="1639"/>
        </w:trPr>
        <w:tc>
          <w:tcPr>
            <w:tcW w:w="10076" w:type="dxa"/>
            <w:shd w:val="clear" w:color="auto" w:fill="DEEAF6" w:themeFill="accent1" w:themeFillTint="33"/>
            <w:vAlign w:val="center"/>
          </w:tcPr>
          <w:p w14:paraId="4F1699EE" w14:textId="77777777" w:rsidR="004F2A8B" w:rsidRDefault="004F2A8B" w:rsidP="47F3050D">
            <w:pPr>
              <w:jc w:val="both"/>
              <w:rPr>
                <w:rFonts w:eastAsiaTheme="majorEastAsia"/>
                <w:color w:val="767171" w:themeColor="background2" w:themeShade="80"/>
                <w:sz w:val="24"/>
                <w:szCs w:val="24"/>
              </w:rPr>
            </w:pPr>
            <w:r w:rsidRPr="47F3050D">
              <w:rPr>
                <w:rFonts w:eastAsiaTheme="majorEastAsia"/>
                <w:sz w:val="24"/>
                <w:szCs w:val="24"/>
              </w:rPr>
              <w:t>¿Cómo evalúan el trabajo en grupo? ¿Qué aspectos positivos destacan? ¿Qué aspectos podrían mejorar?</w:t>
            </w:r>
          </w:p>
          <w:p w14:paraId="7D4356BF" w14:textId="6871B0FE" w:rsidR="004F2A8B" w:rsidRPr="004C5FD6" w:rsidRDefault="004C5FD6" w:rsidP="47F3050D">
            <w:pPr>
              <w:jc w:val="both"/>
              <w:rPr>
                <w:rFonts w:eastAsiaTheme="majorEastAsia"/>
                <w:color w:val="0D0D0D" w:themeColor="text1" w:themeTint="F2"/>
                <w:sz w:val="24"/>
                <w:szCs w:val="24"/>
              </w:rPr>
            </w:pPr>
            <w:r w:rsidRPr="004C5FD6">
              <w:rPr>
                <w:rFonts w:eastAsiaTheme="majorEastAsia"/>
                <w:color w:val="0D0D0D" w:themeColor="text1" w:themeTint="F2"/>
                <w:sz w:val="24"/>
                <w:szCs w:val="24"/>
              </w:rPr>
              <w:t>Evaluamos positivamente el trabajo en grupo por la distribución clara de funciones y porque cada integrante aporta desde un área distinta, permitiendo avanzar en paralelo. Como aspectos a mejorar, debemos realizar revisiones conjuntas con mayor frecuencia, documentar mejor las decisiones técnicas y comunicar anticipadamente los cambios que puedan afectar a otros integrantes, especialmente durante la integración y las pruebas finales.</w:t>
            </w:r>
          </w:p>
          <w:p w14:paraId="0B6599EC" w14:textId="77777777" w:rsidR="004F2A8B" w:rsidRPr="004C5FD6" w:rsidRDefault="004F2A8B" w:rsidP="47F3050D">
            <w:pPr>
              <w:jc w:val="both"/>
              <w:rPr>
                <w:rFonts w:eastAsiaTheme="majorEastAsia"/>
                <w:color w:val="0D0D0D" w:themeColor="text1" w:themeTint="F2"/>
                <w:sz w:val="24"/>
                <w:szCs w:val="24"/>
              </w:rPr>
            </w:pPr>
          </w:p>
          <w:p w14:paraId="5CFD58DE" w14:textId="77777777" w:rsidR="004F2A8B" w:rsidRDefault="004F2A8B" w:rsidP="47F3050D">
            <w:pPr>
              <w:jc w:val="both"/>
              <w:rPr>
                <w:rFonts w:eastAsiaTheme="majorEastAsia"/>
                <w:color w:val="767171" w:themeColor="background2" w:themeShade="80"/>
                <w:sz w:val="24"/>
                <w:szCs w:val="24"/>
              </w:rPr>
            </w:pPr>
          </w:p>
          <w:p w14:paraId="739A6F94" w14:textId="77777777" w:rsidR="004F2A8B" w:rsidRDefault="004F2A8B" w:rsidP="47F3050D">
            <w:pPr>
              <w:jc w:val="both"/>
              <w:rPr>
                <w:rFonts w:eastAsiaTheme="majorEastAsia"/>
                <w:color w:val="767171" w:themeColor="background2" w:themeShade="80"/>
                <w:sz w:val="24"/>
                <w:szCs w:val="24"/>
              </w:rPr>
            </w:pPr>
          </w:p>
          <w:p w14:paraId="14A8E0B5" w14:textId="3575646D" w:rsidR="004F2A8B" w:rsidRPr="00874D16" w:rsidRDefault="004F2A8B" w:rsidP="47F3050D">
            <w:pPr>
              <w:jc w:val="both"/>
              <w:rPr>
                <w:rFonts w:ascii="Calibri" w:hAnsi="Calibri"/>
                <w:b/>
                <w:bCs/>
                <w:color w:val="1F4E79" w:themeColor="accent1" w:themeShade="80"/>
              </w:rPr>
            </w:pPr>
          </w:p>
        </w:tc>
      </w:tr>
    </w:tbl>
    <w:p w14:paraId="6A07B6E2" w14:textId="77777777" w:rsidR="004F2A8B" w:rsidRDefault="004F2A8B" w:rsidP="47F3050D">
      <w:pPr>
        <w:spacing w:after="0" w:line="360" w:lineRule="auto"/>
        <w:jc w:val="both"/>
        <w:rPr>
          <w:color w:val="595959" w:themeColor="text1" w:themeTint="A6"/>
          <w:sz w:val="24"/>
          <w:szCs w:val="24"/>
          <w:lang w:eastAsia="ja-JP"/>
        </w:rPr>
      </w:pPr>
    </w:p>
    <w:p w14:paraId="514D172B" w14:textId="1FB3D3F4" w:rsidR="004F2A8B" w:rsidRDefault="004F2A8B" w:rsidP="47F3050D">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138C1" w14:textId="77777777" w:rsidR="00E213C7" w:rsidRDefault="00E213C7" w:rsidP="00DF38AE">
      <w:pPr>
        <w:spacing w:after="0" w:line="240" w:lineRule="auto"/>
      </w:pPr>
      <w:r>
        <w:separator/>
      </w:r>
    </w:p>
  </w:endnote>
  <w:endnote w:type="continuationSeparator" w:id="0">
    <w:p w14:paraId="782335F8" w14:textId="77777777" w:rsidR="00E213C7" w:rsidRDefault="00E213C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6697417" w:rsidR="0005546F" w:rsidRDefault="0005546F">
                                <w:pPr>
                                  <w:jc w:val="center"/>
                                </w:pPr>
                                <w:r>
                                  <w:fldChar w:fldCharType="begin"/>
                                </w:r>
                                <w:r>
                                  <w:instrText>PAGE    \* MERGEFORMAT</w:instrText>
                                </w:r>
                                <w:r>
                                  <w:fldChar w:fldCharType="separate"/>
                                </w:r>
                                <w:r w:rsidR="0022040E" w:rsidRPr="0022040E">
                                  <w:rPr>
                                    <w:noProof/>
                                    <w:color w:val="8C8C8C" w:themeColor="background1" w:themeShade="8C"/>
                                    <w:lang w:val="es-ES"/>
                                  </w:rPr>
                                  <w:t>1</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6697417" w:rsidR="0005546F" w:rsidRDefault="0005546F">
                          <w:pPr>
                            <w:jc w:val="center"/>
                          </w:pPr>
                          <w:r>
                            <w:fldChar w:fldCharType="begin"/>
                          </w:r>
                          <w:r>
                            <w:instrText>PAGE    \* MERGEFORMAT</w:instrText>
                          </w:r>
                          <w:r>
                            <w:fldChar w:fldCharType="separate"/>
                          </w:r>
                          <w:r w:rsidR="0022040E" w:rsidRPr="0022040E">
                            <w:rPr>
                              <w:noProof/>
                              <w:color w:val="8C8C8C" w:themeColor="background1" w:themeShade="8C"/>
                              <w:lang w:val="es-ES"/>
                            </w:rPr>
                            <w:t>1</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27F2E" w14:textId="77777777" w:rsidR="00E213C7" w:rsidRDefault="00E213C7" w:rsidP="00DF38AE">
      <w:pPr>
        <w:spacing w:after="0" w:line="240" w:lineRule="auto"/>
      </w:pPr>
      <w:r>
        <w:separator/>
      </w:r>
    </w:p>
  </w:footnote>
  <w:footnote w:type="continuationSeparator" w:id="0">
    <w:p w14:paraId="623B7D24" w14:textId="77777777" w:rsidR="00E213C7" w:rsidRDefault="00E213C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11568048">
    <w:abstractNumId w:val="3"/>
  </w:num>
  <w:num w:numId="2" w16cid:durableId="154535755">
    <w:abstractNumId w:val="8"/>
  </w:num>
  <w:num w:numId="3" w16cid:durableId="566186633">
    <w:abstractNumId w:val="12"/>
  </w:num>
  <w:num w:numId="4" w16cid:durableId="248660841">
    <w:abstractNumId w:val="28"/>
  </w:num>
  <w:num w:numId="5" w16cid:durableId="105973619">
    <w:abstractNumId w:val="30"/>
  </w:num>
  <w:num w:numId="6" w16cid:durableId="241716833">
    <w:abstractNumId w:val="4"/>
  </w:num>
  <w:num w:numId="7" w16cid:durableId="1326207791">
    <w:abstractNumId w:val="11"/>
  </w:num>
  <w:num w:numId="8" w16cid:durableId="1699045717">
    <w:abstractNumId w:val="19"/>
  </w:num>
  <w:num w:numId="9" w16cid:durableId="446656739">
    <w:abstractNumId w:val="15"/>
  </w:num>
  <w:num w:numId="10" w16cid:durableId="461845335">
    <w:abstractNumId w:val="9"/>
  </w:num>
  <w:num w:numId="11" w16cid:durableId="531501012">
    <w:abstractNumId w:val="24"/>
  </w:num>
  <w:num w:numId="12" w16cid:durableId="1654216997">
    <w:abstractNumId w:val="35"/>
  </w:num>
  <w:num w:numId="13" w16cid:durableId="1091007949">
    <w:abstractNumId w:val="29"/>
  </w:num>
  <w:num w:numId="14" w16cid:durableId="1073620445">
    <w:abstractNumId w:val="1"/>
  </w:num>
  <w:num w:numId="15" w16cid:durableId="1995798552">
    <w:abstractNumId w:val="36"/>
  </w:num>
  <w:num w:numId="16" w16cid:durableId="386299825">
    <w:abstractNumId w:val="21"/>
  </w:num>
  <w:num w:numId="17" w16cid:durableId="2123644450">
    <w:abstractNumId w:val="17"/>
  </w:num>
  <w:num w:numId="18" w16cid:durableId="253629736">
    <w:abstractNumId w:val="31"/>
  </w:num>
  <w:num w:numId="19" w16cid:durableId="1599408457">
    <w:abstractNumId w:val="10"/>
  </w:num>
  <w:num w:numId="20" w16cid:durableId="1262646130">
    <w:abstractNumId w:val="39"/>
  </w:num>
  <w:num w:numId="21" w16cid:durableId="1360886449">
    <w:abstractNumId w:val="34"/>
  </w:num>
  <w:num w:numId="22" w16cid:durableId="1676347633">
    <w:abstractNumId w:val="13"/>
  </w:num>
  <w:num w:numId="23" w16cid:durableId="497354426">
    <w:abstractNumId w:val="14"/>
  </w:num>
  <w:num w:numId="24" w16cid:durableId="1319655011">
    <w:abstractNumId w:val="5"/>
  </w:num>
  <w:num w:numId="25" w16cid:durableId="58140966">
    <w:abstractNumId w:val="16"/>
  </w:num>
  <w:num w:numId="26" w16cid:durableId="221404687">
    <w:abstractNumId w:val="20"/>
  </w:num>
  <w:num w:numId="27" w16cid:durableId="1466198065">
    <w:abstractNumId w:val="23"/>
  </w:num>
  <w:num w:numId="28" w16cid:durableId="2091847283">
    <w:abstractNumId w:val="0"/>
  </w:num>
  <w:num w:numId="29" w16cid:durableId="242842153">
    <w:abstractNumId w:val="18"/>
  </w:num>
  <w:num w:numId="30" w16cid:durableId="108092014">
    <w:abstractNumId w:val="22"/>
  </w:num>
  <w:num w:numId="31" w16cid:durableId="1091705712">
    <w:abstractNumId w:val="2"/>
  </w:num>
  <w:num w:numId="32" w16cid:durableId="250358082">
    <w:abstractNumId w:val="7"/>
  </w:num>
  <w:num w:numId="33" w16cid:durableId="2016180018">
    <w:abstractNumId w:val="32"/>
  </w:num>
  <w:num w:numId="34" w16cid:durableId="1268734884">
    <w:abstractNumId w:val="38"/>
  </w:num>
  <w:num w:numId="35" w16cid:durableId="989749156">
    <w:abstractNumId w:val="6"/>
  </w:num>
  <w:num w:numId="36" w16cid:durableId="1761675627">
    <w:abstractNumId w:val="25"/>
  </w:num>
  <w:num w:numId="37" w16cid:durableId="1688142766">
    <w:abstractNumId w:val="37"/>
  </w:num>
  <w:num w:numId="38" w16cid:durableId="850602751">
    <w:abstractNumId w:val="27"/>
  </w:num>
  <w:num w:numId="39" w16cid:durableId="1562904868">
    <w:abstractNumId w:val="26"/>
  </w:num>
  <w:num w:numId="40" w16cid:durableId="78423316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593"/>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40E"/>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67C"/>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C5FD6"/>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5B5F"/>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3C7"/>
    <w:rsid w:val="00E21C43"/>
    <w:rsid w:val="00E24BC3"/>
    <w:rsid w:val="00E2561D"/>
    <w:rsid w:val="00E32467"/>
    <w:rsid w:val="00E32509"/>
    <w:rsid w:val="00E3473B"/>
    <w:rsid w:val="00E3726D"/>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2EACB7"/>
    <w:rsid w:val="37A70744"/>
    <w:rsid w:val="381EF042"/>
    <w:rsid w:val="388A556E"/>
    <w:rsid w:val="3911ECC9"/>
    <w:rsid w:val="39CDA55E"/>
    <w:rsid w:val="3A787328"/>
    <w:rsid w:val="3BF6F6FA"/>
    <w:rsid w:val="3C0B8966"/>
    <w:rsid w:val="3CB218CE"/>
    <w:rsid w:val="3D10B386"/>
    <w:rsid w:val="3DB3EFA4"/>
    <w:rsid w:val="3EE685B0"/>
    <w:rsid w:val="4012739C"/>
    <w:rsid w:val="40C3B9DB"/>
    <w:rsid w:val="41F95BCF"/>
    <w:rsid w:val="424746BB"/>
    <w:rsid w:val="424AD2D0"/>
    <w:rsid w:val="430B04E1"/>
    <w:rsid w:val="43952C30"/>
    <w:rsid w:val="445565DC"/>
    <w:rsid w:val="455A3321"/>
    <w:rsid w:val="455D9032"/>
    <w:rsid w:val="4567DFD7"/>
    <w:rsid w:val="47F3050D"/>
    <w:rsid w:val="48426AB1"/>
    <w:rsid w:val="49C29DB3"/>
    <w:rsid w:val="49CD7D17"/>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95F927E5C3EA8D46BED5E3456E2741E0" ma:contentTypeVersion="4" ma:contentTypeDescription="Crear nuevo documento." ma:contentTypeScope="" ma:versionID="e788c2a09c4cadb9fc8ab1000e26f83e">
  <xsd:schema xmlns:xsd="http://www.w3.org/2001/XMLSchema" xmlns:xs="http://www.w3.org/2001/XMLSchema" xmlns:p="http://schemas.microsoft.com/office/2006/metadata/properties" xmlns:ns2="37229287-acea-41bc-891d-ac9018885012" xmlns:ns3="358722eb-cf21-4709-bc0c-8da335e010e7" targetNamespace="http://schemas.microsoft.com/office/2006/metadata/properties" ma:root="true" ma:fieldsID="78a966b3c28cc3783817f318ebb4a999" ns2:_="" ns3:_="">
    <xsd:import namespace="37229287-acea-41bc-891d-ac9018885012"/>
    <xsd:import namespace="358722eb-cf21-4709-bc0c-8da335e010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229287-acea-41bc-891d-ac90188850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8722eb-cf21-4709-bc0c-8da335e010e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DE0EDE-A059-45EF-8D15-A6FEFF272984}">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4E40D0A-85EB-42C2-A35D-999F18A49E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229287-acea-41bc-891d-ac9018885012"/>
    <ds:schemaRef ds:uri="358722eb-cf21-4709-bc0c-8da335e010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Pages>
  <Words>739</Words>
  <Characters>4069</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NICOLAS IGNACIO TRONCOSO FUENZALIDA</cp:lastModifiedBy>
  <cp:revision>42</cp:revision>
  <cp:lastPrinted>2019-12-16T20:10:00Z</cp:lastPrinted>
  <dcterms:created xsi:type="dcterms:W3CDTF">2021-12-31T12:50:00Z</dcterms:created>
  <dcterms:modified xsi:type="dcterms:W3CDTF">2026-09-29T20:46:00Z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0x01010095F927E5C3EA8D46BED5E3456E2741E0</vt:lpwstr>
  </property>
</Properties>
</file>