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32"/>
          <w:szCs w:val="32"/>
        </w:rPr>
        <w:t>Tool for checking WordPress coding standards format</w:t>
      </w:r>
    </w:p>
    <w:p>
      <w:pPr>
        <w:pStyle w:val="style0"/>
        <w:jc w:val="center"/>
      </w:pPr>
      <w:r>
        <w:rPr>
          <w:sz w:val="32"/>
          <w:szCs w:val="32"/>
        </w:rPr>
      </w:r>
    </w:p>
    <w:p>
      <w:pPr>
        <w:pStyle w:val="style0"/>
        <w:jc w:val="left"/>
      </w:pPr>
      <w:hyperlink r:id="rId2">
        <w:r>
          <w:rPr>
            <w:rStyle w:val="style15"/>
            <w:sz w:val="24"/>
            <w:szCs w:val="24"/>
          </w:rPr>
          <w:t>https://github.com/WordPress-Coding-Standards/WordPress-Coding-Standards</w:t>
        </w:r>
      </w:hyperlink>
    </w:p>
    <w:p>
      <w:pPr>
        <w:pStyle w:val="style0"/>
        <w:jc w:val="left"/>
      </w:pPr>
      <w:r>
        <w:rPr>
          <w:sz w:val="24"/>
          <w:szCs w:val="24"/>
        </w:rPr>
      </w:r>
    </w:p>
    <w:p>
      <w:pPr>
        <w:pStyle w:val="style0"/>
        <w:jc w:val="left"/>
      </w:pPr>
      <w:hyperlink r:id="rId3">
        <w:r>
          <w:rPr>
            <w:rStyle w:val="style15"/>
            <w:sz w:val="24"/>
            <w:szCs w:val="24"/>
          </w:rPr>
          <w:t>https://www.smashingmagazine.com/2012/07/guide-wordpress-coding-standards/</w:t>
        </w:r>
      </w:hyperlink>
    </w:p>
    <w:p>
      <w:pPr>
        <w:pStyle w:val="style0"/>
        <w:jc w:val="left"/>
      </w:pPr>
      <w:r>
        <w:rPr>
          <w:sz w:val="24"/>
          <w:szCs w:val="24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ordPress-Coding-Standards/WordPress-Coding-Standards" TargetMode="External"/><Relationship Id="rId3" Type="http://schemas.openxmlformats.org/officeDocument/2006/relationships/hyperlink" Target="https://www.smashingmagazine.com/2012/07/guide-wordpress-coding-standards/" TargetMode="Externa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2016-04-06T12:59:59.00Z</dcterms:created>
  <dc:creator>Ly Truong</dc:creator>
  <cp:revision>0</cp:revision>
</cp:coreProperties>
</file>