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AB" w:rsidRPr="00A42A26" w:rsidRDefault="00215E93" w:rsidP="00C83A8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US"/>
        </w:rPr>
        <w:pict>
          <v:rect id="_x0000_s1035" style="position:absolute;left:0;text-align:left;margin-left:375.15pt;margin-top:49.5pt;width:97.8pt;height:119.6pt;z-index:251659264">
            <v:textbox>
              <w:txbxContent>
                <w:p w:rsidR="000038F5" w:rsidRPr="0083325C" w:rsidRDefault="000038F5" w:rsidP="000038F5">
                  <w:pPr>
                    <w:pStyle w:val="aa"/>
                    <w:ind w:firstLineChars="100" w:firstLine="196"/>
                    <w:rPr>
                      <w:rFonts w:ascii="Calibri" w:hAnsi="Calibri" w:cs="Calibri"/>
                      <w:snapToGrid w:val="0"/>
                      <w:color w:val="E36C0A"/>
                      <w:spacing w:val="-14"/>
                      <w:sz w:val="21"/>
                    </w:rPr>
                  </w:pPr>
                  <w:r w:rsidRPr="0083325C">
                    <w:rPr>
                      <w:rFonts w:ascii="Calibri" w:hAnsi="Calibri" w:cs="Calibri"/>
                      <w:snapToGrid w:val="0"/>
                      <w:color w:val="E36C0A"/>
                      <w:spacing w:val="-14"/>
                      <w:sz w:val="21"/>
                    </w:rPr>
                    <w:t>Pho</w:t>
                  </w:r>
                  <w:r w:rsidR="005331EE" w:rsidRPr="005331EE">
                    <w:rPr>
                      <w:noProof/>
                    </w:rPr>
                    <w:drawing>
                      <wp:inline distT="0" distB="0" distL="0" distR="0" wp14:anchorId="4793B224" wp14:editId="0825E600">
                        <wp:extent cx="1049655" cy="152273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655" cy="1522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325C">
                    <w:rPr>
                      <w:rFonts w:ascii="Calibri" w:hAnsi="Calibri" w:cs="Calibri"/>
                      <w:snapToGrid w:val="0"/>
                      <w:color w:val="E36C0A"/>
                      <w:spacing w:val="-14"/>
                      <w:sz w:val="21"/>
                    </w:rPr>
                    <w:t>to</w:t>
                  </w:r>
                  <w:r w:rsidR="00531B20">
                    <w:rPr>
                      <w:rFonts w:ascii="Calibri" w:hAnsi="Calibri" w:cs="Calibri" w:hint="eastAsia"/>
                      <w:snapToGrid w:val="0"/>
                      <w:color w:val="E36C0A"/>
                      <w:spacing w:val="-14"/>
                      <w:sz w:val="21"/>
                    </w:rPr>
                    <w:t xml:space="preserve"> 4x6</w:t>
                  </w:r>
                </w:p>
                <w:p w:rsidR="000038F5" w:rsidRPr="0083325C" w:rsidRDefault="00531B20" w:rsidP="000038F5">
                  <w:pPr>
                    <w:pStyle w:val="aa"/>
                    <w:ind w:firstLineChars="100" w:firstLine="196"/>
                    <w:rPr>
                      <w:rFonts w:ascii="Calibri" w:hAnsi="Calibri" w:cs="Calibri"/>
                      <w:snapToGrid w:val="0"/>
                      <w:color w:val="E36C0A"/>
                      <w:spacing w:val="-14"/>
                      <w:sz w:val="21"/>
                    </w:rPr>
                  </w:pPr>
                  <w:r>
                    <w:rPr>
                      <w:rFonts w:ascii="Calibri" w:hAnsi="Calibri" w:cs="Calibri"/>
                      <w:snapToGrid w:val="0"/>
                      <w:color w:val="E36C0A"/>
                      <w:spacing w:val="-14"/>
                      <w:sz w:val="21"/>
                    </w:rPr>
                    <w:t>(</w:t>
                  </w:r>
                  <w:proofErr w:type="spellStart"/>
                  <w:r w:rsidR="000038F5" w:rsidRPr="0083325C">
                    <w:rPr>
                      <w:rFonts w:ascii="Calibri" w:hAnsi="Calibri" w:cs="Calibri"/>
                      <w:snapToGrid w:val="0"/>
                      <w:color w:val="E36C0A"/>
                      <w:spacing w:val="-14"/>
                      <w:sz w:val="21"/>
                    </w:rPr>
                    <w:t>Bắt</w:t>
                  </w:r>
                  <w:proofErr w:type="spellEnd"/>
                  <w:r w:rsidR="000038F5" w:rsidRPr="0083325C">
                    <w:rPr>
                      <w:rFonts w:ascii="Calibri" w:hAnsi="Calibri" w:cs="Calibri"/>
                      <w:snapToGrid w:val="0"/>
                      <w:color w:val="E36C0A"/>
                      <w:spacing w:val="-14"/>
                      <w:sz w:val="21"/>
                    </w:rPr>
                    <w:t xml:space="preserve"> </w:t>
                  </w:r>
                  <w:proofErr w:type="spellStart"/>
                  <w:r w:rsidR="000038F5" w:rsidRPr="0083325C">
                    <w:rPr>
                      <w:rFonts w:ascii="Calibri" w:hAnsi="Calibri" w:cs="Calibri"/>
                      <w:snapToGrid w:val="0"/>
                      <w:color w:val="E36C0A"/>
                      <w:spacing w:val="-14"/>
                      <w:sz w:val="21"/>
                    </w:rPr>
                    <w:t>buộc</w:t>
                  </w:r>
                  <w:proofErr w:type="spellEnd"/>
                  <w:r w:rsidR="000038F5" w:rsidRPr="0083325C">
                    <w:rPr>
                      <w:rFonts w:ascii="Calibri" w:hAnsi="Calibri" w:cs="Calibri"/>
                      <w:snapToGrid w:val="0"/>
                      <w:color w:val="E36C0A"/>
                      <w:spacing w:val="-14"/>
                      <w:sz w:val="21"/>
                    </w:rPr>
                    <w:t xml:space="preserve"> </w:t>
                  </w:r>
                  <w:proofErr w:type="spellStart"/>
                  <w:r w:rsidR="000038F5" w:rsidRPr="0083325C">
                    <w:rPr>
                      <w:rFonts w:ascii="Calibri" w:hAnsi="Calibri" w:cs="Calibri"/>
                      <w:snapToGrid w:val="0"/>
                      <w:color w:val="E36C0A"/>
                      <w:spacing w:val="-14"/>
                      <w:sz w:val="21"/>
                    </w:rPr>
                    <w:t>phải</w:t>
                  </w:r>
                  <w:proofErr w:type="spellEnd"/>
                  <w:r w:rsidR="000038F5" w:rsidRPr="0083325C">
                    <w:rPr>
                      <w:rFonts w:ascii="Calibri" w:hAnsi="Calibri" w:cs="Calibri"/>
                      <w:snapToGrid w:val="0"/>
                      <w:color w:val="E36C0A"/>
                      <w:spacing w:val="-14"/>
                      <w:sz w:val="21"/>
                    </w:rPr>
                    <w:t xml:space="preserve"> </w:t>
                  </w:r>
                  <w:proofErr w:type="spellStart"/>
                  <w:r w:rsidR="000038F5" w:rsidRPr="0083325C">
                    <w:rPr>
                      <w:rFonts w:ascii="Calibri" w:hAnsi="Calibri" w:cs="Calibri"/>
                      <w:snapToGrid w:val="0"/>
                      <w:color w:val="E36C0A"/>
                      <w:spacing w:val="-14"/>
                      <w:sz w:val="21"/>
                    </w:rPr>
                    <w:t>có</w:t>
                  </w:r>
                  <w:proofErr w:type="spellEnd"/>
                  <w:r w:rsidR="000038F5" w:rsidRPr="0083325C">
                    <w:rPr>
                      <w:rFonts w:ascii="Calibri" w:hAnsi="Calibri" w:cs="Calibri"/>
                      <w:snapToGrid w:val="0"/>
                      <w:color w:val="E36C0A"/>
                      <w:spacing w:val="-14"/>
                      <w:sz w:val="21"/>
                    </w:rPr>
                    <w:t xml:space="preserve"> </w:t>
                  </w:r>
                  <w:proofErr w:type="spellStart"/>
                  <w:r w:rsidR="000038F5" w:rsidRPr="0083325C">
                    <w:rPr>
                      <w:rFonts w:ascii="Calibri" w:hAnsi="Calibri" w:cs="Calibri"/>
                      <w:snapToGrid w:val="0"/>
                      <w:color w:val="E36C0A"/>
                      <w:spacing w:val="-14"/>
                      <w:sz w:val="21"/>
                    </w:rPr>
                    <w:t>ảnh</w:t>
                  </w:r>
                  <w:proofErr w:type="spellEnd"/>
                  <w:r w:rsidR="000038F5" w:rsidRPr="0083325C">
                    <w:rPr>
                      <w:rFonts w:ascii="Calibri" w:hAnsi="Calibri" w:cs="Calibri"/>
                      <w:snapToGrid w:val="0"/>
                      <w:color w:val="E36C0A"/>
                      <w:spacing w:val="-14"/>
                      <w:sz w:val="21"/>
                    </w:rPr>
                    <w:t xml:space="preserve">) </w:t>
                  </w:r>
                </w:p>
                <w:p w:rsidR="000038F5" w:rsidRPr="0083325C" w:rsidRDefault="000038F5" w:rsidP="000038F5"/>
                <w:p w:rsidR="000038F5" w:rsidRDefault="000038F5" w:rsidP="005331EE"/>
              </w:txbxContent>
            </v:textbox>
          </v:rect>
        </w:pict>
      </w:r>
      <w:r w:rsidR="00466D92" w:rsidRPr="00A42A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履歴書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8"/>
        <w:gridCol w:w="5472"/>
      </w:tblGrid>
      <w:tr w:rsidR="000C410D" w:rsidRPr="00A42A26" w:rsidTr="00336257">
        <w:trPr>
          <w:trHeight w:val="426"/>
        </w:trPr>
        <w:tc>
          <w:tcPr>
            <w:tcW w:w="7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57D06" w:rsidRPr="00A42A26" w:rsidRDefault="00466D92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個人情報</w:t>
            </w:r>
          </w:p>
        </w:tc>
      </w:tr>
      <w:tr w:rsidR="000C410D" w:rsidRPr="00A42A26" w:rsidTr="00336257">
        <w:trPr>
          <w:trHeight w:val="289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28" w:rsidRPr="00A42A26" w:rsidRDefault="00EC2528" w:rsidP="00605E83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名前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528" w:rsidRPr="00A42A26" w:rsidRDefault="005331EE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グエン　ティ　ハィン</w:t>
            </w:r>
          </w:p>
        </w:tc>
      </w:tr>
      <w:tr w:rsidR="000C410D" w:rsidRPr="00A42A26" w:rsidTr="00336257">
        <w:trPr>
          <w:trHeight w:val="289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28" w:rsidRPr="00A42A26" w:rsidRDefault="00EC2528" w:rsidP="00605E83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生年月日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528" w:rsidRPr="00A42A26" w:rsidRDefault="005331EE" w:rsidP="00C36BD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1992 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年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07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月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11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日　満（　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="00C36BDF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6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　）歳</w:t>
            </w:r>
          </w:p>
        </w:tc>
      </w:tr>
      <w:tr w:rsidR="000C410D" w:rsidRPr="00A42A26" w:rsidTr="00336257">
        <w:trPr>
          <w:trHeight w:val="289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528" w:rsidRPr="00A42A26" w:rsidRDefault="00EC2528" w:rsidP="00605E83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性別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528" w:rsidRPr="00A42A26" w:rsidRDefault="005331EE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女性</w:t>
            </w:r>
          </w:p>
        </w:tc>
      </w:tr>
      <w:tr w:rsidR="000C410D" w:rsidRPr="00A42A26" w:rsidTr="00336257">
        <w:trPr>
          <w:trHeight w:val="2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F5" w:rsidRPr="00A42A26" w:rsidRDefault="000038F5" w:rsidP="00605E83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定住所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F5" w:rsidRPr="00A42A26" w:rsidRDefault="005331EE" w:rsidP="005331E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Hai Duong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県、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Cam </w:t>
            </w:r>
            <w:proofErr w:type="spellStart"/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Giang</w:t>
            </w:r>
            <w:proofErr w:type="spellEnd"/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区、</w:t>
            </w:r>
            <w:proofErr w:type="spellStart"/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Duc</w:t>
            </w:r>
            <w:proofErr w:type="spellEnd"/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Chinh</w:t>
            </w:r>
            <w:proofErr w:type="spellEnd"/>
          </w:p>
        </w:tc>
      </w:tr>
      <w:tr w:rsidR="000C410D" w:rsidRPr="00A42A26" w:rsidTr="00336257">
        <w:trPr>
          <w:trHeight w:val="289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F5" w:rsidRPr="00A42A26" w:rsidRDefault="000038F5" w:rsidP="00605E83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現住所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F5" w:rsidRPr="00A42A26" w:rsidRDefault="005331EE" w:rsidP="003E00F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Ha </w:t>
            </w:r>
            <w:proofErr w:type="spellStart"/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Noi</w:t>
            </w:r>
            <w:proofErr w:type="spellEnd"/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市、</w:t>
            </w:r>
            <w:proofErr w:type="spellStart"/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Tu</w:t>
            </w:r>
            <w:proofErr w:type="spellEnd"/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Liem</w:t>
            </w:r>
            <w:proofErr w:type="spellEnd"/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区、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Co </w:t>
            </w:r>
            <w:proofErr w:type="spellStart"/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Nhue</w:t>
            </w:r>
            <w:proofErr w:type="spellEnd"/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通り</w:t>
            </w:r>
          </w:p>
        </w:tc>
      </w:tr>
      <w:tr w:rsidR="000C410D" w:rsidRPr="00A42A26" w:rsidTr="00336257">
        <w:trPr>
          <w:trHeight w:val="289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F5" w:rsidRPr="00A42A26" w:rsidRDefault="000038F5" w:rsidP="00605E83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メール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F5" w:rsidRPr="00A42A26" w:rsidRDefault="00215E93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hyperlink r:id="rId9" w:history="1">
              <w:r w:rsidR="005331EE" w:rsidRPr="00A42A26">
                <w:rPr>
                  <w:rStyle w:val="ac"/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Hanhnguyen117@gmail.com</w:t>
              </w:r>
            </w:hyperlink>
          </w:p>
        </w:tc>
      </w:tr>
      <w:tr w:rsidR="000C410D" w:rsidRPr="00A42A26" w:rsidTr="00336257">
        <w:trPr>
          <w:trHeight w:val="2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F5" w:rsidRPr="00A42A26" w:rsidRDefault="000038F5" w:rsidP="00605E83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携帯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F5" w:rsidRPr="00A42A26" w:rsidRDefault="005331EE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0169-386-3116</w:t>
            </w:r>
          </w:p>
        </w:tc>
      </w:tr>
      <w:tr w:rsidR="000038F5" w:rsidRPr="00A42A26" w:rsidTr="00336257">
        <w:trPr>
          <w:trHeight w:val="289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F5" w:rsidRPr="00A42A26" w:rsidRDefault="000038F5" w:rsidP="00605E83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固定電話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F5" w:rsidRPr="00A42A26" w:rsidRDefault="000038F5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</w:tbl>
    <w:p w:rsidR="001E38AB" w:rsidRPr="00A42A26" w:rsidRDefault="001E38AB" w:rsidP="00E04AAE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922B1E" w:rsidRPr="00A42A26" w:rsidRDefault="00EC2528" w:rsidP="00E04AAE">
      <w:pPr>
        <w:spacing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42A26">
        <w:rPr>
          <w:rFonts w:ascii="Times New Roman" w:hAnsi="Times New Roman" w:cs="Times New Roman"/>
          <w:color w:val="000000" w:themeColor="text1"/>
          <w:sz w:val="21"/>
          <w:szCs w:val="21"/>
        </w:rPr>
        <w:t>学歴</w:t>
      </w:r>
    </w:p>
    <w:tbl>
      <w:tblPr>
        <w:tblStyle w:val="a3"/>
        <w:tblW w:w="9576" w:type="dxa"/>
        <w:tblLook w:val="04A0" w:firstRow="1" w:lastRow="0" w:firstColumn="1" w:lastColumn="0" w:noHBand="0" w:noVBand="1"/>
      </w:tblPr>
      <w:tblGrid>
        <w:gridCol w:w="2088"/>
        <w:gridCol w:w="1139"/>
        <w:gridCol w:w="3203"/>
        <w:gridCol w:w="3146"/>
      </w:tblGrid>
      <w:tr w:rsidR="000C410D" w:rsidRPr="00A42A26" w:rsidTr="00CB31DF">
        <w:tc>
          <w:tcPr>
            <w:tcW w:w="2088" w:type="dxa"/>
            <w:vMerge w:val="restart"/>
          </w:tcPr>
          <w:p w:rsidR="007635E3" w:rsidRPr="00A42A26" w:rsidRDefault="005331EE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9/2010-4/2014</w:t>
            </w:r>
          </w:p>
        </w:tc>
        <w:tc>
          <w:tcPr>
            <w:tcW w:w="1139" w:type="dxa"/>
            <w:vAlign w:val="center"/>
          </w:tcPr>
          <w:p w:rsidR="000038F5" w:rsidRPr="00A42A26" w:rsidRDefault="000038F5" w:rsidP="009029AA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学位</w:t>
            </w:r>
          </w:p>
        </w:tc>
        <w:tc>
          <w:tcPr>
            <w:tcW w:w="6349" w:type="dxa"/>
            <w:gridSpan w:val="2"/>
          </w:tcPr>
          <w:p w:rsidR="000038F5" w:rsidRPr="00A42A26" w:rsidRDefault="00AE69FE" w:rsidP="003E00F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学士</w:t>
            </w:r>
          </w:p>
        </w:tc>
      </w:tr>
      <w:tr w:rsidR="000C410D" w:rsidRPr="00A42A26" w:rsidTr="00CB31DF">
        <w:tc>
          <w:tcPr>
            <w:tcW w:w="2088" w:type="dxa"/>
            <w:vMerge/>
          </w:tcPr>
          <w:p w:rsidR="000038F5" w:rsidRPr="00A42A26" w:rsidRDefault="000038F5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39" w:type="dxa"/>
            <w:vAlign w:val="center"/>
          </w:tcPr>
          <w:p w:rsidR="000038F5" w:rsidRPr="00A42A26" w:rsidRDefault="000038F5" w:rsidP="009029AA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大学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(1)</w:t>
            </w:r>
          </w:p>
        </w:tc>
        <w:tc>
          <w:tcPr>
            <w:tcW w:w="6349" w:type="dxa"/>
            <w:gridSpan w:val="2"/>
          </w:tcPr>
          <w:p w:rsidR="000038F5" w:rsidRPr="00A42A26" w:rsidRDefault="005331EE" w:rsidP="005331E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ハノイ国家大学外国語大学</w:t>
            </w:r>
          </w:p>
        </w:tc>
      </w:tr>
      <w:tr w:rsidR="000C410D" w:rsidRPr="00A42A26" w:rsidTr="00CB31DF">
        <w:tc>
          <w:tcPr>
            <w:tcW w:w="2088" w:type="dxa"/>
            <w:vMerge/>
          </w:tcPr>
          <w:p w:rsidR="000038F5" w:rsidRPr="00A42A26" w:rsidRDefault="000038F5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39" w:type="dxa"/>
            <w:vAlign w:val="center"/>
          </w:tcPr>
          <w:p w:rsidR="000038F5" w:rsidRPr="00A42A26" w:rsidRDefault="000038F5" w:rsidP="009029AA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専攻</w:t>
            </w:r>
          </w:p>
        </w:tc>
        <w:tc>
          <w:tcPr>
            <w:tcW w:w="6349" w:type="dxa"/>
            <w:gridSpan w:val="2"/>
          </w:tcPr>
          <w:p w:rsidR="000038F5" w:rsidRPr="00A42A26" w:rsidRDefault="005331EE" w:rsidP="003E00F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東洋言語文化学部日本語学科</w:t>
            </w:r>
          </w:p>
        </w:tc>
      </w:tr>
      <w:tr w:rsidR="000C410D" w:rsidRPr="00A42A26" w:rsidTr="00CB31DF">
        <w:tc>
          <w:tcPr>
            <w:tcW w:w="2088" w:type="dxa"/>
            <w:vMerge/>
          </w:tcPr>
          <w:p w:rsidR="009E2D13" w:rsidRPr="00A42A26" w:rsidRDefault="009E2D13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139" w:type="dxa"/>
            <w:vAlign w:val="center"/>
          </w:tcPr>
          <w:p w:rsidR="009E2D13" w:rsidRPr="00A42A26" w:rsidRDefault="009E2D13" w:rsidP="009029AA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GPA</w:t>
            </w:r>
          </w:p>
        </w:tc>
        <w:tc>
          <w:tcPr>
            <w:tcW w:w="3203" w:type="dxa"/>
            <w:vAlign w:val="center"/>
          </w:tcPr>
          <w:p w:rsidR="009E2D13" w:rsidRPr="00A42A26" w:rsidRDefault="009E2D13" w:rsidP="009029A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146" w:type="dxa"/>
            <w:vAlign w:val="center"/>
          </w:tcPr>
          <w:p w:rsidR="009E2D13" w:rsidRPr="00A42A26" w:rsidRDefault="0098496A" w:rsidP="000038F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レベル</w:t>
            </w:r>
            <w:r w:rsidR="00F72F73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:</w:t>
            </w:r>
            <w:r w:rsidR="000038F5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:rsidR="001E38AB" w:rsidRPr="00A42A26" w:rsidRDefault="001E38AB" w:rsidP="00E04AAE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A3F81" w:rsidRPr="00A42A26" w:rsidTr="005A3F81">
        <w:tc>
          <w:tcPr>
            <w:tcW w:w="2088" w:type="dxa"/>
          </w:tcPr>
          <w:p w:rsidR="005A3F81" w:rsidRPr="00A42A26" w:rsidRDefault="00595530" w:rsidP="005A3F81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9/2007-6/2010</w:t>
            </w:r>
          </w:p>
        </w:tc>
        <w:tc>
          <w:tcPr>
            <w:tcW w:w="7488" w:type="dxa"/>
          </w:tcPr>
          <w:p w:rsidR="005A3F81" w:rsidRPr="00A42A26" w:rsidRDefault="00595530" w:rsidP="005A3F8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Tue </w:t>
            </w:r>
            <w:proofErr w:type="spellStart"/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Tinh</w:t>
            </w:r>
            <w:proofErr w:type="spellEnd"/>
            <w:r w:rsidR="004F026F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C36BDF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(</w:t>
            </w:r>
            <w:r w:rsidR="004F026F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高校</w:t>
            </w:r>
            <w:r w:rsidR="004F026F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)</w:t>
            </w:r>
          </w:p>
        </w:tc>
      </w:tr>
    </w:tbl>
    <w:p w:rsidR="005A3F81" w:rsidRPr="00A42A26" w:rsidRDefault="005A3F81" w:rsidP="00E04AAE">
      <w:pPr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9B1E8B" w:rsidRPr="00A42A26" w:rsidRDefault="00A856EB" w:rsidP="000038F5">
      <w:pPr>
        <w:spacing w:line="276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42A26">
        <w:rPr>
          <w:rFonts w:ascii="Times New Roman" w:hAnsi="Times New Roman" w:cs="Times New Roman"/>
          <w:color w:val="000000" w:themeColor="text1"/>
          <w:sz w:val="21"/>
          <w:szCs w:val="21"/>
        </w:rPr>
        <w:t>職歴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8"/>
        <w:gridCol w:w="7470"/>
      </w:tblGrid>
      <w:tr w:rsidR="000C410D" w:rsidRPr="00A42A26" w:rsidTr="00FB4443">
        <w:tc>
          <w:tcPr>
            <w:tcW w:w="2088" w:type="dxa"/>
            <w:vMerge w:val="restart"/>
          </w:tcPr>
          <w:p w:rsidR="007635E3" w:rsidRPr="00A42A26" w:rsidRDefault="00595530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4/2014-5/2014</w:t>
            </w:r>
          </w:p>
        </w:tc>
        <w:tc>
          <w:tcPr>
            <w:tcW w:w="7470" w:type="dxa"/>
          </w:tcPr>
          <w:p w:rsidR="00053DA3" w:rsidRPr="00A42A26" w:rsidRDefault="00FB0E49" w:rsidP="000C410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会社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: </w:t>
            </w:r>
            <w:r w:rsidR="0059553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</w:t>
            </w:r>
            <w:r w:rsidR="000C410D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amron Optical Vietnam</w:t>
            </w:r>
          </w:p>
        </w:tc>
      </w:tr>
      <w:tr w:rsidR="000C410D" w:rsidRPr="00A42A26" w:rsidTr="00FB4443">
        <w:tc>
          <w:tcPr>
            <w:tcW w:w="2088" w:type="dxa"/>
            <w:vMerge/>
          </w:tcPr>
          <w:p w:rsidR="00053DA3" w:rsidRPr="00A42A26" w:rsidRDefault="00053DA3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70" w:type="dxa"/>
            <w:vAlign w:val="center"/>
          </w:tcPr>
          <w:p w:rsidR="00053DA3" w:rsidRPr="00A42A26" w:rsidRDefault="00FB0E49" w:rsidP="000038F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役職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: </w:t>
            </w:r>
            <w:r w:rsidR="00053DA3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59553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通訳者</w:t>
            </w:r>
          </w:p>
        </w:tc>
      </w:tr>
      <w:tr w:rsidR="000C410D" w:rsidRPr="00A42A26" w:rsidTr="00F72F73">
        <w:trPr>
          <w:trHeight w:val="395"/>
        </w:trPr>
        <w:tc>
          <w:tcPr>
            <w:tcW w:w="2088" w:type="dxa"/>
            <w:vMerge/>
          </w:tcPr>
          <w:p w:rsidR="00053DA3" w:rsidRPr="00A42A26" w:rsidRDefault="00053DA3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70" w:type="dxa"/>
            <w:vAlign w:val="center"/>
          </w:tcPr>
          <w:p w:rsidR="00053DA3" w:rsidRPr="00A42A26" w:rsidRDefault="00FB0E49" w:rsidP="0036742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主な役割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:</w:t>
            </w:r>
            <w:r w:rsidR="003C18D2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0C410D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Tamron</w:t>
            </w:r>
            <w:r w:rsidR="0059553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で</w:t>
            </w:r>
            <w:r w:rsidR="0059553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通訳者として短期アルバイトしました。</w:t>
            </w:r>
            <w:r w:rsidR="0059553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専門家とワーカー間の話を通訳</w:t>
            </w:r>
            <w:r w:rsidR="0036742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しました</w:t>
            </w:r>
            <w:r w:rsidR="0059553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。工場で通訳</w:t>
            </w:r>
            <w:r w:rsidR="0036742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した</w:t>
            </w:r>
            <w:r w:rsidR="0059553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のは難し</w:t>
            </w:r>
            <w:r w:rsidR="0036742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かった</w:t>
            </w:r>
            <w:r w:rsidR="0059553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が</w:t>
            </w:r>
            <w:r w:rsidR="0036742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貴重な</w:t>
            </w:r>
            <w:r w:rsidR="0059553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体験だと思います。仕事</w:t>
            </w:r>
            <w:r w:rsidR="00367423">
              <w:rPr>
                <w:rFonts w:ascii="Cambria" w:hAnsi="Cambria" w:cs="Cambria" w:hint="eastAsia"/>
                <w:color w:val="000000" w:themeColor="text1"/>
                <w:sz w:val="21"/>
                <w:szCs w:val="21"/>
              </w:rPr>
              <w:t>を進めたとき</w:t>
            </w:r>
            <w:r w:rsidR="0036742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、日本人の責任感、</w:t>
            </w:r>
            <w:r w:rsidR="0036742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考え方</w:t>
            </w:r>
            <w:r w:rsidR="0059553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、マナーを学んできました。そのおかげで、自分を成長させ</w:t>
            </w:r>
            <w:r w:rsidR="0036742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て、日本語能力がもっと良くなり、自分の働き方にも良い影響を受け</w:t>
            </w:r>
            <w:r w:rsidR="0036742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た</w:t>
            </w:r>
            <w:r w:rsidR="0059553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と思います</w:t>
            </w:r>
            <w:r w:rsidR="0036742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0C410D" w:rsidRPr="00A42A26" w:rsidTr="0043473E">
        <w:trPr>
          <w:trHeight w:val="332"/>
        </w:trPr>
        <w:tc>
          <w:tcPr>
            <w:tcW w:w="2088" w:type="dxa"/>
            <w:vMerge w:val="restart"/>
          </w:tcPr>
          <w:p w:rsidR="007635E3" w:rsidRPr="00A42A26" w:rsidRDefault="00595530" w:rsidP="00045D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6/2014-</w:t>
            </w:r>
            <w:r w:rsidR="00854F45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5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/2017</w:t>
            </w:r>
          </w:p>
        </w:tc>
        <w:tc>
          <w:tcPr>
            <w:tcW w:w="7470" w:type="dxa"/>
          </w:tcPr>
          <w:p w:rsidR="00D44165" w:rsidRPr="00A42A26" w:rsidRDefault="00D44165" w:rsidP="000038F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会社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: </w:t>
            </w:r>
            <w:r w:rsidR="0059553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Denso manufacturing Vietnam Co., LTD</w:t>
            </w:r>
          </w:p>
        </w:tc>
      </w:tr>
      <w:tr w:rsidR="000C410D" w:rsidRPr="00A42A26" w:rsidTr="00D44165">
        <w:trPr>
          <w:trHeight w:val="350"/>
        </w:trPr>
        <w:tc>
          <w:tcPr>
            <w:tcW w:w="2088" w:type="dxa"/>
            <w:vMerge/>
          </w:tcPr>
          <w:p w:rsidR="00D44165" w:rsidRPr="00A42A26" w:rsidRDefault="00D44165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70" w:type="dxa"/>
            <w:vAlign w:val="center"/>
          </w:tcPr>
          <w:p w:rsidR="00D44165" w:rsidRPr="00A42A26" w:rsidRDefault="00D44165" w:rsidP="000038F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役職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: </w:t>
            </w:r>
            <w:r w:rsidR="0059553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上級社員</w:t>
            </w:r>
          </w:p>
        </w:tc>
      </w:tr>
      <w:tr w:rsidR="000C410D" w:rsidRPr="00A42A26" w:rsidTr="00F72F73">
        <w:trPr>
          <w:trHeight w:val="395"/>
        </w:trPr>
        <w:tc>
          <w:tcPr>
            <w:tcW w:w="2088" w:type="dxa"/>
            <w:vMerge/>
          </w:tcPr>
          <w:p w:rsidR="00D44165" w:rsidRPr="00A42A26" w:rsidRDefault="00D44165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70" w:type="dxa"/>
            <w:vAlign w:val="center"/>
          </w:tcPr>
          <w:p w:rsidR="00367423" w:rsidRDefault="00D44165" w:rsidP="0059553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主な役割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: </w:t>
            </w:r>
            <w:r w:rsidR="0059553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Denso</w:t>
            </w:r>
            <w:r w:rsidR="0036742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ベトナム調達部で</w:t>
            </w:r>
            <w:r w:rsidR="0036742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vi-VN"/>
              </w:rPr>
              <w:t>働きました</w:t>
            </w:r>
            <w:r w:rsidR="0059553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。日本</w:t>
            </w:r>
            <w:r w:rsidR="00854F45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vi-VN"/>
              </w:rPr>
              <w:t>及びアシアー</w:t>
            </w:r>
            <w:r w:rsidR="0059553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の仕入先</w:t>
            </w:r>
            <w:r w:rsidR="0036742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vi-VN"/>
              </w:rPr>
              <w:t>への</w:t>
            </w:r>
            <w:r w:rsidR="00694925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発注書、</w:t>
            </w:r>
            <w:r w:rsidR="0036742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vi-VN"/>
              </w:rPr>
              <w:t>部品の</w:t>
            </w:r>
            <w:r w:rsidR="0059553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価格</w:t>
            </w:r>
            <w:r w:rsidR="00694925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や</w:t>
            </w:r>
            <w:r w:rsidR="00854F45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vi-VN"/>
              </w:rPr>
              <w:t>樹脂部品の</w:t>
            </w:r>
            <w:r w:rsidR="00694925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プロジェクト</w:t>
            </w:r>
            <w:r w:rsidR="0059553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に関して</w:t>
            </w:r>
            <w:r w:rsidR="0036742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vi-VN"/>
              </w:rPr>
              <w:t>担当しました。</w:t>
            </w:r>
          </w:p>
          <w:p w:rsidR="00595530" w:rsidRPr="00A42A26" w:rsidRDefault="00595530" w:rsidP="0059553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仕事の経験から：</w:t>
            </w:r>
          </w:p>
          <w:p w:rsidR="00595530" w:rsidRDefault="00595530" w:rsidP="00367423">
            <w:pPr>
              <w:pStyle w:val="ad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</w:pPr>
            <w:r w:rsidRPr="0036742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Denso</w:t>
            </w:r>
            <w:r w:rsidRPr="0036742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の</w:t>
            </w:r>
            <w:r w:rsidRPr="0036742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プロフェッショナル</w:t>
            </w:r>
            <w:r w:rsidRPr="0036742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環境で働け</w:t>
            </w:r>
            <w:r w:rsidR="00C36BDF" w:rsidRPr="0036742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vi-VN"/>
              </w:rPr>
              <w:t>た</w:t>
            </w:r>
            <w:r w:rsidRPr="0036742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おかげで問題判断や問題解決方法など勉強できています。</w:t>
            </w:r>
          </w:p>
          <w:p w:rsidR="00367423" w:rsidRDefault="00367423" w:rsidP="00595530">
            <w:pPr>
              <w:pStyle w:val="ad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</w:pPr>
            <w:r w:rsidRPr="0036742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vi-VN"/>
              </w:rPr>
              <w:t>部品の価格、納入問題について</w:t>
            </w:r>
            <w:r w:rsidR="00854F45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vi-VN"/>
              </w:rPr>
              <w:t>海外</w:t>
            </w:r>
            <w:r w:rsidRPr="0036742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仕入先</w:t>
            </w:r>
            <w:r w:rsidRPr="0036742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vi-VN"/>
              </w:rPr>
              <w:t>だけではなく社内の件系部署にも</w:t>
            </w:r>
            <w:r w:rsidRPr="0036742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交渉するチャンスが</w:t>
            </w:r>
            <w:r w:rsidRPr="0036742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vi-VN"/>
              </w:rPr>
              <w:t>多かったので交渉及び説得能力を成長させました。</w:t>
            </w:r>
          </w:p>
          <w:p w:rsidR="00595530" w:rsidRDefault="00854F45" w:rsidP="00595530">
            <w:pPr>
              <w:pStyle w:val="ad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日本人の考え方と仕事の進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vi-VN"/>
              </w:rPr>
              <w:t>め</w:t>
            </w:r>
            <w:r w:rsidR="00595530" w:rsidRPr="00854F45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方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vi-VN"/>
              </w:rPr>
              <w:t>、仕事への責任感もさらに育てられました。</w:t>
            </w:r>
          </w:p>
          <w:p w:rsidR="00D44165" w:rsidRDefault="00854F45" w:rsidP="0007760F">
            <w:pPr>
              <w:pStyle w:val="ad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vi-VN"/>
              </w:rPr>
              <w:t>日本語だけではなく英語能力も生かせました。</w:t>
            </w:r>
          </w:p>
          <w:p w:rsidR="0007760F" w:rsidRPr="0007760F" w:rsidRDefault="0007760F" w:rsidP="0007760F">
            <w:pPr>
              <w:pStyle w:val="ad"/>
              <w:ind w:leftChars="0" w:left="42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</w:pPr>
          </w:p>
        </w:tc>
      </w:tr>
      <w:tr w:rsidR="00854F45" w:rsidRPr="00A42A26" w:rsidTr="00F72F73">
        <w:trPr>
          <w:trHeight w:val="395"/>
        </w:trPr>
        <w:tc>
          <w:tcPr>
            <w:tcW w:w="2088" w:type="dxa"/>
            <w:vMerge w:val="restart"/>
          </w:tcPr>
          <w:p w:rsidR="00854F45" w:rsidRPr="00A42A26" w:rsidRDefault="00854F45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lastRenderedPageBreak/>
              <w:t>5/2017-</w:t>
            </w:r>
            <w:r w:rsidR="00A7055D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/2018</w:t>
            </w:r>
          </w:p>
        </w:tc>
        <w:tc>
          <w:tcPr>
            <w:tcW w:w="7470" w:type="dxa"/>
            <w:vAlign w:val="center"/>
          </w:tcPr>
          <w:p w:rsidR="00854F45" w:rsidRPr="00A42A26" w:rsidRDefault="00854F45" w:rsidP="00854F45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会社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PA Vietnam Consulting 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Co., LTD</w:t>
            </w:r>
          </w:p>
        </w:tc>
      </w:tr>
      <w:tr w:rsidR="00854F45" w:rsidRPr="00A42A26" w:rsidTr="00F72F73">
        <w:trPr>
          <w:trHeight w:val="395"/>
        </w:trPr>
        <w:tc>
          <w:tcPr>
            <w:tcW w:w="2088" w:type="dxa"/>
            <w:vMerge/>
          </w:tcPr>
          <w:p w:rsidR="00854F45" w:rsidRDefault="00854F45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70" w:type="dxa"/>
            <w:vAlign w:val="center"/>
          </w:tcPr>
          <w:p w:rsidR="00854F45" w:rsidRPr="00A42A26" w:rsidRDefault="00854F45" w:rsidP="003562F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役職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:</w:t>
            </w:r>
            <w:r w:rsidR="003562F0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副社長アシスタント</w:t>
            </w:r>
          </w:p>
        </w:tc>
      </w:tr>
      <w:tr w:rsidR="00854F45" w:rsidRPr="00A42A26" w:rsidTr="00F72F73">
        <w:trPr>
          <w:trHeight w:val="395"/>
        </w:trPr>
        <w:tc>
          <w:tcPr>
            <w:tcW w:w="2088" w:type="dxa"/>
            <w:vMerge/>
          </w:tcPr>
          <w:p w:rsidR="00854F45" w:rsidRDefault="00854F45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70" w:type="dxa"/>
            <w:vAlign w:val="center"/>
          </w:tcPr>
          <w:p w:rsidR="00854F45" w:rsidRDefault="003562F0" w:rsidP="0059553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主な役割：副社長付き通訳や指示通り、コンサルティング業務に関する各事業を担当しています。</w:t>
            </w:r>
          </w:p>
          <w:p w:rsidR="005046A2" w:rsidRDefault="005046A2" w:rsidP="005046A2">
            <w:pPr>
              <w:pStyle w:val="ad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奈良テレビとベトナムテレビジョンを支援して</w:t>
            </w:r>
            <w:r w:rsidR="0007760F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奈良で見つけたあなたの知らない日本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「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The start of Japan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」という番組を制作し、両国で放送する日本総務省の事業を成功させました。</w:t>
            </w:r>
          </w:p>
          <w:p w:rsidR="003562F0" w:rsidRDefault="005763BC" w:rsidP="00595530">
            <w:pPr>
              <w:pStyle w:val="ad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763B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ベトナムタイムズエコのムックというベトナム国営新聞社の「日越経済交流フォーラム」での広告を営業しています。</w:t>
            </w:r>
          </w:p>
          <w:p w:rsidR="005763BC" w:rsidRPr="005763BC" w:rsidRDefault="005763BC" w:rsidP="00595530">
            <w:pPr>
              <w:pStyle w:val="ad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ヘリテージという</w:t>
            </w:r>
            <w:r w:rsidR="0060177A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ベトナム航空会社の機内誌での広告を営業しています。</w:t>
            </w:r>
          </w:p>
          <w:p w:rsidR="0060177A" w:rsidRPr="00A42A26" w:rsidRDefault="0060177A" w:rsidP="0060177A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仕事の経験から：</w:t>
            </w:r>
          </w:p>
          <w:p w:rsidR="003562F0" w:rsidRPr="00DE16A8" w:rsidRDefault="00DE16A8" w:rsidP="00DE16A8">
            <w:pPr>
              <w:pStyle w:val="ad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事業管理能力</w:t>
            </w:r>
            <w:r>
              <w:rPr>
                <w:rFonts w:ascii="Cambria" w:hAnsi="Cambria" w:cs="Cambria" w:hint="eastAsia"/>
                <w:color w:val="000000" w:themeColor="text1"/>
                <w:sz w:val="21"/>
                <w:szCs w:val="21"/>
              </w:rPr>
              <w:t>を向上できています。</w:t>
            </w:r>
          </w:p>
          <w:p w:rsidR="003562F0" w:rsidRPr="006D7835" w:rsidRDefault="00DE16A8" w:rsidP="00595530">
            <w:pPr>
              <w:pStyle w:val="ad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Cambria" w:hAnsi="Cambria" w:cs="Cambria" w:hint="eastAsia"/>
                <w:color w:val="000000" w:themeColor="text1"/>
                <w:sz w:val="21"/>
                <w:szCs w:val="21"/>
              </w:rPr>
              <w:t>社内外のコミュニケーション及びコンサルティングの能力も向上できています。</w:t>
            </w:r>
          </w:p>
          <w:p w:rsidR="003562F0" w:rsidRPr="003562F0" w:rsidRDefault="006D7835" w:rsidP="0059553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以上</w:t>
            </w:r>
            <w:r w:rsidR="003562F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の経験で、</w:t>
            </w:r>
            <w:r w:rsidR="003562F0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vi-VN"/>
              </w:rPr>
              <w:t>いろいろな</w:t>
            </w:r>
            <w:r w:rsidR="003562F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いいことを身につけました</w:t>
            </w:r>
            <w:r w:rsidR="003562F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="003562F0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>友達と同僚に熱心で前向きな人だと言われます。もし採用されたら、全力で頑張ります。</w:t>
            </w:r>
          </w:p>
        </w:tc>
      </w:tr>
    </w:tbl>
    <w:p w:rsidR="00A91CC4" w:rsidRPr="00A42A26" w:rsidRDefault="00FB0E49" w:rsidP="00D44165">
      <w:pPr>
        <w:spacing w:before="24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42A26">
        <w:rPr>
          <w:rFonts w:ascii="Times New Roman" w:hAnsi="Times New Roman" w:cs="Times New Roman"/>
          <w:color w:val="000000" w:themeColor="text1"/>
          <w:sz w:val="21"/>
          <w:szCs w:val="21"/>
        </w:rPr>
        <w:t>資格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C410D" w:rsidRPr="00A42A26" w:rsidTr="00FB4443">
        <w:tc>
          <w:tcPr>
            <w:tcW w:w="2088" w:type="dxa"/>
          </w:tcPr>
          <w:p w:rsidR="00D57D06" w:rsidRPr="00A42A26" w:rsidRDefault="00694925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7/2013</w:t>
            </w:r>
          </w:p>
        </w:tc>
        <w:tc>
          <w:tcPr>
            <w:tcW w:w="7488" w:type="dxa"/>
          </w:tcPr>
          <w:p w:rsidR="00D57D06" w:rsidRPr="00A42A26" w:rsidRDefault="00694925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GB"/>
              </w:rPr>
              <w:t>日本語能力試験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GB"/>
              </w:rPr>
              <w:t>N2</w:t>
            </w:r>
          </w:p>
        </w:tc>
      </w:tr>
      <w:tr w:rsidR="000C410D" w:rsidRPr="00A42A26" w:rsidTr="00045D13">
        <w:tc>
          <w:tcPr>
            <w:tcW w:w="2088" w:type="dxa"/>
          </w:tcPr>
          <w:p w:rsidR="00D44165" w:rsidRPr="00A42A26" w:rsidRDefault="00694925" w:rsidP="00045D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10/2016</w:t>
            </w:r>
          </w:p>
        </w:tc>
        <w:tc>
          <w:tcPr>
            <w:tcW w:w="7488" w:type="dxa"/>
          </w:tcPr>
          <w:p w:rsidR="00D44165" w:rsidRPr="00A42A26" w:rsidRDefault="00694925" w:rsidP="00C36BD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英語</w:t>
            </w:r>
            <w:r w:rsidR="00C36BDF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能力試験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TOIEC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　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810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点</w:t>
            </w:r>
          </w:p>
        </w:tc>
      </w:tr>
    </w:tbl>
    <w:p w:rsidR="00D1703F" w:rsidRPr="00A42A26" w:rsidRDefault="00FB0E49" w:rsidP="00E04AAE">
      <w:pPr>
        <w:spacing w:before="24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42A26">
        <w:rPr>
          <w:rFonts w:ascii="Times New Roman" w:hAnsi="Times New Roman" w:cs="Times New Roman"/>
          <w:color w:val="000000" w:themeColor="text1"/>
          <w:sz w:val="21"/>
          <w:szCs w:val="21"/>
        </w:rPr>
        <w:t>スキル</w:t>
      </w:r>
    </w:p>
    <w:tbl>
      <w:tblPr>
        <w:tblStyle w:val="a3"/>
        <w:tblW w:w="9558" w:type="dxa"/>
        <w:tblLook w:val="04A0" w:firstRow="1" w:lastRow="0" w:firstColumn="1" w:lastColumn="0" w:noHBand="0" w:noVBand="1"/>
      </w:tblPr>
      <w:tblGrid>
        <w:gridCol w:w="2065"/>
        <w:gridCol w:w="7493"/>
      </w:tblGrid>
      <w:tr w:rsidR="000C410D" w:rsidRPr="00A42A26" w:rsidTr="00995F30">
        <w:tc>
          <w:tcPr>
            <w:tcW w:w="2065" w:type="dxa"/>
            <w:vMerge w:val="restart"/>
          </w:tcPr>
          <w:p w:rsidR="00D44165" w:rsidRPr="00A42A26" w:rsidRDefault="00D44165" w:rsidP="00E04AAE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日本語</w:t>
            </w:r>
          </w:p>
        </w:tc>
        <w:tc>
          <w:tcPr>
            <w:tcW w:w="7493" w:type="dxa"/>
            <w:tcBorders>
              <w:bottom w:val="single" w:sz="4" w:space="0" w:color="auto"/>
            </w:tcBorders>
          </w:tcPr>
          <w:p w:rsidR="00D44165" w:rsidRPr="00A42A26" w:rsidRDefault="00D44165" w:rsidP="00AE69F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JLPT: </w:t>
            </w:r>
          </w:p>
        </w:tc>
      </w:tr>
      <w:tr w:rsidR="000C410D" w:rsidRPr="00A42A26" w:rsidTr="00995F30">
        <w:tc>
          <w:tcPr>
            <w:tcW w:w="2065" w:type="dxa"/>
            <w:vMerge/>
          </w:tcPr>
          <w:p w:rsidR="00D44165" w:rsidRPr="00A42A26" w:rsidRDefault="00D44165" w:rsidP="00605E83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493" w:type="dxa"/>
            <w:tcBorders>
              <w:bottom w:val="single" w:sz="4" w:space="0" w:color="auto"/>
            </w:tcBorders>
          </w:tcPr>
          <w:p w:rsidR="00D44165" w:rsidRPr="00A42A26" w:rsidRDefault="00D44165" w:rsidP="0069492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レベル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:</w:t>
            </w:r>
            <w:r w:rsidR="00BA5CAE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流暢</w:t>
            </w:r>
            <w:r w:rsidR="00BA5CAE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BA5CAE"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ネイティヴ</w:t>
            </w:r>
          </w:p>
        </w:tc>
      </w:tr>
      <w:tr w:rsidR="000C410D" w:rsidRPr="00A42A26" w:rsidTr="00142BEE">
        <w:tc>
          <w:tcPr>
            <w:tcW w:w="2065" w:type="dxa"/>
          </w:tcPr>
          <w:p w:rsidR="00AE69FE" w:rsidRPr="00A42A26" w:rsidRDefault="00AE69FE" w:rsidP="00605E83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英語</w:t>
            </w:r>
          </w:p>
        </w:tc>
        <w:tc>
          <w:tcPr>
            <w:tcW w:w="7493" w:type="dxa"/>
          </w:tcPr>
          <w:p w:rsidR="00AE69FE" w:rsidRPr="00A42A26" w:rsidRDefault="00AE69FE" w:rsidP="0069492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レベル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: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ビジネス会話レベル</w:t>
            </w:r>
          </w:p>
        </w:tc>
      </w:tr>
      <w:tr w:rsidR="000C410D" w:rsidRPr="00A42A26" w:rsidTr="00995F30">
        <w:tc>
          <w:tcPr>
            <w:tcW w:w="2065" w:type="dxa"/>
          </w:tcPr>
          <w:p w:rsidR="00995F30" w:rsidRPr="00A42A26" w:rsidRDefault="00995F30" w:rsidP="00605E83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その他言語</w:t>
            </w:r>
          </w:p>
        </w:tc>
        <w:tc>
          <w:tcPr>
            <w:tcW w:w="7493" w:type="dxa"/>
          </w:tcPr>
          <w:p w:rsidR="00995F30" w:rsidRPr="00A42A26" w:rsidRDefault="00995F30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0C410D" w:rsidRPr="00A42A26" w:rsidTr="00E04AAE">
        <w:trPr>
          <w:trHeight w:val="260"/>
        </w:trPr>
        <w:tc>
          <w:tcPr>
            <w:tcW w:w="2065" w:type="dxa"/>
          </w:tcPr>
          <w:p w:rsidR="00995F30" w:rsidRPr="00A42A26" w:rsidRDefault="00995F30" w:rsidP="00605E83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その他スキル</w:t>
            </w:r>
          </w:p>
        </w:tc>
        <w:tc>
          <w:tcPr>
            <w:tcW w:w="7493" w:type="dxa"/>
          </w:tcPr>
          <w:p w:rsidR="00995F30" w:rsidRPr="00A42A26" w:rsidRDefault="00995F30" w:rsidP="00FB444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</w:tbl>
    <w:tbl>
      <w:tblPr>
        <w:tblW w:w="9543" w:type="dxa"/>
        <w:tblInd w:w="15" w:type="dxa"/>
        <w:tblLook w:val="04A0" w:firstRow="1" w:lastRow="0" w:firstColumn="1" w:lastColumn="0" w:noHBand="0" w:noVBand="1"/>
      </w:tblPr>
      <w:tblGrid>
        <w:gridCol w:w="9543"/>
      </w:tblGrid>
      <w:tr w:rsidR="000C410D" w:rsidRPr="00A42A26" w:rsidTr="00CB31DF">
        <w:trPr>
          <w:trHeight w:val="600"/>
        </w:trPr>
        <w:tc>
          <w:tcPr>
            <w:tcW w:w="9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CB31DF" w:rsidRPr="00A42A26" w:rsidRDefault="00CB31DF" w:rsidP="00E04AAE">
            <w:pPr>
              <w:spacing w:before="240" w:line="240" w:lineRule="auto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趣味</w:t>
            </w:r>
          </w:p>
        </w:tc>
      </w:tr>
      <w:tr w:rsidR="000C410D" w:rsidRPr="00A42A26" w:rsidTr="006D7835">
        <w:trPr>
          <w:trHeight w:val="1064"/>
        </w:trPr>
        <w:tc>
          <w:tcPr>
            <w:tcW w:w="9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B31DF" w:rsidRPr="00A42A26" w:rsidRDefault="00694925" w:rsidP="00A42A2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音楽を聞くこと、アニメを見ること、旅行をすること。</w:t>
            </w:r>
          </w:p>
        </w:tc>
      </w:tr>
      <w:tr w:rsidR="000C410D" w:rsidRPr="00A42A26" w:rsidTr="00CB31DF">
        <w:trPr>
          <w:trHeight w:val="459"/>
        </w:trPr>
        <w:tc>
          <w:tcPr>
            <w:tcW w:w="9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1F01F5" w:rsidRPr="00A42A26" w:rsidRDefault="00995F30" w:rsidP="00E04AAE">
            <w:pPr>
              <w:spacing w:before="24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志望動機</w:t>
            </w:r>
          </w:p>
        </w:tc>
      </w:tr>
      <w:tr w:rsidR="000C410D" w:rsidRPr="00A42A26" w:rsidTr="00AE69FE">
        <w:trPr>
          <w:trHeight w:val="489"/>
        </w:trPr>
        <w:tc>
          <w:tcPr>
            <w:tcW w:w="9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D7835" w:rsidRDefault="006D7835" w:rsidP="000C410D">
            <w:pPr>
              <w:spacing w:after="0" w:line="276" w:lineRule="auto"/>
              <w:rPr>
                <w:rFonts w:ascii="Times New Roman" w:eastAsia="ＭＳ ゴシック" w:hAnsi="Times New Roman" w:cs="Times New Roman"/>
                <w:color w:val="000000" w:themeColor="text1"/>
                <w:sz w:val="21"/>
                <w:szCs w:val="21"/>
              </w:rPr>
            </w:pPr>
          </w:p>
          <w:p w:rsidR="00694925" w:rsidRPr="00A42A26" w:rsidRDefault="00694925" w:rsidP="00213414">
            <w:pPr>
              <w:spacing w:after="0" w:line="276" w:lineRule="auto"/>
              <w:rPr>
                <w:rFonts w:ascii="Times New Roman" w:eastAsia="ＭＳ ゴシック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eastAsia="ＭＳ ゴシック" w:hAnsi="Times New Roman" w:cs="Times New Roman"/>
                <w:color w:val="000000" w:themeColor="text1"/>
                <w:sz w:val="21"/>
                <w:szCs w:val="21"/>
              </w:rPr>
              <w:t>現在の仕事</w:t>
            </w:r>
            <w:r w:rsidR="00BC2B07">
              <w:rPr>
                <w:rFonts w:ascii="Times New Roman" w:eastAsia="ＭＳ ゴシック" w:hAnsi="Times New Roman" w:cs="Times New Roman" w:hint="eastAsia"/>
                <w:color w:val="000000" w:themeColor="text1"/>
                <w:sz w:val="21"/>
                <w:szCs w:val="21"/>
              </w:rPr>
              <w:t>と就職環境</w:t>
            </w:r>
            <w:r w:rsidRPr="00A42A26">
              <w:rPr>
                <w:rFonts w:ascii="Times New Roman" w:eastAsia="ＭＳ ゴシック" w:hAnsi="Times New Roman" w:cs="Times New Roman"/>
                <w:color w:val="000000" w:themeColor="text1"/>
                <w:sz w:val="21"/>
                <w:szCs w:val="21"/>
              </w:rPr>
              <w:t>はとても良いですが</w:t>
            </w:r>
            <w:r w:rsidR="00552DF0">
              <w:rPr>
                <w:rFonts w:ascii="Times New Roman" w:eastAsia="ＭＳ ゴシック" w:hAnsi="Times New Roman" w:cs="Times New Roman" w:hint="eastAsia"/>
                <w:color w:val="000000" w:themeColor="text1"/>
                <w:sz w:val="21"/>
                <w:szCs w:val="21"/>
              </w:rPr>
              <w:t>日本人の仕事の進め方をさらに勉強するため</w:t>
            </w:r>
            <w:r w:rsidR="006D7835">
              <w:rPr>
                <w:rFonts w:ascii="Times New Roman" w:eastAsia="ＭＳ ゴシック" w:hAnsi="Times New Roman" w:cs="Times New Roman" w:hint="eastAsia"/>
                <w:color w:val="000000" w:themeColor="text1"/>
                <w:sz w:val="21"/>
                <w:szCs w:val="21"/>
              </w:rPr>
              <w:t>、日本で働きたいです。</w:t>
            </w:r>
            <w:bookmarkStart w:id="0" w:name="_GoBack"/>
            <w:bookmarkEnd w:id="0"/>
          </w:p>
        </w:tc>
      </w:tr>
      <w:tr w:rsidR="000C410D" w:rsidRPr="00A42A26" w:rsidTr="004916E8">
        <w:trPr>
          <w:trHeight w:val="489"/>
        </w:trPr>
        <w:tc>
          <w:tcPr>
            <w:tcW w:w="9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1F5" w:rsidRPr="00A42A26" w:rsidRDefault="001F01F5" w:rsidP="00FB444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0C410D" w:rsidRPr="00A42A26" w:rsidTr="004916E8">
        <w:trPr>
          <w:trHeight w:val="701"/>
        </w:trPr>
        <w:tc>
          <w:tcPr>
            <w:tcW w:w="9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1F5" w:rsidRPr="00A42A26" w:rsidRDefault="001F01F5" w:rsidP="00FB444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</w:tbl>
    <w:tbl>
      <w:tblPr>
        <w:tblpPr w:leftFromText="180" w:rightFromText="180" w:vertAnchor="text" w:horzAnchor="margin" w:tblpY="273"/>
        <w:tblW w:w="9535" w:type="dxa"/>
        <w:tblLook w:val="04A0" w:firstRow="1" w:lastRow="0" w:firstColumn="1" w:lastColumn="0" w:noHBand="0" w:noVBand="1"/>
      </w:tblPr>
      <w:tblGrid>
        <w:gridCol w:w="2448"/>
        <w:gridCol w:w="7087"/>
      </w:tblGrid>
      <w:tr w:rsidR="000C410D" w:rsidRPr="00A42A26" w:rsidTr="00CB31DF">
        <w:trPr>
          <w:trHeight w:val="490"/>
        </w:trPr>
        <w:tc>
          <w:tcPr>
            <w:tcW w:w="9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BA5CAE" w:rsidRPr="00A42A26" w:rsidRDefault="00BA5CAE" w:rsidP="00FB4443">
            <w:pPr>
              <w:spacing w:after="0" w:line="276" w:lineRule="auto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</w:pPr>
          </w:p>
          <w:p w:rsidR="001F01F5" w:rsidRPr="00A42A26" w:rsidRDefault="00995F30" w:rsidP="00FB4443">
            <w:pPr>
              <w:spacing w:after="0" w:line="276" w:lineRule="auto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その他要求</w:t>
            </w:r>
          </w:p>
        </w:tc>
      </w:tr>
      <w:tr w:rsidR="000C410D" w:rsidRPr="00A42A26" w:rsidTr="00CB31DF">
        <w:trPr>
          <w:trHeight w:val="30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CB31DF" w:rsidRPr="00A42A26" w:rsidRDefault="00CB31DF" w:rsidP="00995F3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給与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DF" w:rsidRPr="00A42A26" w:rsidRDefault="00C36BDF" w:rsidP="00BC2B0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 w:val="21"/>
                <w:szCs w:val="21"/>
              </w:rPr>
              <w:t>20万以上</w:t>
            </w:r>
          </w:p>
        </w:tc>
      </w:tr>
      <w:tr w:rsidR="000C410D" w:rsidRPr="00A42A26" w:rsidTr="00CB31DF">
        <w:trPr>
          <w:trHeight w:val="30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CB31DF" w:rsidRPr="00A42A26" w:rsidRDefault="00CB31DF" w:rsidP="00995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勤務時間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DF" w:rsidRPr="00A42A26" w:rsidRDefault="007634C7" w:rsidP="00995F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 w:val="21"/>
                <w:szCs w:val="21"/>
              </w:rPr>
              <w:t>会社次第</w:t>
            </w:r>
          </w:p>
        </w:tc>
      </w:tr>
      <w:tr w:rsidR="000C410D" w:rsidRPr="00A42A26" w:rsidTr="00CB31DF">
        <w:trPr>
          <w:trHeight w:val="30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CB31DF" w:rsidRPr="00A42A26" w:rsidRDefault="00CB31DF" w:rsidP="00995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出張の可否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DF" w:rsidRPr="00A42A26" w:rsidRDefault="000C410D" w:rsidP="00995F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Yes</w:t>
            </w:r>
          </w:p>
        </w:tc>
      </w:tr>
    </w:tbl>
    <w:tbl>
      <w:tblPr>
        <w:tblW w:w="9530" w:type="dxa"/>
        <w:tblInd w:w="15" w:type="dxa"/>
        <w:tblLook w:val="04A0" w:firstRow="1" w:lastRow="0" w:firstColumn="1" w:lastColumn="0" w:noHBand="0" w:noVBand="1"/>
      </w:tblPr>
      <w:tblGrid>
        <w:gridCol w:w="2433"/>
        <w:gridCol w:w="7097"/>
      </w:tblGrid>
      <w:tr w:rsidR="000C410D" w:rsidRPr="00A42A26" w:rsidTr="00CB31DF">
        <w:trPr>
          <w:trHeight w:val="524"/>
        </w:trPr>
        <w:tc>
          <w:tcPr>
            <w:tcW w:w="9530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1703F" w:rsidRPr="00A42A26" w:rsidRDefault="00D1703F" w:rsidP="00FB4443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ab/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ab/>
            </w:r>
          </w:p>
          <w:p w:rsidR="00995F30" w:rsidRPr="00A42A26" w:rsidRDefault="00995F30" w:rsidP="00FB4443">
            <w:pPr>
              <w:spacing w:after="0" w:line="276" w:lineRule="auto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連絡担当者</w:t>
            </w:r>
          </w:p>
          <w:p w:rsidR="001F01F5" w:rsidRPr="00A42A26" w:rsidRDefault="00995F30" w:rsidP="00FB444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eastAsia="Times New Roman" w:hAnsi="Times New Roman" w:cs="Times New Roman"/>
                <w:iCs/>
                <w:color w:val="000000" w:themeColor="text1"/>
                <w:sz w:val="21"/>
                <w:szCs w:val="21"/>
              </w:rPr>
              <w:t>(</w:t>
            </w:r>
            <w:r w:rsidRPr="00A42A26">
              <w:rPr>
                <w:rFonts w:ascii="Times New Roman" w:hAnsi="Times New Roman" w:cs="Times New Roman"/>
                <w:iCs/>
                <w:color w:val="000000" w:themeColor="text1"/>
                <w:sz w:val="21"/>
                <w:szCs w:val="21"/>
              </w:rPr>
              <w:t>あなたに連絡が取れない場合、確実に連絡が伝わる人の情報を記入してください</w:t>
            </w:r>
            <w:r w:rsidRPr="00A42A26">
              <w:rPr>
                <w:rFonts w:ascii="Times New Roman" w:eastAsia="Times New Roman" w:hAnsi="Times New Roman" w:cs="Times New Roman"/>
                <w:iCs/>
                <w:color w:val="000000" w:themeColor="text1"/>
                <w:sz w:val="21"/>
                <w:szCs w:val="21"/>
              </w:rPr>
              <w:t>)</w:t>
            </w:r>
          </w:p>
        </w:tc>
      </w:tr>
      <w:tr w:rsidR="000C410D" w:rsidRPr="00A42A26" w:rsidTr="00CB31DF">
        <w:trPr>
          <w:trHeight w:val="321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CB31DF" w:rsidRPr="00A42A26" w:rsidRDefault="00CB31DF" w:rsidP="00605E8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名前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CB31DF" w:rsidRPr="00A42A26" w:rsidRDefault="00552DF0" w:rsidP="00FB44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Kei Sasaki</w:t>
            </w:r>
          </w:p>
        </w:tc>
      </w:tr>
      <w:tr w:rsidR="000C410D" w:rsidRPr="00A42A26" w:rsidTr="00CB31DF">
        <w:trPr>
          <w:trHeight w:val="321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CB31DF" w:rsidRPr="00A42A26" w:rsidRDefault="00CB31DF" w:rsidP="00605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関係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CB31DF" w:rsidRPr="00552DF0" w:rsidRDefault="00552DF0" w:rsidP="00FB444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副社長</w:t>
            </w:r>
          </w:p>
        </w:tc>
      </w:tr>
      <w:tr w:rsidR="000C410D" w:rsidRPr="00A42A26" w:rsidTr="00CB31DF">
        <w:trPr>
          <w:trHeight w:val="321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CB31DF" w:rsidRPr="00A42A26" w:rsidRDefault="00CB31DF" w:rsidP="00605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携帯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CB31DF" w:rsidRPr="00A42A26" w:rsidRDefault="00552DF0" w:rsidP="00FB444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＋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84 24)3791 8675</w:t>
            </w:r>
          </w:p>
        </w:tc>
      </w:tr>
      <w:tr w:rsidR="000C410D" w:rsidRPr="00A42A26" w:rsidTr="00CB31DF">
        <w:trPr>
          <w:trHeight w:val="321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CB31DF" w:rsidRPr="00A42A26" w:rsidRDefault="00CB31DF" w:rsidP="00605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住所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CB31DF" w:rsidRPr="00A42A26" w:rsidRDefault="000C410D" w:rsidP="00552DF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Ha </w:t>
            </w:r>
            <w:proofErr w:type="spellStart"/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Noi</w:t>
            </w:r>
            <w:proofErr w:type="spellEnd"/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市、</w:t>
            </w:r>
            <w:proofErr w:type="spellStart"/>
            <w:r w:rsidR="00552DF0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Cau</w:t>
            </w:r>
            <w:proofErr w:type="spellEnd"/>
            <w:r w:rsidR="00552DF0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552DF0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Giay</w:t>
            </w:r>
            <w:proofErr w:type="spellEnd"/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区、</w:t>
            </w:r>
            <w:r w:rsidR="00552DF0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Hoang Quoc Viet</w:t>
            </w:r>
            <w:r w:rsidRPr="00A42A2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通り</w:t>
            </w:r>
            <w:r w:rsidR="00552DF0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98</w:t>
            </w:r>
            <w:r w:rsidR="00552DF0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号</w:t>
            </w:r>
          </w:p>
        </w:tc>
      </w:tr>
    </w:tbl>
    <w:p w:rsidR="00AE69FE" w:rsidRPr="00A42A26" w:rsidRDefault="00AE69FE" w:rsidP="00AE69FE">
      <w:pPr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vi-VN"/>
        </w:rPr>
      </w:pPr>
      <w:r w:rsidRPr="00A42A26">
        <w:rPr>
          <w:rFonts w:ascii="Times New Roman" w:hAnsi="Times New Roman" w:cs="Times New Roman"/>
          <w:color w:val="000000" w:themeColor="text1"/>
          <w:sz w:val="21"/>
          <w:szCs w:val="21"/>
          <w:lang w:val="vi-VN"/>
        </w:rPr>
        <w:t xml:space="preserve"> </w:t>
      </w:r>
    </w:p>
    <w:sectPr w:rsidR="00AE69FE" w:rsidRPr="00A42A26" w:rsidSect="00CB31DF">
      <w:headerReference w:type="default" r:id="rId10"/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E93" w:rsidRDefault="00215E93" w:rsidP="00053DA3">
      <w:pPr>
        <w:spacing w:after="0" w:line="240" w:lineRule="auto"/>
      </w:pPr>
      <w:r>
        <w:separator/>
      </w:r>
    </w:p>
  </w:endnote>
  <w:endnote w:type="continuationSeparator" w:id="0">
    <w:p w:rsidR="00215E93" w:rsidRDefault="00215E93" w:rsidP="0005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E93" w:rsidRDefault="00215E93" w:rsidP="00053DA3">
      <w:pPr>
        <w:spacing w:after="0" w:line="240" w:lineRule="auto"/>
      </w:pPr>
      <w:r>
        <w:separator/>
      </w:r>
    </w:p>
  </w:footnote>
  <w:footnote w:type="continuationSeparator" w:id="0">
    <w:p w:rsidR="00215E93" w:rsidRDefault="00215E93" w:rsidP="00053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DA3" w:rsidRDefault="00053DA3" w:rsidP="00053DA3">
    <w:pPr>
      <w:pStyle w:val="a4"/>
      <w:tabs>
        <w:tab w:val="clear" w:pos="4680"/>
        <w:tab w:val="clear" w:pos="9360"/>
        <w:tab w:val="left" w:pos="5550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25F0"/>
    <w:multiLevelType w:val="hybridMultilevel"/>
    <w:tmpl w:val="463C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57751"/>
    <w:multiLevelType w:val="hybridMultilevel"/>
    <w:tmpl w:val="663A2484"/>
    <w:lvl w:ilvl="0" w:tplc="DC52DFE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5A4701"/>
    <w:multiLevelType w:val="hybridMultilevel"/>
    <w:tmpl w:val="6056308E"/>
    <w:lvl w:ilvl="0" w:tplc="DC52DFE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60017E"/>
    <w:multiLevelType w:val="hybridMultilevel"/>
    <w:tmpl w:val="E6CE2D08"/>
    <w:lvl w:ilvl="0" w:tplc="DC52DFE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38AB"/>
    <w:rsid w:val="000038F5"/>
    <w:rsid w:val="0004268E"/>
    <w:rsid w:val="00053DA3"/>
    <w:rsid w:val="0005428D"/>
    <w:rsid w:val="00067CA6"/>
    <w:rsid w:val="0007213C"/>
    <w:rsid w:val="0007580D"/>
    <w:rsid w:val="0007760F"/>
    <w:rsid w:val="000A0424"/>
    <w:rsid w:val="000C410D"/>
    <w:rsid w:val="0011105A"/>
    <w:rsid w:val="00116C6C"/>
    <w:rsid w:val="0016513B"/>
    <w:rsid w:val="001968F4"/>
    <w:rsid w:val="001D3788"/>
    <w:rsid w:val="001E38AB"/>
    <w:rsid w:val="001F01F5"/>
    <w:rsid w:val="00213414"/>
    <w:rsid w:val="00215E93"/>
    <w:rsid w:val="00217E75"/>
    <w:rsid w:val="00242FFE"/>
    <w:rsid w:val="00251C5F"/>
    <w:rsid w:val="00263EB9"/>
    <w:rsid w:val="00271A95"/>
    <w:rsid w:val="002A56F9"/>
    <w:rsid w:val="002D724D"/>
    <w:rsid w:val="002E5EA0"/>
    <w:rsid w:val="00302A8D"/>
    <w:rsid w:val="00311CB7"/>
    <w:rsid w:val="00336257"/>
    <w:rsid w:val="003562F0"/>
    <w:rsid w:val="00367423"/>
    <w:rsid w:val="00375498"/>
    <w:rsid w:val="003B0572"/>
    <w:rsid w:val="003C18D2"/>
    <w:rsid w:val="003C49B8"/>
    <w:rsid w:val="003D7B08"/>
    <w:rsid w:val="00420E0B"/>
    <w:rsid w:val="00425513"/>
    <w:rsid w:val="00466D92"/>
    <w:rsid w:val="00473D23"/>
    <w:rsid w:val="00484E66"/>
    <w:rsid w:val="004916E8"/>
    <w:rsid w:val="00497573"/>
    <w:rsid w:val="004D0660"/>
    <w:rsid w:val="004D173F"/>
    <w:rsid w:val="004E4167"/>
    <w:rsid w:val="004F026F"/>
    <w:rsid w:val="004F76B9"/>
    <w:rsid w:val="005013D5"/>
    <w:rsid w:val="005046A2"/>
    <w:rsid w:val="00531B20"/>
    <w:rsid w:val="005331EE"/>
    <w:rsid w:val="005459F0"/>
    <w:rsid w:val="00552DF0"/>
    <w:rsid w:val="00566B58"/>
    <w:rsid w:val="005763BC"/>
    <w:rsid w:val="00585801"/>
    <w:rsid w:val="00586BFE"/>
    <w:rsid w:val="00595530"/>
    <w:rsid w:val="005A3F81"/>
    <w:rsid w:val="005D491D"/>
    <w:rsid w:val="0060177A"/>
    <w:rsid w:val="006123B9"/>
    <w:rsid w:val="00636BE7"/>
    <w:rsid w:val="00641399"/>
    <w:rsid w:val="006770CC"/>
    <w:rsid w:val="00692C5F"/>
    <w:rsid w:val="0069480B"/>
    <w:rsid w:val="00694925"/>
    <w:rsid w:val="006A052D"/>
    <w:rsid w:val="006A7C31"/>
    <w:rsid w:val="006B0F76"/>
    <w:rsid w:val="006D6437"/>
    <w:rsid w:val="006D7835"/>
    <w:rsid w:val="006F469B"/>
    <w:rsid w:val="0070578E"/>
    <w:rsid w:val="0072176D"/>
    <w:rsid w:val="00726415"/>
    <w:rsid w:val="0074457D"/>
    <w:rsid w:val="007634C7"/>
    <w:rsid w:val="007635E3"/>
    <w:rsid w:val="007D2B50"/>
    <w:rsid w:val="007D759F"/>
    <w:rsid w:val="00854B50"/>
    <w:rsid w:val="00854F45"/>
    <w:rsid w:val="00873A14"/>
    <w:rsid w:val="00880775"/>
    <w:rsid w:val="008C4E03"/>
    <w:rsid w:val="008F43DC"/>
    <w:rsid w:val="00901FA2"/>
    <w:rsid w:val="009029AA"/>
    <w:rsid w:val="00905348"/>
    <w:rsid w:val="00916C48"/>
    <w:rsid w:val="009216B1"/>
    <w:rsid w:val="00922B1E"/>
    <w:rsid w:val="009670D0"/>
    <w:rsid w:val="0098496A"/>
    <w:rsid w:val="00995F30"/>
    <w:rsid w:val="009B1E8B"/>
    <w:rsid w:val="009C6D63"/>
    <w:rsid w:val="009E2D13"/>
    <w:rsid w:val="00A07D37"/>
    <w:rsid w:val="00A10B06"/>
    <w:rsid w:val="00A1251E"/>
    <w:rsid w:val="00A2314B"/>
    <w:rsid w:val="00A42A26"/>
    <w:rsid w:val="00A7055D"/>
    <w:rsid w:val="00A80DDB"/>
    <w:rsid w:val="00A856EB"/>
    <w:rsid w:val="00A91CC4"/>
    <w:rsid w:val="00AB0E66"/>
    <w:rsid w:val="00AB4772"/>
    <w:rsid w:val="00AC2B4E"/>
    <w:rsid w:val="00AD4E7E"/>
    <w:rsid w:val="00AE69FE"/>
    <w:rsid w:val="00B105D1"/>
    <w:rsid w:val="00B121E9"/>
    <w:rsid w:val="00B167AE"/>
    <w:rsid w:val="00B57F37"/>
    <w:rsid w:val="00BA3836"/>
    <w:rsid w:val="00BA5CAE"/>
    <w:rsid w:val="00BC2B07"/>
    <w:rsid w:val="00BF552E"/>
    <w:rsid w:val="00C36BDF"/>
    <w:rsid w:val="00C36BFE"/>
    <w:rsid w:val="00C53E51"/>
    <w:rsid w:val="00C83A81"/>
    <w:rsid w:val="00CB31DF"/>
    <w:rsid w:val="00CF2462"/>
    <w:rsid w:val="00D1703F"/>
    <w:rsid w:val="00D44165"/>
    <w:rsid w:val="00D51CF8"/>
    <w:rsid w:val="00D57D06"/>
    <w:rsid w:val="00D6317A"/>
    <w:rsid w:val="00D968C7"/>
    <w:rsid w:val="00DE16A8"/>
    <w:rsid w:val="00DE25E0"/>
    <w:rsid w:val="00DF1450"/>
    <w:rsid w:val="00E04AAE"/>
    <w:rsid w:val="00E34D33"/>
    <w:rsid w:val="00E71962"/>
    <w:rsid w:val="00E744D3"/>
    <w:rsid w:val="00E87607"/>
    <w:rsid w:val="00E922E9"/>
    <w:rsid w:val="00EB27C0"/>
    <w:rsid w:val="00EC2528"/>
    <w:rsid w:val="00F05D46"/>
    <w:rsid w:val="00F07E8E"/>
    <w:rsid w:val="00F50652"/>
    <w:rsid w:val="00F55A14"/>
    <w:rsid w:val="00F72F73"/>
    <w:rsid w:val="00FB0E49"/>
    <w:rsid w:val="00FB4443"/>
    <w:rsid w:val="00FC1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923E221D-06E4-4F1C-A36B-BFCA5CA7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053DA3"/>
  </w:style>
  <w:style w:type="paragraph" w:styleId="a6">
    <w:name w:val="footer"/>
    <w:basedOn w:val="a"/>
    <w:link w:val="a7"/>
    <w:uiPriority w:val="99"/>
    <w:unhideWhenUsed/>
    <w:rsid w:val="0005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053DA3"/>
  </w:style>
  <w:style w:type="paragraph" w:styleId="a8">
    <w:name w:val="Balloon Text"/>
    <w:basedOn w:val="a"/>
    <w:link w:val="a9"/>
    <w:uiPriority w:val="99"/>
    <w:semiHidden/>
    <w:unhideWhenUsed/>
    <w:rsid w:val="00705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70578E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semiHidden/>
    <w:rsid w:val="000038F5"/>
    <w:pPr>
      <w:widowControl w:val="0"/>
      <w:snapToGrid w:val="0"/>
      <w:spacing w:after="0" w:line="60" w:lineRule="atLeast"/>
      <w:jc w:val="center"/>
    </w:pPr>
    <w:rPr>
      <w:rFonts w:ascii="Century" w:eastAsia="ＭＳ 明朝" w:hAnsi="Century" w:cs="Times New Roman"/>
      <w:sz w:val="16"/>
      <w:szCs w:val="20"/>
    </w:rPr>
  </w:style>
  <w:style w:type="character" w:customStyle="1" w:styleId="ab">
    <w:name w:val="本文 (文字)"/>
    <w:basedOn w:val="a0"/>
    <w:link w:val="aa"/>
    <w:semiHidden/>
    <w:rsid w:val="000038F5"/>
    <w:rPr>
      <w:rFonts w:ascii="Century" w:eastAsia="ＭＳ 明朝" w:hAnsi="Century" w:cs="Times New Roman"/>
      <w:sz w:val="16"/>
      <w:szCs w:val="20"/>
    </w:rPr>
  </w:style>
  <w:style w:type="character" w:styleId="ac">
    <w:name w:val="Hyperlink"/>
    <w:unhideWhenUsed/>
    <w:rsid w:val="00AE69FE"/>
    <w:rPr>
      <w:color w:val="0000FF"/>
      <w:u w:val="single"/>
    </w:rPr>
  </w:style>
  <w:style w:type="character" w:customStyle="1" w:styleId="5yl5">
    <w:name w:val="_5yl5"/>
    <w:basedOn w:val="a0"/>
    <w:rsid w:val="00CB31DF"/>
  </w:style>
  <w:style w:type="paragraph" w:styleId="ad">
    <w:name w:val="List Paragraph"/>
    <w:basedOn w:val="a"/>
    <w:uiPriority w:val="34"/>
    <w:qFormat/>
    <w:rsid w:val="003674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anhnguyen1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336D7-050F-4000-83B5-6178E5294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Administrator</cp:lastModifiedBy>
  <cp:revision>34</cp:revision>
  <cp:lastPrinted>2016-01-19T07:46:00Z</cp:lastPrinted>
  <dcterms:created xsi:type="dcterms:W3CDTF">2016-01-19T09:03:00Z</dcterms:created>
  <dcterms:modified xsi:type="dcterms:W3CDTF">2018-04-20T07:13:00Z</dcterms:modified>
</cp:coreProperties>
</file>