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F913" w14:textId="1F617644" w:rsidR="00C80C79" w:rsidRPr="001B35E0" w:rsidRDefault="00234F1C" w:rsidP="00234F1C">
      <w:pPr>
        <w:pStyle w:val="Prrafodelista"/>
        <w:ind w:left="1440"/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  <w:r w:rsidRPr="00234F1C">
        <w:rPr>
          <w:rFonts w:ascii="Trebuchet MS" w:hAnsi="Trebuchet MS" w:cs="Arial"/>
          <w:b/>
          <w:color w:val="000000" w:themeColor="text1"/>
          <w:sz w:val="80"/>
          <w:szCs w:val="80"/>
        </w:rPr>
        <w:t xml:space="preserve">INFORME N.º 227-2022-GR. APURIMAC/GRI/SGO/GEC </w:t>
      </w:r>
      <w:r w:rsidR="00C80C79" w:rsidRPr="001B35E0">
        <w:rPr>
          <w:rFonts w:ascii="Trebuchet MS" w:hAnsi="Trebuchet MS" w:cs="Arial"/>
          <w:b/>
          <w:color w:val="000000" w:themeColor="text1"/>
          <w:sz w:val="80"/>
          <w:szCs w:val="80"/>
        </w:rPr>
        <w:br w:type="page"/>
      </w:r>
    </w:p>
    <w:p w14:paraId="171B908B" w14:textId="49DF2491" w:rsidR="00C80C79" w:rsidRPr="00234F1C" w:rsidRDefault="00234F1C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  <w:lang w:val="en-US"/>
        </w:rPr>
      </w:pPr>
      <w:r w:rsidRPr="00234F1C">
        <w:rPr>
          <w:rFonts w:ascii="Trebuchet MS" w:hAnsi="Trebuchet MS" w:cs="Arial"/>
          <w:b/>
          <w:color w:val="000000" w:themeColor="text1"/>
          <w:sz w:val="80"/>
          <w:szCs w:val="80"/>
          <w:lang w:val="en-US"/>
        </w:rPr>
        <w:lastRenderedPageBreak/>
        <w:t xml:space="preserve">INFORME N°075-2022-GRAP/GRI-SGED-CP-LBTS </w:t>
      </w:r>
      <w:r w:rsidR="00C80C79" w:rsidRPr="00234F1C">
        <w:rPr>
          <w:rFonts w:ascii="Trebuchet MS" w:hAnsi="Trebuchet MS" w:cs="Arial"/>
          <w:b/>
          <w:color w:val="000000" w:themeColor="text1"/>
          <w:sz w:val="80"/>
          <w:szCs w:val="80"/>
          <w:lang w:val="en-US"/>
        </w:rPr>
        <w:br w:type="page"/>
      </w:r>
    </w:p>
    <w:p w14:paraId="5D97E60D" w14:textId="545019C1" w:rsidR="00D20A9C" w:rsidRPr="00B265D9" w:rsidRDefault="00234F1C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  <w:r w:rsidRPr="00234F1C">
        <w:rPr>
          <w:rFonts w:ascii="Trebuchet MS" w:hAnsi="Trebuchet MS" w:cs="Arial"/>
          <w:b/>
          <w:color w:val="000000" w:themeColor="text1"/>
          <w:sz w:val="80"/>
          <w:szCs w:val="80"/>
        </w:rPr>
        <w:lastRenderedPageBreak/>
        <w:t>CUADRO COMPARATIVO COMPONENTE DE MOBILIARIO Y EQUIPAMIENTO DEL EXPEDIENTE TÉCNICO APROBADO Y LA MODIFICACIÓN PLANTEADA</w:t>
      </w:r>
      <w:r w:rsidRPr="00234F1C">
        <w:rPr>
          <w:rFonts w:ascii="Trebuchet MS" w:hAnsi="Trebuchet MS" w:cs="Arial"/>
          <w:b/>
          <w:color w:val="000000" w:themeColor="text1"/>
          <w:sz w:val="80"/>
          <w:szCs w:val="80"/>
        </w:rPr>
        <w:t xml:space="preserve"> </w:t>
      </w:r>
      <w:r w:rsidR="00D20A9C" w:rsidRPr="00B265D9">
        <w:rPr>
          <w:rFonts w:ascii="Trebuchet MS" w:hAnsi="Trebuchet MS" w:cs="Arial"/>
          <w:b/>
          <w:color w:val="000000" w:themeColor="text1"/>
          <w:sz w:val="80"/>
          <w:szCs w:val="80"/>
        </w:rPr>
        <w:br w:type="page"/>
      </w:r>
    </w:p>
    <w:p w14:paraId="276169EC" w14:textId="3C1A35F9" w:rsidR="00C80C79" w:rsidRDefault="004548DD" w:rsidP="004548DD">
      <w:pPr>
        <w:rPr>
          <w:rFonts w:ascii="Trebuchet MS" w:hAnsi="Trebuchet MS" w:cs="Arial"/>
          <w:b/>
          <w:color w:val="000000" w:themeColor="text1"/>
          <w:sz w:val="80"/>
          <w:szCs w:val="80"/>
        </w:rPr>
      </w:pPr>
      <w:r>
        <w:rPr>
          <w:rFonts w:ascii="Trebuchet MS" w:hAnsi="Trebuchet MS" w:cs="Arial"/>
          <w:b/>
          <w:color w:val="000000" w:themeColor="text1"/>
          <w:sz w:val="80"/>
          <w:szCs w:val="80"/>
        </w:rPr>
        <w:lastRenderedPageBreak/>
        <w:t>11.ANEXOS</w:t>
      </w:r>
    </w:p>
    <w:p w14:paraId="549577CF" w14:textId="186A56D7" w:rsidR="004548DD" w:rsidRPr="004548DD" w:rsidRDefault="004548DD" w:rsidP="004548DD">
      <w:pPr>
        <w:jc w:val="center"/>
        <w:rPr>
          <w:rFonts w:ascii="Trebuchet MS" w:hAnsi="Trebuchet MS" w:cs="Arial"/>
          <w:b/>
          <w:color w:val="000000" w:themeColor="text1"/>
          <w:sz w:val="52"/>
          <w:szCs w:val="52"/>
        </w:rPr>
      </w:pPr>
      <w:r w:rsidRPr="004548DD">
        <w:rPr>
          <w:rFonts w:ascii="Trebuchet MS" w:hAnsi="Trebuchet MS" w:cs="Arial"/>
          <w:b/>
          <w:color w:val="000000" w:themeColor="text1"/>
          <w:sz w:val="52"/>
          <w:szCs w:val="52"/>
        </w:rPr>
        <w:t>11.1 SALDO DE PARTIDAS POR EJECUTAR</w:t>
      </w:r>
    </w:p>
    <w:p w14:paraId="5F295D79" w14:textId="77777777" w:rsidR="00C80C79" w:rsidRPr="00B265D9" w:rsidRDefault="00C80C79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  <w:r w:rsidRPr="00B265D9">
        <w:rPr>
          <w:rFonts w:ascii="Trebuchet MS" w:hAnsi="Trebuchet MS" w:cs="Arial"/>
          <w:b/>
          <w:color w:val="000000" w:themeColor="text1"/>
          <w:sz w:val="80"/>
          <w:szCs w:val="80"/>
        </w:rPr>
        <w:br w:type="page"/>
      </w:r>
    </w:p>
    <w:p w14:paraId="35F2E4A0" w14:textId="42D97C41" w:rsidR="004548DD" w:rsidRDefault="004548DD" w:rsidP="004548DD">
      <w:pPr>
        <w:rPr>
          <w:rFonts w:ascii="Trebuchet MS" w:hAnsi="Trebuchet MS" w:cs="Arial"/>
          <w:b/>
          <w:color w:val="000000" w:themeColor="text1"/>
          <w:sz w:val="80"/>
          <w:szCs w:val="80"/>
        </w:rPr>
      </w:pPr>
      <w:r>
        <w:rPr>
          <w:rFonts w:ascii="Trebuchet MS" w:hAnsi="Trebuchet MS" w:cs="Arial"/>
          <w:b/>
          <w:color w:val="000000" w:themeColor="text1"/>
          <w:sz w:val="80"/>
          <w:szCs w:val="80"/>
        </w:rPr>
        <w:lastRenderedPageBreak/>
        <w:t>6.ANEXOS</w:t>
      </w:r>
    </w:p>
    <w:p w14:paraId="4239AE2F" w14:textId="2DD0E228" w:rsidR="004548DD" w:rsidRPr="004548DD" w:rsidRDefault="004548DD" w:rsidP="004548DD">
      <w:pPr>
        <w:jc w:val="center"/>
        <w:rPr>
          <w:rFonts w:ascii="Trebuchet MS" w:hAnsi="Trebuchet MS" w:cs="Arial"/>
          <w:b/>
          <w:color w:val="000000" w:themeColor="text1"/>
          <w:sz w:val="52"/>
          <w:szCs w:val="52"/>
        </w:rPr>
      </w:pPr>
      <w:r>
        <w:rPr>
          <w:rFonts w:ascii="Trebuchet MS" w:hAnsi="Trebuchet MS" w:cs="Arial"/>
          <w:b/>
          <w:color w:val="000000" w:themeColor="text1"/>
          <w:sz w:val="52"/>
          <w:szCs w:val="52"/>
        </w:rPr>
        <w:t>6.1</w:t>
      </w:r>
      <w:r w:rsidRPr="004548DD">
        <w:rPr>
          <w:rFonts w:ascii="Trebuchet MS" w:hAnsi="Trebuchet MS" w:cs="Arial"/>
          <w:b/>
          <w:color w:val="000000" w:themeColor="text1"/>
          <w:sz w:val="52"/>
          <w:szCs w:val="52"/>
        </w:rPr>
        <w:t xml:space="preserve"> </w:t>
      </w:r>
      <w:r>
        <w:rPr>
          <w:rFonts w:ascii="Trebuchet MS" w:hAnsi="Trebuchet MS" w:cs="Arial"/>
          <w:b/>
          <w:color w:val="000000" w:themeColor="text1"/>
          <w:sz w:val="52"/>
          <w:szCs w:val="52"/>
        </w:rPr>
        <w:t>ESTADO FINACIERO DEL PROYECTO: FORMATO FE-06 (último mes)</w:t>
      </w:r>
    </w:p>
    <w:p w14:paraId="32A0B9FB" w14:textId="77777777" w:rsidR="00C80C79" w:rsidRPr="00B265D9" w:rsidRDefault="00C80C79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  <w:r w:rsidRPr="00B265D9">
        <w:rPr>
          <w:rFonts w:ascii="Trebuchet MS" w:hAnsi="Trebuchet MS" w:cs="Arial"/>
          <w:b/>
          <w:color w:val="000000" w:themeColor="text1"/>
          <w:sz w:val="80"/>
          <w:szCs w:val="80"/>
        </w:rPr>
        <w:br w:type="page"/>
      </w:r>
    </w:p>
    <w:p w14:paraId="3093020A" w14:textId="0FA036CD" w:rsidR="004548DD" w:rsidRPr="004548DD" w:rsidRDefault="004548DD" w:rsidP="004548DD">
      <w:pPr>
        <w:jc w:val="center"/>
        <w:rPr>
          <w:rFonts w:ascii="Trebuchet MS" w:hAnsi="Trebuchet MS" w:cs="Arial"/>
          <w:b/>
          <w:color w:val="000000" w:themeColor="text1"/>
          <w:sz w:val="52"/>
          <w:szCs w:val="52"/>
        </w:rPr>
      </w:pPr>
      <w:r>
        <w:rPr>
          <w:rFonts w:ascii="Trebuchet MS" w:hAnsi="Trebuchet MS" w:cs="Arial"/>
          <w:b/>
          <w:color w:val="000000" w:themeColor="text1"/>
          <w:sz w:val="52"/>
          <w:szCs w:val="52"/>
        </w:rPr>
        <w:lastRenderedPageBreak/>
        <w:t>6.2</w:t>
      </w:r>
      <w:r w:rsidRPr="004548DD">
        <w:rPr>
          <w:rFonts w:ascii="Trebuchet MS" w:hAnsi="Trebuchet MS" w:cs="Arial"/>
          <w:b/>
          <w:color w:val="000000" w:themeColor="text1"/>
          <w:sz w:val="52"/>
          <w:szCs w:val="52"/>
        </w:rPr>
        <w:t xml:space="preserve"> </w:t>
      </w:r>
      <w:r>
        <w:rPr>
          <w:rFonts w:ascii="Trebuchet MS" w:hAnsi="Trebuchet MS" w:cs="Arial"/>
          <w:b/>
          <w:color w:val="000000" w:themeColor="text1"/>
          <w:sz w:val="52"/>
          <w:szCs w:val="52"/>
        </w:rPr>
        <w:t>VALORIZACION DE OBRA: Ultimo mes de ejecucion</w:t>
      </w:r>
    </w:p>
    <w:p w14:paraId="68C22023" w14:textId="77777777" w:rsidR="006624A9" w:rsidRPr="00B265D9" w:rsidRDefault="006624A9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  <w:r w:rsidRPr="00B265D9">
        <w:rPr>
          <w:rFonts w:ascii="Trebuchet MS" w:hAnsi="Trebuchet MS" w:cs="Arial"/>
          <w:b/>
          <w:color w:val="000000" w:themeColor="text1"/>
          <w:sz w:val="80"/>
          <w:szCs w:val="80"/>
        </w:rPr>
        <w:br w:type="page"/>
      </w:r>
    </w:p>
    <w:p w14:paraId="42B53E9F" w14:textId="2C1D7B4C" w:rsidR="004548DD" w:rsidRPr="004548DD" w:rsidRDefault="004548DD" w:rsidP="004548DD">
      <w:pPr>
        <w:jc w:val="center"/>
        <w:rPr>
          <w:rFonts w:ascii="Trebuchet MS" w:hAnsi="Trebuchet MS" w:cs="Arial"/>
          <w:b/>
          <w:color w:val="000000" w:themeColor="text1"/>
          <w:sz w:val="52"/>
          <w:szCs w:val="52"/>
        </w:rPr>
      </w:pPr>
      <w:r>
        <w:rPr>
          <w:rFonts w:ascii="Trebuchet MS" w:hAnsi="Trebuchet MS" w:cs="Arial"/>
          <w:b/>
          <w:color w:val="000000" w:themeColor="text1"/>
          <w:sz w:val="52"/>
          <w:szCs w:val="52"/>
        </w:rPr>
        <w:lastRenderedPageBreak/>
        <w:t>6.3</w:t>
      </w:r>
      <w:r w:rsidRPr="004548DD">
        <w:rPr>
          <w:rFonts w:ascii="Trebuchet MS" w:hAnsi="Trebuchet MS" w:cs="Arial"/>
          <w:b/>
          <w:color w:val="000000" w:themeColor="text1"/>
          <w:sz w:val="52"/>
          <w:szCs w:val="52"/>
        </w:rPr>
        <w:t xml:space="preserve"> </w:t>
      </w:r>
      <w:r w:rsidR="001321C1">
        <w:rPr>
          <w:rFonts w:ascii="Trebuchet MS" w:hAnsi="Trebuchet MS" w:cs="Arial"/>
          <w:b/>
          <w:color w:val="000000" w:themeColor="text1"/>
          <w:sz w:val="52"/>
          <w:szCs w:val="52"/>
        </w:rPr>
        <w:t>DESAGREGADO DE COSTOS INDIRECTOS</w:t>
      </w:r>
    </w:p>
    <w:p w14:paraId="136C8475" w14:textId="77777777" w:rsidR="00DA5FE3" w:rsidRDefault="00DA5FE3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45223D9E" w14:textId="77777777" w:rsidR="00DA5FE3" w:rsidRDefault="00DA5FE3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4DA2AA51" w14:textId="77777777" w:rsidR="00DA5FE3" w:rsidRDefault="00DA5FE3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746CD00C" w14:textId="43A1C919" w:rsidR="00DA5FE3" w:rsidRDefault="00DA5FE3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30AC91EF" w14:textId="67674D19" w:rsidR="00FC437F" w:rsidRDefault="00FC437F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010598AB" w14:textId="77777777" w:rsidR="00FC437F" w:rsidRDefault="00FC437F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0D764869" w14:textId="77777777" w:rsidR="00DA5FE3" w:rsidRDefault="00DA5FE3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494C533C" w14:textId="77777777" w:rsidR="00FC437F" w:rsidRDefault="00FC437F" w:rsidP="00DA5FE3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379E4D12" w14:textId="7DF7FB9A" w:rsidR="001321C1" w:rsidRPr="004548DD" w:rsidRDefault="001321C1" w:rsidP="001321C1">
      <w:pPr>
        <w:jc w:val="center"/>
        <w:rPr>
          <w:rFonts w:ascii="Trebuchet MS" w:hAnsi="Trebuchet MS" w:cs="Arial"/>
          <w:b/>
          <w:color w:val="000000" w:themeColor="text1"/>
          <w:sz w:val="52"/>
          <w:szCs w:val="52"/>
        </w:rPr>
      </w:pPr>
      <w:r>
        <w:rPr>
          <w:rFonts w:ascii="Trebuchet MS" w:hAnsi="Trebuchet MS" w:cs="Arial"/>
          <w:b/>
          <w:color w:val="000000" w:themeColor="text1"/>
          <w:sz w:val="52"/>
          <w:szCs w:val="52"/>
        </w:rPr>
        <w:lastRenderedPageBreak/>
        <w:t>6.4</w:t>
      </w:r>
      <w:r w:rsidRPr="004548DD">
        <w:rPr>
          <w:rFonts w:ascii="Trebuchet MS" w:hAnsi="Trebuchet MS" w:cs="Arial"/>
          <w:b/>
          <w:color w:val="000000" w:themeColor="text1"/>
          <w:sz w:val="52"/>
          <w:szCs w:val="52"/>
        </w:rPr>
        <w:t xml:space="preserve"> </w:t>
      </w:r>
      <w:r>
        <w:rPr>
          <w:rFonts w:ascii="Trebuchet MS" w:hAnsi="Trebuchet MS" w:cs="Arial"/>
          <w:b/>
          <w:color w:val="000000" w:themeColor="text1"/>
          <w:sz w:val="52"/>
          <w:szCs w:val="52"/>
        </w:rPr>
        <w:t>COPIA DE ANOTACION DEL CUADERNO DE OBRA</w:t>
      </w:r>
    </w:p>
    <w:p w14:paraId="0E08E4AD" w14:textId="063979CC" w:rsidR="00FC437F" w:rsidRDefault="00FC437F" w:rsidP="00DA5FE3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6D597982" w14:textId="21C5B93A" w:rsidR="006624A9" w:rsidRPr="00B265D9" w:rsidRDefault="001321C1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  <w:r>
        <w:rPr>
          <w:rFonts w:ascii="Trebuchet MS" w:hAnsi="Trebuchet MS" w:cs="Arial"/>
          <w:b/>
          <w:color w:val="000000" w:themeColor="text1"/>
          <w:sz w:val="80"/>
          <w:szCs w:val="80"/>
        </w:rPr>
        <w:t>CRONOGRAMA VALORIZADO</w:t>
      </w:r>
    </w:p>
    <w:p w14:paraId="1C9759A7" w14:textId="77777777" w:rsidR="00233F64" w:rsidRPr="00B265D9" w:rsidRDefault="00233F64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75572505" w14:textId="77777777" w:rsidR="00233F64" w:rsidRPr="00B265D9" w:rsidRDefault="00233F64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2B342A5A" w14:textId="77777777" w:rsidR="00233F64" w:rsidRPr="00B265D9" w:rsidRDefault="00233F64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0B498A27" w14:textId="77777777" w:rsidR="00233F64" w:rsidRPr="00B265D9" w:rsidRDefault="00233F64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1F45AA46" w14:textId="77777777" w:rsidR="00233F64" w:rsidRPr="00B265D9" w:rsidRDefault="00233F64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4EA20A6F" w14:textId="77777777" w:rsidR="00233F64" w:rsidRPr="00B265D9" w:rsidRDefault="00233F64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39771758" w14:textId="32A2D8AE" w:rsidR="00233F64" w:rsidRPr="00B265D9" w:rsidRDefault="001321C1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  <w:r>
        <w:rPr>
          <w:rFonts w:ascii="Trebuchet MS" w:hAnsi="Trebuchet MS" w:cs="Arial"/>
          <w:b/>
          <w:color w:val="000000" w:themeColor="text1"/>
          <w:sz w:val="80"/>
          <w:szCs w:val="80"/>
        </w:rPr>
        <w:t>CRONOGRAMA DE MATERIALES Y EQUIPOS</w:t>
      </w:r>
    </w:p>
    <w:p w14:paraId="1F24B818" w14:textId="2C5F4941" w:rsidR="00FC437F" w:rsidRDefault="00FC437F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5E8A055F" w14:textId="6FFD07A4" w:rsidR="001321C1" w:rsidRDefault="001321C1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591B21A0" w14:textId="00E5EB7E" w:rsidR="001321C1" w:rsidRDefault="001321C1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0F87F7A0" w14:textId="77777777" w:rsidR="001321C1" w:rsidRDefault="001321C1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</w:p>
    <w:p w14:paraId="353EC974" w14:textId="5E55532C" w:rsidR="00F722DD" w:rsidRDefault="001321C1" w:rsidP="00B265D9">
      <w:pPr>
        <w:jc w:val="center"/>
        <w:rPr>
          <w:rFonts w:ascii="Trebuchet MS" w:hAnsi="Trebuchet MS" w:cs="Arial"/>
          <w:b/>
          <w:color w:val="000000" w:themeColor="text1"/>
          <w:sz w:val="80"/>
          <w:szCs w:val="80"/>
        </w:rPr>
      </w:pPr>
      <w:r>
        <w:rPr>
          <w:rFonts w:ascii="Trebuchet MS" w:hAnsi="Trebuchet MS" w:cs="Arial"/>
          <w:b/>
          <w:color w:val="000000" w:themeColor="text1"/>
          <w:sz w:val="80"/>
          <w:szCs w:val="80"/>
        </w:rPr>
        <w:t>DIAGRAMA DE GANTT</w:t>
      </w:r>
    </w:p>
    <w:p w14:paraId="0A6494A2" w14:textId="77777777" w:rsidR="00F722DD" w:rsidRDefault="00F722DD">
      <w:pPr>
        <w:rPr>
          <w:rFonts w:ascii="Trebuchet MS" w:hAnsi="Trebuchet MS" w:cs="Arial"/>
          <w:b/>
          <w:color w:val="000000" w:themeColor="text1"/>
          <w:sz w:val="80"/>
          <w:szCs w:val="80"/>
        </w:rPr>
      </w:pPr>
      <w:r>
        <w:rPr>
          <w:rFonts w:ascii="Trebuchet MS" w:hAnsi="Trebuchet MS" w:cs="Arial"/>
          <w:b/>
          <w:color w:val="000000" w:themeColor="text1"/>
          <w:sz w:val="80"/>
          <w:szCs w:val="80"/>
        </w:rPr>
        <w:br w:type="page"/>
      </w:r>
    </w:p>
    <w:p w14:paraId="574D1CBB" w14:textId="7B0AB88D" w:rsidR="00F722DD" w:rsidRPr="00476AD8" w:rsidRDefault="00F722DD" w:rsidP="006607A1">
      <w:pPr>
        <w:pStyle w:val="Sinespaciado"/>
        <w:ind w:left="709" w:right="566"/>
        <w:jc w:val="both"/>
        <w:rPr>
          <w:rFonts w:ascii="Trebuchet MS" w:hAnsi="Trebuchet MS" w:cs="Arial"/>
          <w:b/>
          <w:color w:val="000000" w:themeColor="text1"/>
          <w:sz w:val="64"/>
          <w:szCs w:val="64"/>
        </w:rPr>
      </w:pPr>
      <w:r w:rsidRPr="00476AD8">
        <w:rPr>
          <w:rFonts w:ascii="Trebuchet MS" w:hAnsi="Trebuchet MS" w:cs="Arial"/>
          <w:b/>
          <w:color w:val="000000" w:themeColor="text1"/>
          <w:sz w:val="64"/>
          <w:szCs w:val="64"/>
        </w:rPr>
        <w:lastRenderedPageBreak/>
        <w:t xml:space="preserve">6.5 </w:t>
      </w:r>
      <w:r w:rsidRPr="00476AD8">
        <w:rPr>
          <w:rFonts w:ascii="Trebuchet MS" w:hAnsi="Trebuchet MS" w:cs="Arial"/>
          <w:b/>
          <w:color w:val="000000" w:themeColor="text1"/>
          <w:sz w:val="64"/>
          <w:szCs w:val="64"/>
        </w:rPr>
        <w:tab/>
        <w:t>Resolución</w:t>
      </w:r>
      <w:r w:rsidR="00476AD8">
        <w:rPr>
          <w:rFonts w:ascii="Trebuchet MS" w:hAnsi="Trebuchet MS" w:cs="Arial"/>
          <w:b/>
          <w:color w:val="000000" w:themeColor="text1"/>
          <w:sz w:val="64"/>
          <w:szCs w:val="64"/>
        </w:rPr>
        <w:t xml:space="preserve"> </w:t>
      </w:r>
      <w:r w:rsidRPr="00476AD8">
        <w:rPr>
          <w:rFonts w:ascii="Trebuchet MS" w:hAnsi="Trebuchet MS" w:cs="Arial"/>
          <w:b/>
          <w:color w:val="000000" w:themeColor="text1"/>
          <w:sz w:val="64"/>
          <w:szCs w:val="64"/>
        </w:rPr>
        <w:t>De Contraloría</w:t>
      </w:r>
      <w:r w:rsidR="008E05E5" w:rsidRPr="00476AD8">
        <w:rPr>
          <w:rFonts w:ascii="Trebuchet MS" w:hAnsi="Trebuchet MS" w:cs="Arial"/>
          <w:b/>
          <w:color w:val="000000" w:themeColor="text1"/>
          <w:sz w:val="64"/>
          <w:szCs w:val="64"/>
        </w:rPr>
        <w:t xml:space="preserve"> </w:t>
      </w:r>
      <w:r w:rsidRPr="00476AD8">
        <w:rPr>
          <w:rFonts w:ascii="Trebuchet MS" w:hAnsi="Trebuchet MS" w:cs="Arial"/>
          <w:b/>
          <w:color w:val="000000" w:themeColor="text1"/>
          <w:sz w:val="64"/>
          <w:szCs w:val="64"/>
        </w:rPr>
        <w:t>N°103-2022-CG, Directiva N°008-2022-CG/GMPL Y</w:t>
      </w:r>
      <w:r w:rsidR="008E05E5" w:rsidRPr="00476AD8">
        <w:rPr>
          <w:rFonts w:ascii="Trebuchet MS" w:hAnsi="Trebuchet MS" w:cs="Arial"/>
          <w:b/>
          <w:color w:val="000000" w:themeColor="text1"/>
          <w:sz w:val="64"/>
          <w:szCs w:val="64"/>
        </w:rPr>
        <w:t xml:space="preserve"> </w:t>
      </w:r>
      <w:r w:rsidRPr="00476AD8">
        <w:rPr>
          <w:rFonts w:ascii="Trebuchet MS" w:hAnsi="Trebuchet MS" w:cs="Arial"/>
          <w:b/>
          <w:color w:val="000000" w:themeColor="text1"/>
          <w:sz w:val="64"/>
          <w:szCs w:val="64"/>
        </w:rPr>
        <w:t>Oficio N°000219-2022-CG-SGE</w:t>
      </w:r>
    </w:p>
    <w:p w14:paraId="6F7E60D2" w14:textId="4454052E" w:rsidR="00FC437F" w:rsidRPr="00F722DD" w:rsidRDefault="00FC437F" w:rsidP="00B265D9">
      <w:pPr>
        <w:jc w:val="center"/>
        <w:rPr>
          <w:rFonts w:ascii="Trebuchet MS" w:eastAsia="Calibri" w:hAnsi="Trebuchet MS" w:cs="Arial"/>
          <w:b/>
          <w:color w:val="000000" w:themeColor="text1"/>
          <w:sz w:val="80"/>
          <w:szCs w:val="80"/>
          <w:lang w:val="es-PE" w:eastAsia="en-US"/>
        </w:rPr>
      </w:pPr>
    </w:p>
    <w:sectPr w:rsidR="00FC437F" w:rsidRPr="00F722DD" w:rsidSect="006607A1">
      <w:headerReference w:type="default" r:id="rId8"/>
      <w:type w:val="continuous"/>
      <w:pgSz w:w="11907" w:h="16840" w:code="9"/>
      <w:pgMar w:top="5954" w:right="1418" w:bottom="1418" w:left="1701" w:header="652" w:footer="3992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C3DD" w14:textId="77777777" w:rsidR="00977D6F" w:rsidRDefault="00977D6F" w:rsidP="00A17E83">
      <w:r>
        <w:separator/>
      </w:r>
    </w:p>
  </w:endnote>
  <w:endnote w:type="continuationSeparator" w:id="0">
    <w:p w14:paraId="6D1537DE" w14:textId="77777777" w:rsidR="00977D6F" w:rsidRDefault="00977D6F" w:rsidP="00A1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536D" w14:textId="77777777" w:rsidR="00977D6F" w:rsidRDefault="00977D6F" w:rsidP="00A17E83">
      <w:r>
        <w:separator/>
      </w:r>
    </w:p>
  </w:footnote>
  <w:footnote w:type="continuationSeparator" w:id="0">
    <w:p w14:paraId="06F0C8D8" w14:textId="77777777" w:rsidR="00977D6F" w:rsidRDefault="00977D6F" w:rsidP="00A17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E73F" w14:textId="77777777" w:rsidR="00A015BA" w:rsidRPr="009879E6" w:rsidRDefault="00A015BA" w:rsidP="00A015BA">
    <w:pPr>
      <w:pStyle w:val="Encabezado"/>
      <w:jc w:val="both"/>
      <w:rPr>
        <w:rFonts w:ascii="Trebuchet MS" w:hAnsi="Trebuchet MS"/>
        <w:b/>
        <w:bCs/>
        <w:sz w:val="16"/>
        <w:szCs w:val="16"/>
        <w:lang w:val="es-PE"/>
      </w:rPr>
    </w:pPr>
    <w:r>
      <w:rPr>
        <w:rFonts w:ascii="Trebuchet MS" w:hAnsi="Trebuchet MS"/>
        <w:b/>
        <w:bCs/>
        <w:sz w:val="16"/>
        <w:szCs w:val="16"/>
        <w:lang w:val="es-PE"/>
      </w:rPr>
      <w:t>SUB GERENCIA DE ESTUDIOS DEFINITIVOS – GOBIERNO REGIONAL DE APURIMAC</w:t>
    </w:r>
  </w:p>
  <w:tbl>
    <w:tblPr>
      <w:tblW w:w="4858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36"/>
      <w:gridCol w:w="1402"/>
    </w:tblGrid>
    <w:tr w:rsidR="009879E6" w:rsidRPr="002A67E0" w14:paraId="31E8CDA7" w14:textId="77777777" w:rsidTr="007B66FD">
      <w:trPr>
        <w:trHeight w:val="288"/>
      </w:trPr>
      <w:tc>
        <w:tcPr>
          <w:tcW w:w="7356" w:type="dxa"/>
        </w:tcPr>
        <w:p w14:paraId="2C6925FE" w14:textId="77777777" w:rsidR="009879E6" w:rsidRDefault="009879E6" w:rsidP="009879E6">
          <w:pPr>
            <w:pStyle w:val="Encabezado"/>
            <w:jc w:val="both"/>
            <w:rPr>
              <w:rFonts w:ascii="Trebuchet MS" w:hAnsi="Trebuchet MS"/>
              <w:bCs/>
              <w:sz w:val="16"/>
              <w:szCs w:val="16"/>
            </w:rPr>
          </w:pPr>
          <w:r w:rsidRPr="003D4A22">
            <w:rPr>
              <w:rFonts w:ascii="Trebuchet MS" w:hAnsi="Trebuchet MS" w:cs="Calibri"/>
              <w:b/>
              <w:i/>
              <w:sz w:val="16"/>
              <w:szCs w:val="16"/>
            </w:rPr>
            <w:t>“</w:t>
          </w:r>
          <w:r w:rsidRPr="00AA4B02">
            <w:rPr>
              <w:rFonts w:ascii="Trebuchet MS" w:hAnsi="Trebuchet MS"/>
              <w:sz w:val="16"/>
              <w:szCs w:val="16"/>
            </w:rPr>
            <w:t>MEJORAMIENTO DEL SERVICIO EDUCATIVO EN LA I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>E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>P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 xml:space="preserve"> N° 54002 SANTA ROSA E I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>E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>S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 xml:space="preserve"> SANTA ROSA DEL DISTRITO DE ABANCAY, PROVINCIA DE ABANCAY – REGIÓN APURÍMAC</w:t>
          </w:r>
          <w:r>
            <w:rPr>
              <w:rFonts w:ascii="Trebuchet MS" w:hAnsi="Trebuchet MS"/>
              <w:bCs/>
              <w:sz w:val="16"/>
              <w:szCs w:val="16"/>
            </w:rPr>
            <w:t xml:space="preserve">” </w:t>
          </w:r>
        </w:p>
        <w:p w14:paraId="58E34D66" w14:textId="77777777" w:rsidR="009879E6" w:rsidRPr="009879E6" w:rsidRDefault="009879E6" w:rsidP="009879E6">
          <w:pPr>
            <w:pStyle w:val="Encabezado"/>
            <w:jc w:val="both"/>
            <w:rPr>
              <w:rFonts w:ascii="Cambria" w:hAnsi="Cambria"/>
              <w:sz w:val="16"/>
              <w:szCs w:val="16"/>
              <w:lang w:val="es-PE"/>
            </w:rPr>
          </w:pPr>
          <w:r>
            <w:rPr>
              <w:rFonts w:ascii="Trebuchet MS" w:hAnsi="Trebuchet MS" w:cs="Calibri"/>
              <w:b/>
              <w:i/>
              <w:sz w:val="16"/>
              <w:szCs w:val="16"/>
              <w:lang w:val="es-PE"/>
            </w:rPr>
            <w:t xml:space="preserve">CODIGO SNIP </w:t>
          </w:r>
          <w:r w:rsidRPr="009879E6">
            <w:rPr>
              <w:rFonts w:ascii="Trebuchet MS" w:hAnsi="Trebuchet MS"/>
              <w:sz w:val="16"/>
              <w:szCs w:val="16"/>
              <w:lang w:val="es-ES_tradnl"/>
            </w:rPr>
            <w:t>167720</w:t>
          </w:r>
          <w:r w:rsidRPr="009879E6">
            <w:rPr>
              <w:rFonts w:ascii="Trebuchet MS" w:hAnsi="Trebuchet MS" w:cs="Calibri"/>
              <w:b/>
              <w:i/>
              <w:sz w:val="16"/>
              <w:szCs w:val="16"/>
              <w:lang w:val="es-PE"/>
            </w:rPr>
            <w:t xml:space="preserve"> </w:t>
          </w:r>
        </w:p>
      </w:tc>
      <w:tc>
        <w:tcPr>
          <w:tcW w:w="1406" w:type="dxa"/>
        </w:tcPr>
        <w:p w14:paraId="231D30E0" w14:textId="4F395D75" w:rsidR="009879E6" w:rsidRPr="007B66FD" w:rsidRDefault="00CF235A" w:rsidP="009879E6">
          <w:pPr>
            <w:pStyle w:val="Encabezado"/>
            <w:rPr>
              <w:rFonts w:ascii="Trebuchet MS" w:hAnsi="Trebuchet MS"/>
              <w:bCs/>
              <w:sz w:val="16"/>
              <w:szCs w:val="16"/>
              <w:lang w:val="es-PE"/>
            </w:rPr>
          </w:pPr>
          <w:r>
            <w:rPr>
              <w:rFonts w:ascii="Trebuchet MS" w:hAnsi="Trebuchet MS"/>
              <w:bCs/>
              <w:sz w:val="16"/>
              <w:szCs w:val="16"/>
              <w:lang w:val="es-PE"/>
            </w:rPr>
            <w:t>AMPLIACION PRESUPUESTAL N°7</w:t>
          </w:r>
        </w:p>
      </w:tc>
    </w:tr>
  </w:tbl>
  <w:p w14:paraId="4B26560F" w14:textId="77777777" w:rsidR="00C80C79" w:rsidRDefault="00C80C79" w:rsidP="00590836">
    <w:pPr>
      <w:pStyle w:val="Encabezado"/>
      <w:tabs>
        <w:tab w:val="clear" w:pos="8504"/>
        <w:tab w:val="left" w:pos="7371"/>
      </w:tabs>
      <w:jc w:val="right"/>
      <w:rPr>
        <w:i/>
        <w:lang w:val="es-PE"/>
      </w:rPr>
    </w:pPr>
  </w:p>
  <w:p w14:paraId="18C067DA" w14:textId="77777777" w:rsidR="009879E6" w:rsidRDefault="009879E6" w:rsidP="00590836">
    <w:pPr>
      <w:pStyle w:val="Encabezado"/>
      <w:tabs>
        <w:tab w:val="clear" w:pos="8504"/>
        <w:tab w:val="left" w:pos="7371"/>
      </w:tabs>
      <w:jc w:val="right"/>
      <w:rPr>
        <w:i/>
        <w:lang w:val="es-PE"/>
      </w:rPr>
    </w:pPr>
  </w:p>
  <w:p w14:paraId="285CC6FA" w14:textId="77777777" w:rsidR="00074D0D" w:rsidRDefault="00074D0D" w:rsidP="00590836">
    <w:pPr>
      <w:pStyle w:val="Encabezado"/>
      <w:tabs>
        <w:tab w:val="clear" w:pos="8504"/>
        <w:tab w:val="left" w:pos="7371"/>
      </w:tabs>
      <w:jc w:val="right"/>
      <w:rPr>
        <w:i/>
        <w:lang w:val="es-PE"/>
      </w:rPr>
    </w:pPr>
  </w:p>
  <w:p w14:paraId="0A4A21D1" w14:textId="77777777" w:rsidR="00196325" w:rsidRDefault="00196325" w:rsidP="00590836">
    <w:pPr>
      <w:pStyle w:val="Encabezado"/>
      <w:tabs>
        <w:tab w:val="clear" w:pos="8504"/>
        <w:tab w:val="left" w:pos="7371"/>
      </w:tabs>
      <w:jc w:val="right"/>
      <w:rPr>
        <w:i/>
        <w:lang w:val="es-PE"/>
      </w:rPr>
    </w:pPr>
  </w:p>
  <w:p w14:paraId="58FFFCDB" w14:textId="77777777" w:rsidR="00196325" w:rsidRDefault="00196325" w:rsidP="00590836">
    <w:pPr>
      <w:pStyle w:val="Encabezado"/>
      <w:tabs>
        <w:tab w:val="clear" w:pos="8504"/>
        <w:tab w:val="left" w:pos="7371"/>
      </w:tabs>
      <w:jc w:val="right"/>
      <w:rPr>
        <w:i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4F4"/>
    <w:multiLevelType w:val="hybridMultilevel"/>
    <w:tmpl w:val="841217C4"/>
    <w:lvl w:ilvl="0" w:tplc="7B7A7FD4">
      <w:start w:val="2"/>
      <w:numFmt w:val="upp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ECF"/>
    <w:multiLevelType w:val="hybridMultilevel"/>
    <w:tmpl w:val="E88CEC22"/>
    <w:lvl w:ilvl="0" w:tplc="7A1628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421B5E">
      <w:numFmt w:val="none"/>
      <w:lvlText w:val=""/>
      <w:lvlJc w:val="left"/>
      <w:pPr>
        <w:tabs>
          <w:tab w:val="num" w:pos="360"/>
        </w:tabs>
      </w:pPr>
    </w:lvl>
    <w:lvl w:ilvl="2" w:tplc="4502A95A">
      <w:numFmt w:val="none"/>
      <w:lvlText w:val=""/>
      <w:lvlJc w:val="left"/>
      <w:pPr>
        <w:tabs>
          <w:tab w:val="num" w:pos="360"/>
        </w:tabs>
      </w:pPr>
    </w:lvl>
    <w:lvl w:ilvl="3" w:tplc="6902017E">
      <w:numFmt w:val="none"/>
      <w:lvlText w:val=""/>
      <w:lvlJc w:val="left"/>
      <w:pPr>
        <w:tabs>
          <w:tab w:val="num" w:pos="360"/>
        </w:tabs>
      </w:pPr>
    </w:lvl>
    <w:lvl w:ilvl="4" w:tplc="C18C9238">
      <w:numFmt w:val="none"/>
      <w:lvlText w:val=""/>
      <w:lvlJc w:val="left"/>
      <w:pPr>
        <w:tabs>
          <w:tab w:val="num" w:pos="360"/>
        </w:tabs>
      </w:pPr>
    </w:lvl>
    <w:lvl w:ilvl="5" w:tplc="F3C803D2">
      <w:numFmt w:val="none"/>
      <w:lvlText w:val=""/>
      <w:lvlJc w:val="left"/>
      <w:pPr>
        <w:tabs>
          <w:tab w:val="num" w:pos="360"/>
        </w:tabs>
      </w:pPr>
    </w:lvl>
    <w:lvl w:ilvl="6" w:tplc="E6BA15F4">
      <w:numFmt w:val="none"/>
      <w:lvlText w:val=""/>
      <w:lvlJc w:val="left"/>
      <w:pPr>
        <w:tabs>
          <w:tab w:val="num" w:pos="360"/>
        </w:tabs>
      </w:pPr>
    </w:lvl>
    <w:lvl w:ilvl="7" w:tplc="789ECF08">
      <w:numFmt w:val="none"/>
      <w:lvlText w:val=""/>
      <w:lvlJc w:val="left"/>
      <w:pPr>
        <w:tabs>
          <w:tab w:val="num" w:pos="360"/>
        </w:tabs>
      </w:pPr>
    </w:lvl>
    <w:lvl w:ilvl="8" w:tplc="DBF8722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57B3C3F"/>
    <w:multiLevelType w:val="hybridMultilevel"/>
    <w:tmpl w:val="95E4D8E8"/>
    <w:lvl w:ilvl="0" w:tplc="45005DBE">
      <w:start w:val="1"/>
      <w:numFmt w:val="upp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80B2E"/>
    <w:multiLevelType w:val="hybridMultilevel"/>
    <w:tmpl w:val="4D344E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855AC0"/>
    <w:multiLevelType w:val="hybridMultilevel"/>
    <w:tmpl w:val="E88CEC22"/>
    <w:lvl w:ilvl="0" w:tplc="7A1628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421B5E">
      <w:numFmt w:val="none"/>
      <w:lvlText w:val=""/>
      <w:lvlJc w:val="left"/>
      <w:pPr>
        <w:tabs>
          <w:tab w:val="num" w:pos="360"/>
        </w:tabs>
      </w:pPr>
    </w:lvl>
    <w:lvl w:ilvl="2" w:tplc="4502A95A">
      <w:numFmt w:val="none"/>
      <w:lvlText w:val=""/>
      <w:lvlJc w:val="left"/>
      <w:pPr>
        <w:tabs>
          <w:tab w:val="num" w:pos="360"/>
        </w:tabs>
      </w:pPr>
    </w:lvl>
    <w:lvl w:ilvl="3" w:tplc="6902017E">
      <w:numFmt w:val="none"/>
      <w:lvlText w:val=""/>
      <w:lvlJc w:val="left"/>
      <w:pPr>
        <w:tabs>
          <w:tab w:val="num" w:pos="360"/>
        </w:tabs>
      </w:pPr>
    </w:lvl>
    <w:lvl w:ilvl="4" w:tplc="C18C9238">
      <w:numFmt w:val="none"/>
      <w:lvlText w:val=""/>
      <w:lvlJc w:val="left"/>
      <w:pPr>
        <w:tabs>
          <w:tab w:val="num" w:pos="360"/>
        </w:tabs>
      </w:pPr>
    </w:lvl>
    <w:lvl w:ilvl="5" w:tplc="F3C803D2">
      <w:numFmt w:val="none"/>
      <w:lvlText w:val=""/>
      <w:lvlJc w:val="left"/>
      <w:pPr>
        <w:tabs>
          <w:tab w:val="num" w:pos="360"/>
        </w:tabs>
      </w:pPr>
    </w:lvl>
    <w:lvl w:ilvl="6" w:tplc="E6BA15F4">
      <w:numFmt w:val="none"/>
      <w:lvlText w:val=""/>
      <w:lvlJc w:val="left"/>
      <w:pPr>
        <w:tabs>
          <w:tab w:val="num" w:pos="360"/>
        </w:tabs>
      </w:pPr>
    </w:lvl>
    <w:lvl w:ilvl="7" w:tplc="789ECF08">
      <w:numFmt w:val="none"/>
      <w:lvlText w:val=""/>
      <w:lvlJc w:val="left"/>
      <w:pPr>
        <w:tabs>
          <w:tab w:val="num" w:pos="360"/>
        </w:tabs>
      </w:pPr>
    </w:lvl>
    <w:lvl w:ilvl="8" w:tplc="DBF87226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30310F09"/>
    <w:multiLevelType w:val="hybridMultilevel"/>
    <w:tmpl w:val="DA72E6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D2666"/>
    <w:multiLevelType w:val="hybridMultilevel"/>
    <w:tmpl w:val="B79EDD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351F67"/>
    <w:multiLevelType w:val="hybridMultilevel"/>
    <w:tmpl w:val="EDF6AE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495D1D"/>
    <w:multiLevelType w:val="hybridMultilevel"/>
    <w:tmpl w:val="F0048D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98133B"/>
    <w:multiLevelType w:val="hybridMultilevel"/>
    <w:tmpl w:val="FA8A0F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4C2DB2"/>
    <w:multiLevelType w:val="hybridMultilevel"/>
    <w:tmpl w:val="E88CEC22"/>
    <w:lvl w:ilvl="0" w:tplc="7A1628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421B5E">
      <w:numFmt w:val="none"/>
      <w:lvlText w:val=""/>
      <w:lvlJc w:val="left"/>
      <w:pPr>
        <w:tabs>
          <w:tab w:val="num" w:pos="360"/>
        </w:tabs>
      </w:pPr>
    </w:lvl>
    <w:lvl w:ilvl="2" w:tplc="4502A95A">
      <w:numFmt w:val="none"/>
      <w:lvlText w:val=""/>
      <w:lvlJc w:val="left"/>
      <w:pPr>
        <w:tabs>
          <w:tab w:val="num" w:pos="360"/>
        </w:tabs>
      </w:pPr>
    </w:lvl>
    <w:lvl w:ilvl="3" w:tplc="6902017E">
      <w:numFmt w:val="none"/>
      <w:lvlText w:val=""/>
      <w:lvlJc w:val="left"/>
      <w:pPr>
        <w:tabs>
          <w:tab w:val="num" w:pos="360"/>
        </w:tabs>
      </w:pPr>
    </w:lvl>
    <w:lvl w:ilvl="4" w:tplc="C18C9238">
      <w:numFmt w:val="none"/>
      <w:lvlText w:val=""/>
      <w:lvlJc w:val="left"/>
      <w:pPr>
        <w:tabs>
          <w:tab w:val="num" w:pos="360"/>
        </w:tabs>
      </w:pPr>
    </w:lvl>
    <w:lvl w:ilvl="5" w:tplc="F3C803D2">
      <w:numFmt w:val="none"/>
      <w:lvlText w:val=""/>
      <w:lvlJc w:val="left"/>
      <w:pPr>
        <w:tabs>
          <w:tab w:val="num" w:pos="360"/>
        </w:tabs>
      </w:pPr>
    </w:lvl>
    <w:lvl w:ilvl="6" w:tplc="E6BA15F4">
      <w:numFmt w:val="none"/>
      <w:lvlText w:val=""/>
      <w:lvlJc w:val="left"/>
      <w:pPr>
        <w:tabs>
          <w:tab w:val="num" w:pos="360"/>
        </w:tabs>
      </w:pPr>
    </w:lvl>
    <w:lvl w:ilvl="7" w:tplc="789ECF08">
      <w:numFmt w:val="none"/>
      <w:lvlText w:val=""/>
      <w:lvlJc w:val="left"/>
      <w:pPr>
        <w:tabs>
          <w:tab w:val="num" w:pos="360"/>
        </w:tabs>
      </w:pPr>
    </w:lvl>
    <w:lvl w:ilvl="8" w:tplc="DBF87226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52869CA"/>
    <w:multiLevelType w:val="hybridMultilevel"/>
    <w:tmpl w:val="EDF6AE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2D4280"/>
    <w:multiLevelType w:val="hybridMultilevel"/>
    <w:tmpl w:val="C38ED2F4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 w15:restartNumberingAfterBreak="0">
    <w:nsid w:val="79893F16"/>
    <w:multiLevelType w:val="hybridMultilevel"/>
    <w:tmpl w:val="B79EDD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EF0D5D"/>
    <w:multiLevelType w:val="hybridMultilevel"/>
    <w:tmpl w:val="04C2D178"/>
    <w:lvl w:ilvl="0" w:tplc="6BA03D66">
      <w:numFmt w:val="bullet"/>
      <w:lvlText w:val="-"/>
      <w:lvlJc w:val="left"/>
      <w:pPr>
        <w:ind w:left="43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179809493">
    <w:abstractNumId w:val="1"/>
  </w:num>
  <w:num w:numId="2" w16cid:durableId="304772899">
    <w:abstractNumId w:val="9"/>
  </w:num>
  <w:num w:numId="3" w16cid:durableId="884485735">
    <w:abstractNumId w:val="7"/>
  </w:num>
  <w:num w:numId="4" w16cid:durableId="788937905">
    <w:abstractNumId w:val="12"/>
  </w:num>
  <w:num w:numId="5" w16cid:durableId="1919360655">
    <w:abstractNumId w:val="8"/>
  </w:num>
  <w:num w:numId="6" w16cid:durableId="109477261">
    <w:abstractNumId w:val="3"/>
  </w:num>
  <w:num w:numId="7" w16cid:durableId="1076587483">
    <w:abstractNumId w:val="6"/>
  </w:num>
  <w:num w:numId="8" w16cid:durableId="1608540240">
    <w:abstractNumId w:val="13"/>
  </w:num>
  <w:num w:numId="9" w16cid:durableId="778452459">
    <w:abstractNumId w:val="11"/>
  </w:num>
  <w:num w:numId="10" w16cid:durableId="512377281">
    <w:abstractNumId w:val="10"/>
  </w:num>
  <w:num w:numId="11" w16cid:durableId="327640742">
    <w:abstractNumId w:val="4"/>
  </w:num>
  <w:num w:numId="12" w16cid:durableId="518936504">
    <w:abstractNumId w:val="5"/>
  </w:num>
  <w:num w:numId="13" w16cid:durableId="1863740629">
    <w:abstractNumId w:val="14"/>
  </w:num>
  <w:num w:numId="14" w16cid:durableId="739403196">
    <w:abstractNumId w:val="2"/>
  </w:num>
  <w:num w:numId="15" w16cid:durableId="7844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0" w:nlCheck="1" w:checkStyle="0"/>
  <w:activeWritingStyle w:appName="MSWord" w:lang="es-MX" w:vendorID="64" w:dllVersion="0" w:nlCheck="1" w:checkStyle="1"/>
  <w:activeWritingStyle w:appName="MSWord" w:lang="es-ES_tradnl" w:vendorID="64" w:dllVersion="0" w:nlCheck="1" w:checkStyle="1"/>
  <w:activeWritingStyle w:appName="MSWord" w:lang="es-PE" w:vendorID="64" w:dllVersion="0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43"/>
    <w:rsid w:val="0003584F"/>
    <w:rsid w:val="000506E1"/>
    <w:rsid w:val="00074D0D"/>
    <w:rsid w:val="00084006"/>
    <w:rsid w:val="000927EB"/>
    <w:rsid w:val="000A0146"/>
    <w:rsid w:val="000A1695"/>
    <w:rsid w:val="000D609F"/>
    <w:rsid w:val="001321C1"/>
    <w:rsid w:val="00142E9F"/>
    <w:rsid w:val="00191C94"/>
    <w:rsid w:val="00196325"/>
    <w:rsid w:val="001B35E0"/>
    <w:rsid w:val="001E6103"/>
    <w:rsid w:val="001F3544"/>
    <w:rsid w:val="002064DB"/>
    <w:rsid w:val="0021157D"/>
    <w:rsid w:val="00220346"/>
    <w:rsid w:val="0022650F"/>
    <w:rsid w:val="00233F64"/>
    <w:rsid w:val="00234F1C"/>
    <w:rsid w:val="00246BA7"/>
    <w:rsid w:val="0028418A"/>
    <w:rsid w:val="002A2893"/>
    <w:rsid w:val="002B0E15"/>
    <w:rsid w:val="002D1FA9"/>
    <w:rsid w:val="002E71FC"/>
    <w:rsid w:val="002F041D"/>
    <w:rsid w:val="00311BB5"/>
    <w:rsid w:val="0037779B"/>
    <w:rsid w:val="003B3DC6"/>
    <w:rsid w:val="003B4B13"/>
    <w:rsid w:val="003C7305"/>
    <w:rsid w:val="003F0F03"/>
    <w:rsid w:val="003F17CF"/>
    <w:rsid w:val="00410412"/>
    <w:rsid w:val="004548DD"/>
    <w:rsid w:val="004568C4"/>
    <w:rsid w:val="00475108"/>
    <w:rsid w:val="00476AD8"/>
    <w:rsid w:val="004E0164"/>
    <w:rsid w:val="004E56B3"/>
    <w:rsid w:val="0050124F"/>
    <w:rsid w:val="005301FE"/>
    <w:rsid w:val="00546687"/>
    <w:rsid w:val="005605E7"/>
    <w:rsid w:val="0059062B"/>
    <w:rsid w:val="00590836"/>
    <w:rsid w:val="005A3E75"/>
    <w:rsid w:val="005F4F8E"/>
    <w:rsid w:val="0060599E"/>
    <w:rsid w:val="00611D58"/>
    <w:rsid w:val="006607A1"/>
    <w:rsid w:val="006624A9"/>
    <w:rsid w:val="00673CB6"/>
    <w:rsid w:val="006C7B97"/>
    <w:rsid w:val="006D01BE"/>
    <w:rsid w:val="006E0442"/>
    <w:rsid w:val="006E263F"/>
    <w:rsid w:val="006F306A"/>
    <w:rsid w:val="006F4BE6"/>
    <w:rsid w:val="006F6EC2"/>
    <w:rsid w:val="00707D83"/>
    <w:rsid w:val="00713DA6"/>
    <w:rsid w:val="00716292"/>
    <w:rsid w:val="00745E8D"/>
    <w:rsid w:val="007848FE"/>
    <w:rsid w:val="007B66FD"/>
    <w:rsid w:val="007E63D1"/>
    <w:rsid w:val="007F1862"/>
    <w:rsid w:val="00822AB1"/>
    <w:rsid w:val="00831F92"/>
    <w:rsid w:val="008D468D"/>
    <w:rsid w:val="008D561F"/>
    <w:rsid w:val="008E05E5"/>
    <w:rsid w:val="009144F9"/>
    <w:rsid w:val="00963242"/>
    <w:rsid w:val="00971C00"/>
    <w:rsid w:val="00977D6F"/>
    <w:rsid w:val="009879E6"/>
    <w:rsid w:val="009917C1"/>
    <w:rsid w:val="009B4B1B"/>
    <w:rsid w:val="009C50DB"/>
    <w:rsid w:val="009D5C2E"/>
    <w:rsid w:val="00A015BA"/>
    <w:rsid w:val="00A113B3"/>
    <w:rsid w:val="00A17E83"/>
    <w:rsid w:val="00A26AAE"/>
    <w:rsid w:val="00A3191F"/>
    <w:rsid w:val="00A5731F"/>
    <w:rsid w:val="00A61E89"/>
    <w:rsid w:val="00A629F4"/>
    <w:rsid w:val="00A849EC"/>
    <w:rsid w:val="00A94843"/>
    <w:rsid w:val="00AA0FDA"/>
    <w:rsid w:val="00AA15F7"/>
    <w:rsid w:val="00AA3B81"/>
    <w:rsid w:val="00AA4B02"/>
    <w:rsid w:val="00AB57F5"/>
    <w:rsid w:val="00AC1CEB"/>
    <w:rsid w:val="00AC44A2"/>
    <w:rsid w:val="00AD230A"/>
    <w:rsid w:val="00AE73D0"/>
    <w:rsid w:val="00AE7A55"/>
    <w:rsid w:val="00B04F68"/>
    <w:rsid w:val="00B105FC"/>
    <w:rsid w:val="00B265D9"/>
    <w:rsid w:val="00B36921"/>
    <w:rsid w:val="00B75234"/>
    <w:rsid w:val="00B77B1F"/>
    <w:rsid w:val="00B907DD"/>
    <w:rsid w:val="00C0141C"/>
    <w:rsid w:val="00C1191B"/>
    <w:rsid w:val="00C23E66"/>
    <w:rsid w:val="00C248C3"/>
    <w:rsid w:val="00C55C10"/>
    <w:rsid w:val="00C80C79"/>
    <w:rsid w:val="00C949D7"/>
    <w:rsid w:val="00CD36EA"/>
    <w:rsid w:val="00CF235A"/>
    <w:rsid w:val="00CF4318"/>
    <w:rsid w:val="00D00873"/>
    <w:rsid w:val="00D20A9C"/>
    <w:rsid w:val="00D22C17"/>
    <w:rsid w:val="00D314E5"/>
    <w:rsid w:val="00D51DC7"/>
    <w:rsid w:val="00DA1A2C"/>
    <w:rsid w:val="00DA5FE3"/>
    <w:rsid w:val="00DD1DF1"/>
    <w:rsid w:val="00E064DA"/>
    <w:rsid w:val="00E07D1D"/>
    <w:rsid w:val="00E12A58"/>
    <w:rsid w:val="00E56F80"/>
    <w:rsid w:val="00EE2CB3"/>
    <w:rsid w:val="00EF5B1D"/>
    <w:rsid w:val="00F01174"/>
    <w:rsid w:val="00F4451C"/>
    <w:rsid w:val="00F722DD"/>
    <w:rsid w:val="00F96149"/>
    <w:rsid w:val="00F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832545B"/>
  <w15:docId w15:val="{53980F11-1860-482C-AE1E-70FD4A76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CL"/>
    </w:rPr>
  </w:style>
  <w:style w:type="paragraph" w:styleId="Ttulo1">
    <w:name w:val="heading 1"/>
    <w:basedOn w:val="Normal"/>
    <w:next w:val="Normal"/>
    <w:qFormat/>
    <w:rsid w:val="00E12A58"/>
    <w:pPr>
      <w:keepNext/>
      <w:outlineLvl w:val="0"/>
    </w:pPr>
    <w:rPr>
      <w:rFonts w:ascii="Arial" w:hAnsi="Arial" w:cs="Arial"/>
      <w:b/>
      <w:bCs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tabs>
        <w:tab w:val="left" w:pos="0"/>
      </w:tabs>
      <w:suppressAutoHyphens/>
      <w:spacing w:line="220" w:lineRule="exact"/>
      <w:ind w:right="-1"/>
      <w:jc w:val="both"/>
      <w:outlineLvl w:val="0"/>
    </w:pPr>
    <w:rPr>
      <w:rFonts w:ascii="Arial" w:hAnsi="Arial"/>
      <w:spacing w:val="-3"/>
    </w:rPr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57F5"/>
    <w:pPr>
      <w:ind w:left="708"/>
    </w:pPr>
  </w:style>
  <w:style w:type="paragraph" w:styleId="Encabezado">
    <w:name w:val="header"/>
    <w:basedOn w:val="Normal"/>
    <w:link w:val="EncabezadoCar"/>
    <w:uiPriority w:val="99"/>
    <w:rsid w:val="00A17E8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A17E83"/>
    <w:rPr>
      <w:lang w:eastAsia="es-CL"/>
    </w:rPr>
  </w:style>
  <w:style w:type="paragraph" w:styleId="Piedepgina">
    <w:name w:val="footer"/>
    <w:basedOn w:val="Normal"/>
    <w:link w:val="PiedepginaCar"/>
    <w:uiPriority w:val="99"/>
    <w:rsid w:val="00A17E8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A17E83"/>
    <w:rPr>
      <w:lang w:eastAsia="es-CL"/>
    </w:rPr>
  </w:style>
  <w:style w:type="table" w:styleId="Tablaconcuadrcula">
    <w:name w:val="Table Grid"/>
    <w:basedOn w:val="Tablanormal"/>
    <w:rsid w:val="00713D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B369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6921"/>
    <w:rPr>
      <w:rFonts w:ascii="Tahoma" w:hAnsi="Tahoma" w:cs="Tahoma"/>
      <w:sz w:val="16"/>
      <w:szCs w:val="16"/>
      <w:lang w:val="es-ES" w:eastAsia="es-CL"/>
    </w:rPr>
  </w:style>
  <w:style w:type="paragraph" w:styleId="Sinespaciado">
    <w:name w:val="No Spacing"/>
    <w:link w:val="SinespaciadoCar"/>
    <w:uiPriority w:val="1"/>
    <w:qFormat/>
    <w:rsid w:val="00F722DD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locked/>
    <w:rsid w:val="00F722DD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849F-9274-4F7E-A1A9-56DBDF9E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CONFORMIDAD DE PRESTACIÓN DEL SERVICIO</vt:lpstr>
    </vt:vector>
  </TitlesOfParts>
  <Company>FIDA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CONFORMIDAD DE PRESTACIÓN DEL SERVICIO</dc:title>
  <dc:creator>CLIENTE</dc:creator>
  <cp:lastModifiedBy>Ana P. T. G.</cp:lastModifiedBy>
  <cp:revision>10</cp:revision>
  <cp:lastPrinted>2022-05-11T21:14:00Z</cp:lastPrinted>
  <dcterms:created xsi:type="dcterms:W3CDTF">2022-01-28T20:09:00Z</dcterms:created>
  <dcterms:modified xsi:type="dcterms:W3CDTF">2022-05-11T21:44:00Z</dcterms:modified>
</cp:coreProperties>
</file>