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D00F" w14:textId="47D9CA12" w:rsidR="00424728" w:rsidRDefault="00424728" w:rsidP="00424728">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r w:rsidRPr="00A663E2">
        <w:rPr>
          <w:rFonts w:ascii="Arial Narrow" w:hAnsi="Arial Narrow" w:cs="Arial"/>
          <w:b/>
          <w:sz w:val="28"/>
          <w:szCs w:val="28"/>
          <w:u w:val="single"/>
        </w:rPr>
        <w:t xml:space="preserve">INFORME N.º   </w:t>
      </w:r>
      <w:r>
        <w:rPr>
          <w:rFonts w:ascii="Arial Narrow" w:hAnsi="Arial Narrow" w:cs="Arial"/>
          <w:b/>
          <w:sz w:val="28"/>
          <w:szCs w:val="28"/>
          <w:u w:val="single"/>
        </w:rPr>
        <w:t xml:space="preserve">        </w:t>
      </w:r>
      <w:r w:rsidRPr="00A663E2">
        <w:rPr>
          <w:rFonts w:ascii="Arial Narrow" w:hAnsi="Arial Narrow" w:cs="Arial"/>
          <w:b/>
          <w:sz w:val="28"/>
          <w:szCs w:val="28"/>
          <w:u w:val="single"/>
        </w:rPr>
        <w:t xml:space="preserve"> -202</w:t>
      </w:r>
      <w:r>
        <w:rPr>
          <w:rFonts w:ascii="Arial Narrow" w:hAnsi="Arial Narrow" w:cs="Arial"/>
          <w:b/>
          <w:sz w:val="28"/>
          <w:szCs w:val="28"/>
          <w:u w:val="single"/>
        </w:rPr>
        <w:t>2</w:t>
      </w:r>
      <w:r w:rsidRPr="00A663E2">
        <w:rPr>
          <w:rFonts w:ascii="Arial Narrow" w:hAnsi="Arial Narrow" w:cs="Arial"/>
          <w:b/>
          <w:sz w:val="28"/>
          <w:szCs w:val="28"/>
          <w:u w:val="single"/>
        </w:rPr>
        <w:t>-GR. APURIMAC/GRI/SGO/GEC</w:t>
      </w:r>
    </w:p>
    <w:p w14:paraId="0929FBCB" w14:textId="77777777" w:rsidR="00993BE2" w:rsidRPr="00A663E2" w:rsidRDefault="00993BE2" w:rsidP="00424728">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p>
    <w:p w14:paraId="4BCCBBA5" w14:textId="77777777" w:rsidR="00424728" w:rsidRPr="00A663E2" w:rsidRDefault="00424728" w:rsidP="00424728">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08478DE0" w14:textId="24D73695" w:rsidR="00424728" w:rsidRPr="00A663E2"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w:t>
      </w:r>
      <w:r w:rsidR="00043515">
        <w:rPr>
          <w:rFonts w:ascii="Arial Narrow" w:hAnsi="Arial Narrow" w:cs="Arial"/>
          <w:b/>
          <w:bCs/>
          <w:sz w:val="24"/>
          <w:szCs w:val="24"/>
        </w:rPr>
        <w:t>SARMIENTO SOTTA</w:t>
      </w:r>
      <w:r w:rsidRPr="00A663E2">
        <w:rPr>
          <w:rFonts w:ascii="Arial Narrow" w:hAnsi="Arial Narrow" w:cs="Arial"/>
          <w:b/>
          <w:bCs/>
          <w:sz w:val="24"/>
          <w:szCs w:val="24"/>
        </w:rPr>
        <w:t>.</w:t>
      </w:r>
    </w:p>
    <w:p w14:paraId="3C1A7130" w14:textId="0ECFBE37" w:rsidR="00424728"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52C0FA3A" w14:textId="77777777" w:rsidR="0044474D" w:rsidRPr="00A663E2" w:rsidRDefault="0044474D"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5D751BB9" w14:textId="1B14FA37" w:rsidR="00424728" w:rsidRDefault="0044474D"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Pr>
          <w:rFonts w:ascii="Arial Narrow" w:hAnsi="Arial Narrow" w:cs="Arial"/>
          <w:sz w:val="24"/>
          <w:szCs w:val="24"/>
        </w:rPr>
        <w:t>Cc</w:t>
      </w:r>
      <w:r>
        <w:rPr>
          <w:rFonts w:ascii="Arial Narrow" w:hAnsi="Arial Narrow" w:cs="Arial"/>
          <w:sz w:val="24"/>
          <w:szCs w:val="24"/>
        </w:rPr>
        <w:tab/>
        <w:t>:  SUB GERENCIA DE ESTUDIOS</w:t>
      </w:r>
    </w:p>
    <w:p w14:paraId="1F8086B2" w14:textId="77777777" w:rsidR="0044474D" w:rsidRPr="00A663E2" w:rsidRDefault="0044474D" w:rsidP="00002B0A">
      <w:pPr>
        <w:tabs>
          <w:tab w:val="left" w:pos="1620"/>
          <w:tab w:val="left" w:pos="1800"/>
        </w:tabs>
        <w:autoSpaceDE w:val="0"/>
        <w:autoSpaceDN w:val="0"/>
        <w:adjustRightInd w:val="0"/>
        <w:spacing w:after="0" w:line="240" w:lineRule="auto"/>
        <w:jc w:val="both"/>
        <w:rPr>
          <w:rFonts w:ascii="Arial Narrow" w:hAnsi="Arial Narrow" w:cs="Arial"/>
          <w:sz w:val="24"/>
          <w:szCs w:val="24"/>
        </w:rPr>
      </w:pPr>
    </w:p>
    <w:p w14:paraId="70B56783" w14:textId="77777777" w:rsidR="00424728" w:rsidRPr="00A663E2"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7A510E96" w14:textId="77777777" w:rsidR="00424728" w:rsidRPr="00A663E2"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12A99664" w14:textId="77777777" w:rsidR="00424728" w:rsidRPr="00A663E2"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0EFB4496" w14:textId="725805D8" w:rsidR="00424728"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Pr>
          <w:rFonts w:ascii="Arial Narrow" w:hAnsi="Arial Narrow" w:cs="Arial"/>
          <w:sz w:val="24"/>
          <w:szCs w:val="24"/>
        </w:rPr>
        <w:t xml:space="preserve"> </w:t>
      </w:r>
      <w:r w:rsidR="005712AA">
        <w:rPr>
          <w:rFonts w:ascii="Arial Narrow" w:hAnsi="Arial Narrow" w:cs="Arial"/>
          <w:b/>
          <w:sz w:val="24"/>
          <w:szCs w:val="24"/>
        </w:rPr>
        <w:t xml:space="preserve"> </w:t>
      </w:r>
      <w:r w:rsidR="00514039">
        <w:rPr>
          <w:rFonts w:ascii="Arial Narrow" w:hAnsi="Arial Narrow" w:cs="Arial"/>
          <w:b/>
          <w:sz w:val="24"/>
          <w:szCs w:val="24"/>
        </w:rPr>
        <w:t xml:space="preserve">SOLICITO </w:t>
      </w:r>
      <w:r w:rsidR="00CA7542">
        <w:rPr>
          <w:rFonts w:ascii="Arial Narrow" w:hAnsi="Arial Narrow" w:cs="Arial"/>
          <w:b/>
          <w:sz w:val="24"/>
          <w:szCs w:val="24"/>
        </w:rPr>
        <w:t>INFORME Y OPINIÓN DEL PROYECTISTA Y DE LA SUB GERENCIA DE ESTUDIOS</w:t>
      </w:r>
    </w:p>
    <w:p w14:paraId="5882E231" w14:textId="77777777" w:rsidR="00424728"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3A92560E" w14:textId="072E0DEC" w:rsidR="00424728" w:rsidRDefault="00424728"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Abancay,</w:t>
      </w:r>
      <w:r w:rsidR="00776F2C">
        <w:rPr>
          <w:rFonts w:ascii="Arial Narrow" w:hAnsi="Arial Narrow" w:cs="Arial"/>
          <w:b/>
          <w:sz w:val="24"/>
          <w:szCs w:val="24"/>
        </w:rPr>
        <w:t xml:space="preserve"> 2</w:t>
      </w:r>
      <w:r w:rsidR="002A5BDE">
        <w:rPr>
          <w:rFonts w:ascii="Arial Narrow" w:hAnsi="Arial Narrow" w:cs="Arial"/>
          <w:b/>
          <w:sz w:val="24"/>
          <w:szCs w:val="24"/>
        </w:rPr>
        <w:t>9</w:t>
      </w:r>
      <w:r w:rsidRPr="00A663E2">
        <w:rPr>
          <w:rFonts w:ascii="Arial Narrow" w:hAnsi="Arial Narrow" w:cs="Arial"/>
          <w:b/>
          <w:sz w:val="24"/>
          <w:szCs w:val="24"/>
        </w:rPr>
        <w:t xml:space="preserve"> de </w:t>
      </w:r>
      <w:r w:rsidR="00776F2C">
        <w:rPr>
          <w:rFonts w:ascii="Arial Narrow" w:hAnsi="Arial Narrow" w:cs="Arial"/>
          <w:b/>
          <w:sz w:val="24"/>
          <w:szCs w:val="24"/>
        </w:rPr>
        <w:t>abril</w:t>
      </w:r>
      <w:r w:rsidRPr="00A663E2">
        <w:rPr>
          <w:rFonts w:ascii="Arial Narrow" w:hAnsi="Arial Narrow" w:cs="Arial"/>
          <w:b/>
          <w:sz w:val="24"/>
          <w:szCs w:val="24"/>
        </w:rPr>
        <w:t xml:space="preserve"> del 202</w:t>
      </w:r>
      <w:r>
        <w:rPr>
          <w:rFonts w:ascii="Arial Narrow" w:hAnsi="Arial Narrow" w:cs="Arial"/>
          <w:b/>
          <w:sz w:val="24"/>
          <w:szCs w:val="24"/>
        </w:rPr>
        <w:t>2</w:t>
      </w:r>
    </w:p>
    <w:p w14:paraId="57595E76" w14:textId="77777777" w:rsidR="00993BE2" w:rsidRPr="00A663E2" w:rsidRDefault="00993BE2" w:rsidP="005A539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1AFC1847" w14:textId="77777777" w:rsidR="00424728" w:rsidRPr="00142D48" w:rsidRDefault="00424728" w:rsidP="00424728">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543C1051" w14:textId="77777777" w:rsidR="00424728" w:rsidRPr="00C510AA" w:rsidRDefault="00424728" w:rsidP="00424728">
      <w:pPr>
        <w:spacing w:after="0" w:line="240" w:lineRule="auto"/>
        <w:jc w:val="both"/>
        <w:rPr>
          <w:rFonts w:ascii="Arial Narrow" w:hAnsi="Arial Narrow" w:cs="Arial"/>
          <w:bCs/>
          <w:sz w:val="24"/>
          <w:szCs w:val="24"/>
        </w:rPr>
      </w:pPr>
    </w:p>
    <w:p w14:paraId="2F0BB38B" w14:textId="6DC75490" w:rsidR="009C78B8" w:rsidRDefault="001B3F4A" w:rsidP="001B3F4A">
      <w:pPr>
        <w:spacing w:after="0"/>
        <w:jc w:val="both"/>
        <w:rPr>
          <w:rFonts w:ascii="Arial Narrow" w:hAnsi="Arial Narrow" w:cs="Arial"/>
          <w:bCs/>
          <w:sz w:val="24"/>
          <w:szCs w:val="24"/>
        </w:rPr>
      </w:pPr>
      <w:r w:rsidRPr="003354B5">
        <w:rPr>
          <w:rFonts w:ascii="Arial Narrow" w:hAnsi="Arial Narrow" w:cs="Arial"/>
          <w:bCs/>
          <w:sz w:val="24"/>
          <w:szCs w:val="24"/>
        </w:rPr>
        <w:t>Tengo el agrado de dirigirme a Usted, con la finalidad de saludarlo muy cordialmente</w:t>
      </w:r>
      <w:r>
        <w:rPr>
          <w:rFonts w:ascii="Arial Narrow" w:hAnsi="Arial Narrow" w:cs="Arial"/>
          <w:bCs/>
          <w:sz w:val="24"/>
          <w:szCs w:val="24"/>
        </w:rPr>
        <w:t xml:space="preserve"> en mi condición del residente de obra del proyecto: </w:t>
      </w:r>
      <w:r w:rsidRPr="003354B5">
        <w:rPr>
          <w:rFonts w:ascii="Arial Narrow" w:hAnsi="Arial Narrow" w:cs="Arial"/>
          <w:bCs/>
          <w:sz w:val="24"/>
          <w:szCs w:val="24"/>
        </w:rPr>
        <w:t>“MEJORAMIENTO DEL SERVICIO EDUCATIVO EN LA I.E.P. N° 54002 SANTA ROSA E.I.E.S. SANTA ROSA DEL DISTRITO DE ABANCAY-REGION APURIMAC</w:t>
      </w:r>
      <w:r>
        <w:rPr>
          <w:rFonts w:ascii="Arial Narrow" w:hAnsi="Arial Narrow" w:cs="Arial"/>
          <w:bCs/>
          <w:sz w:val="24"/>
          <w:szCs w:val="24"/>
        </w:rPr>
        <w:t xml:space="preserve">”, </w:t>
      </w:r>
      <w:r w:rsidR="00025A65">
        <w:rPr>
          <w:rFonts w:ascii="Arial Narrow" w:hAnsi="Arial Narrow" w:cs="Arial"/>
          <w:bCs/>
          <w:sz w:val="24"/>
          <w:szCs w:val="24"/>
        </w:rPr>
        <w:t xml:space="preserve">y </w:t>
      </w:r>
      <w:r w:rsidR="00025A65" w:rsidRPr="00854E93">
        <w:rPr>
          <w:rFonts w:ascii="Arial Narrow" w:hAnsi="Arial Narrow" w:cs="Arial"/>
          <w:bCs/>
          <w:sz w:val="24"/>
          <w:szCs w:val="24"/>
          <w:u w:val="single"/>
        </w:rPr>
        <w:t>solicitar Informe y Opinión del Proyectista y de la Sub Gerencia de Estudios</w:t>
      </w:r>
      <w:r w:rsidR="00025A65" w:rsidRPr="00EB0C86">
        <w:rPr>
          <w:rFonts w:ascii="Arial Narrow" w:hAnsi="Arial Narrow" w:cs="Arial"/>
          <w:bCs/>
          <w:sz w:val="24"/>
          <w:szCs w:val="24"/>
        </w:rPr>
        <w:t xml:space="preserve"> sobre </w:t>
      </w:r>
      <w:r w:rsidR="00EB0C86" w:rsidRPr="00EB0C86">
        <w:rPr>
          <w:rFonts w:ascii="Arial Narrow" w:hAnsi="Arial Narrow" w:cs="Arial"/>
          <w:bCs/>
          <w:sz w:val="24"/>
          <w:szCs w:val="24"/>
        </w:rPr>
        <w:t>las siguientes partidas</w:t>
      </w:r>
      <w:r w:rsidR="00EB0C86">
        <w:rPr>
          <w:rFonts w:ascii="Arial Narrow" w:hAnsi="Arial Narrow" w:cs="Arial"/>
          <w:bCs/>
          <w:sz w:val="24"/>
          <w:szCs w:val="24"/>
        </w:rPr>
        <w:t>:</w:t>
      </w:r>
    </w:p>
    <w:p w14:paraId="1202A9A6" w14:textId="77777777" w:rsidR="009C78B8" w:rsidRDefault="009C78B8" w:rsidP="001B3F4A">
      <w:pPr>
        <w:spacing w:after="0"/>
        <w:jc w:val="both"/>
        <w:rPr>
          <w:rFonts w:ascii="Arial Narrow" w:hAnsi="Arial Narrow" w:cs="Arial"/>
          <w:bCs/>
          <w:sz w:val="24"/>
          <w:szCs w:val="24"/>
        </w:rPr>
      </w:pPr>
    </w:p>
    <w:p w14:paraId="3710DC02" w14:textId="6096F5B8" w:rsidR="00286E6C" w:rsidRDefault="00286E6C" w:rsidP="00286E6C">
      <w:pPr>
        <w:pStyle w:val="Prrafodelista"/>
        <w:spacing w:after="0"/>
        <w:ind w:left="360" w:firstLine="349"/>
        <w:jc w:val="both"/>
        <w:rPr>
          <w:rFonts w:ascii="Arial Narrow" w:hAnsi="Arial Narrow"/>
          <w:b/>
          <w:bCs/>
          <w:sz w:val="24"/>
          <w:szCs w:val="24"/>
        </w:rPr>
      </w:pPr>
      <w:r>
        <w:rPr>
          <w:rFonts w:ascii="Arial Narrow" w:hAnsi="Arial Narrow"/>
          <w:b/>
          <w:bCs/>
          <w:sz w:val="24"/>
          <w:szCs w:val="24"/>
        </w:rPr>
        <w:t>01</w:t>
      </w:r>
      <w:r w:rsidR="00B30B87">
        <w:rPr>
          <w:rFonts w:ascii="Arial Narrow" w:hAnsi="Arial Narrow"/>
          <w:b/>
          <w:bCs/>
          <w:sz w:val="24"/>
          <w:szCs w:val="24"/>
        </w:rPr>
        <w:t xml:space="preserve"> </w:t>
      </w:r>
      <w:r w:rsidRPr="00834240">
        <w:rPr>
          <w:rFonts w:ascii="Arial Narrow" w:hAnsi="Arial Narrow"/>
          <w:b/>
          <w:bCs/>
          <w:sz w:val="24"/>
          <w:szCs w:val="24"/>
        </w:rPr>
        <w:t>OBRAS PROVISIONALES, TRABAJOS PRELIMINARES, SEGURIDAD Y SALUD</w:t>
      </w:r>
    </w:p>
    <w:p w14:paraId="49F2AFCB" w14:textId="03147930" w:rsidR="00286E6C" w:rsidRDefault="00286E6C" w:rsidP="00286E6C">
      <w:pPr>
        <w:pStyle w:val="Prrafodelista"/>
        <w:spacing w:after="0"/>
        <w:jc w:val="both"/>
        <w:rPr>
          <w:rFonts w:ascii="Arial Narrow" w:hAnsi="Arial Narrow" w:cs="Arial"/>
          <w:bCs/>
          <w:sz w:val="24"/>
          <w:szCs w:val="24"/>
        </w:rPr>
      </w:pPr>
      <w:r w:rsidRPr="00286E6C">
        <w:rPr>
          <w:rFonts w:ascii="Arial Narrow" w:hAnsi="Arial Narrow" w:cs="Arial"/>
          <w:bCs/>
          <w:sz w:val="24"/>
          <w:szCs w:val="24"/>
        </w:rPr>
        <w:t>01.01 SEGURIDAD Y SALUD</w:t>
      </w:r>
    </w:p>
    <w:p w14:paraId="615DDC43" w14:textId="6F1707D5" w:rsidR="00286E6C" w:rsidRDefault="00286E6C" w:rsidP="00286E6C">
      <w:pPr>
        <w:pStyle w:val="Prrafodelista"/>
        <w:spacing w:after="0"/>
        <w:jc w:val="both"/>
        <w:rPr>
          <w:rFonts w:ascii="Arial Narrow" w:hAnsi="Arial Narrow" w:cs="Arial"/>
          <w:bCs/>
          <w:sz w:val="24"/>
          <w:szCs w:val="24"/>
        </w:rPr>
      </w:pPr>
      <w:r w:rsidRPr="00286E6C">
        <w:rPr>
          <w:rFonts w:ascii="Arial Narrow" w:hAnsi="Arial Narrow" w:cs="Arial"/>
          <w:bCs/>
          <w:sz w:val="24"/>
          <w:szCs w:val="24"/>
        </w:rPr>
        <w:t>01.01.01 EQUIPOS DE PROTECCIÓN INDIVIDUAL COMPLEMENTARIOS</w:t>
      </w:r>
    </w:p>
    <w:p w14:paraId="6C744E0B" w14:textId="343E0AA0" w:rsidR="00295219" w:rsidRDefault="00286E6C" w:rsidP="00286E6C">
      <w:pPr>
        <w:pStyle w:val="Prrafodelista"/>
        <w:spacing w:after="0"/>
        <w:jc w:val="both"/>
        <w:rPr>
          <w:rFonts w:ascii="Arial Narrow" w:hAnsi="Arial Narrow" w:cs="Arial"/>
          <w:bCs/>
          <w:sz w:val="24"/>
          <w:szCs w:val="24"/>
        </w:rPr>
      </w:pPr>
      <w:r w:rsidRPr="00286E6C">
        <w:rPr>
          <w:rFonts w:ascii="Arial Narrow" w:hAnsi="Arial Narrow" w:cs="Arial"/>
          <w:bCs/>
          <w:sz w:val="24"/>
          <w:szCs w:val="24"/>
        </w:rPr>
        <w:t>El expediente técnico primigenio considera la partida de equipos de protección individual; sin embargo, dado que según el Reglamento Nacional de Edificaciones en la NORMA G.050 SEGURIDAD DURANTE LA CONSTRUCCIÓN menciona que todo el personal que labore en una obra de construcción debe contar con el EPI acorde con los peligros a los que estará expuesto; por lo que, es necesario según los peligros que han ido aconteciendo en la ejecución de la presente obra la adquisición de nuevos EPI que garanticen una protección eficaz frente a los riesgos. Así mismo mediante el INFORME N° 005-2022-GRI-SGO-SSOMA-MBAP de fecha 18 de marzo del presente año, la especialista de SSOMA Ing. Marilia Brenda Aedo Paz sustenta la necesidad de incluir la partida nuev</w:t>
      </w:r>
      <w:r w:rsidR="008E6EF5">
        <w:rPr>
          <w:rFonts w:ascii="Arial Narrow" w:hAnsi="Arial Narrow" w:cs="Arial"/>
          <w:bCs/>
          <w:sz w:val="24"/>
          <w:szCs w:val="24"/>
        </w:rPr>
        <w:t>a, lo cual se adjunta en los anexos.</w:t>
      </w:r>
      <w:r w:rsidRPr="00286E6C">
        <w:rPr>
          <w:rFonts w:ascii="Arial Narrow" w:hAnsi="Arial Narrow" w:cs="Arial"/>
          <w:bCs/>
          <w:sz w:val="24"/>
          <w:szCs w:val="24"/>
        </w:rPr>
        <w:tab/>
      </w:r>
    </w:p>
    <w:p w14:paraId="5BF543EB" w14:textId="77777777" w:rsidR="00037362" w:rsidRDefault="00037362" w:rsidP="00286E6C">
      <w:pPr>
        <w:pStyle w:val="Prrafodelista"/>
        <w:spacing w:after="0"/>
        <w:jc w:val="both"/>
        <w:rPr>
          <w:rFonts w:ascii="Arial Narrow" w:hAnsi="Arial Narrow" w:cs="Arial"/>
          <w:bCs/>
          <w:sz w:val="24"/>
          <w:szCs w:val="24"/>
        </w:rPr>
      </w:pPr>
    </w:p>
    <w:p w14:paraId="5A038BC9" w14:textId="57AC23C9" w:rsidR="00037362" w:rsidRDefault="00037362" w:rsidP="00037362">
      <w:pPr>
        <w:pStyle w:val="Prrafodelista"/>
        <w:spacing w:after="0"/>
        <w:jc w:val="both"/>
        <w:rPr>
          <w:rFonts w:ascii="Arial Narrow" w:hAnsi="Arial Narrow" w:cs="Arial"/>
          <w:bCs/>
          <w:sz w:val="24"/>
          <w:szCs w:val="24"/>
        </w:rPr>
      </w:pPr>
      <w:r w:rsidRPr="00286E6C">
        <w:rPr>
          <w:rFonts w:ascii="Arial Narrow" w:hAnsi="Arial Narrow" w:cs="Arial"/>
          <w:bCs/>
          <w:sz w:val="24"/>
          <w:szCs w:val="24"/>
        </w:rPr>
        <w:t>01.0</w:t>
      </w:r>
      <w:r>
        <w:rPr>
          <w:rFonts w:ascii="Arial Narrow" w:hAnsi="Arial Narrow" w:cs="Arial"/>
          <w:bCs/>
          <w:sz w:val="24"/>
          <w:szCs w:val="24"/>
        </w:rPr>
        <w:t>2</w:t>
      </w:r>
      <w:r w:rsidRPr="00286E6C">
        <w:rPr>
          <w:rFonts w:ascii="Arial Narrow" w:hAnsi="Arial Narrow" w:cs="Arial"/>
          <w:bCs/>
          <w:sz w:val="24"/>
          <w:szCs w:val="24"/>
        </w:rPr>
        <w:t xml:space="preserve"> </w:t>
      </w:r>
      <w:r w:rsidRPr="00037362">
        <w:rPr>
          <w:rFonts w:ascii="Arial Narrow" w:hAnsi="Arial Narrow" w:cs="Arial"/>
          <w:bCs/>
          <w:sz w:val="24"/>
          <w:szCs w:val="24"/>
        </w:rPr>
        <w:t>OBRAS DE TRABAJOS PRELIMINARES</w:t>
      </w:r>
    </w:p>
    <w:p w14:paraId="60B70C7E" w14:textId="433627A0" w:rsidR="00037362" w:rsidRDefault="00037362" w:rsidP="00037362">
      <w:pPr>
        <w:pStyle w:val="Prrafodelista"/>
        <w:spacing w:after="0"/>
        <w:jc w:val="both"/>
        <w:rPr>
          <w:rFonts w:ascii="Arial Narrow" w:hAnsi="Arial Narrow" w:cs="Arial"/>
          <w:bCs/>
          <w:sz w:val="24"/>
          <w:szCs w:val="24"/>
        </w:rPr>
      </w:pPr>
      <w:r w:rsidRPr="00037362">
        <w:rPr>
          <w:rFonts w:ascii="Arial Narrow" w:hAnsi="Arial Narrow" w:cs="Arial"/>
          <w:bCs/>
          <w:sz w:val="24"/>
          <w:szCs w:val="24"/>
        </w:rPr>
        <w:t>01.02.06 MONTAJE Y DESMONTAJE DE ANDAMIO PARA PINTURA EN EXTERIOR</w:t>
      </w:r>
    </w:p>
    <w:p w14:paraId="5DDDD81B" w14:textId="77D3E4CF" w:rsidR="00037362" w:rsidRDefault="001F4B38" w:rsidP="00037362">
      <w:pPr>
        <w:pStyle w:val="Prrafodelista"/>
        <w:spacing w:after="0"/>
        <w:jc w:val="both"/>
        <w:rPr>
          <w:rFonts w:ascii="Arial Narrow" w:hAnsi="Arial Narrow" w:cs="Arial"/>
          <w:bCs/>
          <w:sz w:val="24"/>
          <w:szCs w:val="24"/>
        </w:rPr>
      </w:pPr>
      <w:r w:rsidRPr="001F4B38">
        <w:rPr>
          <w:rFonts w:ascii="Arial Narrow" w:hAnsi="Arial Narrow" w:cs="Arial"/>
          <w:bCs/>
          <w:sz w:val="24"/>
          <w:szCs w:val="24"/>
        </w:rPr>
        <w:t xml:space="preserve">El expediente técnico primigenio no considera esta partida, dado que la partida de pintura en exteriores no considera en sus especificaciones técnicas ni en su análisis de precios unitarios el montaje y desmontaje de andamio; sin embargo, el proyecto y la actividad requiere del montaje y desmontaje de andamios, los cuales sirvan de soporte en el espacio </w:t>
      </w:r>
      <w:r w:rsidRPr="001F4B38">
        <w:rPr>
          <w:rFonts w:ascii="Arial Narrow" w:hAnsi="Arial Narrow" w:cs="Arial"/>
          <w:bCs/>
          <w:sz w:val="24"/>
          <w:szCs w:val="24"/>
        </w:rPr>
        <w:lastRenderedPageBreak/>
        <w:t>a trabajadores, equipos, herramientas y materiales instalada a más de 1.50 m. de altura. Asimismo, según el Reglamento Nacional de Edificaciones en la NORMA G.050 SEGURIDAD DURANTE LA CONSTRUCCIÓN el andamio es necesario para que los trabajadores puedan realizar sus trabajos sobre él con las debidas condiciones de seguridad. La instalación de los andamios se realizará para los bloques 1,2,3,4,5,6,7,8,9,10,11.</w:t>
      </w:r>
      <w:r w:rsidR="00037362" w:rsidRPr="00286E6C">
        <w:rPr>
          <w:rFonts w:ascii="Arial Narrow" w:hAnsi="Arial Narrow" w:cs="Arial"/>
          <w:bCs/>
          <w:sz w:val="24"/>
          <w:szCs w:val="24"/>
        </w:rPr>
        <w:tab/>
      </w:r>
    </w:p>
    <w:p w14:paraId="16FDE0E6" w14:textId="77777777" w:rsidR="00F47FD5" w:rsidRDefault="00F47FD5" w:rsidP="00037362">
      <w:pPr>
        <w:pStyle w:val="Prrafodelista"/>
        <w:spacing w:after="0"/>
        <w:jc w:val="both"/>
        <w:rPr>
          <w:rFonts w:ascii="Arial Narrow" w:hAnsi="Arial Narrow" w:cs="Arial"/>
          <w:bCs/>
          <w:sz w:val="24"/>
          <w:szCs w:val="24"/>
        </w:rPr>
      </w:pPr>
    </w:p>
    <w:p w14:paraId="53AD2E6B" w14:textId="09BF4411" w:rsidR="00F47FD5" w:rsidRDefault="00F47FD5" w:rsidP="00F47FD5">
      <w:pPr>
        <w:pStyle w:val="Prrafodelista"/>
        <w:spacing w:after="0"/>
        <w:jc w:val="both"/>
        <w:rPr>
          <w:rFonts w:ascii="Arial Narrow" w:hAnsi="Arial Narrow" w:cs="Arial"/>
          <w:bCs/>
          <w:sz w:val="24"/>
          <w:szCs w:val="24"/>
        </w:rPr>
      </w:pPr>
      <w:r w:rsidRPr="00286E6C">
        <w:rPr>
          <w:rFonts w:ascii="Arial Narrow" w:hAnsi="Arial Narrow" w:cs="Arial"/>
          <w:bCs/>
          <w:sz w:val="24"/>
          <w:szCs w:val="24"/>
        </w:rPr>
        <w:t>01.0</w:t>
      </w:r>
      <w:r>
        <w:rPr>
          <w:rFonts w:ascii="Arial Narrow" w:hAnsi="Arial Narrow" w:cs="Arial"/>
          <w:bCs/>
          <w:sz w:val="24"/>
          <w:szCs w:val="24"/>
        </w:rPr>
        <w:t>3</w:t>
      </w:r>
      <w:r w:rsidRPr="00286E6C">
        <w:rPr>
          <w:rFonts w:ascii="Arial Narrow" w:hAnsi="Arial Narrow" w:cs="Arial"/>
          <w:bCs/>
          <w:sz w:val="24"/>
          <w:szCs w:val="24"/>
        </w:rPr>
        <w:t xml:space="preserve"> </w:t>
      </w:r>
      <w:r w:rsidR="005F0ACE">
        <w:rPr>
          <w:rFonts w:ascii="Arial Narrow" w:hAnsi="Arial Narrow" w:cs="Arial"/>
          <w:bCs/>
          <w:sz w:val="24"/>
          <w:szCs w:val="24"/>
        </w:rPr>
        <w:t>TRASLADO INTERNO EN OBRA</w:t>
      </w:r>
    </w:p>
    <w:p w14:paraId="31523DE0" w14:textId="68B9DC74" w:rsidR="00F47FD5" w:rsidRDefault="00F47FD5" w:rsidP="005F0ACE">
      <w:pPr>
        <w:pStyle w:val="Prrafodelista"/>
        <w:spacing w:after="0"/>
        <w:jc w:val="both"/>
        <w:rPr>
          <w:rFonts w:ascii="Arial Narrow" w:hAnsi="Arial Narrow" w:cs="Arial"/>
          <w:bCs/>
          <w:sz w:val="24"/>
          <w:szCs w:val="24"/>
        </w:rPr>
      </w:pPr>
      <w:r w:rsidRPr="00037362">
        <w:rPr>
          <w:rFonts w:ascii="Arial Narrow" w:hAnsi="Arial Narrow" w:cs="Arial"/>
          <w:bCs/>
          <w:sz w:val="24"/>
          <w:szCs w:val="24"/>
        </w:rPr>
        <w:t>01.0</w:t>
      </w:r>
      <w:r w:rsidR="005F0ACE">
        <w:rPr>
          <w:rFonts w:ascii="Arial Narrow" w:hAnsi="Arial Narrow" w:cs="Arial"/>
          <w:bCs/>
          <w:sz w:val="24"/>
          <w:szCs w:val="24"/>
        </w:rPr>
        <w:t>3</w:t>
      </w:r>
      <w:r w:rsidRPr="00037362">
        <w:rPr>
          <w:rFonts w:ascii="Arial Narrow" w:hAnsi="Arial Narrow" w:cs="Arial"/>
          <w:bCs/>
          <w:sz w:val="24"/>
          <w:szCs w:val="24"/>
        </w:rPr>
        <w:t>.0</w:t>
      </w:r>
      <w:r w:rsidR="005F0ACE">
        <w:rPr>
          <w:rFonts w:ascii="Arial Narrow" w:hAnsi="Arial Narrow" w:cs="Arial"/>
          <w:bCs/>
          <w:sz w:val="24"/>
          <w:szCs w:val="24"/>
        </w:rPr>
        <w:t>1</w:t>
      </w:r>
      <w:r w:rsidRPr="00037362">
        <w:rPr>
          <w:rFonts w:ascii="Arial Narrow" w:hAnsi="Arial Narrow" w:cs="Arial"/>
          <w:bCs/>
          <w:sz w:val="24"/>
          <w:szCs w:val="24"/>
        </w:rPr>
        <w:t xml:space="preserve"> </w:t>
      </w:r>
      <w:r w:rsidR="005F0ACE">
        <w:rPr>
          <w:rFonts w:ascii="Arial Narrow" w:hAnsi="Arial Narrow" w:cs="Arial"/>
          <w:bCs/>
          <w:sz w:val="24"/>
          <w:szCs w:val="24"/>
        </w:rPr>
        <w:t>ACARREO DE MEZCLA DE CONCRETO</w:t>
      </w:r>
    </w:p>
    <w:p w14:paraId="525AB48F" w14:textId="19C0FCC6" w:rsidR="00F47FD5" w:rsidRDefault="00E14C44" w:rsidP="00037362">
      <w:pPr>
        <w:pStyle w:val="Prrafodelista"/>
        <w:spacing w:after="0"/>
        <w:jc w:val="both"/>
        <w:rPr>
          <w:rFonts w:ascii="Arial Narrow" w:hAnsi="Arial Narrow" w:cs="Arial"/>
          <w:bCs/>
          <w:sz w:val="24"/>
          <w:szCs w:val="24"/>
        </w:rPr>
      </w:pPr>
      <w:bookmarkStart w:id="0" w:name="_Hlk102121566"/>
      <w:r w:rsidRPr="00E14C44">
        <w:rPr>
          <w:rFonts w:ascii="Arial Narrow" w:hAnsi="Arial Narrow" w:cs="Arial"/>
          <w:bCs/>
          <w:sz w:val="24"/>
          <w:szCs w:val="24"/>
        </w:rPr>
        <w:t>El expediente técnico primigenio no considera esta partida, dado que la</w:t>
      </w:r>
      <w:r>
        <w:rPr>
          <w:rFonts w:ascii="Arial Narrow" w:hAnsi="Arial Narrow" w:cs="Arial"/>
          <w:bCs/>
          <w:sz w:val="24"/>
          <w:szCs w:val="24"/>
        </w:rPr>
        <w:t xml:space="preserve">s partidas que involucran concreto </w:t>
      </w:r>
      <w:r w:rsidRPr="00E14C44">
        <w:rPr>
          <w:rFonts w:ascii="Arial Narrow" w:hAnsi="Arial Narrow" w:cs="Arial"/>
          <w:bCs/>
          <w:sz w:val="24"/>
          <w:szCs w:val="24"/>
        </w:rPr>
        <w:t xml:space="preserve">no considera en sus especificaciones técnicas ni en su análisis de precios unitarios el </w:t>
      </w:r>
      <w:r>
        <w:rPr>
          <w:rFonts w:ascii="Arial Narrow" w:hAnsi="Arial Narrow" w:cs="Arial"/>
          <w:bCs/>
          <w:sz w:val="24"/>
          <w:szCs w:val="24"/>
        </w:rPr>
        <w:t>acarreo de mezcla de concreto dentro de la obra</w:t>
      </w:r>
      <w:r w:rsidRPr="00E14C44">
        <w:rPr>
          <w:rFonts w:ascii="Arial Narrow" w:hAnsi="Arial Narrow" w:cs="Arial"/>
          <w:bCs/>
          <w:sz w:val="24"/>
          <w:szCs w:val="24"/>
        </w:rPr>
        <w:t xml:space="preserve">; sin embargo, </w:t>
      </w:r>
      <w:r w:rsidR="00C73A75" w:rsidRPr="00C73A75">
        <w:rPr>
          <w:rFonts w:ascii="Arial Narrow" w:hAnsi="Arial Narrow" w:cs="Arial"/>
          <w:bCs/>
          <w:sz w:val="24"/>
          <w:szCs w:val="24"/>
        </w:rPr>
        <w:t xml:space="preserve">el proyecto y la actividad </w:t>
      </w:r>
      <w:r w:rsidR="00C73A75">
        <w:rPr>
          <w:rFonts w:ascii="Arial Narrow" w:hAnsi="Arial Narrow" w:cs="Arial"/>
          <w:bCs/>
          <w:sz w:val="24"/>
          <w:szCs w:val="24"/>
        </w:rPr>
        <w:t>lo requiere dado que e</w:t>
      </w:r>
      <w:r w:rsidRPr="00E14C44">
        <w:rPr>
          <w:rFonts w:ascii="Arial Narrow" w:hAnsi="Arial Narrow" w:cs="Arial"/>
          <w:bCs/>
          <w:sz w:val="24"/>
          <w:szCs w:val="24"/>
        </w:rPr>
        <w:t>l concreto deberá ser transportado desde la mezcladora hasta</w:t>
      </w:r>
      <w:r w:rsidR="00C73A75">
        <w:rPr>
          <w:rFonts w:ascii="Arial Narrow" w:hAnsi="Arial Narrow" w:cs="Arial"/>
          <w:bCs/>
          <w:sz w:val="24"/>
          <w:szCs w:val="24"/>
        </w:rPr>
        <w:t xml:space="preserve"> la estructura a vaciar </w:t>
      </w:r>
      <w:r w:rsidRPr="00E14C44">
        <w:rPr>
          <w:rFonts w:ascii="Arial Narrow" w:hAnsi="Arial Narrow" w:cs="Arial"/>
          <w:bCs/>
          <w:sz w:val="24"/>
          <w:szCs w:val="24"/>
        </w:rPr>
        <w:t>tan rápido como sea posible</w:t>
      </w:r>
      <w:r w:rsidR="00E8270F">
        <w:rPr>
          <w:rFonts w:ascii="Arial Narrow" w:hAnsi="Arial Narrow" w:cs="Arial"/>
          <w:bCs/>
          <w:sz w:val="24"/>
          <w:szCs w:val="24"/>
        </w:rPr>
        <w:t xml:space="preserve">, evitando </w:t>
      </w:r>
      <w:r w:rsidRPr="00E14C44">
        <w:rPr>
          <w:rFonts w:ascii="Arial Narrow" w:hAnsi="Arial Narrow" w:cs="Arial"/>
          <w:bCs/>
          <w:sz w:val="24"/>
          <w:szCs w:val="24"/>
        </w:rPr>
        <w:t>la segregación o pérdida de materiales y de forma tal que se garantice que la calidad deseada para el concreto se mant</w:t>
      </w:r>
      <w:r w:rsidR="00E8270F">
        <w:rPr>
          <w:rFonts w:ascii="Arial Narrow" w:hAnsi="Arial Narrow" w:cs="Arial"/>
          <w:bCs/>
          <w:sz w:val="24"/>
          <w:szCs w:val="24"/>
        </w:rPr>
        <w:t xml:space="preserve">enga. </w:t>
      </w:r>
      <w:r w:rsidR="004B498E">
        <w:rPr>
          <w:rFonts w:ascii="Arial Narrow" w:hAnsi="Arial Narrow" w:cs="Arial"/>
          <w:bCs/>
          <w:sz w:val="24"/>
          <w:szCs w:val="24"/>
        </w:rPr>
        <w:t>Por lo que,</w:t>
      </w:r>
      <w:r w:rsidR="00E8270F">
        <w:rPr>
          <w:rFonts w:ascii="Arial Narrow" w:hAnsi="Arial Narrow" w:cs="Arial"/>
          <w:bCs/>
          <w:sz w:val="24"/>
          <w:szCs w:val="24"/>
        </w:rPr>
        <w:t xml:space="preserve"> el acarreo de mezcla de concreto </w:t>
      </w:r>
      <w:r w:rsidR="004B498E">
        <w:rPr>
          <w:rFonts w:ascii="Arial Narrow" w:hAnsi="Arial Narrow" w:cs="Arial"/>
          <w:bCs/>
          <w:sz w:val="24"/>
          <w:szCs w:val="24"/>
        </w:rPr>
        <w:t>en la obra requiere de mano de obra y herramientas manuales para su ejecución</w:t>
      </w:r>
      <w:bookmarkEnd w:id="0"/>
      <w:r w:rsidR="00285894">
        <w:rPr>
          <w:rFonts w:ascii="Arial Narrow" w:hAnsi="Arial Narrow" w:cs="Arial"/>
          <w:bCs/>
          <w:sz w:val="24"/>
          <w:szCs w:val="24"/>
        </w:rPr>
        <w:t>.</w:t>
      </w:r>
    </w:p>
    <w:p w14:paraId="1BADEE41" w14:textId="7A9A0189" w:rsidR="003C0C3A" w:rsidRDefault="003C0C3A" w:rsidP="00037362">
      <w:pPr>
        <w:pStyle w:val="Prrafodelista"/>
        <w:spacing w:after="0"/>
        <w:jc w:val="both"/>
        <w:rPr>
          <w:rFonts w:ascii="Arial Narrow" w:hAnsi="Arial Narrow" w:cs="Arial"/>
          <w:bCs/>
          <w:sz w:val="24"/>
          <w:szCs w:val="24"/>
        </w:rPr>
      </w:pPr>
    </w:p>
    <w:p w14:paraId="2487FC6A" w14:textId="273864C6" w:rsidR="003C0C3A" w:rsidRDefault="003C0C3A" w:rsidP="003C0C3A">
      <w:pPr>
        <w:pStyle w:val="Prrafodelista"/>
        <w:spacing w:after="0"/>
        <w:ind w:left="360" w:firstLine="349"/>
        <w:jc w:val="both"/>
        <w:rPr>
          <w:rFonts w:ascii="Arial Narrow" w:hAnsi="Arial Narrow"/>
          <w:b/>
          <w:bCs/>
          <w:sz w:val="24"/>
          <w:szCs w:val="24"/>
        </w:rPr>
      </w:pPr>
      <w:r>
        <w:rPr>
          <w:rFonts w:ascii="Arial Narrow" w:hAnsi="Arial Narrow"/>
          <w:b/>
          <w:bCs/>
          <w:sz w:val="24"/>
          <w:szCs w:val="24"/>
        </w:rPr>
        <w:t>0</w:t>
      </w:r>
      <w:r w:rsidR="004C4F67">
        <w:rPr>
          <w:rFonts w:ascii="Arial Narrow" w:hAnsi="Arial Narrow"/>
          <w:b/>
          <w:bCs/>
          <w:sz w:val="24"/>
          <w:szCs w:val="24"/>
        </w:rPr>
        <w:t>2 ARQUITECTURA</w:t>
      </w:r>
    </w:p>
    <w:p w14:paraId="0FEB2E80" w14:textId="5948CCC2" w:rsidR="003C0C3A" w:rsidRDefault="003C0C3A" w:rsidP="003C0C3A">
      <w:pPr>
        <w:pStyle w:val="Prrafodelista"/>
        <w:spacing w:after="0"/>
        <w:jc w:val="both"/>
        <w:rPr>
          <w:rFonts w:ascii="Arial Narrow" w:hAnsi="Arial Narrow" w:cs="Arial"/>
          <w:bCs/>
          <w:sz w:val="24"/>
          <w:szCs w:val="24"/>
        </w:rPr>
      </w:pPr>
      <w:r w:rsidRPr="00286E6C">
        <w:rPr>
          <w:rFonts w:ascii="Arial Narrow" w:hAnsi="Arial Narrow" w:cs="Arial"/>
          <w:bCs/>
          <w:sz w:val="24"/>
          <w:szCs w:val="24"/>
        </w:rPr>
        <w:t>0</w:t>
      </w:r>
      <w:r w:rsidR="004C4F67">
        <w:rPr>
          <w:rFonts w:ascii="Arial Narrow" w:hAnsi="Arial Narrow" w:cs="Arial"/>
          <w:bCs/>
          <w:sz w:val="24"/>
          <w:szCs w:val="24"/>
        </w:rPr>
        <w:t>2</w:t>
      </w:r>
      <w:r w:rsidRPr="00286E6C">
        <w:rPr>
          <w:rFonts w:ascii="Arial Narrow" w:hAnsi="Arial Narrow" w:cs="Arial"/>
          <w:bCs/>
          <w:sz w:val="24"/>
          <w:szCs w:val="24"/>
        </w:rPr>
        <w:t>.0</w:t>
      </w:r>
      <w:r w:rsidR="007E29EE">
        <w:rPr>
          <w:rFonts w:ascii="Arial Narrow" w:hAnsi="Arial Narrow" w:cs="Arial"/>
          <w:bCs/>
          <w:sz w:val="24"/>
          <w:szCs w:val="24"/>
        </w:rPr>
        <w:t>2</w:t>
      </w:r>
      <w:r w:rsidRPr="00286E6C">
        <w:rPr>
          <w:rFonts w:ascii="Arial Narrow" w:hAnsi="Arial Narrow" w:cs="Arial"/>
          <w:bCs/>
          <w:sz w:val="24"/>
          <w:szCs w:val="24"/>
        </w:rPr>
        <w:t xml:space="preserve"> </w:t>
      </w:r>
      <w:r w:rsidR="007E29EE" w:rsidRPr="007E29EE">
        <w:rPr>
          <w:rFonts w:ascii="Arial Narrow" w:hAnsi="Arial Narrow" w:cs="Arial"/>
          <w:bCs/>
          <w:sz w:val="24"/>
          <w:szCs w:val="24"/>
        </w:rPr>
        <w:t>REVOQUES ENLUCIDOS Y MOLDURAS</w:t>
      </w:r>
    </w:p>
    <w:p w14:paraId="44F9EAFC" w14:textId="0B6DC148" w:rsidR="007E29EE" w:rsidRPr="007E29EE" w:rsidRDefault="007E29EE" w:rsidP="007E29EE">
      <w:pPr>
        <w:pStyle w:val="Prrafodelista"/>
        <w:spacing w:after="0"/>
        <w:jc w:val="both"/>
        <w:rPr>
          <w:rFonts w:ascii="Arial Narrow" w:hAnsi="Arial Narrow" w:cs="Arial"/>
          <w:bCs/>
          <w:sz w:val="24"/>
          <w:szCs w:val="24"/>
        </w:rPr>
      </w:pPr>
      <w:r>
        <w:rPr>
          <w:rFonts w:ascii="Arial Narrow" w:hAnsi="Arial Narrow" w:cs="Arial"/>
          <w:bCs/>
          <w:sz w:val="24"/>
          <w:szCs w:val="24"/>
        </w:rPr>
        <w:t xml:space="preserve">02.02.01 </w:t>
      </w:r>
      <w:r w:rsidRPr="00286E6C">
        <w:rPr>
          <w:rFonts w:ascii="Arial Narrow" w:hAnsi="Arial Narrow" w:cs="Arial"/>
          <w:bCs/>
          <w:sz w:val="24"/>
          <w:szCs w:val="24"/>
        </w:rPr>
        <w:t>TARRAJEO</w:t>
      </w:r>
      <w:r w:rsidRPr="007E29EE">
        <w:rPr>
          <w:rFonts w:ascii="Arial Narrow" w:hAnsi="Arial Narrow" w:cs="Arial"/>
          <w:bCs/>
          <w:sz w:val="24"/>
          <w:szCs w:val="24"/>
        </w:rPr>
        <w:t xml:space="preserve"> EN COLUMNAS CIRCULARES</w:t>
      </w:r>
    </w:p>
    <w:p w14:paraId="4C63A81F" w14:textId="7151EE96" w:rsidR="003C0C3A" w:rsidRDefault="007E29EE" w:rsidP="007E29EE">
      <w:pPr>
        <w:pStyle w:val="Prrafodelista"/>
        <w:spacing w:after="0"/>
        <w:jc w:val="both"/>
        <w:rPr>
          <w:rFonts w:ascii="Arial Narrow" w:hAnsi="Arial Narrow" w:cs="Arial"/>
          <w:bCs/>
          <w:sz w:val="24"/>
          <w:szCs w:val="24"/>
        </w:rPr>
      </w:pPr>
      <w:r w:rsidRPr="007E29EE">
        <w:rPr>
          <w:rFonts w:ascii="Arial Narrow" w:hAnsi="Arial Narrow" w:cs="Arial"/>
          <w:bCs/>
          <w:sz w:val="24"/>
          <w:szCs w:val="24"/>
        </w:rPr>
        <w:t>02.02.02 SOLAQUEO EN VIGAS DE LOSA NERVADA</w:t>
      </w:r>
    </w:p>
    <w:p w14:paraId="59EC0598" w14:textId="1AFDB75C" w:rsidR="00037362" w:rsidRDefault="003A3D39" w:rsidP="00286E6C">
      <w:pPr>
        <w:pStyle w:val="Prrafodelista"/>
        <w:spacing w:after="0"/>
        <w:jc w:val="both"/>
        <w:rPr>
          <w:rFonts w:ascii="Arial Narrow" w:hAnsi="Arial Narrow" w:cs="Arial"/>
          <w:bCs/>
          <w:sz w:val="24"/>
          <w:szCs w:val="24"/>
        </w:rPr>
      </w:pPr>
      <w:r w:rsidRPr="003A3D39">
        <w:rPr>
          <w:rFonts w:ascii="Arial Narrow" w:hAnsi="Arial Narrow" w:cs="Arial"/>
          <w:bCs/>
          <w:sz w:val="24"/>
          <w:szCs w:val="24"/>
        </w:rPr>
        <w:t>El expediente técnico primigenio no considera estas partidas; sin embargo, es necesario el tarrajeo en las columnas circulares del bloque 9,11 y estacionamiento, y el solaqueo en el techo del estacionamiento vehicular en el sector secundario, para conseguir un óptimo acabado de dichos sectores</w:t>
      </w:r>
      <w:r w:rsidR="006B4197">
        <w:rPr>
          <w:rFonts w:ascii="Arial Narrow" w:hAnsi="Arial Narrow" w:cs="Arial"/>
          <w:bCs/>
          <w:sz w:val="24"/>
          <w:szCs w:val="24"/>
        </w:rPr>
        <w:t>, de esta manera aumentar su resistencia, durabilidad y uniformizar las superficies</w:t>
      </w:r>
    </w:p>
    <w:p w14:paraId="01B627FA" w14:textId="77777777" w:rsidR="00037362" w:rsidRDefault="00037362" w:rsidP="00286E6C">
      <w:pPr>
        <w:pStyle w:val="Prrafodelista"/>
        <w:spacing w:after="0"/>
        <w:jc w:val="both"/>
        <w:rPr>
          <w:rFonts w:ascii="Arial Narrow" w:hAnsi="Arial Narrow" w:cs="Arial"/>
          <w:bCs/>
          <w:sz w:val="24"/>
          <w:szCs w:val="24"/>
        </w:rPr>
      </w:pPr>
    </w:p>
    <w:p w14:paraId="09356F9C" w14:textId="1C288749" w:rsidR="00C900FB" w:rsidRDefault="00C900FB" w:rsidP="00C900FB">
      <w:pPr>
        <w:pStyle w:val="Prrafodelista"/>
        <w:spacing w:after="0"/>
        <w:jc w:val="both"/>
        <w:rPr>
          <w:rFonts w:ascii="Arial Narrow" w:hAnsi="Arial Narrow" w:cs="Arial"/>
          <w:bCs/>
          <w:sz w:val="24"/>
          <w:szCs w:val="24"/>
        </w:rPr>
      </w:pPr>
      <w:r w:rsidRPr="00286E6C">
        <w:rPr>
          <w:rFonts w:ascii="Arial Narrow" w:hAnsi="Arial Narrow" w:cs="Arial"/>
          <w:bCs/>
          <w:sz w:val="24"/>
          <w:szCs w:val="24"/>
        </w:rPr>
        <w:t>0</w:t>
      </w:r>
      <w:r>
        <w:rPr>
          <w:rFonts w:ascii="Arial Narrow" w:hAnsi="Arial Narrow" w:cs="Arial"/>
          <w:bCs/>
          <w:sz w:val="24"/>
          <w:szCs w:val="24"/>
        </w:rPr>
        <w:t>2</w:t>
      </w:r>
      <w:r w:rsidRPr="00286E6C">
        <w:rPr>
          <w:rFonts w:ascii="Arial Narrow" w:hAnsi="Arial Narrow" w:cs="Arial"/>
          <w:bCs/>
          <w:sz w:val="24"/>
          <w:szCs w:val="24"/>
        </w:rPr>
        <w:t>.0</w:t>
      </w:r>
      <w:r w:rsidR="000E384C">
        <w:rPr>
          <w:rFonts w:ascii="Arial Narrow" w:hAnsi="Arial Narrow" w:cs="Arial"/>
          <w:bCs/>
          <w:sz w:val="24"/>
          <w:szCs w:val="24"/>
        </w:rPr>
        <w:t>3</w:t>
      </w:r>
      <w:r w:rsidRPr="00286E6C">
        <w:rPr>
          <w:rFonts w:ascii="Arial Narrow" w:hAnsi="Arial Narrow" w:cs="Arial"/>
          <w:bCs/>
          <w:sz w:val="24"/>
          <w:szCs w:val="24"/>
        </w:rPr>
        <w:t xml:space="preserve"> </w:t>
      </w:r>
      <w:r w:rsidR="00D761A5">
        <w:rPr>
          <w:rFonts w:ascii="Arial Narrow" w:hAnsi="Arial Narrow" w:cs="Arial"/>
          <w:bCs/>
          <w:sz w:val="24"/>
          <w:szCs w:val="24"/>
        </w:rPr>
        <w:t>PISOS Y PAVIMENTOS</w:t>
      </w:r>
    </w:p>
    <w:p w14:paraId="1EC49022" w14:textId="73CD0AF1"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02.03.01 PISOS</w:t>
      </w:r>
    </w:p>
    <w:p w14:paraId="75DA2378" w14:textId="1EAA7CF3"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02.03.01.01 PISO DE CEMENTO PULIDO COLOREADO</w:t>
      </w:r>
    </w:p>
    <w:p w14:paraId="78CAA8E7" w14:textId="0850CB2A" w:rsidR="0088356E" w:rsidRDefault="0088356E" w:rsidP="0088356E">
      <w:pPr>
        <w:pStyle w:val="Prrafodelista"/>
        <w:spacing w:after="0"/>
        <w:jc w:val="both"/>
        <w:rPr>
          <w:rFonts w:ascii="Arial Narrow" w:hAnsi="Arial Narrow" w:cs="Arial"/>
          <w:bCs/>
          <w:sz w:val="24"/>
          <w:szCs w:val="24"/>
        </w:rPr>
      </w:pPr>
      <w:r w:rsidRPr="001F4B38">
        <w:rPr>
          <w:rFonts w:ascii="Arial Narrow" w:hAnsi="Arial Narrow" w:cs="Arial"/>
          <w:bCs/>
          <w:sz w:val="24"/>
          <w:szCs w:val="24"/>
        </w:rPr>
        <w:t xml:space="preserve">El expediente técnico primigenio no considera esta partida, dado que la partida de </w:t>
      </w:r>
      <w:r w:rsidR="001D2032" w:rsidRPr="001D2032">
        <w:rPr>
          <w:rFonts w:ascii="Arial Narrow" w:hAnsi="Arial Narrow" w:cs="Arial"/>
          <w:bCs/>
          <w:sz w:val="24"/>
          <w:szCs w:val="24"/>
        </w:rPr>
        <w:t>acabado de piso pulido</w:t>
      </w:r>
      <w:r w:rsidR="001D2032">
        <w:rPr>
          <w:rFonts w:ascii="Arial Narrow" w:hAnsi="Arial Narrow" w:cs="Arial"/>
          <w:bCs/>
          <w:sz w:val="24"/>
          <w:szCs w:val="24"/>
        </w:rPr>
        <w:t xml:space="preserve"> </w:t>
      </w:r>
      <w:r w:rsidRPr="001F4B38">
        <w:rPr>
          <w:rFonts w:ascii="Arial Narrow" w:hAnsi="Arial Narrow" w:cs="Arial"/>
          <w:bCs/>
          <w:sz w:val="24"/>
          <w:szCs w:val="24"/>
        </w:rPr>
        <w:t xml:space="preserve">no considera en sus especificaciones técnicas ni en su análisis de precios unitarios </w:t>
      </w:r>
      <w:r w:rsidR="001D2032">
        <w:rPr>
          <w:rFonts w:ascii="Arial Narrow" w:hAnsi="Arial Narrow" w:cs="Arial"/>
          <w:bCs/>
          <w:sz w:val="24"/>
          <w:szCs w:val="24"/>
        </w:rPr>
        <w:t xml:space="preserve">el coloreado con ocre. </w:t>
      </w:r>
      <w:r w:rsidR="00305331">
        <w:rPr>
          <w:rFonts w:ascii="Arial Narrow" w:hAnsi="Arial Narrow" w:cs="Arial"/>
          <w:bCs/>
          <w:sz w:val="24"/>
          <w:szCs w:val="24"/>
        </w:rPr>
        <w:t xml:space="preserve">Sin embargo, se ve en la necesidad de </w:t>
      </w:r>
      <w:r w:rsidR="00B0367F">
        <w:rPr>
          <w:rFonts w:ascii="Arial Narrow" w:hAnsi="Arial Narrow" w:cs="Arial"/>
          <w:bCs/>
          <w:sz w:val="24"/>
          <w:szCs w:val="24"/>
        </w:rPr>
        <w:t xml:space="preserve">incluir esta partida para obtener un mejor acabado. </w:t>
      </w:r>
    </w:p>
    <w:p w14:paraId="7C5BFDFA" w14:textId="77777777" w:rsidR="0088356E" w:rsidRDefault="0088356E" w:rsidP="000E384C">
      <w:pPr>
        <w:pStyle w:val="Prrafodelista"/>
        <w:spacing w:after="0"/>
        <w:ind w:left="709"/>
        <w:jc w:val="both"/>
        <w:rPr>
          <w:rFonts w:ascii="Arial Narrow" w:hAnsi="Arial Narrow"/>
          <w:sz w:val="24"/>
          <w:szCs w:val="24"/>
        </w:rPr>
      </w:pPr>
    </w:p>
    <w:p w14:paraId="3BDA1B2D" w14:textId="195D71EB" w:rsidR="000E384C" w:rsidRPr="000C5695" w:rsidRDefault="00AC4394" w:rsidP="000E384C">
      <w:pPr>
        <w:pStyle w:val="Prrafodelista"/>
        <w:spacing w:after="0"/>
        <w:ind w:left="709"/>
        <w:jc w:val="both"/>
        <w:rPr>
          <w:rFonts w:ascii="Arial Narrow" w:hAnsi="Arial Narrow"/>
          <w:sz w:val="24"/>
          <w:szCs w:val="24"/>
        </w:rPr>
      </w:pPr>
      <w:r w:rsidRPr="000C5695">
        <w:rPr>
          <w:rFonts w:ascii="Arial Narrow" w:hAnsi="Arial Narrow"/>
          <w:sz w:val="24"/>
          <w:szCs w:val="24"/>
        </w:rPr>
        <w:t>0</w:t>
      </w:r>
      <w:r>
        <w:rPr>
          <w:rFonts w:ascii="Arial Narrow" w:hAnsi="Arial Narrow"/>
          <w:sz w:val="24"/>
          <w:szCs w:val="24"/>
        </w:rPr>
        <w:t>2</w:t>
      </w:r>
      <w:r w:rsidRPr="000C5695">
        <w:rPr>
          <w:rFonts w:ascii="Arial Narrow" w:hAnsi="Arial Narrow"/>
          <w:sz w:val="24"/>
          <w:szCs w:val="24"/>
        </w:rPr>
        <w:t>.0</w:t>
      </w:r>
      <w:r>
        <w:rPr>
          <w:rFonts w:ascii="Arial Narrow" w:hAnsi="Arial Narrow"/>
          <w:sz w:val="24"/>
          <w:szCs w:val="24"/>
        </w:rPr>
        <w:t>3</w:t>
      </w:r>
      <w:r w:rsidRPr="000C5695">
        <w:rPr>
          <w:rFonts w:ascii="Arial Narrow" w:hAnsi="Arial Narrow"/>
          <w:sz w:val="24"/>
          <w:szCs w:val="24"/>
        </w:rPr>
        <w:t>.01.0</w:t>
      </w:r>
      <w:r>
        <w:rPr>
          <w:rFonts w:ascii="Arial Narrow" w:hAnsi="Arial Narrow"/>
          <w:sz w:val="24"/>
          <w:szCs w:val="24"/>
        </w:rPr>
        <w:t xml:space="preserve">2 </w:t>
      </w:r>
      <w:r w:rsidRPr="000C5695">
        <w:rPr>
          <w:rFonts w:ascii="Arial Narrow" w:hAnsi="Arial Narrow"/>
          <w:sz w:val="24"/>
          <w:szCs w:val="24"/>
        </w:rPr>
        <w:t>REVESTIMIENTO DE PEDESTAL CON TERRAZO PULIDO</w:t>
      </w:r>
    </w:p>
    <w:p w14:paraId="39515B6C" w14:textId="1E14C565" w:rsidR="000E384C" w:rsidRPr="000C5695"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xml:space="preserve"> </w:t>
      </w:r>
      <w:r w:rsidR="00305331">
        <w:rPr>
          <w:rFonts w:ascii="Arial Narrow" w:hAnsi="Arial Narrow"/>
          <w:sz w:val="24"/>
          <w:szCs w:val="24"/>
        </w:rPr>
        <w:t>en los pedestales</w:t>
      </w:r>
      <w:r w:rsidRPr="000C5695">
        <w:rPr>
          <w:rFonts w:ascii="Arial Narrow" w:hAnsi="Arial Narrow"/>
          <w:sz w:val="24"/>
          <w:szCs w:val="24"/>
        </w:rPr>
        <w:t xml:space="preserve"> de</w:t>
      </w:r>
      <w:r w:rsidR="00305331">
        <w:rPr>
          <w:rFonts w:ascii="Arial Narrow" w:hAnsi="Arial Narrow"/>
          <w:sz w:val="24"/>
          <w:szCs w:val="24"/>
        </w:rPr>
        <w:t xml:space="preserve"> la </w:t>
      </w:r>
      <w:r w:rsidR="002748C6">
        <w:rPr>
          <w:rFonts w:ascii="Arial Narrow" w:hAnsi="Arial Narrow"/>
          <w:sz w:val="24"/>
          <w:szCs w:val="24"/>
        </w:rPr>
        <w:t>pérgola</w:t>
      </w:r>
      <w:r w:rsidR="00BB074F">
        <w:rPr>
          <w:rFonts w:ascii="Arial Narrow" w:hAnsi="Arial Narrow"/>
          <w:sz w:val="24"/>
          <w:szCs w:val="24"/>
        </w:rPr>
        <w:t xml:space="preserve">; </w:t>
      </w:r>
      <w:r>
        <w:rPr>
          <w:rFonts w:ascii="Arial Narrow" w:hAnsi="Arial Narrow"/>
          <w:sz w:val="24"/>
          <w:szCs w:val="24"/>
        </w:rPr>
        <w:t>por lo que</w:t>
      </w:r>
      <w:r w:rsidR="00BB074F">
        <w:rPr>
          <w:rFonts w:ascii="Arial Narrow" w:hAnsi="Arial Narrow"/>
          <w:sz w:val="24"/>
          <w:szCs w:val="24"/>
        </w:rPr>
        <w:t>,</w:t>
      </w:r>
      <w:r>
        <w:rPr>
          <w:rFonts w:ascii="Arial Narrow" w:hAnsi="Arial Narrow"/>
          <w:sz w:val="24"/>
          <w:szCs w:val="24"/>
        </w:rPr>
        <w:t xml:space="preserve"> es necesario que sea incluida como partida nueva para </w:t>
      </w:r>
      <w:r w:rsidR="002748C6">
        <w:rPr>
          <w:rFonts w:ascii="Arial Narrow" w:hAnsi="Arial Narrow"/>
          <w:sz w:val="24"/>
          <w:szCs w:val="24"/>
        </w:rPr>
        <w:t>lograr uniformizar tanto el piso como los pedestales con terrazo pulido</w:t>
      </w:r>
      <w:r w:rsidR="00BB074F">
        <w:rPr>
          <w:rFonts w:ascii="Arial Narrow" w:hAnsi="Arial Narrow"/>
          <w:sz w:val="24"/>
          <w:szCs w:val="24"/>
        </w:rPr>
        <w:t>,</w:t>
      </w:r>
      <w:r w:rsidR="00BB074F" w:rsidRPr="00BB074F">
        <w:rPr>
          <w:rFonts w:ascii="Arial Narrow" w:hAnsi="Arial Narrow"/>
          <w:sz w:val="24"/>
          <w:szCs w:val="24"/>
        </w:rPr>
        <w:t xml:space="preserve"> </w:t>
      </w:r>
      <w:r w:rsidR="00BB074F">
        <w:rPr>
          <w:rFonts w:ascii="Arial Narrow" w:hAnsi="Arial Narrow"/>
          <w:sz w:val="24"/>
          <w:szCs w:val="24"/>
        </w:rPr>
        <w:t>dado que el piso sobre el que está ubicado la pérgola tiene un acabado de terrazo pulido.</w:t>
      </w:r>
    </w:p>
    <w:p w14:paraId="012D226B" w14:textId="77777777" w:rsidR="000E384C" w:rsidRPr="000C5695" w:rsidRDefault="000E384C" w:rsidP="000E384C">
      <w:pPr>
        <w:pStyle w:val="Prrafodelista"/>
        <w:spacing w:after="0"/>
        <w:ind w:left="709"/>
        <w:jc w:val="both"/>
        <w:rPr>
          <w:rFonts w:ascii="Arial Narrow" w:hAnsi="Arial Narrow"/>
          <w:sz w:val="24"/>
          <w:szCs w:val="24"/>
        </w:rPr>
      </w:pPr>
    </w:p>
    <w:p w14:paraId="3B8E10BA" w14:textId="21EC24B8"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lastRenderedPageBreak/>
        <w:t>02.03.02 SARDINELES</w:t>
      </w:r>
    </w:p>
    <w:p w14:paraId="54248FB4" w14:textId="0D2CD19A"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02.03.02.01 SARDINEL DE CONCRETO CON ACABADO FROTACHADO Y PINTADO DE 0.10X1.00M</w:t>
      </w:r>
    </w:p>
    <w:p w14:paraId="19A9D36B" w14:textId="6421AE79"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02.03.02.02 SARDINEL DE CONCRETO CON ACABADO FROTACHADO DE 0.10X0.60M</w:t>
      </w:r>
    </w:p>
    <w:p w14:paraId="23208059" w14:textId="112F1243"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02.03.02.03</w:t>
      </w:r>
      <w:r w:rsidRPr="00AC4394">
        <w:rPr>
          <w:rFonts w:ascii="Arial Narrow" w:hAnsi="Arial Narrow"/>
          <w:sz w:val="24"/>
          <w:szCs w:val="24"/>
        </w:rPr>
        <w:tab/>
        <w:t xml:space="preserve"> SARDINEL DE CONCRETO CON ACABADO FROTACHADO DE 0.10X0.80M</w:t>
      </w:r>
    </w:p>
    <w:p w14:paraId="30E88CF5" w14:textId="350C1DC2" w:rsidR="000E384C" w:rsidRPr="000C5695"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 xml:space="preserve">El expediente técnico primigenio no considera </w:t>
      </w:r>
      <w:r w:rsidR="00EA25F5">
        <w:rPr>
          <w:rFonts w:ascii="Arial Narrow" w:hAnsi="Arial Narrow"/>
          <w:sz w:val="24"/>
          <w:szCs w:val="24"/>
        </w:rPr>
        <w:t xml:space="preserve">sardineles de estas </w:t>
      </w:r>
      <w:r w:rsidR="00DC1864">
        <w:rPr>
          <w:rFonts w:ascii="Arial Narrow" w:hAnsi="Arial Narrow"/>
          <w:sz w:val="24"/>
          <w:szCs w:val="24"/>
        </w:rPr>
        <w:t>medidas</w:t>
      </w:r>
      <w:r w:rsidRPr="000C5695">
        <w:rPr>
          <w:rFonts w:ascii="Arial Narrow" w:hAnsi="Arial Narrow"/>
          <w:sz w:val="24"/>
          <w:szCs w:val="24"/>
        </w:rPr>
        <w:t xml:space="preserve"> en el bloque 9 y en los exteriores</w:t>
      </w:r>
      <w:r>
        <w:rPr>
          <w:rFonts w:ascii="Arial Narrow" w:hAnsi="Arial Narrow"/>
          <w:sz w:val="24"/>
          <w:szCs w:val="24"/>
        </w:rPr>
        <w:t xml:space="preserve">; sin embargo, son necesarias para una correcta delimitación y su respectivo </w:t>
      </w:r>
      <w:r w:rsidR="002E731F" w:rsidRPr="002E731F">
        <w:rPr>
          <w:rFonts w:ascii="Arial Narrow" w:hAnsi="Arial Narrow"/>
          <w:sz w:val="24"/>
          <w:szCs w:val="24"/>
        </w:rPr>
        <w:t>acabado en superficies que no requieren un tratamiento muy fino a la superficie final y deben de ser relativamente rugosas y evitar resbalar cuando se transitan por ellos</w:t>
      </w:r>
      <w:r w:rsidR="00787B7D">
        <w:rPr>
          <w:rFonts w:ascii="Arial Narrow" w:hAnsi="Arial Narrow"/>
          <w:sz w:val="24"/>
          <w:szCs w:val="24"/>
        </w:rPr>
        <w:t>. Asimismo, e</w:t>
      </w:r>
      <w:r w:rsidR="00787B7D" w:rsidRPr="00787B7D">
        <w:rPr>
          <w:rFonts w:ascii="Arial Narrow" w:hAnsi="Arial Narrow"/>
          <w:sz w:val="24"/>
          <w:szCs w:val="24"/>
        </w:rPr>
        <w:t>stos elementos deben ser correctamente encofrados alineándolos cuidadosamente.</w:t>
      </w:r>
      <w:r w:rsidR="00EA25F5">
        <w:rPr>
          <w:rFonts w:ascii="Arial Narrow" w:hAnsi="Arial Narrow"/>
          <w:sz w:val="24"/>
          <w:szCs w:val="24"/>
        </w:rPr>
        <w:t xml:space="preserve"> </w:t>
      </w:r>
    </w:p>
    <w:p w14:paraId="64745670" w14:textId="77777777" w:rsidR="000E384C" w:rsidRPr="000C5695" w:rsidRDefault="000E384C" w:rsidP="000E384C">
      <w:pPr>
        <w:pStyle w:val="Prrafodelista"/>
        <w:spacing w:after="0"/>
        <w:ind w:left="709"/>
        <w:jc w:val="both"/>
        <w:rPr>
          <w:rFonts w:ascii="Arial Narrow" w:hAnsi="Arial Narrow"/>
          <w:sz w:val="24"/>
          <w:szCs w:val="24"/>
        </w:rPr>
      </w:pPr>
    </w:p>
    <w:p w14:paraId="5E24F2CF" w14:textId="260BC4A5"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02.04 ZÓCALOS Y CONTRAZÓCALOS</w:t>
      </w:r>
    </w:p>
    <w:p w14:paraId="4A83CD29" w14:textId="4A3E9C63"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02.04.01 CONTRAZÓCALOS</w:t>
      </w:r>
    </w:p>
    <w:p w14:paraId="3D626F31" w14:textId="54C898BA"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02.04.01.01 CONTRAZÓCALO VINÍLICO SPC DE 8CM</w:t>
      </w:r>
    </w:p>
    <w:p w14:paraId="045087B7" w14:textId="1D3D30D6" w:rsidR="000E384C" w:rsidRPr="000C5695"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0</w:t>
      </w:r>
      <w:r>
        <w:rPr>
          <w:rFonts w:ascii="Arial Narrow" w:hAnsi="Arial Narrow"/>
          <w:sz w:val="24"/>
          <w:szCs w:val="24"/>
        </w:rPr>
        <w:t>2</w:t>
      </w:r>
      <w:r w:rsidRPr="000C5695">
        <w:rPr>
          <w:rFonts w:ascii="Arial Narrow" w:hAnsi="Arial Narrow"/>
          <w:sz w:val="24"/>
          <w:szCs w:val="24"/>
        </w:rPr>
        <w:t>.</w:t>
      </w:r>
      <w:r>
        <w:rPr>
          <w:rFonts w:ascii="Arial Narrow" w:hAnsi="Arial Narrow"/>
          <w:sz w:val="24"/>
          <w:szCs w:val="24"/>
        </w:rPr>
        <w:t>04</w:t>
      </w:r>
      <w:r w:rsidRPr="000C5695">
        <w:rPr>
          <w:rFonts w:ascii="Arial Narrow" w:hAnsi="Arial Narrow"/>
          <w:sz w:val="24"/>
          <w:szCs w:val="24"/>
        </w:rPr>
        <w:t>.01.02</w:t>
      </w:r>
      <w:r w:rsidR="008D7E62">
        <w:rPr>
          <w:rFonts w:ascii="Arial Narrow" w:hAnsi="Arial Narrow"/>
          <w:sz w:val="24"/>
          <w:szCs w:val="24"/>
        </w:rPr>
        <w:t xml:space="preserve"> </w:t>
      </w:r>
      <w:r w:rsidR="008D7E62" w:rsidRPr="000C5695">
        <w:rPr>
          <w:rFonts w:ascii="Arial Narrow" w:hAnsi="Arial Narrow"/>
          <w:sz w:val="24"/>
          <w:szCs w:val="24"/>
        </w:rPr>
        <w:t>CONTRAZÓCALO SANITARIO DE CEMENTO PULIDO C/MORTERO 1:5 DE 2CM, H=10CM</w:t>
      </w:r>
    </w:p>
    <w:p w14:paraId="207333F3" w14:textId="5A14C93B" w:rsidR="000E384C" w:rsidRPr="000C5695"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 xml:space="preserve">El expediente técnico primigenio no considera </w:t>
      </w:r>
      <w:r w:rsidR="00177108">
        <w:rPr>
          <w:rFonts w:ascii="Arial Narrow" w:hAnsi="Arial Narrow"/>
          <w:sz w:val="24"/>
          <w:szCs w:val="24"/>
        </w:rPr>
        <w:t>contrazócalos de estas características</w:t>
      </w:r>
      <w:r w:rsidRPr="000C5695">
        <w:rPr>
          <w:rFonts w:ascii="Arial Narrow" w:hAnsi="Arial Narrow"/>
          <w:sz w:val="24"/>
          <w:szCs w:val="24"/>
        </w:rPr>
        <w:t xml:space="preserve"> en los bloques 1, 2, 3 y en </w:t>
      </w:r>
      <w:r>
        <w:rPr>
          <w:rFonts w:ascii="Arial Narrow" w:hAnsi="Arial Narrow"/>
          <w:sz w:val="24"/>
          <w:szCs w:val="24"/>
        </w:rPr>
        <w:t xml:space="preserve">el </w:t>
      </w:r>
      <w:r w:rsidRPr="000C5695">
        <w:rPr>
          <w:rFonts w:ascii="Arial Narrow" w:hAnsi="Arial Narrow"/>
          <w:sz w:val="24"/>
          <w:szCs w:val="24"/>
        </w:rPr>
        <w:t>estacionamiento vehicular</w:t>
      </w:r>
      <w:r>
        <w:rPr>
          <w:rFonts w:ascii="Arial Narrow" w:hAnsi="Arial Narrow"/>
          <w:sz w:val="24"/>
          <w:szCs w:val="24"/>
        </w:rPr>
        <w:t xml:space="preserve">; por lo que su inclusión como partidas nuevas es necesaria para una correcta protección y acabado. </w:t>
      </w:r>
    </w:p>
    <w:p w14:paraId="7E9CBB27" w14:textId="77777777" w:rsidR="000E384C" w:rsidRPr="000C5695" w:rsidRDefault="000E384C" w:rsidP="000E384C">
      <w:pPr>
        <w:pStyle w:val="Prrafodelista"/>
        <w:spacing w:after="0"/>
        <w:ind w:left="709"/>
        <w:jc w:val="both"/>
        <w:rPr>
          <w:rFonts w:ascii="Arial Narrow" w:hAnsi="Arial Narrow"/>
          <w:sz w:val="24"/>
          <w:szCs w:val="24"/>
        </w:rPr>
      </w:pPr>
    </w:p>
    <w:p w14:paraId="5DC4CB1D" w14:textId="720277A3"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 xml:space="preserve">02.05 COBERTURA </w:t>
      </w:r>
    </w:p>
    <w:p w14:paraId="61B112CA" w14:textId="5B562ED7"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02.05.01 COBERTURA C/LADRILLO PASTELERO</w:t>
      </w:r>
    </w:p>
    <w:p w14:paraId="612AC7DE" w14:textId="0D817B47" w:rsidR="000E384C"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xml:space="preserve">; sin embargo, es necesaria su colocación </w:t>
      </w:r>
      <w:r w:rsidRPr="000C5695">
        <w:rPr>
          <w:rFonts w:ascii="Arial Narrow" w:hAnsi="Arial Narrow"/>
          <w:sz w:val="24"/>
          <w:szCs w:val="24"/>
        </w:rPr>
        <w:t>en los quioscos y guardianías</w:t>
      </w:r>
      <w:r>
        <w:rPr>
          <w:rFonts w:ascii="Arial Narrow" w:hAnsi="Arial Narrow"/>
          <w:sz w:val="24"/>
          <w:szCs w:val="24"/>
        </w:rPr>
        <w:t>,</w:t>
      </w:r>
      <w:r w:rsidRPr="00632A52">
        <w:rPr>
          <w:rFonts w:ascii="Arial Narrow" w:hAnsi="Arial Narrow"/>
          <w:sz w:val="24"/>
          <w:szCs w:val="24"/>
        </w:rPr>
        <w:t xml:space="preserve"> </w:t>
      </w:r>
      <w:r w:rsidR="003223B6">
        <w:rPr>
          <w:rFonts w:ascii="Arial Narrow" w:hAnsi="Arial Narrow"/>
          <w:sz w:val="24"/>
          <w:szCs w:val="24"/>
        </w:rPr>
        <w:t xml:space="preserve">dado que es </w:t>
      </w:r>
      <w:r w:rsidRPr="00632A52">
        <w:rPr>
          <w:rFonts w:ascii="Arial Narrow" w:hAnsi="Arial Narrow"/>
          <w:sz w:val="24"/>
          <w:szCs w:val="24"/>
        </w:rPr>
        <w:t>ideal para absorber y disipar la temperatura del sol y aislar la humedad</w:t>
      </w:r>
      <w:r>
        <w:rPr>
          <w:rFonts w:ascii="Arial Narrow" w:hAnsi="Arial Narrow"/>
          <w:sz w:val="24"/>
          <w:szCs w:val="24"/>
        </w:rPr>
        <w:t>.</w:t>
      </w:r>
    </w:p>
    <w:p w14:paraId="41426C7C" w14:textId="77777777" w:rsidR="000E384C" w:rsidRPr="00AC4394" w:rsidRDefault="000E384C" w:rsidP="000E384C">
      <w:pPr>
        <w:pStyle w:val="Prrafodelista"/>
        <w:spacing w:after="0"/>
        <w:ind w:left="709"/>
        <w:jc w:val="both"/>
        <w:rPr>
          <w:rFonts w:ascii="Arial Narrow" w:hAnsi="Arial Narrow"/>
          <w:sz w:val="24"/>
          <w:szCs w:val="24"/>
        </w:rPr>
      </w:pPr>
    </w:p>
    <w:p w14:paraId="2C48ACE9" w14:textId="64FEB864" w:rsidR="000E384C" w:rsidRPr="00AC4394" w:rsidRDefault="00AC4394" w:rsidP="000E384C">
      <w:pPr>
        <w:pStyle w:val="Prrafodelista"/>
        <w:spacing w:after="0"/>
        <w:ind w:left="709"/>
        <w:jc w:val="both"/>
        <w:rPr>
          <w:rFonts w:ascii="Arial Narrow" w:hAnsi="Arial Narrow"/>
          <w:sz w:val="24"/>
          <w:szCs w:val="24"/>
        </w:rPr>
      </w:pPr>
      <w:r w:rsidRPr="00AC4394">
        <w:rPr>
          <w:rFonts w:ascii="Arial Narrow" w:hAnsi="Arial Narrow"/>
          <w:sz w:val="24"/>
          <w:szCs w:val="24"/>
        </w:rPr>
        <w:t>02.05.02 COBERTURA DE POLICARBONATO SOLIDO Y TUBO DE ACERO LAC</w:t>
      </w:r>
    </w:p>
    <w:p w14:paraId="7B1E34A4" w14:textId="77777777" w:rsidR="000E384C" w:rsidRPr="000C5695"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sin embargo, es necesaria la colocación del techo de policarbonato en la cúpula del bloque 9, debido a que, con</w:t>
      </w:r>
      <w:r w:rsidRPr="00086AE2">
        <w:rPr>
          <w:rFonts w:ascii="Arial Narrow" w:hAnsi="Arial Narrow"/>
          <w:sz w:val="24"/>
          <w:szCs w:val="24"/>
        </w:rPr>
        <w:t xml:space="preserve"> su alta resistencia a los impactos y rigidez, es capaz de soportar golpes repentinos sin rompers</w:t>
      </w:r>
      <w:r>
        <w:rPr>
          <w:rFonts w:ascii="Arial Narrow" w:hAnsi="Arial Narrow"/>
          <w:sz w:val="24"/>
          <w:szCs w:val="24"/>
        </w:rPr>
        <w:t>e; además,</w:t>
      </w:r>
      <w:r w:rsidRPr="00E1295B">
        <w:rPr>
          <w:rFonts w:ascii="Arial Narrow" w:hAnsi="Arial Narrow"/>
          <w:sz w:val="24"/>
          <w:szCs w:val="24"/>
        </w:rPr>
        <w:t xml:space="preserve"> </w:t>
      </w:r>
      <w:r>
        <w:rPr>
          <w:rFonts w:ascii="Arial Narrow" w:hAnsi="Arial Narrow"/>
          <w:sz w:val="24"/>
          <w:szCs w:val="24"/>
        </w:rPr>
        <w:t xml:space="preserve">debido </w:t>
      </w:r>
      <w:r w:rsidRPr="00E1295B">
        <w:rPr>
          <w:rFonts w:ascii="Arial Narrow" w:hAnsi="Arial Narrow"/>
          <w:sz w:val="24"/>
          <w:szCs w:val="24"/>
        </w:rPr>
        <w:t>a que es un polímero naturalmente transparente que va desde el 80% al 90%, la lámina delgada tiene una transparencia natural que destaca por su claridad y transmisión de luz</w:t>
      </w:r>
      <w:r>
        <w:rPr>
          <w:rFonts w:ascii="Arial Narrow" w:hAnsi="Arial Narrow"/>
          <w:sz w:val="24"/>
          <w:szCs w:val="24"/>
        </w:rPr>
        <w:t>,</w:t>
      </w:r>
      <w:r w:rsidRPr="00E1295B">
        <w:rPr>
          <w:rFonts w:ascii="Arial Narrow" w:hAnsi="Arial Narrow"/>
          <w:sz w:val="24"/>
          <w:szCs w:val="24"/>
        </w:rPr>
        <w:t xml:space="preserve"> </w:t>
      </w:r>
      <w:r>
        <w:rPr>
          <w:rFonts w:ascii="Arial Narrow" w:hAnsi="Arial Narrow"/>
          <w:sz w:val="24"/>
          <w:szCs w:val="24"/>
        </w:rPr>
        <w:t xml:space="preserve">asimismo, </w:t>
      </w:r>
      <w:r w:rsidRPr="00E1295B">
        <w:rPr>
          <w:rFonts w:ascii="Arial Narrow" w:hAnsi="Arial Narrow"/>
          <w:sz w:val="24"/>
          <w:szCs w:val="24"/>
        </w:rPr>
        <w:t>este material funciona como un aislante de calor, sonido y electricidad</w:t>
      </w:r>
      <w:r>
        <w:rPr>
          <w:rFonts w:ascii="Arial Narrow" w:hAnsi="Arial Narrow"/>
          <w:sz w:val="24"/>
          <w:szCs w:val="24"/>
        </w:rPr>
        <w:t>; y t</w:t>
      </w:r>
      <w:r w:rsidRPr="00E1295B">
        <w:rPr>
          <w:rFonts w:ascii="Arial Narrow" w:hAnsi="Arial Narrow"/>
          <w:sz w:val="24"/>
          <w:szCs w:val="24"/>
        </w:rPr>
        <w:t>iene resistencia a las condiciones climatológicas, cuenta con protección contra los rayos ultravioleta y ofrece una garantía contra el amarillamiento, rotura y fallos de la superficie.</w:t>
      </w:r>
    </w:p>
    <w:p w14:paraId="50D67B27" w14:textId="77777777" w:rsidR="000E384C" w:rsidRPr="00C46B59" w:rsidRDefault="000E384C" w:rsidP="000E384C">
      <w:pPr>
        <w:spacing w:after="0"/>
        <w:ind w:left="709"/>
        <w:jc w:val="both"/>
        <w:rPr>
          <w:rFonts w:ascii="Arial Narrow" w:hAnsi="Arial Narrow"/>
          <w:sz w:val="24"/>
          <w:szCs w:val="24"/>
        </w:rPr>
      </w:pPr>
    </w:p>
    <w:p w14:paraId="4F3F5F82" w14:textId="1678848C" w:rsidR="000E384C" w:rsidRPr="00CD7E26" w:rsidRDefault="00CD7E26" w:rsidP="000E384C">
      <w:pPr>
        <w:pStyle w:val="Prrafodelista"/>
        <w:spacing w:after="0"/>
        <w:ind w:left="709"/>
        <w:jc w:val="both"/>
        <w:rPr>
          <w:rFonts w:ascii="Arial Narrow" w:hAnsi="Arial Narrow"/>
          <w:sz w:val="24"/>
          <w:szCs w:val="24"/>
        </w:rPr>
      </w:pPr>
      <w:r w:rsidRPr="00CD7E26">
        <w:rPr>
          <w:rFonts w:ascii="Arial Narrow" w:hAnsi="Arial Narrow"/>
          <w:sz w:val="24"/>
          <w:szCs w:val="24"/>
        </w:rPr>
        <w:t>02.06 CARPINTERÍA METÁLICA Y HERRERÍA</w:t>
      </w:r>
    </w:p>
    <w:p w14:paraId="4D3FDDFC" w14:textId="31720C77" w:rsidR="000E384C" w:rsidRPr="00CD7E26" w:rsidRDefault="00CD7E26" w:rsidP="000E384C">
      <w:pPr>
        <w:pStyle w:val="Prrafodelista"/>
        <w:spacing w:after="0"/>
        <w:ind w:left="709"/>
        <w:jc w:val="both"/>
        <w:rPr>
          <w:rFonts w:ascii="Arial Narrow" w:hAnsi="Arial Narrow"/>
          <w:sz w:val="24"/>
          <w:szCs w:val="24"/>
        </w:rPr>
      </w:pPr>
      <w:r w:rsidRPr="00CD7E26">
        <w:rPr>
          <w:rFonts w:ascii="Arial Narrow" w:hAnsi="Arial Narrow"/>
          <w:sz w:val="24"/>
          <w:szCs w:val="24"/>
        </w:rPr>
        <w:t>02.06.01 CARPINTERÍA DE FIERRO</w:t>
      </w:r>
    </w:p>
    <w:p w14:paraId="2633EBA2" w14:textId="6A58D824" w:rsidR="000E384C" w:rsidRPr="00CD7E26" w:rsidRDefault="00CD7E26" w:rsidP="000E384C">
      <w:pPr>
        <w:pStyle w:val="Prrafodelista"/>
        <w:spacing w:after="0"/>
        <w:ind w:left="709"/>
        <w:jc w:val="both"/>
        <w:rPr>
          <w:rFonts w:ascii="Arial Narrow" w:hAnsi="Arial Narrow"/>
          <w:sz w:val="24"/>
          <w:szCs w:val="24"/>
        </w:rPr>
      </w:pPr>
      <w:r w:rsidRPr="00CD7E26">
        <w:rPr>
          <w:rFonts w:ascii="Arial Narrow" w:hAnsi="Arial Narrow"/>
          <w:sz w:val="24"/>
          <w:szCs w:val="24"/>
        </w:rPr>
        <w:lastRenderedPageBreak/>
        <w:t>02.06.01.01</w:t>
      </w:r>
      <w:r w:rsidR="00291420">
        <w:rPr>
          <w:rFonts w:ascii="Arial Narrow" w:hAnsi="Arial Narrow"/>
          <w:sz w:val="24"/>
          <w:szCs w:val="24"/>
        </w:rPr>
        <w:t xml:space="preserve"> </w:t>
      </w:r>
      <w:r w:rsidRPr="00CD7E26">
        <w:rPr>
          <w:rFonts w:ascii="Arial Narrow" w:hAnsi="Arial Narrow"/>
          <w:sz w:val="24"/>
          <w:szCs w:val="24"/>
        </w:rPr>
        <w:t xml:space="preserve">SUMINISTRO E INSTALACIÓN DE REJA DE ACERO GALVANIZADO DE 3" </w:t>
      </w:r>
    </w:p>
    <w:p w14:paraId="30E36C96" w14:textId="2E9891FE" w:rsidR="000E384C" w:rsidRPr="00CD7E26" w:rsidRDefault="00CD7E26" w:rsidP="000E384C">
      <w:pPr>
        <w:pStyle w:val="Prrafodelista"/>
        <w:spacing w:after="0"/>
        <w:ind w:left="709"/>
        <w:jc w:val="both"/>
        <w:rPr>
          <w:rFonts w:ascii="Arial Narrow" w:hAnsi="Arial Narrow"/>
          <w:sz w:val="24"/>
          <w:szCs w:val="24"/>
        </w:rPr>
      </w:pPr>
      <w:r w:rsidRPr="00CD7E26">
        <w:rPr>
          <w:rFonts w:ascii="Arial Narrow" w:hAnsi="Arial Narrow"/>
          <w:sz w:val="24"/>
          <w:szCs w:val="24"/>
        </w:rPr>
        <w:t>02.06.01.02</w:t>
      </w:r>
      <w:r w:rsidR="00291420">
        <w:rPr>
          <w:rFonts w:ascii="Arial Narrow" w:hAnsi="Arial Narrow"/>
          <w:sz w:val="24"/>
          <w:szCs w:val="24"/>
        </w:rPr>
        <w:t xml:space="preserve"> </w:t>
      </w:r>
      <w:r w:rsidRPr="00CD7E26">
        <w:rPr>
          <w:rFonts w:ascii="Arial Narrow" w:hAnsi="Arial Narrow"/>
          <w:sz w:val="24"/>
          <w:szCs w:val="24"/>
        </w:rPr>
        <w:t>PUERTA METÁLICA</w:t>
      </w:r>
    </w:p>
    <w:p w14:paraId="1FC97BF4" w14:textId="329A25D1" w:rsidR="000E384C" w:rsidRPr="00CD7E26" w:rsidRDefault="00CD7E26" w:rsidP="000E384C">
      <w:pPr>
        <w:pStyle w:val="Prrafodelista"/>
        <w:spacing w:after="0"/>
        <w:ind w:left="709"/>
        <w:jc w:val="both"/>
        <w:rPr>
          <w:rFonts w:ascii="Arial Narrow" w:hAnsi="Arial Narrow"/>
          <w:sz w:val="24"/>
          <w:szCs w:val="24"/>
        </w:rPr>
      </w:pPr>
      <w:r w:rsidRPr="00CD7E26">
        <w:rPr>
          <w:rFonts w:ascii="Arial Narrow" w:hAnsi="Arial Narrow"/>
          <w:sz w:val="24"/>
          <w:szCs w:val="24"/>
        </w:rPr>
        <w:t>02.06.01.03 PUERTA CORTAFUEGO (INCL. INSTALACIÓN Y ACCESORIOS)</w:t>
      </w:r>
    </w:p>
    <w:p w14:paraId="0FA501BB" w14:textId="10843CB1" w:rsidR="000E384C"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w:t>
      </w:r>
      <w:r>
        <w:rPr>
          <w:rFonts w:ascii="Arial Narrow" w:hAnsi="Arial Narrow"/>
          <w:sz w:val="24"/>
          <w:szCs w:val="24"/>
        </w:rPr>
        <w:t>s</w:t>
      </w:r>
      <w:r w:rsidRPr="000C5695">
        <w:rPr>
          <w:rFonts w:ascii="Arial Narrow" w:hAnsi="Arial Narrow"/>
          <w:sz w:val="24"/>
          <w:szCs w:val="24"/>
        </w:rPr>
        <w:t xml:space="preserve"> partida</w:t>
      </w:r>
      <w:r>
        <w:rPr>
          <w:rFonts w:ascii="Arial Narrow" w:hAnsi="Arial Narrow"/>
          <w:sz w:val="24"/>
          <w:szCs w:val="24"/>
        </w:rPr>
        <w:t xml:space="preserve">s; sin embargo, estas instalaciones son necesarias </w:t>
      </w:r>
      <w:r w:rsidRPr="000C5695">
        <w:rPr>
          <w:rFonts w:ascii="Arial Narrow" w:hAnsi="Arial Narrow"/>
          <w:sz w:val="24"/>
          <w:szCs w:val="24"/>
        </w:rPr>
        <w:t xml:space="preserve">en los exteriores </w:t>
      </w:r>
      <w:r>
        <w:rPr>
          <w:rFonts w:ascii="Arial Narrow" w:hAnsi="Arial Narrow"/>
          <w:sz w:val="24"/>
          <w:szCs w:val="24"/>
        </w:rPr>
        <w:t xml:space="preserve">y </w:t>
      </w:r>
      <w:r w:rsidRPr="000C5695">
        <w:rPr>
          <w:rFonts w:ascii="Arial Narrow" w:hAnsi="Arial Narrow"/>
          <w:sz w:val="24"/>
          <w:szCs w:val="24"/>
        </w:rPr>
        <w:t>en los ingresos</w:t>
      </w:r>
      <w:r>
        <w:rPr>
          <w:rFonts w:ascii="Arial Narrow" w:hAnsi="Arial Narrow"/>
          <w:sz w:val="24"/>
          <w:szCs w:val="24"/>
        </w:rPr>
        <w:t xml:space="preserve"> para que el Centro Educativo tenga </w:t>
      </w:r>
      <w:r w:rsidR="00291420">
        <w:rPr>
          <w:rFonts w:ascii="Arial Narrow" w:hAnsi="Arial Narrow"/>
          <w:sz w:val="24"/>
          <w:szCs w:val="24"/>
        </w:rPr>
        <w:t xml:space="preserve">mayor seguridad y </w:t>
      </w:r>
      <w:r>
        <w:rPr>
          <w:rFonts w:ascii="Arial Narrow" w:hAnsi="Arial Narrow"/>
          <w:sz w:val="24"/>
          <w:szCs w:val="24"/>
        </w:rPr>
        <w:t>un mejor sistema de protección</w:t>
      </w:r>
      <w:r w:rsidR="00291420">
        <w:rPr>
          <w:rFonts w:ascii="Arial Narrow" w:hAnsi="Arial Narrow"/>
          <w:sz w:val="24"/>
          <w:szCs w:val="24"/>
        </w:rPr>
        <w:t xml:space="preserve"> </w:t>
      </w:r>
      <w:r w:rsidR="00291420" w:rsidRPr="00291420">
        <w:rPr>
          <w:rFonts w:ascii="Arial Narrow" w:hAnsi="Arial Narrow"/>
          <w:sz w:val="24"/>
          <w:szCs w:val="24"/>
        </w:rPr>
        <w:t xml:space="preserve">contra incendios </w:t>
      </w:r>
      <w:r w:rsidR="00393AD5">
        <w:rPr>
          <w:rFonts w:ascii="Arial Narrow" w:hAnsi="Arial Narrow"/>
          <w:sz w:val="24"/>
          <w:szCs w:val="24"/>
        </w:rPr>
        <w:t>que evite</w:t>
      </w:r>
      <w:r w:rsidR="00291420" w:rsidRPr="00291420">
        <w:rPr>
          <w:rFonts w:ascii="Arial Narrow" w:hAnsi="Arial Narrow"/>
          <w:sz w:val="24"/>
          <w:szCs w:val="24"/>
        </w:rPr>
        <w:t xml:space="preserve"> que el fuego se propague </w:t>
      </w:r>
      <w:r w:rsidR="00E47855">
        <w:rPr>
          <w:rFonts w:ascii="Arial Narrow" w:hAnsi="Arial Narrow"/>
          <w:sz w:val="24"/>
          <w:szCs w:val="24"/>
        </w:rPr>
        <w:t>rápidamente.</w:t>
      </w:r>
    </w:p>
    <w:p w14:paraId="48401E5A" w14:textId="77777777" w:rsidR="000E384C" w:rsidRPr="000C5695" w:rsidRDefault="000E384C" w:rsidP="000E384C">
      <w:pPr>
        <w:pStyle w:val="Prrafodelista"/>
        <w:spacing w:after="0"/>
        <w:ind w:left="709"/>
        <w:jc w:val="both"/>
        <w:rPr>
          <w:rFonts w:ascii="Arial Narrow" w:hAnsi="Arial Narrow"/>
          <w:sz w:val="24"/>
          <w:szCs w:val="24"/>
        </w:rPr>
      </w:pPr>
    </w:p>
    <w:p w14:paraId="5ED93E1B" w14:textId="6B0F240D" w:rsidR="000E384C" w:rsidRDefault="00CD7E26" w:rsidP="000E384C">
      <w:pPr>
        <w:pStyle w:val="Prrafodelista"/>
        <w:spacing w:after="0"/>
        <w:ind w:left="709"/>
        <w:jc w:val="both"/>
        <w:rPr>
          <w:rFonts w:ascii="Arial Narrow" w:hAnsi="Arial Narrow"/>
          <w:sz w:val="24"/>
          <w:szCs w:val="24"/>
        </w:rPr>
      </w:pPr>
      <w:r w:rsidRPr="000C5695">
        <w:rPr>
          <w:rFonts w:ascii="Arial Narrow" w:hAnsi="Arial Narrow"/>
          <w:sz w:val="24"/>
          <w:szCs w:val="24"/>
        </w:rPr>
        <w:t>0</w:t>
      </w:r>
      <w:r>
        <w:rPr>
          <w:rFonts w:ascii="Arial Narrow" w:hAnsi="Arial Narrow"/>
          <w:sz w:val="24"/>
          <w:szCs w:val="24"/>
        </w:rPr>
        <w:t>2</w:t>
      </w:r>
      <w:r w:rsidRPr="000C5695">
        <w:rPr>
          <w:rFonts w:ascii="Arial Narrow" w:hAnsi="Arial Narrow"/>
          <w:sz w:val="24"/>
          <w:szCs w:val="24"/>
        </w:rPr>
        <w:t>.06.01.0</w:t>
      </w:r>
      <w:r w:rsidR="00291420">
        <w:rPr>
          <w:rFonts w:ascii="Arial Narrow" w:hAnsi="Arial Narrow"/>
          <w:sz w:val="24"/>
          <w:szCs w:val="24"/>
        </w:rPr>
        <w:t>4</w:t>
      </w:r>
      <w:r>
        <w:rPr>
          <w:rFonts w:ascii="Arial Narrow" w:hAnsi="Arial Narrow"/>
          <w:sz w:val="24"/>
          <w:szCs w:val="24"/>
        </w:rPr>
        <w:t xml:space="preserve"> VENTANA DE REJA METÁLICA</w:t>
      </w:r>
    </w:p>
    <w:p w14:paraId="4F3082BA" w14:textId="4EB8667D" w:rsidR="000E384C" w:rsidRDefault="000E384C" w:rsidP="000E384C">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xml:space="preserve">; sin embargo, </w:t>
      </w:r>
      <w:r w:rsidR="00BE605E">
        <w:rPr>
          <w:rFonts w:ascii="Arial Narrow" w:hAnsi="Arial Narrow"/>
          <w:sz w:val="24"/>
          <w:szCs w:val="24"/>
        </w:rPr>
        <w:t>es necesaria</w:t>
      </w:r>
      <w:r>
        <w:rPr>
          <w:rFonts w:ascii="Arial Narrow" w:hAnsi="Arial Narrow"/>
          <w:sz w:val="24"/>
          <w:szCs w:val="24"/>
        </w:rPr>
        <w:t xml:space="preserve"> </w:t>
      </w:r>
      <w:r w:rsidRPr="000C5695">
        <w:rPr>
          <w:rFonts w:ascii="Arial Narrow" w:hAnsi="Arial Narrow"/>
          <w:sz w:val="24"/>
          <w:szCs w:val="24"/>
        </w:rPr>
        <w:t xml:space="preserve">en los exteriores </w:t>
      </w:r>
      <w:r>
        <w:rPr>
          <w:rFonts w:ascii="Arial Narrow" w:hAnsi="Arial Narrow"/>
          <w:sz w:val="24"/>
          <w:szCs w:val="24"/>
        </w:rPr>
        <w:t>del estacionamiento vehicular para una mejor protección en este sector.</w:t>
      </w:r>
    </w:p>
    <w:p w14:paraId="5C9B4D53" w14:textId="4CF25DD1" w:rsidR="000E384C" w:rsidRDefault="000E384C" w:rsidP="000E384C">
      <w:pPr>
        <w:pStyle w:val="Prrafodelista"/>
        <w:spacing w:after="0"/>
        <w:ind w:left="709"/>
        <w:jc w:val="both"/>
        <w:rPr>
          <w:rFonts w:ascii="Arial Narrow" w:hAnsi="Arial Narrow"/>
          <w:sz w:val="24"/>
          <w:szCs w:val="24"/>
        </w:rPr>
      </w:pPr>
    </w:p>
    <w:p w14:paraId="77ECEBAD" w14:textId="602B8101" w:rsidR="00AC4394" w:rsidRPr="00CD7E26" w:rsidRDefault="00CD7E26" w:rsidP="00AC4394">
      <w:pPr>
        <w:pStyle w:val="Prrafodelista"/>
        <w:spacing w:after="0"/>
        <w:ind w:left="709"/>
        <w:jc w:val="both"/>
        <w:rPr>
          <w:rFonts w:ascii="Arial Narrow" w:hAnsi="Arial Narrow"/>
          <w:sz w:val="24"/>
          <w:szCs w:val="24"/>
        </w:rPr>
      </w:pPr>
      <w:r w:rsidRPr="00CD7E26">
        <w:rPr>
          <w:rFonts w:ascii="Arial Narrow" w:hAnsi="Arial Narrow"/>
          <w:sz w:val="24"/>
          <w:szCs w:val="24"/>
        </w:rPr>
        <w:t>02.08 JUNTAS</w:t>
      </w:r>
    </w:p>
    <w:p w14:paraId="571A3280" w14:textId="4AE6BE1C" w:rsidR="00AC4394" w:rsidRPr="00CD7E26" w:rsidRDefault="00CD7E26" w:rsidP="00AC4394">
      <w:pPr>
        <w:pStyle w:val="Prrafodelista"/>
        <w:spacing w:after="0"/>
        <w:ind w:left="709"/>
        <w:jc w:val="both"/>
        <w:rPr>
          <w:rFonts w:ascii="Arial Narrow" w:hAnsi="Arial Narrow"/>
          <w:sz w:val="24"/>
          <w:szCs w:val="24"/>
        </w:rPr>
      </w:pPr>
      <w:r w:rsidRPr="00CD7E26">
        <w:rPr>
          <w:rFonts w:ascii="Arial Narrow" w:hAnsi="Arial Narrow"/>
          <w:sz w:val="24"/>
          <w:szCs w:val="24"/>
        </w:rPr>
        <w:t>02.08.01 SELLADO DE JUNTAS CON POLIURETANO</w:t>
      </w:r>
    </w:p>
    <w:p w14:paraId="23102CA6" w14:textId="69520207" w:rsidR="00AC4394" w:rsidRPr="000C5695" w:rsidRDefault="00AC4394" w:rsidP="00AC4394">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sin embargo,</w:t>
      </w:r>
      <w:r w:rsidR="00213ED2">
        <w:rPr>
          <w:rFonts w:ascii="Arial Narrow" w:hAnsi="Arial Narrow"/>
          <w:sz w:val="24"/>
          <w:szCs w:val="24"/>
        </w:rPr>
        <w:t xml:space="preserve"> </w:t>
      </w:r>
      <w:r>
        <w:rPr>
          <w:rFonts w:ascii="Arial Narrow" w:hAnsi="Arial Narrow"/>
          <w:sz w:val="24"/>
          <w:szCs w:val="24"/>
        </w:rPr>
        <w:t xml:space="preserve">para mantener las juntas bien selladas, </w:t>
      </w:r>
      <w:r w:rsidRPr="00835A42">
        <w:rPr>
          <w:rFonts w:ascii="Arial Narrow" w:hAnsi="Arial Narrow"/>
          <w:sz w:val="24"/>
          <w:szCs w:val="24"/>
        </w:rPr>
        <w:t>con gran resistencia al exterior en condiciones atmosféricas severas</w:t>
      </w:r>
      <w:r>
        <w:rPr>
          <w:rFonts w:ascii="Arial Narrow" w:hAnsi="Arial Narrow"/>
          <w:sz w:val="24"/>
          <w:szCs w:val="24"/>
        </w:rPr>
        <w:t>, aisladas y con mejor acabado, se incluirá esta partida nueva</w:t>
      </w:r>
      <w:r w:rsidRPr="000C5695">
        <w:rPr>
          <w:rFonts w:ascii="Arial Narrow" w:hAnsi="Arial Narrow"/>
          <w:sz w:val="24"/>
          <w:szCs w:val="24"/>
        </w:rPr>
        <w:t xml:space="preserve"> en los bloques 1, 2, 3, 4, 5, 6, 7, 8, 9, 10, 11 y en los quioscos.</w:t>
      </w:r>
    </w:p>
    <w:p w14:paraId="0905EDA6" w14:textId="0A7A27DA" w:rsidR="000E384C" w:rsidRDefault="000E384C" w:rsidP="000E384C">
      <w:pPr>
        <w:pStyle w:val="Prrafodelista"/>
        <w:spacing w:after="0"/>
        <w:ind w:left="709"/>
        <w:jc w:val="both"/>
        <w:rPr>
          <w:rFonts w:ascii="Arial Narrow" w:hAnsi="Arial Narrow"/>
          <w:sz w:val="24"/>
          <w:szCs w:val="24"/>
        </w:rPr>
      </w:pPr>
    </w:p>
    <w:p w14:paraId="739BAD03" w14:textId="3DC50429"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 OTROS</w:t>
      </w:r>
    </w:p>
    <w:p w14:paraId="36494B18" w14:textId="487625DB"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02.10.01 PERFIL DE ALUMINIO CURVO EN ZÓCALOS CONTRAZÓCALOS Y MESAS</w:t>
      </w:r>
    </w:p>
    <w:p w14:paraId="1677F8FA" w14:textId="41C69E15" w:rsidR="007D236A" w:rsidRPr="007D236A" w:rsidRDefault="005B0669" w:rsidP="007D236A">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w:t>
      </w:r>
      <w:r>
        <w:rPr>
          <w:rFonts w:ascii="Arial Narrow" w:hAnsi="Arial Narrow"/>
          <w:sz w:val="24"/>
          <w:szCs w:val="24"/>
        </w:rPr>
        <w:t>s</w:t>
      </w:r>
      <w:r w:rsidRPr="000C5695">
        <w:rPr>
          <w:rFonts w:ascii="Arial Narrow" w:hAnsi="Arial Narrow"/>
          <w:sz w:val="24"/>
          <w:szCs w:val="24"/>
        </w:rPr>
        <w:t xml:space="preserve"> partida</w:t>
      </w:r>
      <w:r>
        <w:rPr>
          <w:rFonts w:ascii="Arial Narrow" w:hAnsi="Arial Narrow"/>
          <w:sz w:val="24"/>
          <w:szCs w:val="24"/>
        </w:rPr>
        <w:t xml:space="preserve">s; sin embargo, </w:t>
      </w:r>
      <w:r w:rsidR="00BA66AB">
        <w:rPr>
          <w:rFonts w:ascii="Arial Narrow" w:hAnsi="Arial Narrow"/>
          <w:sz w:val="24"/>
          <w:szCs w:val="24"/>
        </w:rPr>
        <w:t xml:space="preserve">es necesario incluirlas para </w:t>
      </w:r>
      <w:r w:rsidR="00541AAE">
        <w:rPr>
          <w:rFonts w:ascii="Arial Narrow" w:hAnsi="Arial Narrow"/>
          <w:sz w:val="24"/>
          <w:szCs w:val="24"/>
        </w:rPr>
        <w:t xml:space="preserve">la protección de los bordes de </w:t>
      </w:r>
      <w:r w:rsidR="00BA66AB">
        <w:rPr>
          <w:rFonts w:ascii="Arial Narrow" w:hAnsi="Arial Narrow"/>
          <w:sz w:val="24"/>
          <w:szCs w:val="24"/>
        </w:rPr>
        <w:t xml:space="preserve">los zócalos, contrazócalos y mesas, dado que </w:t>
      </w:r>
      <w:r w:rsidR="007D236A" w:rsidRPr="007D236A">
        <w:rPr>
          <w:rFonts w:ascii="Arial Narrow" w:hAnsi="Arial Narrow"/>
          <w:sz w:val="24"/>
          <w:szCs w:val="24"/>
        </w:rPr>
        <w:t>ofrecen altos beneficios estéticos</w:t>
      </w:r>
      <w:r w:rsidR="007D236A">
        <w:rPr>
          <w:rFonts w:ascii="Arial Narrow" w:hAnsi="Arial Narrow"/>
          <w:sz w:val="24"/>
          <w:szCs w:val="24"/>
        </w:rPr>
        <w:t>, e</w:t>
      </w:r>
      <w:r w:rsidR="007D236A" w:rsidRPr="007D236A">
        <w:rPr>
          <w:rFonts w:ascii="Arial Narrow" w:hAnsi="Arial Narrow"/>
          <w:sz w:val="24"/>
          <w:szCs w:val="24"/>
        </w:rPr>
        <w:t xml:space="preserve">llo es así por su acabado y por su aspecto tan limpio como pulido. Los perfiles presentan otra gran ventaja, que tiene que ver con que son tan livianos como adaptables. </w:t>
      </w:r>
      <w:r w:rsidR="007D236A">
        <w:rPr>
          <w:rFonts w:ascii="Arial Narrow" w:hAnsi="Arial Narrow"/>
          <w:sz w:val="24"/>
          <w:szCs w:val="24"/>
        </w:rPr>
        <w:t xml:space="preserve">Asimismo, </w:t>
      </w:r>
      <w:r w:rsidR="007D236A" w:rsidRPr="007D236A">
        <w:rPr>
          <w:rFonts w:ascii="Arial Narrow" w:hAnsi="Arial Narrow"/>
          <w:sz w:val="24"/>
          <w:szCs w:val="24"/>
        </w:rPr>
        <w:t>adquieren gran resistencia a todo tipo de condiciones adversas, como pueden ser las condiciones climáticas que suelen deteriorar otros metales</w:t>
      </w:r>
      <w:r w:rsidR="007D236A">
        <w:rPr>
          <w:rFonts w:ascii="Arial Narrow" w:hAnsi="Arial Narrow"/>
          <w:sz w:val="24"/>
          <w:szCs w:val="24"/>
        </w:rPr>
        <w:t>.</w:t>
      </w:r>
    </w:p>
    <w:p w14:paraId="043AC5BA" w14:textId="77777777" w:rsidR="005B0669" w:rsidRPr="00A01B05" w:rsidRDefault="005B0669" w:rsidP="00A01B05">
      <w:pPr>
        <w:spacing w:after="0"/>
        <w:jc w:val="both"/>
        <w:rPr>
          <w:rFonts w:ascii="Arial Narrow" w:hAnsi="Arial Narrow"/>
          <w:sz w:val="24"/>
          <w:szCs w:val="24"/>
        </w:rPr>
      </w:pPr>
    </w:p>
    <w:p w14:paraId="34D2AD10" w14:textId="161D7C6B"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02.10.02 CANTONERA DE ALUMINIO PARA GRADAS</w:t>
      </w:r>
    </w:p>
    <w:p w14:paraId="11461462" w14:textId="3DD2C9E4" w:rsidR="00AC4394" w:rsidRPr="00A85EDA" w:rsidRDefault="00AC4394" w:rsidP="00A85EDA">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w:t>
      </w:r>
      <w:r>
        <w:rPr>
          <w:rFonts w:ascii="Arial Narrow" w:hAnsi="Arial Narrow"/>
          <w:sz w:val="24"/>
          <w:szCs w:val="24"/>
        </w:rPr>
        <w:t>s</w:t>
      </w:r>
      <w:r w:rsidRPr="000C5695">
        <w:rPr>
          <w:rFonts w:ascii="Arial Narrow" w:hAnsi="Arial Narrow"/>
          <w:sz w:val="24"/>
          <w:szCs w:val="24"/>
        </w:rPr>
        <w:t xml:space="preserve"> partida</w:t>
      </w:r>
      <w:r>
        <w:rPr>
          <w:rFonts w:ascii="Arial Narrow" w:hAnsi="Arial Narrow"/>
          <w:sz w:val="24"/>
          <w:szCs w:val="24"/>
        </w:rPr>
        <w:t xml:space="preserve">s; sin embargo, para aquellas zonas que necesitan ser más seguras es preciso instalar cantoneras para </w:t>
      </w:r>
      <w:r w:rsidR="005B0669">
        <w:rPr>
          <w:rFonts w:ascii="Arial Narrow" w:hAnsi="Arial Narrow"/>
          <w:sz w:val="24"/>
          <w:szCs w:val="24"/>
        </w:rPr>
        <w:t>moderar</w:t>
      </w:r>
      <w:r w:rsidR="005B0669" w:rsidRPr="005B0669">
        <w:rPr>
          <w:rFonts w:ascii="Arial Narrow" w:hAnsi="Arial Narrow"/>
          <w:sz w:val="24"/>
          <w:szCs w:val="24"/>
        </w:rPr>
        <w:t xml:space="preserve"> el riesgo de accidente por resbalón o caída que podría derivar en lesiones graves.</w:t>
      </w:r>
      <w:r w:rsidR="00A85EDA" w:rsidRPr="00A85EDA">
        <w:rPr>
          <w:rFonts w:ascii="Arial Narrow" w:hAnsi="Arial Narrow"/>
          <w:sz w:val="24"/>
          <w:szCs w:val="24"/>
        </w:rPr>
        <w:t xml:space="preserve"> Asimismo, con el aluminio te aseguras un material para la cantonera que aguanta muy bien el paso del tiempo, no se oxida ni necesita mantenimiento.</w:t>
      </w:r>
    </w:p>
    <w:p w14:paraId="4888B7B6" w14:textId="77777777" w:rsidR="00AC4394" w:rsidRPr="000C5695" w:rsidRDefault="00AC4394" w:rsidP="00CD7E26">
      <w:pPr>
        <w:pStyle w:val="Prrafodelista"/>
        <w:spacing w:after="0"/>
        <w:ind w:left="709"/>
        <w:jc w:val="both"/>
        <w:rPr>
          <w:rFonts w:ascii="Arial Narrow" w:hAnsi="Arial Narrow"/>
          <w:sz w:val="24"/>
          <w:szCs w:val="24"/>
        </w:rPr>
      </w:pPr>
    </w:p>
    <w:p w14:paraId="3FFC9F3A" w14:textId="5FE88082"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02.10.03 ESCUDO INSTITUCIONAL DE ALUMINIO</w:t>
      </w:r>
    </w:p>
    <w:p w14:paraId="5975534E" w14:textId="1FB61A6C" w:rsidR="00AC4394" w:rsidRPr="000C5695" w:rsidRDefault="00AC4394" w:rsidP="00CD7E26">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xml:space="preserve">; sin embargo, para que el centro educativo tenga una identificación con mejor acabado </w:t>
      </w:r>
      <w:r w:rsidR="004D5711">
        <w:rPr>
          <w:rFonts w:ascii="Arial Narrow" w:hAnsi="Arial Narrow"/>
          <w:sz w:val="24"/>
          <w:szCs w:val="24"/>
        </w:rPr>
        <w:t>se deberá colocar</w:t>
      </w:r>
      <w:r>
        <w:rPr>
          <w:rFonts w:ascii="Arial Narrow" w:hAnsi="Arial Narrow"/>
          <w:sz w:val="24"/>
          <w:szCs w:val="24"/>
        </w:rPr>
        <w:t xml:space="preserve"> un escudo de aluminio </w:t>
      </w:r>
      <w:r w:rsidRPr="000C5695">
        <w:rPr>
          <w:rFonts w:ascii="Arial Narrow" w:hAnsi="Arial Narrow"/>
          <w:sz w:val="24"/>
          <w:szCs w:val="24"/>
        </w:rPr>
        <w:t>en el bloque 1</w:t>
      </w:r>
      <w:r>
        <w:rPr>
          <w:rFonts w:ascii="Arial Narrow" w:hAnsi="Arial Narrow"/>
          <w:sz w:val="24"/>
          <w:szCs w:val="24"/>
        </w:rPr>
        <w:t xml:space="preserve">, el cual irá empotrado en el muro exterior. </w:t>
      </w:r>
    </w:p>
    <w:p w14:paraId="0509AC02" w14:textId="77777777" w:rsidR="00AC4394" w:rsidRPr="000C5695" w:rsidRDefault="00AC4394" w:rsidP="00CD7E26">
      <w:pPr>
        <w:pStyle w:val="Prrafodelista"/>
        <w:spacing w:after="0"/>
        <w:ind w:left="709"/>
        <w:jc w:val="both"/>
        <w:rPr>
          <w:rFonts w:ascii="Arial Narrow" w:hAnsi="Arial Narrow"/>
          <w:sz w:val="24"/>
          <w:szCs w:val="24"/>
        </w:rPr>
      </w:pPr>
    </w:p>
    <w:p w14:paraId="5F1885F1" w14:textId="04C19DEC"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 xml:space="preserve">02.10.04 PINTURA SATINADA PARA MURAL </w:t>
      </w:r>
    </w:p>
    <w:p w14:paraId="4AD757C0" w14:textId="77777777" w:rsidR="00AC4394" w:rsidRPr="000C5695" w:rsidRDefault="00AC4394" w:rsidP="00CD7E26">
      <w:pPr>
        <w:pStyle w:val="Prrafodelista"/>
        <w:spacing w:after="0"/>
        <w:ind w:left="709"/>
        <w:jc w:val="both"/>
        <w:rPr>
          <w:rFonts w:ascii="Arial Narrow" w:hAnsi="Arial Narrow"/>
          <w:sz w:val="24"/>
          <w:szCs w:val="24"/>
        </w:rPr>
      </w:pPr>
      <w:r w:rsidRPr="000C5695">
        <w:rPr>
          <w:rFonts w:ascii="Arial Narrow" w:hAnsi="Arial Narrow"/>
          <w:sz w:val="24"/>
          <w:szCs w:val="24"/>
        </w:rPr>
        <w:lastRenderedPageBreak/>
        <w:t>El expediente técnico primigenio no considera esta partida</w:t>
      </w:r>
      <w:r>
        <w:rPr>
          <w:rFonts w:ascii="Arial Narrow" w:hAnsi="Arial Narrow"/>
          <w:sz w:val="24"/>
          <w:szCs w:val="24"/>
        </w:rPr>
        <w:t>; sin embargo,</w:t>
      </w:r>
      <w:r w:rsidRPr="000C5695">
        <w:rPr>
          <w:rFonts w:ascii="Arial Narrow" w:hAnsi="Arial Narrow"/>
          <w:sz w:val="24"/>
          <w:szCs w:val="24"/>
        </w:rPr>
        <w:t xml:space="preserve"> </w:t>
      </w:r>
      <w:r>
        <w:rPr>
          <w:rFonts w:ascii="Arial Narrow" w:hAnsi="Arial Narrow"/>
          <w:sz w:val="24"/>
          <w:szCs w:val="24"/>
        </w:rPr>
        <w:t xml:space="preserve">con motivo de incentivar el arte a las estudiantes del centro educativo </w:t>
      </w:r>
      <w:r w:rsidRPr="000C5695">
        <w:rPr>
          <w:rFonts w:ascii="Arial Narrow" w:hAnsi="Arial Narrow"/>
          <w:sz w:val="24"/>
          <w:szCs w:val="24"/>
        </w:rPr>
        <w:t xml:space="preserve">se </w:t>
      </w:r>
      <w:r>
        <w:rPr>
          <w:rFonts w:ascii="Arial Narrow" w:hAnsi="Arial Narrow"/>
          <w:sz w:val="24"/>
          <w:szCs w:val="24"/>
        </w:rPr>
        <w:t>realizará esta partida</w:t>
      </w:r>
      <w:r w:rsidRPr="000C5695">
        <w:rPr>
          <w:rFonts w:ascii="Arial Narrow" w:hAnsi="Arial Narrow"/>
          <w:sz w:val="24"/>
          <w:szCs w:val="24"/>
        </w:rPr>
        <w:t xml:space="preserve"> en el bloque 11 en el oratorio</w:t>
      </w:r>
      <w:r>
        <w:rPr>
          <w:rFonts w:ascii="Arial Narrow" w:hAnsi="Arial Narrow"/>
          <w:sz w:val="24"/>
          <w:szCs w:val="24"/>
        </w:rPr>
        <w:t xml:space="preserve">; asimismo, al ser el oratorio un lugar especial para la institución se propone esta pintura para obtener un acabado y espacio que proyecte un ambiente acogedor y sagrado. </w:t>
      </w:r>
    </w:p>
    <w:p w14:paraId="424E3B7D" w14:textId="77777777" w:rsidR="00AC4394" w:rsidRPr="000C5695" w:rsidRDefault="00AC4394" w:rsidP="00CD7E26">
      <w:pPr>
        <w:pStyle w:val="Prrafodelista"/>
        <w:spacing w:after="0"/>
        <w:ind w:left="709"/>
        <w:jc w:val="both"/>
        <w:rPr>
          <w:rFonts w:ascii="Arial Narrow" w:hAnsi="Arial Narrow"/>
          <w:sz w:val="24"/>
          <w:szCs w:val="24"/>
        </w:rPr>
      </w:pPr>
    </w:p>
    <w:p w14:paraId="4E4D02FA" w14:textId="19C23D59"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02.10.05 CAMPANA H=0.60M</w:t>
      </w:r>
    </w:p>
    <w:p w14:paraId="7B77FF1E" w14:textId="77777777" w:rsidR="00AC4394" w:rsidRPr="000C5695" w:rsidRDefault="00AC4394" w:rsidP="00CD7E26">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sin embargo,</w:t>
      </w:r>
      <w:r w:rsidRPr="000C5695">
        <w:rPr>
          <w:rFonts w:ascii="Arial Narrow" w:hAnsi="Arial Narrow"/>
          <w:sz w:val="24"/>
          <w:szCs w:val="24"/>
        </w:rPr>
        <w:t xml:space="preserve"> </w:t>
      </w:r>
      <w:r>
        <w:rPr>
          <w:rFonts w:ascii="Arial Narrow" w:hAnsi="Arial Narrow"/>
          <w:sz w:val="24"/>
          <w:szCs w:val="24"/>
        </w:rPr>
        <w:t>es necesaria su instalación</w:t>
      </w:r>
      <w:r w:rsidRPr="000C5695">
        <w:rPr>
          <w:rFonts w:ascii="Arial Narrow" w:hAnsi="Arial Narrow"/>
          <w:sz w:val="24"/>
          <w:szCs w:val="24"/>
        </w:rPr>
        <w:t xml:space="preserve"> en el bloque 11 en el oratorio</w:t>
      </w:r>
      <w:r>
        <w:rPr>
          <w:rFonts w:ascii="Arial Narrow" w:hAnsi="Arial Narrow"/>
          <w:sz w:val="24"/>
          <w:szCs w:val="24"/>
        </w:rPr>
        <w:t xml:space="preserve">, ya que al ser una capilla precisa de una campana. </w:t>
      </w:r>
    </w:p>
    <w:p w14:paraId="45831AFC" w14:textId="77777777" w:rsidR="00AC4394" w:rsidRPr="000C5695" w:rsidRDefault="00AC4394" w:rsidP="00CD7E26">
      <w:pPr>
        <w:pStyle w:val="Prrafodelista"/>
        <w:spacing w:after="0"/>
        <w:ind w:left="709"/>
        <w:jc w:val="both"/>
        <w:rPr>
          <w:rFonts w:ascii="Arial Narrow" w:hAnsi="Arial Narrow"/>
          <w:sz w:val="24"/>
          <w:szCs w:val="24"/>
        </w:rPr>
      </w:pPr>
    </w:p>
    <w:p w14:paraId="51AEFD67" w14:textId="76AFF149"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02.10.06 CRUZ DE ALUMINIO TEXTURIZADO EN INTERIOR Y EXTERIOR 1.80X3.00M</w:t>
      </w:r>
    </w:p>
    <w:p w14:paraId="413C39AD" w14:textId="20A09831" w:rsidR="00AC4394" w:rsidRDefault="00AC4394" w:rsidP="00CD7E26">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sin embargo,</w:t>
      </w:r>
      <w:r w:rsidRPr="000C5695">
        <w:rPr>
          <w:rFonts w:ascii="Arial Narrow" w:hAnsi="Arial Narrow"/>
          <w:sz w:val="24"/>
          <w:szCs w:val="24"/>
        </w:rPr>
        <w:t xml:space="preserve"> se colocará</w:t>
      </w:r>
      <w:r>
        <w:rPr>
          <w:rFonts w:ascii="Arial Narrow" w:hAnsi="Arial Narrow"/>
          <w:sz w:val="24"/>
          <w:szCs w:val="24"/>
        </w:rPr>
        <w:t>n dos cruces</w:t>
      </w:r>
      <w:r w:rsidRPr="000C5695">
        <w:rPr>
          <w:rFonts w:ascii="Arial Narrow" w:hAnsi="Arial Narrow"/>
          <w:sz w:val="24"/>
          <w:szCs w:val="24"/>
        </w:rPr>
        <w:t xml:space="preserve"> en el bloque 11 </w:t>
      </w:r>
      <w:r>
        <w:rPr>
          <w:rFonts w:ascii="Arial Narrow" w:hAnsi="Arial Narrow"/>
          <w:sz w:val="24"/>
          <w:szCs w:val="24"/>
        </w:rPr>
        <w:t xml:space="preserve">en el oratorio tanto en el interior como el exterior para que este espacio tengo un mejor </w:t>
      </w:r>
      <w:r w:rsidR="00ED0D8B">
        <w:rPr>
          <w:rFonts w:ascii="Arial Narrow" w:hAnsi="Arial Narrow"/>
          <w:sz w:val="24"/>
          <w:szCs w:val="24"/>
        </w:rPr>
        <w:t>acabado.</w:t>
      </w:r>
    </w:p>
    <w:p w14:paraId="3E7D72D8" w14:textId="77777777" w:rsidR="00AC4394" w:rsidRDefault="00AC4394" w:rsidP="00CD7E26">
      <w:pPr>
        <w:pStyle w:val="Prrafodelista"/>
        <w:spacing w:after="0"/>
        <w:ind w:left="709"/>
        <w:jc w:val="both"/>
        <w:rPr>
          <w:rFonts w:ascii="Arial Narrow" w:hAnsi="Arial Narrow"/>
          <w:sz w:val="24"/>
          <w:szCs w:val="24"/>
        </w:rPr>
      </w:pPr>
    </w:p>
    <w:p w14:paraId="6DABAFDE" w14:textId="1BF3152F" w:rsidR="00AC4394" w:rsidRPr="00CD7E26" w:rsidRDefault="00CD7E26" w:rsidP="00CD7E26">
      <w:pPr>
        <w:pStyle w:val="Prrafodelista"/>
        <w:spacing w:after="0"/>
        <w:ind w:left="709"/>
        <w:jc w:val="both"/>
        <w:rPr>
          <w:rFonts w:ascii="Arial Narrow" w:hAnsi="Arial Narrow"/>
          <w:sz w:val="24"/>
          <w:szCs w:val="24"/>
        </w:rPr>
      </w:pPr>
      <w:r w:rsidRPr="00CD7E26">
        <w:rPr>
          <w:rFonts w:ascii="Arial Narrow" w:hAnsi="Arial Narrow"/>
          <w:sz w:val="24"/>
          <w:szCs w:val="24"/>
        </w:rPr>
        <w:t>02.10.07 ESTATUA DE SANTA ROSA H=2.20M</w:t>
      </w:r>
    </w:p>
    <w:p w14:paraId="6E86CAF6" w14:textId="5E49DF27" w:rsidR="00AC4394" w:rsidRDefault="00AC4394" w:rsidP="00CD7E26">
      <w:pPr>
        <w:pStyle w:val="Prrafodelista"/>
        <w:spacing w:after="0"/>
        <w:ind w:left="709"/>
        <w:jc w:val="both"/>
        <w:rPr>
          <w:rFonts w:ascii="Arial Narrow" w:hAnsi="Arial Narrow"/>
          <w:sz w:val="24"/>
          <w:szCs w:val="24"/>
        </w:rPr>
      </w:pPr>
      <w:r w:rsidRPr="000C5695">
        <w:rPr>
          <w:rFonts w:ascii="Arial Narrow" w:hAnsi="Arial Narrow"/>
          <w:sz w:val="24"/>
          <w:szCs w:val="24"/>
        </w:rPr>
        <w:t>El expediente técnico primigenio no considera esta partida</w:t>
      </w:r>
      <w:r>
        <w:rPr>
          <w:rFonts w:ascii="Arial Narrow" w:hAnsi="Arial Narrow"/>
          <w:sz w:val="24"/>
          <w:szCs w:val="24"/>
        </w:rPr>
        <w:t>; sin embargo,</w:t>
      </w:r>
      <w:r w:rsidRPr="000C5695">
        <w:rPr>
          <w:rFonts w:ascii="Arial Narrow" w:hAnsi="Arial Narrow"/>
          <w:sz w:val="24"/>
          <w:szCs w:val="24"/>
        </w:rPr>
        <w:t xml:space="preserve"> </w:t>
      </w:r>
      <w:r>
        <w:rPr>
          <w:rFonts w:ascii="Arial Narrow" w:hAnsi="Arial Narrow"/>
          <w:sz w:val="24"/>
          <w:szCs w:val="24"/>
        </w:rPr>
        <w:t>en conmemoración de la santa que guía la institución es necesaria la creación de esta partida</w:t>
      </w:r>
      <w:r w:rsidR="00ED0D8B">
        <w:rPr>
          <w:rFonts w:ascii="Arial Narrow" w:hAnsi="Arial Narrow"/>
          <w:sz w:val="24"/>
          <w:szCs w:val="24"/>
        </w:rPr>
        <w:t xml:space="preserve">. </w:t>
      </w:r>
    </w:p>
    <w:p w14:paraId="083975FB" w14:textId="77777777" w:rsidR="002C455E" w:rsidRDefault="002C455E" w:rsidP="002C455E">
      <w:pPr>
        <w:pStyle w:val="Prrafodelista"/>
        <w:spacing w:after="0"/>
        <w:ind w:left="360" w:firstLine="349"/>
        <w:jc w:val="both"/>
        <w:rPr>
          <w:rFonts w:ascii="Arial Narrow" w:hAnsi="Arial Narrow"/>
          <w:b/>
          <w:bCs/>
          <w:sz w:val="24"/>
          <w:szCs w:val="24"/>
        </w:rPr>
      </w:pPr>
    </w:p>
    <w:p w14:paraId="55FA28E0" w14:textId="0DB734E3" w:rsidR="002C455E" w:rsidRDefault="002C455E" w:rsidP="002C455E">
      <w:pPr>
        <w:pStyle w:val="Prrafodelista"/>
        <w:spacing w:after="0"/>
        <w:ind w:left="360" w:firstLine="349"/>
        <w:jc w:val="both"/>
        <w:rPr>
          <w:rFonts w:ascii="Arial Narrow" w:hAnsi="Arial Narrow"/>
          <w:b/>
          <w:bCs/>
          <w:sz w:val="24"/>
          <w:szCs w:val="24"/>
        </w:rPr>
      </w:pPr>
      <w:r>
        <w:rPr>
          <w:rFonts w:ascii="Arial Narrow" w:hAnsi="Arial Narrow"/>
          <w:b/>
          <w:bCs/>
          <w:sz w:val="24"/>
          <w:szCs w:val="24"/>
        </w:rPr>
        <w:t>0</w:t>
      </w:r>
      <w:r w:rsidR="006704C8">
        <w:rPr>
          <w:rFonts w:ascii="Arial Narrow" w:hAnsi="Arial Narrow"/>
          <w:b/>
          <w:bCs/>
          <w:sz w:val="24"/>
          <w:szCs w:val="24"/>
        </w:rPr>
        <w:t>3</w:t>
      </w:r>
      <w:r>
        <w:rPr>
          <w:rFonts w:ascii="Arial Narrow" w:hAnsi="Arial Narrow"/>
          <w:b/>
          <w:bCs/>
          <w:sz w:val="24"/>
          <w:szCs w:val="24"/>
        </w:rPr>
        <w:t xml:space="preserve"> INSTALACIONES SANITARIAS</w:t>
      </w:r>
    </w:p>
    <w:p w14:paraId="64AB1276" w14:textId="2BF9DE80" w:rsidR="006704C8" w:rsidRPr="006704C8" w:rsidRDefault="006704C8" w:rsidP="006704C8">
      <w:pPr>
        <w:pStyle w:val="Prrafodelista"/>
        <w:spacing w:after="0"/>
        <w:ind w:left="709"/>
        <w:jc w:val="both"/>
        <w:rPr>
          <w:rFonts w:ascii="Arial Narrow" w:hAnsi="Arial Narrow"/>
          <w:sz w:val="24"/>
          <w:szCs w:val="24"/>
        </w:rPr>
      </w:pPr>
      <w:r w:rsidRPr="006704C8">
        <w:rPr>
          <w:rFonts w:ascii="Arial Narrow" w:hAnsi="Arial Narrow"/>
          <w:sz w:val="24"/>
          <w:szCs w:val="24"/>
        </w:rPr>
        <w:t>03.01 APARATOS SANITARIOS Y ACCESORIOS</w:t>
      </w:r>
    </w:p>
    <w:p w14:paraId="11F02E95" w14:textId="00EB06E5" w:rsidR="006704C8" w:rsidRPr="006704C8" w:rsidRDefault="006704C8" w:rsidP="006704C8">
      <w:pPr>
        <w:pStyle w:val="Prrafodelista"/>
        <w:spacing w:after="0"/>
        <w:ind w:left="709"/>
        <w:jc w:val="both"/>
        <w:rPr>
          <w:rFonts w:ascii="Arial Narrow" w:hAnsi="Arial Narrow"/>
          <w:sz w:val="24"/>
          <w:szCs w:val="24"/>
        </w:rPr>
      </w:pPr>
      <w:r w:rsidRPr="006704C8">
        <w:rPr>
          <w:rFonts w:ascii="Arial Narrow" w:hAnsi="Arial Narrow"/>
          <w:sz w:val="24"/>
          <w:szCs w:val="24"/>
        </w:rPr>
        <w:t>03.01.01</w:t>
      </w:r>
      <w:r>
        <w:rPr>
          <w:rFonts w:ascii="Arial Narrow" w:hAnsi="Arial Narrow"/>
          <w:sz w:val="24"/>
          <w:szCs w:val="24"/>
        </w:rPr>
        <w:t xml:space="preserve"> </w:t>
      </w:r>
      <w:r w:rsidRPr="006704C8">
        <w:rPr>
          <w:rFonts w:ascii="Arial Narrow" w:hAnsi="Arial Narrow"/>
          <w:sz w:val="24"/>
          <w:szCs w:val="24"/>
        </w:rPr>
        <w:t>SUMINISTRO DE ACCESORIOS SANITARIOS</w:t>
      </w:r>
    </w:p>
    <w:p w14:paraId="4637CB51" w14:textId="5686CDDB" w:rsidR="006704C8" w:rsidRPr="006704C8" w:rsidRDefault="006704C8" w:rsidP="006704C8">
      <w:pPr>
        <w:pStyle w:val="Prrafodelista"/>
        <w:spacing w:after="0"/>
        <w:ind w:left="709"/>
        <w:jc w:val="both"/>
        <w:rPr>
          <w:rFonts w:ascii="Arial Narrow" w:hAnsi="Arial Narrow"/>
          <w:sz w:val="24"/>
          <w:szCs w:val="24"/>
        </w:rPr>
      </w:pPr>
      <w:r w:rsidRPr="006704C8">
        <w:rPr>
          <w:rFonts w:ascii="Arial Narrow" w:hAnsi="Arial Narrow"/>
          <w:sz w:val="24"/>
          <w:szCs w:val="24"/>
        </w:rPr>
        <w:t>03.01.01.01</w:t>
      </w:r>
      <w:r>
        <w:rPr>
          <w:rFonts w:ascii="Arial Narrow" w:hAnsi="Arial Narrow"/>
          <w:sz w:val="24"/>
          <w:szCs w:val="24"/>
        </w:rPr>
        <w:t xml:space="preserve"> </w:t>
      </w:r>
      <w:r w:rsidRPr="006704C8">
        <w:rPr>
          <w:rFonts w:ascii="Arial Narrow" w:hAnsi="Arial Narrow"/>
          <w:sz w:val="24"/>
          <w:szCs w:val="24"/>
        </w:rPr>
        <w:t>MODULO DE BEBEDERO DE AGUA</w:t>
      </w:r>
    </w:p>
    <w:p w14:paraId="708E8C90" w14:textId="7A05DDF3" w:rsidR="006704C8" w:rsidRDefault="006704C8" w:rsidP="006704C8">
      <w:pPr>
        <w:pStyle w:val="Prrafodelista"/>
        <w:spacing w:after="0"/>
        <w:ind w:left="709"/>
        <w:jc w:val="both"/>
        <w:rPr>
          <w:rFonts w:ascii="Arial Narrow" w:hAnsi="Arial Narrow"/>
          <w:sz w:val="24"/>
          <w:szCs w:val="24"/>
        </w:rPr>
      </w:pPr>
      <w:r w:rsidRPr="00D83A4E">
        <w:rPr>
          <w:rFonts w:ascii="Arial Narrow" w:hAnsi="Arial Narrow"/>
          <w:sz w:val="24"/>
          <w:szCs w:val="24"/>
        </w:rPr>
        <w:t>El expediente técnico primigenio no considera esta partida</w:t>
      </w:r>
      <w:r>
        <w:rPr>
          <w:rFonts w:ascii="Arial Narrow" w:hAnsi="Arial Narrow"/>
          <w:sz w:val="24"/>
          <w:szCs w:val="24"/>
        </w:rPr>
        <w:t>; sin embargo,</w:t>
      </w:r>
      <w:r w:rsidR="006E69DF" w:rsidRPr="006E69DF">
        <w:rPr>
          <w:rFonts w:ascii="Arial Narrow" w:hAnsi="Arial Narrow"/>
          <w:sz w:val="24"/>
          <w:szCs w:val="24"/>
        </w:rPr>
        <w:t xml:space="preserve"> </w:t>
      </w:r>
      <w:r w:rsidR="006E69DF">
        <w:rPr>
          <w:rFonts w:ascii="Arial Narrow" w:hAnsi="Arial Narrow"/>
          <w:sz w:val="24"/>
          <w:szCs w:val="24"/>
        </w:rPr>
        <w:t xml:space="preserve">para asegurar que los estudiantes tengan libre acceso al </w:t>
      </w:r>
      <w:r w:rsidR="006E69DF" w:rsidRPr="00006339">
        <w:rPr>
          <w:rFonts w:ascii="Arial Narrow" w:hAnsi="Arial Narrow"/>
          <w:sz w:val="24"/>
          <w:szCs w:val="24"/>
        </w:rPr>
        <w:t>agua fresca</w:t>
      </w:r>
      <w:r w:rsidR="006E69DF">
        <w:rPr>
          <w:rFonts w:ascii="Arial Narrow" w:hAnsi="Arial Narrow"/>
          <w:sz w:val="24"/>
          <w:szCs w:val="24"/>
        </w:rPr>
        <w:t xml:space="preserve"> y potable en cualquier momento, </w:t>
      </w:r>
      <w:r w:rsidRPr="00D83A4E">
        <w:rPr>
          <w:rFonts w:ascii="Arial Narrow" w:hAnsi="Arial Narrow"/>
          <w:sz w:val="24"/>
          <w:szCs w:val="24"/>
        </w:rPr>
        <w:t xml:space="preserve">se </w:t>
      </w:r>
      <w:r w:rsidR="006E69DF">
        <w:rPr>
          <w:rFonts w:ascii="Arial Narrow" w:hAnsi="Arial Narrow"/>
          <w:sz w:val="24"/>
          <w:szCs w:val="24"/>
        </w:rPr>
        <w:t xml:space="preserve">deberá colocar </w:t>
      </w:r>
      <w:r w:rsidRPr="00D83A4E">
        <w:rPr>
          <w:rFonts w:ascii="Arial Narrow" w:hAnsi="Arial Narrow"/>
          <w:sz w:val="24"/>
          <w:szCs w:val="24"/>
        </w:rPr>
        <w:t>en los</w:t>
      </w:r>
      <w:r>
        <w:rPr>
          <w:rFonts w:ascii="Arial Narrow" w:hAnsi="Arial Narrow"/>
          <w:sz w:val="24"/>
          <w:szCs w:val="24"/>
        </w:rPr>
        <w:t xml:space="preserve"> quioscos</w:t>
      </w:r>
      <w:r w:rsidRPr="00D83A4E">
        <w:rPr>
          <w:rFonts w:ascii="Arial Narrow" w:hAnsi="Arial Narrow"/>
          <w:sz w:val="24"/>
          <w:szCs w:val="24"/>
        </w:rPr>
        <w:t xml:space="preserve">, </w:t>
      </w:r>
      <w:r>
        <w:rPr>
          <w:rFonts w:ascii="Arial Narrow" w:hAnsi="Arial Narrow"/>
          <w:sz w:val="24"/>
          <w:szCs w:val="24"/>
        </w:rPr>
        <w:t>así como en la primaria y en la</w:t>
      </w:r>
      <w:r w:rsidRPr="00D83A4E">
        <w:rPr>
          <w:rFonts w:ascii="Arial Narrow" w:hAnsi="Arial Narrow"/>
          <w:sz w:val="24"/>
          <w:szCs w:val="24"/>
        </w:rPr>
        <w:t xml:space="preserve"> secundari</w:t>
      </w:r>
      <w:r>
        <w:rPr>
          <w:rFonts w:ascii="Arial Narrow" w:hAnsi="Arial Narrow"/>
          <w:sz w:val="24"/>
          <w:szCs w:val="24"/>
        </w:rPr>
        <w:t>a</w:t>
      </w:r>
      <w:r w:rsidR="006E69DF">
        <w:rPr>
          <w:rFonts w:ascii="Arial Narrow" w:hAnsi="Arial Narrow"/>
          <w:sz w:val="24"/>
          <w:szCs w:val="24"/>
        </w:rPr>
        <w:t>.</w:t>
      </w:r>
    </w:p>
    <w:p w14:paraId="67B6B82D" w14:textId="77777777" w:rsidR="006704C8" w:rsidRPr="00EC7E71" w:rsidRDefault="006704C8" w:rsidP="006704C8">
      <w:pPr>
        <w:pStyle w:val="Prrafodelista"/>
        <w:spacing w:after="0"/>
        <w:ind w:left="709"/>
        <w:jc w:val="both"/>
        <w:rPr>
          <w:rFonts w:ascii="Arial Narrow" w:hAnsi="Arial Narrow"/>
          <w:sz w:val="24"/>
          <w:szCs w:val="24"/>
        </w:rPr>
      </w:pPr>
    </w:p>
    <w:p w14:paraId="27B35CBC" w14:textId="7080CCB0"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 SISTEMA DE AGUA FRÍA REPOSICIÓN</w:t>
      </w:r>
    </w:p>
    <w:p w14:paraId="26F96BD8" w14:textId="70289389"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03.02.01 TRABAJOS PRELIMINARES</w:t>
      </w:r>
    </w:p>
    <w:p w14:paraId="49AB0540" w14:textId="21ACF98E"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03.02.01.01 LIMPIEZA DE TERRENO MANUAL</w:t>
      </w:r>
    </w:p>
    <w:p w14:paraId="40F5428A" w14:textId="6E47FC3B"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03.02.01.02 TRAZO Y REPLANTEO PRELIMINAR.</w:t>
      </w:r>
    </w:p>
    <w:p w14:paraId="1C067D41" w14:textId="6D812D8D"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03.02.02 REMOCIONES</w:t>
      </w:r>
    </w:p>
    <w:p w14:paraId="3FFFE747" w14:textId="710630D3"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03.02.02.01 DEMOLICIÓN DE PISO DE CONCRETO</w:t>
      </w:r>
    </w:p>
    <w:p w14:paraId="57585F44" w14:textId="3DDBB04E"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03.02.03 ELIMINACIÓN DE MATERIAL PROVENIENTE DE DEMOLICIÓN</w:t>
      </w:r>
    </w:p>
    <w:p w14:paraId="744B90B0" w14:textId="16D8AB7A"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03.02.03.01</w:t>
      </w:r>
      <w:r w:rsidR="006E69DF" w:rsidRPr="00893D57">
        <w:rPr>
          <w:rFonts w:ascii="Arial Narrow" w:hAnsi="Arial Narrow"/>
          <w:sz w:val="24"/>
          <w:szCs w:val="24"/>
        </w:rPr>
        <w:t xml:space="preserve"> </w:t>
      </w:r>
      <w:r w:rsidRPr="00893D57">
        <w:rPr>
          <w:rFonts w:ascii="Arial Narrow" w:hAnsi="Arial Narrow"/>
          <w:sz w:val="24"/>
          <w:szCs w:val="24"/>
        </w:rPr>
        <w:t>ELIMINACIÓN DE DESMONTE PROVENIENTE DE DEMOLICIONES C/EQUIPO</w:t>
      </w:r>
    </w:p>
    <w:p w14:paraId="11FA99BD" w14:textId="0C19DE1E"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w:t>
      </w:r>
      <w:r w:rsidR="006E69DF" w:rsidRPr="00893D57">
        <w:rPr>
          <w:rFonts w:ascii="Arial Narrow" w:hAnsi="Arial Narrow"/>
          <w:sz w:val="24"/>
          <w:szCs w:val="24"/>
        </w:rPr>
        <w:t xml:space="preserve"> </w:t>
      </w:r>
      <w:r w:rsidRPr="00893D57">
        <w:rPr>
          <w:rFonts w:ascii="Arial Narrow" w:hAnsi="Arial Narrow"/>
          <w:sz w:val="24"/>
          <w:szCs w:val="24"/>
        </w:rPr>
        <w:t>MOVIMIENTO DE TIERRAS</w:t>
      </w:r>
    </w:p>
    <w:p w14:paraId="55E8AD6B" w14:textId="3AE176B1"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03.02.04.01</w:t>
      </w:r>
      <w:r w:rsidR="006E69DF" w:rsidRPr="00893D57">
        <w:rPr>
          <w:rFonts w:ascii="Arial Narrow" w:hAnsi="Arial Narrow"/>
          <w:sz w:val="24"/>
          <w:szCs w:val="24"/>
        </w:rPr>
        <w:t xml:space="preserve"> </w:t>
      </w:r>
      <w:r w:rsidRPr="00893D57">
        <w:rPr>
          <w:rFonts w:ascii="Arial Narrow" w:hAnsi="Arial Narrow"/>
          <w:sz w:val="24"/>
          <w:szCs w:val="24"/>
        </w:rPr>
        <w:t>EXCAVACIÓN MANUAL EN TERRENO NORMAL PARA TUBERÍAS</w:t>
      </w:r>
    </w:p>
    <w:p w14:paraId="5A51BFD4" w14:textId="08CF67BF"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03.02.04.02</w:t>
      </w:r>
      <w:r w:rsidR="006E69DF" w:rsidRPr="00893D57">
        <w:rPr>
          <w:rFonts w:ascii="Arial Narrow" w:hAnsi="Arial Narrow"/>
          <w:sz w:val="24"/>
          <w:szCs w:val="24"/>
        </w:rPr>
        <w:t xml:space="preserve"> </w:t>
      </w:r>
      <w:r w:rsidRPr="00893D57">
        <w:rPr>
          <w:rFonts w:ascii="Arial Narrow" w:hAnsi="Arial Narrow"/>
          <w:sz w:val="24"/>
          <w:szCs w:val="24"/>
        </w:rPr>
        <w:t>RELLENO Y COMPACTADO CON MATERIAL SELECCIONADO PARA INSTALACIÓN DE TUBERÍA</w:t>
      </w:r>
    </w:p>
    <w:p w14:paraId="0D391FAE" w14:textId="24A9A4B2"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lastRenderedPageBreak/>
        <w:t>03.02.04.03</w:t>
      </w:r>
      <w:r w:rsidR="006E69DF" w:rsidRPr="00893D57">
        <w:rPr>
          <w:rFonts w:ascii="Arial Narrow" w:hAnsi="Arial Narrow"/>
          <w:sz w:val="24"/>
          <w:szCs w:val="24"/>
        </w:rPr>
        <w:t xml:space="preserve"> </w:t>
      </w:r>
      <w:r w:rsidRPr="00893D57">
        <w:rPr>
          <w:rFonts w:ascii="Arial Narrow" w:hAnsi="Arial Narrow"/>
          <w:sz w:val="24"/>
          <w:szCs w:val="24"/>
        </w:rPr>
        <w:t>REFINE Y NIVELACIÓN DE ZANJA EN TERRENO NORMAL PARA TUBERÍAS</w:t>
      </w:r>
    </w:p>
    <w:p w14:paraId="63810CC2" w14:textId="1F1F0591"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03.02.04.04</w:t>
      </w:r>
      <w:r w:rsidR="006E69DF" w:rsidRPr="00893D57">
        <w:rPr>
          <w:rFonts w:ascii="Arial Narrow" w:hAnsi="Arial Narrow"/>
          <w:sz w:val="24"/>
          <w:szCs w:val="24"/>
        </w:rPr>
        <w:t xml:space="preserve"> </w:t>
      </w:r>
      <w:r w:rsidRPr="00893D57">
        <w:rPr>
          <w:rFonts w:ascii="Arial Narrow" w:hAnsi="Arial Narrow"/>
          <w:sz w:val="24"/>
          <w:szCs w:val="24"/>
        </w:rPr>
        <w:t>ACARREO MANUAL DE TUBERÍAS(D=60M)</w:t>
      </w:r>
    </w:p>
    <w:p w14:paraId="68D3514E" w14:textId="352AAC23"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03.02.04.05</w:t>
      </w:r>
      <w:r w:rsidR="006E69DF" w:rsidRPr="00893D57">
        <w:rPr>
          <w:rFonts w:ascii="Arial Narrow" w:hAnsi="Arial Narrow"/>
          <w:sz w:val="24"/>
          <w:szCs w:val="24"/>
        </w:rPr>
        <w:t xml:space="preserve"> </w:t>
      </w:r>
      <w:r w:rsidRPr="00893D57">
        <w:rPr>
          <w:rFonts w:ascii="Arial Narrow" w:hAnsi="Arial Narrow"/>
          <w:sz w:val="24"/>
          <w:szCs w:val="24"/>
        </w:rPr>
        <w:t>ACARREO MANUAL INTERNO DE MATERIAL EXCEDENTE PROVENIENTE DE EXCAVACIONES</w:t>
      </w:r>
    </w:p>
    <w:p w14:paraId="0DE30D95" w14:textId="32E48738"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03.02.04.06</w:t>
      </w:r>
      <w:r w:rsidR="006E69DF" w:rsidRPr="00893D57">
        <w:rPr>
          <w:rFonts w:ascii="Arial Narrow" w:hAnsi="Arial Narrow"/>
          <w:sz w:val="24"/>
          <w:szCs w:val="24"/>
        </w:rPr>
        <w:t xml:space="preserve"> </w:t>
      </w:r>
      <w:r w:rsidRPr="00893D57">
        <w:rPr>
          <w:rFonts w:ascii="Arial Narrow" w:hAnsi="Arial Narrow"/>
          <w:sz w:val="24"/>
          <w:szCs w:val="24"/>
        </w:rPr>
        <w:t>ELIMINACIÓN DE MATERIAL EXCEDENTE</w:t>
      </w:r>
    </w:p>
    <w:p w14:paraId="5A8CC45A" w14:textId="7AD6F2C2"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03.02.05</w:t>
      </w:r>
      <w:r w:rsidR="006E69DF" w:rsidRPr="00893D57">
        <w:rPr>
          <w:rFonts w:ascii="Arial Narrow" w:hAnsi="Arial Narrow"/>
          <w:sz w:val="24"/>
          <w:szCs w:val="24"/>
        </w:rPr>
        <w:t xml:space="preserve"> </w:t>
      </w:r>
      <w:r w:rsidRPr="00893D57">
        <w:rPr>
          <w:rFonts w:ascii="Arial Narrow" w:hAnsi="Arial Narrow"/>
          <w:sz w:val="24"/>
          <w:szCs w:val="24"/>
        </w:rPr>
        <w:t>RED DE DISTRIBUCIÓN</w:t>
      </w:r>
    </w:p>
    <w:p w14:paraId="65558583" w14:textId="67D1A4D1"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03.02.05.01</w:t>
      </w:r>
      <w:r w:rsidR="006E69DF" w:rsidRPr="00893D57">
        <w:rPr>
          <w:rFonts w:ascii="Arial Narrow" w:hAnsi="Arial Narrow"/>
          <w:sz w:val="24"/>
          <w:szCs w:val="24"/>
        </w:rPr>
        <w:t xml:space="preserve"> </w:t>
      </w:r>
      <w:r w:rsidRPr="00893D57">
        <w:rPr>
          <w:rFonts w:ascii="Arial Narrow" w:hAnsi="Arial Narrow"/>
          <w:sz w:val="24"/>
          <w:szCs w:val="24"/>
        </w:rPr>
        <w:t>SUMINISTRO E INSTALACIÓN DE TUBERÍA PVC SAP C-10 Ø 1"</w:t>
      </w:r>
    </w:p>
    <w:p w14:paraId="1CEFE41C" w14:textId="32CBFFC2"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03.02.06</w:t>
      </w:r>
      <w:r w:rsidR="006E69DF" w:rsidRPr="00893D57">
        <w:rPr>
          <w:rFonts w:ascii="Arial Narrow" w:hAnsi="Arial Narrow"/>
          <w:sz w:val="24"/>
          <w:szCs w:val="24"/>
        </w:rPr>
        <w:t xml:space="preserve"> </w:t>
      </w:r>
      <w:r w:rsidRPr="00893D57">
        <w:rPr>
          <w:rFonts w:ascii="Arial Narrow" w:hAnsi="Arial Narrow"/>
          <w:sz w:val="24"/>
          <w:szCs w:val="24"/>
        </w:rPr>
        <w:t>ACCESORIOS DE REDES DE AGUA</w:t>
      </w:r>
    </w:p>
    <w:p w14:paraId="3A0EC0C4" w14:textId="6F0F3C03"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03.02.06.01</w:t>
      </w:r>
      <w:r w:rsidR="006E69DF" w:rsidRPr="00893D57">
        <w:rPr>
          <w:rFonts w:ascii="Arial Narrow" w:hAnsi="Arial Narrow"/>
          <w:sz w:val="24"/>
          <w:szCs w:val="24"/>
        </w:rPr>
        <w:t xml:space="preserve"> </w:t>
      </w:r>
      <w:r w:rsidRPr="00893D57">
        <w:rPr>
          <w:rFonts w:ascii="Arial Narrow" w:hAnsi="Arial Narrow"/>
          <w:sz w:val="24"/>
          <w:szCs w:val="24"/>
        </w:rPr>
        <w:t>CODO DE PVC Ø 1" X 90° SP</w:t>
      </w:r>
    </w:p>
    <w:p w14:paraId="6305FAB0" w14:textId="219D1109" w:rsidR="006704C8" w:rsidRPr="00893D57" w:rsidRDefault="006704C8" w:rsidP="006704C8">
      <w:pPr>
        <w:pStyle w:val="Prrafodelista"/>
        <w:spacing w:after="0"/>
        <w:ind w:left="709"/>
        <w:jc w:val="both"/>
        <w:rPr>
          <w:rFonts w:ascii="Arial Narrow" w:hAnsi="Arial Narrow"/>
          <w:sz w:val="24"/>
          <w:szCs w:val="24"/>
        </w:rPr>
      </w:pPr>
      <w:r w:rsidRPr="00893D57">
        <w:rPr>
          <w:rFonts w:ascii="Arial Narrow" w:hAnsi="Arial Narrow"/>
          <w:sz w:val="24"/>
          <w:szCs w:val="24"/>
        </w:rPr>
        <w:t>03.02.06.02</w:t>
      </w:r>
      <w:r w:rsidR="006E69DF" w:rsidRPr="00893D57">
        <w:rPr>
          <w:rFonts w:ascii="Arial Narrow" w:hAnsi="Arial Narrow"/>
          <w:sz w:val="24"/>
          <w:szCs w:val="24"/>
        </w:rPr>
        <w:t xml:space="preserve"> </w:t>
      </w:r>
      <w:r w:rsidRPr="00893D57">
        <w:rPr>
          <w:rFonts w:ascii="Arial Narrow" w:hAnsi="Arial Narrow"/>
          <w:sz w:val="24"/>
          <w:szCs w:val="24"/>
        </w:rPr>
        <w:t>UNIÓN PVC SAP Ø 1"</w:t>
      </w:r>
    </w:p>
    <w:p w14:paraId="776F29D2" w14:textId="77777777" w:rsidR="006704C8" w:rsidRPr="00D7558A" w:rsidRDefault="006704C8" w:rsidP="006704C8">
      <w:pPr>
        <w:pStyle w:val="Prrafodelista"/>
        <w:spacing w:after="0"/>
        <w:ind w:left="709"/>
        <w:jc w:val="both"/>
        <w:rPr>
          <w:rFonts w:ascii="Arial Narrow" w:hAnsi="Arial Narrow"/>
          <w:sz w:val="24"/>
          <w:szCs w:val="24"/>
        </w:rPr>
      </w:pPr>
      <w:r w:rsidRPr="00D83A4E">
        <w:rPr>
          <w:rFonts w:ascii="Arial Narrow" w:hAnsi="Arial Narrow"/>
          <w:sz w:val="24"/>
          <w:szCs w:val="24"/>
        </w:rPr>
        <w:t>El expediente técnico primigenio no considera esta</w:t>
      </w:r>
      <w:r>
        <w:rPr>
          <w:rFonts w:ascii="Arial Narrow" w:hAnsi="Arial Narrow"/>
          <w:sz w:val="24"/>
          <w:szCs w:val="24"/>
        </w:rPr>
        <w:t>s</w:t>
      </w:r>
      <w:r w:rsidRPr="00D83A4E">
        <w:rPr>
          <w:rFonts w:ascii="Arial Narrow" w:hAnsi="Arial Narrow"/>
          <w:sz w:val="24"/>
          <w:szCs w:val="24"/>
        </w:rPr>
        <w:t xml:space="preserve"> partida</w:t>
      </w:r>
      <w:r>
        <w:rPr>
          <w:rFonts w:ascii="Arial Narrow" w:hAnsi="Arial Narrow"/>
          <w:sz w:val="24"/>
          <w:szCs w:val="24"/>
        </w:rPr>
        <w:t>s; sin embargo, es preciso incluir estas partidas nuevas ya que son necesarias para</w:t>
      </w:r>
      <w:r w:rsidRPr="00D83A4E">
        <w:rPr>
          <w:rFonts w:ascii="Arial Narrow" w:hAnsi="Arial Narrow"/>
          <w:sz w:val="24"/>
          <w:szCs w:val="24"/>
        </w:rPr>
        <w:t xml:space="preserve"> </w:t>
      </w:r>
      <w:r>
        <w:rPr>
          <w:rFonts w:ascii="Arial Narrow" w:hAnsi="Arial Narrow"/>
          <w:sz w:val="24"/>
          <w:szCs w:val="24"/>
        </w:rPr>
        <w:t xml:space="preserve">la instalación de </w:t>
      </w:r>
      <w:r w:rsidRPr="00D83A4E">
        <w:rPr>
          <w:rFonts w:ascii="Arial Narrow" w:hAnsi="Arial Narrow"/>
          <w:sz w:val="24"/>
          <w:szCs w:val="24"/>
        </w:rPr>
        <w:t>tubería de agua fría</w:t>
      </w:r>
      <w:r>
        <w:rPr>
          <w:rFonts w:ascii="Arial Narrow" w:hAnsi="Arial Narrow"/>
          <w:sz w:val="24"/>
          <w:szCs w:val="24"/>
        </w:rPr>
        <w:t xml:space="preserve"> y accesorios</w:t>
      </w:r>
      <w:r w:rsidRPr="00D83A4E">
        <w:rPr>
          <w:rFonts w:ascii="Arial Narrow" w:hAnsi="Arial Narrow"/>
          <w:sz w:val="24"/>
          <w:szCs w:val="24"/>
        </w:rPr>
        <w:t>, que pasa por el bloque 1 y 4</w:t>
      </w:r>
      <w:r>
        <w:rPr>
          <w:rFonts w:ascii="Arial Narrow" w:hAnsi="Arial Narrow"/>
          <w:sz w:val="24"/>
          <w:szCs w:val="24"/>
        </w:rPr>
        <w:t xml:space="preserve"> y </w:t>
      </w:r>
      <w:r w:rsidRPr="00D7558A">
        <w:rPr>
          <w:rFonts w:ascii="Arial Narrow" w:hAnsi="Arial Narrow"/>
          <w:sz w:val="24"/>
          <w:szCs w:val="24"/>
        </w:rPr>
        <w:t>por donde se encuentran los jardines 3 y 4</w:t>
      </w:r>
      <w:r>
        <w:rPr>
          <w:rFonts w:ascii="Arial Narrow" w:hAnsi="Arial Narrow"/>
          <w:sz w:val="24"/>
          <w:szCs w:val="24"/>
        </w:rPr>
        <w:t xml:space="preserve">; ya que se tiene que retirar la tubería existente y colocar una nueva que permita un correcto funcionamiento del sistema de agua fría.  </w:t>
      </w:r>
    </w:p>
    <w:p w14:paraId="7EA44F1A" w14:textId="77777777" w:rsidR="006704C8" w:rsidRPr="00D83A4E" w:rsidRDefault="006704C8" w:rsidP="006704C8">
      <w:pPr>
        <w:pStyle w:val="Prrafodelista"/>
        <w:spacing w:after="0"/>
        <w:ind w:left="360"/>
        <w:jc w:val="both"/>
        <w:rPr>
          <w:rFonts w:ascii="Arial Narrow" w:hAnsi="Arial Narrow"/>
          <w:sz w:val="24"/>
          <w:szCs w:val="24"/>
        </w:rPr>
      </w:pPr>
    </w:p>
    <w:p w14:paraId="78992C6B" w14:textId="0F57DA1E"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 SISTEMA DE DESAGÜE Y VENTILACIÓN</w:t>
      </w:r>
    </w:p>
    <w:p w14:paraId="2749EB00" w14:textId="63F6F5EE"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03.04.01 TRABAJOS PRELIMINARES</w:t>
      </w:r>
    </w:p>
    <w:p w14:paraId="59C928A7" w14:textId="4F3F1149"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03.04.01.01</w:t>
      </w:r>
      <w:r>
        <w:rPr>
          <w:rFonts w:ascii="Arial Narrow" w:hAnsi="Arial Narrow"/>
          <w:sz w:val="24"/>
          <w:szCs w:val="24"/>
        </w:rPr>
        <w:t xml:space="preserve"> </w:t>
      </w:r>
      <w:r w:rsidRPr="006676F4">
        <w:rPr>
          <w:rFonts w:ascii="Arial Narrow" w:hAnsi="Arial Narrow"/>
          <w:sz w:val="24"/>
          <w:szCs w:val="24"/>
        </w:rPr>
        <w:t>LIMPIEZA DE TERRENO MANUAL</w:t>
      </w:r>
    </w:p>
    <w:p w14:paraId="15297DB7" w14:textId="6FF7CB2C"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03.04.01.02</w:t>
      </w:r>
      <w:r>
        <w:rPr>
          <w:rFonts w:ascii="Arial Narrow" w:hAnsi="Arial Narrow"/>
          <w:sz w:val="24"/>
          <w:szCs w:val="24"/>
        </w:rPr>
        <w:t xml:space="preserve"> </w:t>
      </w:r>
      <w:r w:rsidRPr="006676F4">
        <w:rPr>
          <w:rFonts w:ascii="Arial Narrow" w:hAnsi="Arial Narrow"/>
          <w:sz w:val="24"/>
          <w:szCs w:val="24"/>
        </w:rPr>
        <w:t>TRAZO Y REPLANTEO PRELIMINAR</w:t>
      </w:r>
    </w:p>
    <w:p w14:paraId="73C8904C" w14:textId="264CDF7F"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w:t>
      </w:r>
      <w:r>
        <w:rPr>
          <w:rFonts w:ascii="Arial Narrow" w:hAnsi="Arial Narrow"/>
          <w:sz w:val="24"/>
          <w:szCs w:val="24"/>
        </w:rPr>
        <w:t xml:space="preserve"> </w:t>
      </w:r>
      <w:r w:rsidRPr="006676F4">
        <w:rPr>
          <w:rFonts w:ascii="Arial Narrow" w:hAnsi="Arial Narrow"/>
          <w:sz w:val="24"/>
          <w:szCs w:val="24"/>
        </w:rPr>
        <w:t>MOVIMIENTO DE TIERRAS</w:t>
      </w:r>
    </w:p>
    <w:p w14:paraId="7054A400" w14:textId="62139C0D"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03.04.02.01</w:t>
      </w:r>
      <w:r>
        <w:rPr>
          <w:rFonts w:ascii="Arial Narrow" w:hAnsi="Arial Narrow"/>
          <w:sz w:val="24"/>
          <w:szCs w:val="24"/>
        </w:rPr>
        <w:t xml:space="preserve"> </w:t>
      </w:r>
      <w:r w:rsidRPr="006676F4">
        <w:rPr>
          <w:rFonts w:ascii="Arial Narrow" w:hAnsi="Arial Narrow"/>
          <w:sz w:val="24"/>
          <w:szCs w:val="24"/>
        </w:rPr>
        <w:t>EXCAVACIÓN MANUAL EN TERRENO NORMAL PARA TUBERÍA H&lt;1M</w:t>
      </w:r>
    </w:p>
    <w:p w14:paraId="7A247F85" w14:textId="01871C0C"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03.04.02.02</w:t>
      </w:r>
      <w:r>
        <w:rPr>
          <w:rFonts w:ascii="Arial Narrow" w:hAnsi="Arial Narrow"/>
          <w:sz w:val="24"/>
          <w:szCs w:val="24"/>
        </w:rPr>
        <w:t xml:space="preserve"> </w:t>
      </w:r>
      <w:r w:rsidRPr="006676F4">
        <w:rPr>
          <w:rFonts w:ascii="Arial Narrow" w:hAnsi="Arial Narrow"/>
          <w:sz w:val="24"/>
          <w:szCs w:val="24"/>
        </w:rPr>
        <w:t>EXCAVACIÓN MANUAL EN TERRENO NORMAL PARA TUBERÍA H&gt;1M</w:t>
      </w:r>
    </w:p>
    <w:p w14:paraId="653D0454" w14:textId="6F36C974"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03.04.02.03</w:t>
      </w:r>
      <w:r>
        <w:rPr>
          <w:rFonts w:ascii="Arial Narrow" w:hAnsi="Arial Narrow"/>
          <w:sz w:val="24"/>
          <w:szCs w:val="24"/>
        </w:rPr>
        <w:t xml:space="preserve"> </w:t>
      </w:r>
      <w:r w:rsidRPr="006676F4">
        <w:rPr>
          <w:rFonts w:ascii="Arial Narrow" w:hAnsi="Arial Narrow"/>
          <w:sz w:val="24"/>
          <w:szCs w:val="24"/>
        </w:rPr>
        <w:t>REFINE, NIVELACIÓN Y CONFORMACIÓN DE FONDOS DE ZANJA</w:t>
      </w:r>
    </w:p>
    <w:p w14:paraId="70DC03D2" w14:textId="50BC822C"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03.04.02.04</w:t>
      </w:r>
      <w:r>
        <w:rPr>
          <w:rFonts w:ascii="Arial Narrow" w:hAnsi="Arial Narrow"/>
          <w:sz w:val="24"/>
          <w:szCs w:val="24"/>
        </w:rPr>
        <w:t xml:space="preserve"> </w:t>
      </w:r>
      <w:r w:rsidRPr="006676F4">
        <w:rPr>
          <w:rFonts w:ascii="Arial Narrow" w:hAnsi="Arial Narrow"/>
          <w:sz w:val="24"/>
          <w:szCs w:val="24"/>
        </w:rPr>
        <w:t>CAMA DE APOYO CON MATERIAL PROPIO ZARANDEADO PARA TUBERÍA</w:t>
      </w:r>
    </w:p>
    <w:p w14:paraId="438B926A" w14:textId="3E09FBFB"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03.04.02.05</w:t>
      </w:r>
      <w:r>
        <w:rPr>
          <w:rFonts w:ascii="Arial Narrow" w:hAnsi="Arial Narrow"/>
          <w:sz w:val="24"/>
          <w:szCs w:val="24"/>
        </w:rPr>
        <w:t xml:space="preserve"> </w:t>
      </w:r>
      <w:r w:rsidRPr="006676F4">
        <w:rPr>
          <w:rFonts w:ascii="Arial Narrow" w:hAnsi="Arial Narrow"/>
          <w:sz w:val="24"/>
          <w:szCs w:val="24"/>
        </w:rPr>
        <w:t>ACARREO DE TUBERÍA PVC UF DE 4" - 6"</w:t>
      </w:r>
    </w:p>
    <w:p w14:paraId="5C7CC18D" w14:textId="64F28D4F"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03.04.02.06</w:t>
      </w:r>
      <w:r>
        <w:rPr>
          <w:rFonts w:ascii="Arial Narrow" w:hAnsi="Arial Narrow"/>
          <w:sz w:val="24"/>
          <w:szCs w:val="24"/>
        </w:rPr>
        <w:t xml:space="preserve"> </w:t>
      </w:r>
      <w:r w:rsidRPr="006676F4">
        <w:rPr>
          <w:rFonts w:ascii="Arial Narrow" w:hAnsi="Arial Narrow"/>
          <w:sz w:val="24"/>
          <w:szCs w:val="24"/>
        </w:rPr>
        <w:t>TUBERÍA PVC UF S-25 DE Ø 4"</w:t>
      </w:r>
    </w:p>
    <w:p w14:paraId="391A1E48" w14:textId="2901B3EC" w:rsidR="006676F4" w:rsidRPr="006676F4" w:rsidRDefault="006676F4" w:rsidP="006676F4">
      <w:pPr>
        <w:pStyle w:val="Prrafodelista"/>
        <w:spacing w:after="0"/>
        <w:ind w:left="709"/>
        <w:jc w:val="both"/>
        <w:rPr>
          <w:rFonts w:ascii="Arial Narrow" w:hAnsi="Arial Narrow"/>
          <w:sz w:val="24"/>
          <w:szCs w:val="24"/>
          <w:lang w:val="en-US"/>
        </w:rPr>
      </w:pPr>
      <w:r w:rsidRPr="006676F4">
        <w:rPr>
          <w:rFonts w:ascii="Arial Narrow" w:hAnsi="Arial Narrow"/>
          <w:sz w:val="24"/>
          <w:szCs w:val="24"/>
          <w:lang w:val="en-US"/>
        </w:rPr>
        <w:t>03.04.02.07</w:t>
      </w:r>
      <w:r>
        <w:rPr>
          <w:rFonts w:ascii="Arial Narrow" w:hAnsi="Arial Narrow"/>
          <w:sz w:val="24"/>
          <w:szCs w:val="24"/>
          <w:lang w:val="en-US"/>
        </w:rPr>
        <w:t xml:space="preserve"> </w:t>
      </w:r>
      <w:r w:rsidRPr="006676F4">
        <w:rPr>
          <w:rFonts w:ascii="Arial Narrow" w:hAnsi="Arial Narrow"/>
          <w:sz w:val="24"/>
          <w:szCs w:val="24"/>
          <w:lang w:val="en-US"/>
        </w:rPr>
        <w:t>CODO PVC UF-S-25 Ø 6" X 45°</w:t>
      </w:r>
    </w:p>
    <w:p w14:paraId="3A0884C0" w14:textId="20C107F2" w:rsidR="006676F4" w:rsidRPr="006676F4" w:rsidRDefault="006676F4" w:rsidP="006676F4">
      <w:pPr>
        <w:pStyle w:val="Prrafodelista"/>
        <w:spacing w:after="0"/>
        <w:ind w:left="709"/>
        <w:jc w:val="both"/>
        <w:rPr>
          <w:rFonts w:ascii="Arial Narrow" w:hAnsi="Arial Narrow"/>
          <w:sz w:val="24"/>
          <w:szCs w:val="24"/>
          <w:lang w:val="en-US"/>
        </w:rPr>
      </w:pPr>
      <w:r w:rsidRPr="006676F4">
        <w:rPr>
          <w:rFonts w:ascii="Arial Narrow" w:hAnsi="Arial Narrow"/>
          <w:sz w:val="24"/>
          <w:szCs w:val="24"/>
          <w:lang w:val="en-US"/>
        </w:rPr>
        <w:t>03.04.02.08</w:t>
      </w:r>
      <w:r>
        <w:rPr>
          <w:rFonts w:ascii="Arial Narrow" w:hAnsi="Arial Narrow"/>
          <w:sz w:val="24"/>
          <w:szCs w:val="24"/>
          <w:lang w:val="en-US"/>
        </w:rPr>
        <w:t xml:space="preserve"> </w:t>
      </w:r>
      <w:r w:rsidRPr="006676F4">
        <w:rPr>
          <w:rFonts w:ascii="Arial Narrow" w:hAnsi="Arial Narrow"/>
          <w:sz w:val="24"/>
          <w:szCs w:val="24"/>
          <w:lang w:val="en-US"/>
        </w:rPr>
        <w:t>CODO PVC UF-S-25 Ø 6" X 90°</w:t>
      </w:r>
    </w:p>
    <w:p w14:paraId="73D9965C" w14:textId="32E74C66"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03.04.02.09</w:t>
      </w:r>
      <w:r>
        <w:rPr>
          <w:rFonts w:ascii="Arial Narrow" w:hAnsi="Arial Narrow"/>
          <w:sz w:val="24"/>
          <w:szCs w:val="24"/>
        </w:rPr>
        <w:t xml:space="preserve"> </w:t>
      </w:r>
      <w:r w:rsidRPr="006676F4">
        <w:rPr>
          <w:rFonts w:ascii="Arial Narrow" w:hAnsi="Arial Narrow"/>
          <w:sz w:val="24"/>
          <w:szCs w:val="24"/>
        </w:rPr>
        <w:t>RELLENO Y COMPACTADO CON MATERIAL PROPIO SELECCIONADO</w:t>
      </w:r>
    </w:p>
    <w:p w14:paraId="7D6A34BD" w14:textId="0E1940AA"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03.04.02.10</w:t>
      </w:r>
      <w:r>
        <w:rPr>
          <w:rFonts w:ascii="Arial Narrow" w:hAnsi="Arial Narrow"/>
          <w:sz w:val="24"/>
          <w:szCs w:val="24"/>
        </w:rPr>
        <w:t xml:space="preserve"> </w:t>
      </w:r>
      <w:r w:rsidRPr="006676F4">
        <w:rPr>
          <w:rFonts w:ascii="Arial Narrow" w:hAnsi="Arial Narrow"/>
          <w:sz w:val="24"/>
          <w:szCs w:val="24"/>
        </w:rPr>
        <w:t>RELLENO Y COMPACTADO CON MATERIAL PROPIO SIN TRATAR</w:t>
      </w:r>
    </w:p>
    <w:p w14:paraId="6E763776" w14:textId="1750F882"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03.04.02.11</w:t>
      </w:r>
      <w:r>
        <w:rPr>
          <w:rFonts w:ascii="Arial Narrow" w:hAnsi="Arial Narrow"/>
          <w:sz w:val="24"/>
          <w:szCs w:val="24"/>
        </w:rPr>
        <w:t xml:space="preserve"> </w:t>
      </w:r>
      <w:r w:rsidRPr="006676F4">
        <w:rPr>
          <w:rFonts w:ascii="Arial Narrow" w:hAnsi="Arial Narrow"/>
          <w:sz w:val="24"/>
          <w:szCs w:val="24"/>
        </w:rPr>
        <w:t>DEMOLICIÓN DE VEREDA DE CONCRETO</w:t>
      </w:r>
    </w:p>
    <w:p w14:paraId="483A8CFF" w14:textId="5C23245E"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03.04.02.12</w:t>
      </w:r>
      <w:r>
        <w:rPr>
          <w:rFonts w:ascii="Arial Narrow" w:hAnsi="Arial Narrow"/>
          <w:sz w:val="24"/>
          <w:szCs w:val="24"/>
        </w:rPr>
        <w:t xml:space="preserve"> </w:t>
      </w:r>
      <w:r w:rsidRPr="006676F4">
        <w:rPr>
          <w:rFonts w:ascii="Arial Narrow" w:hAnsi="Arial Narrow"/>
          <w:sz w:val="24"/>
          <w:szCs w:val="24"/>
        </w:rPr>
        <w:t>ELIMINACIÓN DE MATERIAL EXCEDENTE</w:t>
      </w:r>
    </w:p>
    <w:p w14:paraId="093FF878" w14:textId="1D3B5D90"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03.04.02.13</w:t>
      </w:r>
      <w:r>
        <w:rPr>
          <w:rFonts w:ascii="Arial Narrow" w:hAnsi="Arial Narrow"/>
          <w:sz w:val="24"/>
          <w:szCs w:val="24"/>
        </w:rPr>
        <w:t xml:space="preserve"> </w:t>
      </w:r>
      <w:r w:rsidRPr="006676F4">
        <w:rPr>
          <w:rFonts w:ascii="Arial Narrow" w:hAnsi="Arial Narrow"/>
          <w:sz w:val="24"/>
          <w:szCs w:val="24"/>
        </w:rPr>
        <w:t>ELIMINACIÓN DE MATERIAL PROVENIENTE DE DEMOLICIÓN DE VEREDA</w:t>
      </w:r>
    </w:p>
    <w:p w14:paraId="762BC14C" w14:textId="371D6AAD"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03.04.03</w:t>
      </w:r>
      <w:r>
        <w:rPr>
          <w:rFonts w:ascii="Arial Narrow" w:hAnsi="Arial Narrow"/>
          <w:sz w:val="24"/>
          <w:szCs w:val="24"/>
        </w:rPr>
        <w:t xml:space="preserve"> </w:t>
      </w:r>
      <w:r w:rsidRPr="006676F4">
        <w:rPr>
          <w:rFonts w:ascii="Arial Narrow" w:hAnsi="Arial Narrow"/>
          <w:sz w:val="24"/>
          <w:szCs w:val="24"/>
        </w:rPr>
        <w:t>CÁMARAS DE INSPECCIÓN</w:t>
      </w:r>
    </w:p>
    <w:p w14:paraId="07A3792C" w14:textId="4CF599DE"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03.04.03.01</w:t>
      </w:r>
      <w:r>
        <w:rPr>
          <w:rFonts w:ascii="Arial Narrow" w:hAnsi="Arial Narrow"/>
          <w:sz w:val="24"/>
          <w:szCs w:val="24"/>
        </w:rPr>
        <w:t xml:space="preserve"> </w:t>
      </w:r>
      <w:r w:rsidRPr="006676F4">
        <w:rPr>
          <w:rFonts w:ascii="Arial Narrow" w:hAnsi="Arial Narrow"/>
          <w:sz w:val="24"/>
          <w:szCs w:val="24"/>
        </w:rPr>
        <w:t>SOLADO F´C=100 KG/CM2 E=10 CM</w:t>
      </w:r>
    </w:p>
    <w:p w14:paraId="256C4A81" w14:textId="3A4986A2"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03.04.03.02</w:t>
      </w:r>
      <w:r>
        <w:rPr>
          <w:rFonts w:ascii="Arial Narrow" w:hAnsi="Arial Narrow"/>
          <w:sz w:val="24"/>
          <w:szCs w:val="24"/>
        </w:rPr>
        <w:t xml:space="preserve"> </w:t>
      </w:r>
      <w:r w:rsidRPr="006676F4">
        <w:rPr>
          <w:rFonts w:ascii="Arial Narrow" w:hAnsi="Arial Narrow"/>
          <w:sz w:val="24"/>
          <w:szCs w:val="24"/>
        </w:rPr>
        <w:t>ACARREO DE MEZCLA DE CONCRETO</w:t>
      </w:r>
    </w:p>
    <w:p w14:paraId="4672EF36" w14:textId="7EFDFA20"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03.04.03.03</w:t>
      </w:r>
      <w:r>
        <w:rPr>
          <w:rFonts w:ascii="Arial Narrow" w:hAnsi="Arial Narrow"/>
          <w:sz w:val="24"/>
          <w:szCs w:val="24"/>
        </w:rPr>
        <w:t xml:space="preserve"> </w:t>
      </w:r>
      <w:r w:rsidRPr="006676F4">
        <w:rPr>
          <w:rFonts w:ascii="Arial Narrow" w:hAnsi="Arial Narrow"/>
          <w:sz w:val="24"/>
          <w:szCs w:val="24"/>
        </w:rPr>
        <w:t>ENCOFRADO Y DESENCOFRADO EN CAJAS DE REGISTRO</w:t>
      </w:r>
    </w:p>
    <w:p w14:paraId="424FB4DF" w14:textId="523F1A12"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03.04.03.04</w:t>
      </w:r>
      <w:r>
        <w:rPr>
          <w:rFonts w:ascii="Arial Narrow" w:hAnsi="Arial Narrow"/>
          <w:sz w:val="24"/>
          <w:szCs w:val="24"/>
        </w:rPr>
        <w:t xml:space="preserve"> </w:t>
      </w:r>
      <w:r w:rsidRPr="006676F4">
        <w:rPr>
          <w:rFonts w:ascii="Arial Narrow" w:hAnsi="Arial Narrow"/>
          <w:sz w:val="24"/>
          <w:szCs w:val="24"/>
        </w:rPr>
        <w:t>ACABADO PULIDO</w:t>
      </w:r>
    </w:p>
    <w:p w14:paraId="06DAA914" w14:textId="50D6036C"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lastRenderedPageBreak/>
        <w:t>03.04.04</w:t>
      </w:r>
      <w:r>
        <w:rPr>
          <w:rFonts w:ascii="Arial Narrow" w:hAnsi="Arial Narrow"/>
          <w:sz w:val="24"/>
          <w:szCs w:val="24"/>
        </w:rPr>
        <w:t xml:space="preserve"> </w:t>
      </w:r>
      <w:r w:rsidRPr="006676F4">
        <w:rPr>
          <w:rFonts w:ascii="Arial Narrow" w:hAnsi="Arial Narrow"/>
          <w:sz w:val="24"/>
          <w:szCs w:val="24"/>
        </w:rPr>
        <w:t xml:space="preserve">ESTRUCTURAS </w:t>
      </w:r>
    </w:p>
    <w:p w14:paraId="0D95247C" w14:textId="4E286519" w:rsidR="006676F4" w:rsidRPr="006676F4" w:rsidRDefault="006676F4" w:rsidP="006676F4">
      <w:pPr>
        <w:pStyle w:val="Prrafodelista"/>
        <w:spacing w:after="0"/>
        <w:ind w:left="709"/>
        <w:jc w:val="both"/>
        <w:rPr>
          <w:rFonts w:ascii="Arial Narrow" w:hAnsi="Arial Narrow"/>
          <w:sz w:val="24"/>
          <w:szCs w:val="24"/>
        </w:rPr>
      </w:pPr>
      <w:r w:rsidRPr="006676F4">
        <w:rPr>
          <w:rFonts w:ascii="Arial Narrow" w:hAnsi="Arial Narrow"/>
          <w:sz w:val="24"/>
          <w:szCs w:val="24"/>
        </w:rPr>
        <w:t>03.04.04.01</w:t>
      </w:r>
      <w:r>
        <w:rPr>
          <w:rFonts w:ascii="Arial Narrow" w:hAnsi="Arial Narrow"/>
          <w:sz w:val="24"/>
          <w:szCs w:val="24"/>
        </w:rPr>
        <w:t xml:space="preserve"> </w:t>
      </w:r>
      <w:r w:rsidRPr="006676F4">
        <w:rPr>
          <w:rFonts w:ascii="Arial Narrow" w:hAnsi="Arial Narrow"/>
          <w:sz w:val="24"/>
          <w:szCs w:val="24"/>
        </w:rPr>
        <w:t xml:space="preserve">COLUMNETAS DE CONCRETO F'C=175 KG/CM2 PARA </w:t>
      </w:r>
      <w:r w:rsidR="00B74D4D">
        <w:rPr>
          <w:rFonts w:ascii="Arial Narrow" w:hAnsi="Arial Narrow"/>
          <w:sz w:val="24"/>
          <w:szCs w:val="24"/>
        </w:rPr>
        <w:t>MONTANTES</w:t>
      </w:r>
    </w:p>
    <w:p w14:paraId="2DA54FB6" w14:textId="765A586A" w:rsidR="006676F4" w:rsidRDefault="006676F4" w:rsidP="006676F4">
      <w:pPr>
        <w:pStyle w:val="Prrafodelista"/>
        <w:spacing w:after="0"/>
        <w:ind w:left="709"/>
        <w:jc w:val="both"/>
        <w:rPr>
          <w:rFonts w:ascii="Arial Narrow" w:hAnsi="Arial Narrow"/>
          <w:sz w:val="24"/>
          <w:szCs w:val="24"/>
        </w:rPr>
      </w:pPr>
      <w:r w:rsidRPr="00D83A4E">
        <w:rPr>
          <w:rFonts w:ascii="Arial Narrow" w:hAnsi="Arial Narrow"/>
          <w:sz w:val="24"/>
          <w:szCs w:val="24"/>
        </w:rPr>
        <w:t>El expediente técnico primigenio no considera esta</w:t>
      </w:r>
      <w:r>
        <w:rPr>
          <w:rFonts w:ascii="Arial Narrow" w:hAnsi="Arial Narrow"/>
          <w:sz w:val="24"/>
          <w:szCs w:val="24"/>
        </w:rPr>
        <w:t>s</w:t>
      </w:r>
      <w:r w:rsidRPr="00D83A4E">
        <w:rPr>
          <w:rFonts w:ascii="Arial Narrow" w:hAnsi="Arial Narrow"/>
          <w:sz w:val="24"/>
          <w:szCs w:val="24"/>
        </w:rPr>
        <w:t xml:space="preserve"> partida</w:t>
      </w:r>
      <w:r>
        <w:rPr>
          <w:rFonts w:ascii="Arial Narrow" w:hAnsi="Arial Narrow"/>
          <w:sz w:val="24"/>
          <w:szCs w:val="24"/>
        </w:rPr>
        <w:t>s</w:t>
      </w:r>
      <w:r w:rsidR="00B30134">
        <w:rPr>
          <w:rFonts w:ascii="Arial Narrow" w:hAnsi="Arial Narrow"/>
          <w:sz w:val="24"/>
          <w:szCs w:val="24"/>
        </w:rPr>
        <w:t xml:space="preserve"> dentro de su sistema de desagüe</w:t>
      </w:r>
      <w:r>
        <w:rPr>
          <w:rFonts w:ascii="Arial Narrow" w:hAnsi="Arial Narrow"/>
          <w:sz w:val="24"/>
          <w:szCs w:val="24"/>
        </w:rPr>
        <w:t>; sin embargo, es necesaria su inclusión para tener un óptimo sistema de desagüe y ventilación; por lo que, se realizar</w:t>
      </w:r>
      <w:r w:rsidR="00AF06CB">
        <w:rPr>
          <w:rFonts w:ascii="Arial Narrow" w:hAnsi="Arial Narrow"/>
          <w:sz w:val="24"/>
          <w:szCs w:val="24"/>
        </w:rPr>
        <w:t>á</w:t>
      </w:r>
      <w:r>
        <w:rPr>
          <w:rFonts w:ascii="Arial Narrow" w:hAnsi="Arial Narrow"/>
          <w:sz w:val="24"/>
          <w:szCs w:val="24"/>
        </w:rPr>
        <w:t>n</w:t>
      </w:r>
      <w:r w:rsidRPr="00F02978">
        <w:rPr>
          <w:rFonts w:ascii="Arial Narrow" w:hAnsi="Arial Narrow"/>
          <w:sz w:val="24"/>
          <w:szCs w:val="24"/>
        </w:rPr>
        <w:t xml:space="preserve"> todas las partidas necesarias para la instalación de tubería</w:t>
      </w:r>
      <w:r>
        <w:rPr>
          <w:rFonts w:ascii="Arial Narrow" w:hAnsi="Arial Narrow"/>
          <w:sz w:val="24"/>
          <w:szCs w:val="24"/>
        </w:rPr>
        <w:t>s</w:t>
      </w:r>
      <w:r w:rsidRPr="00F02978">
        <w:rPr>
          <w:rFonts w:ascii="Arial Narrow" w:hAnsi="Arial Narrow"/>
          <w:sz w:val="24"/>
          <w:szCs w:val="24"/>
        </w:rPr>
        <w:t xml:space="preserve"> </w:t>
      </w:r>
      <w:r>
        <w:rPr>
          <w:rFonts w:ascii="Arial Narrow" w:hAnsi="Arial Narrow"/>
          <w:sz w:val="24"/>
          <w:szCs w:val="24"/>
        </w:rPr>
        <w:t>y estructuras proyectadas</w:t>
      </w:r>
      <w:r w:rsidRPr="00F02978">
        <w:rPr>
          <w:rFonts w:ascii="Arial Narrow" w:hAnsi="Arial Narrow"/>
          <w:sz w:val="24"/>
          <w:szCs w:val="24"/>
        </w:rPr>
        <w:t>.</w:t>
      </w:r>
      <w:r>
        <w:rPr>
          <w:rFonts w:ascii="Arial Narrow" w:hAnsi="Arial Narrow"/>
          <w:sz w:val="24"/>
          <w:szCs w:val="24"/>
        </w:rPr>
        <w:t xml:space="preserve"> L</w:t>
      </w:r>
      <w:r w:rsidRPr="00F02978">
        <w:rPr>
          <w:rFonts w:ascii="Arial Narrow" w:hAnsi="Arial Narrow"/>
          <w:sz w:val="24"/>
          <w:szCs w:val="24"/>
        </w:rPr>
        <w:t>as cajas de inspección se empleará</w:t>
      </w:r>
      <w:r>
        <w:rPr>
          <w:rFonts w:ascii="Arial Narrow" w:hAnsi="Arial Narrow"/>
          <w:sz w:val="24"/>
          <w:szCs w:val="24"/>
        </w:rPr>
        <w:t>n</w:t>
      </w:r>
      <w:r w:rsidRPr="00F02978">
        <w:rPr>
          <w:rFonts w:ascii="Arial Narrow" w:hAnsi="Arial Narrow"/>
          <w:sz w:val="24"/>
          <w:szCs w:val="24"/>
        </w:rPr>
        <w:t xml:space="preserve"> en los exteriores en su evacuación de desagüe y en encuentro de recolectores.</w:t>
      </w:r>
      <w:r>
        <w:rPr>
          <w:rFonts w:ascii="Arial Narrow" w:hAnsi="Arial Narrow"/>
          <w:sz w:val="24"/>
          <w:szCs w:val="24"/>
        </w:rPr>
        <w:t xml:space="preserve"> Asimismo, la</w:t>
      </w:r>
      <w:r w:rsidRPr="00F02978">
        <w:rPr>
          <w:rFonts w:ascii="Arial Narrow" w:hAnsi="Arial Narrow"/>
          <w:sz w:val="24"/>
          <w:szCs w:val="24"/>
        </w:rPr>
        <w:t>s columnetas</w:t>
      </w:r>
      <w:r>
        <w:rPr>
          <w:rFonts w:ascii="Arial Narrow" w:hAnsi="Arial Narrow"/>
          <w:sz w:val="24"/>
          <w:szCs w:val="24"/>
        </w:rPr>
        <w:t xml:space="preserve"> son necesarias para la protección de</w:t>
      </w:r>
      <w:r w:rsidRPr="00F02978">
        <w:rPr>
          <w:rFonts w:ascii="Arial Narrow" w:hAnsi="Arial Narrow"/>
          <w:sz w:val="24"/>
          <w:szCs w:val="24"/>
        </w:rPr>
        <w:t xml:space="preserve"> las tuberías de bajantes o montantes.</w:t>
      </w:r>
    </w:p>
    <w:p w14:paraId="5302B3BB" w14:textId="29B60199" w:rsidR="002C455E" w:rsidRDefault="002C455E" w:rsidP="006676F4">
      <w:pPr>
        <w:pStyle w:val="Prrafodelista"/>
        <w:spacing w:after="0"/>
        <w:ind w:left="709"/>
        <w:jc w:val="both"/>
        <w:rPr>
          <w:rFonts w:ascii="Arial Narrow" w:hAnsi="Arial Narrow"/>
          <w:sz w:val="24"/>
          <w:szCs w:val="24"/>
        </w:rPr>
      </w:pPr>
    </w:p>
    <w:p w14:paraId="48803FC7" w14:textId="643EBEE0" w:rsidR="003B25B1" w:rsidRDefault="003B25B1" w:rsidP="003B25B1">
      <w:pPr>
        <w:pStyle w:val="Prrafodelista"/>
        <w:spacing w:after="0"/>
        <w:ind w:left="360" w:firstLine="349"/>
        <w:jc w:val="both"/>
        <w:rPr>
          <w:rFonts w:ascii="Arial Narrow" w:hAnsi="Arial Narrow"/>
          <w:b/>
          <w:bCs/>
          <w:sz w:val="24"/>
          <w:szCs w:val="24"/>
        </w:rPr>
      </w:pPr>
      <w:r>
        <w:rPr>
          <w:rFonts w:ascii="Arial Narrow" w:hAnsi="Arial Narrow"/>
          <w:b/>
          <w:bCs/>
          <w:sz w:val="24"/>
          <w:szCs w:val="24"/>
        </w:rPr>
        <w:t>03 INSTALACIONES ELÉCTRICAS</w:t>
      </w:r>
    </w:p>
    <w:p w14:paraId="14686CF7" w14:textId="37887D42"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 ALIMENTADORES</w:t>
      </w:r>
    </w:p>
    <w:p w14:paraId="052908A4" w14:textId="7503E52E"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04.01.01 INTERRUPTORES TERMOMAGNÉTICOS</w:t>
      </w:r>
    </w:p>
    <w:p w14:paraId="123D24F1" w14:textId="7E845938"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04.01.01.01 INTERRUPTOR TERMOMAGNÉTICO DE 2X25 A, 220V</w:t>
      </w:r>
    </w:p>
    <w:p w14:paraId="4EBEEF37" w14:textId="1160E168"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 DUCTOS Y TUBERÍAS</w:t>
      </w:r>
    </w:p>
    <w:p w14:paraId="0DEBFDA1" w14:textId="30B18B8A"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04.01.02.01 TENDIDO DE TUBERÍA PVC SAP 1 1/2"</w:t>
      </w:r>
    </w:p>
    <w:p w14:paraId="316DCB80" w14:textId="71CBCE85"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04.01.02.02 CURVA PVC SAP 1 1/2"</w:t>
      </w:r>
    </w:p>
    <w:p w14:paraId="5C24C850" w14:textId="571C46F6"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04.01.02.03 CONECTOR PVC SAP 1 1/2"</w:t>
      </w:r>
    </w:p>
    <w:p w14:paraId="0A25849A" w14:textId="5F73AE4A"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04.01.02.04 TENDIDO DE TUBERÍA PVC SAP 2"</w:t>
      </w:r>
    </w:p>
    <w:p w14:paraId="5C5CABC2" w14:textId="2FF76883"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04.01.02.05 CURVA PVC SAP 2"</w:t>
      </w:r>
    </w:p>
    <w:p w14:paraId="6A362AEF" w14:textId="3020B10D"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04.01.02.06 CONECTOR PVC SAP 2"</w:t>
      </w:r>
    </w:p>
    <w:p w14:paraId="3B19FD86" w14:textId="191D6949"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 CONDUCTORES Y CABLES</w:t>
      </w:r>
    </w:p>
    <w:p w14:paraId="6F1FCA54" w14:textId="3D2712D3"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04.01.03.01 TENDIDO DE CABLE N2XOH DE 3X10MM2</w:t>
      </w:r>
    </w:p>
    <w:p w14:paraId="31A1F1C0" w14:textId="5B28CECF"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 xml:space="preserve">04.01.03.02 TENDIDO DE CABLE N2XOH DE 3X16MM² </w:t>
      </w:r>
    </w:p>
    <w:p w14:paraId="2CC428B2" w14:textId="6642E3BF"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04.01.03.03 TENDIDO DE CABLE N2XOH DE 3X25MM2</w:t>
      </w:r>
    </w:p>
    <w:p w14:paraId="7C59F540" w14:textId="2C095DCB"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04.01.03.04 TENDIDO DE CABLE N2XOH DE 3X35MM2</w:t>
      </w:r>
    </w:p>
    <w:p w14:paraId="2222881F" w14:textId="43BAFD95"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04.01.03.05 TENDIDO DE CABLE N2XOH DE 3X70MM2</w:t>
      </w:r>
    </w:p>
    <w:p w14:paraId="21CCC815" w14:textId="2BE80949"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04.01.03.06 TENDIDO DE CABLE N2XOH DE 3X95MM2</w:t>
      </w:r>
    </w:p>
    <w:p w14:paraId="482497A8" w14:textId="78E295DA" w:rsidR="003B25B1" w:rsidRPr="0046639B" w:rsidRDefault="003B25B1" w:rsidP="003B25B1">
      <w:pPr>
        <w:pStyle w:val="Prrafodelista"/>
        <w:spacing w:after="0"/>
        <w:ind w:left="851" w:hanging="142"/>
        <w:jc w:val="both"/>
        <w:rPr>
          <w:rFonts w:ascii="Arial Narrow" w:hAnsi="Arial Narrow"/>
          <w:sz w:val="24"/>
          <w:szCs w:val="24"/>
        </w:rPr>
      </w:pPr>
      <w:r w:rsidRPr="0046639B">
        <w:rPr>
          <w:rFonts w:ascii="Arial Narrow" w:hAnsi="Arial Narrow"/>
          <w:sz w:val="24"/>
          <w:szCs w:val="24"/>
        </w:rPr>
        <w:t>04.01.03.07 CABLE DE COBRE DESNUDO DE 50MM2</w:t>
      </w:r>
    </w:p>
    <w:p w14:paraId="3EDAF38E" w14:textId="77777777" w:rsidR="003B25B1" w:rsidRPr="00B63911" w:rsidRDefault="003B25B1" w:rsidP="0046639B">
      <w:pPr>
        <w:pStyle w:val="Prrafodelista"/>
        <w:spacing w:after="0"/>
        <w:ind w:left="709"/>
        <w:jc w:val="both"/>
        <w:rPr>
          <w:rFonts w:ascii="Arial Narrow" w:hAnsi="Arial Narrow"/>
          <w:sz w:val="24"/>
          <w:szCs w:val="24"/>
        </w:rPr>
      </w:pPr>
      <w:r w:rsidRPr="00B63911">
        <w:rPr>
          <w:rFonts w:ascii="Arial Narrow" w:hAnsi="Arial Narrow"/>
          <w:sz w:val="24"/>
          <w:szCs w:val="24"/>
        </w:rPr>
        <w:t>El expediente técnico primigenio no considera esta</w:t>
      </w:r>
      <w:r>
        <w:rPr>
          <w:rFonts w:ascii="Arial Narrow" w:hAnsi="Arial Narrow"/>
          <w:sz w:val="24"/>
          <w:szCs w:val="24"/>
        </w:rPr>
        <w:t>s</w:t>
      </w:r>
      <w:r w:rsidRPr="00B63911">
        <w:rPr>
          <w:rFonts w:ascii="Arial Narrow" w:hAnsi="Arial Narrow"/>
          <w:sz w:val="24"/>
          <w:szCs w:val="24"/>
        </w:rPr>
        <w:t xml:space="preserve"> partida</w:t>
      </w:r>
      <w:r>
        <w:rPr>
          <w:rFonts w:ascii="Arial Narrow" w:hAnsi="Arial Narrow"/>
          <w:sz w:val="24"/>
          <w:szCs w:val="24"/>
        </w:rPr>
        <w:t>s; sin embargo, todas son necesarias para que los alimentadores puedan funcionar y suministrar toda la corriente de manera eficiente.</w:t>
      </w:r>
    </w:p>
    <w:p w14:paraId="70BE5B29" w14:textId="77777777" w:rsidR="003B25B1" w:rsidRPr="00B63911" w:rsidRDefault="003B25B1" w:rsidP="003B25B1">
      <w:pPr>
        <w:pStyle w:val="Prrafodelista"/>
        <w:spacing w:after="0"/>
        <w:ind w:left="851" w:hanging="142"/>
        <w:jc w:val="both"/>
        <w:rPr>
          <w:rFonts w:ascii="Arial Narrow" w:hAnsi="Arial Narrow"/>
          <w:sz w:val="24"/>
          <w:szCs w:val="24"/>
        </w:rPr>
      </w:pPr>
    </w:p>
    <w:p w14:paraId="51BC2629" w14:textId="3C520B52"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w:t>
      </w:r>
      <w:r>
        <w:rPr>
          <w:rFonts w:ascii="Arial Narrow" w:hAnsi="Arial Narrow"/>
          <w:sz w:val="24"/>
          <w:szCs w:val="24"/>
        </w:rPr>
        <w:t xml:space="preserve"> </w:t>
      </w:r>
      <w:r w:rsidRPr="007C3719">
        <w:rPr>
          <w:rFonts w:ascii="Arial Narrow" w:hAnsi="Arial Narrow"/>
          <w:sz w:val="24"/>
          <w:szCs w:val="24"/>
        </w:rPr>
        <w:t xml:space="preserve">ALUMBRADO </w:t>
      </w:r>
    </w:p>
    <w:p w14:paraId="3A10CCE2" w14:textId="3C06B4E4"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04.02.01</w:t>
      </w:r>
      <w:r>
        <w:rPr>
          <w:rFonts w:ascii="Arial Narrow" w:hAnsi="Arial Narrow"/>
          <w:sz w:val="24"/>
          <w:szCs w:val="24"/>
        </w:rPr>
        <w:t xml:space="preserve"> </w:t>
      </w:r>
      <w:r w:rsidRPr="007C3719">
        <w:rPr>
          <w:rFonts w:ascii="Arial Narrow" w:hAnsi="Arial Narrow"/>
          <w:sz w:val="24"/>
          <w:szCs w:val="24"/>
        </w:rPr>
        <w:t>DUCTOS Y TUBERÍAS</w:t>
      </w:r>
    </w:p>
    <w:p w14:paraId="3190D9B6" w14:textId="5A81008A"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04.02.01.01</w:t>
      </w:r>
      <w:r>
        <w:rPr>
          <w:rFonts w:ascii="Arial Narrow" w:hAnsi="Arial Narrow"/>
          <w:sz w:val="24"/>
          <w:szCs w:val="24"/>
        </w:rPr>
        <w:t xml:space="preserve"> </w:t>
      </w:r>
      <w:r w:rsidRPr="007C3719">
        <w:rPr>
          <w:rFonts w:ascii="Arial Narrow" w:hAnsi="Arial Narrow"/>
          <w:sz w:val="24"/>
          <w:szCs w:val="24"/>
        </w:rPr>
        <w:t>CURVA METÁLICO EMT 19MM</w:t>
      </w:r>
    </w:p>
    <w:p w14:paraId="1CFCEC44" w14:textId="2258E23B"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04.02.01.02</w:t>
      </w:r>
      <w:r>
        <w:rPr>
          <w:rFonts w:ascii="Arial Narrow" w:hAnsi="Arial Narrow"/>
          <w:sz w:val="24"/>
          <w:szCs w:val="24"/>
        </w:rPr>
        <w:t xml:space="preserve"> </w:t>
      </w:r>
      <w:r w:rsidRPr="007C3719">
        <w:rPr>
          <w:rFonts w:ascii="Arial Narrow" w:hAnsi="Arial Narrow"/>
          <w:sz w:val="24"/>
          <w:szCs w:val="24"/>
        </w:rPr>
        <w:t>CONECTOR RECTO METÁLICO EMT 19 MM</w:t>
      </w:r>
    </w:p>
    <w:p w14:paraId="2E00BBAE" w14:textId="2E17607A"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04.02.01.03</w:t>
      </w:r>
      <w:r>
        <w:rPr>
          <w:rFonts w:ascii="Arial Narrow" w:hAnsi="Arial Narrow"/>
          <w:sz w:val="24"/>
          <w:szCs w:val="24"/>
        </w:rPr>
        <w:t xml:space="preserve"> </w:t>
      </w:r>
      <w:r w:rsidRPr="007C3719">
        <w:rPr>
          <w:rFonts w:ascii="Arial Narrow" w:hAnsi="Arial Narrow"/>
          <w:sz w:val="24"/>
          <w:szCs w:val="24"/>
        </w:rPr>
        <w:t>COPLE METÁLICO EMT 19 MM</w:t>
      </w:r>
    </w:p>
    <w:p w14:paraId="6D2CC6EB" w14:textId="0477561A"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04.02.01.04</w:t>
      </w:r>
      <w:r>
        <w:rPr>
          <w:rFonts w:ascii="Arial Narrow" w:hAnsi="Arial Narrow"/>
          <w:sz w:val="24"/>
          <w:szCs w:val="24"/>
        </w:rPr>
        <w:t xml:space="preserve"> </w:t>
      </w:r>
      <w:r w:rsidRPr="007C3719">
        <w:rPr>
          <w:rFonts w:ascii="Arial Narrow" w:hAnsi="Arial Narrow"/>
          <w:sz w:val="24"/>
          <w:szCs w:val="24"/>
        </w:rPr>
        <w:t>TENDIDO DE TUBERÍA EMT 1 1/2"</w:t>
      </w:r>
    </w:p>
    <w:p w14:paraId="693C93C5" w14:textId="6AD81251"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04.02.02.02</w:t>
      </w:r>
      <w:r>
        <w:rPr>
          <w:rFonts w:ascii="Arial Narrow" w:hAnsi="Arial Narrow"/>
          <w:sz w:val="24"/>
          <w:szCs w:val="24"/>
        </w:rPr>
        <w:t xml:space="preserve"> </w:t>
      </w:r>
      <w:r w:rsidRPr="007C3719">
        <w:rPr>
          <w:rFonts w:ascii="Arial Narrow" w:hAnsi="Arial Narrow"/>
          <w:sz w:val="24"/>
          <w:szCs w:val="24"/>
        </w:rPr>
        <w:t>INTERRUPTORES</w:t>
      </w:r>
    </w:p>
    <w:p w14:paraId="53FDC8F4" w14:textId="1CDF66AD"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t>04.02.02.02.01</w:t>
      </w:r>
      <w:r>
        <w:rPr>
          <w:rFonts w:ascii="Arial Narrow" w:hAnsi="Arial Narrow"/>
          <w:sz w:val="24"/>
          <w:szCs w:val="24"/>
        </w:rPr>
        <w:t xml:space="preserve"> </w:t>
      </w:r>
      <w:r w:rsidRPr="007C3719">
        <w:rPr>
          <w:rFonts w:ascii="Arial Narrow" w:hAnsi="Arial Narrow"/>
          <w:sz w:val="24"/>
          <w:szCs w:val="24"/>
        </w:rPr>
        <w:t>SALIDA PARA INTERRUPTOR CONMUTADO SIMPLE, INCLUYE INSTALACIÓN</w:t>
      </w:r>
    </w:p>
    <w:p w14:paraId="4A13110E" w14:textId="2CADE7F3" w:rsidR="003B25B1" w:rsidRPr="007C3719" w:rsidRDefault="007C3719" w:rsidP="003B25B1">
      <w:pPr>
        <w:pStyle w:val="Prrafodelista"/>
        <w:spacing w:after="0"/>
        <w:ind w:left="851" w:hanging="142"/>
        <w:jc w:val="both"/>
        <w:rPr>
          <w:rFonts w:ascii="Arial Narrow" w:hAnsi="Arial Narrow"/>
          <w:sz w:val="24"/>
          <w:szCs w:val="24"/>
        </w:rPr>
      </w:pPr>
      <w:r w:rsidRPr="007C3719">
        <w:rPr>
          <w:rFonts w:ascii="Arial Narrow" w:hAnsi="Arial Narrow"/>
          <w:sz w:val="24"/>
          <w:szCs w:val="24"/>
        </w:rPr>
        <w:lastRenderedPageBreak/>
        <w:t>04.02.02.02.02</w:t>
      </w:r>
      <w:r>
        <w:rPr>
          <w:rFonts w:ascii="Arial Narrow" w:hAnsi="Arial Narrow"/>
          <w:sz w:val="24"/>
          <w:szCs w:val="24"/>
        </w:rPr>
        <w:t xml:space="preserve"> </w:t>
      </w:r>
      <w:r w:rsidRPr="007C3719">
        <w:rPr>
          <w:rFonts w:ascii="Arial Narrow" w:hAnsi="Arial Narrow"/>
          <w:sz w:val="24"/>
          <w:szCs w:val="24"/>
        </w:rPr>
        <w:t>SALIDA PARA INTERRUPTOR CONMUTADO DOBLE, INCLUYE INSTALACIÓN</w:t>
      </w:r>
    </w:p>
    <w:p w14:paraId="58822CD0" w14:textId="77777777" w:rsidR="003B25B1" w:rsidRDefault="003B25B1" w:rsidP="00245604">
      <w:pPr>
        <w:pStyle w:val="Prrafodelista"/>
        <w:spacing w:after="0"/>
        <w:ind w:left="709"/>
        <w:jc w:val="both"/>
        <w:rPr>
          <w:rFonts w:ascii="Arial Narrow" w:hAnsi="Arial Narrow"/>
          <w:sz w:val="24"/>
          <w:szCs w:val="24"/>
        </w:rPr>
      </w:pPr>
      <w:r w:rsidRPr="00B63911">
        <w:rPr>
          <w:rFonts w:ascii="Arial Narrow" w:hAnsi="Arial Narrow"/>
          <w:sz w:val="24"/>
          <w:szCs w:val="24"/>
        </w:rPr>
        <w:t>El expediente técnico primigenio no considera esta</w:t>
      </w:r>
      <w:r>
        <w:rPr>
          <w:rFonts w:ascii="Arial Narrow" w:hAnsi="Arial Narrow"/>
          <w:sz w:val="24"/>
          <w:szCs w:val="24"/>
        </w:rPr>
        <w:t>s</w:t>
      </w:r>
      <w:r w:rsidRPr="00B63911">
        <w:rPr>
          <w:rFonts w:ascii="Arial Narrow" w:hAnsi="Arial Narrow"/>
          <w:sz w:val="24"/>
          <w:szCs w:val="24"/>
        </w:rPr>
        <w:t xml:space="preserve"> partida</w:t>
      </w:r>
      <w:r>
        <w:rPr>
          <w:rFonts w:ascii="Arial Narrow" w:hAnsi="Arial Narrow"/>
          <w:sz w:val="24"/>
          <w:szCs w:val="24"/>
        </w:rPr>
        <w:t xml:space="preserve">s; sin embargo, es preciso incluir estas partidas nuevas </w:t>
      </w:r>
      <w:r w:rsidRPr="00B63911">
        <w:rPr>
          <w:rFonts w:ascii="Arial Narrow" w:hAnsi="Arial Narrow"/>
          <w:sz w:val="24"/>
          <w:szCs w:val="24"/>
        </w:rPr>
        <w:t>que</w:t>
      </w:r>
      <w:r>
        <w:rPr>
          <w:rFonts w:ascii="Arial Narrow" w:hAnsi="Arial Narrow"/>
          <w:sz w:val="24"/>
          <w:szCs w:val="24"/>
        </w:rPr>
        <w:t xml:space="preserve"> permitan un sistema de iluminación óptimo en toda la institución. </w:t>
      </w:r>
    </w:p>
    <w:p w14:paraId="14FE0287" w14:textId="77777777" w:rsidR="003B25B1" w:rsidRPr="00B63911" w:rsidRDefault="003B25B1" w:rsidP="003B25B1">
      <w:pPr>
        <w:pStyle w:val="Prrafodelista"/>
        <w:spacing w:after="0"/>
        <w:ind w:left="851" w:hanging="142"/>
        <w:jc w:val="both"/>
        <w:rPr>
          <w:rFonts w:ascii="Arial Narrow" w:hAnsi="Arial Narrow"/>
          <w:sz w:val="24"/>
          <w:szCs w:val="24"/>
        </w:rPr>
      </w:pPr>
    </w:p>
    <w:p w14:paraId="6FB3BC26" w14:textId="278EE982" w:rsidR="003B25B1" w:rsidRPr="00B63911" w:rsidRDefault="007C3719" w:rsidP="003B25B1">
      <w:pPr>
        <w:pStyle w:val="Prrafodelista"/>
        <w:spacing w:after="0"/>
        <w:ind w:left="851" w:hanging="142"/>
        <w:jc w:val="both"/>
        <w:rPr>
          <w:rFonts w:ascii="Arial Narrow" w:hAnsi="Arial Narrow"/>
          <w:sz w:val="24"/>
          <w:szCs w:val="24"/>
        </w:rPr>
      </w:pPr>
      <w:r w:rsidRPr="00B63911">
        <w:rPr>
          <w:rFonts w:ascii="Arial Narrow" w:hAnsi="Arial Narrow"/>
          <w:sz w:val="24"/>
          <w:szCs w:val="24"/>
        </w:rPr>
        <w:t>0</w:t>
      </w:r>
      <w:r>
        <w:rPr>
          <w:rFonts w:ascii="Arial Narrow" w:hAnsi="Arial Narrow"/>
          <w:sz w:val="24"/>
          <w:szCs w:val="24"/>
        </w:rPr>
        <w:t>4</w:t>
      </w:r>
      <w:r w:rsidRPr="00B63911">
        <w:rPr>
          <w:rFonts w:ascii="Arial Narrow" w:hAnsi="Arial Narrow"/>
          <w:sz w:val="24"/>
          <w:szCs w:val="24"/>
        </w:rPr>
        <w:t>.02.02.04</w:t>
      </w:r>
      <w:r>
        <w:rPr>
          <w:rFonts w:ascii="Arial Narrow" w:hAnsi="Arial Narrow"/>
          <w:sz w:val="24"/>
          <w:szCs w:val="24"/>
        </w:rPr>
        <w:t xml:space="preserve"> </w:t>
      </w:r>
      <w:r w:rsidRPr="00B63911">
        <w:rPr>
          <w:rFonts w:ascii="Arial Narrow" w:hAnsi="Arial Narrow"/>
          <w:sz w:val="24"/>
          <w:szCs w:val="24"/>
        </w:rPr>
        <w:t>PRUEBAS ELÉCTRICAS</w:t>
      </w:r>
    </w:p>
    <w:p w14:paraId="5D45E61A" w14:textId="276A5518" w:rsidR="003B25B1" w:rsidRPr="00B63911" w:rsidRDefault="007C3719" w:rsidP="003B25B1">
      <w:pPr>
        <w:pStyle w:val="Prrafodelista"/>
        <w:spacing w:after="0"/>
        <w:ind w:left="851" w:hanging="142"/>
        <w:jc w:val="both"/>
        <w:rPr>
          <w:rFonts w:ascii="Arial Narrow" w:hAnsi="Arial Narrow"/>
          <w:sz w:val="24"/>
          <w:szCs w:val="24"/>
        </w:rPr>
      </w:pPr>
      <w:r w:rsidRPr="00B63911">
        <w:rPr>
          <w:rFonts w:ascii="Arial Narrow" w:hAnsi="Arial Narrow"/>
          <w:sz w:val="24"/>
          <w:szCs w:val="24"/>
        </w:rPr>
        <w:t>0</w:t>
      </w:r>
      <w:r>
        <w:rPr>
          <w:rFonts w:ascii="Arial Narrow" w:hAnsi="Arial Narrow"/>
          <w:sz w:val="24"/>
          <w:szCs w:val="24"/>
        </w:rPr>
        <w:t>4</w:t>
      </w:r>
      <w:r w:rsidRPr="00B63911">
        <w:rPr>
          <w:rFonts w:ascii="Arial Narrow" w:hAnsi="Arial Narrow"/>
          <w:sz w:val="24"/>
          <w:szCs w:val="24"/>
        </w:rPr>
        <w:t>.02.02.04.01</w:t>
      </w:r>
      <w:r>
        <w:rPr>
          <w:rFonts w:ascii="Arial Narrow" w:hAnsi="Arial Narrow"/>
          <w:sz w:val="24"/>
          <w:szCs w:val="24"/>
        </w:rPr>
        <w:t xml:space="preserve"> </w:t>
      </w:r>
      <w:r w:rsidRPr="00B63911">
        <w:rPr>
          <w:rFonts w:ascii="Arial Narrow" w:hAnsi="Arial Narrow"/>
          <w:sz w:val="24"/>
          <w:szCs w:val="24"/>
        </w:rPr>
        <w:t>MEDICIÓN DE LUMINOSIDAD</w:t>
      </w:r>
    </w:p>
    <w:p w14:paraId="5D996DA7" w14:textId="3ED82B89" w:rsidR="003B25B1" w:rsidRPr="00B63911" w:rsidRDefault="007C3719" w:rsidP="003B25B1">
      <w:pPr>
        <w:pStyle w:val="Prrafodelista"/>
        <w:spacing w:after="0"/>
        <w:ind w:left="851" w:hanging="142"/>
        <w:jc w:val="both"/>
        <w:rPr>
          <w:rFonts w:ascii="Arial Narrow" w:hAnsi="Arial Narrow"/>
          <w:sz w:val="24"/>
          <w:szCs w:val="24"/>
        </w:rPr>
      </w:pPr>
      <w:r w:rsidRPr="00B63911">
        <w:rPr>
          <w:rFonts w:ascii="Arial Narrow" w:hAnsi="Arial Narrow"/>
          <w:sz w:val="24"/>
          <w:szCs w:val="24"/>
        </w:rPr>
        <w:t>0</w:t>
      </w:r>
      <w:r>
        <w:rPr>
          <w:rFonts w:ascii="Arial Narrow" w:hAnsi="Arial Narrow"/>
          <w:sz w:val="24"/>
          <w:szCs w:val="24"/>
        </w:rPr>
        <w:t>4</w:t>
      </w:r>
      <w:r w:rsidRPr="00B63911">
        <w:rPr>
          <w:rFonts w:ascii="Arial Narrow" w:hAnsi="Arial Narrow"/>
          <w:sz w:val="24"/>
          <w:szCs w:val="24"/>
        </w:rPr>
        <w:t>.02.02.04.02</w:t>
      </w:r>
      <w:r>
        <w:rPr>
          <w:rFonts w:ascii="Arial Narrow" w:hAnsi="Arial Narrow"/>
          <w:sz w:val="24"/>
          <w:szCs w:val="24"/>
        </w:rPr>
        <w:t xml:space="preserve"> </w:t>
      </w:r>
      <w:r w:rsidRPr="00B63911">
        <w:rPr>
          <w:rFonts w:ascii="Arial Narrow" w:hAnsi="Arial Narrow"/>
          <w:sz w:val="24"/>
          <w:szCs w:val="24"/>
        </w:rPr>
        <w:t>MEDICIÓN DE CONTINUIDAD</w:t>
      </w:r>
    </w:p>
    <w:p w14:paraId="62108352" w14:textId="6F8AADAF" w:rsidR="003B25B1" w:rsidRPr="00B63911" w:rsidRDefault="007C3719" w:rsidP="003B25B1">
      <w:pPr>
        <w:pStyle w:val="Prrafodelista"/>
        <w:spacing w:after="0"/>
        <w:ind w:left="851" w:hanging="142"/>
        <w:jc w:val="both"/>
        <w:rPr>
          <w:rFonts w:ascii="Arial Narrow" w:hAnsi="Arial Narrow"/>
          <w:sz w:val="24"/>
          <w:szCs w:val="24"/>
        </w:rPr>
      </w:pPr>
      <w:r w:rsidRPr="00B63911">
        <w:rPr>
          <w:rFonts w:ascii="Arial Narrow" w:hAnsi="Arial Narrow"/>
          <w:sz w:val="24"/>
          <w:szCs w:val="24"/>
        </w:rPr>
        <w:t>0</w:t>
      </w:r>
      <w:r>
        <w:rPr>
          <w:rFonts w:ascii="Arial Narrow" w:hAnsi="Arial Narrow"/>
          <w:sz w:val="24"/>
          <w:szCs w:val="24"/>
        </w:rPr>
        <w:t>4</w:t>
      </w:r>
      <w:r w:rsidRPr="00B63911">
        <w:rPr>
          <w:rFonts w:ascii="Arial Narrow" w:hAnsi="Arial Narrow"/>
          <w:sz w:val="24"/>
          <w:szCs w:val="24"/>
        </w:rPr>
        <w:t>.02.02.04.03</w:t>
      </w:r>
      <w:r>
        <w:rPr>
          <w:rFonts w:ascii="Arial Narrow" w:hAnsi="Arial Narrow"/>
          <w:sz w:val="24"/>
          <w:szCs w:val="24"/>
        </w:rPr>
        <w:t xml:space="preserve"> </w:t>
      </w:r>
      <w:r w:rsidRPr="00B63911">
        <w:rPr>
          <w:rFonts w:ascii="Arial Narrow" w:hAnsi="Arial Narrow"/>
          <w:sz w:val="24"/>
          <w:szCs w:val="24"/>
        </w:rPr>
        <w:t>MEDI</w:t>
      </w:r>
      <w:r>
        <w:rPr>
          <w:rFonts w:ascii="Arial Narrow" w:hAnsi="Arial Narrow"/>
          <w:sz w:val="24"/>
          <w:szCs w:val="24"/>
        </w:rPr>
        <w:t>C</w:t>
      </w:r>
      <w:r w:rsidRPr="00B63911">
        <w:rPr>
          <w:rFonts w:ascii="Arial Narrow" w:hAnsi="Arial Narrow"/>
          <w:sz w:val="24"/>
          <w:szCs w:val="24"/>
        </w:rPr>
        <w:t>IÓN DE RESISTENCIA DE PUESTA A TIERRA</w:t>
      </w:r>
    </w:p>
    <w:p w14:paraId="2E8AD0F5" w14:textId="542D6605" w:rsidR="003B25B1" w:rsidRPr="00B63911" w:rsidRDefault="007C3719" w:rsidP="003B25B1">
      <w:pPr>
        <w:pStyle w:val="Prrafodelista"/>
        <w:spacing w:after="0"/>
        <w:ind w:left="851" w:hanging="142"/>
        <w:jc w:val="both"/>
        <w:rPr>
          <w:rFonts w:ascii="Arial Narrow" w:hAnsi="Arial Narrow"/>
          <w:sz w:val="24"/>
          <w:szCs w:val="24"/>
        </w:rPr>
      </w:pPr>
      <w:r w:rsidRPr="00B63911">
        <w:rPr>
          <w:rFonts w:ascii="Arial Narrow" w:hAnsi="Arial Narrow"/>
          <w:sz w:val="24"/>
          <w:szCs w:val="24"/>
        </w:rPr>
        <w:t>0</w:t>
      </w:r>
      <w:r>
        <w:rPr>
          <w:rFonts w:ascii="Arial Narrow" w:hAnsi="Arial Narrow"/>
          <w:sz w:val="24"/>
          <w:szCs w:val="24"/>
        </w:rPr>
        <w:t>4</w:t>
      </w:r>
      <w:r w:rsidRPr="00B63911">
        <w:rPr>
          <w:rFonts w:ascii="Arial Narrow" w:hAnsi="Arial Narrow"/>
          <w:sz w:val="24"/>
          <w:szCs w:val="24"/>
        </w:rPr>
        <w:t>.02.02.04.04</w:t>
      </w:r>
      <w:r>
        <w:rPr>
          <w:rFonts w:ascii="Arial Narrow" w:hAnsi="Arial Narrow"/>
          <w:sz w:val="24"/>
          <w:szCs w:val="24"/>
        </w:rPr>
        <w:t xml:space="preserve"> </w:t>
      </w:r>
      <w:r w:rsidRPr="00B63911">
        <w:rPr>
          <w:rFonts w:ascii="Arial Narrow" w:hAnsi="Arial Narrow"/>
          <w:sz w:val="24"/>
          <w:szCs w:val="24"/>
        </w:rPr>
        <w:t>MEDICIÓN DE AISLAMIENTO</w:t>
      </w:r>
    </w:p>
    <w:p w14:paraId="1E7F1DA0" w14:textId="77777777" w:rsidR="003B25B1" w:rsidRPr="00B63911" w:rsidRDefault="003B25B1" w:rsidP="001924B0">
      <w:pPr>
        <w:pStyle w:val="Prrafodelista"/>
        <w:spacing w:after="0"/>
        <w:ind w:left="709"/>
        <w:jc w:val="both"/>
        <w:rPr>
          <w:rFonts w:ascii="Arial Narrow" w:hAnsi="Arial Narrow"/>
          <w:sz w:val="24"/>
          <w:szCs w:val="24"/>
        </w:rPr>
      </w:pPr>
      <w:r w:rsidRPr="00B63911">
        <w:rPr>
          <w:rFonts w:ascii="Arial Narrow" w:hAnsi="Arial Narrow"/>
          <w:sz w:val="24"/>
          <w:szCs w:val="24"/>
        </w:rPr>
        <w:t>El expediente técnico primigenio no considera esta</w:t>
      </w:r>
      <w:r>
        <w:rPr>
          <w:rFonts w:ascii="Arial Narrow" w:hAnsi="Arial Narrow"/>
          <w:sz w:val="24"/>
          <w:szCs w:val="24"/>
        </w:rPr>
        <w:t>s</w:t>
      </w:r>
      <w:r w:rsidRPr="00B63911">
        <w:rPr>
          <w:rFonts w:ascii="Arial Narrow" w:hAnsi="Arial Narrow"/>
          <w:sz w:val="24"/>
          <w:szCs w:val="24"/>
        </w:rPr>
        <w:t xml:space="preserve"> partida</w:t>
      </w:r>
      <w:r>
        <w:rPr>
          <w:rFonts w:ascii="Arial Narrow" w:hAnsi="Arial Narrow"/>
          <w:sz w:val="24"/>
          <w:szCs w:val="24"/>
        </w:rPr>
        <w:t xml:space="preserve">s; sin embargo, luego de toda instalación realizada es necesario efectuar pruebas eléctricas que verifiquen y certifiquen el correcto funcionamiento de las instalaciones. </w:t>
      </w:r>
    </w:p>
    <w:p w14:paraId="0B578C13" w14:textId="77777777" w:rsidR="00AC4394" w:rsidRPr="000C5695" w:rsidRDefault="00AC4394" w:rsidP="00CD7E26">
      <w:pPr>
        <w:pStyle w:val="Prrafodelista"/>
        <w:spacing w:after="0"/>
        <w:ind w:left="709"/>
        <w:jc w:val="both"/>
        <w:rPr>
          <w:rFonts w:ascii="Arial Narrow" w:hAnsi="Arial Narrow"/>
          <w:sz w:val="24"/>
          <w:szCs w:val="24"/>
        </w:rPr>
      </w:pPr>
    </w:p>
    <w:p w14:paraId="01662333" w14:textId="77ADE288" w:rsidR="004C68F5" w:rsidRDefault="009C78B8" w:rsidP="001B3F4A">
      <w:pPr>
        <w:spacing w:after="0"/>
        <w:jc w:val="both"/>
        <w:rPr>
          <w:rFonts w:ascii="Arial Narrow" w:hAnsi="Arial Narrow" w:cs="Arial"/>
          <w:bCs/>
          <w:sz w:val="24"/>
          <w:szCs w:val="24"/>
        </w:rPr>
      </w:pPr>
      <w:r>
        <w:rPr>
          <w:rFonts w:ascii="Arial Narrow" w:hAnsi="Arial Narrow" w:cs="Arial"/>
          <w:bCs/>
          <w:sz w:val="24"/>
          <w:szCs w:val="24"/>
        </w:rPr>
        <w:t>Por lo tanto,</w:t>
      </w:r>
      <w:r w:rsidR="004C68F5" w:rsidRPr="004C68F5">
        <w:t xml:space="preserve"> </w:t>
      </w:r>
      <w:r w:rsidR="004C68F5" w:rsidRPr="004C68F5">
        <w:rPr>
          <w:rFonts w:ascii="Arial Narrow" w:hAnsi="Arial Narrow" w:cs="Arial"/>
          <w:bCs/>
          <w:sz w:val="24"/>
          <w:szCs w:val="24"/>
        </w:rPr>
        <w:t>s</w:t>
      </w:r>
      <w:r w:rsidR="004C68F5">
        <w:rPr>
          <w:rFonts w:ascii="Arial Narrow" w:hAnsi="Arial Narrow" w:cs="Arial"/>
          <w:bCs/>
          <w:sz w:val="24"/>
          <w:szCs w:val="24"/>
        </w:rPr>
        <w:t xml:space="preserve">e </w:t>
      </w:r>
      <w:r w:rsidR="00FB0E33">
        <w:rPr>
          <w:rFonts w:ascii="Arial Narrow" w:hAnsi="Arial Narrow" w:cs="Arial"/>
          <w:bCs/>
          <w:sz w:val="24"/>
          <w:szCs w:val="24"/>
        </w:rPr>
        <w:t xml:space="preserve">solicita </w:t>
      </w:r>
      <w:r w:rsidR="00FB0E33" w:rsidRPr="004C68F5">
        <w:rPr>
          <w:rFonts w:ascii="Arial Narrow" w:hAnsi="Arial Narrow" w:cs="Arial"/>
          <w:bCs/>
          <w:sz w:val="24"/>
          <w:szCs w:val="24"/>
        </w:rPr>
        <w:t>Informe</w:t>
      </w:r>
      <w:r w:rsidR="004C68F5" w:rsidRPr="004C68F5">
        <w:rPr>
          <w:rFonts w:ascii="Arial Narrow" w:hAnsi="Arial Narrow" w:cs="Arial"/>
          <w:bCs/>
          <w:sz w:val="24"/>
          <w:szCs w:val="24"/>
        </w:rPr>
        <w:t xml:space="preserve"> y Opinión del Proyectista y de la Sub Gerencia de Estudios</w:t>
      </w:r>
      <w:r w:rsidR="004C68F5">
        <w:rPr>
          <w:rFonts w:ascii="Arial Narrow" w:hAnsi="Arial Narrow" w:cs="Arial"/>
          <w:bCs/>
          <w:sz w:val="24"/>
          <w:szCs w:val="24"/>
        </w:rPr>
        <w:t xml:space="preserve"> </w:t>
      </w:r>
      <w:r w:rsidR="00FC311A">
        <w:rPr>
          <w:rFonts w:ascii="Arial Narrow" w:hAnsi="Arial Narrow" w:cs="Arial"/>
          <w:bCs/>
          <w:sz w:val="24"/>
          <w:szCs w:val="24"/>
        </w:rPr>
        <w:t xml:space="preserve">con </w:t>
      </w:r>
      <w:r w:rsidR="00FC311A" w:rsidRPr="00FC311A">
        <w:rPr>
          <w:rFonts w:ascii="Arial Narrow" w:hAnsi="Arial Narrow" w:cs="Arial"/>
          <w:bCs/>
          <w:sz w:val="24"/>
          <w:szCs w:val="24"/>
          <w:u w:val="single"/>
        </w:rPr>
        <w:t>carácter de urgencia y bajo responsabilidad</w:t>
      </w:r>
      <w:r w:rsidR="00FC311A">
        <w:rPr>
          <w:rFonts w:ascii="Arial Narrow" w:hAnsi="Arial Narrow" w:cs="Arial"/>
          <w:bCs/>
          <w:sz w:val="24"/>
          <w:szCs w:val="24"/>
        </w:rPr>
        <w:t xml:space="preserve">, </w:t>
      </w:r>
      <w:r w:rsidR="004C68F5">
        <w:rPr>
          <w:rFonts w:ascii="Arial Narrow" w:hAnsi="Arial Narrow" w:cs="Arial"/>
          <w:bCs/>
          <w:sz w:val="24"/>
          <w:szCs w:val="24"/>
        </w:rPr>
        <w:t>sobre la inclusión de las partidas expuestas líneas arriba como partidas nuevas</w:t>
      </w:r>
      <w:r w:rsidR="00FF7FB4">
        <w:rPr>
          <w:rFonts w:ascii="Arial Narrow" w:hAnsi="Arial Narrow" w:cs="Arial"/>
          <w:bCs/>
          <w:sz w:val="24"/>
          <w:szCs w:val="24"/>
        </w:rPr>
        <w:t xml:space="preserve">, dado que </w:t>
      </w:r>
      <w:r w:rsidR="00FF7FB4" w:rsidRPr="00FF7FB4">
        <w:rPr>
          <w:rFonts w:ascii="Arial Narrow" w:hAnsi="Arial Narrow" w:cs="Arial"/>
          <w:bCs/>
          <w:sz w:val="24"/>
          <w:szCs w:val="24"/>
        </w:rPr>
        <w:t>son necesarias para cumplir con las metas del proyecto</w:t>
      </w:r>
      <w:r w:rsidR="00FF7FB4">
        <w:rPr>
          <w:rFonts w:ascii="Arial Narrow" w:hAnsi="Arial Narrow" w:cs="Arial"/>
          <w:bCs/>
          <w:sz w:val="24"/>
          <w:szCs w:val="24"/>
        </w:rPr>
        <w:t>.</w:t>
      </w:r>
    </w:p>
    <w:p w14:paraId="117B8E37" w14:textId="77777777" w:rsidR="004C68F5" w:rsidRDefault="004C68F5" w:rsidP="001B3F4A">
      <w:pPr>
        <w:spacing w:after="0"/>
        <w:jc w:val="both"/>
        <w:rPr>
          <w:rFonts w:ascii="Arial Narrow" w:hAnsi="Arial Narrow" w:cs="Arial"/>
          <w:bCs/>
          <w:sz w:val="24"/>
          <w:szCs w:val="24"/>
        </w:rPr>
      </w:pPr>
    </w:p>
    <w:p w14:paraId="1802BB45" w14:textId="432FC426" w:rsidR="00DB3F13" w:rsidRDefault="009C78B8" w:rsidP="001B3F4A">
      <w:pPr>
        <w:spacing w:after="0"/>
        <w:jc w:val="both"/>
        <w:rPr>
          <w:rFonts w:ascii="Arial Narrow" w:hAnsi="Arial Narrow" w:cs="Arial"/>
          <w:bCs/>
          <w:sz w:val="24"/>
          <w:szCs w:val="24"/>
        </w:rPr>
      </w:pPr>
      <w:r>
        <w:rPr>
          <w:rFonts w:ascii="Arial Narrow" w:hAnsi="Arial Narrow" w:cs="Arial"/>
          <w:bCs/>
          <w:sz w:val="24"/>
          <w:szCs w:val="24"/>
        </w:rPr>
        <w:t>Asimismo, se adjunta en los anexos</w:t>
      </w:r>
      <w:r w:rsidR="008E6EF5">
        <w:rPr>
          <w:rFonts w:ascii="Arial Narrow" w:hAnsi="Arial Narrow" w:cs="Arial"/>
          <w:bCs/>
          <w:sz w:val="24"/>
          <w:szCs w:val="24"/>
        </w:rPr>
        <w:t>:</w:t>
      </w:r>
    </w:p>
    <w:p w14:paraId="1A84BA8D" w14:textId="77777777" w:rsidR="00DB3F13" w:rsidRDefault="00DB3F13" w:rsidP="001B3F4A">
      <w:pPr>
        <w:spacing w:after="0"/>
        <w:jc w:val="both"/>
        <w:rPr>
          <w:rFonts w:ascii="Arial Narrow" w:hAnsi="Arial Narrow" w:cs="Arial"/>
          <w:bCs/>
          <w:sz w:val="24"/>
          <w:szCs w:val="24"/>
        </w:rPr>
      </w:pPr>
    </w:p>
    <w:p w14:paraId="1E8D9A47" w14:textId="77DB6473" w:rsidR="008E6EF5" w:rsidRDefault="00DE701B" w:rsidP="008E6EF5">
      <w:pPr>
        <w:pStyle w:val="Prrafodelista"/>
        <w:numPr>
          <w:ilvl w:val="0"/>
          <w:numId w:val="20"/>
        </w:numPr>
        <w:spacing w:after="0"/>
        <w:jc w:val="both"/>
        <w:rPr>
          <w:rFonts w:ascii="Arial Narrow" w:hAnsi="Arial Narrow" w:cs="Arial"/>
          <w:bCs/>
          <w:sz w:val="24"/>
          <w:szCs w:val="24"/>
        </w:rPr>
      </w:pPr>
      <w:r w:rsidRPr="00DE701B">
        <w:rPr>
          <w:rFonts w:ascii="Arial Narrow" w:hAnsi="Arial Narrow" w:cs="Arial"/>
          <w:bCs/>
          <w:sz w:val="24"/>
          <w:szCs w:val="24"/>
        </w:rPr>
        <w:t>INFORME N° 005-2022-GRI-SGO-SSOMA-MBAP</w:t>
      </w:r>
    </w:p>
    <w:p w14:paraId="36A99141" w14:textId="3509A2B6" w:rsidR="00F964C9" w:rsidRPr="00F964C9" w:rsidRDefault="00F964C9" w:rsidP="00F964C9">
      <w:pPr>
        <w:pStyle w:val="Prrafodelista"/>
        <w:numPr>
          <w:ilvl w:val="0"/>
          <w:numId w:val="20"/>
        </w:numPr>
        <w:spacing w:after="0"/>
        <w:jc w:val="both"/>
        <w:rPr>
          <w:rFonts w:ascii="Arial Narrow" w:hAnsi="Arial Narrow" w:cs="Arial"/>
          <w:bCs/>
          <w:sz w:val="24"/>
          <w:szCs w:val="24"/>
        </w:rPr>
      </w:pPr>
      <w:r>
        <w:rPr>
          <w:rFonts w:ascii="Arial Narrow" w:hAnsi="Arial Narrow" w:cs="Arial"/>
          <w:bCs/>
          <w:sz w:val="24"/>
          <w:szCs w:val="24"/>
        </w:rPr>
        <w:t>ANÁLISIS DE PRECIOS UNITARIOS</w:t>
      </w:r>
    </w:p>
    <w:p w14:paraId="636489DC" w14:textId="4ABB373B" w:rsidR="00DE701B" w:rsidRDefault="006456A0" w:rsidP="008E6EF5">
      <w:pPr>
        <w:pStyle w:val="Prrafodelista"/>
        <w:numPr>
          <w:ilvl w:val="0"/>
          <w:numId w:val="20"/>
        </w:numPr>
        <w:spacing w:after="0"/>
        <w:jc w:val="both"/>
        <w:rPr>
          <w:rFonts w:ascii="Arial Narrow" w:hAnsi="Arial Narrow" w:cs="Arial"/>
          <w:bCs/>
          <w:sz w:val="24"/>
          <w:szCs w:val="24"/>
        </w:rPr>
      </w:pPr>
      <w:r>
        <w:rPr>
          <w:rFonts w:ascii="Arial Narrow" w:hAnsi="Arial Narrow" w:cs="Arial"/>
          <w:bCs/>
          <w:sz w:val="24"/>
          <w:szCs w:val="24"/>
        </w:rPr>
        <w:t>ESPECIFICACIONES TÉCNICAS</w:t>
      </w:r>
    </w:p>
    <w:p w14:paraId="407E9803" w14:textId="7DDDBBB2" w:rsidR="009C78B8" w:rsidRDefault="00ED2250" w:rsidP="001B3F4A">
      <w:pPr>
        <w:pStyle w:val="Prrafodelista"/>
        <w:numPr>
          <w:ilvl w:val="0"/>
          <w:numId w:val="20"/>
        </w:numPr>
        <w:spacing w:after="0"/>
        <w:jc w:val="both"/>
        <w:rPr>
          <w:rFonts w:ascii="Arial Narrow" w:hAnsi="Arial Narrow" w:cs="Arial"/>
          <w:bCs/>
          <w:sz w:val="24"/>
          <w:szCs w:val="24"/>
        </w:rPr>
      </w:pPr>
      <w:r w:rsidRPr="00ED2250">
        <w:rPr>
          <w:rFonts w:ascii="Arial Narrow" w:hAnsi="Arial Narrow" w:cs="Arial"/>
          <w:bCs/>
          <w:sz w:val="24"/>
          <w:szCs w:val="24"/>
        </w:rPr>
        <w:t>RESUMEN DE HOJA DE METRADOS</w:t>
      </w:r>
    </w:p>
    <w:p w14:paraId="3E769114" w14:textId="6F3C5EDA" w:rsidR="00366C82" w:rsidRDefault="00366C82" w:rsidP="001B3F4A">
      <w:pPr>
        <w:pStyle w:val="Prrafodelista"/>
        <w:numPr>
          <w:ilvl w:val="0"/>
          <w:numId w:val="20"/>
        </w:numPr>
        <w:spacing w:after="0"/>
        <w:jc w:val="both"/>
        <w:rPr>
          <w:rFonts w:ascii="Arial Narrow" w:hAnsi="Arial Narrow" w:cs="Arial"/>
          <w:bCs/>
          <w:sz w:val="24"/>
          <w:szCs w:val="24"/>
        </w:rPr>
      </w:pPr>
      <w:r>
        <w:rPr>
          <w:rFonts w:ascii="Arial Narrow" w:hAnsi="Arial Narrow" w:cs="Arial"/>
          <w:bCs/>
          <w:sz w:val="24"/>
          <w:szCs w:val="24"/>
        </w:rPr>
        <w:t>PLANOS</w:t>
      </w:r>
    </w:p>
    <w:p w14:paraId="7A0FCFBF" w14:textId="77777777" w:rsidR="00DB3F13" w:rsidRPr="00DB3F13" w:rsidRDefault="00DB3F13" w:rsidP="00DB3F13">
      <w:pPr>
        <w:spacing w:after="0"/>
        <w:jc w:val="both"/>
        <w:rPr>
          <w:rFonts w:ascii="Arial Narrow" w:hAnsi="Arial Narrow" w:cs="Arial"/>
          <w:bCs/>
          <w:sz w:val="24"/>
          <w:szCs w:val="24"/>
        </w:rPr>
      </w:pPr>
    </w:p>
    <w:p w14:paraId="237EAB35" w14:textId="77777777" w:rsidR="001B3F4A" w:rsidRDefault="001B3F4A" w:rsidP="001B3F4A">
      <w:pPr>
        <w:spacing w:after="0"/>
        <w:jc w:val="both"/>
        <w:rPr>
          <w:rFonts w:ascii="Arial Narrow" w:hAnsi="Arial Narrow" w:cs="Arial"/>
          <w:bCs/>
          <w:sz w:val="24"/>
          <w:szCs w:val="24"/>
        </w:rPr>
      </w:pPr>
      <w:r w:rsidRPr="003354B5">
        <w:rPr>
          <w:rFonts w:ascii="Arial Narrow" w:hAnsi="Arial Narrow" w:cs="Arial"/>
          <w:bCs/>
          <w:sz w:val="24"/>
          <w:szCs w:val="24"/>
        </w:rPr>
        <w:t>Adjunto</w:t>
      </w:r>
      <w:r>
        <w:rPr>
          <w:rFonts w:ascii="Arial Narrow" w:hAnsi="Arial Narrow" w:cs="Arial"/>
          <w:bCs/>
          <w:sz w:val="24"/>
          <w:szCs w:val="24"/>
        </w:rPr>
        <w:t>:</w:t>
      </w:r>
    </w:p>
    <w:p w14:paraId="4D7ACBAC" w14:textId="2C39D22F" w:rsidR="001B3F4A" w:rsidRDefault="001B3F4A" w:rsidP="001B3F4A">
      <w:pPr>
        <w:pStyle w:val="Prrafodelista"/>
        <w:numPr>
          <w:ilvl w:val="0"/>
          <w:numId w:val="17"/>
        </w:numPr>
        <w:spacing w:after="0"/>
        <w:jc w:val="both"/>
        <w:rPr>
          <w:rFonts w:ascii="Arial Narrow" w:hAnsi="Arial Narrow" w:cs="Arial"/>
          <w:bCs/>
          <w:sz w:val="24"/>
          <w:szCs w:val="24"/>
        </w:rPr>
      </w:pPr>
      <w:r>
        <w:rPr>
          <w:rFonts w:ascii="Arial Narrow" w:hAnsi="Arial Narrow" w:cs="Arial"/>
          <w:bCs/>
          <w:sz w:val="24"/>
          <w:szCs w:val="24"/>
        </w:rPr>
        <w:t xml:space="preserve">Archivador: TOMO I </w:t>
      </w:r>
      <w:r w:rsidR="00DB3F13">
        <w:rPr>
          <w:rFonts w:ascii="Arial Narrow" w:hAnsi="Arial Narrow" w:cs="Arial"/>
          <w:bCs/>
          <w:sz w:val="24"/>
          <w:szCs w:val="24"/>
        </w:rPr>
        <w:t xml:space="preserve">( </w:t>
      </w:r>
      <w:r w:rsidR="00EE3AE3">
        <w:rPr>
          <w:rFonts w:ascii="Arial Narrow" w:hAnsi="Arial Narrow" w:cs="Arial"/>
          <w:bCs/>
          <w:sz w:val="24"/>
          <w:szCs w:val="24"/>
        </w:rPr>
        <w:t xml:space="preserve">  </w:t>
      </w:r>
      <w:r w:rsidR="00782A82">
        <w:rPr>
          <w:rFonts w:ascii="Arial Narrow" w:hAnsi="Arial Narrow" w:cs="Arial"/>
          <w:bCs/>
          <w:sz w:val="24"/>
          <w:szCs w:val="24"/>
        </w:rPr>
        <w:t xml:space="preserve"> </w:t>
      </w:r>
      <w:r w:rsidR="00744269">
        <w:rPr>
          <w:rFonts w:ascii="Arial Narrow" w:hAnsi="Arial Narrow" w:cs="Arial"/>
          <w:bCs/>
          <w:sz w:val="24"/>
          <w:szCs w:val="24"/>
        </w:rPr>
        <w:t xml:space="preserve"> </w:t>
      </w:r>
      <w:r w:rsidR="00C967C5">
        <w:rPr>
          <w:rFonts w:ascii="Arial Narrow" w:hAnsi="Arial Narrow" w:cs="Arial"/>
          <w:bCs/>
          <w:sz w:val="24"/>
          <w:szCs w:val="24"/>
        </w:rPr>
        <w:t xml:space="preserve"> </w:t>
      </w:r>
      <w:r w:rsidR="00744269">
        <w:rPr>
          <w:rFonts w:ascii="Arial Narrow" w:hAnsi="Arial Narrow" w:cs="Arial"/>
          <w:bCs/>
          <w:sz w:val="24"/>
          <w:szCs w:val="24"/>
        </w:rPr>
        <w:t xml:space="preserve"> </w:t>
      </w:r>
      <w:r>
        <w:rPr>
          <w:rFonts w:ascii="Arial Narrow" w:hAnsi="Arial Narrow" w:cs="Arial"/>
          <w:bCs/>
          <w:sz w:val="24"/>
          <w:szCs w:val="24"/>
        </w:rPr>
        <w:t>folios)</w:t>
      </w:r>
    </w:p>
    <w:p w14:paraId="2C789B1A" w14:textId="77777777" w:rsidR="001B3F4A" w:rsidRPr="003354B5" w:rsidRDefault="001B3F4A" w:rsidP="001B3F4A">
      <w:pPr>
        <w:spacing w:after="0"/>
        <w:jc w:val="both"/>
        <w:rPr>
          <w:rFonts w:ascii="Arial Narrow" w:hAnsi="Arial Narrow" w:cs="Arial"/>
          <w:bCs/>
          <w:sz w:val="24"/>
          <w:szCs w:val="24"/>
        </w:rPr>
      </w:pPr>
    </w:p>
    <w:p w14:paraId="29E2F616" w14:textId="77777777" w:rsidR="001B3F4A" w:rsidRPr="003354B5" w:rsidRDefault="001B3F4A" w:rsidP="001B3F4A">
      <w:pPr>
        <w:spacing w:after="0"/>
        <w:jc w:val="both"/>
        <w:rPr>
          <w:rFonts w:ascii="Arial Narrow" w:hAnsi="Arial Narrow" w:cs="Arial"/>
          <w:bCs/>
          <w:sz w:val="24"/>
          <w:szCs w:val="24"/>
        </w:rPr>
      </w:pPr>
      <w:r>
        <w:rPr>
          <w:rFonts w:ascii="Arial Narrow" w:hAnsi="Arial Narrow" w:cs="Arial"/>
          <w:bCs/>
          <w:sz w:val="24"/>
          <w:szCs w:val="24"/>
        </w:rPr>
        <w:t>E</w:t>
      </w:r>
      <w:r w:rsidRPr="003354B5">
        <w:rPr>
          <w:rFonts w:ascii="Arial Narrow" w:hAnsi="Arial Narrow" w:cs="Arial"/>
          <w:bCs/>
          <w:sz w:val="24"/>
          <w:szCs w:val="24"/>
        </w:rPr>
        <w:t>s cuanto informo para conocimiento y determinación.</w:t>
      </w:r>
    </w:p>
    <w:p w14:paraId="030761F8" w14:textId="77777777" w:rsidR="001B3F4A" w:rsidRPr="003354B5" w:rsidRDefault="001B3F4A" w:rsidP="001B3F4A">
      <w:pPr>
        <w:spacing w:after="0"/>
        <w:jc w:val="both"/>
        <w:rPr>
          <w:rFonts w:ascii="Arial Narrow" w:hAnsi="Arial Narrow" w:cs="Arial"/>
          <w:bCs/>
          <w:sz w:val="24"/>
          <w:szCs w:val="24"/>
        </w:rPr>
      </w:pPr>
    </w:p>
    <w:p w14:paraId="4D460E81" w14:textId="77777777" w:rsidR="001B3F4A" w:rsidRPr="003354B5" w:rsidRDefault="001B3F4A" w:rsidP="001B3F4A">
      <w:pPr>
        <w:spacing w:after="0"/>
        <w:jc w:val="both"/>
        <w:rPr>
          <w:rFonts w:ascii="Arial Narrow" w:hAnsi="Arial Narrow" w:cs="Arial"/>
          <w:bCs/>
          <w:sz w:val="24"/>
          <w:szCs w:val="24"/>
        </w:rPr>
      </w:pPr>
      <w:r w:rsidRPr="003354B5">
        <w:rPr>
          <w:rFonts w:ascii="Arial Narrow" w:hAnsi="Arial Narrow" w:cs="Arial"/>
          <w:bCs/>
          <w:sz w:val="24"/>
          <w:szCs w:val="24"/>
        </w:rPr>
        <w:t xml:space="preserve">Atentamente, </w:t>
      </w:r>
    </w:p>
    <w:p w14:paraId="7B97ED35" w14:textId="0C6B43BC" w:rsidR="00424728" w:rsidRDefault="00424728" w:rsidP="005A5396">
      <w:pPr>
        <w:spacing w:after="0" w:line="240" w:lineRule="auto"/>
        <w:jc w:val="both"/>
        <w:rPr>
          <w:rFonts w:ascii="Arial Narrow" w:hAnsi="Arial Narrow" w:cs="Arial"/>
          <w:bCs/>
          <w:sz w:val="24"/>
          <w:szCs w:val="24"/>
        </w:rPr>
      </w:pPr>
      <w:r w:rsidRPr="003354B5">
        <w:rPr>
          <w:rFonts w:ascii="Arial Narrow" w:hAnsi="Arial Narrow" w:cs="Arial"/>
          <w:bCs/>
          <w:sz w:val="24"/>
          <w:szCs w:val="24"/>
        </w:rPr>
        <w:t xml:space="preserve"> </w:t>
      </w:r>
    </w:p>
    <w:p w14:paraId="0A1237E6" w14:textId="77777777" w:rsidR="00270679" w:rsidRPr="00FC6DAC" w:rsidRDefault="00270679" w:rsidP="005A5396">
      <w:pPr>
        <w:spacing w:after="0" w:line="240" w:lineRule="auto"/>
        <w:jc w:val="both"/>
        <w:rPr>
          <w:rFonts w:ascii="Arial Narrow" w:hAnsi="Arial Narrow" w:cs="Arial"/>
          <w:bCs/>
          <w:sz w:val="24"/>
          <w:szCs w:val="24"/>
        </w:rPr>
      </w:pPr>
    </w:p>
    <w:sectPr w:rsidR="00270679" w:rsidRPr="00FC6DAC"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6088" w14:textId="77777777" w:rsidR="00AD11AA" w:rsidRDefault="00AD11AA" w:rsidP="008144AA">
      <w:pPr>
        <w:spacing w:after="0" w:line="240" w:lineRule="auto"/>
      </w:pPr>
      <w:r>
        <w:separator/>
      </w:r>
    </w:p>
  </w:endnote>
  <w:endnote w:type="continuationSeparator" w:id="0">
    <w:p w14:paraId="24A5C7FE" w14:textId="77777777" w:rsidR="00AD11AA" w:rsidRDefault="00AD11AA"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8FC57" w14:textId="77777777" w:rsidR="00AD11AA" w:rsidRDefault="00AD11AA" w:rsidP="008144AA">
      <w:pPr>
        <w:spacing w:after="0" w:line="240" w:lineRule="auto"/>
      </w:pPr>
      <w:r>
        <w:separator/>
      </w:r>
    </w:p>
  </w:footnote>
  <w:footnote w:type="continuationSeparator" w:id="0">
    <w:p w14:paraId="33BE752C" w14:textId="77777777" w:rsidR="00AD11AA" w:rsidRDefault="00AD11AA"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23"/>
      <w:gridCol w:w="117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lang w:val="es-PE" w:eastAsia="es-PE"/>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187470" w:rsidRDefault="001B2E62" w:rsidP="001B2E62">
          <w:pPr>
            <w:pStyle w:val="Encabezado"/>
            <w:jc w:val="center"/>
            <w:rPr>
              <w:sz w:val="32"/>
              <w:szCs w:val="32"/>
            </w:rPr>
          </w:pPr>
          <w:r w:rsidRPr="00187470">
            <w:rPr>
              <w:sz w:val="32"/>
              <w:szCs w:val="32"/>
            </w:rPr>
            <w:t>GOBIERNO REGIONAL DE APURÍMAC</w:t>
          </w:r>
        </w:p>
        <w:p w14:paraId="3DCB8A43" w14:textId="75668C50" w:rsidR="008144AA" w:rsidRPr="00187470" w:rsidRDefault="001B2E62" w:rsidP="001B2E62">
          <w:pPr>
            <w:pStyle w:val="Encabezado"/>
            <w:jc w:val="center"/>
            <w:rPr>
              <w:b/>
              <w:bCs/>
              <w:sz w:val="30"/>
              <w:szCs w:val="30"/>
            </w:rPr>
          </w:pPr>
          <w:r w:rsidRPr="00187470">
            <w:rPr>
              <w:b/>
              <w:bCs/>
              <w:sz w:val="30"/>
              <w:szCs w:val="30"/>
            </w:rPr>
            <w:t>GERENCIA REGIONAL DE INFRAESTRUCTURA</w:t>
          </w:r>
        </w:p>
        <w:p w14:paraId="7636ADC1" w14:textId="52CCE0E0" w:rsidR="008144AA" w:rsidRPr="00187470" w:rsidRDefault="001B2E62" w:rsidP="001B2E62">
          <w:pPr>
            <w:pStyle w:val="Encabezado"/>
            <w:jc w:val="center"/>
            <w:rPr>
              <w:b/>
              <w:bCs/>
              <w:sz w:val="30"/>
              <w:szCs w:val="30"/>
            </w:rPr>
          </w:pPr>
          <w:r w:rsidRPr="00187470">
            <w:rPr>
              <w:b/>
              <w:bCs/>
              <w:sz w:val="30"/>
              <w:szCs w:val="30"/>
            </w:rPr>
            <w:t>SUB GERENCIA DE OBRAS</w:t>
          </w:r>
        </w:p>
        <w:p w14:paraId="69778038" w14:textId="441B7E51" w:rsidR="008144AA" w:rsidRPr="00187470" w:rsidRDefault="00075392" w:rsidP="001B2E62">
          <w:pPr>
            <w:pStyle w:val="Encabezado"/>
            <w:jc w:val="center"/>
            <w:rPr>
              <w:sz w:val="20"/>
              <w:szCs w:val="20"/>
            </w:rPr>
          </w:pPr>
          <w:r w:rsidRPr="007F03D3">
            <w:rPr>
              <w:sz w:val="20"/>
              <w:szCs w:val="20"/>
            </w:rPr>
            <w:t>“Año</w:t>
          </w:r>
          <w:r w:rsidR="007F03D3" w:rsidRPr="007F03D3">
            <w:rPr>
              <w:sz w:val="20"/>
              <w:szCs w:val="20"/>
            </w:rPr>
            <w:t xml:space="preserve"> del Fortalecimiento de la Soberanía </w:t>
          </w:r>
          <w:r w:rsidRPr="007F03D3">
            <w:rPr>
              <w:sz w:val="20"/>
              <w:szCs w:val="20"/>
            </w:rPr>
            <w:t>Nacional”</w:t>
          </w:r>
        </w:p>
      </w:tc>
      <w:tc>
        <w:tcPr>
          <w:tcW w:w="918" w:type="dxa"/>
        </w:tcPr>
        <w:p w14:paraId="287ED20A" w14:textId="6374631D" w:rsidR="008144AA" w:rsidRDefault="005304C3" w:rsidP="00E7141D">
          <w:pPr>
            <w:pStyle w:val="Encabezado"/>
            <w:jc w:val="right"/>
          </w:pPr>
          <w:r>
            <w:rPr>
              <w:noProof/>
              <w:lang w:val="es-PE" w:eastAsia="es-PE"/>
            </w:rPr>
            <w:drawing>
              <wp:inline distT="0" distB="0" distL="0" distR="0" wp14:anchorId="3717824F" wp14:editId="67F6871A">
                <wp:extent cx="609600" cy="7736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619780" cy="786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A45"/>
    <w:multiLevelType w:val="multilevel"/>
    <w:tmpl w:val="595A2D5E"/>
    <w:lvl w:ilvl="0">
      <w:start w:val="1"/>
      <w:numFmt w:val="upperRoman"/>
      <w:lvlText w:val="%1."/>
      <w:lvlJc w:val="left"/>
      <w:pPr>
        <w:ind w:left="1080" w:hanging="720"/>
      </w:pPr>
      <w:rPr>
        <w:rFonts w:eastAsiaTheme="minorHAnsi"/>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89A1D44"/>
    <w:multiLevelType w:val="hybridMultilevel"/>
    <w:tmpl w:val="3C840380"/>
    <w:lvl w:ilvl="0" w:tplc="115C45E8">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CA3D36"/>
    <w:multiLevelType w:val="hybridMultilevel"/>
    <w:tmpl w:val="24869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347A2F"/>
    <w:multiLevelType w:val="hybridMultilevel"/>
    <w:tmpl w:val="F0964450"/>
    <w:lvl w:ilvl="0" w:tplc="07EE6E68">
      <w:start w:val="1"/>
      <w:numFmt w:val="upperLetter"/>
      <w:lvlText w:val="%1)"/>
      <w:lvlJc w:val="left"/>
      <w:pPr>
        <w:ind w:left="2052" w:hanging="360"/>
      </w:pPr>
      <w:rPr>
        <w:rFonts w:hint="default"/>
      </w:rPr>
    </w:lvl>
    <w:lvl w:ilvl="1" w:tplc="280A0019" w:tentative="1">
      <w:start w:val="1"/>
      <w:numFmt w:val="lowerLetter"/>
      <w:lvlText w:val="%2."/>
      <w:lvlJc w:val="left"/>
      <w:pPr>
        <w:ind w:left="2772" w:hanging="360"/>
      </w:pPr>
    </w:lvl>
    <w:lvl w:ilvl="2" w:tplc="280A001B" w:tentative="1">
      <w:start w:val="1"/>
      <w:numFmt w:val="lowerRoman"/>
      <w:lvlText w:val="%3."/>
      <w:lvlJc w:val="right"/>
      <w:pPr>
        <w:ind w:left="3492" w:hanging="180"/>
      </w:pPr>
    </w:lvl>
    <w:lvl w:ilvl="3" w:tplc="280A000F" w:tentative="1">
      <w:start w:val="1"/>
      <w:numFmt w:val="decimal"/>
      <w:lvlText w:val="%4."/>
      <w:lvlJc w:val="left"/>
      <w:pPr>
        <w:ind w:left="4212" w:hanging="360"/>
      </w:pPr>
    </w:lvl>
    <w:lvl w:ilvl="4" w:tplc="280A0019" w:tentative="1">
      <w:start w:val="1"/>
      <w:numFmt w:val="lowerLetter"/>
      <w:lvlText w:val="%5."/>
      <w:lvlJc w:val="left"/>
      <w:pPr>
        <w:ind w:left="4932" w:hanging="360"/>
      </w:pPr>
    </w:lvl>
    <w:lvl w:ilvl="5" w:tplc="280A001B" w:tentative="1">
      <w:start w:val="1"/>
      <w:numFmt w:val="lowerRoman"/>
      <w:lvlText w:val="%6."/>
      <w:lvlJc w:val="right"/>
      <w:pPr>
        <w:ind w:left="5652" w:hanging="180"/>
      </w:pPr>
    </w:lvl>
    <w:lvl w:ilvl="6" w:tplc="280A000F" w:tentative="1">
      <w:start w:val="1"/>
      <w:numFmt w:val="decimal"/>
      <w:lvlText w:val="%7."/>
      <w:lvlJc w:val="left"/>
      <w:pPr>
        <w:ind w:left="6372" w:hanging="360"/>
      </w:pPr>
    </w:lvl>
    <w:lvl w:ilvl="7" w:tplc="280A0019" w:tentative="1">
      <w:start w:val="1"/>
      <w:numFmt w:val="lowerLetter"/>
      <w:lvlText w:val="%8."/>
      <w:lvlJc w:val="left"/>
      <w:pPr>
        <w:ind w:left="7092" w:hanging="360"/>
      </w:pPr>
    </w:lvl>
    <w:lvl w:ilvl="8" w:tplc="280A001B" w:tentative="1">
      <w:start w:val="1"/>
      <w:numFmt w:val="lowerRoman"/>
      <w:lvlText w:val="%9."/>
      <w:lvlJc w:val="right"/>
      <w:pPr>
        <w:ind w:left="7812" w:hanging="180"/>
      </w:pPr>
    </w:lvl>
  </w:abstractNum>
  <w:abstractNum w:abstractNumId="4" w15:restartNumberingAfterBreak="0">
    <w:nsid w:val="0B585A91"/>
    <w:multiLevelType w:val="hybridMultilevel"/>
    <w:tmpl w:val="64AA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F392602"/>
    <w:multiLevelType w:val="hybridMultilevel"/>
    <w:tmpl w:val="B5D684CA"/>
    <w:lvl w:ilvl="0" w:tplc="D08893C4">
      <w:numFmt w:val="bullet"/>
      <w:lvlText w:val="-"/>
      <w:lvlJc w:val="left"/>
      <w:pPr>
        <w:ind w:left="1440" w:hanging="360"/>
      </w:pPr>
      <w:rPr>
        <w:rFonts w:ascii="Arial Narrow" w:eastAsia="Times New Roman" w:hAnsi="Arial Narrow" w:cs="Aria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1F9C603E"/>
    <w:multiLevelType w:val="hybridMultilevel"/>
    <w:tmpl w:val="834C6CA4"/>
    <w:lvl w:ilvl="0" w:tplc="35E621E8">
      <w:start w:val="1"/>
      <w:numFmt w:val="decimal"/>
      <w:lvlText w:val="%1."/>
      <w:lvlJc w:val="left"/>
      <w:pPr>
        <w:ind w:left="720" w:hanging="360"/>
      </w:pPr>
      <w:rPr>
        <w:rFonts w:hint="default"/>
        <w:b/>
        <w:bCs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24409B9"/>
    <w:multiLevelType w:val="hybridMultilevel"/>
    <w:tmpl w:val="40A0C716"/>
    <w:lvl w:ilvl="0" w:tplc="D08893C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6A05B81"/>
    <w:multiLevelType w:val="hybridMultilevel"/>
    <w:tmpl w:val="4C6AF18A"/>
    <w:lvl w:ilvl="0" w:tplc="D08893C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675C8B"/>
    <w:multiLevelType w:val="hybridMultilevel"/>
    <w:tmpl w:val="7EC861B0"/>
    <w:lvl w:ilvl="0" w:tplc="914C8B54">
      <w:start w:val="1"/>
      <w:numFmt w:val="upperLetter"/>
      <w:lvlText w:val="%1)"/>
      <w:lvlJc w:val="left"/>
      <w:pPr>
        <w:ind w:left="2052" w:hanging="360"/>
      </w:pPr>
      <w:rPr>
        <w:rFonts w:hint="default"/>
      </w:rPr>
    </w:lvl>
    <w:lvl w:ilvl="1" w:tplc="280A0019" w:tentative="1">
      <w:start w:val="1"/>
      <w:numFmt w:val="lowerLetter"/>
      <w:lvlText w:val="%2."/>
      <w:lvlJc w:val="left"/>
      <w:pPr>
        <w:ind w:left="2772" w:hanging="360"/>
      </w:pPr>
    </w:lvl>
    <w:lvl w:ilvl="2" w:tplc="280A001B" w:tentative="1">
      <w:start w:val="1"/>
      <w:numFmt w:val="lowerRoman"/>
      <w:lvlText w:val="%3."/>
      <w:lvlJc w:val="right"/>
      <w:pPr>
        <w:ind w:left="3492" w:hanging="180"/>
      </w:pPr>
    </w:lvl>
    <w:lvl w:ilvl="3" w:tplc="280A000F" w:tentative="1">
      <w:start w:val="1"/>
      <w:numFmt w:val="decimal"/>
      <w:lvlText w:val="%4."/>
      <w:lvlJc w:val="left"/>
      <w:pPr>
        <w:ind w:left="4212" w:hanging="360"/>
      </w:pPr>
    </w:lvl>
    <w:lvl w:ilvl="4" w:tplc="280A0019" w:tentative="1">
      <w:start w:val="1"/>
      <w:numFmt w:val="lowerLetter"/>
      <w:lvlText w:val="%5."/>
      <w:lvlJc w:val="left"/>
      <w:pPr>
        <w:ind w:left="4932" w:hanging="360"/>
      </w:pPr>
    </w:lvl>
    <w:lvl w:ilvl="5" w:tplc="280A001B" w:tentative="1">
      <w:start w:val="1"/>
      <w:numFmt w:val="lowerRoman"/>
      <w:lvlText w:val="%6."/>
      <w:lvlJc w:val="right"/>
      <w:pPr>
        <w:ind w:left="5652" w:hanging="180"/>
      </w:pPr>
    </w:lvl>
    <w:lvl w:ilvl="6" w:tplc="280A000F" w:tentative="1">
      <w:start w:val="1"/>
      <w:numFmt w:val="decimal"/>
      <w:lvlText w:val="%7."/>
      <w:lvlJc w:val="left"/>
      <w:pPr>
        <w:ind w:left="6372" w:hanging="360"/>
      </w:pPr>
    </w:lvl>
    <w:lvl w:ilvl="7" w:tplc="280A0019" w:tentative="1">
      <w:start w:val="1"/>
      <w:numFmt w:val="lowerLetter"/>
      <w:lvlText w:val="%8."/>
      <w:lvlJc w:val="left"/>
      <w:pPr>
        <w:ind w:left="7092" w:hanging="360"/>
      </w:pPr>
    </w:lvl>
    <w:lvl w:ilvl="8" w:tplc="280A001B" w:tentative="1">
      <w:start w:val="1"/>
      <w:numFmt w:val="lowerRoman"/>
      <w:lvlText w:val="%9."/>
      <w:lvlJc w:val="right"/>
      <w:pPr>
        <w:ind w:left="7812" w:hanging="180"/>
      </w:pPr>
    </w:lvl>
  </w:abstractNum>
  <w:abstractNum w:abstractNumId="11" w15:restartNumberingAfterBreak="0">
    <w:nsid w:val="471A06AE"/>
    <w:multiLevelType w:val="hybridMultilevel"/>
    <w:tmpl w:val="08D8A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001A5"/>
    <w:multiLevelType w:val="hybridMultilevel"/>
    <w:tmpl w:val="AC50EECC"/>
    <w:lvl w:ilvl="0" w:tplc="FFFFFFFF">
      <w:start w:val="1"/>
      <w:numFmt w:val="lowerLetter"/>
      <w:lvlText w:val="%1)"/>
      <w:lvlJc w:val="left"/>
      <w:pPr>
        <w:ind w:left="2052" w:hanging="360"/>
      </w:pPr>
      <w:rPr>
        <w:rFonts w:hint="default"/>
      </w:rPr>
    </w:lvl>
    <w:lvl w:ilvl="1" w:tplc="FFFFFFFF" w:tentative="1">
      <w:start w:val="1"/>
      <w:numFmt w:val="lowerLetter"/>
      <w:lvlText w:val="%2."/>
      <w:lvlJc w:val="left"/>
      <w:pPr>
        <w:ind w:left="2772" w:hanging="360"/>
      </w:pPr>
    </w:lvl>
    <w:lvl w:ilvl="2" w:tplc="FFFFFFFF" w:tentative="1">
      <w:start w:val="1"/>
      <w:numFmt w:val="lowerRoman"/>
      <w:lvlText w:val="%3."/>
      <w:lvlJc w:val="right"/>
      <w:pPr>
        <w:ind w:left="3492" w:hanging="180"/>
      </w:pPr>
    </w:lvl>
    <w:lvl w:ilvl="3" w:tplc="FFFFFFFF" w:tentative="1">
      <w:start w:val="1"/>
      <w:numFmt w:val="decimal"/>
      <w:lvlText w:val="%4."/>
      <w:lvlJc w:val="left"/>
      <w:pPr>
        <w:ind w:left="4212" w:hanging="360"/>
      </w:pPr>
    </w:lvl>
    <w:lvl w:ilvl="4" w:tplc="FFFFFFFF" w:tentative="1">
      <w:start w:val="1"/>
      <w:numFmt w:val="lowerLetter"/>
      <w:lvlText w:val="%5."/>
      <w:lvlJc w:val="left"/>
      <w:pPr>
        <w:ind w:left="4932" w:hanging="360"/>
      </w:pPr>
    </w:lvl>
    <w:lvl w:ilvl="5" w:tplc="FFFFFFFF" w:tentative="1">
      <w:start w:val="1"/>
      <w:numFmt w:val="lowerRoman"/>
      <w:lvlText w:val="%6."/>
      <w:lvlJc w:val="right"/>
      <w:pPr>
        <w:ind w:left="5652" w:hanging="180"/>
      </w:pPr>
    </w:lvl>
    <w:lvl w:ilvl="6" w:tplc="FFFFFFFF" w:tentative="1">
      <w:start w:val="1"/>
      <w:numFmt w:val="decimal"/>
      <w:lvlText w:val="%7."/>
      <w:lvlJc w:val="left"/>
      <w:pPr>
        <w:ind w:left="6372" w:hanging="360"/>
      </w:pPr>
    </w:lvl>
    <w:lvl w:ilvl="7" w:tplc="FFFFFFFF" w:tentative="1">
      <w:start w:val="1"/>
      <w:numFmt w:val="lowerLetter"/>
      <w:lvlText w:val="%8."/>
      <w:lvlJc w:val="left"/>
      <w:pPr>
        <w:ind w:left="7092" w:hanging="360"/>
      </w:pPr>
    </w:lvl>
    <w:lvl w:ilvl="8" w:tplc="FFFFFFFF" w:tentative="1">
      <w:start w:val="1"/>
      <w:numFmt w:val="lowerRoman"/>
      <w:lvlText w:val="%9."/>
      <w:lvlJc w:val="right"/>
      <w:pPr>
        <w:ind w:left="7812" w:hanging="180"/>
      </w:pPr>
    </w:lvl>
  </w:abstractNum>
  <w:abstractNum w:abstractNumId="13" w15:restartNumberingAfterBreak="0">
    <w:nsid w:val="4E2B190F"/>
    <w:multiLevelType w:val="hybridMultilevel"/>
    <w:tmpl w:val="272C2F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EDF643C"/>
    <w:multiLevelType w:val="hybridMultilevel"/>
    <w:tmpl w:val="1680A0F2"/>
    <w:lvl w:ilvl="0" w:tplc="D846B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A1AFD"/>
    <w:multiLevelType w:val="hybridMultilevel"/>
    <w:tmpl w:val="571E6DD2"/>
    <w:lvl w:ilvl="0" w:tplc="895AA640">
      <w:start w:val="1"/>
      <w:numFmt w:val="bullet"/>
      <w:lvlText w:val="-"/>
      <w:lvlJc w:val="left"/>
      <w:pPr>
        <w:ind w:left="720" w:hanging="360"/>
      </w:pPr>
      <w:rPr>
        <w:rFonts w:ascii="Arial Narrow" w:eastAsia="Calibri" w:hAnsi="Arial Narrow" w:cs="Times New Roman"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3D8271C"/>
    <w:multiLevelType w:val="hybridMultilevel"/>
    <w:tmpl w:val="0BA87C4E"/>
    <w:lvl w:ilvl="0" w:tplc="D08893C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63C6902"/>
    <w:multiLevelType w:val="hybridMultilevel"/>
    <w:tmpl w:val="44E473E4"/>
    <w:lvl w:ilvl="0" w:tplc="D08893C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B7836CD"/>
    <w:multiLevelType w:val="hybridMultilevel"/>
    <w:tmpl w:val="AC50EECC"/>
    <w:lvl w:ilvl="0" w:tplc="FB86F0F0">
      <w:start w:val="1"/>
      <w:numFmt w:val="lowerLetter"/>
      <w:lvlText w:val="%1)"/>
      <w:lvlJc w:val="left"/>
      <w:pPr>
        <w:ind w:left="2052" w:hanging="360"/>
      </w:pPr>
      <w:rPr>
        <w:rFonts w:hint="default"/>
      </w:rPr>
    </w:lvl>
    <w:lvl w:ilvl="1" w:tplc="280A0019" w:tentative="1">
      <w:start w:val="1"/>
      <w:numFmt w:val="lowerLetter"/>
      <w:lvlText w:val="%2."/>
      <w:lvlJc w:val="left"/>
      <w:pPr>
        <w:ind w:left="2772" w:hanging="360"/>
      </w:pPr>
    </w:lvl>
    <w:lvl w:ilvl="2" w:tplc="280A001B" w:tentative="1">
      <w:start w:val="1"/>
      <w:numFmt w:val="lowerRoman"/>
      <w:lvlText w:val="%3."/>
      <w:lvlJc w:val="right"/>
      <w:pPr>
        <w:ind w:left="3492" w:hanging="180"/>
      </w:pPr>
    </w:lvl>
    <w:lvl w:ilvl="3" w:tplc="280A000F" w:tentative="1">
      <w:start w:val="1"/>
      <w:numFmt w:val="decimal"/>
      <w:lvlText w:val="%4."/>
      <w:lvlJc w:val="left"/>
      <w:pPr>
        <w:ind w:left="4212" w:hanging="360"/>
      </w:pPr>
    </w:lvl>
    <w:lvl w:ilvl="4" w:tplc="280A0019" w:tentative="1">
      <w:start w:val="1"/>
      <w:numFmt w:val="lowerLetter"/>
      <w:lvlText w:val="%5."/>
      <w:lvlJc w:val="left"/>
      <w:pPr>
        <w:ind w:left="4932" w:hanging="360"/>
      </w:pPr>
    </w:lvl>
    <w:lvl w:ilvl="5" w:tplc="280A001B" w:tentative="1">
      <w:start w:val="1"/>
      <w:numFmt w:val="lowerRoman"/>
      <w:lvlText w:val="%6."/>
      <w:lvlJc w:val="right"/>
      <w:pPr>
        <w:ind w:left="5652" w:hanging="180"/>
      </w:pPr>
    </w:lvl>
    <w:lvl w:ilvl="6" w:tplc="280A000F" w:tentative="1">
      <w:start w:val="1"/>
      <w:numFmt w:val="decimal"/>
      <w:lvlText w:val="%7."/>
      <w:lvlJc w:val="left"/>
      <w:pPr>
        <w:ind w:left="6372" w:hanging="360"/>
      </w:pPr>
    </w:lvl>
    <w:lvl w:ilvl="7" w:tplc="280A0019" w:tentative="1">
      <w:start w:val="1"/>
      <w:numFmt w:val="lowerLetter"/>
      <w:lvlText w:val="%8."/>
      <w:lvlJc w:val="left"/>
      <w:pPr>
        <w:ind w:left="7092" w:hanging="360"/>
      </w:pPr>
    </w:lvl>
    <w:lvl w:ilvl="8" w:tplc="280A001B" w:tentative="1">
      <w:start w:val="1"/>
      <w:numFmt w:val="lowerRoman"/>
      <w:lvlText w:val="%9."/>
      <w:lvlJc w:val="right"/>
      <w:pPr>
        <w:ind w:left="7812" w:hanging="180"/>
      </w:pPr>
    </w:lvl>
  </w:abstractNum>
  <w:abstractNum w:abstractNumId="19"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54709436">
    <w:abstractNumId w:val="5"/>
  </w:num>
  <w:num w:numId="2" w16cid:durableId="1056784296">
    <w:abstractNumId w:val="19"/>
  </w:num>
  <w:num w:numId="3" w16cid:durableId="41950390">
    <w:abstractNumId w:val="18"/>
  </w:num>
  <w:num w:numId="4" w16cid:durableId="895434301">
    <w:abstractNumId w:val="17"/>
  </w:num>
  <w:num w:numId="5" w16cid:durableId="1163811302">
    <w:abstractNumId w:val="16"/>
  </w:num>
  <w:num w:numId="6" w16cid:durableId="1635331695">
    <w:abstractNumId w:val="8"/>
  </w:num>
  <w:num w:numId="7" w16cid:durableId="293870007">
    <w:abstractNumId w:val="9"/>
  </w:num>
  <w:num w:numId="8" w16cid:durableId="1215890404">
    <w:abstractNumId w:val="7"/>
  </w:num>
  <w:num w:numId="9" w16cid:durableId="6717603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9760885">
    <w:abstractNumId w:val="6"/>
  </w:num>
  <w:num w:numId="11" w16cid:durableId="1017659155">
    <w:abstractNumId w:val="15"/>
  </w:num>
  <w:num w:numId="12" w16cid:durableId="739979368">
    <w:abstractNumId w:val="13"/>
  </w:num>
  <w:num w:numId="13" w16cid:durableId="1377044774">
    <w:abstractNumId w:val="10"/>
  </w:num>
  <w:num w:numId="14" w16cid:durableId="377318627">
    <w:abstractNumId w:val="3"/>
  </w:num>
  <w:num w:numId="15" w16cid:durableId="541747182">
    <w:abstractNumId w:val="12"/>
  </w:num>
  <w:num w:numId="16" w16cid:durableId="1845705795">
    <w:abstractNumId w:val="2"/>
  </w:num>
  <w:num w:numId="17" w16cid:durableId="202988699">
    <w:abstractNumId w:val="1"/>
  </w:num>
  <w:num w:numId="18" w16cid:durableId="475530285">
    <w:abstractNumId w:val="4"/>
  </w:num>
  <w:num w:numId="19" w16cid:durableId="71317143">
    <w:abstractNumId w:val="14"/>
  </w:num>
  <w:num w:numId="20" w16cid:durableId="10898094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2B0A"/>
    <w:rsid w:val="0000561B"/>
    <w:rsid w:val="00005E23"/>
    <w:rsid w:val="00006623"/>
    <w:rsid w:val="000077FC"/>
    <w:rsid w:val="00012DB9"/>
    <w:rsid w:val="000133F8"/>
    <w:rsid w:val="0001414A"/>
    <w:rsid w:val="0002111E"/>
    <w:rsid w:val="0002225C"/>
    <w:rsid w:val="00025A65"/>
    <w:rsid w:val="00025C1C"/>
    <w:rsid w:val="00027E55"/>
    <w:rsid w:val="00030BAB"/>
    <w:rsid w:val="00031DC2"/>
    <w:rsid w:val="00033E83"/>
    <w:rsid w:val="00037362"/>
    <w:rsid w:val="0003753E"/>
    <w:rsid w:val="00040859"/>
    <w:rsid w:val="00041769"/>
    <w:rsid w:val="00042992"/>
    <w:rsid w:val="00043515"/>
    <w:rsid w:val="000515AD"/>
    <w:rsid w:val="00053699"/>
    <w:rsid w:val="00054C2B"/>
    <w:rsid w:val="0006006E"/>
    <w:rsid w:val="000608BB"/>
    <w:rsid w:val="00070F19"/>
    <w:rsid w:val="00072A38"/>
    <w:rsid w:val="00073172"/>
    <w:rsid w:val="000736CD"/>
    <w:rsid w:val="00075392"/>
    <w:rsid w:val="00075E2B"/>
    <w:rsid w:val="000767E8"/>
    <w:rsid w:val="000850A7"/>
    <w:rsid w:val="000A7FDB"/>
    <w:rsid w:val="000B2987"/>
    <w:rsid w:val="000B474A"/>
    <w:rsid w:val="000B6955"/>
    <w:rsid w:val="000D3D31"/>
    <w:rsid w:val="000D3FDD"/>
    <w:rsid w:val="000D4542"/>
    <w:rsid w:val="000D5CF8"/>
    <w:rsid w:val="000D66E7"/>
    <w:rsid w:val="000D6813"/>
    <w:rsid w:val="000E0109"/>
    <w:rsid w:val="000E384C"/>
    <w:rsid w:val="000F319E"/>
    <w:rsid w:val="000F3A2A"/>
    <w:rsid w:val="000F3E85"/>
    <w:rsid w:val="000F7C8A"/>
    <w:rsid w:val="00106BE7"/>
    <w:rsid w:val="0011085F"/>
    <w:rsid w:val="00110E44"/>
    <w:rsid w:val="00111B6D"/>
    <w:rsid w:val="001159DE"/>
    <w:rsid w:val="00116986"/>
    <w:rsid w:val="00117B93"/>
    <w:rsid w:val="001230C3"/>
    <w:rsid w:val="001234B4"/>
    <w:rsid w:val="00126ADB"/>
    <w:rsid w:val="00130BF1"/>
    <w:rsid w:val="001335BD"/>
    <w:rsid w:val="00134558"/>
    <w:rsid w:val="00134CF3"/>
    <w:rsid w:val="001407DD"/>
    <w:rsid w:val="00140A92"/>
    <w:rsid w:val="00142E82"/>
    <w:rsid w:val="00143B77"/>
    <w:rsid w:val="0015104D"/>
    <w:rsid w:val="0017344C"/>
    <w:rsid w:val="0017570C"/>
    <w:rsid w:val="001767A9"/>
    <w:rsid w:val="00177108"/>
    <w:rsid w:val="00182F5F"/>
    <w:rsid w:val="00184816"/>
    <w:rsid w:val="001865BE"/>
    <w:rsid w:val="00187470"/>
    <w:rsid w:val="00190D94"/>
    <w:rsid w:val="00191B2C"/>
    <w:rsid w:val="001924B0"/>
    <w:rsid w:val="00193A8B"/>
    <w:rsid w:val="0019637F"/>
    <w:rsid w:val="001A493B"/>
    <w:rsid w:val="001B2480"/>
    <w:rsid w:val="001B2E62"/>
    <w:rsid w:val="001B3783"/>
    <w:rsid w:val="001B3F4A"/>
    <w:rsid w:val="001B5609"/>
    <w:rsid w:val="001D0976"/>
    <w:rsid w:val="001D2032"/>
    <w:rsid w:val="001D2BD9"/>
    <w:rsid w:val="001D4F9F"/>
    <w:rsid w:val="001E3496"/>
    <w:rsid w:val="001E41D8"/>
    <w:rsid w:val="001E6C14"/>
    <w:rsid w:val="001E74B1"/>
    <w:rsid w:val="001F4B38"/>
    <w:rsid w:val="001F5925"/>
    <w:rsid w:val="00201223"/>
    <w:rsid w:val="002045E1"/>
    <w:rsid w:val="002063B8"/>
    <w:rsid w:val="0021140D"/>
    <w:rsid w:val="00211AA3"/>
    <w:rsid w:val="00213ED2"/>
    <w:rsid w:val="00220674"/>
    <w:rsid w:val="0022321E"/>
    <w:rsid w:val="00223598"/>
    <w:rsid w:val="00223DBE"/>
    <w:rsid w:val="00227830"/>
    <w:rsid w:val="002312FD"/>
    <w:rsid w:val="00233249"/>
    <w:rsid w:val="00234C2C"/>
    <w:rsid w:val="00235D6A"/>
    <w:rsid w:val="0024142D"/>
    <w:rsid w:val="00245604"/>
    <w:rsid w:val="0025013D"/>
    <w:rsid w:val="002501EA"/>
    <w:rsid w:val="00250EEB"/>
    <w:rsid w:val="00262F8C"/>
    <w:rsid w:val="002678D6"/>
    <w:rsid w:val="00270679"/>
    <w:rsid w:val="00270E2F"/>
    <w:rsid w:val="002748C6"/>
    <w:rsid w:val="00274EDF"/>
    <w:rsid w:val="0027609E"/>
    <w:rsid w:val="00280948"/>
    <w:rsid w:val="0028172E"/>
    <w:rsid w:val="00284A39"/>
    <w:rsid w:val="00285894"/>
    <w:rsid w:val="00286E6C"/>
    <w:rsid w:val="002879F7"/>
    <w:rsid w:val="00291420"/>
    <w:rsid w:val="00295156"/>
    <w:rsid w:val="00295219"/>
    <w:rsid w:val="002970C0"/>
    <w:rsid w:val="002977D2"/>
    <w:rsid w:val="00297CA0"/>
    <w:rsid w:val="002A5BDE"/>
    <w:rsid w:val="002B0D28"/>
    <w:rsid w:val="002B226A"/>
    <w:rsid w:val="002B3340"/>
    <w:rsid w:val="002B47C4"/>
    <w:rsid w:val="002B7AE8"/>
    <w:rsid w:val="002C083B"/>
    <w:rsid w:val="002C17EC"/>
    <w:rsid w:val="002C2E62"/>
    <w:rsid w:val="002C43FF"/>
    <w:rsid w:val="002C455E"/>
    <w:rsid w:val="002D1EAE"/>
    <w:rsid w:val="002D606A"/>
    <w:rsid w:val="002D6D56"/>
    <w:rsid w:val="002D7152"/>
    <w:rsid w:val="002E0B7D"/>
    <w:rsid w:val="002E123E"/>
    <w:rsid w:val="002E54F3"/>
    <w:rsid w:val="002E731F"/>
    <w:rsid w:val="002E7720"/>
    <w:rsid w:val="002F3A7B"/>
    <w:rsid w:val="002F452B"/>
    <w:rsid w:val="0030139B"/>
    <w:rsid w:val="00305331"/>
    <w:rsid w:val="00310D4B"/>
    <w:rsid w:val="00312B83"/>
    <w:rsid w:val="00320163"/>
    <w:rsid w:val="003223B6"/>
    <w:rsid w:val="00325B92"/>
    <w:rsid w:val="003265E9"/>
    <w:rsid w:val="003269A0"/>
    <w:rsid w:val="00327956"/>
    <w:rsid w:val="00332DF7"/>
    <w:rsid w:val="003354B5"/>
    <w:rsid w:val="00345D98"/>
    <w:rsid w:val="003523BE"/>
    <w:rsid w:val="00352F43"/>
    <w:rsid w:val="00353CF9"/>
    <w:rsid w:val="00355657"/>
    <w:rsid w:val="00357185"/>
    <w:rsid w:val="00361CC2"/>
    <w:rsid w:val="00363EFF"/>
    <w:rsid w:val="00366C82"/>
    <w:rsid w:val="003730C7"/>
    <w:rsid w:val="0037590E"/>
    <w:rsid w:val="00381CE4"/>
    <w:rsid w:val="003846F4"/>
    <w:rsid w:val="00387E2D"/>
    <w:rsid w:val="0039132E"/>
    <w:rsid w:val="00393AD5"/>
    <w:rsid w:val="0039482F"/>
    <w:rsid w:val="00395EE3"/>
    <w:rsid w:val="00395EE7"/>
    <w:rsid w:val="0039626B"/>
    <w:rsid w:val="00396E29"/>
    <w:rsid w:val="003A3D39"/>
    <w:rsid w:val="003A415D"/>
    <w:rsid w:val="003A4623"/>
    <w:rsid w:val="003A4E4B"/>
    <w:rsid w:val="003A6F31"/>
    <w:rsid w:val="003A717B"/>
    <w:rsid w:val="003A78D3"/>
    <w:rsid w:val="003B25B1"/>
    <w:rsid w:val="003B73CC"/>
    <w:rsid w:val="003C0C3A"/>
    <w:rsid w:val="003C2408"/>
    <w:rsid w:val="003C5769"/>
    <w:rsid w:val="003C7904"/>
    <w:rsid w:val="003E4D09"/>
    <w:rsid w:val="003F3CC8"/>
    <w:rsid w:val="003F5BF1"/>
    <w:rsid w:val="00401EA8"/>
    <w:rsid w:val="00402287"/>
    <w:rsid w:val="00414423"/>
    <w:rsid w:val="00415A0A"/>
    <w:rsid w:val="00424728"/>
    <w:rsid w:val="004317EC"/>
    <w:rsid w:val="00431C43"/>
    <w:rsid w:val="0043541A"/>
    <w:rsid w:val="0044436C"/>
    <w:rsid w:val="0044474D"/>
    <w:rsid w:val="004520C7"/>
    <w:rsid w:val="00452E64"/>
    <w:rsid w:val="00461735"/>
    <w:rsid w:val="00464714"/>
    <w:rsid w:val="0046639B"/>
    <w:rsid w:val="00474C8C"/>
    <w:rsid w:val="004764EB"/>
    <w:rsid w:val="0047668D"/>
    <w:rsid w:val="00477F1D"/>
    <w:rsid w:val="00483458"/>
    <w:rsid w:val="004839CC"/>
    <w:rsid w:val="00490A5C"/>
    <w:rsid w:val="004A4B3E"/>
    <w:rsid w:val="004B074D"/>
    <w:rsid w:val="004B0D57"/>
    <w:rsid w:val="004B3379"/>
    <w:rsid w:val="004B3B55"/>
    <w:rsid w:val="004B498E"/>
    <w:rsid w:val="004C0AE0"/>
    <w:rsid w:val="004C4258"/>
    <w:rsid w:val="004C4F67"/>
    <w:rsid w:val="004C68F5"/>
    <w:rsid w:val="004C6AF2"/>
    <w:rsid w:val="004D4E45"/>
    <w:rsid w:val="004D5711"/>
    <w:rsid w:val="004E02D6"/>
    <w:rsid w:val="004E520B"/>
    <w:rsid w:val="004E54B2"/>
    <w:rsid w:val="004E6C32"/>
    <w:rsid w:val="004F12BE"/>
    <w:rsid w:val="004F1A46"/>
    <w:rsid w:val="00506042"/>
    <w:rsid w:val="00511B5E"/>
    <w:rsid w:val="00511E03"/>
    <w:rsid w:val="00512247"/>
    <w:rsid w:val="005129C9"/>
    <w:rsid w:val="0051368C"/>
    <w:rsid w:val="00513706"/>
    <w:rsid w:val="00514039"/>
    <w:rsid w:val="00516DC0"/>
    <w:rsid w:val="005304C3"/>
    <w:rsid w:val="00540730"/>
    <w:rsid w:val="00541637"/>
    <w:rsid w:val="00541AAE"/>
    <w:rsid w:val="005425F0"/>
    <w:rsid w:val="00546090"/>
    <w:rsid w:val="0054637D"/>
    <w:rsid w:val="005467ED"/>
    <w:rsid w:val="00551D6E"/>
    <w:rsid w:val="005523C0"/>
    <w:rsid w:val="005666D6"/>
    <w:rsid w:val="005712AA"/>
    <w:rsid w:val="00575D25"/>
    <w:rsid w:val="0057705E"/>
    <w:rsid w:val="0058467D"/>
    <w:rsid w:val="00585747"/>
    <w:rsid w:val="00585907"/>
    <w:rsid w:val="00591084"/>
    <w:rsid w:val="005915F1"/>
    <w:rsid w:val="00594C81"/>
    <w:rsid w:val="0059670C"/>
    <w:rsid w:val="005A0419"/>
    <w:rsid w:val="005A5396"/>
    <w:rsid w:val="005B0669"/>
    <w:rsid w:val="005B774E"/>
    <w:rsid w:val="005C56A7"/>
    <w:rsid w:val="005C58FA"/>
    <w:rsid w:val="005D45B9"/>
    <w:rsid w:val="005E004A"/>
    <w:rsid w:val="005E0C45"/>
    <w:rsid w:val="005E3CB3"/>
    <w:rsid w:val="005F0ACE"/>
    <w:rsid w:val="005F30DD"/>
    <w:rsid w:val="005F47B6"/>
    <w:rsid w:val="005F5B14"/>
    <w:rsid w:val="0060037A"/>
    <w:rsid w:val="00601EF1"/>
    <w:rsid w:val="00602D22"/>
    <w:rsid w:val="00611DE4"/>
    <w:rsid w:val="006121FF"/>
    <w:rsid w:val="00620256"/>
    <w:rsid w:val="00626E84"/>
    <w:rsid w:val="00626F24"/>
    <w:rsid w:val="006356B9"/>
    <w:rsid w:val="00641CAD"/>
    <w:rsid w:val="00642AF9"/>
    <w:rsid w:val="006449B5"/>
    <w:rsid w:val="006456A0"/>
    <w:rsid w:val="006472B0"/>
    <w:rsid w:val="00651382"/>
    <w:rsid w:val="0065158A"/>
    <w:rsid w:val="00660BE3"/>
    <w:rsid w:val="00660D30"/>
    <w:rsid w:val="006676F4"/>
    <w:rsid w:val="006704C8"/>
    <w:rsid w:val="0067161F"/>
    <w:rsid w:val="00672A35"/>
    <w:rsid w:val="00672C39"/>
    <w:rsid w:val="00672FC2"/>
    <w:rsid w:val="00680CAD"/>
    <w:rsid w:val="006825BF"/>
    <w:rsid w:val="00682A38"/>
    <w:rsid w:val="00687C55"/>
    <w:rsid w:val="00692242"/>
    <w:rsid w:val="0069698B"/>
    <w:rsid w:val="006A4A25"/>
    <w:rsid w:val="006B4197"/>
    <w:rsid w:val="006C04B6"/>
    <w:rsid w:val="006C0D7D"/>
    <w:rsid w:val="006C6454"/>
    <w:rsid w:val="006D0CB6"/>
    <w:rsid w:val="006D3980"/>
    <w:rsid w:val="006D3BF3"/>
    <w:rsid w:val="006D6D12"/>
    <w:rsid w:val="006E2C2C"/>
    <w:rsid w:val="006E3D30"/>
    <w:rsid w:val="006E4B5C"/>
    <w:rsid w:val="006E5F49"/>
    <w:rsid w:val="006E69DF"/>
    <w:rsid w:val="006F0102"/>
    <w:rsid w:val="006F0902"/>
    <w:rsid w:val="006F0EA3"/>
    <w:rsid w:val="006F1738"/>
    <w:rsid w:val="006F2540"/>
    <w:rsid w:val="006F352D"/>
    <w:rsid w:val="006F39BC"/>
    <w:rsid w:val="006F6662"/>
    <w:rsid w:val="007001EE"/>
    <w:rsid w:val="007040D9"/>
    <w:rsid w:val="00704418"/>
    <w:rsid w:val="00704DFC"/>
    <w:rsid w:val="00705066"/>
    <w:rsid w:val="007116A3"/>
    <w:rsid w:val="0071231D"/>
    <w:rsid w:val="007125A5"/>
    <w:rsid w:val="007137FD"/>
    <w:rsid w:val="00715D45"/>
    <w:rsid w:val="007209F3"/>
    <w:rsid w:val="00720AC5"/>
    <w:rsid w:val="007363B1"/>
    <w:rsid w:val="00741974"/>
    <w:rsid w:val="00742280"/>
    <w:rsid w:val="007422AF"/>
    <w:rsid w:val="00744269"/>
    <w:rsid w:val="0074633B"/>
    <w:rsid w:val="007560D9"/>
    <w:rsid w:val="00760086"/>
    <w:rsid w:val="00762980"/>
    <w:rsid w:val="00764EA0"/>
    <w:rsid w:val="00771292"/>
    <w:rsid w:val="00773052"/>
    <w:rsid w:val="00776F2C"/>
    <w:rsid w:val="007775F2"/>
    <w:rsid w:val="00782A82"/>
    <w:rsid w:val="00784AD6"/>
    <w:rsid w:val="00786CA9"/>
    <w:rsid w:val="00787B7D"/>
    <w:rsid w:val="00787CE0"/>
    <w:rsid w:val="00787E60"/>
    <w:rsid w:val="0079160A"/>
    <w:rsid w:val="007A03BD"/>
    <w:rsid w:val="007A049D"/>
    <w:rsid w:val="007A0F5F"/>
    <w:rsid w:val="007A14C7"/>
    <w:rsid w:val="007A4BDF"/>
    <w:rsid w:val="007B4BB9"/>
    <w:rsid w:val="007B5945"/>
    <w:rsid w:val="007B5E36"/>
    <w:rsid w:val="007B60DB"/>
    <w:rsid w:val="007C27A0"/>
    <w:rsid w:val="007C283D"/>
    <w:rsid w:val="007C3719"/>
    <w:rsid w:val="007C3FD2"/>
    <w:rsid w:val="007D236A"/>
    <w:rsid w:val="007D74AA"/>
    <w:rsid w:val="007E1006"/>
    <w:rsid w:val="007E1A77"/>
    <w:rsid w:val="007E29EE"/>
    <w:rsid w:val="007F03D3"/>
    <w:rsid w:val="007F18A6"/>
    <w:rsid w:val="007F24E4"/>
    <w:rsid w:val="00805DB1"/>
    <w:rsid w:val="00813AEC"/>
    <w:rsid w:val="008144AA"/>
    <w:rsid w:val="0082428F"/>
    <w:rsid w:val="008254D2"/>
    <w:rsid w:val="0083669C"/>
    <w:rsid w:val="008371BF"/>
    <w:rsid w:val="0084419D"/>
    <w:rsid w:val="008450F3"/>
    <w:rsid w:val="00851B46"/>
    <w:rsid w:val="008524A2"/>
    <w:rsid w:val="00854E93"/>
    <w:rsid w:val="00857831"/>
    <w:rsid w:val="00857C3D"/>
    <w:rsid w:val="00866F41"/>
    <w:rsid w:val="00876BF4"/>
    <w:rsid w:val="00881ACA"/>
    <w:rsid w:val="0088356E"/>
    <w:rsid w:val="00884658"/>
    <w:rsid w:val="00886322"/>
    <w:rsid w:val="00893D57"/>
    <w:rsid w:val="00896B86"/>
    <w:rsid w:val="008A0E43"/>
    <w:rsid w:val="008A2BE7"/>
    <w:rsid w:val="008A4357"/>
    <w:rsid w:val="008B016F"/>
    <w:rsid w:val="008B249B"/>
    <w:rsid w:val="008B418B"/>
    <w:rsid w:val="008B4497"/>
    <w:rsid w:val="008B62E6"/>
    <w:rsid w:val="008C1521"/>
    <w:rsid w:val="008C3C46"/>
    <w:rsid w:val="008C4A0C"/>
    <w:rsid w:val="008C6995"/>
    <w:rsid w:val="008D6BAB"/>
    <w:rsid w:val="008D7E62"/>
    <w:rsid w:val="008E1C0A"/>
    <w:rsid w:val="008E2A4E"/>
    <w:rsid w:val="008E3B01"/>
    <w:rsid w:val="008E6363"/>
    <w:rsid w:val="008E6EF5"/>
    <w:rsid w:val="008F124F"/>
    <w:rsid w:val="008F4A43"/>
    <w:rsid w:val="008F505E"/>
    <w:rsid w:val="00900451"/>
    <w:rsid w:val="00902395"/>
    <w:rsid w:val="00903907"/>
    <w:rsid w:val="0090625D"/>
    <w:rsid w:val="0090703D"/>
    <w:rsid w:val="00907406"/>
    <w:rsid w:val="00912BAB"/>
    <w:rsid w:val="009211D0"/>
    <w:rsid w:val="009237E4"/>
    <w:rsid w:val="009271D2"/>
    <w:rsid w:val="00932C92"/>
    <w:rsid w:val="009350F3"/>
    <w:rsid w:val="009410E7"/>
    <w:rsid w:val="00942C35"/>
    <w:rsid w:val="00943EBF"/>
    <w:rsid w:val="00946AA2"/>
    <w:rsid w:val="009513BC"/>
    <w:rsid w:val="00956168"/>
    <w:rsid w:val="00957099"/>
    <w:rsid w:val="009570DA"/>
    <w:rsid w:val="0096041C"/>
    <w:rsid w:val="00961015"/>
    <w:rsid w:val="009640AD"/>
    <w:rsid w:val="009649EA"/>
    <w:rsid w:val="0097437D"/>
    <w:rsid w:val="00974D25"/>
    <w:rsid w:val="00981D8F"/>
    <w:rsid w:val="009871CA"/>
    <w:rsid w:val="00992394"/>
    <w:rsid w:val="00992682"/>
    <w:rsid w:val="00993BE2"/>
    <w:rsid w:val="009B0AAE"/>
    <w:rsid w:val="009B0CFB"/>
    <w:rsid w:val="009B2C9A"/>
    <w:rsid w:val="009B32FF"/>
    <w:rsid w:val="009B3CBA"/>
    <w:rsid w:val="009B483C"/>
    <w:rsid w:val="009B4C7A"/>
    <w:rsid w:val="009C3A53"/>
    <w:rsid w:val="009C656F"/>
    <w:rsid w:val="009C6BD4"/>
    <w:rsid w:val="009C78B8"/>
    <w:rsid w:val="009D3831"/>
    <w:rsid w:val="009D4F66"/>
    <w:rsid w:val="009D6AD5"/>
    <w:rsid w:val="009D7160"/>
    <w:rsid w:val="009D79F0"/>
    <w:rsid w:val="009E06EC"/>
    <w:rsid w:val="009E3AC4"/>
    <w:rsid w:val="009E472A"/>
    <w:rsid w:val="009E56CA"/>
    <w:rsid w:val="009F4B0B"/>
    <w:rsid w:val="00A011FC"/>
    <w:rsid w:val="00A01B05"/>
    <w:rsid w:val="00A04C55"/>
    <w:rsid w:val="00A05BD4"/>
    <w:rsid w:val="00A06127"/>
    <w:rsid w:val="00A171FC"/>
    <w:rsid w:val="00A17949"/>
    <w:rsid w:val="00A22D76"/>
    <w:rsid w:val="00A300DF"/>
    <w:rsid w:val="00A31915"/>
    <w:rsid w:val="00A37A12"/>
    <w:rsid w:val="00A42D02"/>
    <w:rsid w:val="00A4529C"/>
    <w:rsid w:val="00A46ED7"/>
    <w:rsid w:val="00A515C1"/>
    <w:rsid w:val="00A533BB"/>
    <w:rsid w:val="00A5655B"/>
    <w:rsid w:val="00A56ED9"/>
    <w:rsid w:val="00A57240"/>
    <w:rsid w:val="00A57D99"/>
    <w:rsid w:val="00A6137B"/>
    <w:rsid w:val="00A616AB"/>
    <w:rsid w:val="00A61B97"/>
    <w:rsid w:val="00A663E2"/>
    <w:rsid w:val="00A701C7"/>
    <w:rsid w:val="00A70D88"/>
    <w:rsid w:val="00A71504"/>
    <w:rsid w:val="00A73022"/>
    <w:rsid w:val="00A80792"/>
    <w:rsid w:val="00A85EDA"/>
    <w:rsid w:val="00A86CFB"/>
    <w:rsid w:val="00A9023D"/>
    <w:rsid w:val="00A90DB6"/>
    <w:rsid w:val="00A97BDB"/>
    <w:rsid w:val="00A97E78"/>
    <w:rsid w:val="00AA2C2D"/>
    <w:rsid w:val="00AA4EFC"/>
    <w:rsid w:val="00AA5472"/>
    <w:rsid w:val="00AB0D45"/>
    <w:rsid w:val="00AB44B0"/>
    <w:rsid w:val="00AB7B6E"/>
    <w:rsid w:val="00AC026C"/>
    <w:rsid w:val="00AC14BE"/>
    <w:rsid w:val="00AC3C72"/>
    <w:rsid w:val="00AC4394"/>
    <w:rsid w:val="00AC4728"/>
    <w:rsid w:val="00AD11AA"/>
    <w:rsid w:val="00AD1E8A"/>
    <w:rsid w:val="00AE00F6"/>
    <w:rsid w:val="00AE0BF8"/>
    <w:rsid w:val="00AE11F6"/>
    <w:rsid w:val="00AE1BFC"/>
    <w:rsid w:val="00AE25C4"/>
    <w:rsid w:val="00AE28B4"/>
    <w:rsid w:val="00AE53F6"/>
    <w:rsid w:val="00AF06CB"/>
    <w:rsid w:val="00AF1583"/>
    <w:rsid w:val="00AF35F4"/>
    <w:rsid w:val="00AF5685"/>
    <w:rsid w:val="00AF56C1"/>
    <w:rsid w:val="00AF78D0"/>
    <w:rsid w:val="00B0357A"/>
    <w:rsid w:val="00B0367F"/>
    <w:rsid w:val="00B0443E"/>
    <w:rsid w:val="00B05119"/>
    <w:rsid w:val="00B06892"/>
    <w:rsid w:val="00B072D6"/>
    <w:rsid w:val="00B102E9"/>
    <w:rsid w:val="00B112BE"/>
    <w:rsid w:val="00B15984"/>
    <w:rsid w:val="00B16514"/>
    <w:rsid w:val="00B16F21"/>
    <w:rsid w:val="00B17FD1"/>
    <w:rsid w:val="00B2457F"/>
    <w:rsid w:val="00B24AAC"/>
    <w:rsid w:val="00B30134"/>
    <w:rsid w:val="00B30B87"/>
    <w:rsid w:val="00B333BB"/>
    <w:rsid w:val="00B35957"/>
    <w:rsid w:val="00B40EBE"/>
    <w:rsid w:val="00B419A9"/>
    <w:rsid w:val="00B41A3E"/>
    <w:rsid w:val="00B47039"/>
    <w:rsid w:val="00B5126A"/>
    <w:rsid w:val="00B570BE"/>
    <w:rsid w:val="00B64E89"/>
    <w:rsid w:val="00B66671"/>
    <w:rsid w:val="00B7127A"/>
    <w:rsid w:val="00B71472"/>
    <w:rsid w:val="00B71CD5"/>
    <w:rsid w:val="00B72056"/>
    <w:rsid w:val="00B74D4D"/>
    <w:rsid w:val="00B7537B"/>
    <w:rsid w:val="00B80446"/>
    <w:rsid w:val="00B83107"/>
    <w:rsid w:val="00B86C60"/>
    <w:rsid w:val="00B96EB8"/>
    <w:rsid w:val="00B9786C"/>
    <w:rsid w:val="00B97921"/>
    <w:rsid w:val="00B97BD9"/>
    <w:rsid w:val="00BA0676"/>
    <w:rsid w:val="00BA33F4"/>
    <w:rsid w:val="00BA4073"/>
    <w:rsid w:val="00BA61DC"/>
    <w:rsid w:val="00BA66AB"/>
    <w:rsid w:val="00BB074F"/>
    <w:rsid w:val="00BB4A76"/>
    <w:rsid w:val="00BB4C84"/>
    <w:rsid w:val="00BB50A2"/>
    <w:rsid w:val="00BB5C15"/>
    <w:rsid w:val="00BC2527"/>
    <w:rsid w:val="00BC39D8"/>
    <w:rsid w:val="00BC712E"/>
    <w:rsid w:val="00BD0DE2"/>
    <w:rsid w:val="00BD3ADF"/>
    <w:rsid w:val="00BD40AB"/>
    <w:rsid w:val="00BD68CD"/>
    <w:rsid w:val="00BE40F1"/>
    <w:rsid w:val="00BE52E4"/>
    <w:rsid w:val="00BE5325"/>
    <w:rsid w:val="00BE572E"/>
    <w:rsid w:val="00BE605E"/>
    <w:rsid w:val="00BE7E01"/>
    <w:rsid w:val="00BF0FBB"/>
    <w:rsid w:val="00BF5ED9"/>
    <w:rsid w:val="00BF68A4"/>
    <w:rsid w:val="00C00E29"/>
    <w:rsid w:val="00C01B12"/>
    <w:rsid w:val="00C06C6B"/>
    <w:rsid w:val="00C16D5E"/>
    <w:rsid w:val="00C24365"/>
    <w:rsid w:val="00C30D7B"/>
    <w:rsid w:val="00C3388B"/>
    <w:rsid w:val="00C3480D"/>
    <w:rsid w:val="00C36EBB"/>
    <w:rsid w:val="00C373B2"/>
    <w:rsid w:val="00C4024A"/>
    <w:rsid w:val="00C40F1A"/>
    <w:rsid w:val="00C42672"/>
    <w:rsid w:val="00C44088"/>
    <w:rsid w:val="00C45485"/>
    <w:rsid w:val="00C510AA"/>
    <w:rsid w:val="00C612B3"/>
    <w:rsid w:val="00C66078"/>
    <w:rsid w:val="00C7250E"/>
    <w:rsid w:val="00C73A75"/>
    <w:rsid w:val="00C74BD3"/>
    <w:rsid w:val="00C7650B"/>
    <w:rsid w:val="00C7785D"/>
    <w:rsid w:val="00C81556"/>
    <w:rsid w:val="00C8608B"/>
    <w:rsid w:val="00C900FB"/>
    <w:rsid w:val="00C956E8"/>
    <w:rsid w:val="00C967C5"/>
    <w:rsid w:val="00CA1AAE"/>
    <w:rsid w:val="00CA35A3"/>
    <w:rsid w:val="00CA7542"/>
    <w:rsid w:val="00CB12DF"/>
    <w:rsid w:val="00CB6406"/>
    <w:rsid w:val="00CD08BE"/>
    <w:rsid w:val="00CD1854"/>
    <w:rsid w:val="00CD22EE"/>
    <w:rsid w:val="00CD30A7"/>
    <w:rsid w:val="00CD356B"/>
    <w:rsid w:val="00CD63FF"/>
    <w:rsid w:val="00CD7E26"/>
    <w:rsid w:val="00CE5299"/>
    <w:rsid w:val="00CF061F"/>
    <w:rsid w:val="00CF099C"/>
    <w:rsid w:val="00CF3BF7"/>
    <w:rsid w:val="00CF6695"/>
    <w:rsid w:val="00D01D43"/>
    <w:rsid w:val="00D1257C"/>
    <w:rsid w:val="00D1602F"/>
    <w:rsid w:val="00D16314"/>
    <w:rsid w:val="00D16706"/>
    <w:rsid w:val="00D1761D"/>
    <w:rsid w:val="00D17C12"/>
    <w:rsid w:val="00D20354"/>
    <w:rsid w:val="00D20586"/>
    <w:rsid w:val="00D26342"/>
    <w:rsid w:val="00D306F2"/>
    <w:rsid w:val="00D31358"/>
    <w:rsid w:val="00D36686"/>
    <w:rsid w:val="00D366BA"/>
    <w:rsid w:val="00D41626"/>
    <w:rsid w:val="00D423DC"/>
    <w:rsid w:val="00D55842"/>
    <w:rsid w:val="00D55886"/>
    <w:rsid w:val="00D558CC"/>
    <w:rsid w:val="00D62667"/>
    <w:rsid w:val="00D67555"/>
    <w:rsid w:val="00D73F5E"/>
    <w:rsid w:val="00D761A5"/>
    <w:rsid w:val="00D81D72"/>
    <w:rsid w:val="00D83AEE"/>
    <w:rsid w:val="00D93A70"/>
    <w:rsid w:val="00D96191"/>
    <w:rsid w:val="00D967EA"/>
    <w:rsid w:val="00DA1D94"/>
    <w:rsid w:val="00DA277B"/>
    <w:rsid w:val="00DA3553"/>
    <w:rsid w:val="00DA591F"/>
    <w:rsid w:val="00DA5CD1"/>
    <w:rsid w:val="00DA68CE"/>
    <w:rsid w:val="00DB02AB"/>
    <w:rsid w:val="00DB3F13"/>
    <w:rsid w:val="00DB5C4C"/>
    <w:rsid w:val="00DC0F83"/>
    <w:rsid w:val="00DC1864"/>
    <w:rsid w:val="00DC383B"/>
    <w:rsid w:val="00DD0564"/>
    <w:rsid w:val="00DD4513"/>
    <w:rsid w:val="00DD4F6A"/>
    <w:rsid w:val="00DD5309"/>
    <w:rsid w:val="00DD5562"/>
    <w:rsid w:val="00DD611E"/>
    <w:rsid w:val="00DE0FF3"/>
    <w:rsid w:val="00DE451C"/>
    <w:rsid w:val="00DE701B"/>
    <w:rsid w:val="00DF6C8E"/>
    <w:rsid w:val="00DF772D"/>
    <w:rsid w:val="00E02686"/>
    <w:rsid w:val="00E0331F"/>
    <w:rsid w:val="00E05EA2"/>
    <w:rsid w:val="00E10053"/>
    <w:rsid w:val="00E132A0"/>
    <w:rsid w:val="00E14C44"/>
    <w:rsid w:val="00E2124A"/>
    <w:rsid w:val="00E21321"/>
    <w:rsid w:val="00E21E30"/>
    <w:rsid w:val="00E24316"/>
    <w:rsid w:val="00E245AE"/>
    <w:rsid w:val="00E30515"/>
    <w:rsid w:val="00E35433"/>
    <w:rsid w:val="00E35DC7"/>
    <w:rsid w:val="00E37FBC"/>
    <w:rsid w:val="00E4158C"/>
    <w:rsid w:val="00E455EB"/>
    <w:rsid w:val="00E477F5"/>
    <w:rsid w:val="00E47855"/>
    <w:rsid w:val="00E5066A"/>
    <w:rsid w:val="00E50FBB"/>
    <w:rsid w:val="00E52567"/>
    <w:rsid w:val="00E60709"/>
    <w:rsid w:val="00E6295E"/>
    <w:rsid w:val="00E62D39"/>
    <w:rsid w:val="00E63F6B"/>
    <w:rsid w:val="00E65745"/>
    <w:rsid w:val="00E70EA2"/>
    <w:rsid w:val="00E7125C"/>
    <w:rsid w:val="00E7141D"/>
    <w:rsid w:val="00E76F21"/>
    <w:rsid w:val="00E7733D"/>
    <w:rsid w:val="00E8270F"/>
    <w:rsid w:val="00E82FD0"/>
    <w:rsid w:val="00E8369B"/>
    <w:rsid w:val="00E86DD5"/>
    <w:rsid w:val="00E914EE"/>
    <w:rsid w:val="00EA25F5"/>
    <w:rsid w:val="00EA2CFE"/>
    <w:rsid w:val="00EA7932"/>
    <w:rsid w:val="00EB0C86"/>
    <w:rsid w:val="00EB3AE6"/>
    <w:rsid w:val="00EB5443"/>
    <w:rsid w:val="00EB687A"/>
    <w:rsid w:val="00EC0921"/>
    <w:rsid w:val="00EC26DE"/>
    <w:rsid w:val="00EC57C0"/>
    <w:rsid w:val="00EC69A9"/>
    <w:rsid w:val="00ED0BE3"/>
    <w:rsid w:val="00ED0D8B"/>
    <w:rsid w:val="00ED2250"/>
    <w:rsid w:val="00ED3FE9"/>
    <w:rsid w:val="00ED56D5"/>
    <w:rsid w:val="00ED5816"/>
    <w:rsid w:val="00ED6EC7"/>
    <w:rsid w:val="00EE0DFD"/>
    <w:rsid w:val="00EE1DF2"/>
    <w:rsid w:val="00EE3AE3"/>
    <w:rsid w:val="00EE3D96"/>
    <w:rsid w:val="00EE4879"/>
    <w:rsid w:val="00EE6031"/>
    <w:rsid w:val="00EF16AC"/>
    <w:rsid w:val="00EF6E45"/>
    <w:rsid w:val="00F00925"/>
    <w:rsid w:val="00F012F2"/>
    <w:rsid w:val="00F03141"/>
    <w:rsid w:val="00F06993"/>
    <w:rsid w:val="00F1097C"/>
    <w:rsid w:val="00F149EF"/>
    <w:rsid w:val="00F178DB"/>
    <w:rsid w:val="00F22ABC"/>
    <w:rsid w:val="00F22E5D"/>
    <w:rsid w:val="00F232FD"/>
    <w:rsid w:val="00F25B4F"/>
    <w:rsid w:val="00F302D0"/>
    <w:rsid w:val="00F328CB"/>
    <w:rsid w:val="00F32995"/>
    <w:rsid w:val="00F32CD3"/>
    <w:rsid w:val="00F37CD0"/>
    <w:rsid w:val="00F412FB"/>
    <w:rsid w:val="00F47FD5"/>
    <w:rsid w:val="00F511F4"/>
    <w:rsid w:val="00F51257"/>
    <w:rsid w:val="00F51296"/>
    <w:rsid w:val="00F56139"/>
    <w:rsid w:val="00F61E6A"/>
    <w:rsid w:val="00F63337"/>
    <w:rsid w:val="00F72172"/>
    <w:rsid w:val="00F757B7"/>
    <w:rsid w:val="00F7686B"/>
    <w:rsid w:val="00F770A1"/>
    <w:rsid w:val="00F77226"/>
    <w:rsid w:val="00F813F2"/>
    <w:rsid w:val="00F814A5"/>
    <w:rsid w:val="00F82D9B"/>
    <w:rsid w:val="00F83342"/>
    <w:rsid w:val="00F90E80"/>
    <w:rsid w:val="00F964C9"/>
    <w:rsid w:val="00FA1608"/>
    <w:rsid w:val="00FA2546"/>
    <w:rsid w:val="00FA44E4"/>
    <w:rsid w:val="00FA56A1"/>
    <w:rsid w:val="00FB0E33"/>
    <w:rsid w:val="00FB13A4"/>
    <w:rsid w:val="00FB4D3F"/>
    <w:rsid w:val="00FC10BA"/>
    <w:rsid w:val="00FC311A"/>
    <w:rsid w:val="00FC3EE4"/>
    <w:rsid w:val="00FC4105"/>
    <w:rsid w:val="00FC4847"/>
    <w:rsid w:val="00FC6DAC"/>
    <w:rsid w:val="00FD13D3"/>
    <w:rsid w:val="00FD2D22"/>
    <w:rsid w:val="00FD65DD"/>
    <w:rsid w:val="00FE1B98"/>
    <w:rsid w:val="00FE666E"/>
    <w:rsid w:val="00FF773C"/>
    <w:rsid w:val="00FF77B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65DE"/>
  <w15:docId w15:val="{561B58F9-7CFB-4ACA-9AA6-477D216A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0F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aliases w:val="NIVEL ONE,ASPECTOS GENERALES,Titulo de Fígura,Párrafo de lista1,Fundamentacion,TITULO A,Viñeta,Cuadro 2-1,Bulleted List,SubPárrafo de lista,SCap1,Iz - Párrafo de lista,Sivsa Parrafo,Lista vistosa - Énfasis 11,Cita Pie de Página,titulo,3"/>
    <w:basedOn w:val="Normal"/>
    <w:link w:val="PrrafodelistaCar"/>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 w:type="table" w:customStyle="1" w:styleId="TableNormal">
    <w:name w:val="Table Normal"/>
    <w:uiPriority w:val="2"/>
    <w:semiHidden/>
    <w:unhideWhenUsed/>
    <w:qFormat/>
    <w:rsid w:val="004D4E4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D4E45"/>
    <w:pPr>
      <w:widowControl w:val="0"/>
      <w:autoSpaceDE w:val="0"/>
      <w:autoSpaceDN w:val="0"/>
      <w:spacing w:after="0" w:line="240" w:lineRule="auto"/>
    </w:pPr>
    <w:rPr>
      <w:rFonts w:eastAsia="Calibri" w:cs="Calibri"/>
      <w:lang w:eastAsia="en-US"/>
    </w:rPr>
  </w:style>
  <w:style w:type="character" w:customStyle="1" w:styleId="TextoindependienteCar">
    <w:name w:val="Texto independiente Car"/>
    <w:basedOn w:val="Fuentedeprrafopredeter"/>
    <w:link w:val="Textoindependiente"/>
    <w:uiPriority w:val="1"/>
    <w:rsid w:val="004D4E45"/>
    <w:rPr>
      <w:rFonts w:ascii="Calibri" w:eastAsia="Calibri" w:hAnsi="Calibri" w:cs="Calibri"/>
      <w:lang w:val="es-ES"/>
    </w:rPr>
  </w:style>
  <w:style w:type="paragraph" w:customStyle="1" w:styleId="TableParagraph">
    <w:name w:val="Table Paragraph"/>
    <w:basedOn w:val="Normal"/>
    <w:uiPriority w:val="1"/>
    <w:qFormat/>
    <w:rsid w:val="004D4E45"/>
    <w:pPr>
      <w:widowControl w:val="0"/>
      <w:autoSpaceDE w:val="0"/>
      <w:autoSpaceDN w:val="0"/>
      <w:spacing w:after="0" w:line="219" w:lineRule="exact"/>
      <w:ind w:left="107"/>
    </w:pPr>
    <w:rPr>
      <w:rFonts w:eastAsia="Calibri" w:cs="Calibri"/>
      <w:lang w:eastAsia="en-US"/>
    </w:rPr>
  </w:style>
  <w:style w:type="character" w:customStyle="1" w:styleId="PrrafodelistaCar">
    <w:name w:val="Párrafo de lista Car"/>
    <w:aliases w:val="NIVEL ONE Car,ASPECTOS GENERALES Car,Titulo de Fígura Car,Párrafo de lista1 Car,Fundamentacion Car,TITULO A Car,Viñeta Car,Cuadro 2-1 Car,Bulleted List Car,SubPárrafo de lista Car,SCap1 Car,Iz - Párrafo de lista Car,titulo Car,3 Car"/>
    <w:link w:val="Prrafodelista"/>
    <w:uiPriority w:val="34"/>
    <w:qFormat/>
    <w:locked/>
    <w:rsid w:val="00CE5299"/>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 w:id="893083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D2E8C-5176-4BEC-9360-D3B6B3F3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2437</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Ana P. T. G.</cp:lastModifiedBy>
  <cp:revision>86</cp:revision>
  <cp:lastPrinted>2022-04-27T21:01:00Z</cp:lastPrinted>
  <dcterms:created xsi:type="dcterms:W3CDTF">2022-04-27T20:46:00Z</dcterms:created>
  <dcterms:modified xsi:type="dcterms:W3CDTF">2022-04-29T20:05:00Z</dcterms:modified>
</cp:coreProperties>
</file>