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0E2" w:rsidRPr="0027203D" w:rsidRDefault="00416CB0">
      <w:r w:rsidRPr="0027203D">
        <w:rPr>
          <w:noProof/>
          <w:lang w:val="es-ES" w:eastAsia="es-ES"/>
        </w:rPr>
        <mc:AlternateContent>
          <mc:Choice Requires="wpc">
            <w:drawing>
              <wp:anchor distT="0" distB="0" distL="114300" distR="114300" simplePos="0" relativeHeight="251659264" behindDoc="1" locked="0" layoutInCell="1" allowOverlap="1" wp14:anchorId="64747758" wp14:editId="63135EBB">
                <wp:simplePos x="0" y="0"/>
                <wp:positionH relativeFrom="column">
                  <wp:posOffset>-1070147</wp:posOffset>
                </wp:positionH>
                <wp:positionV relativeFrom="paragraph">
                  <wp:posOffset>-1141095</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0202C8" w:rsidRPr="00E730E2" w:rsidRDefault="000202C8"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0202C8" w:rsidRDefault="000202C8"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584459"/>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2C8" w:rsidRPr="0065544A" w:rsidRDefault="000202C8" w:rsidP="00FD6AFD">
                              <w:pPr>
                                <w:jc w:val="center"/>
                                <w:rPr>
                                  <w:b/>
                                  <w:sz w:val="48"/>
                                  <w:szCs w:val="48"/>
                                </w:rPr>
                              </w:pPr>
                              <w:r w:rsidRPr="0065544A">
                                <w:rPr>
                                  <w:b/>
                                  <w:color w:val="6B6149" w:themeColor="accent6"/>
                                  <w:sz w:val="48"/>
                                  <w:szCs w:val="48"/>
                                </w:rPr>
                                <w:fldChar w:fldCharType="begin"/>
                              </w:r>
                              <w:r w:rsidRPr="0065544A">
                                <w:rPr>
                                  <w:b/>
                                  <w:color w:val="6B6149" w:themeColor="accent6"/>
                                  <w:sz w:val="48"/>
                                  <w:szCs w:val="48"/>
                                </w:rPr>
                                <w:instrText xml:space="preserve"> DATE  \@ "yyyy"  \* MERGEFORMAT </w:instrText>
                              </w:r>
                              <w:r w:rsidRPr="0065544A">
                                <w:rPr>
                                  <w:b/>
                                  <w:color w:val="6B6149" w:themeColor="accent6"/>
                                  <w:sz w:val="48"/>
                                  <w:szCs w:val="48"/>
                                </w:rPr>
                                <w:fldChar w:fldCharType="separate"/>
                              </w:r>
                              <w:r w:rsidR="00415FFB">
                                <w:rPr>
                                  <w:b/>
                                  <w:noProof/>
                                  <w:color w:val="6B6149" w:themeColor="accent6"/>
                                  <w:sz w:val="48"/>
                                  <w:szCs w:val="48"/>
                                </w:rPr>
                                <w:t>2014</w:t>
                              </w:r>
                              <w:r w:rsidRPr="0065544A">
                                <w:rPr>
                                  <w:b/>
                                  <w:color w:val="6B6149" w:themeColor="accent6"/>
                                  <w:sz w:val="48"/>
                                  <w:szCs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2C8" w:rsidRPr="00ED594C" w:rsidRDefault="000202C8"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0202C8" w:rsidRPr="00ED594C" w:rsidRDefault="000202C8"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0202C8" w:rsidRPr="00573908" w:rsidRDefault="000202C8" w:rsidP="00573908">
                                  <w:pPr>
                                    <w:spacing w:after="0"/>
                                    <w:jc w:val="center"/>
                                    <w:rPr>
                                      <w:b/>
                                      <w:color w:val="9E8E5C" w:themeColor="accent1"/>
                                      <w:sz w:val="48"/>
                                    </w:rPr>
                                  </w:pPr>
                                  <w:r>
                                    <w:rPr>
                                      <w:b/>
                                      <w:color w:val="9E8E5C" w:themeColor="accent1"/>
                                      <w:sz w:val="48"/>
                                      <w:lang w:val="es-PE"/>
                                    </w:rPr>
                                    <w:t>SAMSUNG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011893" y="2377614"/>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2C8" w:rsidRPr="00B76290" w:rsidRDefault="000202C8" w:rsidP="00573908">
                              <w:pPr>
                                <w:spacing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r w:rsidRPr="00B76290">
                                <w:rPr>
                                  <w:color w:val="262626" w:themeColor="text1" w:themeTint="D9"/>
                                  <w:sz w:val="56"/>
                                  <w:szCs w:val="56"/>
                                  <w14:shadow w14:blurRad="50800" w14:dist="38100" w14:dir="2700000" w14:sx="100000" w14:sy="100000" w14:kx="0" w14:ky="0" w14:algn="tl">
                                    <w14:schemeClr w14:val="bg1">
                                      <w14:alpha w14:val="60000"/>
                                      <w14:lumMod w14:val="85000"/>
                                    </w14:schemeClr>
                                  </w14:shadow>
                                </w:rPr>
                                <w:t>MEMORIA DESCRIPTIVA ELÉCTRICA</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0202C8" w:rsidRPr="00ED594C" w:rsidRDefault="000202C8" w:rsidP="00ED594C">
                              <w:pPr>
                                <w:spacing w:after="0"/>
                                <w:jc w:val="center"/>
                                <w:rPr>
                                  <w:rFonts w:eastAsia="Times New Roman"/>
                                  <w:b/>
                                  <w:sz w:val="56"/>
                                  <w:lang w:val="es-ES_tradnl"/>
                                </w:rPr>
                              </w:pPr>
                              <w:r w:rsidRPr="00ED594C">
                                <w:rPr>
                                  <w:rFonts w:eastAsia="Times New Roman"/>
                                  <w:b/>
                                  <w:sz w:val="56"/>
                                  <w:lang w:val="es-ES_tradnl"/>
                                </w:rPr>
                                <w:t>EXPEDIENTE TÉCNICO</w:t>
                              </w:r>
                            </w:p>
                            <w:p w:rsidR="000202C8" w:rsidRPr="00ED594C" w:rsidRDefault="000202C8" w:rsidP="00ED594C">
                              <w:pPr>
                                <w:spacing w:after="0"/>
                                <w:jc w:val="center"/>
                                <w:rPr>
                                  <w:rFonts w:eastAsia="Times New Roman"/>
                                  <w:b/>
                                  <w:sz w:val="36"/>
                                  <w:lang w:val="es-ES_tradnl"/>
                                </w:rPr>
                              </w:pPr>
                            </w:p>
                            <w:p w:rsidR="000202C8" w:rsidRPr="00ED594C" w:rsidRDefault="000202C8" w:rsidP="00491B70">
                              <w:pPr>
                                <w:spacing w:after="0"/>
                                <w:ind w:left="-142" w:right="-159"/>
                                <w:jc w:val="center"/>
                                <w:rPr>
                                  <w:rFonts w:eastAsia="Times New Roman"/>
                                  <w:b/>
                                  <w:sz w:val="48"/>
                                  <w:lang w:val="es-ES_tradnl"/>
                                </w:rPr>
                              </w:pPr>
                              <w:r w:rsidRPr="00ED594C">
                                <w:rPr>
                                  <w:rFonts w:eastAsia="Times New Roman"/>
                                  <w:b/>
                                  <w:sz w:val="48"/>
                                  <w:lang w:val="es-ES_tradnl"/>
                                </w:rPr>
                                <w:t>FORMATO FF</w:t>
                              </w:r>
                              <w:r>
                                <w:rPr>
                                  <w:rFonts w:eastAsia="Times New Roman"/>
                                  <w:b/>
                                  <w:sz w:val="48"/>
                                  <w:lang w:val="es-ES_tradnl"/>
                                </w:rPr>
                                <w:t xml:space="preserve"> </w:t>
                              </w:r>
                              <w:r w:rsidRPr="00ED594C">
                                <w:rPr>
                                  <w:rFonts w:eastAsia="Times New Roman"/>
                                  <w:b/>
                                  <w:sz w:val="48"/>
                                  <w:lang w:val="es-ES_tradnl"/>
                                </w:rPr>
                                <w:t>0</w:t>
                              </w:r>
                              <w:r>
                                <w:rPr>
                                  <w:rFonts w:eastAsia="Times New Roman"/>
                                  <w:b/>
                                  <w:sz w:val="48"/>
                                  <w:lang w:val="es-ES_tradnl"/>
                                </w:rPr>
                                <w:t>2 - 3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Lienzo 3" o:spid="_x0000_s1026" editas="canvas" style="position:absolute;margin-left:-84.25pt;margin-top:-89.8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0202C8" w:rsidRPr="00E730E2" w:rsidRDefault="000202C8"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0202C8" w:rsidRDefault="000202C8"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5844;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0202C8" w:rsidRPr="0065544A" w:rsidRDefault="000202C8" w:rsidP="00FD6AFD">
                        <w:pPr>
                          <w:jc w:val="center"/>
                          <w:rPr>
                            <w:b/>
                            <w:sz w:val="48"/>
                            <w:szCs w:val="48"/>
                          </w:rPr>
                        </w:pPr>
                        <w:r w:rsidRPr="0065544A">
                          <w:rPr>
                            <w:b/>
                            <w:color w:val="6B6149" w:themeColor="accent6"/>
                            <w:sz w:val="48"/>
                            <w:szCs w:val="48"/>
                          </w:rPr>
                          <w:fldChar w:fldCharType="begin"/>
                        </w:r>
                        <w:r w:rsidRPr="0065544A">
                          <w:rPr>
                            <w:b/>
                            <w:color w:val="6B6149" w:themeColor="accent6"/>
                            <w:sz w:val="48"/>
                            <w:szCs w:val="48"/>
                          </w:rPr>
                          <w:instrText xml:space="preserve"> DATE  \@ "yyyy"  \* MERGEFORMAT </w:instrText>
                        </w:r>
                        <w:r w:rsidRPr="0065544A">
                          <w:rPr>
                            <w:b/>
                            <w:color w:val="6B6149" w:themeColor="accent6"/>
                            <w:sz w:val="48"/>
                            <w:szCs w:val="48"/>
                          </w:rPr>
                          <w:fldChar w:fldCharType="separate"/>
                        </w:r>
                        <w:r w:rsidR="00415FFB">
                          <w:rPr>
                            <w:b/>
                            <w:noProof/>
                            <w:color w:val="6B6149" w:themeColor="accent6"/>
                            <w:sz w:val="48"/>
                            <w:szCs w:val="48"/>
                          </w:rPr>
                          <w:t>2014</w:t>
                        </w:r>
                        <w:r w:rsidRPr="0065544A">
                          <w:rPr>
                            <w:b/>
                            <w:color w:val="6B6149" w:themeColor="accent6"/>
                            <w:sz w:val="48"/>
                            <w:szCs w:val="48"/>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0202C8" w:rsidRPr="00ED594C" w:rsidRDefault="000202C8"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0202C8" w:rsidRPr="00ED594C" w:rsidRDefault="000202C8"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0202C8" w:rsidRPr="00573908" w:rsidRDefault="000202C8" w:rsidP="00573908">
                            <w:pPr>
                              <w:spacing w:after="0"/>
                              <w:jc w:val="center"/>
                              <w:rPr>
                                <w:b/>
                                <w:color w:val="9E8E5C" w:themeColor="accent1"/>
                                <w:sz w:val="48"/>
                              </w:rPr>
                            </w:pPr>
                            <w:r>
                              <w:rPr>
                                <w:b/>
                                <w:color w:val="9E8E5C" w:themeColor="accent1"/>
                                <w:sz w:val="48"/>
                                <w:lang w:val="es-PE"/>
                              </w:rPr>
                              <w:t>SAMSUNG</w:t>
                            </w:r>
                          </w:p>
                        </w:sdtContent>
                      </w:sdt>
                    </w:txbxContent>
                  </v:textbox>
                </v:shape>
                <v:shape id="Text Box 14" o:spid="_x0000_s1035" type="#_x0000_t202" style="position:absolute;left:30118;top:23776;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0202C8" w:rsidRPr="00B76290" w:rsidRDefault="000202C8" w:rsidP="00573908">
                        <w:pPr>
                          <w:spacing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r w:rsidRPr="00B76290">
                          <w:rPr>
                            <w:color w:val="262626" w:themeColor="text1" w:themeTint="D9"/>
                            <w:sz w:val="56"/>
                            <w:szCs w:val="56"/>
                            <w14:shadow w14:blurRad="50800" w14:dist="38100" w14:dir="2700000" w14:sx="100000" w14:sy="100000" w14:kx="0" w14:ky="0" w14:algn="tl">
                              <w14:schemeClr w14:val="bg1">
                                <w14:alpha w14:val="60000"/>
                                <w14:lumMod w14:val="85000"/>
                              </w14:schemeClr>
                            </w14:shadow>
                          </w:rPr>
                          <w:t>MEMORIA DESCRIPTIVA ELÉCTRICA</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0202C8" w:rsidRPr="00ED594C" w:rsidRDefault="000202C8" w:rsidP="00ED594C">
                        <w:pPr>
                          <w:spacing w:after="0"/>
                          <w:jc w:val="center"/>
                          <w:rPr>
                            <w:rFonts w:eastAsia="Times New Roman"/>
                            <w:b/>
                            <w:sz w:val="56"/>
                            <w:lang w:val="es-ES_tradnl"/>
                          </w:rPr>
                        </w:pPr>
                        <w:r w:rsidRPr="00ED594C">
                          <w:rPr>
                            <w:rFonts w:eastAsia="Times New Roman"/>
                            <w:b/>
                            <w:sz w:val="56"/>
                            <w:lang w:val="es-ES_tradnl"/>
                          </w:rPr>
                          <w:t>EXPEDIENTE TÉCNICO</w:t>
                        </w:r>
                      </w:p>
                      <w:p w:rsidR="000202C8" w:rsidRPr="00ED594C" w:rsidRDefault="000202C8" w:rsidP="00ED594C">
                        <w:pPr>
                          <w:spacing w:after="0"/>
                          <w:jc w:val="center"/>
                          <w:rPr>
                            <w:rFonts w:eastAsia="Times New Roman"/>
                            <w:b/>
                            <w:sz w:val="36"/>
                            <w:lang w:val="es-ES_tradnl"/>
                          </w:rPr>
                        </w:pPr>
                      </w:p>
                      <w:p w:rsidR="000202C8" w:rsidRPr="00ED594C" w:rsidRDefault="000202C8" w:rsidP="00491B70">
                        <w:pPr>
                          <w:spacing w:after="0"/>
                          <w:ind w:left="-142" w:right="-159"/>
                          <w:jc w:val="center"/>
                          <w:rPr>
                            <w:rFonts w:eastAsia="Times New Roman"/>
                            <w:b/>
                            <w:sz w:val="48"/>
                            <w:lang w:val="es-ES_tradnl"/>
                          </w:rPr>
                        </w:pPr>
                        <w:r w:rsidRPr="00ED594C">
                          <w:rPr>
                            <w:rFonts w:eastAsia="Times New Roman"/>
                            <w:b/>
                            <w:sz w:val="48"/>
                            <w:lang w:val="es-ES_tradnl"/>
                          </w:rPr>
                          <w:t>FORMATO FF</w:t>
                        </w:r>
                        <w:r>
                          <w:rPr>
                            <w:rFonts w:eastAsia="Times New Roman"/>
                            <w:b/>
                            <w:sz w:val="48"/>
                            <w:lang w:val="es-ES_tradnl"/>
                          </w:rPr>
                          <w:t xml:space="preserve"> </w:t>
                        </w:r>
                        <w:r w:rsidRPr="00ED594C">
                          <w:rPr>
                            <w:rFonts w:eastAsia="Times New Roman"/>
                            <w:b/>
                            <w:sz w:val="48"/>
                            <w:lang w:val="es-ES_tradnl"/>
                          </w:rPr>
                          <w:t>0</w:t>
                        </w:r>
                        <w:r>
                          <w:rPr>
                            <w:rFonts w:eastAsia="Times New Roman"/>
                            <w:b/>
                            <w:sz w:val="48"/>
                            <w:lang w:val="es-ES_tradnl"/>
                          </w:rPr>
                          <w:t>2 - 3</w:t>
                        </w:r>
                      </w:p>
                    </w:txbxContent>
                  </v:textbox>
                </v:oval>
              </v:group>
            </w:pict>
          </mc:Fallback>
        </mc:AlternateContent>
      </w:r>
    </w:p>
    <w:p w:rsidR="004B4C11" w:rsidRDefault="00E730E2" w:rsidP="004B4C11">
      <w:pPr>
        <w:spacing w:after="0" w:line="240" w:lineRule="auto"/>
        <w:ind w:left="426"/>
        <w:jc w:val="both"/>
        <w:rPr>
          <w:b/>
          <w:lang w:val="es-MX"/>
        </w:rPr>
      </w:pPr>
      <w:r w:rsidRPr="0027203D">
        <w:br w:type="page"/>
      </w:r>
      <w:r w:rsidR="004B4C11" w:rsidRPr="000C5C61">
        <w:rPr>
          <w:b/>
          <w:lang w:val="es-MX"/>
        </w:rPr>
        <w:lastRenderedPageBreak/>
        <w:t>MEMORIA DESCRIPTIVA INSTALACIONES ELÉCTRICAS</w:t>
      </w:r>
    </w:p>
    <w:p w:rsidR="004B4C11" w:rsidRPr="0065544A" w:rsidRDefault="004B4C11" w:rsidP="004B4C11">
      <w:pPr>
        <w:spacing w:after="0" w:line="240" w:lineRule="auto"/>
        <w:rPr>
          <w:lang w:val="es-MX"/>
        </w:rPr>
      </w:pPr>
    </w:p>
    <w:p w:rsidR="004B4C11" w:rsidRPr="000C5C61" w:rsidRDefault="004B4C11" w:rsidP="004B4C11">
      <w:pPr>
        <w:numPr>
          <w:ilvl w:val="0"/>
          <w:numId w:val="9"/>
        </w:numPr>
        <w:spacing w:after="0" w:line="240" w:lineRule="auto"/>
        <w:ind w:hanging="294"/>
        <w:jc w:val="both"/>
        <w:rPr>
          <w:b/>
          <w:lang w:val="es-MX"/>
        </w:rPr>
      </w:pPr>
      <w:r w:rsidRPr="000C5C61">
        <w:rPr>
          <w:b/>
          <w:lang w:val="es-MX"/>
        </w:rPr>
        <w:t>GENERALIDADES</w:t>
      </w:r>
    </w:p>
    <w:p w:rsidR="004B4C11" w:rsidRDefault="004B4C11" w:rsidP="004B4C11">
      <w:pPr>
        <w:spacing w:after="0" w:line="240" w:lineRule="auto"/>
        <w:jc w:val="both"/>
      </w:pPr>
    </w:p>
    <w:p w:rsidR="004B4C11" w:rsidRPr="000C5C61" w:rsidRDefault="004B4C11" w:rsidP="004B4C11">
      <w:pPr>
        <w:spacing w:after="0" w:line="240" w:lineRule="auto"/>
        <w:ind w:firstLine="426"/>
        <w:jc w:val="both"/>
        <w:rPr>
          <w:lang w:val="es-ES"/>
        </w:rPr>
      </w:pPr>
      <w:r w:rsidRPr="003B10FC">
        <w:t>El presente proyecto comprende la implementación de instalaciones eléctricas  especiales para la alimentación de diversos equipos electrónicos e informáticos que funcionaran en diversos puntos específicos de la institución educativa en mención, además de poseer con un sistema de protección contra descargas atmosféricas a través de un sistema pararrayo -puesta a tierra, también se contara con otros dispositivos de seguridad y protección contra sobre intensidades</w:t>
      </w:r>
      <w:r>
        <w:t xml:space="preserve"> </w:t>
      </w:r>
      <w:r w:rsidRPr="003B10FC">
        <w:t>y cortocircuitos propias del circuito nuevo a implementarse, los cuales cumplen un ro</w:t>
      </w:r>
      <w:r>
        <w:t xml:space="preserve">l importante para este proyecto; </w:t>
      </w:r>
      <w:r w:rsidRPr="003B10FC">
        <w:t>principalmente la de salvaguardar la inte</w:t>
      </w:r>
      <w:r>
        <w:t xml:space="preserve">gridad física de las personas, </w:t>
      </w:r>
      <w:r w:rsidRPr="003B10FC">
        <w:t>seguida de proteger los equipos de fallas eléctricas. El proyecto se ha desarrollado en base a la información recogida en campo y tomando en cuenta  las disposiciones del Código Nacional de Electricidad</w:t>
      </w:r>
      <w:r w:rsidRPr="000C5C61">
        <w:rPr>
          <w:lang w:val="es-ES"/>
        </w:rPr>
        <w:t>.</w:t>
      </w:r>
    </w:p>
    <w:p w:rsidR="004B4C11" w:rsidRPr="000C5C61" w:rsidRDefault="004B4C11" w:rsidP="004B4C11">
      <w:pPr>
        <w:spacing w:after="0" w:line="240" w:lineRule="auto"/>
        <w:jc w:val="both"/>
      </w:pPr>
    </w:p>
    <w:p w:rsidR="004B4C11" w:rsidRPr="000C5C61" w:rsidRDefault="004B4C11" w:rsidP="004B4C11">
      <w:pPr>
        <w:numPr>
          <w:ilvl w:val="0"/>
          <w:numId w:val="9"/>
        </w:numPr>
        <w:spacing w:after="0" w:line="240" w:lineRule="auto"/>
        <w:ind w:hanging="294"/>
        <w:jc w:val="both"/>
        <w:rPr>
          <w:b/>
          <w:lang w:val="es-MX"/>
        </w:rPr>
      </w:pPr>
      <w:r w:rsidRPr="000C5C61">
        <w:rPr>
          <w:b/>
          <w:lang w:val="es-MX"/>
        </w:rPr>
        <w:t>ALCANCE DEL PROYECTO</w:t>
      </w:r>
    </w:p>
    <w:p w:rsidR="004B4C11" w:rsidRDefault="004B4C11" w:rsidP="004B4C11">
      <w:pPr>
        <w:spacing w:after="0" w:line="240" w:lineRule="auto"/>
        <w:ind w:firstLine="426"/>
        <w:jc w:val="both"/>
      </w:pPr>
    </w:p>
    <w:p w:rsidR="004B4C11" w:rsidRPr="000C5C61" w:rsidRDefault="004B4C11" w:rsidP="004B4C11">
      <w:pPr>
        <w:spacing w:after="0" w:line="240" w:lineRule="auto"/>
        <w:ind w:firstLine="426"/>
        <w:jc w:val="both"/>
      </w:pPr>
      <w:r w:rsidRPr="000C5C61">
        <w:t>El proyecto contempla:</w:t>
      </w:r>
    </w:p>
    <w:p w:rsidR="004B4C11" w:rsidRDefault="004B4C11" w:rsidP="004B4C11">
      <w:pPr>
        <w:spacing w:after="0" w:line="240" w:lineRule="auto"/>
        <w:ind w:left="720"/>
        <w:jc w:val="both"/>
      </w:pPr>
    </w:p>
    <w:p w:rsidR="004B4C11" w:rsidRPr="000C5C61" w:rsidRDefault="004B4C11" w:rsidP="004B4C11">
      <w:pPr>
        <w:numPr>
          <w:ilvl w:val="0"/>
          <w:numId w:val="10"/>
        </w:numPr>
        <w:spacing w:after="0" w:line="240" w:lineRule="auto"/>
        <w:jc w:val="both"/>
      </w:pPr>
      <w:r w:rsidRPr="000C5C61">
        <w:t>Diseño e instalación del sistema de protección contra descargas atmosféricas, instalación del sistemas de puesta a tierra, instalación de conductores al punto de alimentación para el servidor,  pr</w:t>
      </w:r>
      <w:r>
        <w:t xml:space="preserve">oyector y estación de carga de </w:t>
      </w:r>
      <w:r w:rsidRPr="000C5C61">
        <w:t>p</w:t>
      </w:r>
      <w:r>
        <w:t>ortátiles</w:t>
      </w:r>
      <w:r w:rsidRPr="000C5C61">
        <w:t>.</w:t>
      </w:r>
    </w:p>
    <w:p w:rsidR="004B4C11" w:rsidRPr="000C5C61" w:rsidRDefault="004B4C11" w:rsidP="004B4C11">
      <w:pPr>
        <w:numPr>
          <w:ilvl w:val="0"/>
          <w:numId w:val="10"/>
        </w:numPr>
        <w:spacing w:after="0" w:line="240" w:lineRule="auto"/>
        <w:jc w:val="both"/>
      </w:pPr>
      <w:r w:rsidRPr="000C5C61">
        <w:t>Especificaciones técnicas para el suministro de materiales y equipos.</w:t>
      </w:r>
    </w:p>
    <w:p w:rsidR="004B4C11" w:rsidRPr="000C5C61" w:rsidRDefault="004B4C11" w:rsidP="004B4C11">
      <w:pPr>
        <w:numPr>
          <w:ilvl w:val="0"/>
          <w:numId w:val="10"/>
        </w:numPr>
        <w:spacing w:after="0" w:line="240" w:lineRule="auto"/>
        <w:jc w:val="both"/>
      </w:pPr>
      <w:r w:rsidRPr="000C5C61">
        <w:t>Especificaciones técnicas de</w:t>
      </w:r>
      <w:r>
        <w:t xml:space="preserve"> </w:t>
      </w:r>
      <w:r w:rsidRPr="000C5C61">
        <w:t>montaje electromecánico.</w:t>
      </w:r>
    </w:p>
    <w:p w:rsidR="004B4C11" w:rsidRPr="000C5C61" w:rsidRDefault="004B4C11" w:rsidP="004B4C11">
      <w:pPr>
        <w:numPr>
          <w:ilvl w:val="0"/>
          <w:numId w:val="10"/>
        </w:numPr>
        <w:spacing w:after="0" w:line="240" w:lineRule="auto"/>
        <w:jc w:val="both"/>
      </w:pPr>
      <w:r w:rsidRPr="000C5C61">
        <w:t>Metrado y presupuesto.</w:t>
      </w:r>
    </w:p>
    <w:p w:rsidR="004B4C11" w:rsidRDefault="004B4C11" w:rsidP="004B4C11">
      <w:pPr>
        <w:numPr>
          <w:ilvl w:val="0"/>
          <w:numId w:val="10"/>
        </w:numPr>
        <w:spacing w:after="0" w:line="240" w:lineRule="auto"/>
        <w:jc w:val="both"/>
      </w:pPr>
      <w:r w:rsidRPr="000C5C61">
        <w:t>Planos</w:t>
      </w:r>
      <w:r>
        <w:t xml:space="preserve"> </w:t>
      </w:r>
      <w:r w:rsidRPr="000C5C61">
        <w:t xml:space="preserve">(plano </w:t>
      </w:r>
      <w:r>
        <w:t xml:space="preserve">de </w:t>
      </w:r>
      <w:r w:rsidRPr="000C5C61">
        <w:t>ubicación del proyecto, plano vial,</w:t>
      </w:r>
      <w:r>
        <w:t xml:space="preserve"> plano general ubicación de torre de elevación,</w:t>
      </w:r>
      <w:r w:rsidRPr="000C5C61">
        <w:t xml:space="preserve"> plano </w:t>
      </w:r>
      <w:r>
        <w:t xml:space="preserve">de </w:t>
      </w:r>
      <w:r w:rsidRPr="000C5C61">
        <w:t xml:space="preserve">ubicación eléctrica, plano </w:t>
      </w:r>
      <w:r>
        <w:t xml:space="preserve">de </w:t>
      </w:r>
      <w:r w:rsidRPr="000C5C61">
        <w:t>estructura de torre ventada).</w:t>
      </w:r>
    </w:p>
    <w:p w:rsidR="004B4C11" w:rsidRPr="000C5C61" w:rsidRDefault="004B4C11" w:rsidP="004B4C11">
      <w:pPr>
        <w:spacing w:after="0" w:line="240" w:lineRule="auto"/>
        <w:ind w:left="720"/>
        <w:jc w:val="both"/>
      </w:pPr>
    </w:p>
    <w:p w:rsidR="004B4C11" w:rsidRPr="000C5C61" w:rsidRDefault="004B4C11" w:rsidP="004B4C11">
      <w:pPr>
        <w:numPr>
          <w:ilvl w:val="0"/>
          <w:numId w:val="9"/>
        </w:numPr>
        <w:spacing w:after="0" w:line="240" w:lineRule="auto"/>
        <w:ind w:hanging="294"/>
        <w:jc w:val="both"/>
        <w:rPr>
          <w:b/>
          <w:lang w:val="es-MX"/>
        </w:rPr>
      </w:pPr>
      <w:r w:rsidRPr="000C5C61">
        <w:rPr>
          <w:b/>
          <w:lang w:val="es-MX"/>
        </w:rPr>
        <w:t>DESCRIPCIÓN DEL PROYECTO</w:t>
      </w:r>
    </w:p>
    <w:p w:rsidR="004B4C11" w:rsidRDefault="004B4C11" w:rsidP="004B4C11">
      <w:pPr>
        <w:spacing w:after="0" w:line="240" w:lineRule="auto"/>
        <w:ind w:firstLine="426"/>
        <w:jc w:val="both"/>
      </w:pPr>
    </w:p>
    <w:p w:rsidR="004B4C11" w:rsidRDefault="004B4C11" w:rsidP="004B4C11">
      <w:pPr>
        <w:spacing w:after="0" w:line="240" w:lineRule="auto"/>
        <w:ind w:firstLine="426"/>
        <w:jc w:val="both"/>
      </w:pPr>
      <w:r w:rsidRPr="00510562">
        <w:t>Las principales características del proyecto se basa en la implementación de sistemas de protección eléctrica externas como internas en la institución educativa acorde a la normatividad del código nacional de electricidad CNE, el cual nos permite ofrecer garantías de seguridad integral tanto a las personas como a  los equipos a implementarse, entre los cuales tenemos las principales instalaciones:</w:t>
      </w:r>
    </w:p>
    <w:p w:rsidR="004B4C11" w:rsidRPr="00510562" w:rsidRDefault="004B4C11" w:rsidP="004B4C11">
      <w:pPr>
        <w:spacing w:after="0" w:line="240" w:lineRule="auto"/>
        <w:ind w:firstLine="426"/>
        <w:jc w:val="both"/>
      </w:pPr>
    </w:p>
    <w:p w:rsidR="004B4C11" w:rsidRDefault="004B4C11" w:rsidP="004B4C11">
      <w:pPr>
        <w:spacing w:after="0" w:line="240" w:lineRule="auto"/>
        <w:ind w:firstLine="426"/>
        <w:jc w:val="both"/>
        <w:rPr>
          <w:lang w:val="es-MX"/>
        </w:rPr>
      </w:pPr>
      <w:r w:rsidRPr="000C5C61">
        <w:rPr>
          <w:b/>
          <w:lang w:val="es-MX"/>
        </w:rPr>
        <w:t>INSTALACIÓN DE SISTEMA PARARRAYO – PUESTA A TIERRA:</w:t>
      </w:r>
      <w:r w:rsidRPr="000C5C61">
        <w:rPr>
          <w:lang w:val="es-MX"/>
        </w:rPr>
        <w:t xml:space="preserve"> Un pararrayo ubicado a una altura según diseño, en conjunto con un sistema de puesta </w:t>
      </w:r>
      <w:r>
        <w:rPr>
          <w:lang w:val="es-MX"/>
        </w:rPr>
        <w:t xml:space="preserve">a tierra que </w:t>
      </w:r>
      <w:r w:rsidRPr="000C5C61">
        <w:rPr>
          <w:lang w:val="es-MX"/>
        </w:rPr>
        <w:t>nos permitirá proteger la integridad física de las personas y los equipos o dispositivos contra descargas atmosféricas y fallas eléctricas, etc.</w:t>
      </w:r>
    </w:p>
    <w:p w:rsidR="004B4C11" w:rsidRPr="000C5C61" w:rsidRDefault="004B4C11" w:rsidP="004B4C11">
      <w:pPr>
        <w:spacing w:after="0" w:line="240" w:lineRule="auto"/>
        <w:jc w:val="both"/>
        <w:rPr>
          <w:lang w:val="es-MX"/>
        </w:rPr>
      </w:pPr>
    </w:p>
    <w:p w:rsidR="004B4C11" w:rsidRDefault="004B4C11" w:rsidP="004B4C11">
      <w:pPr>
        <w:spacing w:after="0" w:line="240" w:lineRule="auto"/>
        <w:ind w:firstLine="426"/>
        <w:jc w:val="both"/>
        <w:rPr>
          <w:lang w:val="es-MX"/>
        </w:rPr>
      </w:pPr>
      <w:r w:rsidRPr="000C5C61">
        <w:rPr>
          <w:b/>
          <w:lang w:val="es-MX"/>
        </w:rPr>
        <w:t>Pararrayo:</w:t>
      </w:r>
      <w:r w:rsidRPr="000C5C61">
        <w:rPr>
          <w:lang w:val="es-MX"/>
        </w:rPr>
        <w:t xml:space="preserve"> </w:t>
      </w:r>
      <w:r>
        <w:rPr>
          <w:lang w:val="es-MX"/>
        </w:rPr>
        <w:t xml:space="preserve">se implementara  un pararrayo </w:t>
      </w:r>
      <w:r w:rsidRPr="000C5C61">
        <w:rPr>
          <w:lang w:val="es-MX"/>
        </w:rPr>
        <w:t>Tipo PDC con dispositivo de cebado no radioa</w:t>
      </w:r>
      <w:r>
        <w:rPr>
          <w:lang w:val="es-MX"/>
        </w:rPr>
        <w:t>ctivo para protección de los equipos y la integridad física de las personas.</w:t>
      </w:r>
    </w:p>
    <w:p w:rsidR="004B4C11" w:rsidRPr="000C5C61" w:rsidRDefault="004B4C11" w:rsidP="004B4C11">
      <w:pPr>
        <w:spacing w:after="0" w:line="240" w:lineRule="auto"/>
        <w:jc w:val="both"/>
        <w:rPr>
          <w:lang w:val="es-MX"/>
        </w:rPr>
      </w:pPr>
    </w:p>
    <w:p w:rsidR="004B4C11" w:rsidRDefault="004B4C11" w:rsidP="004B4C11">
      <w:pPr>
        <w:spacing w:after="0" w:line="240" w:lineRule="auto"/>
        <w:ind w:firstLine="426"/>
        <w:jc w:val="both"/>
        <w:rPr>
          <w:lang w:val="es-MX"/>
        </w:rPr>
      </w:pPr>
      <w:r w:rsidRPr="000C5C61">
        <w:rPr>
          <w:b/>
          <w:lang w:val="es-MX"/>
        </w:rPr>
        <w:t xml:space="preserve">Puesta </w:t>
      </w:r>
      <w:r>
        <w:rPr>
          <w:b/>
          <w:lang w:val="es-MX"/>
        </w:rPr>
        <w:t>a</w:t>
      </w:r>
      <w:r w:rsidRPr="000C5C61">
        <w:rPr>
          <w:b/>
          <w:lang w:val="es-MX"/>
        </w:rPr>
        <w:t xml:space="preserve"> Tierra: </w:t>
      </w:r>
      <w:r w:rsidRPr="000C5C61">
        <w:rPr>
          <w:lang w:val="es-MX"/>
        </w:rPr>
        <w:t>Su posición de trabajo será del tipo vertical y compuesta</w:t>
      </w:r>
      <w:r w:rsidRPr="000C5C61">
        <w:rPr>
          <w:b/>
          <w:lang w:val="es-MX"/>
        </w:rPr>
        <w:t xml:space="preserve"> </w:t>
      </w:r>
      <w:r w:rsidRPr="000C5C61">
        <w:rPr>
          <w:lang w:val="es-MX"/>
        </w:rPr>
        <w:t>por 01 varilla de cobre  puro ¾ “x 2,40 m, 02 dosis de sales químicas, sal industrial, bentonita, 02 conectores tipo Anderson de 3/4·” conductor de  Cu desnudo de 25 mm2 de 7 hilos según requerimiento como electrodo auxiliar.</w:t>
      </w:r>
    </w:p>
    <w:p w:rsidR="004B4C11" w:rsidRDefault="004B4C11" w:rsidP="004B4C11">
      <w:pPr>
        <w:spacing w:after="0" w:line="240" w:lineRule="auto"/>
        <w:jc w:val="both"/>
        <w:rPr>
          <w:lang w:val="es-MX"/>
        </w:rPr>
      </w:pPr>
    </w:p>
    <w:p w:rsidR="004B4C11" w:rsidRPr="000C5C61" w:rsidRDefault="004B4C11" w:rsidP="004B4C11">
      <w:pPr>
        <w:spacing w:after="0" w:line="240" w:lineRule="auto"/>
        <w:jc w:val="both"/>
        <w:rPr>
          <w:lang w:val="es-MX"/>
        </w:rPr>
      </w:pPr>
    </w:p>
    <w:p w:rsidR="004B4C11" w:rsidRPr="000C5C61" w:rsidRDefault="004B4C11" w:rsidP="004B4C11">
      <w:pPr>
        <w:spacing w:after="0" w:line="240" w:lineRule="auto"/>
        <w:ind w:firstLine="426"/>
        <w:jc w:val="both"/>
        <w:rPr>
          <w:b/>
          <w:lang w:val="es-MX"/>
        </w:rPr>
      </w:pPr>
      <w:r w:rsidRPr="000C5C61">
        <w:rPr>
          <w:b/>
          <w:lang w:val="es-MX"/>
        </w:rPr>
        <w:lastRenderedPageBreak/>
        <w:t>CIRCUITOS ELÉCTRICOS  PARA EL SERVIDOR, - SISTEMA DE CARGA DE P</w:t>
      </w:r>
      <w:r>
        <w:rPr>
          <w:b/>
          <w:lang w:val="es-MX"/>
        </w:rPr>
        <w:t>ORTÁTILES</w:t>
      </w:r>
    </w:p>
    <w:p w:rsidR="004B4C11" w:rsidRDefault="004B4C11" w:rsidP="004B4C11">
      <w:pPr>
        <w:spacing w:after="0" w:line="240" w:lineRule="auto"/>
        <w:jc w:val="both"/>
        <w:rPr>
          <w:lang w:val="es-MX"/>
        </w:rPr>
      </w:pPr>
    </w:p>
    <w:p w:rsidR="004B4C11" w:rsidRPr="000C5C61" w:rsidRDefault="004B4C11" w:rsidP="009E31DB">
      <w:pPr>
        <w:spacing w:after="0" w:line="240" w:lineRule="auto"/>
        <w:ind w:firstLine="426"/>
        <w:jc w:val="both"/>
        <w:rPr>
          <w:lang w:val="es-MX"/>
        </w:rPr>
      </w:pPr>
      <w:r w:rsidRPr="000C5C61">
        <w:rPr>
          <w:lang w:val="es-MX"/>
        </w:rPr>
        <w:t>Se instalara un circuito independiente a los circuitos existentes en la institución educativa secundaria, el cual partirá del tablero principal o tablero de distribución según sea el caso, dicho circuito cont</w:t>
      </w:r>
      <w:r>
        <w:rPr>
          <w:lang w:val="es-MX"/>
        </w:rPr>
        <w:t xml:space="preserve">ara con conductores tipo NH-80, </w:t>
      </w:r>
      <w:r w:rsidRPr="000C5C61">
        <w:rPr>
          <w:lang w:val="es-MX"/>
        </w:rPr>
        <w:t>4mm</w:t>
      </w:r>
      <w:r w:rsidRPr="00491B70">
        <w:rPr>
          <w:vertAlign w:val="superscript"/>
          <w:lang w:val="es-MX"/>
        </w:rPr>
        <w:t>2</w:t>
      </w:r>
      <w:r w:rsidRPr="000C5C61">
        <w:rPr>
          <w:lang w:val="es-MX"/>
        </w:rPr>
        <w:t xml:space="preserve"> libre de halogenuros metálicos hasta el punto de entrega de energía eléctrica para los equipos a ser instalados, los circuitos además estarán protegidos con interruptores termomagnéticos</w:t>
      </w:r>
      <w:r>
        <w:rPr>
          <w:lang w:val="es-MX"/>
        </w:rPr>
        <w:t xml:space="preserve"> e interruptor diferencial, se habilitara un sistema de puesta a tierra particular </w:t>
      </w:r>
      <w:r w:rsidRPr="000C5C61">
        <w:rPr>
          <w:lang w:val="es-MX"/>
        </w:rPr>
        <w:t>para garantizar la continuidad de fluido, eficiencia y calidad de suministro eléctrico.</w:t>
      </w:r>
    </w:p>
    <w:p w:rsidR="004B4C11" w:rsidRPr="000C5C61" w:rsidRDefault="004B4C11" w:rsidP="004B4C11">
      <w:pPr>
        <w:spacing w:after="0" w:line="240" w:lineRule="auto"/>
        <w:jc w:val="both"/>
        <w:rPr>
          <w:lang w:val="es-MX"/>
        </w:rPr>
      </w:pPr>
    </w:p>
    <w:p w:rsidR="004B4C11" w:rsidRPr="000C5C61" w:rsidRDefault="004B4C11" w:rsidP="004B4C11">
      <w:pPr>
        <w:spacing w:after="0" w:line="240" w:lineRule="auto"/>
        <w:ind w:firstLine="426"/>
        <w:jc w:val="both"/>
        <w:rPr>
          <w:b/>
          <w:lang w:val="es-MX"/>
        </w:rPr>
      </w:pPr>
      <w:r w:rsidRPr="000C5C61">
        <w:rPr>
          <w:b/>
          <w:lang w:val="es-MX"/>
        </w:rPr>
        <w:t>CIRCUITO ELECTRICO PARA LA ALIMENTACION DE LOS PROYECTORES</w:t>
      </w:r>
      <w:r>
        <w:rPr>
          <w:b/>
          <w:lang w:val="es-MX"/>
        </w:rPr>
        <w:t xml:space="preserve"> Y ACONDICIONAMIENTO DE TOMACORRIENTES.</w:t>
      </w:r>
    </w:p>
    <w:p w:rsidR="004B4C11" w:rsidRDefault="004B4C11" w:rsidP="004B4C11">
      <w:pPr>
        <w:spacing w:after="0" w:line="240" w:lineRule="auto"/>
        <w:jc w:val="both"/>
        <w:rPr>
          <w:lang w:val="es-MX"/>
        </w:rPr>
      </w:pPr>
    </w:p>
    <w:p w:rsidR="004B4C11" w:rsidRDefault="004B4C11" w:rsidP="009E31DB">
      <w:pPr>
        <w:pStyle w:val="Prrafodelista"/>
        <w:widowControl w:val="0"/>
        <w:tabs>
          <w:tab w:val="left" w:pos="-1440"/>
        </w:tabs>
        <w:spacing w:after="0" w:line="240" w:lineRule="auto"/>
        <w:ind w:left="0" w:firstLine="426"/>
        <w:jc w:val="both"/>
        <w:rPr>
          <w:rFonts w:cstheme="minorHAnsi"/>
          <w:lang w:val="es-MX"/>
        </w:rPr>
      </w:pPr>
      <w:r w:rsidRPr="002E19BB">
        <w:rPr>
          <w:rFonts w:cstheme="minorHAnsi"/>
          <w:b/>
          <w:lang w:val="es-MX"/>
        </w:rPr>
        <w:t xml:space="preserve"> </w:t>
      </w:r>
      <w:r w:rsidRPr="002E19BB">
        <w:rPr>
          <w:rFonts w:cstheme="minorHAnsi"/>
          <w:lang w:val="es-MX"/>
        </w:rPr>
        <w:t xml:space="preserve">Se habilitara una nueva conexión desde el tomacorriente más cercano existente en las instituciones educativas que garanticen la calidad de suministro de energía eléctrica, en caso que las instituciones educativas donde la continuidad de energía eléctrica sea deficiente y las instalaciones estén en pésimas condiciones se habilitara un nuevo circuito eléctrico desde el tablero proyectado se aprovechara este circuito para la habilitación de  tomacorrientes  que se ubicaran en los extremos de cada aula. </w:t>
      </w:r>
    </w:p>
    <w:p w:rsidR="009E31DB" w:rsidRPr="002E19BB" w:rsidRDefault="009E31DB" w:rsidP="009E31DB">
      <w:pPr>
        <w:pStyle w:val="Prrafodelista"/>
        <w:widowControl w:val="0"/>
        <w:tabs>
          <w:tab w:val="left" w:pos="-1440"/>
        </w:tabs>
        <w:spacing w:after="0" w:line="240" w:lineRule="auto"/>
        <w:ind w:left="0" w:firstLine="426"/>
        <w:jc w:val="both"/>
        <w:rPr>
          <w:rFonts w:cstheme="minorHAnsi"/>
          <w:lang w:val="es-MX"/>
        </w:rPr>
      </w:pPr>
    </w:p>
    <w:p w:rsidR="004B4C11" w:rsidRPr="002E19BB" w:rsidRDefault="004B4C11" w:rsidP="009E31DB">
      <w:pPr>
        <w:pStyle w:val="Prrafodelista"/>
        <w:widowControl w:val="0"/>
        <w:tabs>
          <w:tab w:val="left" w:pos="-1440"/>
        </w:tabs>
        <w:spacing w:after="0" w:line="240" w:lineRule="auto"/>
        <w:ind w:left="0" w:firstLine="426"/>
        <w:jc w:val="both"/>
        <w:rPr>
          <w:rFonts w:cstheme="minorHAnsi"/>
          <w:lang w:val="es-MX"/>
        </w:rPr>
      </w:pPr>
      <w:r w:rsidRPr="002E19BB">
        <w:rPr>
          <w:rFonts w:cstheme="minorHAnsi"/>
          <w:lang w:val="es-MX"/>
        </w:rPr>
        <w:t xml:space="preserve">Se adecuaran un sistema protección adicional a los proyectores utilizando </w:t>
      </w:r>
      <w:r w:rsidR="00415FFB">
        <w:rPr>
          <w:rFonts w:cstheme="minorHAnsi"/>
          <w:lang w:val="es-MX"/>
        </w:rPr>
        <w:t xml:space="preserve">protectores de voltaje, </w:t>
      </w:r>
      <w:bookmarkStart w:id="0" w:name="_GoBack"/>
      <w:bookmarkEnd w:id="0"/>
      <w:r w:rsidRPr="002E19BB">
        <w:rPr>
          <w:rFonts w:cstheme="minorHAnsi"/>
          <w:lang w:val="es-MX"/>
        </w:rPr>
        <w:t xml:space="preserve"> estos serán instalados a la salida de los tomacorrientes ya instalados garantizando así la protección de estos equipos contra cambios repentinos de suministro de energía eléctrica asociados a relámpagos u otros factores anómalos.</w:t>
      </w:r>
    </w:p>
    <w:p w:rsidR="004B4C11" w:rsidRPr="002E19BB" w:rsidRDefault="004B4C11" w:rsidP="00D279DD">
      <w:pPr>
        <w:pStyle w:val="Prrafodelista"/>
        <w:widowControl w:val="0"/>
        <w:tabs>
          <w:tab w:val="left" w:pos="-1440"/>
        </w:tabs>
        <w:spacing w:after="0" w:line="240" w:lineRule="auto"/>
        <w:ind w:left="0" w:firstLine="851"/>
        <w:jc w:val="both"/>
        <w:rPr>
          <w:rFonts w:cstheme="minorHAnsi"/>
          <w:lang w:val="es-MX"/>
        </w:rPr>
      </w:pPr>
    </w:p>
    <w:p w:rsidR="00AE3E71" w:rsidRPr="00EC572C" w:rsidRDefault="00AE3E71" w:rsidP="009E31DB">
      <w:pPr>
        <w:pStyle w:val="Prrafodelista"/>
        <w:widowControl w:val="0"/>
        <w:tabs>
          <w:tab w:val="left" w:pos="-1440"/>
        </w:tabs>
        <w:spacing w:after="0" w:line="240" w:lineRule="auto"/>
        <w:ind w:left="0" w:firstLine="426"/>
        <w:jc w:val="both"/>
        <w:rPr>
          <w:rFonts w:cstheme="minorHAnsi"/>
          <w:highlight w:val="yellow"/>
          <w:lang w:val="es-MX"/>
        </w:rPr>
      </w:pPr>
      <w:r w:rsidRPr="007B1D0F">
        <w:rPr>
          <w:rFonts w:cstheme="minorHAnsi"/>
          <w:lang w:val="es-MX"/>
        </w:rPr>
        <w:t>Se opta en dar equipos de protección contra anomalías eléctricas (supresores de pico de 4 salidas) para  complementar el sistema de carga de los equipos portátiles de los estudiantes, estos deberán ser usados adecuadamente bajo el control y supervisión de los docentes tratando siempre de no sobrecargar la red eléctrica, serán de uso adicional si es que se requiera.</w:t>
      </w:r>
    </w:p>
    <w:p w:rsidR="004B4C11" w:rsidRPr="00EC572C" w:rsidRDefault="004B4C11" w:rsidP="004B4C11">
      <w:pPr>
        <w:pStyle w:val="Prrafodelista"/>
        <w:widowControl w:val="0"/>
        <w:tabs>
          <w:tab w:val="left" w:pos="-1440"/>
        </w:tabs>
        <w:spacing w:after="0" w:line="240" w:lineRule="auto"/>
        <w:ind w:left="0" w:right="-567" w:firstLine="851"/>
        <w:jc w:val="both"/>
        <w:rPr>
          <w:rFonts w:cstheme="minorHAnsi"/>
          <w:highlight w:val="yellow"/>
          <w:lang w:val="es-MX"/>
        </w:rPr>
      </w:pPr>
    </w:p>
    <w:p w:rsidR="004B4C11" w:rsidRPr="005F038B" w:rsidRDefault="004B4C11" w:rsidP="004B4C11">
      <w:pPr>
        <w:pStyle w:val="Prrafodelista"/>
        <w:numPr>
          <w:ilvl w:val="0"/>
          <w:numId w:val="9"/>
        </w:numPr>
        <w:tabs>
          <w:tab w:val="left" w:pos="-567"/>
          <w:tab w:val="left" w:pos="426"/>
        </w:tabs>
        <w:spacing w:before="120" w:after="120" w:line="240" w:lineRule="auto"/>
        <w:jc w:val="both"/>
        <w:rPr>
          <w:rFonts w:asciiTheme="minorHAnsi" w:eastAsiaTheme="minorEastAsia" w:hAnsiTheme="minorHAnsi" w:cstheme="minorBidi"/>
          <w:b/>
          <w:lang w:val="es-MX" w:eastAsia="es-AR"/>
        </w:rPr>
      </w:pPr>
      <w:r w:rsidRPr="005F038B">
        <w:rPr>
          <w:rFonts w:asciiTheme="minorHAnsi" w:eastAsiaTheme="minorEastAsia" w:hAnsiTheme="minorHAnsi" w:cstheme="minorBidi"/>
          <w:b/>
          <w:lang w:val="es-MX" w:eastAsia="es-AR"/>
        </w:rPr>
        <w:t>SITUACIÓN ACTUAL DE LAS INSTALACIONES ELÉCTRICAS DE LA INSTITUCIÓN EDUCATIVA.</w:t>
      </w:r>
    </w:p>
    <w:p w:rsidR="004B4C11" w:rsidRPr="005F038B" w:rsidRDefault="004D3D8E" w:rsidP="004D3D8E">
      <w:pPr>
        <w:spacing w:after="0" w:line="240" w:lineRule="auto"/>
        <w:ind w:firstLine="851"/>
        <w:jc w:val="both"/>
      </w:pPr>
      <w:r w:rsidRPr="004D3D8E">
        <w:t>La institución educativa tiene suministro de energía eléctrica permanente, Las instalaciones eléctricas no se encuentran en condiciones favorables para la operación de los equipos, Su tablero de distribución general  se encuentra en regular condición.</w:t>
      </w:r>
    </w:p>
    <w:p w:rsidR="004B4C11" w:rsidRPr="000C5C61" w:rsidRDefault="004B4C11" w:rsidP="004B4C11">
      <w:pPr>
        <w:spacing w:after="0" w:line="240" w:lineRule="auto"/>
        <w:jc w:val="both"/>
        <w:rPr>
          <w:lang w:val="es-MX"/>
        </w:rPr>
      </w:pPr>
    </w:p>
    <w:p w:rsidR="004B4C11" w:rsidRPr="000C5C61" w:rsidRDefault="004B4C11" w:rsidP="004B4C11">
      <w:pPr>
        <w:numPr>
          <w:ilvl w:val="0"/>
          <w:numId w:val="9"/>
        </w:numPr>
        <w:spacing w:after="0" w:line="240" w:lineRule="auto"/>
        <w:ind w:hanging="294"/>
        <w:jc w:val="both"/>
        <w:rPr>
          <w:b/>
          <w:lang w:val="es-MX"/>
        </w:rPr>
      </w:pPr>
      <w:r w:rsidRPr="000C5C61">
        <w:rPr>
          <w:b/>
          <w:lang w:val="es-MX"/>
        </w:rPr>
        <w:t xml:space="preserve">SUMINISTRO DE ENERGÍA ELÉCTRICA </w:t>
      </w:r>
    </w:p>
    <w:p w:rsidR="004B4C11" w:rsidRDefault="004B4C11" w:rsidP="004B4C11">
      <w:pPr>
        <w:spacing w:after="0" w:line="240" w:lineRule="auto"/>
        <w:ind w:firstLine="426"/>
        <w:jc w:val="both"/>
        <w:rPr>
          <w:lang w:val="es-MX"/>
        </w:rPr>
      </w:pPr>
    </w:p>
    <w:p w:rsidR="004B4C11" w:rsidRDefault="004B4C11" w:rsidP="004B4C11">
      <w:pPr>
        <w:spacing w:after="0" w:line="240" w:lineRule="auto"/>
        <w:ind w:firstLine="426"/>
        <w:jc w:val="both"/>
        <w:rPr>
          <w:lang w:val="es-MX"/>
        </w:rPr>
      </w:pPr>
      <w:r w:rsidRPr="000C5C61">
        <w:rPr>
          <w:lang w:val="es-MX"/>
        </w:rPr>
        <w:t xml:space="preserve">La alimentación del sistema deberá ser continua, eficiente y con calidad de energía para la correcta </w:t>
      </w:r>
      <w:r w:rsidRPr="00491B70">
        <w:t>operación</w:t>
      </w:r>
      <w:r w:rsidRPr="000C5C61">
        <w:rPr>
          <w:lang w:val="es-MX"/>
        </w:rPr>
        <w:t xml:space="preserve"> de los equipos, los cuales mejoraran el rendimiento y la vida útil de</w:t>
      </w:r>
      <w:r>
        <w:rPr>
          <w:lang w:val="es-MX"/>
        </w:rPr>
        <w:t xml:space="preserve"> los equipos, para lo cual, </w:t>
      </w:r>
      <w:r w:rsidRPr="000C5C61">
        <w:rPr>
          <w:lang w:val="es-MX"/>
        </w:rPr>
        <w:t>mínimamente deben cumplir:</w:t>
      </w:r>
    </w:p>
    <w:p w:rsidR="004B4C11" w:rsidRPr="000C5C61" w:rsidRDefault="004B4C11" w:rsidP="004B4C11">
      <w:pPr>
        <w:spacing w:after="0" w:line="240" w:lineRule="auto"/>
        <w:ind w:firstLine="426"/>
        <w:jc w:val="both"/>
        <w:rPr>
          <w:lang w:val="es-MX"/>
        </w:rPr>
      </w:pPr>
    </w:p>
    <w:p w:rsidR="004B4C11" w:rsidRPr="000C5C61" w:rsidRDefault="004B4C11" w:rsidP="004B4C11">
      <w:pPr>
        <w:numPr>
          <w:ilvl w:val="0"/>
          <w:numId w:val="11"/>
        </w:numPr>
        <w:spacing w:after="0" w:line="240" w:lineRule="auto"/>
        <w:ind w:hanging="294"/>
        <w:jc w:val="both"/>
        <w:rPr>
          <w:lang w:val="es-MX"/>
        </w:rPr>
      </w:pPr>
      <w:r w:rsidRPr="000C5C61">
        <w:rPr>
          <w:lang w:val="es-MX"/>
        </w:rPr>
        <w:t>Nivel de tensión</w:t>
      </w:r>
      <w:r w:rsidRPr="000C5C61">
        <w:rPr>
          <w:lang w:val="es-MX"/>
        </w:rPr>
        <w:tab/>
      </w:r>
      <w:r w:rsidRPr="000C5C61">
        <w:rPr>
          <w:lang w:val="es-MX"/>
        </w:rPr>
        <w:tab/>
        <w:t>: +/- 5% 220V.</w:t>
      </w:r>
    </w:p>
    <w:p w:rsidR="004B4C11" w:rsidRDefault="004B4C11" w:rsidP="004B4C11">
      <w:pPr>
        <w:numPr>
          <w:ilvl w:val="0"/>
          <w:numId w:val="11"/>
        </w:numPr>
        <w:spacing w:after="0" w:line="240" w:lineRule="auto"/>
        <w:ind w:hanging="294"/>
        <w:jc w:val="both"/>
        <w:rPr>
          <w:lang w:val="es-MX"/>
        </w:rPr>
      </w:pPr>
      <w:r w:rsidRPr="000C5C61">
        <w:rPr>
          <w:lang w:val="es-MX"/>
        </w:rPr>
        <w:t xml:space="preserve">Sistema            </w:t>
      </w:r>
      <w:r w:rsidRPr="000C5C61">
        <w:rPr>
          <w:lang w:val="es-MX"/>
        </w:rPr>
        <w:tab/>
      </w:r>
      <w:r w:rsidRPr="000C5C61">
        <w:rPr>
          <w:lang w:val="es-MX"/>
        </w:rPr>
        <w:tab/>
      </w:r>
      <w:r>
        <w:rPr>
          <w:lang w:val="es-MX"/>
        </w:rPr>
        <w:t xml:space="preserve">              </w:t>
      </w:r>
      <w:r w:rsidR="00AE3E71">
        <w:rPr>
          <w:lang w:val="es-MX"/>
        </w:rPr>
        <w:t>: monofásico.</w:t>
      </w:r>
    </w:p>
    <w:p w:rsidR="004B4C11" w:rsidRDefault="004B4C11" w:rsidP="004B4C11">
      <w:pPr>
        <w:spacing w:after="0" w:line="240" w:lineRule="auto"/>
        <w:ind w:left="426"/>
        <w:jc w:val="both"/>
        <w:rPr>
          <w:lang w:val="es-MX"/>
        </w:rPr>
      </w:pPr>
    </w:p>
    <w:p w:rsidR="004B4C11" w:rsidRPr="00491B70" w:rsidRDefault="004B4C11" w:rsidP="004B4C11">
      <w:pPr>
        <w:spacing w:after="0" w:line="240" w:lineRule="auto"/>
        <w:ind w:left="426"/>
        <w:jc w:val="both"/>
        <w:rPr>
          <w:lang w:val="es-MX"/>
        </w:rPr>
      </w:pPr>
    </w:p>
    <w:p w:rsidR="004B4C11" w:rsidRDefault="004B4C11" w:rsidP="004B4C11">
      <w:pPr>
        <w:spacing w:after="0" w:line="240" w:lineRule="auto"/>
        <w:jc w:val="both"/>
        <w:rPr>
          <w:b/>
          <w:lang w:val="es-MX"/>
        </w:rPr>
      </w:pPr>
    </w:p>
    <w:p w:rsidR="004D3D8E" w:rsidRDefault="004D3D8E" w:rsidP="004B4C11">
      <w:pPr>
        <w:spacing w:after="0" w:line="240" w:lineRule="auto"/>
        <w:jc w:val="both"/>
        <w:rPr>
          <w:b/>
          <w:lang w:val="es-MX"/>
        </w:rPr>
      </w:pPr>
    </w:p>
    <w:p w:rsidR="00AE3E71" w:rsidRDefault="00AE3E71" w:rsidP="004B4C11">
      <w:pPr>
        <w:spacing w:after="0" w:line="240" w:lineRule="auto"/>
        <w:jc w:val="both"/>
        <w:rPr>
          <w:b/>
          <w:lang w:val="es-MX"/>
        </w:rPr>
      </w:pPr>
    </w:p>
    <w:p w:rsidR="004B4C11" w:rsidRDefault="004B4C11" w:rsidP="004B4C11">
      <w:pPr>
        <w:numPr>
          <w:ilvl w:val="0"/>
          <w:numId w:val="9"/>
        </w:numPr>
        <w:spacing w:after="0" w:line="240" w:lineRule="auto"/>
        <w:jc w:val="both"/>
        <w:rPr>
          <w:b/>
          <w:lang w:val="es-MX"/>
        </w:rPr>
      </w:pPr>
      <w:r>
        <w:rPr>
          <w:b/>
          <w:lang w:val="es-MX"/>
        </w:rPr>
        <w:lastRenderedPageBreak/>
        <w:t xml:space="preserve">CARACTERÍSTICAS </w:t>
      </w:r>
      <w:r w:rsidRPr="000C5C61">
        <w:rPr>
          <w:b/>
          <w:lang w:val="es-MX"/>
        </w:rPr>
        <w:t>DE LA INSTITUCIÓN EDUCATIVA A IMPLEMENTARSE</w:t>
      </w:r>
    </w:p>
    <w:tbl>
      <w:tblPr>
        <w:tblW w:w="9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812"/>
        <w:gridCol w:w="6181"/>
      </w:tblGrid>
      <w:tr w:rsidR="004B4C11" w:rsidRPr="00491B70" w:rsidTr="009F36AD">
        <w:trPr>
          <w:trHeight w:val="284"/>
          <w:jc w:val="center"/>
        </w:trPr>
        <w:tc>
          <w:tcPr>
            <w:tcW w:w="9993" w:type="dxa"/>
            <w:gridSpan w:val="2"/>
            <w:tcBorders>
              <w:top w:val="single" w:sz="4" w:space="0" w:color="auto"/>
              <w:left w:val="single" w:sz="4" w:space="0" w:color="auto"/>
              <w:bottom w:val="single" w:sz="4" w:space="0" w:color="auto"/>
              <w:right w:val="single" w:sz="4" w:space="0" w:color="auto"/>
            </w:tcBorders>
            <w:shd w:val="clear" w:color="auto" w:fill="99CCFF"/>
            <w:vAlign w:val="center"/>
            <w:hideMark/>
          </w:tcPr>
          <w:p w:rsidR="004B4C11" w:rsidRPr="00491B70" w:rsidRDefault="004B4C11" w:rsidP="009F36AD">
            <w:pPr>
              <w:spacing w:after="0" w:line="240" w:lineRule="auto"/>
              <w:jc w:val="center"/>
              <w:rPr>
                <w:b/>
                <w:sz w:val="20"/>
                <w:szCs w:val="20"/>
                <w:lang w:val="es-MX"/>
              </w:rPr>
            </w:pPr>
            <w:r w:rsidRPr="00491B70">
              <w:rPr>
                <w:b/>
                <w:sz w:val="20"/>
                <w:szCs w:val="20"/>
                <w:lang w:val="es-MX"/>
              </w:rPr>
              <w:t xml:space="preserve">INSTITUCION EDUCATIVA : </w:t>
            </w:r>
            <w:r w:rsidRPr="00BA23BE">
              <w:rPr>
                <w:b/>
                <w:noProof/>
                <w:sz w:val="20"/>
                <w:szCs w:val="20"/>
                <w:lang w:val="es-MX"/>
              </w:rPr>
              <w:t>URUCANCHA</w:t>
            </w:r>
          </w:p>
        </w:tc>
      </w:tr>
      <w:tr w:rsidR="004B4C11" w:rsidRPr="00491B70" w:rsidTr="009F36AD">
        <w:trPr>
          <w:trHeight w:val="284"/>
          <w:jc w:val="center"/>
        </w:trPr>
        <w:tc>
          <w:tcPr>
            <w:tcW w:w="3812" w:type="dxa"/>
            <w:tcBorders>
              <w:top w:val="single" w:sz="4" w:space="0" w:color="auto"/>
              <w:left w:val="single" w:sz="4" w:space="0" w:color="auto"/>
              <w:right w:val="single" w:sz="4" w:space="0" w:color="auto"/>
            </w:tcBorders>
            <w:vAlign w:val="center"/>
            <w:hideMark/>
          </w:tcPr>
          <w:p w:rsidR="004B4C11" w:rsidRPr="00491B70" w:rsidRDefault="004B4C11" w:rsidP="009F36AD">
            <w:pPr>
              <w:spacing w:after="0" w:line="240" w:lineRule="auto"/>
              <w:jc w:val="center"/>
              <w:rPr>
                <w:b/>
                <w:sz w:val="20"/>
                <w:szCs w:val="20"/>
              </w:rPr>
            </w:pPr>
            <w:r w:rsidRPr="00491B70">
              <w:rPr>
                <w:b/>
                <w:sz w:val="20"/>
                <w:szCs w:val="20"/>
              </w:rPr>
              <w:t>ÍTEM</w:t>
            </w:r>
          </w:p>
        </w:tc>
        <w:tc>
          <w:tcPr>
            <w:tcW w:w="6181" w:type="dxa"/>
            <w:tcBorders>
              <w:top w:val="single" w:sz="4" w:space="0" w:color="auto"/>
              <w:left w:val="single" w:sz="4" w:space="0" w:color="auto"/>
              <w:bottom w:val="single" w:sz="4" w:space="0" w:color="auto"/>
              <w:right w:val="single" w:sz="4" w:space="0" w:color="auto"/>
            </w:tcBorders>
            <w:vAlign w:val="center"/>
            <w:hideMark/>
          </w:tcPr>
          <w:p w:rsidR="004B4C11" w:rsidRPr="00491B70" w:rsidRDefault="004B4C11" w:rsidP="009F36AD">
            <w:pPr>
              <w:spacing w:after="0" w:line="240" w:lineRule="auto"/>
              <w:jc w:val="center"/>
              <w:rPr>
                <w:b/>
                <w:sz w:val="20"/>
                <w:szCs w:val="20"/>
              </w:rPr>
            </w:pPr>
            <w:r w:rsidRPr="00491B70">
              <w:rPr>
                <w:b/>
                <w:sz w:val="20"/>
                <w:szCs w:val="20"/>
              </w:rPr>
              <w:t>CARACTERÍSTICAS</w:t>
            </w:r>
          </w:p>
        </w:tc>
      </w:tr>
      <w:tr w:rsidR="004B4C11"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4B4C11" w:rsidRPr="00491B70" w:rsidRDefault="004B4C11" w:rsidP="009F36AD">
            <w:pPr>
              <w:spacing w:after="0" w:line="240" w:lineRule="auto"/>
              <w:jc w:val="both"/>
              <w:rPr>
                <w:bCs/>
                <w:sz w:val="20"/>
                <w:szCs w:val="20"/>
              </w:rPr>
            </w:pPr>
            <w:r w:rsidRPr="00491B70">
              <w:rPr>
                <w:bCs/>
                <w:sz w:val="20"/>
                <w:szCs w:val="20"/>
              </w:rPr>
              <w:t>UBICACION COORDENADAS UTM:</w:t>
            </w:r>
          </w:p>
        </w:tc>
        <w:tc>
          <w:tcPr>
            <w:tcW w:w="6181" w:type="dxa"/>
            <w:tcBorders>
              <w:top w:val="single" w:sz="4" w:space="0" w:color="auto"/>
              <w:left w:val="single" w:sz="4" w:space="0" w:color="auto"/>
              <w:bottom w:val="single" w:sz="4" w:space="0" w:color="auto"/>
              <w:right w:val="single" w:sz="4" w:space="0" w:color="auto"/>
            </w:tcBorders>
            <w:vAlign w:val="center"/>
          </w:tcPr>
          <w:p w:rsidR="004B4C11" w:rsidRPr="00491B70" w:rsidRDefault="004B4C11" w:rsidP="009F36AD">
            <w:pPr>
              <w:spacing w:after="0" w:line="240" w:lineRule="auto"/>
              <w:jc w:val="both"/>
              <w:rPr>
                <w:sz w:val="20"/>
                <w:szCs w:val="20"/>
              </w:rPr>
            </w:pPr>
            <w:r w:rsidRPr="00BA23BE">
              <w:rPr>
                <w:noProof/>
                <w:sz w:val="20"/>
                <w:szCs w:val="20"/>
              </w:rPr>
              <w:t>633740.67 m E,8497856.49 m N</w:t>
            </w:r>
          </w:p>
        </w:tc>
      </w:tr>
      <w:tr w:rsidR="004B4C11"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4B4C11" w:rsidRPr="00491B70" w:rsidRDefault="004B4C11" w:rsidP="009F36AD">
            <w:pPr>
              <w:spacing w:after="0" w:line="240" w:lineRule="auto"/>
              <w:jc w:val="both"/>
              <w:rPr>
                <w:bCs/>
                <w:sz w:val="20"/>
                <w:szCs w:val="20"/>
              </w:rPr>
            </w:pPr>
            <w:r w:rsidRPr="00491B70">
              <w:rPr>
                <w:bCs/>
                <w:sz w:val="20"/>
                <w:szCs w:val="20"/>
              </w:rPr>
              <w:t>ALTITUD:</w:t>
            </w:r>
          </w:p>
        </w:tc>
        <w:tc>
          <w:tcPr>
            <w:tcW w:w="6181" w:type="dxa"/>
            <w:tcBorders>
              <w:top w:val="single" w:sz="4" w:space="0" w:color="auto"/>
              <w:left w:val="single" w:sz="4" w:space="0" w:color="auto"/>
              <w:bottom w:val="single" w:sz="4" w:space="0" w:color="auto"/>
              <w:right w:val="single" w:sz="4" w:space="0" w:color="auto"/>
            </w:tcBorders>
            <w:vAlign w:val="center"/>
          </w:tcPr>
          <w:p w:rsidR="004B4C11" w:rsidRPr="00491B70" w:rsidRDefault="004B4C11" w:rsidP="009F36AD">
            <w:pPr>
              <w:spacing w:after="0" w:line="240" w:lineRule="auto"/>
              <w:jc w:val="both"/>
              <w:rPr>
                <w:sz w:val="20"/>
                <w:szCs w:val="20"/>
              </w:rPr>
            </w:pPr>
            <w:r w:rsidRPr="00BA23BE">
              <w:rPr>
                <w:noProof/>
                <w:sz w:val="20"/>
                <w:szCs w:val="20"/>
              </w:rPr>
              <w:t>3164m</w:t>
            </w:r>
          </w:p>
        </w:tc>
      </w:tr>
      <w:tr w:rsidR="004B4C11"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4B4C11" w:rsidRPr="00491B70" w:rsidRDefault="004B4C11" w:rsidP="009F36AD">
            <w:pPr>
              <w:spacing w:after="0" w:line="240" w:lineRule="auto"/>
              <w:jc w:val="both"/>
              <w:rPr>
                <w:bCs/>
                <w:sz w:val="20"/>
                <w:szCs w:val="20"/>
              </w:rPr>
            </w:pPr>
            <w:r w:rsidRPr="00491B70">
              <w:rPr>
                <w:bCs/>
                <w:sz w:val="20"/>
                <w:szCs w:val="20"/>
              </w:rPr>
              <w:t>ALTURA DE TORRE (m):</w:t>
            </w:r>
          </w:p>
        </w:tc>
        <w:tc>
          <w:tcPr>
            <w:tcW w:w="6181" w:type="dxa"/>
            <w:tcBorders>
              <w:top w:val="single" w:sz="4" w:space="0" w:color="auto"/>
              <w:left w:val="single" w:sz="4" w:space="0" w:color="auto"/>
              <w:bottom w:val="single" w:sz="4" w:space="0" w:color="auto"/>
              <w:right w:val="single" w:sz="4" w:space="0" w:color="auto"/>
            </w:tcBorders>
            <w:vAlign w:val="center"/>
          </w:tcPr>
          <w:p w:rsidR="004B4C11" w:rsidRPr="00491B70" w:rsidRDefault="004B4C11" w:rsidP="009F36AD">
            <w:pPr>
              <w:spacing w:after="0" w:line="240" w:lineRule="auto"/>
              <w:jc w:val="both"/>
              <w:rPr>
                <w:sz w:val="20"/>
                <w:szCs w:val="20"/>
              </w:rPr>
            </w:pPr>
            <w:r w:rsidRPr="00491B70">
              <w:rPr>
                <w:sz w:val="20"/>
                <w:szCs w:val="20"/>
              </w:rPr>
              <w:t xml:space="preserve">Se implementará una torre de elevación de </w:t>
            </w:r>
            <w:r w:rsidRPr="00BA23BE">
              <w:rPr>
                <w:noProof/>
                <w:sz w:val="20"/>
                <w:szCs w:val="20"/>
              </w:rPr>
              <w:t>9</w:t>
            </w:r>
            <w:r w:rsidRPr="00491B70">
              <w:rPr>
                <w:sz w:val="20"/>
                <w:szCs w:val="20"/>
              </w:rPr>
              <w:t xml:space="preserve"> </w:t>
            </w:r>
            <w:r w:rsidR="00AE3E71">
              <w:rPr>
                <w:sz w:val="20"/>
                <w:szCs w:val="20"/>
              </w:rPr>
              <w:t>metros.</w:t>
            </w:r>
          </w:p>
        </w:tc>
      </w:tr>
      <w:tr w:rsidR="004B4C11"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4B4C11" w:rsidRPr="00491B70" w:rsidRDefault="004B4C11" w:rsidP="009F36AD">
            <w:pPr>
              <w:spacing w:after="0" w:line="240" w:lineRule="auto"/>
              <w:jc w:val="both"/>
              <w:rPr>
                <w:bCs/>
                <w:sz w:val="20"/>
                <w:szCs w:val="20"/>
              </w:rPr>
            </w:pPr>
            <w:r w:rsidRPr="00491B70">
              <w:rPr>
                <w:bCs/>
                <w:sz w:val="20"/>
                <w:szCs w:val="20"/>
              </w:rPr>
              <w:t>PARARRAYO:</w:t>
            </w:r>
          </w:p>
        </w:tc>
        <w:tc>
          <w:tcPr>
            <w:tcW w:w="6181" w:type="dxa"/>
            <w:tcBorders>
              <w:top w:val="single" w:sz="4" w:space="0" w:color="auto"/>
              <w:left w:val="single" w:sz="4" w:space="0" w:color="auto"/>
              <w:bottom w:val="single" w:sz="4" w:space="0" w:color="auto"/>
              <w:right w:val="single" w:sz="4" w:space="0" w:color="auto"/>
            </w:tcBorders>
            <w:vAlign w:val="center"/>
          </w:tcPr>
          <w:p w:rsidR="004B4C11" w:rsidRPr="00491B70" w:rsidRDefault="004B4C11" w:rsidP="009F36AD">
            <w:pPr>
              <w:spacing w:after="0" w:line="240" w:lineRule="auto"/>
              <w:jc w:val="both"/>
              <w:rPr>
                <w:sz w:val="20"/>
                <w:szCs w:val="20"/>
              </w:rPr>
            </w:pPr>
            <w:r w:rsidRPr="00491B70">
              <w:rPr>
                <w:sz w:val="20"/>
                <w:szCs w:val="20"/>
              </w:rPr>
              <w:t>Se implementara un pararrayo PDC no Radioactivo para protección de los equipos a instalar de las descargas eléctricas atmosféricas.</w:t>
            </w:r>
          </w:p>
        </w:tc>
      </w:tr>
      <w:tr w:rsidR="004B4C11"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4B4C11" w:rsidRPr="00491B70" w:rsidRDefault="004B4C11" w:rsidP="009F36AD">
            <w:pPr>
              <w:spacing w:after="0" w:line="240" w:lineRule="auto"/>
              <w:jc w:val="both"/>
              <w:rPr>
                <w:bCs/>
                <w:sz w:val="20"/>
                <w:szCs w:val="20"/>
              </w:rPr>
            </w:pPr>
            <w:r w:rsidRPr="00491B70">
              <w:rPr>
                <w:bCs/>
                <w:sz w:val="20"/>
                <w:szCs w:val="20"/>
              </w:rPr>
              <w:t>PUESTA A TIERRA (PARARRAYO):</w:t>
            </w:r>
          </w:p>
        </w:tc>
        <w:tc>
          <w:tcPr>
            <w:tcW w:w="6181" w:type="dxa"/>
            <w:tcBorders>
              <w:top w:val="single" w:sz="4" w:space="0" w:color="auto"/>
              <w:left w:val="single" w:sz="4" w:space="0" w:color="auto"/>
              <w:bottom w:val="single" w:sz="4" w:space="0" w:color="auto"/>
              <w:right w:val="single" w:sz="4" w:space="0" w:color="auto"/>
            </w:tcBorders>
            <w:vAlign w:val="center"/>
          </w:tcPr>
          <w:p w:rsidR="004B4C11" w:rsidRPr="00491B70" w:rsidRDefault="004B4C11" w:rsidP="009F36AD">
            <w:pPr>
              <w:spacing w:after="0" w:line="240" w:lineRule="auto"/>
              <w:jc w:val="both"/>
              <w:rPr>
                <w:sz w:val="20"/>
                <w:szCs w:val="20"/>
              </w:rPr>
            </w:pPr>
            <w:r w:rsidRPr="00491B70">
              <w:rPr>
                <w:sz w:val="20"/>
                <w:szCs w:val="20"/>
              </w:rPr>
              <w:t>Se implementara su instalación será del tipo Vertical.</w:t>
            </w:r>
          </w:p>
        </w:tc>
      </w:tr>
      <w:tr w:rsidR="004B4C11"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4B4C11" w:rsidRPr="00491B70" w:rsidRDefault="004B4C11" w:rsidP="009F36AD">
            <w:pPr>
              <w:spacing w:after="0" w:line="240" w:lineRule="auto"/>
              <w:jc w:val="both"/>
              <w:rPr>
                <w:bCs/>
                <w:sz w:val="20"/>
                <w:szCs w:val="20"/>
              </w:rPr>
            </w:pPr>
            <w:r w:rsidRPr="00491B70">
              <w:rPr>
                <w:bCs/>
                <w:sz w:val="20"/>
                <w:szCs w:val="20"/>
              </w:rPr>
              <w:t>PUESTA A TIERRA (SERVIDOR):</w:t>
            </w:r>
          </w:p>
        </w:tc>
        <w:tc>
          <w:tcPr>
            <w:tcW w:w="6181" w:type="dxa"/>
            <w:tcBorders>
              <w:top w:val="single" w:sz="4" w:space="0" w:color="auto"/>
              <w:left w:val="single" w:sz="4" w:space="0" w:color="auto"/>
              <w:bottom w:val="single" w:sz="4" w:space="0" w:color="auto"/>
              <w:right w:val="single" w:sz="4" w:space="0" w:color="auto"/>
            </w:tcBorders>
            <w:vAlign w:val="center"/>
          </w:tcPr>
          <w:p w:rsidR="004B4C11" w:rsidRPr="00491B70" w:rsidRDefault="004B4C11" w:rsidP="009F36AD">
            <w:pPr>
              <w:spacing w:after="0" w:line="240" w:lineRule="auto"/>
              <w:jc w:val="both"/>
              <w:rPr>
                <w:sz w:val="20"/>
                <w:szCs w:val="20"/>
              </w:rPr>
            </w:pPr>
            <w:r w:rsidRPr="00491B70">
              <w:rPr>
                <w:sz w:val="20"/>
                <w:szCs w:val="20"/>
              </w:rPr>
              <w:t>Se implementara su instalación será del tipo Vertical.</w:t>
            </w:r>
          </w:p>
        </w:tc>
      </w:tr>
      <w:tr w:rsidR="004B4C11"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4B4C11" w:rsidRPr="00491B70" w:rsidRDefault="004B4C11" w:rsidP="009F36AD">
            <w:pPr>
              <w:spacing w:after="0" w:line="240" w:lineRule="auto"/>
              <w:jc w:val="both"/>
              <w:rPr>
                <w:bCs/>
                <w:sz w:val="20"/>
                <w:szCs w:val="20"/>
              </w:rPr>
            </w:pPr>
            <w:r w:rsidRPr="00491B70">
              <w:rPr>
                <w:bCs/>
                <w:sz w:val="20"/>
                <w:szCs w:val="20"/>
              </w:rPr>
              <w:t>CIRCUITO DE ALIMENTACIÓN PARA EL SERVIDOR:</w:t>
            </w:r>
          </w:p>
        </w:tc>
        <w:tc>
          <w:tcPr>
            <w:tcW w:w="6181" w:type="dxa"/>
            <w:tcBorders>
              <w:top w:val="single" w:sz="4" w:space="0" w:color="auto"/>
              <w:left w:val="single" w:sz="4" w:space="0" w:color="auto"/>
              <w:bottom w:val="single" w:sz="4" w:space="0" w:color="auto"/>
              <w:right w:val="single" w:sz="4" w:space="0" w:color="auto"/>
            </w:tcBorders>
            <w:vAlign w:val="center"/>
          </w:tcPr>
          <w:p w:rsidR="004B4C11" w:rsidRPr="00491B70" w:rsidRDefault="004B4C11" w:rsidP="009F36AD">
            <w:pPr>
              <w:spacing w:after="0" w:line="240" w:lineRule="auto"/>
              <w:jc w:val="both"/>
              <w:rPr>
                <w:sz w:val="20"/>
                <w:szCs w:val="20"/>
              </w:rPr>
            </w:pPr>
            <w:r w:rsidRPr="00491B70">
              <w:rPr>
                <w:sz w:val="20"/>
                <w:szCs w:val="20"/>
              </w:rPr>
              <w:t xml:space="preserve">El circuito que se implementara será independiente y nuevo para el servidor dicho circuito parte del tablero principal y/o del tablero de distribución, garantizando  la tensión requerida por norma. </w:t>
            </w:r>
          </w:p>
        </w:tc>
      </w:tr>
      <w:tr w:rsidR="004B4C11"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4B4C11" w:rsidRPr="00491B70" w:rsidRDefault="004B4C11" w:rsidP="009F36AD">
            <w:pPr>
              <w:spacing w:after="0" w:line="240" w:lineRule="auto"/>
              <w:jc w:val="both"/>
              <w:rPr>
                <w:bCs/>
                <w:sz w:val="20"/>
                <w:szCs w:val="20"/>
              </w:rPr>
            </w:pPr>
            <w:r w:rsidRPr="00491B70">
              <w:rPr>
                <w:bCs/>
                <w:sz w:val="20"/>
                <w:szCs w:val="20"/>
              </w:rPr>
              <w:t>CIRCUITO DE ALIMENTACIÓN PARA ESTACIÓN DE CARGA DE LAPTOPS:</w:t>
            </w:r>
          </w:p>
        </w:tc>
        <w:tc>
          <w:tcPr>
            <w:tcW w:w="6181" w:type="dxa"/>
            <w:tcBorders>
              <w:top w:val="single" w:sz="4" w:space="0" w:color="auto"/>
              <w:left w:val="single" w:sz="4" w:space="0" w:color="auto"/>
              <w:bottom w:val="single" w:sz="4" w:space="0" w:color="auto"/>
              <w:right w:val="single" w:sz="4" w:space="0" w:color="auto"/>
            </w:tcBorders>
            <w:vAlign w:val="center"/>
          </w:tcPr>
          <w:p w:rsidR="004B4C11" w:rsidRPr="00491B70" w:rsidRDefault="004B4C11" w:rsidP="009F36AD">
            <w:pPr>
              <w:spacing w:after="0" w:line="240" w:lineRule="auto"/>
              <w:jc w:val="both"/>
              <w:rPr>
                <w:sz w:val="20"/>
                <w:szCs w:val="20"/>
              </w:rPr>
            </w:pPr>
            <w:r w:rsidRPr="00491B70">
              <w:rPr>
                <w:sz w:val="20"/>
                <w:szCs w:val="20"/>
              </w:rPr>
              <w:t>El circuito será el mismo que el circuito para el servidor.</w:t>
            </w:r>
          </w:p>
        </w:tc>
      </w:tr>
      <w:tr w:rsidR="004B4C11"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4B4C11" w:rsidRPr="00491B70" w:rsidRDefault="004B4C11" w:rsidP="009F36AD">
            <w:pPr>
              <w:spacing w:after="0" w:line="240" w:lineRule="auto"/>
              <w:jc w:val="both"/>
              <w:rPr>
                <w:bCs/>
                <w:sz w:val="20"/>
                <w:szCs w:val="20"/>
              </w:rPr>
            </w:pPr>
            <w:r w:rsidRPr="00491B70">
              <w:rPr>
                <w:bCs/>
                <w:sz w:val="20"/>
                <w:szCs w:val="20"/>
              </w:rPr>
              <w:t>CIRCUITO D</w:t>
            </w:r>
            <w:r>
              <w:rPr>
                <w:bCs/>
                <w:sz w:val="20"/>
                <w:szCs w:val="20"/>
              </w:rPr>
              <w:t>E ALIMENTACIÓN PARA PROYECTORES  Y ACONDICIONAMIENTO DE TOMACORRIENTES.</w:t>
            </w:r>
          </w:p>
        </w:tc>
        <w:tc>
          <w:tcPr>
            <w:tcW w:w="6181" w:type="dxa"/>
            <w:tcBorders>
              <w:top w:val="single" w:sz="4" w:space="0" w:color="auto"/>
              <w:left w:val="single" w:sz="4" w:space="0" w:color="auto"/>
              <w:bottom w:val="single" w:sz="4" w:space="0" w:color="auto"/>
              <w:right w:val="single" w:sz="4" w:space="0" w:color="auto"/>
            </w:tcBorders>
            <w:vAlign w:val="center"/>
          </w:tcPr>
          <w:p w:rsidR="004B4C11" w:rsidRPr="00491B70" w:rsidRDefault="00AE3E71" w:rsidP="009F36AD">
            <w:pPr>
              <w:spacing w:after="0" w:line="240" w:lineRule="auto"/>
              <w:jc w:val="both"/>
              <w:rPr>
                <w:sz w:val="20"/>
                <w:szCs w:val="20"/>
              </w:rPr>
            </w:pPr>
            <w:r w:rsidRPr="007B1D0F">
              <w:rPr>
                <w:sz w:val="20"/>
                <w:szCs w:val="20"/>
              </w:rPr>
              <w:t>Se habilitara nueva circuitería  desde el tablero  de distribución proyectado.</w:t>
            </w:r>
          </w:p>
        </w:tc>
      </w:tr>
      <w:tr w:rsidR="004B4C11"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4B4C11" w:rsidRPr="00491B70" w:rsidRDefault="004B4C11" w:rsidP="009F36AD">
            <w:pPr>
              <w:spacing w:after="0" w:line="240" w:lineRule="auto"/>
              <w:jc w:val="both"/>
              <w:rPr>
                <w:bCs/>
                <w:sz w:val="20"/>
                <w:szCs w:val="20"/>
              </w:rPr>
            </w:pPr>
            <w:r>
              <w:rPr>
                <w:bCs/>
                <w:sz w:val="20"/>
                <w:szCs w:val="20"/>
              </w:rPr>
              <w:t>ESTACION DE CARGA DE PORTATILES</w:t>
            </w:r>
          </w:p>
        </w:tc>
        <w:tc>
          <w:tcPr>
            <w:tcW w:w="6181" w:type="dxa"/>
            <w:tcBorders>
              <w:top w:val="single" w:sz="4" w:space="0" w:color="auto"/>
              <w:left w:val="single" w:sz="4" w:space="0" w:color="auto"/>
              <w:bottom w:val="single" w:sz="4" w:space="0" w:color="auto"/>
              <w:right w:val="single" w:sz="4" w:space="0" w:color="auto"/>
            </w:tcBorders>
            <w:vAlign w:val="center"/>
          </w:tcPr>
          <w:p w:rsidR="004B4C11" w:rsidRPr="00491B70" w:rsidRDefault="004B4C11" w:rsidP="009F36AD">
            <w:pPr>
              <w:spacing w:after="0" w:line="240" w:lineRule="auto"/>
              <w:jc w:val="both"/>
              <w:rPr>
                <w:sz w:val="20"/>
                <w:szCs w:val="20"/>
              </w:rPr>
            </w:pPr>
            <w:r>
              <w:rPr>
                <w:sz w:val="20"/>
                <w:szCs w:val="20"/>
              </w:rPr>
              <w:t xml:space="preserve">Se implementara </w:t>
            </w:r>
            <w:r w:rsidRPr="00BA23BE">
              <w:rPr>
                <w:noProof/>
                <w:sz w:val="20"/>
                <w:szCs w:val="20"/>
              </w:rPr>
              <w:t>1</w:t>
            </w:r>
            <w:r>
              <w:rPr>
                <w:sz w:val="20"/>
                <w:szCs w:val="20"/>
              </w:rPr>
              <w:t xml:space="preserve"> estaciones de carga de equipos portátiles</w:t>
            </w:r>
          </w:p>
        </w:tc>
      </w:tr>
      <w:tr w:rsidR="004B4C11"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4B4C11" w:rsidRPr="00491B70" w:rsidRDefault="004B4C11" w:rsidP="009F36AD">
            <w:pPr>
              <w:spacing w:after="0" w:line="240" w:lineRule="auto"/>
              <w:jc w:val="both"/>
              <w:rPr>
                <w:bCs/>
                <w:sz w:val="20"/>
                <w:szCs w:val="20"/>
              </w:rPr>
            </w:pPr>
            <w:r>
              <w:rPr>
                <w:bCs/>
                <w:sz w:val="20"/>
                <w:szCs w:val="20"/>
              </w:rPr>
              <w:t>SUPRESORES DE PICO</w:t>
            </w:r>
          </w:p>
        </w:tc>
        <w:tc>
          <w:tcPr>
            <w:tcW w:w="6181" w:type="dxa"/>
            <w:tcBorders>
              <w:top w:val="single" w:sz="4" w:space="0" w:color="auto"/>
              <w:left w:val="single" w:sz="4" w:space="0" w:color="auto"/>
              <w:bottom w:val="single" w:sz="4" w:space="0" w:color="auto"/>
              <w:right w:val="single" w:sz="4" w:space="0" w:color="auto"/>
            </w:tcBorders>
            <w:vAlign w:val="center"/>
          </w:tcPr>
          <w:p w:rsidR="004B4C11" w:rsidRPr="00491B70" w:rsidRDefault="004B4C11" w:rsidP="009F36AD">
            <w:pPr>
              <w:spacing w:after="0" w:line="240" w:lineRule="auto"/>
              <w:jc w:val="both"/>
              <w:rPr>
                <w:sz w:val="20"/>
                <w:szCs w:val="20"/>
              </w:rPr>
            </w:pPr>
            <w:r>
              <w:rPr>
                <w:sz w:val="20"/>
                <w:szCs w:val="20"/>
              </w:rPr>
              <w:t xml:space="preserve">Se implementarán </w:t>
            </w:r>
            <w:r w:rsidRPr="00BA23BE">
              <w:rPr>
                <w:noProof/>
                <w:sz w:val="20"/>
                <w:szCs w:val="20"/>
              </w:rPr>
              <w:t>10</w:t>
            </w:r>
            <w:r w:rsidR="00AE3E71">
              <w:rPr>
                <w:sz w:val="20"/>
                <w:szCs w:val="20"/>
              </w:rPr>
              <w:t xml:space="preserve"> supresores de pico, 2</w:t>
            </w:r>
            <w:r>
              <w:rPr>
                <w:sz w:val="20"/>
                <w:szCs w:val="20"/>
              </w:rPr>
              <w:t xml:space="preserve"> por salón</w:t>
            </w:r>
          </w:p>
        </w:tc>
      </w:tr>
      <w:tr w:rsidR="004B4C11"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4B4C11" w:rsidRPr="00491B70" w:rsidRDefault="004B4C11" w:rsidP="009F36AD">
            <w:pPr>
              <w:spacing w:after="0" w:line="240" w:lineRule="auto"/>
              <w:jc w:val="both"/>
              <w:rPr>
                <w:bCs/>
                <w:sz w:val="20"/>
                <w:szCs w:val="20"/>
              </w:rPr>
            </w:pPr>
            <w:r w:rsidRPr="00491B70">
              <w:rPr>
                <w:bCs/>
                <w:sz w:val="20"/>
                <w:szCs w:val="20"/>
              </w:rPr>
              <w:t>PROTECCIÓN:</w:t>
            </w:r>
          </w:p>
        </w:tc>
        <w:tc>
          <w:tcPr>
            <w:tcW w:w="6181" w:type="dxa"/>
            <w:tcBorders>
              <w:top w:val="single" w:sz="4" w:space="0" w:color="auto"/>
              <w:left w:val="single" w:sz="4" w:space="0" w:color="auto"/>
              <w:bottom w:val="single" w:sz="4" w:space="0" w:color="auto"/>
              <w:right w:val="single" w:sz="4" w:space="0" w:color="auto"/>
            </w:tcBorders>
            <w:vAlign w:val="center"/>
          </w:tcPr>
          <w:p w:rsidR="004B4C11" w:rsidRPr="00491B70" w:rsidRDefault="00AE3E71" w:rsidP="009F36AD">
            <w:pPr>
              <w:spacing w:after="0" w:line="240" w:lineRule="auto"/>
              <w:jc w:val="both"/>
              <w:rPr>
                <w:sz w:val="20"/>
                <w:szCs w:val="20"/>
              </w:rPr>
            </w:pPr>
            <w:r w:rsidRPr="007B1D0F">
              <w:rPr>
                <w:sz w:val="20"/>
                <w:szCs w:val="20"/>
              </w:rPr>
              <w:t>Se implementara un tablero independiente de 8 polos con llegada a tierra conteniendo 2 interruptores termomagnéticos y 2 interruptores diferenciales, que garantice la seguridad física de las personas y protección de los equipos ante  fallas eléctricas.</w:t>
            </w:r>
          </w:p>
        </w:tc>
      </w:tr>
      <w:tr w:rsidR="004B4C11"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4B4C11" w:rsidRPr="00491B70" w:rsidRDefault="004B4C11" w:rsidP="009F36AD">
            <w:pPr>
              <w:spacing w:after="0" w:line="240" w:lineRule="auto"/>
              <w:jc w:val="both"/>
              <w:rPr>
                <w:bCs/>
                <w:sz w:val="20"/>
                <w:szCs w:val="20"/>
              </w:rPr>
            </w:pPr>
            <w:r w:rsidRPr="00491B70">
              <w:rPr>
                <w:bCs/>
                <w:sz w:val="20"/>
                <w:szCs w:val="20"/>
              </w:rPr>
              <w:t>OBSERVACION:</w:t>
            </w:r>
          </w:p>
        </w:tc>
        <w:tc>
          <w:tcPr>
            <w:tcW w:w="6181" w:type="dxa"/>
            <w:tcBorders>
              <w:top w:val="single" w:sz="4" w:space="0" w:color="auto"/>
              <w:left w:val="single" w:sz="4" w:space="0" w:color="auto"/>
              <w:bottom w:val="single" w:sz="4" w:space="0" w:color="auto"/>
              <w:right w:val="single" w:sz="4" w:space="0" w:color="auto"/>
            </w:tcBorders>
            <w:vAlign w:val="center"/>
          </w:tcPr>
          <w:p w:rsidR="004B4C11" w:rsidRPr="00491B70" w:rsidRDefault="004B4C11" w:rsidP="009F36AD">
            <w:pPr>
              <w:spacing w:after="0" w:line="240" w:lineRule="auto"/>
              <w:jc w:val="both"/>
              <w:rPr>
                <w:sz w:val="20"/>
                <w:szCs w:val="20"/>
              </w:rPr>
            </w:pPr>
          </w:p>
        </w:tc>
      </w:tr>
    </w:tbl>
    <w:p w:rsidR="00E17E08" w:rsidRPr="00491B70" w:rsidRDefault="000B5813" w:rsidP="004B4C11">
      <w:pPr>
        <w:spacing w:after="0" w:line="240" w:lineRule="auto"/>
        <w:ind w:left="426"/>
        <w:jc w:val="both"/>
        <w:rPr>
          <w:rFonts w:cs="Arial"/>
          <w:b/>
        </w:rPr>
      </w:pPr>
      <w:r w:rsidRPr="00491B70">
        <w:rPr>
          <w:rFonts w:cs="Arial"/>
          <w:b/>
        </w:rPr>
        <w:t xml:space="preserve"> </w:t>
      </w:r>
    </w:p>
    <w:sectPr w:rsidR="00E17E08" w:rsidRPr="00491B70" w:rsidSect="0003309D">
      <w:headerReference w:type="default" r:id="rId10"/>
      <w:footerReference w:type="default" r:id="rId11"/>
      <w:pgSz w:w="11907" w:h="16839" w:code="9"/>
      <w:pgMar w:top="1812"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2A0" w:rsidRDefault="004872A0" w:rsidP="009B6E8C">
      <w:pPr>
        <w:spacing w:after="0" w:line="240" w:lineRule="auto"/>
      </w:pPr>
      <w:r>
        <w:separator/>
      </w:r>
    </w:p>
  </w:endnote>
  <w:endnote w:type="continuationSeparator" w:id="0">
    <w:p w:rsidR="004872A0" w:rsidRDefault="004872A0"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2C8" w:rsidRPr="00D566D8" w:rsidRDefault="000202C8" w:rsidP="00ED594C">
    <w:pPr>
      <w:pStyle w:val="Piedepgina"/>
      <w:tabs>
        <w:tab w:val="clear" w:pos="4419"/>
        <w:tab w:val="clear" w:pos="8838"/>
        <w:tab w:val="left" w:pos="3064"/>
      </w:tabs>
      <w:spacing w:after="240"/>
      <w:rPr>
        <w:i/>
        <w:sz w:val="36"/>
      </w:rPr>
    </w:pPr>
    <w:r>
      <w:rPr>
        <w:noProof/>
        <w:lang w:val="es-ES" w:eastAsia="es-ES"/>
      </w:rPr>
      <mc:AlternateContent>
        <mc:Choice Requires="wps">
          <w:drawing>
            <wp:anchor distT="0" distB="0" distL="114300" distR="114300" simplePos="0" relativeHeight="251678720" behindDoc="0" locked="0" layoutInCell="1" allowOverlap="1" wp14:anchorId="3D2F51BD" wp14:editId="5B5F8830">
              <wp:simplePos x="0" y="0"/>
              <wp:positionH relativeFrom="column">
                <wp:posOffset>-356235</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202C8" w:rsidRDefault="000202C8" w:rsidP="001879A6">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0202C8" w:rsidRPr="00ED594C" w:rsidRDefault="000202C8" w:rsidP="0085631F">
                          <w:pPr>
                            <w:spacing w:after="0"/>
                            <w:ind w:right="-57"/>
                            <w:jc w:val="center"/>
                            <w:rPr>
                              <w:rFonts w:cstheme="minorHAnsi"/>
                              <w:i/>
                              <w:sz w:val="19"/>
                              <w:szCs w:val="19"/>
                            </w:rPr>
                          </w:pPr>
                        </w:p>
                        <w:p w:rsidR="000202C8" w:rsidRDefault="000202C8"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7" style="position:absolute;margin-left:-28.0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" fillcolor="gray [1629]" strokecolor="white" strokeweight=".5pt">
              <v:shadow on="t" color="black" opacity="26214f" origin=",-.5" offset="0,3pt"/>
              <v:textbox>
                <w:txbxContent>
                  <w:p w:rsidR="000202C8" w:rsidRDefault="000202C8" w:rsidP="001879A6">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0202C8" w:rsidRPr="00ED594C" w:rsidRDefault="000202C8" w:rsidP="0085631F">
                    <w:pPr>
                      <w:spacing w:after="0"/>
                      <w:ind w:right="-57"/>
                      <w:jc w:val="center"/>
                      <w:rPr>
                        <w:rFonts w:cstheme="minorHAnsi"/>
                        <w:i/>
                        <w:sz w:val="19"/>
                        <w:szCs w:val="19"/>
                      </w:rPr>
                    </w:pPr>
                  </w:p>
                  <w:p w:rsidR="000202C8" w:rsidRDefault="000202C8"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2A0" w:rsidRDefault="004872A0" w:rsidP="009B6E8C">
      <w:pPr>
        <w:spacing w:after="0" w:line="240" w:lineRule="auto"/>
      </w:pPr>
      <w:r>
        <w:separator/>
      </w:r>
    </w:p>
  </w:footnote>
  <w:footnote w:type="continuationSeparator" w:id="0">
    <w:p w:rsidR="004872A0" w:rsidRDefault="004872A0"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2C8" w:rsidRDefault="000202C8" w:rsidP="0003309D">
    <w:pPr>
      <w:pStyle w:val="Encabezado"/>
      <w:tabs>
        <w:tab w:val="clear" w:pos="8838"/>
        <w:tab w:val="right" w:pos="9072"/>
      </w:tabs>
      <w:spacing w:after="120" w:line="276" w:lineRule="auto"/>
      <w:ind w:right="-643"/>
      <w:jc w:val="center"/>
      <w:rPr>
        <w:rFonts w:asciiTheme="majorHAnsi" w:hAnsiTheme="majorHAnsi"/>
      </w:rPr>
    </w:pPr>
    <w:r>
      <w:rPr>
        <w:noProof/>
        <w:lang w:val="es-ES" w:eastAsia="es-ES"/>
      </w:rPr>
      <w:drawing>
        <wp:anchor distT="0" distB="0" distL="114300" distR="114300" simplePos="0" relativeHeight="251689984" behindDoc="1" locked="0" layoutInCell="1" allowOverlap="1" wp14:anchorId="7DA803C6" wp14:editId="31A5D112">
          <wp:simplePos x="0" y="0"/>
          <wp:positionH relativeFrom="column">
            <wp:posOffset>5039833</wp:posOffset>
          </wp:positionH>
          <wp:positionV relativeFrom="paragraph">
            <wp:posOffset>-77470</wp:posOffset>
          </wp:positionV>
          <wp:extent cx="935355" cy="885190"/>
          <wp:effectExtent l="0" t="0" r="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935355" cy="8851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D594C">
      <w:rPr>
        <w:rFonts w:asciiTheme="majorHAnsi" w:hAnsiTheme="majorHAnsi"/>
        <w:noProof/>
        <w:lang w:val="es-ES" w:eastAsia="es-ES"/>
      </w:rPr>
      <mc:AlternateContent>
        <mc:Choice Requires="wps">
          <w:drawing>
            <wp:anchor distT="0" distB="0" distL="114300" distR="114300" simplePos="0" relativeHeight="251688960" behindDoc="0" locked="0" layoutInCell="1" allowOverlap="1" wp14:anchorId="41527FF9" wp14:editId="15044488">
              <wp:simplePos x="0" y="0"/>
              <wp:positionH relativeFrom="column">
                <wp:posOffset>-179705</wp:posOffset>
              </wp:positionH>
              <wp:positionV relativeFrom="paragraph">
                <wp:posOffset>197485</wp:posOffset>
              </wp:positionV>
              <wp:extent cx="467995" cy="447675"/>
              <wp:effectExtent l="57150" t="19050" r="84455" b="104775"/>
              <wp:wrapNone/>
              <wp:docPr id="107" name="Oval 17"/>
              <wp:cNvGraphicFramePr/>
              <a:graphic xmlns:a="http://schemas.openxmlformats.org/drawingml/2006/main">
                <a:graphicData uri="http://schemas.microsoft.com/office/word/2010/wordprocessingShape">
                  <wps:wsp>
                    <wps:cNvSpPr/>
                    <wps:spPr>
                      <a:xfrm>
                        <a:off x="0" y="0"/>
                        <a:ext cx="467995" cy="447675"/>
                      </a:xfrm>
                      <a:prstGeom prst="ellipse">
                        <a:avLst/>
                      </a:prstGeom>
                      <a:solidFill>
                        <a:schemeClr val="bg2">
                          <a:lumMod val="25000"/>
                        </a:schemeClr>
                      </a:solidFill>
                      <a:ln>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4.15pt;margin-top:15.55pt;width:36.8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" fillcolor="#3a3627 [814]" strokecolor="#3a3627 [814]">
              <v:shadow on="t" color="black" opacity="22937f" origin=",.5" offset="0,.63889mm"/>
            </v:oval>
          </w:pict>
        </mc:Fallback>
      </mc:AlternateContent>
    </w:r>
    <w:r w:rsidRPr="00ED594C">
      <w:rPr>
        <w:rFonts w:asciiTheme="majorHAnsi" w:hAnsiTheme="majorHAnsi"/>
        <w:noProof/>
        <w:lang w:val="es-ES" w:eastAsia="es-ES"/>
      </w:rPr>
      <mc:AlternateContent>
        <mc:Choice Requires="wps">
          <w:drawing>
            <wp:anchor distT="0" distB="0" distL="114300" distR="114300" simplePos="0" relativeHeight="251686912" behindDoc="0" locked="0" layoutInCell="1" allowOverlap="1" wp14:anchorId="5FC5DD69" wp14:editId="44CBF457">
              <wp:simplePos x="0" y="0"/>
              <wp:positionH relativeFrom="column">
                <wp:posOffset>-434414</wp:posOffset>
              </wp:positionH>
              <wp:positionV relativeFrom="paragraph">
                <wp:posOffset>-3648</wp:posOffset>
              </wp:positionV>
              <wp:extent cx="938530" cy="874056"/>
              <wp:effectExtent l="19050" t="0" r="0" b="0"/>
              <wp:wrapNone/>
              <wp:docPr id="108" name="Pie 20"/>
              <wp:cNvGraphicFramePr/>
              <a:graphic xmlns:a="http://schemas.openxmlformats.org/drawingml/2006/main">
                <a:graphicData uri="http://schemas.microsoft.com/office/word/2010/wordprocessingShape">
                  <wps:wsp>
                    <wps:cNvSpPr/>
                    <wps:spPr>
                      <a:xfrm>
                        <a:off x="0" y="0"/>
                        <a:ext cx="938530" cy="874056"/>
                      </a:xfrm>
                      <a:prstGeom prst="pie">
                        <a:avLst>
                          <a:gd name="adj1" fmla="val 7805525"/>
                          <a:gd name="adj2" fmla="val 16200000"/>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ie 20" o:spid="_x0000_s1026" style="position:absolute;margin-left:-34.2pt;margin-top:-.3pt;width:73.9pt;height:6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530,87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" path="m179732,780956c16653,661884,-43256,457291,32338,277602,102780,110161,276166,,469265,r,437028l179732,780956xe" fillcolor="#756e4e [1614]" strokecolor="white [3212]" strokeweight="2pt">
              <v:path arrowok="t" o:connecttype="custom" o:connectlocs="179732,780956;32338,277602;469265,0;469265,437028;179732,780956" o:connectangles="0,0,0,0,0"/>
            </v:shape>
          </w:pict>
        </mc:Fallback>
      </mc:AlternateContent>
    </w:r>
    <w:r w:rsidRPr="00ED594C">
      <w:rPr>
        <w:rFonts w:asciiTheme="majorHAnsi" w:hAnsiTheme="majorHAnsi"/>
      </w:rPr>
      <w:t>GOBIERNO REGIONAL DE APURÍMAC</w:t>
    </w:r>
  </w:p>
  <w:p w:rsidR="000202C8" w:rsidRPr="00977281" w:rsidRDefault="000202C8" w:rsidP="0003309D">
    <w:pPr>
      <w:pStyle w:val="Encabezado"/>
      <w:tabs>
        <w:tab w:val="clear" w:pos="8838"/>
        <w:tab w:val="right" w:pos="9072"/>
      </w:tabs>
      <w:spacing w:after="120" w:line="276" w:lineRule="auto"/>
      <w:ind w:right="-643"/>
      <w:jc w:val="center"/>
      <w:rPr>
        <w:sz w:val="8"/>
        <w:lang w:val="es-ES_tradnl"/>
      </w:rPr>
    </w:pPr>
    <w:r w:rsidRPr="00ED594C">
      <w:rPr>
        <w:rFonts w:asciiTheme="majorHAnsi" w:hAnsiTheme="majorHAnsi"/>
        <w:noProof/>
        <w:lang w:val="es-ES" w:eastAsia="es-ES"/>
      </w:rPr>
      <mc:AlternateContent>
        <mc:Choice Requires="wps">
          <w:drawing>
            <wp:anchor distT="0" distB="0" distL="114300" distR="114300" simplePos="0" relativeHeight="251687936" behindDoc="0" locked="0" layoutInCell="1" allowOverlap="1" wp14:anchorId="6BEE8F92" wp14:editId="3A06C050">
              <wp:simplePos x="0" y="0"/>
              <wp:positionH relativeFrom="column">
                <wp:posOffset>65316</wp:posOffset>
              </wp:positionH>
              <wp:positionV relativeFrom="paragraph">
                <wp:posOffset>197618</wp:posOffset>
              </wp:positionV>
              <wp:extent cx="4997303" cy="0"/>
              <wp:effectExtent l="0" t="19050" r="13335" b="19050"/>
              <wp:wrapNone/>
              <wp:docPr id="109" name="Straight Connector 21"/>
              <wp:cNvGraphicFramePr/>
              <a:graphic xmlns:a="http://schemas.openxmlformats.org/drawingml/2006/main">
                <a:graphicData uri="http://schemas.microsoft.com/office/word/2010/wordprocessingShape">
                  <wps:wsp>
                    <wps:cNvCnPr/>
                    <wps:spPr>
                      <a:xfrm>
                        <a:off x="0" y="0"/>
                        <a:ext cx="4997303" cy="0"/>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5.55pt" to="398.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" strokecolor="#3a3627 [814]" strokeweight="2.25pt">
              <v:stroke opacity="41891f"/>
            </v:line>
          </w:pict>
        </mc:Fallback>
      </mc:AlternateContent>
    </w:r>
    <w:r w:rsidRPr="00ED594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7">
    <w:nsid w:val="56623615"/>
    <w:multiLevelType w:val="hybridMultilevel"/>
    <w:tmpl w:val="13784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0">
    <w:nsid w:val="7F6A5450"/>
    <w:multiLevelType w:val="hybridMultilevel"/>
    <w:tmpl w:val="93409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9"/>
  </w:num>
  <w:num w:numId="5">
    <w:abstractNumId w:val="6"/>
  </w:num>
  <w:num w:numId="6">
    <w:abstractNumId w:val="3"/>
  </w:num>
  <w:num w:numId="7">
    <w:abstractNumId w:val="5"/>
  </w:num>
  <w:num w:numId="8">
    <w:abstractNumId w:val="0"/>
  </w:num>
  <w:num w:numId="9">
    <w:abstractNumId w:val="4"/>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4F5"/>
    <w:rsid w:val="00006841"/>
    <w:rsid w:val="000202C8"/>
    <w:rsid w:val="00020E97"/>
    <w:rsid w:val="0003309D"/>
    <w:rsid w:val="000512BE"/>
    <w:rsid w:val="000551B3"/>
    <w:rsid w:val="00070041"/>
    <w:rsid w:val="00087C4D"/>
    <w:rsid w:val="00096D73"/>
    <w:rsid w:val="000B1F1F"/>
    <w:rsid w:val="000B5813"/>
    <w:rsid w:val="000C6AFC"/>
    <w:rsid w:val="000E14A7"/>
    <w:rsid w:val="000E69F2"/>
    <w:rsid w:val="000F1216"/>
    <w:rsid w:val="00100398"/>
    <w:rsid w:val="001021AF"/>
    <w:rsid w:val="00123083"/>
    <w:rsid w:val="001331E6"/>
    <w:rsid w:val="0015031F"/>
    <w:rsid w:val="00151124"/>
    <w:rsid w:val="0016202A"/>
    <w:rsid w:val="00166490"/>
    <w:rsid w:val="001879A6"/>
    <w:rsid w:val="00190BFA"/>
    <w:rsid w:val="001F46A5"/>
    <w:rsid w:val="00236439"/>
    <w:rsid w:val="00241A4A"/>
    <w:rsid w:val="002466D0"/>
    <w:rsid w:val="0027203D"/>
    <w:rsid w:val="002740E2"/>
    <w:rsid w:val="002A7E3D"/>
    <w:rsid w:val="002D16B7"/>
    <w:rsid w:val="002D5211"/>
    <w:rsid w:val="002E19BB"/>
    <w:rsid w:val="002F3DCF"/>
    <w:rsid w:val="002F5EBE"/>
    <w:rsid w:val="00322377"/>
    <w:rsid w:val="00322595"/>
    <w:rsid w:val="00351E3A"/>
    <w:rsid w:val="00353E3D"/>
    <w:rsid w:val="003B02AD"/>
    <w:rsid w:val="003C2CC6"/>
    <w:rsid w:val="003C3710"/>
    <w:rsid w:val="003F2DFD"/>
    <w:rsid w:val="00402C09"/>
    <w:rsid w:val="00415FFB"/>
    <w:rsid w:val="0041647D"/>
    <w:rsid w:val="00416CB0"/>
    <w:rsid w:val="00437185"/>
    <w:rsid w:val="0044026E"/>
    <w:rsid w:val="004510C9"/>
    <w:rsid w:val="004618BC"/>
    <w:rsid w:val="00480E20"/>
    <w:rsid w:val="004872A0"/>
    <w:rsid w:val="00491B70"/>
    <w:rsid w:val="004A5945"/>
    <w:rsid w:val="004B2B67"/>
    <w:rsid w:val="004B4C11"/>
    <w:rsid w:val="004C01CF"/>
    <w:rsid w:val="004C0460"/>
    <w:rsid w:val="004C69B0"/>
    <w:rsid w:val="004D3D8E"/>
    <w:rsid w:val="004E6BB8"/>
    <w:rsid w:val="00511DD8"/>
    <w:rsid w:val="00530A2B"/>
    <w:rsid w:val="00557426"/>
    <w:rsid w:val="00572B33"/>
    <w:rsid w:val="00573908"/>
    <w:rsid w:val="00575CC4"/>
    <w:rsid w:val="005C4CD5"/>
    <w:rsid w:val="005C68D6"/>
    <w:rsid w:val="005F038B"/>
    <w:rsid w:val="005F1096"/>
    <w:rsid w:val="0060678F"/>
    <w:rsid w:val="00607D3C"/>
    <w:rsid w:val="0062026B"/>
    <w:rsid w:val="00630F92"/>
    <w:rsid w:val="00644BB5"/>
    <w:rsid w:val="0065544A"/>
    <w:rsid w:val="0069661F"/>
    <w:rsid w:val="006B6952"/>
    <w:rsid w:val="006C196A"/>
    <w:rsid w:val="006D7C0A"/>
    <w:rsid w:val="006E1ED0"/>
    <w:rsid w:val="00714BE6"/>
    <w:rsid w:val="0072095D"/>
    <w:rsid w:val="00742164"/>
    <w:rsid w:val="007575CA"/>
    <w:rsid w:val="00767AC8"/>
    <w:rsid w:val="007739EB"/>
    <w:rsid w:val="007767C1"/>
    <w:rsid w:val="00780790"/>
    <w:rsid w:val="00790642"/>
    <w:rsid w:val="00793A9D"/>
    <w:rsid w:val="007C1B15"/>
    <w:rsid w:val="007E16A5"/>
    <w:rsid w:val="00800134"/>
    <w:rsid w:val="0081640A"/>
    <w:rsid w:val="0081793E"/>
    <w:rsid w:val="008201C9"/>
    <w:rsid w:val="008216D4"/>
    <w:rsid w:val="00832030"/>
    <w:rsid w:val="008456AB"/>
    <w:rsid w:val="008510B9"/>
    <w:rsid w:val="00852CE9"/>
    <w:rsid w:val="0085631F"/>
    <w:rsid w:val="00860B50"/>
    <w:rsid w:val="00877714"/>
    <w:rsid w:val="008D7B18"/>
    <w:rsid w:val="008F508B"/>
    <w:rsid w:val="008F7F18"/>
    <w:rsid w:val="00923284"/>
    <w:rsid w:val="009350B7"/>
    <w:rsid w:val="0096722C"/>
    <w:rsid w:val="0097256C"/>
    <w:rsid w:val="0097640A"/>
    <w:rsid w:val="00977281"/>
    <w:rsid w:val="00982B86"/>
    <w:rsid w:val="00994311"/>
    <w:rsid w:val="009A3876"/>
    <w:rsid w:val="009A4480"/>
    <w:rsid w:val="009B6E8C"/>
    <w:rsid w:val="009C005B"/>
    <w:rsid w:val="009C56C4"/>
    <w:rsid w:val="009E31DB"/>
    <w:rsid w:val="009F2EF8"/>
    <w:rsid w:val="00A03479"/>
    <w:rsid w:val="00A0372A"/>
    <w:rsid w:val="00A200C9"/>
    <w:rsid w:val="00A41401"/>
    <w:rsid w:val="00A71982"/>
    <w:rsid w:val="00A76BF1"/>
    <w:rsid w:val="00A8061D"/>
    <w:rsid w:val="00A83902"/>
    <w:rsid w:val="00A91615"/>
    <w:rsid w:val="00A96C20"/>
    <w:rsid w:val="00AA7BC5"/>
    <w:rsid w:val="00AB47E6"/>
    <w:rsid w:val="00AC1960"/>
    <w:rsid w:val="00AD78BA"/>
    <w:rsid w:val="00AE3E71"/>
    <w:rsid w:val="00AF1AB5"/>
    <w:rsid w:val="00B462EA"/>
    <w:rsid w:val="00B479F1"/>
    <w:rsid w:val="00B76290"/>
    <w:rsid w:val="00B94DC7"/>
    <w:rsid w:val="00B9573F"/>
    <w:rsid w:val="00BB0914"/>
    <w:rsid w:val="00BB5795"/>
    <w:rsid w:val="00BC28D1"/>
    <w:rsid w:val="00BE003B"/>
    <w:rsid w:val="00C57BE5"/>
    <w:rsid w:val="00C7168A"/>
    <w:rsid w:val="00C71BE3"/>
    <w:rsid w:val="00C73997"/>
    <w:rsid w:val="00C837FC"/>
    <w:rsid w:val="00CA0CB1"/>
    <w:rsid w:val="00CA5810"/>
    <w:rsid w:val="00CA716B"/>
    <w:rsid w:val="00CB5639"/>
    <w:rsid w:val="00CE3AF4"/>
    <w:rsid w:val="00CF6005"/>
    <w:rsid w:val="00D005E5"/>
    <w:rsid w:val="00D21A71"/>
    <w:rsid w:val="00D279DD"/>
    <w:rsid w:val="00D566D8"/>
    <w:rsid w:val="00D657EF"/>
    <w:rsid w:val="00DE4E21"/>
    <w:rsid w:val="00E12990"/>
    <w:rsid w:val="00E13857"/>
    <w:rsid w:val="00E13A0D"/>
    <w:rsid w:val="00E17E08"/>
    <w:rsid w:val="00E57DC8"/>
    <w:rsid w:val="00E730E2"/>
    <w:rsid w:val="00E8458E"/>
    <w:rsid w:val="00E84B22"/>
    <w:rsid w:val="00E91E17"/>
    <w:rsid w:val="00E94F1A"/>
    <w:rsid w:val="00EB2439"/>
    <w:rsid w:val="00ED594C"/>
    <w:rsid w:val="00EE56D2"/>
    <w:rsid w:val="00EE6881"/>
    <w:rsid w:val="00F26AA6"/>
    <w:rsid w:val="00F27BDB"/>
    <w:rsid w:val="00F37998"/>
    <w:rsid w:val="00F37ACE"/>
    <w:rsid w:val="00F76A49"/>
    <w:rsid w:val="00F96089"/>
    <w:rsid w:val="00FA305E"/>
    <w:rsid w:val="00FA318B"/>
    <w:rsid w:val="00FA52EF"/>
    <w:rsid w:val="00FB37FF"/>
    <w:rsid w:val="00FC224C"/>
    <w:rsid w:val="00FD6AFD"/>
    <w:rsid w:val="00FE3615"/>
    <w:rsid w:val="00FF47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iPriority w:val="9"/>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uiPriority w:val="9"/>
    <w:rsid w:val="00BB0914"/>
    <w:rPr>
      <w:rFonts w:asciiTheme="majorHAnsi" w:eastAsiaTheme="majorEastAsia" w:hAnsiTheme="majorHAnsi" w:cstheme="majorBidi"/>
      <w:color w:val="4E462D"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iPriority w:val="9"/>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uiPriority w:val="9"/>
    <w:rsid w:val="00BB0914"/>
    <w:rPr>
      <w:rFonts w:asciiTheme="majorHAnsi" w:eastAsiaTheme="majorEastAsia" w:hAnsiTheme="majorHAnsi" w:cstheme="majorBidi"/>
      <w:color w:val="4E462D"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76396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14ECB4-E3B3-4200-AA11-E3E525240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1067</Words>
  <Characters>5872</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guido</cp:lastModifiedBy>
  <cp:revision>7</cp:revision>
  <dcterms:created xsi:type="dcterms:W3CDTF">2014-01-27T19:54:00Z</dcterms:created>
  <dcterms:modified xsi:type="dcterms:W3CDTF">2014-01-29T14:07:00Z</dcterms:modified>
</cp:coreProperties>
</file>