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5A72C0" w:rsidRPr="00E730E2" w:rsidRDefault="005A72C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2C0" w:rsidRDefault="005A72C0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2C0" w:rsidRPr="006C196A" w:rsidRDefault="005A72C0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3057"/>
                            <a:ext cx="7543799" cy="1167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2C0" w:rsidRPr="005A72C0" w:rsidRDefault="005A72C0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5A72C0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A72C0" w:rsidRPr="005A72C0" w:rsidRDefault="005A72C0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5A72C0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29978" y="2773407"/>
                            <a:ext cx="3334604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2C0" w:rsidRPr="005A72C0" w:rsidRDefault="005A72C0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5A72C0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IIEE. Técnico Industrial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74126" y="3644884"/>
                            <a:ext cx="4097065" cy="3904229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2C0" w:rsidRPr="002E02B3" w:rsidRDefault="005A72C0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5A72C0" w:rsidRPr="00ED594C" w:rsidRDefault="005A72C0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5A72C0" w:rsidRPr="002E02B3" w:rsidRDefault="005A72C0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5A72C0" w:rsidRPr="00E730E2" w:rsidRDefault="005A72C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5A72C0" w:rsidRDefault="005A72C0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A72C0" w:rsidRPr="006C196A" w:rsidRDefault="005A72C0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30;width:75438;height:11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A72C0" w:rsidRPr="005A72C0" w:rsidRDefault="005A72C0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5A72C0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A72C0" w:rsidRPr="005A72C0" w:rsidRDefault="005A72C0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5A72C0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2299;top:27734;width:33346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5A72C0" w:rsidRPr="005A72C0" w:rsidRDefault="005A72C0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5A72C0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IIEE. Técnico Industrial </w:t>
                        </w:r>
                      </w:p>
                    </w:txbxContent>
                  </v:textbox>
                </v:shape>
                <v:oval id="Oval 23" o:spid="_x0000_s1037" style="position:absolute;left:19741;top:36448;width:40970;height:39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5A72C0" w:rsidRPr="002E02B3" w:rsidRDefault="005A72C0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5A72C0" w:rsidRPr="00ED594C" w:rsidRDefault="005A72C0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5A72C0" w:rsidRPr="002E02B3" w:rsidRDefault="005A72C0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8C483C" w:rsidRPr="00F90D41" w:rsidRDefault="008C483C" w:rsidP="008C483C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8C483C" w:rsidRPr="00F90D41" w:rsidRDefault="008C483C" w:rsidP="008C483C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8C483C" w:rsidRPr="00F90D41" w:rsidRDefault="008C483C" w:rsidP="008C483C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8C483C" w:rsidRPr="00F90D41" w:rsidRDefault="008C483C" w:rsidP="008C483C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8C483C" w:rsidRPr="00F90D41" w:rsidRDefault="008C483C" w:rsidP="008C483C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8C483C" w:rsidRPr="00F90D41" w:rsidTr="005A72C0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8C483C" w:rsidRPr="000223A1" w:rsidRDefault="008C483C" w:rsidP="00FA1132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8C483C" w:rsidRPr="00F90D41" w:rsidRDefault="008C483C" w:rsidP="00FA1132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8C483C" w:rsidRPr="00F90D41" w:rsidTr="005A72C0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8C483C" w:rsidRPr="000223A1" w:rsidRDefault="008C483C" w:rsidP="00FA1132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8C483C" w:rsidRPr="00F90D41" w:rsidRDefault="008C483C" w:rsidP="00FA1132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8C483C" w:rsidRPr="00F90D41" w:rsidTr="005A72C0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8C483C" w:rsidRPr="000223A1" w:rsidRDefault="008C483C" w:rsidP="00FA1132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8C483C" w:rsidRPr="00F90D41" w:rsidRDefault="008C483C" w:rsidP="00FA1132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8C483C" w:rsidRPr="00F90D41" w:rsidTr="005A72C0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8C483C" w:rsidRPr="000223A1" w:rsidRDefault="008C483C" w:rsidP="00FA1132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8C483C" w:rsidRPr="00F90D41" w:rsidRDefault="008C483C" w:rsidP="00FA1132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8C483C" w:rsidRPr="00F90D41" w:rsidTr="005A72C0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8C483C" w:rsidRPr="000223A1" w:rsidRDefault="008C483C" w:rsidP="00FA1132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8C483C" w:rsidRPr="00F90D41" w:rsidRDefault="008C483C" w:rsidP="00FA1132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8C483C" w:rsidRPr="00F90D41" w:rsidRDefault="008C483C" w:rsidP="008C483C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8C483C" w:rsidRPr="00F90D41" w:rsidRDefault="008C483C" w:rsidP="008C483C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1217"/>
        <w:gridCol w:w="1015"/>
        <w:gridCol w:w="1122"/>
        <w:gridCol w:w="1360"/>
      </w:tblGrid>
      <w:tr w:rsidR="008C483C" w:rsidRPr="009D4F4F" w:rsidTr="005A72C0">
        <w:trPr>
          <w:trHeight w:val="645"/>
          <w:jc w:val="center"/>
        </w:trPr>
        <w:tc>
          <w:tcPr>
            <w:tcW w:w="1035" w:type="dxa"/>
            <w:shd w:val="clear" w:color="auto" w:fill="FABF8F" w:themeFill="accent6" w:themeFillTint="99"/>
            <w:vAlign w:val="center"/>
          </w:tcPr>
          <w:p w:rsidR="008C483C" w:rsidRPr="009D4F4F" w:rsidRDefault="008C483C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17" w:type="dxa"/>
            <w:shd w:val="clear" w:color="auto" w:fill="FABF8F" w:themeFill="accent6" w:themeFillTint="99"/>
            <w:vAlign w:val="center"/>
          </w:tcPr>
          <w:p w:rsidR="008C483C" w:rsidRPr="009D4F4F" w:rsidRDefault="008C483C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015" w:type="dxa"/>
            <w:shd w:val="clear" w:color="auto" w:fill="FABF8F" w:themeFill="accent6" w:themeFillTint="99"/>
            <w:vAlign w:val="center"/>
          </w:tcPr>
          <w:p w:rsidR="008C483C" w:rsidRPr="009D4F4F" w:rsidRDefault="008C483C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8C483C" w:rsidRPr="009D4F4F" w:rsidRDefault="008C483C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360" w:type="dxa"/>
            <w:shd w:val="clear" w:color="auto" w:fill="FABF8F" w:themeFill="accent6" w:themeFillTint="99"/>
            <w:vAlign w:val="center"/>
          </w:tcPr>
          <w:p w:rsidR="008C483C" w:rsidRPr="009D4F4F" w:rsidRDefault="00C91A51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Barrio</w:t>
            </w:r>
          </w:p>
        </w:tc>
      </w:tr>
      <w:tr w:rsidR="008C483C" w:rsidRPr="009D4F4F" w:rsidTr="008C483C">
        <w:trPr>
          <w:trHeight w:val="514"/>
          <w:jc w:val="center"/>
        </w:trPr>
        <w:tc>
          <w:tcPr>
            <w:tcW w:w="1035" w:type="dxa"/>
            <w:shd w:val="clear" w:color="auto" w:fill="auto"/>
            <w:vAlign w:val="center"/>
          </w:tcPr>
          <w:p w:rsidR="008C483C" w:rsidRPr="009D4F4F" w:rsidRDefault="008C483C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8C483C" w:rsidRPr="009D4F4F" w:rsidRDefault="008C483C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C483C" w:rsidRPr="009D4F4F" w:rsidRDefault="008C483C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Ongoy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8C483C" w:rsidRPr="009D4F4F" w:rsidRDefault="008C483C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8C483C" w:rsidRPr="009D4F4F" w:rsidRDefault="008C483C" w:rsidP="008C48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Comunpampa</w:t>
            </w:r>
          </w:p>
        </w:tc>
      </w:tr>
    </w:tbl>
    <w:p w:rsidR="008C483C" w:rsidRPr="00F90D41" w:rsidRDefault="008C483C" w:rsidP="008C483C">
      <w:pPr>
        <w:contextualSpacing/>
        <w:jc w:val="both"/>
        <w:rPr>
          <w:rFonts w:eastAsia="Calibri" w:cs="Arial"/>
          <w:b/>
        </w:rPr>
      </w:pPr>
    </w:p>
    <w:p w:rsidR="008C483C" w:rsidRPr="00F90D41" w:rsidRDefault="008C483C" w:rsidP="008C483C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8C483C" w:rsidRPr="00F90D41" w:rsidTr="005A72C0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8C483C" w:rsidRPr="00F90D41" w:rsidTr="00383599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Técnico Industrial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8C483C" w:rsidRPr="00F90D41" w:rsidRDefault="008C483C" w:rsidP="00D074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1266063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8C483C" w:rsidRPr="00F90D41" w:rsidRDefault="001361CF" w:rsidP="00D074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8C483C" w:rsidRPr="00F90D41" w:rsidTr="005A72C0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8C483C" w:rsidRPr="00F90D41" w:rsidRDefault="008C483C" w:rsidP="00D0746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8C483C" w:rsidRPr="00F90D41" w:rsidTr="00383599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8518981.30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643160.71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8C483C" w:rsidRPr="00F90D41" w:rsidRDefault="008C483C" w:rsidP="00D07468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2889</w:t>
            </w:r>
          </w:p>
        </w:tc>
      </w:tr>
    </w:tbl>
    <w:p w:rsidR="008C483C" w:rsidRPr="00F90D41" w:rsidRDefault="008C483C" w:rsidP="008C483C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UBICACI</w:t>
      </w:r>
      <w:r w:rsidR="00C91A51">
        <w:rPr>
          <w:rFonts w:asciiTheme="minorHAnsi" w:hAnsiTheme="minorHAnsi" w:cs="Arial"/>
          <w:b/>
          <w:lang w:val="es-ES"/>
        </w:rPr>
        <w:t>ÓN GEOGRÁFICA DEL BARRIO</w:t>
      </w:r>
      <w:r w:rsidRPr="00F90D41">
        <w:rPr>
          <w:rFonts w:asciiTheme="minorHAnsi" w:hAnsiTheme="minorHAnsi" w:cs="Arial"/>
          <w:b/>
          <w:lang w:val="es-ES"/>
        </w:rPr>
        <w:t xml:space="preserve">  DE </w:t>
      </w:r>
      <w:r w:rsidRPr="00C845B3">
        <w:rPr>
          <w:rFonts w:asciiTheme="minorHAnsi" w:hAnsiTheme="minorHAnsi" w:cs="Arial"/>
          <w:b/>
          <w:noProof/>
        </w:rPr>
        <w:t>COMUNPAMPA</w:t>
      </w:r>
    </w:p>
    <w:p w:rsidR="008C483C" w:rsidRPr="00F90D41" w:rsidRDefault="00C91A51" w:rsidP="008C483C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El barrio</w:t>
      </w:r>
      <w:r w:rsidR="00367F89">
        <w:rPr>
          <w:rFonts w:cs="Arial"/>
          <w:color w:val="000000"/>
        </w:rPr>
        <w:t xml:space="preserve"> de</w:t>
      </w:r>
      <w:r w:rsidR="008C483C" w:rsidRPr="00F90D41">
        <w:rPr>
          <w:rFonts w:cs="Arial"/>
          <w:color w:val="000000"/>
        </w:rPr>
        <w:t xml:space="preserve"> </w:t>
      </w:r>
      <w:r w:rsidR="008C483C" w:rsidRPr="00C845B3">
        <w:rPr>
          <w:rFonts w:cs="Arial"/>
          <w:noProof/>
          <w:color w:val="000000"/>
        </w:rPr>
        <w:t>Comunpampa</w:t>
      </w:r>
      <w:r w:rsidR="008C483C" w:rsidRPr="00F90D41">
        <w:rPr>
          <w:rFonts w:cs="Arial"/>
          <w:color w:val="000000"/>
        </w:rPr>
        <w:t>, se encuentra ubicado en</w:t>
      </w:r>
      <w:r w:rsidR="002D0305">
        <w:rPr>
          <w:rFonts w:cs="Arial"/>
          <w:color w:val="000000"/>
        </w:rPr>
        <w:t xml:space="preserve"> la zona de </w:t>
      </w:r>
      <w:proofErr w:type="spellStart"/>
      <w:r w:rsidR="002D0305">
        <w:rPr>
          <w:rFonts w:cs="Arial"/>
          <w:color w:val="000000"/>
        </w:rPr>
        <w:t>Ongoy</w:t>
      </w:r>
      <w:proofErr w:type="spellEnd"/>
      <w:r w:rsidR="008C483C" w:rsidRPr="00F90D41">
        <w:rPr>
          <w:rFonts w:cs="Arial"/>
          <w:color w:val="000000"/>
        </w:rPr>
        <w:t xml:space="preserve"> distrito de </w:t>
      </w:r>
      <w:r w:rsidR="008C483C" w:rsidRPr="00C845B3">
        <w:rPr>
          <w:rFonts w:cs="Arial"/>
          <w:noProof/>
          <w:color w:val="000000"/>
        </w:rPr>
        <w:t>Ongoy</w:t>
      </w:r>
      <w:r w:rsidR="008C483C" w:rsidRPr="00F90D41">
        <w:rPr>
          <w:rFonts w:cs="Arial"/>
          <w:color w:val="000000"/>
        </w:rPr>
        <w:t xml:space="preserve">, provincia de Chincheros, departamento de Apurímac </w:t>
      </w:r>
      <w:r w:rsidR="008C483C" w:rsidRPr="00F90D41">
        <w:rPr>
          <w:rFonts w:cs="Arial"/>
          <w:color w:val="000000"/>
        </w:rPr>
        <w:br w:type="page"/>
      </w:r>
    </w:p>
    <w:p w:rsidR="008C483C" w:rsidRPr="00F90D41" w:rsidRDefault="00E566A7" w:rsidP="00E566A7">
      <w:pPr>
        <w:spacing w:after="0" w:line="240" w:lineRule="auto"/>
        <w:ind w:left="1418"/>
        <w:rPr>
          <w:rFonts w:cs="Arial"/>
          <w:b/>
        </w:rPr>
      </w:pPr>
      <w:r>
        <w:rPr>
          <w:rFonts w:cs="Arial"/>
          <w:noProof/>
          <w:color w:val="000000"/>
          <w:lang w:val="es-PE" w:eastAsia="es-PE"/>
        </w:rPr>
        <w:lastRenderedPageBreak/>
        <w:drawing>
          <wp:anchor distT="0" distB="0" distL="114300" distR="114300" simplePos="0" relativeHeight="251658752" behindDoc="0" locked="0" layoutInCell="1" allowOverlap="1" wp14:anchorId="3CF02785" wp14:editId="6428F95F">
            <wp:simplePos x="0" y="0"/>
            <wp:positionH relativeFrom="column">
              <wp:posOffset>885244</wp:posOffset>
            </wp:positionH>
            <wp:positionV relativeFrom="paragraph">
              <wp:posOffset>375785</wp:posOffset>
            </wp:positionV>
            <wp:extent cx="4049395" cy="3038475"/>
            <wp:effectExtent l="76200" t="76200" r="141605" b="142875"/>
            <wp:wrapTopAndBottom/>
            <wp:docPr id="2" name="Imagen 2" descr="C:\Users\Usuario\Desktop\EXPEDIENTE TECNICO CHINCHEROS\PIP COMPUTADORAS\FOTOS\TECNICO INDUSTRIAL\DSC05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TECNICO INDUSTRIAL\DSC059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</w:rPr>
        <w:t xml:space="preserve">                      </w:t>
      </w:r>
      <w:r w:rsidR="008C483C" w:rsidRPr="00F90D41">
        <w:rPr>
          <w:rFonts w:cs="Arial"/>
          <w:b/>
        </w:rPr>
        <w:t xml:space="preserve">VISTA PANORÁMICA </w:t>
      </w:r>
      <w:r w:rsidR="008C483C" w:rsidRPr="00C845B3">
        <w:rPr>
          <w:rFonts w:cs="Arial"/>
          <w:b/>
          <w:noProof/>
        </w:rPr>
        <w:t>COMUNPAMPA</w:t>
      </w:r>
    </w:p>
    <w:p w:rsidR="008C483C" w:rsidRPr="00E566A7" w:rsidRDefault="00E566A7" w:rsidP="00E566A7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</w:t>
      </w:r>
      <w:r w:rsidR="00D07468" w:rsidRPr="00E566A7">
        <w:rPr>
          <w:rFonts w:asciiTheme="minorHAnsi" w:hAnsiTheme="minorHAnsi" w:cs="Arial"/>
          <w:color w:val="000000"/>
          <w:lang w:val="es-ES"/>
        </w:rPr>
        <w:t>Fuente: Diagnóstico</w:t>
      </w:r>
      <w:r w:rsidR="008C483C" w:rsidRPr="00E566A7">
        <w:rPr>
          <w:rFonts w:asciiTheme="minorHAnsi" w:hAnsiTheme="minorHAnsi" w:cs="Arial"/>
          <w:color w:val="000000"/>
          <w:lang w:val="es-ES"/>
        </w:rPr>
        <w:t xml:space="preserve"> de campo</w:t>
      </w:r>
      <w:r>
        <w:rPr>
          <w:rFonts w:asciiTheme="minorHAnsi" w:hAnsiTheme="minorHAnsi" w:cs="Arial"/>
          <w:color w:val="000000"/>
          <w:lang w:val="es-ES"/>
        </w:rPr>
        <w:t>, 2018</w:t>
      </w:r>
      <w:r w:rsidR="00D07468" w:rsidRPr="00E566A7">
        <w:rPr>
          <w:rFonts w:asciiTheme="minorHAnsi" w:hAnsiTheme="minorHAnsi" w:cs="Arial"/>
          <w:color w:val="000000"/>
          <w:lang w:val="es-ES"/>
        </w:rPr>
        <w:t>.</w:t>
      </w:r>
    </w:p>
    <w:p w:rsidR="008C483C" w:rsidRPr="00F90D41" w:rsidRDefault="008C483C" w:rsidP="008C483C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</w:t>
      </w:r>
      <w:r w:rsidR="00C91A51">
        <w:rPr>
          <w:rFonts w:cs="Arial"/>
          <w:b/>
          <w:noProof/>
        </w:rPr>
        <w:t>DE</w:t>
      </w:r>
      <w:r w:rsidRPr="00F90D41">
        <w:rPr>
          <w:rFonts w:cs="Arial"/>
          <w:b/>
          <w:noProof/>
        </w:rPr>
        <w:t xml:space="preserve"> </w:t>
      </w:r>
      <w:r w:rsidRPr="00C845B3">
        <w:rPr>
          <w:rFonts w:cs="Arial"/>
          <w:b/>
          <w:noProof/>
        </w:rPr>
        <w:t>COMUNPAMPA</w:t>
      </w:r>
    </w:p>
    <w:p w:rsidR="008C483C" w:rsidRDefault="00C91A51" w:rsidP="008C483C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Tiene </w:t>
      </w:r>
      <w:r w:rsidR="008C483C">
        <w:rPr>
          <w:rFonts w:cs="Arial"/>
          <w:noProof/>
        </w:rPr>
        <w:t xml:space="preserve">una superficie de </w:t>
      </w:r>
      <w:r w:rsidR="008C483C" w:rsidRPr="00C845B3">
        <w:rPr>
          <w:rFonts w:cs="Arial"/>
          <w:noProof/>
        </w:rPr>
        <w:t>4.00</w:t>
      </w:r>
      <w:r w:rsidR="008C483C" w:rsidRPr="00F90D41">
        <w:rPr>
          <w:rFonts w:cs="Arial"/>
          <w:noProof/>
        </w:rPr>
        <w:t xml:space="preserve">km2 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</w:t>
      </w:r>
      <w:r w:rsidR="00C91A51">
        <w:rPr>
          <w:rFonts w:cs="Arial"/>
          <w:b/>
          <w:noProof/>
        </w:rPr>
        <w:t>DE</w:t>
      </w:r>
      <w:r w:rsidRPr="00F90D41">
        <w:rPr>
          <w:rFonts w:cs="Arial"/>
          <w:b/>
          <w:noProof/>
        </w:rPr>
        <w:t xml:space="preserve"> </w:t>
      </w:r>
      <w:r w:rsidRPr="00C845B3">
        <w:rPr>
          <w:rFonts w:cs="Arial"/>
          <w:b/>
          <w:noProof/>
        </w:rPr>
        <w:t>COMUNPAMPA</w:t>
      </w:r>
    </w:p>
    <w:p w:rsidR="008C483C" w:rsidRPr="00F90D41" w:rsidRDefault="00C91A51" w:rsidP="008C483C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Tiene </w:t>
      </w:r>
      <w:r w:rsidR="008C483C">
        <w:rPr>
          <w:rFonts w:cs="Arial"/>
          <w:noProof/>
        </w:rPr>
        <w:t xml:space="preserve">una densidad </w:t>
      </w:r>
      <w:r w:rsidR="00A50C89">
        <w:rPr>
          <w:rFonts w:cs="Arial"/>
          <w:noProof/>
        </w:rPr>
        <w:t>aproximada</w:t>
      </w:r>
      <w:r w:rsidR="008C483C">
        <w:rPr>
          <w:rFonts w:cs="Arial"/>
          <w:noProof/>
        </w:rPr>
        <w:t xml:space="preserve"> de </w:t>
      </w:r>
      <w:r w:rsidR="008C483C" w:rsidRPr="00C845B3">
        <w:rPr>
          <w:rFonts w:cs="Arial"/>
          <w:noProof/>
        </w:rPr>
        <w:t>66.25</w:t>
      </w:r>
      <w:r w:rsidR="008C483C" w:rsidRPr="00F90D41">
        <w:rPr>
          <w:rFonts w:cs="Arial"/>
          <w:noProof/>
        </w:rPr>
        <w:t>hab/km2</w:t>
      </w:r>
      <w:r w:rsidR="008C483C">
        <w:rPr>
          <w:rFonts w:cs="Arial"/>
          <w:noProof/>
        </w:rPr>
        <w:t>.</w:t>
      </w:r>
    </w:p>
    <w:p w:rsidR="008C483C" w:rsidRPr="00F90D41" w:rsidRDefault="00685ECB" w:rsidP="008C483C">
      <w:pPr>
        <w:spacing w:before="120" w:after="120"/>
        <w:ind w:left="1701"/>
        <w:jc w:val="both"/>
        <w:rPr>
          <w:rFonts w:cs="Arial"/>
          <w:b/>
          <w:noProof/>
        </w:rPr>
      </w:pPr>
      <w:r>
        <w:rPr>
          <w:rFonts w:cs="Arial"/>
          <w:b/>
          <w:noProof/>
        </w:rPr>
        <w:t>LIMITES DE</w:t>
      </w:r>
      <w:r w:rsidR="008C483C" w:rsidRPr="00F90D41">
        <w:rPr>
          <w:rFonts w:cs="Arial"/>
          <w:b/>
          <w:noProof/>
        </w:rPr>
        <w:t xml:space="preserve"> </w:t>
      </w:r>
      <w:r w:rsidR="008C483C" w:rsidRPr="00C845B3">
        <w:rPr>
          <w:rFonts w:cs="Arial"/>
          <w:b/>
          <w:noProof/>
        </w:rPr>
        <w:t>COMUNPAMPA</w:t>
      </w:r>
    </w:p>
    <w:p w:rsidR="008C483C" w:rsidRPr="00F90D41" w:rsidRDefault="008C483C" w:rsidP="008C483C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="00C91A51">
        <w:rPr>
          <w:rFonts w:asciiTheme="minorHAnsi" w:hAnsiTheme="minorHAnsi" w:cs="Arial"/>
          <w:sz w:val="22"/>
          <w:szCs w:val="22"/>
        </w:rPr>
        <w:t>: Con la comunidad</w:t>
      </w:r>
      <w:r>
        <w:rPr>
          <w:rFonts w:asciiTheme="minorHAnsi" w:hAnsiTheme="minorHAnsi" w:cs="Arial"/>
          <w:sz w:val="22"/>
          <w:szCs w:val="22"/>
        </w:rPr>
        <w:t xml:space="preserve"> de</w:t>
      </w:r>
      <w:r w:rsidRPr="00C845B3">
        <w:rPr>
          <w:rFonts w:asciiTheme="minorHAnsi" w:hAnsiTheme="minorHAnsi" w:cs="Arial"/>
          <w:noProof/>
          <w:sz w:val="22"/>
          <w:szCs w:val="22"/>
        </w:rPr>
        <w:t xml:space="preserve"> Alaypampa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8C483C" w:rsidRPr="00F90D41" w:rsidRDefault="008C483C" w:rsidP="008C483C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 xml:space="preserve"> Callapayoc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8C483C" w:rsidRPr="00F90D41" w:rsidRDefault="008C483C" w:rsidP="008C483C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Ongoy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8C483C" w:rsidRPr="00F90D41" w:rsidRDefault="008C483C" w:rsidP="008C483C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Huaccana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</w:t>
      </w:r>
      <w:r w:rsidR="00AB1EC5">
        <w:rPr>
          <w:rFonts w:cs="Arial"/>
          <w:b/>
          <w:noProof/>
        </w:rPr>
        <w:t xml:space="preserve">SIÓN POLÍTICA </w:t>
      </w:r>
      <w:r w:rsidRPr="00F90D41">
        <w:rPr>
          <w:rFonts w:cs="Arial"/>
          <w:b/>
          <w:noProof/>
        </w:rPr>
        <w:t xml:space="preserve"> DE </w:t>
      </w:r>
      <w:r w:rsidRPr="00C845B3">
        <w:rPr>
          <w:rFonts w:cs="Arial"/>
          <w:b/>
          <w:noProof/>
        </w:rPr>
        <w:t>COMUNPAMPA</w:t>
      </w:r>
    </w:p>
    <w:p w:rsidR="008C483C" w:rsidRDefault="004B08AC" w:rsidP="008C483C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Comunpampa</w:t>
      </w:r>
      <w:r w:rsidR="008C483C" w:rsidRPr="00F90D41">
        <w:rPr>
          <w:rFonts w:cs="Arial"/>
          <w:noProof/>
        </w:rPr>
        <w:t xml:space="preserve"> se encuentra dividida en 03 </w:t>
      </w:r>
      <w:r w:rsidR="00685ECB">
        <w:rPr>
          <w:rFonts w:cs="Arial"/>
          <w:noProof/>
        </w:rPr>
        <w:t>sector</w:t>
      </w:r>
    </w:p>
    <w:p w:rsidR="00E566A7" w:rsidRPr="00F90D41" w:rsidRDefault="00E566A7" w:rsidP="008C483C">
      <w:pPr>
        <w:spacing w:before="120" w:after="120"/>
        <w:ind w:left="1701"/>
        <w:jc w:val="both"/>
        <w:rPr>
          <w:rFonts w:cs="Arial"/>
          <w:noProof/>
        </w:rPr>
      </w:pPr>
    </w:p>
    <w:p w:rsidR="008C483C" w:rsidRDefault="008C483C" w:rsidP="0040414D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40414D" w:rsidRDefault="008C483C" w:rsidP="0040414D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="003F6134">
        <w:rPr>
          <w:rFonts w:cs="Arial"/>
          <w:b/>
          <w:noProof/>
        </w:rPr>
        <w:t xml:space="preserve"> política </w:t>
      </w:r>
      <w:r w:rsidR="0040414D">
        <w:rPr>
          <w:rFonts w:cs="Arial"/>
          <w:b/>
          <w:noProof/>
        </w:rPr>
        <w:t>de Comunpampa</w:t>
      </w:r>
    </w:p>
    <w:tbl>
      <w:tblPr>
        <w:tblW w:w="5960" w:type="dxa"/>
        <w:tblInd w:w="19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980"/>
        <w:gridCol w:w="460"/>
        <w:gridCol w:w="1518"/>
        <w:gridCol w:w="452"/>
        <w:gridCol w:w="2140"/>
      </w:tblGrid>
      <w:tr w:rsidR="0040414D" w:rsidRPr="0040414D" w:rsidTr="005A72C0">
        <w:trPr>
          <w:trHeight w:val="6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414D" w:rsidRPr="0040414D" w:rsidRDefault="00AB1EC5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Barrio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414D" w:rsidRPr="0040414D" w:rsidRDefault="00AB1EC5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Sectores</w:t>
            </w:r>
          </w:p>
        </w:tc>
      </w:tr>
      <w:tr w:rsidR="0040414D" w:rsidRPr="0040414D" w:rsidTr="0040414D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Ongoy</w:t>
            </w:r>
            <w:proofErr w:type="spellEnd"/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Comunpampa</w:t>
            </w:r>
            <w:proofErr w:type="spellEnd"/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Lama </w:t>
            </w:r>
            <w:proofErr w:type="spellStart"/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Ccata</w:t>
            </w:r>
            <w:proofErr w:type="spellEnd"/>
          </w:p>
        </w:tc>
      </w:tr>
      <w:tr w:rsidR="0040414D" w:rsidRPr="0040414D" w:rsidTr="0040414D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Chamana</w:t>
            </w:r>
            <w:proofErr w:type="spellEnd"/>
          </w:p>
        </w:tc>
      </w:tr>
      <w:tr w:rsidR="0040414D" w:rsidRPr="0040414D" w:rsidTr="0040414D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Wayrapata</w:t>
            </w:r>
            <w:proofErr w:type="spellEnd"/>
          </w:p>
        </w:tc>
      </w:tr>
      <w:tr w:rsidR="0040414D" w:rsidRPr="0040414D" w:rsidTr="0040414D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14D" w:rsidRPr="0040414D" w:rsidRDefault="0040414D" w:rsidP="00404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0414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Huiyucc</w:t>
            </w:r>
            <w:proofErr w:type="spellEnd"/>
          </w:p>
        </w:tc>
      </w:tr>
    </w:tbl>
    <w:p w:rsidR="0040414D" w:rsidRDefault="0040414D" w:rsidP="005A72C0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 </w:t>
      </w:r>
      <w:r w:rsidR="008C483C">
        <w:rPr>
          <w:rFonts w:cs="Arial"/>
          <w:noProof/>
        </w:rPr>
        <w:t xml:space="preserve"> </w:t>
      </w:r>
      <w:r w:rsidR="00D07468">
        <w:rPr>
          <w:rFonts w:cs="Arial"/>
          <w:noProof/>
        </w:rPr>
        <w:t>Fuente : Diagnóstico</w:t>
      </w:r>
      <w:r w:rsidR="008C483C" w:rsidRPr="00F90D41">
        <w:rPr>
          <w:rFonts w:cs="Arial"/>
          <w:noProof/>
        </w:rPr>
        <w:t xml:space="preserve"> de campo</w:t>
      </w:r>
      <w:r w:rsidR="00E566A7">
        <w:rPr>
          <w:rFonts w:cs="Arial"/>
          <w:noProof/>
        </w:rPr>
        <w:t>, 2018</w:t>
      </w:r>
      <w:r w:rsidR="00D07468">
        <w:rPr>
          <w:rFonts w:cs="Arial"/>
          <w:noProof/>
        </w:rPr>
        <w:t>.</w:t>
      </w:r>
    </w:p>
    <w:p w:rsidR="008C483C" w:rsidRPr="00F90D41" w:rsidRDefault="008C483C" w:rsidP="008C483C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lastRenderedPageBreak/>
        <w:t>VÍAS DE COMUNICACIÓN Y ACCESO</w:t>
      </w:r>
    </w:p>
    <w:p w:rsidR="009E5AE5" w:rsidRDefault="008C483C" w:rsidP="008C483C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mod</w:t>
      </w:r>
      <w:r w:rsidR="00854971">
        <w:rPr>
          <w:rFonts w:cs="Arial"/>
        </w:rPr>
        <w:t>o de acceder a</w:t>
      </w:r>
      <w:r>
        <w:rPr>
          <w:rFonts w:cs="Arial"/>
        </w:rPr>
        <w:t xml:space="preserve"> </w:t>
      </w:r>
      <w:r w:rsidRPr="00C845B3">
        <w:rPr>
          <w:rFonts w:cs="Arial"/>
          <w:noProof/>
        </w:rPr>
        <w:t>Comunpampa</w:t>
      </w:r>
      <w:r w:rsidRPr="00F90D41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se hace un recorrido de 11.5 km, a partir del cual se toma una carretera afirmada hasta la variante  de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haciendo un recorrido de  77.12 Km, de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a Andahuaylas se recorre 53.2 km (Asfaltada), de Andahuaylas a </w:t>
      </w:r>
      <w:proofErr w:type="spellStart"/>
      <w:r w:rsidR="009E5AE5">
        <w:rPr>
          <w:rFonts w:cs="Arial"/>
        </w:rPr>
        <w:t>Uripa</w:t>
      </w:r>
      <w:proofErr w:type="spellEnd"/>
      <w:r w:rsidRPr="00F90D41">
        <w:rPr>
          <w:rFonts w:cs="Arial"/>
        </w:rPr>
        <w:t xml:space="preserve"> se recorre</w:t>
      </w:r>
      <w:r w:rsidR="009E5AE5">
        <w:rPr>
          <w:rFonts w:cs="Arial"/>
        </w:rPr>
        <w:t xml:space="preserve"> 79.8</w:t>
      </w:r>
      <w:r w:rsidRPr="00F90D41">
        <w:rPr>
          <w:rFonts w:cs="Arial"/>
        </w:rPr>
        <w:t>km (</w:t>
      </w:r>
      <w:r w:rsidR="009E5AE5">
        <w:rPr>
          <w:rFonts w:cs="Arial"/>
        </w:rPr>
        <w:t>Asfaltada</w:t>
      </w:r>
      <w:r w:rsidRPr="00F90D41">
        <w:rPr>
          <w:rFonts w:cs="Arial"/>
        </w:rPr>
        <w:t>),</w:t>
      </w:r>
      <w:r w:rsidR="009E5AE5">
        <w:rPr>
          <w:rFonts w:cs="Arial"/>
        </w:rPr>
        <w:t xml:space="preserve"> de </w:t>
      </w:r>
      <w:proofErr w:type="spellStart"/>
      <w:r w:rsidR="009E5AE5">
        <w:rPr>
          <w:rFonts w:cs="Arial"/>
        </w:rPr>
        <w:t>Uripa</w:t>
      </w:r>
      <w:proofErr w:type="spellEnd"/>
      <w:r w:rsidR="009E5AE5">
        <w:rPr>
          <w:rFonts w:cs="Arial"/>
        </w:rPr>
        <w:t xml:space="preserve"> a </w:t>
      </w:r>
      <w:proofErr w:type="spellStart"/>
      <w:r w:rsidR="009E5AE5">
        <w:rPr>
          <w:rFonts w:cs="Arial"/>
        </w:rPr>
        <w:t>Ongoy</w:t>
      </w:r>
      <w:proofErr w:type="spellEnd"/>
      <w:r w:rsidR="009E5AE5">
        <w:rPr>
          <w:rFonts w:cs="Arial"/>
        </w:rPr>
        <w:t xml:space="preserve"> se recorre  40.0 Km, de </w:t>
      </w:r>
      <w:proofErr w:type="spellStart"/>
      <w:r w:rsidR="009E5AE5">
        <w:rPr>
          <w:rFonts w:cs="Arial"/>
        </w:rPr>
        <w:t>Ongoy</w:t>
      </w:r>
      <w:proofErr w:type="spellEnd"/>
      <w:r w:rsidRPr="00F90D41">
        <w:rPr>
          <w:rFonts w:cs="Arial"/>
        </w:rPr>
        <w:t xml:space="preserve"> </w:t>
      </w:r>
      <w:r>
        <w:rPr>
          <w:rFonts w:cs="Arial"/>
        </w:rPr>
        <w:t xml:space="preserve">a </w:t>
      </w:r>
      <w:proofErr w:type="spellStart"/>
      <w:r w:rsidR="009E5AE5">
        <w:rPr>
          <w:rFonts w:cs="Arial"/>
        </w:rPr>
        <w:t>Comunpampa</w:t>
      </w:r>
      <w:proofErr w:type="spellEnd"/>
      <w:r w:rsidR="009E5AE5">
        <w:rPr>
          <w:rFonts w:cs="Arial"/>
        </w:rPr>
        <w:t xml:space="preserve"> se recorre 2.9</w:t>
      </w:r>
      <w:r>
        <w:rPr>
          <w:rFonts w:cs="Arial"/>
        </w:rPr>
        <w:t xml:space="preserve"> Km.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i/>
        </w:rPr>
      </w:pPr>
      <w:r>
        <w:rPr>
          <w:rFonts w:cs="Arial"/>
        </w:rPr>
        <w:t xml:space="preserve">En </w:t>
      </w:r>
      <w:r w:rsidRPr="00F90D41">
        <w:rPr>
          <w:rFonts w:cs="Arial"/>
        </w:rPr>
        <w:t>concl</w:t>
      </w:r>
      <w:r w:rsidR="00854971">
        <w:rPr>
          <w:rFonts w:cs="Arial"/>
        </w:rPr>
        <w:t xml:space="preserve">usión de la ciudad de Abancay a </w:t>
      </w:r>
      <w:proofErr w:type="spellStart"/>
      <w:r w:rsidR="00854971">
        <w:rPr>
          <w:rFonts w:cs="Arial"/>
        </w:rPr>
        <w:t>Comunpampa</w:t>
      </w:r>
      <w:proofErr w:type="spellEnd"/>
      <w:r w:rsidR="00854971" w:rsidRPr="00F90D41">
        <w:rPr>
          <w:rFonts w:cs="Arial"/>
        </w:rPr>
        <w:t xml:space="preserve"> </w:t>
      </w:r>
      <w:r w:rsidRPr="00F90D41">
        <w:rPr>
          <w:rFonts w:cs="Arial"/>
        </w:rPr>
        <w:t xml:space="preserve">existe una distancia de </w:t>
      </w:r>
      <w:r w:rsidR="009E5AE5">
        <w:rPr>
          <w:rFonts w:cs="Arial"/>
        </w:rPr>
        <w:t>2</w:t>
      </w:r>
      <w:r>
        <w:rPr>
          <w:rFonts w:cs="Arial"/>
        </w:rPr>
        <w:t>6</w:t>
      </w:r>
      <w:r w:rsidR="009E5AE5">
        <w:rPr>
          <w:rFonts w:cs="Arial"/>
        </w:rPr>
        <w:t>4</w:t>
      </w:r>
      <w:r>
        <w:rPr>
          <w:rFonts w:cs="Arial"/>
        </w:rPr>
        <w:t>.</w:t>
      </w:r>
      <w:r w:rsidR="009E5AE5">
        <w:rPr>
          <w:rFonts w:cs="Arial"/>
        </w:rPr>
        <w:t>47</w:t>
      </w:r>
      <w:r>
        <w:rPr>
          <w:rFonts w:cs="Arial"/>
        </w:rPr>
        <w:t xml:space="preserve"> Km</w:t>
      </w:r>
      <w:r w:rsidRPr="00F90D41">
        <w:rPr>
          <w:rFonts w:cs="Arial"/>
        </w:rPr>
        <w:t xml:space="preserve"> Ver mapa MV 01 en el capítulo de planos.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</w:t>
      </w:r>
      <w:r w:rsidR="00854971">
        <w:rPr>
          <w:rFonts w:cs="Arial"/>
        </w:rPr>
        <w:t xml:space="preserve">a </w:t>
      </w:r>
      <w:r>
        <w:rPr>
          <w:rFonts w:cs="Arial"/>
        </w:rPr>
        <w:t xml:space="preserve"> </w:t>
      </w:r>
      <w:r w:rsidRPr="00C845B3">
        <w:rPr>
          <w:rFonts w:cs="Arial"/>
          <w:noProof/>
        </w:rPr>
        <w:t>Comunpampa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</w:t>
      </w:r>
      <w:proofErr w:type="spellStart"/>
      <w:r w:rsidRPr="00F90D41">
        <w:rPr>
          <w:rFonts w:cs="Arial"/>
        </w:rPr>
        <w:t>Kishuara</w:t>
      </w:r>
      <w:proofErr w:type="spellEnd"/>
      <w:r w:rsidRPr="00F90D41">
        <w:rPr>
          <w:rFonts w:cs="Arial"/>
        </w:rPr>
        <w:t xml:space="preserve">  (vía asfaltada) pasando po</w:t>
      </w:r>
      <w:r>
        <w:rPr>
          <w:rFonts w:cs="Arial"/>
        </w:rPr>
        <w:t>r la ciudad de A</w:t>
      </w:r>
      <w:r w:rsidR="00EA053C">
        <w:rPr>
          <w:rFonts w:cs="Arial"/>
        </w:rPr>
        <w:t xml:space="preserve">ndahuaylas, </w:t>
      </w:r>
      <w:proofErr w:type="spellStart"/>
      <w:r w:rsidR="00EA053C">
        <w:rPr>
          <w:rFonts w:cs="Arial"/>
        </w:rPr>
        <w:t>Uripa</w:t>
      </w:r>
      <w:proofErr w:type="spellEnd"/>
      <w:r w:rsidR="00EA053C">
        <w:rPr>
          <w:rFonts w:cs="Arial"/>
        </w:rPr>
        <w:t xml:space="preserve"> </w:t>
      </w:r>
      <w:r>
        <w:rPr>
          <w:rFonts w:cs="Arial"/>
        </w:rPr>
        <w:t>(</w:t>
      </w:r>
      <w:r w:rsidR="00EA053C">
        <w:rPr>
          <w:rFonts w:cs="Arial"/>
        </w:rPr>
        <w:t>Asfaltada</w:t>
      </w:r>
      <w:r>
        <w:rPr>
          <w:rFonts w:cs="Arial"/>
        </w:rPr>
        <w:t xml:space="preserve">), </w:t>
      </w:r>
      <w:proofErr w:type="spellStart"/>
      <w:r w:rsidR="00EA053C">
        <w:rPr>
          <w:rFonts w:cs="Arial"/>
        </w:rPr>
        <w:t>Ongoy</w:t>
      </w:r>
      <w:proofErr w:type="spellEnd"/>
      <w:r w:rsidR="00EA053C">
        <w:rPr>
          <w:rFonts w:cs="Arial"/>
        </w:rPr>
        <w:t xml:space="preserve"> </w:t>
      </w:r>
      <w:r>
        <w:rPr>
          <w:rFonts w:cs="Arial"/>
        </w:rPr>
        <w:t>(Carretera afirma</w:t>
      </w:r>
      <w:r w:rsidR="00EA053C">
        <w:rPr>
          <w:rFonts w:cs="Arial"/>
        </w:rPr>
        <w:t>da</w:t>
      </w:r>
      <w:r>
        <w:rPr>
          <w:rFonts w:cs="Arial"/>
        </w:rPr>
        <w:t>) hasta llegar</w:t>
      </w:r>
      <w:r w:rsidR="00EA053C">
        <w:rPr>
          <w:rFonts w:cs="Arial"/>
        </w:rPr>
        <w:t xml:space="preserve"> </w:t>
      </w:r>
      <w:r w:rsidR="00A50C89">
        <w:rPr>
          <w:rFonts w:cs="Arial"/>
        </w:rPr>
        <w:t>a</w:t>
      </w:r>
      <w:r w:rsidR="00EA053C">
        <w:rPr>
          <w:rFonts w:cs="Arial"/>
        </w:rPr>
        <w:t xml:space="preserve"> </w:t>
      </w:r>
      <w:proofErr w:type="spellStart"/>
      <w:r w:rsidR="00EA053C">
        <w:rPr>
          <w:rFonts w:cs="Arial"/>
        </w:rPr>
        <w:t>Comunpampa</w:t>
      </w:r>
      <w:proofErr w:type="spellEnd"/>
      <w:r w:rsidR="00EA053C">
        <w:rPr>
          <w:rFonts w:cs="Arial"/>
        </w:rPr>
        <w:t>.</w:t>
      </w:r>
    </w:p>
    <w:p w:rsidR="008C483C" w:rsidRDefault="008C483C" w:rsidP="00EA053C">
      <w:pPr>
        <w:spacing w:after="0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1963C3" w:rsidRDefault="008C483C" w:rsidP="00EA053C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</w:t>
      </w:r>
      <w:r w:rsidR="00854971">
        <w:rPr>
          <w:rFonts w:cs="Arial"/>
          <w:b/>
        </w:rPr>
        <w:t xml:space="preserve">Vías de acceso a </w:t>
      </w:r>
      <w:r w:rsidR="001963C3">
        <w:rPr>
          <w:rFonts w:cs="Arial"/>
          <w:b/>
        </w:rPr>
        <w:t xml:space="preserve"> </w:t>
      </w:r>
      <w:proofErr w:type="spellStart"/>
      <w:r w:rsidR="001963C3">
        <w:rPr>
          <w:rFonts w:cs="Arial"/>
          <w:b/>
        </w:rPr>
        <w:t>Comunpampa</w:t>
      </w:r>
      <w:proofErr w:type="spellEnd"/>
    </w:p>
    <w:tbl>
      <w:tblPr>
        <w:tblW w:w="7000" w:type="dxa"/>
        <w:tblInd w:w="1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1062"/>
        <w:gridCol w:w="1020"/>
        <w:gridCol w:w="893"/>
        <w:gridCol w:w="1343"/>
      </w:tblGrid>
      <w:tr w:rsidR="001963C3" w:rsidRPr="001963C3" w:rsidTr="00D53578">
        <w:trPr>
          <w:trHeight w:val="57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1963C3" w:rsidRPr="001963C3" w:rsidTr="001963C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1963C3" w:rsidRPr="001963C3" w:rsidTr="001963C3">
        <w:trPr>
          <w:trHeight w:val="48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1963C3" w:rsidRPr="001963C3" w:rsidTr="001963C3">
        <w:trPr>
          <w:trHeight w:val="48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1963C3" w:rsidRPr="001963C3" w:rsidTr="001963C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Challhuani</w:t>
            </w:r>
            <w:proofErr w:type="spellEnd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1963C3" w:rsidRPr="001963C3" w:rsidTr="001963C3">
        <w:trPr>
          <w:trHeight w:val="6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Afirmada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40.0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2.25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1963C3" w:rsidRPr="001963C3" w:rsidTr="001963C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Comunpampa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63C3" w:rsidRPr="001963C3" w:rsidRDefault="001963C3" w:rsidP="00196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963C3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1963C3" w:rsidRPr="001963C3" w:rsidTr="00D5357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63C3" w:rsidRPr="00D07468" w:rsidRDefault="001963C3" w:rsidP="00D0746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07468">
              <w:rPr>
                <w:rFonts w:eastAsia="Times New Roman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63C3" w:rsidRPr="00D07468" w:rsidRDefault="001963C3" w:rsidP="00D0746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63C3" w:rsidRPr="00D07468" w:rsidRDefault="001963C3" w:rsidP="00D0746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07468">
              <w:rPr>
                <w:rFonts w:eastAsia="Times New Roman" w:cs="Arial"/>
                <w:b/>
                <w:color w:val="000000"/>
                <w:sz w:val="18"/>
                <w:szCs w:val="18"/>
                <w:lang w:val="es-PE" w:eastAsia="es-PE"/>
              </w:rPr>
              <w:t>264.47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63C3" w:rsidRPr="00D07468" w:rsidRDefault="001963C3" w:rsidP="00D0746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963C3" w:rsidRPr="00D07468" w:rsidRDefault="001963C3" w:rsidP="00D0746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</w:tr>
    </w:tbl>
    <w:p w:rsidR="008C483C" w:rsidRPr="00C2121D" w:rsidRDefault="001963C3" w:rsidP="008C483C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</w:t>
      </w:r>
      <w:r w:rsidR="008C483C">
        <w:rPr>
          <w:rFonts w:eastAsia="Calibri" w:cs="Arial"/>
          <w:b/>
        </w:rPr>
        <w:t xml:space="preserve">         </w:t>
      </w:r>
      <w:r w:rsidR="00D53578">
        <w:rPr>
          <w:rFonts w:eastAsia="Calibri" w:cs="Arial"/>
        </w:rPr>
        <w:t>Fuente: Elaboración propia</w:t>
      </w:r>
      <w:r w:rsidR="00E566A7">
        <w:rPr>
          <w:rFonts w:eastAsia="Calibri" w:cs="Arial"/>
        </w:rPr>
        <w:t>, 2018</w:t>
      </w:r>
      <w:r w:rsidR="00D07468">
        <w:rPr>
          <w:rFonts w:eastAsia="Calibri" w:cs="Arial"/>
        </w:rPr>
        <w:t>.</w:t>
      </w:r>
    </w:p>
    <w:p w:rsidR="008C483C" w:rsidRPr="00F90D41" w:rsidRDefault="008C483C" w:rsidP="008C483C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8C483C" w:rsidRPr="00F90D41" w:rsidRDefault="00854971" w:rsidP="008C483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Fisiografía </w:t>
      </w:r>
      <w:r w:rsidR="008C483C">
        <w:rPr>
          <w:rFonts w:asciiTheme="minorHAnsi" w:hAnsiTheme="minorHAnsi" w:cs="Arial"/>
          <w:b/>
          <w:lang w:val="es-ES"/>
        </w:rPr>
        <w:t xml:space="preserve"> de </w:t>
      </w:r>
      <w:r w:rsidR="008C483C" w:rsidRPr="00C845B3">
        <w:rPr>
          <w:rFonts w:asciiTheme="minorHAnsi" w:hAnsiTheme="minorHAnsi" w:cs="Arial"/>
          <w:b/>
          <w:noProof/>
        </w:rPr>
        <w:t>Comunpampa</w:t>
      </w:r>
    </w:p>
    <w:p w:rsidR="007C57CF" w:rsidRDefault="007C57CF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643026">
        <w:rPr>
          <w:rFonts w:eastAsia="Calibri" w:cs="Arial"/>
          <w:iCs/>
          <w:lang w:eastAsia="en-US"/>
        </w:rPr>
        <w:t>Presenta</w:t>
      </w:r>
      <w:r>
        <w:rPr>
          <w:rFonts w:eastAsia="Calibri" w:cs="Arial"/>
          <w:iCs/>
          <w:lang w:eastAsia="en-US"/>
        </w:rPr>
        <w:t xml:space="preserve"> fisiografía muy</w:t>
      </w:r>
      <w:r w:rsidRPr="00643026">
        <w:rPr>
          <w:rFonts w:eastAsia="Calibri" w:cs="Arial"/>
          <w:iCs/>
          <w:lang w:eastAsia="en-US"/>
        </w:rPr>
        <w:t xml:space="preserve"> variado, con quebradas y profundos valles, seguidos de cerros de suave declive e interrumpidos por pequeñas lomas. Los cerros son empinados, con presencia de cárcavas en su superficie y desigualdades en su relieve, lo que dificulta el aprovechamiento de sus escasas tierras para el cultivo. Asimismo cuenta con áreas medianamente uniformes, las cuales son aprovechadas para la agricultura y ganadería, que limita la principal actividad de los habitantes </w:t>
      </w:r>
      <w:r>
        <w:rPr>
          <w:rFonts w:eastAsia="Calibri" w:cs="Arial"/>
          <w:iCs/>
          <w:lang w:eastAsia="en-US"/>
        </w:rPr>
        <w:t>del centro poblado</w:t>
      </w:r>
      <w:r w:rsidR="00A50C89">
        <w:rPr>
          <w:rFonts w:eastAsia="Calibri" w:cs="Arial"/>
          <w:iCs/>
          <w:lang w:eastAsia="en-US"/>
        </w:rPr>
        <w:t>.</w:t>
      </w:r>
    </w:p>
    <w:p w:rsidR="00A50C89" w:rsidRDefault="00A50C89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8C483C" w:rsidRPr="00F90D41" w:rsidRDefault="008C483C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lastRenderedPageBreak/>
        <w:t>Clima</w:t>
      </w:r>
    </w:p>
    <w:p w:rsidR="008C483C" w:rsidRDefault="008C483C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Presenta un clima templado - húmedo, la característica de la zona es la neblina densa que cubre la geografía en época fluvial, debido a la hu</w:t>
      </w:r>
      <w:r w:rsidR="003E3A5A">
        <w:rPr>
          <w:rFonts w:eastAsia="Calibri" w:cs="Arial"/>
          <w:iCs/>
          <w:color w:val="000000"/>
          <w:lang w:eastAsia="en-US"/>
        </w:rPr>
        <w:t>medad que acompaña las lluvias.</w:t>
      </w:r>
    </w:p>
    <w:p w:rsidR="008C483C" w:rsidRPr="00F90D41" w:rsidRDefault="008C483C" w:rsidP="008C483C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8C483C" w:rsidRPr="00F90D41" w:rsidRDefault="008C483C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3E3A5A">
        <w:rPr>
          <w:rFonts w:eastAsia="Calibri" w:cs="Arial"/>
          <w:iCs/>
          <w:color w:val="000000"/>
          <w:lang w:eastAsia="en-US"/>
        </w:rPr>
        <w:t>promedio de 16 °C.</w:t>
      </w:r>
    </w:p>
    <w:p w:rsidR="008C483C" w:rsidRPr="00F90D41" w:rsidRDefault="008C483C" w:rsidP="008C483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3E3A5A" w:rsidRPr="003E3A5A" w:rsidRDefault="003E3A5A" w:rsidP="003E3A5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3E3A5A">
        <w:rPr>
          <w:rFonts w:eastAsia="Calibri" w:cs="Arial"/>
          <w:iCs/>
          <w:color w:val="000000"/>
          <w:lang w:eastAsia="en-US"/>
        </w:rPr>
        <w:t xml:space="preserve">Las precipitaciones  varían entre 64  y 127 </w:t>
      </w:r>
      <w:proofErr w:type="spellStart"/>
      <w:r w:rsidRPr="003E3A5A">
        <w:rPr>
          <w:rFonts w:eastAsia="Calibri" w:cs="Arial"/>
          <w:iCs/>
          <w:color w:val="000000"/>
          <w:lang w:eastAsia="en-US"/>
        </w:rPr>
        <w:t>mm.</w:t>
      </w:r>
      <w:proofErr w:type="spellEnd"/>
      <w:r w:rsidRPr="003E3A5A">
        <w:rPr>
          <w:rFonts w:eastAsia="Calibri" w:cs="Arial"/>
          <w:iCs/>
          <w:color w:val="000000"/>
          <w:lang w:eastAsia="en-US"/>
        </w:rPr>
        <w:t xml:space="preserve"> </w:t>
      </w:r>
      <w:r w:rsidR="00CE7775">
        <w:rPr>
          <w:rFonts w:eastAsia="Calibri" w:cs="Arial"/>
          <w:iCs/>
          <w:color w:val="000000"/>
          <w:lang w:eastAsia="en-US"/>
        </w:rPr>
        <w:t xml:space="preserve"> </w:t>
      </w:r>
      <w:r w:rsidR="00E566A7" w:rsidRPr="003E3A5A">
        <w:rPr>
          <w:rFonts w:eastAsia="Calibri" w:cs="Arial"/>
          <w:iCs/>
          <w:color w:val="000000"/>
          <w:lang w:eastAsia="en-US"/>
        </w:rPr>
        <w:t>Anuales</w:t>
      </w:r>
      <w:r w:rsidRPr="003E3A5A">
        <w:rPr>
          <w:rFonts w:eastAsia="Calibri" w:cs="Arial"/>
          <w:iCs/>
          <w:color w:val="000000"/>
          <w:lang w:eastAsia="en-US"/>
        </w:rPr>
        <w:t xml:space="preserve"> </w:t>
      </w:r>
    </w:p>
    <w:p w:rsidR="008C483C" w:rsidRPr="00F90D41" w:rsidRDefault="008C483C" w:rsidP="008C483C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8C483C" w:rsidRDefault="008C483C" w:rsidP="008C483C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18333D" w:rsidRPr="006F6921" w:rsidRDefault="0018333D" w:rsidP="0018333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Se registra 1 Manante (</w:t>
      </w:r>
      <w:proofErr w:type="spellStart"/>
      <w:r>
        <w:rPr>
          <w:rFonts w:eastAsia="Calibri" w:cs="Arial"/>
          <w:iCs/>
          <w:color w:val="000000"/>
          <w:lang w:eastAsia="en-US"/>
        </w:rPr>
        <w:t>Alpuntuyuc</w:t>
      </w:r>
      <w:proofErr w:type="spellEnd"/>
      <w:r>
        <w:rPr>
          <w:rFonts w:eastAsia="Calibri" w:cs="Arial"/>
          <w:iCs/>
          <w:color w:val="000000"/>
          <w:lang w:eastAsia="en-US"/>
        </w:rPr>
        <w:t>)</w:t>
      </w:r>
      <w:r w:rsidRPr="006F6921">
        <w:rPr>
          <w:rFonts w:eastAsia="Calibri" w:cs="Arial"/>
          <w:iCs/>
          <w:color w:val="000000"/>
          <w:lang w:eastAsia="en-US"/>
        </w:rPr>
        <w:t xml:space="preserve">, </w:t>
      </w:r>
      <w:r>
        <w:rPr>
          <w:rFonts w:eastAsia="Calibri" w:cs="Arial"/>
          <w:iCs/>
          <w:color w:val="000000"/>
          <w:lang w:eastAsia="en-US"/>
        </w:rPr>
        <w:t>3 riachuelos (</w:t>
      </w:r>
      <w:proofErr w:type="spellStart"/>
      <w:r>
        <w:rPr>
          <w:rFonts w:eastAsia="Calibri" w:cs="Arial"/>
          <w:iCs/>
          <w:color w:val="000000"/>
          <w:lang w:eastAsia="en-US"/>
        </w:rPr>
        <w:t>Ccarahuilca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Chichirhuaycco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 </w:t>
      </w:r>
      <w:proofErr w:type="spellStart"/>
      <w:r>
        <w:rPr>
          <w:rFonts w:eastAsia="Calibri" w:cs="Arial"/>
          <w:iCs/>
          <w:color w:val="000000"/>
          <w:lang w:eastAsia="en-US"/>
        </w:rPr>
        <w:t>Hitaña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>
        <w:rPr>
          <w:rFonts w:eastAsia="Calibri" w:cs="Arial"/>
          <w:iCs/>
          <w:color w:val="000000"/>
          <w:lang w:eastAsia="en-US"/>
        </w:rPr>
        <w:t>Huaycco</w:t>
      </w:r>
      <w:proofErr w:type="spellEnd"/>
      <w:r>
        <w:rPr>
          <w:rFonts w:eastAsia="Calibri" w:cs="Arial"/>
          <w:iCs/>
          <w:color w:val="000000"/>
          <w:lang w:eastAsia="en-US"/>
        </w:rPr>
        <w:t>)</w:t>
      </w:r>
      <w:r w:rsidRPr="006F6921">
        <w:rPr>
          <w:rFonts w:eastAsia="Calibri" w:cs="Arial"/>
          <w:iCs/>
          <w:color w:val="000000"/>
          <w:lang w:eastAsia="en-US"/>
        </w:rPr>
        <w:t>. En la actu</w:t>
      </w:r>
      <w:r>
        <w:rPr>
          <w:rFonts w:eastAsia="Calibri" w:cs="Arial"/>
          <w:iCs/>
          <w:color w:val="000000"/>
          <w:lang w:eastAsia="en-US"/>
        </w:rPr>
        <w:t>alidad se está utilizando alguno</w:t>
      </w:r>
      <w:r w:rsidRPr="006F6921">
        <w:rPr>
          <w:rFonts w:eastAsia="Calibri" w:cs="Arial"/>
          <w:iCs/>
          <w:color w:val="000000"/>
          <w:lang w:eastAsia="en-US"/>
        </w:rPr>
        <w:t>s</w:t>
      </w:r>
      <w:r>
        <w:rPr>
          <w:rFonts w:eastAsia="Calibri" w:cs="Arial"/>
          <w:iCs/>
          <w:color w:val="000000"/>
          <w:lang w:eastAsia="en-US"/>
        </w:rPr>
        <w:t xml:space="preserve"> de estos ojos de agua </w:t>
      </w:r>
      <w:r w:rsidRPr="006F6921">
        <w:rPr>
          <w:rFonts w:eastAsia="Calibri" w:cs="Arial"/>
          <w:iCs/>
          <w:color w:val="000000"/>
          <w:lang w:eastAsia="en-US"/>
        </w:rPr>
        <w:t>para el consumo a través de redes del ti</w:t>
      </w:r>
      <w:r>
        <w:rPr>
          <w:rFonts w:eastAsia="Calibri" w:cs="Arial"/>
          <w:iCs/>
          <w:color w:val="000000"/>
          <w:lang w:eastAsia="en-US"/>
        </w:rPr>
        <w:t xml:space="preserve">po de agua entubada y para la </w:t>
      </w:r>
      <w:proofErr w:type="spellStart"/>
      <w:r>
        <w:rPr>
          <w:rFonts w:eastAsia="Calibri" w:cs="Arial"/>
          <w:iCs/>
          <w:color w:val="000000"/>
          <w:lang w:eastAsia="en-US"/>
        </w:rPr>
        <w:t>iiri</w:t>
      </w:r>
      <w:r w:rsidR="00A50C89">
        <w:rPr>
          <w:rFonts w:eastAsia="Calibri" w:cs="Arial"/>
          <w:iCs/>
          <w:color w:val="000000"/>
          <w:lang w:eastAsia="en-US"/>
        </w:rPr>
        <w:t>gacion</w:t>
      </w:r>
      <w:proofErr w:type="spellEnd"/>
      <w:r w:rsidR="00A50C89">
        <w:rPr>
          <w:rFonts w:eastAsia="Calibri" w:cs="Arial"/>
          <w:iCs/>
          <w:color w:val="000000"/>
          <w:lang w:eastAsia="en-US"/>
        </w:rPr>
        <w:t xml:space="preserve"> de las áreas de cultivo  de la misma localidad.</w:t>
      </w:r>
    </w:p>
    <w:p w:rsidR="008C483C" w:rsidRPr="00F90D41" w:rsidRDefault="008C483C" w:rsidP="008C483C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8C483C" w:rsidRPr="00F90D41" w:rsidRDefault="008C483C" w:rsidP="008C483C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8C483C" w:rsidRPr="00F90D41" w:rsidRDefault="008C483C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C845B3">
        <w:rPr>
          <w:rFonts w:eastAsia="Calibri" w:cs="Arial"/>
          <w:iCs/>
          <w:noProof/>
          <w:color w:val="000000"/>
          <w:lang w:eastAsia="en-US"/>
        </w:rPr>
        <w:t>Comunpampa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367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258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</w:t>
      </w:r>
      <w:r w:rsidR="0018333D">
        <w:rPr>
          <w:rFonts w:eastAsia="Calibri" w:cs="Arial"/>
          <w:iCs/>
          <w:color w:val="000000"/>
          <w:lang w:eastAsia="en-US"/>
        </w:rPr>
        <w:t>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-2.48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18333D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Comunpampa</w:t>
      </w:r>
      <w:r w:rsidR="0018333D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>a población al 20</w:t>
      </w:r>
      <w:r w:rsidR="00933B20">
        <w:rPr>
          <w:rFonts w:eastAsia="Calibri" w:cs="Arial"/>
          <w:iCs/>
          <w:color w:val="000000"/>
          <w:lang w:eastAsia="en-US"/>
        </w:rPr>
        <w:t>23</w:t>
      </w:r>
      <w:r w:rsidR="0018333D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crece </w:t>
      </w:r>
      <w:r w:rsidR="0018333D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a </w:t>
      </w:r>
      <w:r w:rsidRPr="00C845B3">
        <w:rPr>
          <w:rFonts w:eastAsia="Calibri" w:cs="Arial"/>
          <w:iCs/>
          <w:noProof/>
          <w:color w:val="000000"/>
          <w:lang w:eastAsia="en-US"/>
        </w:rPr>
        <w:t>27</w:t>
      </w:r>
      <w:r w:rsidR="00933B20">
        <w:rPr>
          <w:rFonts w:eastAsia="Calibri" w:cs="Arial"/>
          <w:iCs/>
          <w:noProof/>
          <w:color w:val="000000"/>
          <w:lang w:eastAsia="en-US"/>
        </w:rPr>
        <w:t>7</w:t>
      </w:r>
      <w:r w:rsidR="0018333D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8C483C" w:rsidRDefault="008C483C" w:rsidP="00E9058E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18333D" w:rsidRDefault="00854971" w:rsidP="00E9058E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Población </w:t>
      </w:r>
      <w:r w:rsidR="0018333D">
        <w:rPr>
          <w:rFonts w:eastAsia="Calibri" w:cs="Arial"/>
          <w:b/>
          <w:lang w:eastAsia="en-US"/>
        </w:rPr>
        <w:t xml:space="preserve"> de </w:t>
      </w:r>
      <w:proofErr w:type="spellStart"/>
      <w:r w:rsidR="0018333D">
        <w:rPr>
          <w:rFonts w:eastAsia="Calibri" w:cs="Arial"/>
          <w:b/>
          <w:lang w:eastAsia="en-US"/>
        </w:rPr>
        <w:t>Comunpampa</w:t>
      </w:r>
      <w:proofErr w:type="spellEnd"/>
    </w:p>
    <w:tbl>
      <w:tblPr>
        <w:tblW w:w="5780" w:type="dxa"/>
        <w:tblInd w:w="18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546"/>
        <w:gridCol w:w="546"/>
        <w:gridCol w:w="634"/>
        <w:gridCol w:w="546"/>
        <w:gridCol w:w="546"/>
        <w:gridCol w:w="546"/>
        <w:gridCol w:w="546"/>
        <w:gridCol w:w="546"/>
      </w:tblGrid>
      <w:tr w:rsidR="00933B20" w:rsidRPr="00933B20" w:rsidTr="00D53578">
        <w:trPr>
          <w:trHeight w:val="315"/>
        </w:trPr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933B20" w:rsidRPr="00933B20" w:rsidTr="00933B20">
        <w:trPr>
          <w:trHeight w:val="315"/>
        </w:trPr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Comunpampa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367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258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277</w:t>
            </w:r>
          </w:p>
        </w:tc>
      </w:tr>
      <w:tr w:rsidR="00933B20" w:rsidRPr="00933B20" w:rsidTr="00933B20">
        <w:trPr>
          <w:trHeight w:val="315"/>
        </w:trPr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367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258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3B20" w:rsidRPr="00933B20" w:rsidRDefault="00933B20" w:rsidP="00933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33B2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277</w:t>
            </w:r>
          </w:p>
        </w:tc>
      </w:tr>
    </w:tbl>
    <w:p w:rsidR="008C483C" w:rsidRPr="00F90D41" w:rsidRDefault="00E9058E" w:rsidP="008C483C">
      <w:pPr>
        <w:ind w:left="2127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 </w:t>
      </w:r>
      <w:r w:rsidR="00933B20">
        <w:rPr>
          <w:rFonts w:eastAsia="Calibri" w:cs="Arial"/>
          <w:lang w:eastAsia="en-US"/>
        </w:rPr>
        <w:t>F</w:t>
      </w:r>
      <w:r w:rsidR="00D07468">
        <w:rPr>
          <w:rFonts w:eastAsia="Calibri" w:cs="Arial"/>
          <w:lang w:eastAsia="en-US"/>
        </w:rPr>
        <w:t>uen</w:t>
      </w:r>
      <w:r w:rsidR="00D53578">
        <w:rPr>
          <w:rFonts w:eastAsia="Calibri" w:cs="Arial"/>
          <w:lang w:eastAsia="en-US"/>
        </w:rPr>
        <w:t>te: Elaboración propia</w:t>
      </w:r>
      <w:r w:rsidR="00D07468">
        <w:rPr>
          <w:rFonts w:eastAsia="Calibri" w:cs="Arial"/>
          <w:lang w:eastAsia="en-US"/>
        </w:rPr>
        <w:t>, 201</w:t>
      </w:r>
      <w:r w:rsidR="003E67E8">
        <w:rPr>
          <w:rFonts w:eastAsia="Calibri" w:cs="Arial"/>
          <w:lang w:eastAsia="en-US"/>
        </w:rPr>
        <w:t>8</w:t>
      </w:r>
      <w:r w:rsidR="00D07468">
        <w:rPr>
          <w:rFonts w:eastAsia="Calibri" w:cs="Arial"/>
          <w:lang w:eastAsia="en-US"/>
        </w:rPr>
        <w:t>.</w:t>
      </w:r>
    </w:p>
    <w:p w:rsidR="008C483C" w:rsidRDefault="008C483C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en el rango de </w:t>
      </w:r>
      <w:r w:rsidR="0081704C">
        <w:rPr>
          <w:rFonts w:eastAsia="Calibri" w:cs="Arial"/>
          <w:iCs/>
          <w:color w:val="000000"/>
          <w:lang w:eastAsia="en-US"/>
        </w:rPr>
        <w:t>0 a 29 años significando el 51.55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81704C">
        <w:rPr>
          <w:rFonts w:eastAsia="Calibri" w:cs="Arial"/>
          <w:iCs/>
          <w:color w:val="000000"/>
          <w:lang w:eastAsia="en-US"/>
        </w:rPr>
        <w:t xml:space="preserve">blación, la población de 30 </w:t>
      </w:r>
      <w:r>
        <w:rPr>
          <w:rFonts w:eastAsia="Calibri" w:cs="Arial"/>
          <w:iCs/>
          <w:color w:val="000000"/>
          <w:lang w:eastAsia="en-US"/>
        </w:rPr>
        <w:t>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81704C">
        <w:rPr>
          <w:rFonts w:eastAsia="Calibri" w:cs="Arial"/>
          <w:iCs/>
          <w:color w:val="000000"/>
          <w:lang w:eastAsia="en-US"/>
        </w:rPr>
        <w:t>edominante y representa el 36.04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81704C">
        <w:rPr>
          <w:rFonts w:eastAsia="Calibri" w:cs="Arial"/>
          <w:iCs/>
          <w:color w:val="000000"/>
          <w:lang w:eastAsia="en-US"/>
        </w:rPr>
        <w:t>a mas solo   constituye el 12.4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3E67E8" w:rsidRDefault="003E67E8" w:rsidP="008C483C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8C483C" w:rsidRDefault="008C483C" w:rsidP="008C483C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lastRenderedPageBreak/>
        <w:t>Cuadro N°04</w:t>
      </w:r>
    </w:p>
    <w:tbl>
      <w:tblPr>
        <w:tblW w:w="4480" w:type="dxa"/>
        <w:tblInd w:w="3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80"/>
        <w:gridCol w:w="1020"/>
        <w:gridCol w:w="820"/>
      </w:tblGrid>
      <w:tr w:rsidR="00E9058E" w:rsidRPr="00E9058E" w:rsidTr="00E9058E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058E" w:rsidRPr="00E9058E" w:rsidRDefault="00854971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</w:t>
            </w:r>
            <w:r w:rsidR="00E9058E" w:rsidRPr="00E9058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proofErr w:type="spellStart"/>
            <w:r w:rsidR="00E9058E" w:rsidRPr="00E9058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Comunpampa</w:t>
            </w:r>
            <w:proofErr w:type="spellEnd"/>
          </w:p>
        </w:tc>
      </w:tr>
      <w:tr w:rsidR="00E9058E" w:rsidRPr="00E9058E" w:rsidTr="00D53578">
        <w:trPr>
          <w:trHeight w:val="25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E9058E" w:rsidRPr="00E9058E" w:rsidTr="00D53578">
        <w:trPr>
          <w:trHeight w:val="25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E9058E" w:rsidRPr="00E9058E" w:rsidTr="00E9058E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E9058E" w:rsidRPr="00E9058E" w:rsidTr="00D53578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9058E" w:rsidRPr="00E9058E" w:rsidRDefault="00E9058E" w:rsidP="00E9058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9058E" w:rsidRPr="00E9058E" w:rsidRDefault="00E9058E" w:rsidP="00E9058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9058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258</w:t>
            </w:r>
          </w:p>
        </w:tc>
      </w:tr>
    </w:tbl>
    <w:p w:rsidR="008C483C" w:rsidRPr="00F90D41" w:rsidRDefault="008C483C" w:rsidP="008C483C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  <w:r w:rsidR="00E9058E">
        <w:rPr>
          <w:rFonts w:cs="Arial"/>
          <w:snapToGrid w:val="0"/>
        </w:rPr>
        <w:t xml:space="preserve">        </w:t>
      </w:r>
      <w:r w:rsidRPr="00F90D41">
        <w:rPr>
          <w:rFonts w:cs="Arial"/>
          <w:snapToGrid w:val="0"/>
        </w:rPr>
        <w:t>Fuente</w:t>
      </w:r>
      <w:r w:rsidR="00D53578">
        <w:rPr>
          <w:rFonts w:cs="Arial"/>
          <w:snapToGrid w:val="0"/>
        </w:rPr>
        <w:t xml:space="preserve">: Elaboración propia </w:t>
      </w:r>
      <w:r w:rsidRPr="00F90D41">
        <w:rPr>
          <w:rFonts w:cs="Arial"/>
          <w:snapToGrid w:val="0"/>
        </w:rPr>
        <w:t>con datos del INEI censo 2007</w:t>
      </w:r>
    </w:p>
    <w:p w:rsidR="008C483C" w:rsidRPr="00F90D41" w:rsidRDefault="008C483C" w:rsidP="008C483C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8C483C" w:rsidRPr="00F90D41" w:rsidRDefault="008C483C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C845B3">
        <w:rPr>
          <w:rFonts w:eastAsia="Calibri" w:cs="Arial"/>
          <w:iCs/>
          <w:noProof/>
          <w:color w:val="000000"/>
          <w:lang w:eastAsia="en-US"/>
        </w:rPr>
        <w:t>Comunpampa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44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171.5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8C483C" w:rsidRDefault="00E9058E" w:rsidP="00383599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="008C483C" w:rsidRPr="00F90D41">
        <w:rPr>
          <w:rFonts w:eastAsia="Calibri" w:cs="Arial"/>
          <w:b/>
          <w:lang w:eastAsia="en-US"/>
        </w:rPr>
        <w:t>Cuadro Nº 05</w:t>
      </w:r>
    </w:p>
    <w:p w:rsidR="008C483C" w:rsidRDefault="008C483C" w:rsidP="00383599">
      <w:pPr>
        <w:spacing w:after="0" w:line="240" w:lineRule="auto"/>
        <w:jc w:val="center"/>
        <w:rPr>
          <w:rFonts w:eastAsia="Calibri" w:cs="Arial"/>
          <w:b/>
          <w:lang w:eastAsia="en-US"/>
        </w:rPr>
      </w:pPr>
    </w:p>
    <w:tbl>
      <w:tblPr>
        <w:tblpPr w:leftFromText="141" w:rightFromText="141" w:vertAnchor="text" w:horzAnchor="margin" w:tblpXSpec="right" w:tblpY="-108"/>
        <w:tblW w:w="77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076"/>
        <w:gridCol w:w="765"/>
        <w:gridCol w:w="698"/>
        <w:gridCol w:w="765"/>
        <w:gridCol w:w="620"/>
        <w:gridCol w:w="765"/>
        <w:gridCol w:w="669"/>
        <w:gridCol w:w="784"/>
      </w:tblGrid>
      <w:tr w:rsidR="008C483C" w:rsidRPr="00FB2141" w:rsidTr="00383599">
        <w:trPr>
          <w:trHeight w:val="255"/>
        </w:trPr>
        <w:tc>
          <w:tcPr>
            <w:tcW w:w="77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38359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proofErr w:type="spellStart"/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</w:tr>
      <w:tr w:rsidR="008C483C" w:rsidRPr="00FB2141" w:rsidTr="00D53578">
        <w:trPr>
          <w:trHeight w:val="39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8C483C" w:rsidRPr="00FB2141" w:rsidTr="00D53578">
        <w:trPr>
          <w:trHeight w:val="43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8C483C" w:rsidRPr="00FB2141" w:rsidTr="00D53578">
        <w:trPr>
          <w:trHeight w:val="51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B2141" w:rsidRDefault="008C483C" w:rsidP="00D07468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D07468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habitantes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D07468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D07468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IDH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D07468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D07468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años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D07468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B2141" w:rsidRDefault="008C483C" w:rsidP="00D07468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N.S.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mes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B2141" w:rsidRDefault="008C483C" w:rsidP="00D07468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8C483C" w:rsidRPr="00FB2141" w:rsidTr="00383599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PERÚ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73.07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8C483C" w:rsidRPr="00FB2141" w:rsidTr="00383599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404 190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71.77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</w:tr>
      <w:tr w:rsidR="008C483C" w:rsidRPr="00FB2141" w:rsidTr="00383599">
        <w:trPr>
          <w:trHeight w:val="358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51 583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70.67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126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147</w:t>
            </w:r>
          </w:p>
        </w:tc>
      </w:tr>
      <w:tr w:rsidR="008C483C" w:rsidRPr="00FB2141" w:rsidTr="00383599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rPr>
                <w:sz w:val="20"/>
                <w:szCs w:val="20"/>
                <w:lang w:val="es-PE" w:eastAsia="es-PE"/>
              </w:rPr>
            </w:pPr>
            <w:proofErr w:type="spellStart"/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7 942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587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0.5393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70.44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1 310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171.5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E9058E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1 099</w:t>
            </w:r>
          </w:p>
        </w:tc>
      </w:tr>
    </w:tbl>
    <w:p w:rsidR="008C483C" w:rsidRDefault="008C483C" w:rsidP="008C483C">
      <w:pPr>
        <w:contextualSpacing/>
        <w:rPr>
          <w:rFonts w:cs="Arial"/>
          <w:snapToGrid w:val="0"/>
        </w:rPr>
      </w:pPr>
    </w:p>
    <w:p w:rsidR="008C483C" w:rsidRDefault="008C483C" w:rsidP="008C483C">
      <w:pPr>
        <w:contextualSpacing/>
        <w:rPr>
          <w:rFonts w:cs="Arial"/>
          <w:snapToGrid w:val="0"/>
        </w:rPr>
      </w:pPr>
    </w:p>
    <w:p w:rsidR="008C483C" w:rsidRDefault="008C483C" w:rsidP="008C483C">
      <w:pPr>
        <w:contextualSpacing/>
        <w:rPr>
          <w:rFonts w:cs="Arial"/>
          <w:snapToGrid w:val="0"/>
        </w:rPr>
      </w:pPr>
    </w:p>
    <w:p w:rsidR="008C483C" w:rsidRDefault="008C483C" w:rsidP="008C483C">
      <w:pPr>
        <w:contextualSpacing/>
        <w:rPr>
          <w:rFonts w:cs="Arial"/>
          <w:snapToGrid w:val="0"/>
        </w:rPr>
      </w:pPr>
    </w:p>
    <w:p w:rsidR="008C483C" w:rsidRDefault="008C483C" w:rsidP="008C483C">
      <w:pPr>
        <w:contextualSpacing/>
        <w:rPr>
          <w:rFonts w:cs="Arial"/>
          <w:snapToGrid w:val="0"/>
        </w:rPr>
      </w:pPr>
    </w:p>
    <w:p w:rsidR="008C483C" w:rsidRDefault="008C483C" w:rsidP="008C483C">
      <w:pPr>
        <w:contextualSpacing/>
        <w:rPr>
          <w:rFonts w:cs="Arial"/>
          <w:snapToGrid w:val="0"/>
        </w:rPr>
      </w:pPr>
    </w:p>
    <w:p w:rsidR="008C483C" w:rsidRDefault="008C483C" w:rsidP="008C483C">
      <w:pPr>
        <w:contextualSpacing/>
        <w:rPr>
          <w:rFonts w:cs="Arial"/>
          <w:snapToGrid w:val="0"/>
        </w:rPr>
      </w:pPr>
    </w:p>
    <w:p w:rsidR="008C483C" w:rsidRDefault="008C483C" w:rsidP="008C483C">
      <w:pPr>
        <w:contextualSpacing/>
        <w:rPr>
          <w:rFonts w:cs="Arial"/>
          <w:snapToGrid w:val="0"/>
        </w:rPr>
      </w:pPr>
    </w:p>
    <w:p w:rsidR="008C483C" w:rsidRDefault="008C483C" w:rsidP="008C483C">
      <w:pPr>
        <w:contextualSpacing/>
        <w:rPr>
          <w:rFonts w:cs="Arial"/>
          <w:snapToGrid w:val="0"/>
        </w:rPr>
      </w:pPr>
    </w:p>
    <w:p w:rsidR="008C483C" w:rsidRPr="00F90D41" w:rsidRDefault="008C483C" w:rsidP="00383599">
      <w:pPr>
        <w:ind w:left="1134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</w:t>
      </w:r>
      <w:r w:rsidR="00383599">
        <w:rPr>
          <w:rFonts w:cs="Arial"/>
          <w:snapToGrid w:val="0"/>
        </w:rPr>
        <w:t xml:space="preserve">  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383599">
        <w:rPr>
          <w:rFonts w:cs="Arial"/>
          <w:snapToGrid w:val="0"/>
        </w:rPr>
        <w:t>.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>Características de la Educación</w:t>
      </w:r>
    </w:p>
    <w:p w:rsidR="008C483C" w:rsidRPr="00D8175F" w:rsidRDefault="008C483C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C845B3">
        <w:rPr>
          <w:rFonts w:eastAsia="Calibri" w:cs="Arial"/>
          <w:iCs/>
          <w:noProof/>
          <w:color w:val="000000"/>
          <w:lang w:eastAsia="en-US"/>
        </w:rPr>
        <w:t>Comunpampa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institucion</w:t>
      </w:r>
      <w:r>
        <w:rPr>
          <w:rFonts w:eastAsia="Calibri" w:cs="Arial"/>
          <w:iCs/>
          <w:color w:val="000000"/>
          <w:lang w:eastAsia="en-US"/>
        </w:rPr>
        <w:t>es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</w:t>
      </w:r>
      <w:r>
        <w:rPr>
          <w:rFonts w:eastAsia="Calibri" w:cs="Arial"/>
          <w:iCs/>
          <w:color w:val="000000"/>
          <w:lang w:eastAsia="en-US"/>
        </w:rPr>
        <w:t>s</w:t>
      </w:r>
      <w:r w:rsidR="00D07468">
        <w:rPr>
          <w:rFonts w:eastAsia="Calibri" w:cs="Arial"/>
          <w:iCs/>
          <w:color w:val="000000"/>
          <w:lang w:eastAsia="en-US"/>
        </w:rPr>
        <w:t xml:space="preserve">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383599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12</w:t>
      </w:r>
      <w:r w:rsidR="00383599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383599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8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3E67E8">
        <w:rPr>
          <w:rFonts w:eastAsia="Calibri" w:cs="Arial"/>
          <w:iCs/>
          <w:color w:val="000000"/>
          <w:lang w:eastAsia="en-US"/>
        </w:rPr>
        <w:t xml:space="preserve"> 47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8C483C" w:rsidRPr="00D8175F" w:rsidRDefault="008C483C" w:rsidP="008C48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3E67E8">
        <w:rPr>
          <w:rFonts w:eastAsia="Calibri" w:cs="Arial"/>
          <w:iCs/>
          <w:noProof/>
          <w:color w:val="000000"/>
          <w:lang w:eastAsia="en-US"/>
        </w:rPr>
        <w:t>0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8C483C" w:rsidRPr="00F90D41" w:rsidRDefault="008C483C" w:rsidP="00D07468">
      <w:pPr>
        <w:autoSpaceDE w:val="0"/>
        <w:autoSpaceDN w:val="0"/>
        <w:adjustRightInd w:val="0"/>
        <w:spacing w:before="120" w:after="12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8C483C" w:rsidRPr="00F90D41" w:rsidRDefault="008C483C" w:rsidP="00D07468">
      <w:pPr>
        <w:spacing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</w:t>
      </w:r>
      <w:r w:rsidRPr="00C845B3">
        <w:rPr>
          <w:rFonts w:cs="Arial"/>
          <w:b/>
          <w:noProof/>
          <w:snapToGrid w:val="0"/>
        </w:rPr>
        <w:t>Comunpampa</w:t>
      </w:r>
    </w:p>
    <w:tbl>
      <w:tblPr>
        <w:tblW w:w="0" w:type="auto"/>
        <w:tblInd w:w="2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8C483C" w:rsidRPr="00F90D41" w:rsidTr="00D53578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90D41" w:rsidRDefault="008C483C" w:rsidP="00383599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90D41" w:rsidRDefault="00E566A7" w:rsidP="003835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E566A7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8C483C" w:rsidRPr="00F90D41" w:rsidTr="00D074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383599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8C483C" w:rsidRPr="00F90D41" w:rsidTr="00D074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383599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8C483C" w:rsidRPr="00F90D41" w:rsidTr="00D074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B2141" w:rsidRDefault="008C483C" w:rsidP="00383599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F90D41" w:rsidRDefault="003E67E8" w:rsidP="003E67E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F90D41" w:rsidRDefault="008C483C" w:rsidP="003E67E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  <w:r w:rsidR="003E67E8">
              <w:rPr>
                <w:rFonts w:cs="Arial"/>
                <w:noProof/>
                <w:color w:val="000000"/>
                <w:lang w:val="es-PE" w:eastAsia="es-PE"/>
              </w:rPr>
              <w:t>0</w:t>
            </w:r>
          </w:p>
        </w:tc>
      </w:tr>
      <w:tr w:rsidR="008C483C" w:rsidRPr="00F90D41" w:rsidTr="00D5357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90D41" w:rsidRDefault="008C483C" w:rsidP="00D54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90D41" w:rsidRDefault="00383599" w:rsidP="003835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90D41" w:rsidRDefault="003E67E8" w:rsidP="003E67E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F90D41" w:rsidRDefault="00383599" w:rsidP="003E67E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</w:t>
            </w:r>
            <w:r w:rsidR="003E67E8">
              <w:rPr>
                <w:rFonts w:cs="Arial"/>
                <w:b/>
                <w:bCs/>
                <w:color w:val="000000"/>
                <w:lang w:val="es-PE" w:eastAsia="es-PE"/>
              </w:rPr>
              <w:t>2</w:t>
            </w:r>
          </w:p>
        </w:tc>
      </w:tr>
    </w:tbl>
    <w:p w:rsidR="008C483C" w:rsidRPr="00F90D41" w:rsidRDefault="00383599" w:rsidP="008C483C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</w:t>
      </w:r>
      <w:r w:rsidR="008C483C" w:rsidRPr="00F90D41">
        <w:rPr>
          <w:rFonts w:cs="Arial"/>
          <w:snapToGrid w:val="0"/>
        </w:rPr>
        <w:t xml:space="preserve">Fuente: </w:t>
      </w:r>
      <w:r w:rsidR="00D53578">
        <w:rPr>
          <w:rFonts w:cs="Arial"/>
          <w:snapToGrid w:val="0"/>
        </w:rPr>
        <w:t xml:space="preserve">Elaboración propia </w:t>
      </w:r>
      <w:r w:rsidR="008C483C" w:rsidRPr="00F90D41">
        <w:rPr>
          <w:rFonts w:cs="Arial"/>
          <w:snapToGrid w:val="0"/>
        </w:rPr>
        <w:t>en ba</w:t>
      </w:r>
      <w:r w:rsidR="008C483C">
        <w:rPr>
          <w:rFonts w:cs="Arial"/>
          <w:snapToGrid w:val="0"/>
        </w:rPr>
        <w:t xml:space="preserve">se datos  </w:t>
      </w:r>
      <w:r w:rsidR="008C483C" w:rsidRPr="00C845B3">
        <w:rPr>
          <w:rFonts w:cs="Arial"/>
          <w:noProof/>
          <w:snapToGrid w:val="0"/>
        </w:rPr>
        <w:t>Comunpampa</w:t>
      </w:r>
      <w:r w:rsidR="008C483C" w:rsidRPr="00F90D41">
        <w:rPr>
          <w:rFonts w:cs="Arial"/>
          <w:snapToGrid w:val="0"/>
        </w:rPr>
        <w:t xml:space="preserve"> </w:t>
      </w:r>
      <w:r w:rsidR="00D07468">
        <w:rPr>
          <w:rFonts w:cs="Arial"/>
          <w:snapToGrid w:val="0"/>
        </w:rPr>
        <w:t>–</w:t>
      </w:r>
      <w:r w:rsidR="008C483C" w:rsidRPr="00F90D41">
        <w:rPr>
          <w:rFonts w:cs="Arial"/>
          <w:snapToGrid w:val="0"/>
        </w:rPr>
        <w:t>Escale</w:t>
      </w:r>
      <w:r w:rsidR="00D07468">
        <w:rPr>
          <w:rFonts w:cs="Arial"/>
          <w:snapToGrid w:val="0"/>
        </w:rPr>
        <w:t>, 201</w:t>
      </w:r>
      <w:r w:rsidR="003E67E8">
        <w:rPr>
          <w:rFonts w:cs="Arial"/>
          <w:snapToGrid w:val="0"/>
        </w:rPr>
        <w:t>8</w:t>
      </w:r>
    </w:p>
    <w:p w:rsidR="008C483C" w:rsidRPr="00F90D41" w:rsidRDefault="008C483C" w:rsidP="008C483C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73.64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91.03%, superior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79.43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8C483C" w:rsidRDefault="008C483C" w:rsidP="00383599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pPr w:leftFromText="141" w:rightFromText="141" w:vertAnchor="text" w:horzAnchor="page" w:tblpX="3917" w:tblpY="118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836"/>
        <w:gridCol w:w="765"/>
        <w:gridCol w:w="640"/>
        <w:gridCol w:w="765"/>
        <w:gridCol w:w="691"/>
        <w:gridCol w:w="765"/>
      </w:tblGrid>
      <w:tr w:rsidR="008C483C" w:rsidRPr="00555479" w:rsidTr="00383599">
        <w:trPr>
          <w:trHeight w:val="255"/>
        </w:trPr>
        <w:tc>
          <w:tcPr>
            <w:tcW w:w="60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</w:tr>
      <w:tr w:rsidR="008C483C" w:rsidRPr="00555479" w:rsidTr="00D53578">
        <w:trPr>
          <w:trHeight w:val="54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8C483C" w:rsidRPr="00555479" w:rsidTr="00D53578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8C483C" w:rsidRPr="00555479" w:rsidTr="00383599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8C483C" w:rsidRPr="00555479" w:rsidTr="00383599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8C483C" w:rsidRPr="00555479" w:rsidTr="00383599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8C483C" w:rsidRPr="00555479" w:rsidTr="00383599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 w:rsidRPr="00FB2141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73.64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1 659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79.43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555479" w:rsidRDefault="008C483C" w:rsidP="00383599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1 499</w:t>
            </w:r>
          </w:p>
        </w:tc>
      </w:tr>
    </w:tbl>
    <w:p w:rsidR="008C483C" w:rsidRDefault="008C483C" w:rsidP="008C483C">
      <w:pPr>
        <w:jc w:val="center"/>
        <w:rPr>
          <w:rFonts w:eastAsia="Calibri" w:cs="Arial"/>
          <w:b/>
          <w:lang w:eastAsia="en-US"/>
        </w:rPr>
      </w:pPr>
    </w:p>
    <w:p w:rsidR="008C483C" w:rsidRDefault="008C483C" w:rsidP="008C483C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</w:t>
      </w:r>
    </w:p>
    <w:p w:rsidR="008C483C" w:rsidRDefault="008C483C" w:rsidP="008C483C">
      <w:pPr>
        <w:contextualSpacing/>
        <w:jc w:val="both"/>
        <w:rPr>
          <w:rFonts w:cs="Arial"/>
          <w:snapToGrid w:val="0"/>
        </w:rPr>
      </w:pPr>
    </w:p>
    <w:p w:rsidR="008C483C" w:rsidRDefault="008C483C" w:rsidP="008C483C">
      <w:pPr>
        <w:contextualSpacing/>
        <w:jc w:val="both"/>
        <w:rPr>
          <w:rFonts w:cs="Arial"/>
          <w:snapToGrid w:val="0"/>
        </w:rPr>
      </w:pPr>
    </w:p>
    <w:p w:rsidR="008C483C" w:rsidRDefault="008C483C" w:rsidP="008C483C">
      <w:pPr>
        <w:contextualSpacing/>
        <w:jc w:val="both"/>
        <w:rPr>
          <w:rFonts w:cs="Arial"/>
          <w:snapToGrid w:val="0"/>
        </w:rPr>
      </w:pPr>
    </w:p>
    <w:p w:rsidR="008C483C" w:rsidRDefault="008C483C" w:rsidP="008C483C">
      <w:pPr>
        <w:contextualSpacing/>
        <w:jc w:val="both"/>
        <w:rPr>
          <w:rFonts w:cs="Arial"/>
          <w:snapToGrid w:val="0"/>
        </w:rPr>
      </w:pPr>
    </w:p>
    <w:p w:rsidR="008C483C" w:rsidRDefault="008C483C" w:rsidP="00D54631">
      <w:pPr>
        <w:spacing w:line="240" w:lineRule="auto"/>
        <w:contextualSpacing/>
        <w:jc w:val="both"/>
        <w:rPr>
          <w:rFonts w:cs="Arial"/>
          <w:snapToGrid w:val="0"/>
        </w:rPr>
      </w:pPr>
    </w:p>
    <w:p w:rsidR="008C483C" w:rsidRDefault="008C483C" w:rsidP="00D54631">
      <w:pPr>
        <w:spacing w:line="240" w:lineRule="auto"/>
        <w:contextualSpacing/>
        <w:jc w:val="both"/>
        <w:rPr>
          <w:rFonts w:cs="Arial"/>
          <w:snapToGrid w:val="0"/>
        </w:rPr>
      </w:pPr>
    </w:p>
    <w:p w:rsidR="008C483C" w:rsidRPr="00F90D41" w:rsidRDefault="008C483C" w:rsidP="00D54631">
      <w:pPr>
        <w:spacing w:line="240" w:lineRule="auto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</w:t>
      </w:r>
      <w:r w:rsidR="00A50C89">
        <w:rPr>
          <w:rFonts w:cs="Arial"/>
          <w:snapToGrid w:val="0"/>
        </w:rPr>
        <w:t>Barrio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Comunpampa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8C483C" w:rsidRPr="00F90D41" w:rsidRDefault="008C483C" w:rsidP="008C483C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</w:t>
      </w:r>
      <w:r w:rsidRPr="00F90D41">
        <w:rPr>
          <w:rFonts w:cs="Arial"/>
          <w:b/>
          <w:snapToGrid w:val="0"/>
        </w:rPr>
        <w:t>Cuadro Nº 08</w:t>
      </w:r>
    </w:p>
    <w:p w:rsidR="008C483C" w:rsidRPr="00F90D41" w:rsidRDefault="008C483C" w:rsidP="008C483C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Comunpampa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8C483C" w:rsidRPr="00F90D41" w:rsidTr="00D53578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8C483C" w:rsidRPr="00F90D41" w:rsidRDefault="008C483C" w:rsidP="00383599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8C483C" w:rsidRPr="00F90D41" w:rsidTr="00383599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8C483C" w:rsidRPr="00F90D41" w:rsidRDefault="008C483C" w:rsidP="003835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Técnico Industrial</w:t>
            </w:r>
          </w:p>
        </w:tc>
        <w:tc>
          <w:tcPr>
            <w:tcW w:w="2699" w:type="dxa"/>
            <w:shd w:val="clear" w:color="auto" w:fill="auto"/>
            <w:noWrap/>
          </w:tcPr>
          <w:p w:rsidR="008C483C" w:rsidRPr="00F90D41" w:rsidRDefault="008C483C" w:rsidP="0038359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1266063</w:t>
            </w:r>
          </w:p>
        </w:tc>
      </w:tr>
    </w:tbl>
    <w:p w:rsidR="008C483C" w:rsidRPr="00F90D41" w:rsidRDefault="008C483C" w:rsidP="008C483C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D54631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E566A7">
        <w:rPr>
          <w:rFonts w:cs="Arial"/>
          <w:snapToGrid w:val="0"/>
        </w:rPr>
        <w:t>, 2018</w:t>
      </w:r>
      <w:r w:rsidR="00D54631">
        <w:rPr>
          <w:rFonts w:cs="Arial"/>
          <w:snapToGrid w:val="0"/>
        </w:rPr>
        <w:t>.</w:t>
      </w:r>
    </w:p>
    <w:p w:rsidR="00B0047E" w:rsidRDefault="00B0047E" w:rsidP="008C483C">
      <w:pPr>
        <w:spacing w:before="120" w:after="120"/>
        <w:ind w:left="1701"/>
        <w:rPr>
          <w:rFonts w:cs="Arial"/>
          <w:b/>
          <w:snapToGrid w:val="0"/>
        </w:rPr>
      </w:pPr>
    </w:p>
    <w:p w:rsidR="008C483C" w:rsidRPr="00F90D41" w:rsidRDefault="008C483C" w:rsidP="008C483C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 xml:space="preserve">I.E.  </w:t>
      </w:r>
      <w:r w:rsidRPr="00C845B3">
        <w:rPr>
          <w:rFonts w:cs="Arial"/>
          <w:b/>
          <w:noProof/>
        </w:rPr>
        <w:t>Técnico Industrial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Comunpampa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Técnico Industrial</w:t>
      </w:r>
      <w:r w:rsidR="00383599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Comunpampa</w:t>
      </w:r>
      <w:r w:rsidRPr="00F90D41">
        <w:rPr>
          <w:rFonts w:cs="Arial"/>
          <w:snapToGrid w:val="0"/>
        </w:rPr>
        <w:t xml:space="preserve">  </w:t>
      </w:r>
      <w:r w:rsidR="00383599">
        <w:rPr>
          <w:rFonts w:cs="Arial"/>
          <w:snapToGrid w:val="0"/>
        </w:rPr>
        <w:t>tiene una tendencia decreciente de 191</w:t>
      </w:r>
      <w:r>
        <w:rPr>
          <w:rFonts w:cs="Arial"/>
          <w:snapToGrid w:val="0"/>
        </w:rPr>
        <w:t xml:space="preserve"> alumnos en el 20</w:t>
      </w:r>
      <w:r w:rsidR="003E67E8">
        <w:rPr>
          <w:rFonts w:cs="Arial"/>
          <w:snapToGrid w:val="0"/>
        </w:rPr>
        <w:t>14</w:t>
      </w:r>
      <w:r>
        <w:rPr>
          <w:rFonts w:cs="Arial"/>
          <w:snapToGrid w:val="0"/>
        </w:rPr>
        <w:t xml:space="preserve"> </w:t>
      </w:r>
      <w:r w:rsidR="00383599">
        <w:rPr>
          <w:rFonts w:cs="Arial"/>
          <w:snapToGrid w:val="0"/>
        </w:rPr>
        <w:t>ha descendiendo a 1</w:t>
      </w:r>
      <w:r>
        <w:rPr>
          <w:rFonts w:cs="Arial"/>
          <w:snapToGrid w:val="0"/>
        </w:rPr>
        <w:t>6</w:t>
      </w:r>
      <w:r w:rsidR="00383599">
        <w:rPr>
          <w:rFonts w:cs="Arial"/>
          <w:snapToGrid w:val="0"/>
        </w:rPr>
        <w:t>0</w:t>
      </w:r>
      <w:r>
        <w:rPr>
          <w:rFonts w:cs="Arial"/>
          <w:snapToGrid w:val="0"/>
        </w:rPr>
        <w:t xml:space="preserve"> en el año 201</w:t>
      </w:r>
      <w:r w:rsidR="003E67E8">
        <w:rPr>
          <w:rFonts w:cs="Arial"/>
          <w:snapToGrid w:val="0"/>
        </w:rPr>
        <w:t>5</w:t>
      </w:r>
      <w:r w:rsidRPr="00F90D41">
        <w:rPr>
          <w:rFonts w:cs="Arial"/>
          <w:snapToGrid w:val="0"/>
        </w:rPr>
        <w:t xml:space="preserve">,  el mayor descenso </w:t>
      </w:r>
      <w:r w:rsidR="00383599">
        <w:rPr>
          <w:rFonts w:cs="Arial"/>
          <w:snapToGrid w:val="0"/>
        </w:rPr>
        <w:t>a 132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>en el 201</w:t>
      </w:r>
      <w:r w:rsidR="003E67E8">
        <w:rPr>
          <w:rFonts w:cs="Arial"/>
          <w:snapToGrid w:val="0"/>
        </w:rPr>
        <w:t>6</w:t>
      </w:r>
      <w:r w:rsidR="00383599">
        <w:rPr>
          <w:rFonts w:cs="Arial"/>
          <w:snapToGrid w:val="0"/>
        </w:rPr>
        <w:t>, para el 201</w:t>
      </w:r>
      <w:r w:rsidR="003E67E8">
        <w:rPr>
          <w:rFonts w:cs="Arial"/>
          <w:snapToGrid w:val="0"/>
        </w:rPr>
        <w:t>7</w:t>
      </w:r>
      <w:r w:rsidR="00383599">
        <w:rPr>
          <w:rFonts w:cs="Arial"/>
          <w:snapToGrid w:val="0"/>
        </w:rPr>
        <w:t xml:space="preserve"> alcanza los 136</w:t>
      </w:r>
      <w:r>
        <w:rPr>
          <w:rFonts w:cs="Arial"/>
          <w:snapToGrid w:val="0"/>
        </w:rPr>
        <w:t xml:space="preserve"> alumnos y es</w:t>
      </w:r>
      <w:r w:rsidR="00383599">
        <w:rPr>
          <w:rFonts w:cs="Arial"/>
          <w:snapToGrid w:val="0"/>
        </w:rPr>
        <w:t xml:space="preserve">te año la población escolar </w:t>
      </w:r>
      <w:r w:rsidR="003E67E8">
        <w:rPr>
          <w:rFonts w:cs="Arial"/>
          <w:snapToGrid w:val="0"/>
        </w:rPr>
        <w:t>ha bajado a 47</w:t>
      </w:r>
      <w:r w:rsidRPr="00F90D41">
        <w:rPr>
          <w:rFonts w:cs="Arial"/>
          <w:snapToGrid w:val="0"/>
        </w:rPr>
        <w:t xml:space="preserve"> alumnos, </w:t>
      </w:r>
      <w:r w:rsidR="00383599">
        <w:rPr>
          <w:rFonts w:cs="Arial"/>
          <w:snapToGrid w:val="0"/>
        </w:rPr>
        <w:t>es importante mencionar que este colegio es único en este distrito por la tipología de servicio educativo  que brinda.</w:t>
      </w:r>
    </w:p>
    <w:p w:rsidR="008C483C" w:rsidRDefault="008C483C" w:rsidP="008C483C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Pr="00F90D41">
        <w:rPr>
          <w:rFonts w:cs="Arial"/>
          <w:b/>
          <w:snapToGrid w:val="0"/>
        </w:rPr>
        <w:t>Cuadro Nº 09</w:t>
      </w:r>
    </w:p>
    <w:p w:rsidR="00383599" w:rsidRDefault="008C483C" w:rsidP="008C483C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Población escolar de la I.E. del nivel secundario </w:t>
      </w:r>
      <w:proofErr w:type="spellStart"/>
      <w:r w:rsidR="00383599">
        <w:rPr>
          <w:rFonts w:cs="Arial"/>
          <w:b/>
          <w:snapToGrid w:val="0"/>
        </w:rPr>
        <w:t>Tecnico</w:t>
      </w:r>
      <w:proofErr w:type="spellEnd"/>
      <w:r w:rsidR="00383599">
        <w:rPr>
          <w:rFonts w:cs="Arial"/>
          <w:b/>
          <w:snapToGrid w:val="0"/>
        </w:rPr>
        <w:t xml:space="preserve"> Industrial</w:t>
      </w:r>
    </w:p>
    <w:tbl>
      <w:tblPr>
        <w:tblW w:w="6510" w:type="dxa"/>
        <w:tblInd w:w="1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07"/>
        <w:gridCol w:w="653"/>
        <w:gridCol w:w="641"/>
        <w:gridCol w:w="806"/>
        <w:gridCol w:w="806"/>
        <w:gridCol w:w="641"/>
        <w:gridCol w:w="806"/>
      </w:tblGrid>
      <w:tr w:rsidR="00383599" w:rsidRPr="00383599" w:rsidTr="00D53578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383599" w:rsidRPr="00383599" w:rsidTr="00D53578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83599" w:rsidRPr="00383599" w:rsidRDefault="00383599" w:rsidP="003E6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3E67E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83599" w:rsidRPr="00383599" w:rsidRDefault="00383599" w:rsidP="003E6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3E67E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83599" w:rsidRPr="00383599" w:rsidRDefault="00383599" w:rsidP="003E6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3E67E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83599" w:rsidRPr="00383599" w:rsidRDefault="00383599" w:rsidP="003E6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3E67E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83599" w:rsidRPr="00383599" w:rsidRDefault="00383599" w:rsidP="003E6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3E67E8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8</w:t>
            </w:r>
          </w:p>
        </w:tc>
      </w:tr>
      <w:tr w:rsidR="00383599" w:rsidRPr="00383599" w:rsidTr="003E67E8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1266063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Técnico Industrial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599" w:rsidRPr="00383599" w:rsidRDefault="003E67E8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</w:tr>
      <w:tr w:rsidR="00383599" w:rsidRPr="00383599" w:rsidTr="003E67E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599" w:rsidRPr="00383599" w:rsidRDefault="003E67E8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</w:tr>
      <w:tr w:rsidR="00383599" w:rsidRPr="00383599" w:rsidTr="003E67E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599" w:rsidRPr="00383599" w:rsidRDefault="003E67E8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</w:tr>
      <w:tr w:rsidR="00383599" w:rsidRPr="00383599" w:rsidTr="003E67E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599" w:rsidRPr="00383599" w:rsidRDefault="003E67E8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</w:tr>
      <w:tr w:rsidR="00383599" w:rsidRPr="00383599" w:rsidTr="003E67E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599" w:rsidRPr="00383599" w:rsidRDefault="003E67E8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</w:tr>
      <w:tr w:rsidR="00383599" w:rsidRPr="00383599" w:rsidTr="00D5357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E67E8" w:rsidP="003E6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47</w:t>
            </w:r>
          </w:p>
        </w:tc>
      </w:tr>
      <w:tr w:rsidR="00383599" w:rsidRPr="00383599" w:rsidTr="00D53578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383599" w:rsidRDefault="003E67E8" w:rsidP="003E6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47</w:t>
            </w:r>
          </w:p>
        </w:tc>
      </w:tr>
      <w:tr w:rsidR="00383599" w:rsidRPr="00383599" w:rsidTr="00383599">
        <w:trPr>
          <w:trHeight w:val="31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-16.23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-17.50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3.03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3835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-25.00</w:t>
            </w:r>
          </w:p>
        </w:tc>
      </w:tr>
    </w:tbl>
    <w:p w:rsidR="008C483C" w:rsidRDefault="008C483C" w:rsidP="008C483C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Fuente: UGEL-Chincheros</w:t>
      </w:r>
      <w:r w:rsidR="00D54631">
        <w:rPr>
          <w:rFonts w:cs="Arial"/>
          <w:snapToGrid w:val="0"/>
        </w:rPr>
        <w:t>, 2013.</w:t>
      </w:r>
    </w:p>
    <w:p w:rsidR="00E566A7" w:rsidRPr="00F90D41" w:rsidRDefault="00E566A7" w:rsidP="008C483C">
      <w:pPr>
        <w:ind w:left="1560"/>
        <w:contextualSpacing/>
        <w:rPr>
          <w:rFonts w:cs="Arial"/>
          <w:snapToGrid w:val="0"/>
        </w:rPr>
      </w:pPr>
    </w:p>
    <w:p w:rsidR="008C483C" w:rsidRPr="00F90D41" w:rsidRDefault="008C483C" w:rsidP="008C483C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Técnico Industrial</w:t>
      </w:r>
      <w:r w:rsidR="00383599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Comunpampa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Técnico Industrial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descendido en el año 20</w:t>
      </w:r>
      <w:r w:rsidR="0036410D">
        <w:rPr>
          <w:rFonts w:cs="Arial"/>
          <w:snapToGrid w:val="0"/>
        </w:rPr>
        <w:t>12</w:t>
      </w:r>
      <w:r>
        <w:rPr>
          <w:rFonts w:cs="Arial"/>
          <w:snapToGrid w:val="0"/>
        </w:rPr>
        <w:t xml:space="preserve"> contaba con </w:t>
      </w:r>
      <w:r w:rsidR="0036410D">
        <w:rPr>
          <w:rFonts w:cs="Arial"/>
          <w:snapToGrid w:val="0"/>
        </w:rPr>
        <w:t xml:space="preserve">13 </w:t>
      </w:r>
      <w:r>
        <w:rPr>
          <w:rFonts w:cs="Arial"/>
          <w:snapToGrid w:val="0"/>
        </w:rPr>
        <w:t>docentes al 20</w:t>
      </w:r>
      <w:r w:rsidR="0036410D">
        <w:rPr>
          <w:rFonts w:cs="Arial"/>
          <w:snapToGrid w:val="0"/>
        </w:rPr>
        <w:t>14</w:t>
      </w:r>
      <w:r>
        <w:rPr>
          <w:rFonts w:cs="Arial"/>
          <w:snapToGrid w:val="0"/>
        </w:rPr>
        <w:t xml:space="preserve"> </w:t>
      </w:r>
      <w:r w:rsidR="0036410D">
        <w:rPr>
          <w:rFonts w:cs="Arial"/>
          <w:snapToGrid w:val="0"/>
        </w:rPr>
        <w:t>sube a 15</w:t>
      </w:r>
      <w:r w:rsidRPr="00F90D41">
        <w:rPr>
          <w:rFonts w:cs="Arial"/>
          <w:snapToGrid w:val="0"/>
        </w:rPr>
        <w:t xml:space="preserve"> docentes y volvió a ascender, al 201</w:t>
      </w:r>
      <w:r w:rsidR="0036410D">
        <w:rPr>
          <w:rFonts w:cs="Arial"/>
          <w:snapToGrid w:val="0"/>
        </w:rPr>
        <w:t>6</w:t>
      </w:r>
      <w:r>
        <w:rPr>
          <w:rFonts w:cs="Arial"/>
          <w:snapToGrid w:val="0"/>
        </w:rPr>
        <w:t xml:space="preserve"> a </w:t>
      </w:r>
      <w:r w:rsidR="0036410D">
        <w:rPr>
          <w:rFonts w:cs="Arial"/>
          <w:snapToGrid w:val="0"/>
        </w:rPr>
        <w:t>11</w:t>
      </w:r>
      <w:r w:rsidRPr="00F90D41">
        <w:rPr>
          <w:rFonts w:cs="Arial"/>
          <w:snapToGrid w:val="0"/>
        </w:rPr>
        <w:t>, en los últimos años la población docente crece</w:t>
      </w:r>
      <w:r>
        <w:rPr>
          <w:rFonts w:cs="Arial"/>
          <w:snapToGrid w:val="0"/>
        </w:rPr>
        <w:t xml:space="preserve"> gradualmente para el 201</w:t>
      </w:r>
      <w:r w:rsidR="0036410D">
        <w:rPr>
          <w:rFonts w:cs="Arial"/>
          <w:snapToGrid w:val="0"/>
        </w:rPr>
        <w:t>7</w:t>
      </w:r>
      <w:r w:rsidRPr="00F90D41">
        <w:rPr>
          <w:rFonts w:cs="Arial"/>
          <w:snapToGrid w:val="0"/>
        </w:rPr>
        <w:t xml:space="preserve"> a  </w:t>
      </w:r>
      <w:r>
        <w:rPr>
          <w:rFonts w:cs="Arial"/>
          <w:snapToGrid w:val="0"/>
        </w:rPr>
        <w:t>1</w:t>
      </w:r>
      <w:r w:rsidR="0036410D">
        <w:rPr>
          <w:rFonts w:cs="Arial"/>
          <w:snapToGrid w:val="0"/>
        </w:rPr>
        <w:t>2</w:t>
      </w:r>
      <w:r>
        <w:rPr>
          <w:rFonts w:cs="Arial"/>
          <w:snapToGrid w:val="0"/>
        </w:rPr>
        <w:t xml:space="preserve"> docentes cifra que para el 201</w:t>
      </w:r>
      <w:r w:rsidR="0036410D">
        <w:rPr>
          <w:rFonts w:cs="Arial"/>
          <w:snapToGrid w:val="0"/>
        </w:rPr>
        <w:t>8</w:t>
      </w:r>
      <w:r>
        <w:rPr>
          <w:rFonts w:cs="Arial"/>
          <w:snapToGrid w:val="0"/>
        </w:rPr>
        <w:t xml:space="preserve"> disminuye</w:t>
      </w:r>
      <w:r w:rsidRPr="00F90D41">
        <w:rPr>
          <w:rFonts w:cs="Arial"/>
          <w:snapToGrid w:val="0"/>
        </w:rPr>
        <w:t xml:space="preserve"> a </w:t>
      </w:r>
      <w:r w:rsidR="0036410D">
        <w:rPr>
          <w:rFonts w:cs="Arial"/>
          <w:snapToGrid w:val="0"/>
        </w:rPr>
        <w:t>10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8C483C" w:rsidRPr="00F90D41" w:rsidRDefault="00383599" w:rsidP="00E566A7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</w:t>
      </w:r>
      <w:r w:rsidR="008C483C" w:rsidRPr="00F90D41">
        <w:rPr>
          <w:rFonts w:cs="Arial"/>
          <w:b/>
          <w:snapToGrid w:val="0"/>
        </w:rPr>
        <w:t>Cuadro Nº 10</w:t>
      </w:r>
    </w:p>
    <w:p w:rsidR="00383599" w:rsidRDefault="008C483C" w:rsidP="00E566A7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>
        <w:rPr>
          <w:rFonts w:cs="Arial"/>
          <w:b/>
          <w:snapToGrid w:val="0"/>
        </w:rPr>
        <w:t xml:space="preserve">de la I.E. del nivel secundario </w:t>
      </w:r>
      <w:r w:rsidR="00383599">
        <w:rPr>
          <w:rFonts w:cs="Arial"/>
          <w:b/>
          <w:snapToGrid w:val="0"/>
        </w:rPr>
        <w:t>Técnico Industrial</w:t>
      </w:r>
    </w:p>
    <w:tbl>
      <w:tblPr>
        <w:tblpPr w:leftFromText="141" w:rightFromText="141" w:vertAnchor="text" w:horzAnchor="margin" w:tblpXSpec="right" w:tblpY="153"/>
        <w:tblW w:w="6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2"/>
        <w:gridCol w:w="580"/>
        <w:gridCol w:w="580"/>
        <w:gridCol w:w="580"/>
        <w:gridCol w:w="580"/>
        <w:gridCol w:w="580"/>
        <w:gridCol w:w="580"/>
        <w:gridCol w:w="580"/>
      </w:tblGrid>
      <w:tr w:rsidR="00383599" w:rsidRPr="00383599" w:rsidTr="00D53578">
        <w:trPr>
          <w:trHeight w:val="255"/>
        </w:trPr>
        <w:tc>
          <w:tcPr>
            <w:tcW w:w="2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3E67E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3E67E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E67E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E67E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E67E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FE1EB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E67E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383599" w:rsidRPr="00383599" w:rsidTr="00D53578">
        <w:trPr>
          <w:trHeight w:val="255"/>
        </w:trPr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383599" w:rsidRPr="00383599" w:rsidTr="00E566A7">
        <w:trPr>
          <w:trHeight w:val="255"/>
        </w:trPr>
        <w:tc>
          <w:tcPr>
            <w:tcW w:w="2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Técnico Industrial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835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</w:t>
            </w:r>
            <w:r w:rsidR="0010765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599" w:rsidRPr="00383599" w:rsidRDefault="00107657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383599" w:rsidRPr="00383599" w:rsidTr="00D53578">
        <w:trPr>
          <w:trHeight w:val="270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383599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D5463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</w:t>
            </w:r>
            <w:r w:rsidR="001076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83599" w:rsidRPr="00D54631" w:rsidRDefault="00107657" w:rsidP="00E5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383599" w:rsidRDefault="00383599" w:rsidP="00E566A7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</w:p>
    <w:p w:rsidR="00383599" w:rsidRDefault="00383599" w:rsidP="00E566A7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</w:p>
    <w:p w:rsidR="00383599" w:rsidRDefault="00383599" w:rsidP="00E566A7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</w:p>
    <w:p w:rsidR="00383599" w:rsidRDefault="00383599" w:rsidP="00E566A7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</w:p>
    <w:p w:rsidR="008C483C" w:rsidRDefault="003D4A80" w:rsidP="00E566A7">
      <w:pPr>
        <w:spacing w:after="0" w:line="240" w:lineRule="auto"/>
        <w:ind w:left="1843"/>
        <w:contextualSpacing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</w:t>
      </w:r>
      <w:r w:rsidR="00E566A7">
        <w:rPr>
          <w:rFonts w:cs="Arial"/>
          <w:b/>
          <w:snapToGrid w:val="0"/>
        </w:rPr>
        <w:t xml:space="preserve">   </w:t>
      </w:r>
      <w:r w:rsidR="008C483C">
        <w:rPr>
          <w:rFonts w:cs="Arial"/>
          <w:snapToGrid w:val="0"/>
        </w:rPr>
        <w:t>Fuente: UGEL-Chincheros</w:t>
      </w:r>
      <w:r w:rsidR="00D54631">
        <w:rPr>
          <w:rFonts w:cs="Arial"/>
          <w:snapToGrid w:val="0"/>
        </w:rPr>
        <w:t>, 201</w:t>
      </w:r>
      <w:r w:rsidR="0036410D">
        <w:rPr>
          <w:rFonts w:cs="Arial"/>
          <w:snapToGrid w:val="0"/>
        </w:rPr>
        <w:t>8</w:t>
      </w:r>
      <w:r w:rsidR="00D54631">
        <w:rPr>
          <w:rFonts w:cs="Arial"/>
          <w:snapToGrid w:val="0"/>
        </w:rPr>
        <w:t>.</w:t>
      </w:r>
    </w:p>
    <w:p w:rsidR="008C483C" w:rsidRPr="00F90D41" w:rsidRDefault="008C483C" w:rsidP="008C483C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Técnico Industrial</w:t>
      </w:r>
      <w:r w:rsidR="003D4A80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Comunpampa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E566A7">
        <w:rPr>
          <w:rFonts w:cs="Arial"/>
          <w:snapToGrid w:val="0"/>
        </w:rPr>
        <w:t>23</w:t>
      </w:r>
      <w:r w:rsidR="003D4A80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8C483C" w:rsidRPr="006A73E5" w:rsidRDefault="008C483C" w:rsidP="008C483C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lastRenderedPageBreak/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Pr="00C845B3">
        <w:rPr>
          <w:rFonts w:cs="Arial"/>
          <w:noProof/>
          <w:snapToGrid w:val="0"/>
        </w:rPr>
        <w:t>1</w:t>
      </w:r>
      <w:r w:rsidR="006A73E5">
        <w:rPr>
          <w:rFonts w:cs="Arial"/>
          <w:noProof/>
          <w:snapToGrid w:val="0"/>
        </w:rPr>
        <w:t>0</w:t>
      </w:r>
      <w:r w:rsidR="003D4A80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E566A7">
        <w:rPr>
          <w:rFonts w:cs="Arial"/>
          <w:snapToGrid w:val="0"/>
        </w:rPr>
        <w:t>33</w:t>
      </w:r>
      <w:r w:rsidRPr="006A73E5">
        <w:rPr>
          <w:rFonts w:cs="Arial"/>
          <w:snapToGrid w:val="0"/>
        </w:rPr>
        <w:t>, quienes aún no cuentan con laptops.</w:t>
      </w:r>
    </w:p>
    <w:p w:rsidR="008C483C" w:rsidRPr="006A73E5" w:rsidRDefault="008C483C" w:rsidP="008C483C">
      <w:pPr>
        <w:contextualSpacing/>
        <w:jc w:val="center"/>
        <w:rPr>
          <w:rFonts w:cs="Arial"/>
          <w:b/>
          <w:snapToGrid w:val="0"/>
        </w:rPr>
      </w:pPr>
      <w:r w:rsidRPr="006A73E5">
        <w:rPr>
          <w:rFonts w:cs="Arial"/>
          <w:b/>
          <w:snapToGrid w:val="0"/>
        </w:rPr>
        <w:t>Cuadro Nº 11</w:t>
      </w:r>
    </w:p>
    <w:p w:rsidR="008C483C" w:rsidRPr="006A73E5" w:rsidRDefault="008C483C" w:rsidP="008C483C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6A73E5">
        <w:rPr>
          <w:rFonts w:cs="Arial"/>
          <w:b/>
          <w:snapToGrid w:val="0"/>
        </w:rPr>
        <w:t>Oferta actual de XO en la  I.E.</w:t>
      </w:r>
      <w:r w:rsidRPr="006A73E5">
        <w:rPr>
          <w:rFonts w:cs="Arial"/>
          <w:snapToGrid w:val="0"/>
        </w:rPr>
        <w:t xml:space="preserve"> </w:t>
      </w:r>
      <w:r w:rsidRPr="006A73E5">
        <w:rPr>
          <w:rFonts w:cs="Arial"/>
          <w:b/>
          <w:noProof/>
          <w:snapToGrid w:val="0"/>
        </w:rPr>
        <w:t>Técnico Industrial</w:t>
      </w:r>
      <w:r w:rsidR="003D4A80" w:rsidRPr="006A73E5">
        <w:rPr>
          <w:rFonts w:cs="Arial"/>
          <w:b/>
          <w:noProof/>
          <w:snapToGrid w:val="0"/>
        </w:rPr>
        <w:t xml:space="preserve"> </w:t>
      </w:r>
      <w:r w:rsidRPr="006A73E5">
        <w:rPr>
          <w:rFonts w:cs="Arial"/>
          <w:b/>
          <w:snapToGrid w:val="0"/>
        </w:rPr>
        <w:t xml:space="preserve">de </w:t>
      </w:r>
      <w:r w:rsidRPr="006A73E5">
        <w:rPr>
          <w:rFonts w:cs="Arial"/>
          <w:b/>
          <w:noProof/>
          <w:snapToGrid w:val="0"/>
        </w:rPr>
        <w:t>Comunpampa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934"/>
        <w:gridCol w:w="916"/>
        <w:gridCol w:w="833"/>
        <w:gridCol w:w="916"/>
        <w:gridCol w:w="880"/>
        <w:gridCol w:w="843"/>
        <w:gridCol w:w="848"/>
        <w:gridCol w:w="867"/>
      </w:tblGrid>
      <w:tr w:rsidR="008C483C" w:rsidRPr="00222EBD" w:rsidTr="00D53578">
        <w:trPr>
          <w:trHeight w:val="430"/>
        </w:trPr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8C483C" w:rsidRPr="006A73E5" w:rsidRDefault="00A50C89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6A73E5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Barrio</w:t>
            </w:r>
          </w:p>
        </w:tc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8C483C" w:rsidRPr="006A73E5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6A73E5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6A73E5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8C483C" w:rsidRPr="00222EBD" w:rsidTr="00D53578">
        <w:trPr>
          <w:trHeight w:val="990"/>
        </w:trPr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8C483C" w:rsidRPr="00222EBD" w:rsidTr="00D54631">
        <w:trPr>
          <w:trHeight w:val="668"/>
        </w:trPr>
        <w:tc>
          <w:tcPr>
            <w:tcW w:w="0" w:type="auto"/>
            <w:shd w:val="clear" w:color="auto" w:fill="auto"/>
            <w:vAlign w:val="center"/>
            <w:hideMark/>
          </w:tcPr>
          <w:p w:rsidR="008C483C" w:rsidRPr="00222EBD" w:rsidRDefault="008C483C" w:rsidP="003D4A80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Comunpampa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222EBD" w:rsidRDefault="008C483C" w:rsidP="003D4A80">
            <w:pPr>
              <w:spacing w:after="0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Técnico Industrial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222EBD" w:rsidRDefault="00E566A7" w:rsidP="003D4A8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222EBD" w:rsidRDefault="008C483C" w:rsidP="003D4A8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483C" w:rsidRPr="00222EBD" w:rsidRDefault="00E566A7" w:rsidP="00184C93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222EBD" w:rsidRDefault="008C483C" w:rsidP="00184C93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 w:rsidR="00184C9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222EBD" w:rsidRDefault="008C483C" w:rsidP="003D4A8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222EBD" w:rsidRDefault="008C483C" w:rsidP="00184C93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 w:rsidR="00184C9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222EBD" w:rsidRDefault="00E566A7" w:rsidP="006A73E5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33</w:t>
            </w:r>
          </w:p>
        </w:tc>
      </w:tr>
      <w:tr w:rsidR="00E566A7" w:rsidRPr="00222EBD" w:rsidTr="00D53578">
        <w:trPr>
          <w:trHeight w:val="331"/>
        </w:trPr>
        <w:tc>
          <w:tcPr>
            <w:tcW w:w="0" w:type="auto"/>
            <w:gridSpan w:val="2"/>
            <w:shd w:val="clear" w:color="auto" w:fill="FABF8F" w:themeFill="accent6" w:themeFillTint="99"/>
            <w:vAlign w:val="center"/>
            <w:hideMark/>
          </w:tcPr>
          <w:p w:rsidR="00E566A7" w:rsidRPr="00FB2141" w:rsidRDefault="00E566A7" w:rsidP="00E566A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566A7" w:rsidRPr="00222EBD" w:rsidRDefault="00E566A7" w:rsidP="00E566A7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47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566A7" w:rsidRPr="00222EBD" w:rsidRDefault="00E566A7" w:rsidP="00E566A7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24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566A7" w:rsidRPr="00222EBD" w:rsidRDefault="00E566A7" w:rsidP="00E566A7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23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566A7" w:rsidRPr="00222EBD" w:rsidRDefault="00E566A7" w:rsidP="00E566A7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566A7" w:rsidRPr="00222EBD" w:rsidRDefault="00E566A7" w:rsidP="00E566A7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566A7" w:rsidRPr="00222EBD" w:rsidRDefault="00E566A7" w:rsidP="00E566A7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566A7" w:rsidRPr="00222EBD" w:rsidRDefault="00E566A7" w:rsidP="00E566A7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33</w:t>
            </w:r>
          </w:p>
        </w:tc>
      </w:tr>
      <w:tr w:rsidR="008C483C" w:rsidRPr="00222EBD" w:rsidTr="00D54631">
        <w:trPr>
          <w:trHeight w:val="265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8C483C" w:rsidRPr="00222EBD" w:rsidRDefault="008C483C" w:rsidP="003D4A8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483C" w:rsidRPr="000223A1" w:rsidRDefault="003D4A80" w:rsidP="003D4A80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76.47</w:t>
            </w:r>
            <w:r w:rsidR="008C483C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0223A1" w:rsidRDefault="008C483C" w:rsidP="003D4A80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0223A1" w:rsidRDefault="008C483C" w:rsidP="003D4A80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C483C" w:rsidRPr="00222EBD" w:rsidRDefault="008C483C" w:rsidP="003D4A8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8C483C" w:rsidRPr="00F90D41" w:rsidRDefault="008C483C" w:rsidP="008C483C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="00A50C89">
        <w:rPr>
          <w:rFonts w:cs="Arial"/>
          <w:bCs/>
          <w:color w:val="000000"/>
          <w:lang w:val="es-PE" w:eastAsia="es-PE"/>
        </w:rPr>
        <w:t xml:space="preserve">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D53578">
        <w:rPr>
          <w:rFonts w:cs="Arial"/>
          <w:bCs/>
          <w:color w:val="000000"/>
          <w:lang w:val="es-PE" w:eastAsia="es-PE"/>
        </w:rPr>
        <w:t xml:space="preserve">: Elaboración propia </w:t>
      </w:r>
      <w:r>
        <w:rPr>
          <w:rFonts w:cs="Arial"/>
          <w:bCs/>
          <w:color w:val="000000"/>
          <w:lang w:val="es-PE" w:eastAsia="es-PE"/>
        </w:rPr>
        <w:t>con Datos UGEL Chincheros</w:t>
      </w:r>
      <w:r w:rsidR="00E566A7">
        <w:rPr>
          <w:rFonts w:cs="Arial"/>
          <w:bCs/>
          <w:color w:val="000000"/>
          <w:lang w:val="es-PE" w:eastAsia="es-PE"/>
        </w:rPr>
        <w:t>, 2018</w:t>
      </w:r>
      <w:r>
        <w:rPr>
          <w:rFonts w:cs="Arial"/>
          <w:bCs/>
          <w:color w:val="000000"/>
          <w:lang w:val="es-PE" w:eastAsia="es-PE"/>
        </w:rPr>
        <w:t>.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8C483C" w:rsidRDefault="008C483C" w:rsidP="008C483C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Técnico Industrial</w:t>
      </w:r>
      <w:r w:rsidR="003D4A80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Comunpampa</w:t>
      </w:r>
      <w:r>
        <w:rPr>
          <w:rFonts w:cs="Arial"/>
          <w:snapToGrid w:val="0"/>
        </w:rPr>
        <w:t>.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(20</w:t>
      </w:r>
      <w:r w:rsidR="006A73E5">
        <w:rPr>
          <w:rFonts w:cs="Arial"/>
          <w:snapToGrid w:val="0"/>
        </w:rPr>
        <w:t>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20</w:t>
      </w:r>
      <w:r w:rsidR="006A73E5">
        <w:rPr>
          <w:rFonts w:cs="Arial"/>
          <w:snapToGrid w:val="0"/>
        </w:rPr>
        <w:t>23</w:t>
      </w:r>
      <w:r>
        <w:rPr>
          <w:rFonts w:cs="Arial"/>
          <w:snapToGrid w:val="0"/>
        </w:rPr>
        <w:t xml:space="preserve"> resulta</w:t>
      </w:r>
      <w:r w:rsidR="002C4DC2">
        <w:rPr>
          <w:rFonts w:cs="Arial"/>
          <w:snapToGrid w:val="0"/>
        </w:rPr>
        <w:t xml:space="preserve"> </w:t>
      </w:r>
      <w:r w:rsidR="00E566A7">
        <w:rPr>
          <w:rFonts w:cs="Arial"/>
          <w:noProof/>
          <w:snapToGrid w:val="0"/>
        </w:rPr>
        <w:t>71</w:t>
      </w:r>
      <w:r w:rsidR="002C4DC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24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E566A7">
        <w:rPr>
          <w:rFonts w:cs="Arial"/>
          <w:snapToGrid w:val="0"/>
        </w:rPr>
        <w:t>47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1</w:t>
      </w:r>
      <w:r w:rsidR="006A73E5">
        <w:rPr>
          <w:rFonts w:cs="Arial"/>
          <w:noProof/>
          <w:snapToGrid w:val="0"/>
        </w:rPr>
        <w:t>0</w:t>
      </w:r>
      <w:r>
        <w:rPr>
          <w:rFonts w:cs="Arial"/>
          <w:snapToGrid w:val="0"/>
        </w:rPr>
        <w:t xml:space="preserve"> docentes resultando un déficit total final de </w:t>
      </w:r>
      <w:r w:rsidR="00E566A7">
        <w:rPr>
          <w:rFonts w:cs="Arial"/>
          <w:noProof/>
          <w:snapToGrid w:val="0"/>
        </w:rPr>
        <w:t>57</w:t>
      </w:r>
      <w:r w:rsidR="002C4DC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8C483C" w:rsidRPr="00F90D41" w:rsidRDefault="008C483C" w:rsidP="008C483C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8C483C" w:rsidRPr="00F90D41" w:rsidRDefault="008C483C" w:rsidP="008C483C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Técnico Industrial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8C483C" w:rsidRPr="000223A1" w:rsidTr="00D53578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0223A1" w:rsidRDefault="008C483C" w:rsidP="0038359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0223A1" w:rsidRDefault="00A72C7C" w:rsidP="0038359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Barrio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8C483C" w:rsidRPr="000223A1" w:rsidTr="00D53578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8359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8C483C" w:rsidRPr="000223A1" w:rsidTr="00383599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8359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0223A1" w:rsidRDefault="008C483C" w:rsidP="00383599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Comunpampa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0223A1" w:rsidRDefault="008C483C" w:rsidP="00D54631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Técnico Industrial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E566A7" w:rsidP="006A73E5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8359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E566A7" w:rsidP="006A73E5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6A73E5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</w:t>
            </w:r>
            <w:r w:rsidR="006A73E5">
              <w:rPr>
                <w:rFonts w:cs="Arial"/>
                <w:noProof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E566A7" w:rsidP="006A73E5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57</w:t>
            </w:r>
          </w:p>
        </w:tc>
      </w:tr>
      <w:tr w:rsidR="00E566A7" w:rsidRPr="000223A1" w:rsidTr="00D53578">
        <w:trPr>
          <w:trHeight w:val="191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566A7" w:rsidRPr="000223A1" w:rsidRDefault="00E566A7" w:rsidP="00E566A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566A7" w:rsidRPr="000223A1" w:rsidRDefault="00E566A7" w:rsidP="00E566A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566A7" w:rsidRPr="000223A1" w:rsidRDefault="00E566A7" w:rsidP="00E566A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566A7" w:rsidRPr="000223A1" w:rsidRDefault="00E566A7" w:rsidP="00E566A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566A7" w:rsidRPr="000223A1" w:rsidRDefault="00E566A7" w:rsidP="00E566A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</w:t>
            </w: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566A7" w:rsidRPr="000223A1" w:rsidRDefault="00E566A7" w:rsidP="00E566A7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57</w:t>
            </w:r>
          </w:p>
        </w:tc>
      </w:tr>
    </w:tbl>
    <w:p w:rsidR="008C483C" w:rsidRPr="00F90D41" w:rsidRDefault="008C483C" w:rsidP="008C483C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D53578">
        <w:rPr>
          <w:rFonts w:cs="Arial"/>
          <w:snapToGrid w:val="0"/>
        </w:rPr>
        <w:t>Fuente: Elaboración propia</w:t>
      </w:r>
      <w:r w:rsidR="00D54631">
        <w:rPr>
          <w:rFonts w:cs="Arial"/>
          <w:snapToGrid w:val="0"/>
        </w:rPr>
        <w:t>, 201</w:t>
      </w:r>
      <w:r w:rsidR="006A73E5">
        <w:rPr>
          <w:rFonts w:cs="Arial"/>
          <w:snapToGrid w:val="0"/>
        </w:rPr>
        <w:t>8</w:t>
      </w:r>
      <w:r w:rsidR="00D54631">
        <w:rPr>
          <w:rFonts w:cs="Arial"/>
          <w:snapToGrid w:val="0"/>
        </w:rPr>
        <w:t>.</w:t>
      </w:r>
    </w:p>
    <w:p w:rsidR="008C483C" w:rsidRPr="00F90D41" w:rsidRDefault="008C483C" w:rsidP="008C483C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lastRenderedPageBreak/>
        <w:t>ACTIVIDAD PRINCIPAL DE LA POBLACIÓN Y NIVEL DE VIDA</w:t>
      </w:r>
    </w:p>
    <w:p w:rsidR="008C483C" w:rsidRPr="00F90D41" w:rsidRDefault="008C483C" w:rsidP="003D4A80">
      <w:pPr>
        <w:pStyle w:val="Default"/>
        <w:spacing w:before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3D4A80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44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3D4A80">
        <w:rPr>
          <w:rFonts w:asciiTheme="minorHAnsi" w:hAnsiTheme="minorHAnsi" w:cs="Arial"/>
          <w:sz w:val="22"/>
          <w:szCs w:val="22"/>
        </w:rPr>
        <w:t>. El 26</w:t>
      </w:r>
      <w:r w:rsidRPr="00F90D41">
        <w:rPr>
          <w:rFonts w:asciiTheme="minorHAnsi" w:hAnsiTheme="minorHAnsi" w:cs="Arial"/>
          <w:sz w:val="22"/>
          <w:szCs w:val="22"/>
        </w:rPr>
        <w:t xml:space="preserve">%  </w:t>
      </w:r>
      <w:r w:rsidR="003D4A80">
        <w:rPr>
          <w:rFonts w:asciiTheme="minorHAnsi" w:hAnsiTheme="minorHAnsi" w:cs="Arial"/>
          <w:sz w:val="22"/>
          <w:szCs w:val="22"/>
        </w:rPr>
        <w:t>enseñanza</w:t>
      </w:r>
      <w:r>
        <w:rPr>
          <w:rFonts w:asciiTheme="minorHAnsi" w:hAnsiTheme="minorHAnsi" w:cs="Arial"/>
          <w:sz w:val="22"/>
          <w:szCs w:val="22"/>
        </w:rPr>
        <w:t xml:space="preserve">, el </w:t>
      </w:r>
      <w:r w:rsidR="003D4A80">
        <w:rPr>
          <w:rFonts w:asciiTheme="minorHAnsi" w:hAnsiTheme="minorHAnsi" w:cs="Arial"/>
          <w:sz w:val="22"/>
          <w:szCs w:val="22"/>
        </w:rPr>
        <w:t>8</w:t>
      </w:r>
      <w:r w:rsidRPr="00F90D41">
        <w:rPr>
          <w:rFonts w:asciiTheme="minorHAnsi" w:hAnsiTheme="minorHAnsi" w:cs="Arial"/>
          <w:sz w:val="22"/>
          <w:szCs w:val="22"/>
        </w:rPr>
        <w:t xml:space="preserve">%  se dedica a la actividad de </w:t>
      </w:r>
      <w:r w:rsidR="003D4A80">
        <w:rPr>
          <w:rFonts w:asciiTheme="minorHAnsi" w:hAnsiTheme="minorHAnsi" w:cs="Arial"/>
          <w:sz w:val="22"/>
          <w:szCs w:val="22"/>
        </w:rPr>
        <w:t>comercial</w:t>
      </w:r>
      <w:r w:rsidRPr="00F90D41">
        <w:rPr>
          <w:rFonts w:asciiTheme="minorHAnsi" w:hAnsiTheme="minorHAnsi" w:cs="Arial"/>
          <w:sz w:val="22"/>
          <w:szCs w:val="22"/>
        </w:rPr>
        <w:t>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3D4A80">
        <w:rPr>
          <w:rFonts w:asciiTheme="minorHAnsi" w:hAnsiTheme="minorHAnsi" w:cs="Arial"/>
          <w:sz w:val="22"/>
          <w:szCs w:val="22"/>
        </w:rPr>
        <w:t>onstrucción, el restante 21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8C483C" w:rsidRDefault="003D4A80" w:rsidP="00D54631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   </w:t>
      </w:r>
      <w:r w:rsidR="008C483C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pPr w:leftFromText="141" w:rightFromText="141" w:vertAnchor="text" w:horzAnchor="page" w:tblpX="4117" w:tblpY="97"/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879"/>
        <w:gridCol w:w="1358"/>
      </w:tblGrid>
      <w:tr w:rsidR="00D54631" w:rsidRPr="003D4A80" w:rsidTr="00D54631">
        <w:trPr>
          <w:trHeight w:val="255"/>
        </w:trPr>
        <w:tc>
          <w:tcPr>
            <w:tcW w:w="54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activa de</w:t>
            </w:r>
            <w:r w:rsidRPr="003D4A8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 w:rsidRPr="003D4A8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Comunpampa</w:t>
            </w:r>
            <w:proofErr w:type="spellEnd"/>
          </w:p>
        </w:tc>
      </w:tr>
      <w:tr w:rsidR="00D54631" w:rsidRPr="003D4A80" w:rsidTr="00D53578">
        <w:trPr>
          <w:trHeight w:val="5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Explotación de minas y canteras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D54631" w:rsidRPr="003D4A80" w:rsidTr="00D54631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631" w:rsidRPr="003D4A80" w:rsidRDefault="00D54631" w:rsidP="00D54631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D54631" w:rsidRPr="003D4A80" w:rsidTr="00D53578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54631" w:rsidRPr="003D4A80" w:rsidRDefault="00D54631" w:rsidP="00D54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D4A80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3D4A80" w:rsidRDefault="003D4A80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8C483C" w:rsidRPr="00F90D41" w:rsidRDefault="003D4A80" w:rsidP="008C483C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    </w:t>
      </w:r>
      <w:r w:rsidR="008C483C">
        <w:rPr>
          <w:rFonts w:asciiTheme="minorHAnsi" w:hAnsiTheme="minorHAnsi" w:cs="Arial"/>
          <w:lang w:val="es-CL"/>
        </w:rPr>
        <w:t xml:space="preserve">   </w:t>
      </w:r>
      <w:r w:rsidR="008C483C" w:rsidRPr="00F90D41">
        <w:rPr>
          <w:rFonts w:asciiTheme="minorHAnsi" w:hAnsiTheme="minorHAnsi" w:cs="Arial"/>
          <w:lang w:val="es-CL"/>
        </w:rPr>
        <w:t>Fuente: INEI censo económico 2007</w:t>
      </w:r>
    </w:p>
    <w:p w:rsidR="008C483C" w:rsidRDefault="008C483C" w:rsidP="008C483C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8C483C" w:rsidRPr="00F90D41" w:rsidRDefault="008C483C" w:rsidP="008C483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8C483C" w:rsidRPr="00F90D41" w:rsidRDefault="008C483C" w:rsidP="008C483C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5</w:t>
      </w:r>
      <w:r w:rsidR="003D4A80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3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="003D4A80">
        <w:rPr>
          <w:rFonts w:cs="Arial"/>
          <w:noProof/>
          <w:snapToGrid w:val="0"/>
        </w:rPr>
        <w:t xml:space="preserve">2 </w:t>
      </w:r>
      <w:r w:rsidRPr="00F90D41">
        <w:rPr>
          <w:rFonts w:cs="Arial"/>
          <w:snapToGrid w:val="0"/>
        </w:rPr>
        <w:t>establecimiento de ser</w:t>
      </w:r>
      <w:r>
        <w:rPr>
          <w:rFonts w:cs="Arial"/>
          <w:snapToGrid w:val="0"/>
        </w:rPr>
        <w:t>vicios de alojamiento y comida.</w:t>
      </w:r>
    </w:p>
    <w:p w:rsidR="008C483C" w:rsidRPr="00F90D41" w:rsidRDefault="008C483C" w:rsidP="008C483C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8C483C" w:rsidRPr="00F90D41" w:rsidRDefault="008C483C" w:rsidP="008C483C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come</w:t>
      </w:r>
      <w:r w:rsidR="00E013AC">
        <w:rPr>
          <w:rFonts w:asciiTheme="minorHAnsi" w:hAnsiTheme="minorHAnsi" w:cs="Arial"/>
          <w:b/>
          <w:snapToGrid w:val="0"/>
        </w:rPr>
        <w:t>rcio y servicios en</w:t>
      </w:r>
      <w:r w:rsidRPr="00F90D41">
        <w:rPr>
          <w:rFonts w:asciiTheme="minorHAnsi" w:hAnsiTheme="minorHAnsi" w:cs="Arial"/>
          <w:b/>
          <w:snapToGrid w:val="0"/>
        </w:rPr>
        <w:t xml:space="preserve">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Comunpampa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8C483C" w:rsidRPr="000223A1" w:rsidTr="00D53578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8C483C" w:rsidRPr="000223A1" w:rsidTr="00D53578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8C483C" w:rsidRPr="000223A1" w:rsidTr="00383599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Comunpampa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0223A1" w:rsidRDefault="008C483C" w:rsidP="003D4A80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8C483C" w:rsidRDefault="008C483C" w:rsidP="008C483C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D54631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E566A7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D54631" w:rsidRPr="00F90D41" w:rsidRDefault="00D54631" w:rsidP="008C483C">
      <w:pPr>
        <w:ind w:hanging="1134"/>
        <w:rPr>
          <w:rFonts w:cs="Arial"/>
          <w:snapToGrid w:val="0"/>
        </w:rPr>
      </w:pPr>
    </w:p>
    <w:p w:rsidR="008C483C" w:rsidRPr="00F90D41" w:rsidRDefault="008C483C" w:rsidP="008C483C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lastRenderedPageBreak/>
        <w:t>INFRAESTRUCTURA DE SERVICIOS BÁSICOS DE LA POBLACIÓN</w:t>
      </w:r>
    </w:p>
    <w:p w:rsidR="008C483C" w:rsidRPr="00F90D41" w:rsidRDefault="008C483C" w:rsidP="008C483C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F32278" w:rsidRDefault="00F32278" w:rsidP="00F3227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En </w:t>
      </w:r>
      <w:proofErr w:type="spellStart"/>
      <w:r w:rsidR="00DB3EF8">
        <w:rPr>
          <w:rFonts w:asciiTheme="minorHAnsi" w:hAnsiTheme="minorHAnsi" w:cs="Arial"/>
          <w:snapToGrid w:val="0"/>
          <w:lang w:val="es-CL"/>
        </w:rPr>
        <w:t>Comunpampa</w:t>
      </w:r>
      <w:proofErr w:type="spellEnd"/>
      <w:r w:rsidR="00DB3EF8"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  <w:lang w:val="es-CL"/>
        </w:rPr>
        <w:t xml:space="preserve">los servicios de agua </w:t>
      </w:r>
      <w:r>
        <w:rPr>
          <w:rFonts w:asciiTheme="minorHAnsi" w:hAnsiTheme="minorHAnsi" w:cs="Arial"/>
          <w:snapToGrid w:val="0"/>
          <w:lang w:val="es-CL"/>
        </w:rPr>
        <w:t>esta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>
        <w:rPr>
          <w:rFonts w:asciiTheme="minorHAnsi" w:hAnsiTheme="minorHAnsi" w:cs="Arial"/>
          <w:snapToGrid w:val="0"/>
          <w:lang w:val="es-CL"/>
        </w:rPr>
        <w:t>coberturado</w:t>
      </w:r>
      <w:proofErr w:type="spellEnd"/>
      <w:r>
        <w:rPr>
          <w:rFonts w:asciiTheme="minorHAnsi" w:hAnsiTheme="minorHAnsi" w:cs="Arial"/>
          <w:snapToGrid w:val="0"/>
          <w:lang w:val="es-CL"/>
        </w:rPr>
        <w:t xml:space="preserve"> el  100.00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(Agua entubada)</w:t>
      </w:r>
      <w:r w:rsidRPr="00F90D41">
        <w:rPr>
          <w:rFonts w:asciiTheme="minorHAnsi" w:hAnsiTheme="minorHAnsi" w:cs="Arial"/>
          <w:snapToGrid w:val="0"/>
          <w:lang w:val="es-CL"/>
        </w:rPr>
        <w:t xml:space="preserve">, </w:t>
      </w:r>
      <w:r>
        <w:rPr>
          <w:rFonts w:asciiTheme="minorHAnsi" w:hAnsiTheme="minorHAnsi" w:cs="Arial"/>
          <w:snapToGrid w:val="0"/>
          <w:lang w:val="es-CL"/>
        </w:rPr>
        <w:t>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urbana y se encuentra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8C483C" w:rsidRPr="000223A1" w:rsidRDefault="008C483C" w:rsidP="00D54631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 w:rsidRPr="000223A1">
        <w:rPr>
          <w:rFonts w:cs="Arial"/>
          <w:b/>
          <w:snapToGrid w:val="0"/>
        </w:rPr>
        <w:t>Cuadro Nº 1</w:t>
      </w:r>
      <w:r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763"/>
        <w:gridCol w:w="886"/>
        <w:gridCol w:w="886"/>
      </w:tblGrid>
      <w:tr w:rsidR="008C483C" w:rsidRPr="00852759" w:rsidTr="00D5463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483C" w:rsidRPr="00852759" w:rsidRDefault="008C483C" w:rsidP="00D54631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6666F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F3227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="00F3227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Comunpampa</w:t>
            </w:r>
            <w:proofErr w:type="spellEnd"/>
          </w:p>
        </w:tc>
      </w:tr>
      <w:tr w:rsidR="008C483C" w:rsidRPr="00852759" w:rsidTr="00D53578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852759" w:rsidRDefault="008C483C" w:rsidP="002400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852759" w:rsidRDefault="008C483C" w:rsidP="002400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8C483C" w:rsidRPr="00852759" w:rsidTr="00D53578">
        <w:trPr>
          <w:trHeight w:val="26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852759" w:rsidRDefault="008C483C" w:rsidP="0024005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852759" w:rsidRDefault="008C483C" w:rsidP="00240057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852759" w:rsidRDefault="008C483C" w:rsidP="002400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852759" w:rsidRDefault="008C483C" w:rsidP="002400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8C483C" w:rsidRPr="00852759" w:rsidTr="00D546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852759" w:rsidRDefault="00F32278" w:rsidP="00240057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852759" w:rsidRDefault="008C483C" w:rsidP="00240057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852759" w:rsidRDefault="00F32278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8C483C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852759" w:rsidRDefault="00F32278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8C483C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8C483C" w:rsidRPr="00852759" w:rsidTr="00D5357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852759" w:rsidRDefault="008C483C" w:rsidP="0024005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852759" w:rsidRDefault="008C483C" w:rsidP="00240057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852759" w:rsidRDefault="008C483C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852759" w:rsidRDefault="008C483C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8C483C" w:rsidRPr="00F90D41" w:rsidRDefault="008C483C" w:rsidP="008C483C">
      <w:pPr>
        <w:ind w:left="1701" w:firstLine="285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D54631">
        <w:rPr>
          <w:rFonts w:cs="Arial"/>
          <w:snapToGrid w:val="0"/>
        </w:rPr>
        <w:t>Diagnóstico</w:t>
      </w:r>
      <w:r w:rsidR="00F32278">
        <w:rPr>
          <w:rFonts w:cs="Arial"/>
          <w:snapToGrid w:val="0"/>
        </w:rPr>
        <w:t xml:space="preserve"> de campo</w:t>
      </w:r>
      <w:r w:rsidR="00E566A7">
        <w:rPr>
          <w:rFonts w:cs="Arial"/>
          <w:snapToGrid w:val="0"/>
        </w:rPr>
        <w:t>, 2018</w:t>
      </w:r>
      <w:r w:rsidR="00F32278">
        <w:rPr>
          <w:rFonts w:cs="Arial"/>
          <w:snapToGrid w:val="0"/>
        </w:rPr>
        <w:t>.</w:t>
      </w:r>
    </w:p>
    <w:p w:rsidR="008C483C" w:rsidRPr="00F90D41" w:rsidRDefault="008C483C" w:rsidP="008C483C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  <w:r w:rsidR="00240057">
        <w:rPr>
          <w:rFonts w:asciiTheme="minorHAnsi" w:hAnsiTheme="minorHAnsi" w:cs="Arial"/>
          <w:b/>
          <w:snapToGrid w:val="0"/>
        </w:rPr>
        <w:t>.</w:t>
      </w:r>
    </w:p>
    <w:p w:rsidR="00F32278" w:rsidRPr="008004B3" w:rsidRDefault="00F32278" w:rsidP="00F3227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proofErr w:type="spellStart"/>
      <w:r>
        <w:rPr>
          <w:rFonts w:asciiTheme="minorHAnsi" w:hAnsiTheme="minorHAnsi" w:cs="Arial"/>
          <w:snapToGrid w:val="0"/>
          <w:lang w:val="es-CL"/>
        </w:rPr>
        <w:t>Comunpampa</w:t>
      </w:r>
      <w:proofErr w:type="spellEnd"/>
      <w:r>
        <w:rPr>
          <w:rFonts w:asciiTheme="minorHAnsi" w:hAnsiTheme="minorHAnsi" w:cs="Arial"/>
          <w:snapToGrid w:val="0"/>
          <w:lang w:val="es-CL"/>
        </w:rPr>
        <w:t xml:space="preserve"> es zona 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>el 100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de la población su sistema de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servicios de eliminación de excretas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="00240057">
        <w:rPr>
          <w:rFonts w:asciiTheme="minorHAnsi" w:hAnsiTheme="minorHAnsi" w:cs="Arial"/>
          <w:snapToGrid w:val="0"/>
          <w:lang w:val="es-CL"/>
        </w:rPr>
        <w:t>son las letrinas/pozos ciego</w:t>
      </w:r>
      <w:r w:rsidRPr="00F90D41">
        <w:rPr>
          <w:rFonts w:asciiTheme="minorHAnsi" w:hAnsiTheme="minorHAnsi" w:cs="Arial"/>
          <w:snapToGrid w:val="0"/>
          <w:lang w:val="es-CL"/>
        </w:rPr>
        <w:t>, como a</w:t>
      </w:r>
      <w:r>
        <w:rPr>
          <w:rFonts w:asciiTheme="minorHAnsi" w:hAnsiTheme="minorHAnsi" w:cs="Arial"/>
          <w:snapToGrid w:val="0"/>
          <w:lang w:val="es-CL"/>
        </w:rPr>
        <w:t>preciamos en el cuadro siguiente. La institución educativa si cuenta con este mismo servici</w:t>
      </w:r>
      <w:r w:rsidRPr="008004B3">
        <w:rPr>
          <w:rFonts w:asciiTheme="minorHAnsi" w:hAnsiTheme="minorHAnsi" w:cs="Arial"/>
          <w:snapToGrid w:val="0"/>
          <w:lang w:val="es-CL"/>
        </w:rPr>
        <w:t>o</w:t>
      </w:r>
      <w:r>
        <w:rPr>
          <w:rFonts w:asciiTheme="minorHAnsi" w:hAnsiTheme="minorHAnsi" w:cs="Arial"/>
          <w:snapToGrid w:val="0"/>
          <w:lang w:val="es-CL"/>
        </w:rPr>
        <w:t xml:space="preserve">    que la población.</w:t>
      </w:r>
      <w:r w:rsidRPr="008004B3">
        <w:rPr>
          <w:rFonts w:asciiTheme="minorHAnsi" w:hAnsiTheme="minorHAnsi" w:cs="Arial"/>
          <w:snapToGrid w:val="0"/>
          <w:lang w:val="es-CL"/>
        </w:rPr>
        <w:t xml:space="preserve">       </w:t>
      </w:r>
    </w:p>
    <w:p w:rsidR="008C483C" w:rsidRDefault="008C483C" w:rsidP="00F32278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644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8C483C" w:rsidRPr="003B1B18" w:rsidTr="00D54631">
        <w:trPr>
          <w:trHeight w:val="230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483C" w:rsidRPr="003B1B18" w:rsidRDefault="008C483C" w:rsidP="00D54631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</w:t>
            </w:r>
            <w:r w:rsidR="006666F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ico en </w:t>
            </w:r>
            <w:r w:rsidR="0024005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="0024005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Comunpampa</w:t>
            </w:r>
            <w:proofErr w:type="spellEnd"/>
          </w:p>
        </w:tc>
      </w:tr>
      <w:tr w:rsidR="008C483C" w:rsidRPr="003B1B18" w:rsidTr="00D53578">
        <w:trPr>
          <w:trHeight w:val="2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8C483C" w:rsidRPr="003B1B18" w:rsidTr="00D53578">
        <w:trPr>
          <w:trHeight w:val="2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8C483C" w:rsidRPr="003B1B18" w:rsidTr="00D54631">
        <w:trPr>
          <w:trHeight w:val="11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3B1B18" w:rsidRDefault="00240057" w:rsidP="00D54631">
            <w:pPr>
              <w:spacing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ciego/letrina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3B1B18" w:rsidRDefault="00240057" w:rsidP="00D54631">
            <w:pPr>
              <w:spacing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8C483C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83C" w:rsidRPr="003B1B18" w:rsidRDefault="00240057" w:rsidP="00D54631">
            <w:pPr>
              <w:spacing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8C483C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8C483C" w:rsidRPr="003B1B18" w:rsidTr="00D53578">
        <w:trPr>
          <w:trHeight w:val="2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3B1B18" w:rsidRDefault="008C483C" w:rsidP="00D54631">
            <w:pPr>
              <w:spacing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8C483C" w:rsidRDefault="008C483C" w:rsidP="008C483C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8C483C" w:rsidRDefault="008C483C" w:rsidP="008C483C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8C483C" w:rsidRDefault="008C483C" w:rsidP="008C483C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8C483C" w:rsidRDefault="008C483C" w:rsidP="008C483C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8C483C" w:rsidRPr="00F90D41" w:rsidRDefault="008C483C" w:rsidP="008C483C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D54631" w:rsidRDefault="008C483C" w:rsidP="008C483C">
      <w:pPr>
        <w:pStyle w:val="Prrafodelista"/>
        <w:ind w:left="2268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</w:p>
    <w:p w:rsidR="00D54631" w:rsidRDefault="00D54631" w:rsidP="008C483C">
      <w:pPr>
        <w:pStyle w:val="Prrafodelista"/>
        <w:ind w:left="2268"/>
        <w:rPr>
          <w:rFonts w:asciiTheme="minorHAnsi" w:hAnsiTheme="minorHAnsi" w:cs="Arial"/>
          <w:snapToGrid w:val="0"/>
          <w:lang w:val="es-CL"/>
        </w:rPr>
      </w:pPr>
    </w:p>
    <w:p w:rsidR="008C483C" w:rsidRDefault="008C483C" w:rsidP="00D54631">
      <w:pPr>
        <w:pStyle w:val="Prrafodelista"/>
        <w:ind w:left="2268" w:hanging="283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</w:rPr>
        <w:t xml:space="preserve">Fuente: </w:t>
      </w:r>
      <w:r w:rsidR="00D54631">
        <w:rPr>
          <w:rFonts w:asciiTheme="minorHAnsi" w:hAnsiTheme="minorHAnsi" w:cs="Arial"/>
          <w:snapToGrid w:val="0"/>
        </w:rPr>
        <w:t>Diagnóstico</w:t>
      </w:r>
      <w:r w:rsidR="00240057">
        <w:rPr>
          <w:rFonts w:asciiTheme="minorHAnsi" w:hAnsiTheme="minorHAnsi" w:cs="Arial"/>
          <w:snapToGrid w:val="0"/>
        </w:rPr>
        <w:t xml:space="preserve"> decampo</w:t>
      </w:r>
      <w:r w:rsidR="00E566A7">
        <w:rPr>
          <w:rFonts w:asciiTheme="minorHAnsi" w:hAnsiTheme="minorHAnsi" w:cs="Arial"/>
          <w:snapToGrid w:val="0"/>
        </w:rPr>
        <w:t>, 2018</w:t>
      </w:r>
      <w:r w:rsidR="00240057">
        <w:rPr>
          <w:rFonts w:asciiTheme="minorHAnsi" w:hAnsiTheme="minorHAnsi" w:cs="Arial"/>
          <w:snapToGrid w:val="0"/>
        </w:rPr>
        <w:t>.</w:t>
      </w:r>
    </w:p>
    <w:p w:rsidR="00E566A7" w:rsidRDefault="00E566A7" w:rsidP="008C483C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8C483C" w:rsidRPr="00F90D41" w:rsidRDefault="008C483C" w:rsidP="008C483C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240057" w:rsidRDefault="007A4B6F" w:rsidP="0091712D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CL"/>
        </w:rPr>
        <w:t xml:space="preserve">En </w:t>
      </w:r>
      <w:proofErr w:type="spellStart"/>
      <w:r w:rsidR="0091712D">
        <w:rPr>
          <w:rFonts w:asciiTheme="minorHAnsi" w:hAnsiTheme="minorHAnsi" w:cs="Arial"/>
          <w:snapToGrid w:val="0"/>
          <w:lang w:val="es-CL"/>
        </w:rPr>
        <w:t>Comunpampa</w:t>
      </w:r>
      <w:proofErr w:type="spellEnd"/>
      <w:r w:rsidR="0091712D" w:rsidRPr="003F1D43">
        <w:rPr>
          <w:rFonts w:asciiTheme="minorHAnsi" w:hAnsiTheme="minorHAnsi" w:cs="Arial"/>
          <w:snapToGrid w:val="0"/>
          <w:lang w:val="es-CL"/>
        </w:rPr>
        <w:t xml:space="preserve"> </w:t>
      </w:r>
      <w:r w:rsidR="00240057" w:rsidRPr="003F1D43">
        <w:rPr>
          <w:rFonts w:asciiTheme="minorHAnsi" w:hAnsiTheme="minorHAnsi" w:cs="Arial"/>
          <w:snapToGrid w:val="0"/>
          <w:lang w:val="es-CL"/>
        </w:rPr>
        <w:t xml:space="preserve">el </w:t>
      </w:r>
      <w:r w:rsidR="0091712D">
        <w:rPr>
          <w:rFonts w:asciiTheme="minorHAnsi" w:hAnsiTheme="minorHAnsi" w:cs="Arial"/>
          <w:snapToGrid w:val="0"/>
          <w:lang w:val="es-CL"/>
        </w:rPr>
        <w:t>90.00</w:t>
      </w:r>
      <w:r w:rsidR="00240057" w:rsidRPr="003F1D43">
        <w:rPr>
          <w:rFonts w:asciiTheme="minorHAnsi" w:hAnsiTheme="minorHAnsi" w:cs="Arial"/>
          <w:snapToGrid w:val="0"/>
          <w:lang w:val="es-CL"/>
        </w:rPr>
        <w:t xml:space="preserve">% de las viviendas esta </w:t>
      </w:r>
      <w:proofErr w:type="spellStart"/>
      <w:r w:rsidR="00240057" w:rsidRPr="003F1D43">
        <w:rPr>
          <w:rFonts w:asciiTheme="minorHAnsi" w:hAnsiTheme="minorHAnsi" w:cs="Arial"/>
          <w:snapToGrid w:val="0"/>
          <w:lang w:val="es-CL"/>
        </w:rPr>
        <w:t>coberturada</w:t>
      </w:r>
      <w:proofErr w:type="spellEnd"/>
      <w:r w:rsidR="00240057" w:rsidRPr="003F1D43">
        <w:rPr>
          <w:rFonts w:asciiTheme="minorHAnsi" w:hAnsiTheme="minorHAnsi" w:cs="Arial"/>
          <w:snapToGrid w:val="0"/>
          <w:lang w:val="es-CL"/>
        </w:rPr>
        <w:t xml:space="preserve"> </w:t>
      </w:r>
      <w:r w:rsidR="00240057">
        <w:rPr>
          <w:rFonts w:asciiTheme="minorHAnsi" w:hAnsiTheme="minorHAnsi" w:cs="Arial"/>
          <w:snapToGrid w:val="0"/>
          <w:lang w:val="es-CL"/>
        </w:rPr>
        <w:t xml:space="preserve"> </w:t>
      </w:r>
      <w:r w:rsidR="00240057" w:rsidRPr="003F1D43">
        <w:rPr>
          <w:rFonts w:asciiTheme="minorHAnsi" w:hAnsiTheme="minorHAnsi" w:cs="Arial"/>
          <w:snapToGrid w:val="0"/>
          <w:lang w:val="es-CL"/>
        </w:rPr>
        <w:t>por el servicio</w:t>
      </w:r>
      <w:r w:rsidR="00240057">
        <w:rPr>
          <w:rFonts w:asciiTheme="minorHAnsi" w:hAnsiTheme="minorHAnsi" w:cs="Arial"/>
          <w:snapToGrid w:val="0"/>
          <w:lang w:val="es-CL"/>
        </w:rPr>
        <w:t xml:space="preserve"> de energía eléctrica</w:t>
      </w:r>
      <w:r w:rsidR="0091712D">
        <w:rPr>
          <w:rFonts w:asciiTheme="minorHAnsi" w:hAnsiTheme="minorHAnsi" w:cs="Arial"/>
          <w:snapToGrid w:val="0"/>
          <w:lang w:val="es-CL"/>
        </w:rPr>
        <w:t xml:space="preserve"> y el 10.00% no cuenta con este servicio.</w:t>
      </w:r>
      <w:r w:rsidR="00240057" w:rsidRPr="003F1D43">
        <w:rPr>
          <w:rFonts w:asciiTheme="minorHAnsi" w:hAnsiTheme="minorHAnsi" w:cs="Arial"/>
          <w:snapToGrid w:val="0"/>
          <w:lang w:val="es-CL"/>
        </w:rPr>
        <w:t xml:space="preserve"> La Institución Educativa intervenida cuenta con suministro de energía eléctrica lo cual garantiza la implementación y el normal funcionamiento de los equipos que contempla  el proyecto</w:t>
      </w:r>
      <w:r w:rsidR="00240057">
        <w:rPr>
          <w:rFonts w:asciiTheme="minorHAnsi" w:hAnsiTheme="minorHAnsi" w:cs="Arial"/>
          <w:b/>
          <w:snapToGrid w:val="0"/>
          <w:lang w:val="es-ES"/>
        </w:rPr>
        <w:t xml:space="preserve">        </w:t>
      </w:r>
    </w:p>
    <w:p w:rsidR="008C483C" w:rsidRDefault="008C483C" w:rsidP="0091712D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8C483C" w:rsidRPr="00DB0DA8" w:rsidTr="00D54631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483C" w:rsidRPr="00DB0DA8" w:rsidRDefault="008C483C" w:rsidP="007A4B6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7A4B6F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24005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="0024005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Comunpampa</w:t>
            </w:r>
            <w:proofErr w:type="spellEnd"/>
          </w:p>
        </w:tc>
      </w:tr>
      <w:tr w:rsidR="008C483C" w:rsidRPr="00DB0DA8" w:rsidTr="00D53578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8C483C" w:rsidRPr="00DB0DA8" w:rsidTr="00D53578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DB0DA8" w:rsidRDefault="008C483C" w:rsidP="0024005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8C483C" w:rsidRPr="00DB0DA8" w:rsidTr="00D546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DB0DA8" w:rsidRDefault="008C483C" w:rsidP="00D5463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83C" w:rsidRPr="00DB0DA8" w:rsidRDefault="0091712D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83C" w:rsidRPr="00DB0DA8" w:rsidRDefault="0091712D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</w:tr>
      <w:tr w:rsidR="008C483C" w:rsidRPr="00DB0DA8" w:rsidTr="00D54631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DB0DA8" w:rsidRDefault="008C483C" w:rsidP="00D5463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83C" w:rsidRPr="00DB0DA8" w:rsidRDefault="0091712D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83C" w:rsidRPr="00DB0DA8" w:rsidRDefault="0091712D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10.00%</w:t>
            </w:r>
          </w:p>
        </w:tc>
      </w:tr>
      <w:tr w:rsidR="008C483C" w:rsidRPr="00DB0DA8" w:rsidTr="00D5357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DB0DA8" w:rsidRDefault="008C483C" w:rsidP="00D5463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bookmarkStart w:id="0" w:name="_GoBack" w:colFirst="0" w:colLast="3"/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C483C" w:rsidRPr="00DB0DA8" w:rsidRDefault="008C483C" w:rsidP="002400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  <w:bookmarkEnd w:id="0"/>
    </w:tbl>
    <w:p w:rsidR="008C483C" w:rsidRDefault="008C483C" w:rsidP="008C483C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8C483C" w:rsidRDefault="008C483C" w:rsidP="008C483C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8C483C" w:rsidRPr="00F90D41" w:rsidRDefault="008C483C" w:rsidP="008C483C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8C483C" w:rsidRDefault="00D54631" w:rsidP="00D54631">
      <w:pPr>
        <w:ind w:left="2127" w:hanging="425"/>
        <w:rPr>
          <w:rFonts w:cs="Arial"/>
          <w:snapToGrid w:val="0"/>
        </w:rPr>
        <w:sectPr w:rsidR="008C483C" w:rsidSect="00933B20">
          <w:headerReference w:type="default" r:id="rId10"/>
          <w:footerReference w:type="default" r:id="rId11"/>
          <w:pgSz w:w="11907" w:h="16840" w:code="9"/>
          <w:pgMar w:top="1418" w:right="1418" w:bottom="1418" w:left="1701" w:header="568" w:footer="567" w:gutter="0"/>
          <w:pgNumType w:start="1"/>
          <w:cols w:space="708"/>
          <w:titlePg/>
          <w:docGrid w:linePitch="360"/>
        </w:sectPr>
      </w:pPr>
      <w:r>
        <w:rPr>
          <w:rFonts w:cs="Arial"/>
          <w:snapToGrid w:val="0"/>
        </w:rPr>
        <w:t xml:space="preserve"> </w:t>
      </w:r>
      <w:r w:rsidR="008C483C" w:rsidRPr="00F90D41">
        <w:rPr>
          <w:rFonts w:cs="Arial"/>
          <w:snapToGrid w:val="0"/>
        </w:rPr>
        <w:t xml:space="preserve">Fuente: </w:t>
      </w:r>
      <w:r>
        <w:rPr>
          <w:rFonts w:cs="Arial"/>
          <w:snapToGrid w:val="0"/>
        </w:rPr>
        <w:t>Diagnóstico</w:t>
      </w:r>
      <w:r w:rsidR="00240057">
        <w:rPr>
          <w:rFonts w:cs="Arial"/>
          <w:snapToGrid w:val="0"/>
        </w:rPr>
        <w:t xml:space="preserve"> de campo</w:t>
      </w:r>
      <w:r w:rsidR="00E566A7">
        <w:rPr>
          <w:rFonts w:cs="Arial"/>
          <w:snapToGrid w:val="0"/>
        </w:rPr>
        <w:t>, 2018</w:t>
      </w:r>
      <w:r w:rsidR="00240057">
        <w:rPr>
          <w:rFonts w:cs="Arial"/>
          <w:snapToGrid w:val="0"/>
        </w:rPr>
        <w:t>.</w:t>
      </w:r>
    </w:p>
    <w:p w:rsidR="008C483C" w:rsidRDefault="008C483C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8C483C" w:rsidSect="00643977">
      <w:headerReference w:type="default" r:id="rId12"/>
      <w:footerReference w:type="default" r:id="rId13"/>
      <w:headerReference w:type="first" r:id="rId14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CE1" w:rsidRDefault="00C33CE1" w:rsidP="009B6E8C">
      <w:pPr>
        <w:spacing w:after="0" w:line="240" w:lineRule="auto"/>
      </w:pPr>
      <w:r>
        <w:separator/>
      </w:r>
    </w:p>
  </w:endnote>
  <w:endnote w:type="continuationSeparator" w:id="0">
    <w:p w:rsidR="00C33CE1" w:rsidRDefault="00C33CE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C0" w:rsidRPr="008E42BF" w:rsidRDefault="005A72C0" w:rsidP="00383599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948DE4B" wp14:editId="1B849800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33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72C0" w:rsidRPr="00ED594C" w:rsidRDefault="005A72C0" w:rsidP="00383599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5A72C0" w:rsidRDefault="005A72C0" w:rsidP="00383599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48DE4B" id="Rectangle 37" o:spid="_x0000_s1038" style="position:absolute;left:0;text-align:left;margin-left:-9.35pt;margin-top:-21.35pt;width:457.7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qEAAMAAHg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5A72C0" w:rsidRPr="00ED594C" w:rsidRDefault="005A72C0" w:rsidP="00383599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5A72C0" w:rsidRDefault="005A72C0" w:rsidP="00383599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C0" w:rsidRPr="00D566D8" w:rsidRDefault="005A72C0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C79AF9" wp14:editId="42912BF5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5A72C0" w:rsidRPr="001A5FB3" w:rsidRDefault="005A72C0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C79A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" fillcolor="black [3213]" strokecolor="white" strokeweight=".25pt">
              <v:shadow on="t" color="black" opacity="26214f" origin=",-.5" offset="0,3pt"/>
              <v:textbox>
                <w:txbxContent>
                  <w:p w:rsidR="005A72C0" w:rsidRPr="001A5FB3" w:rsidRDefault="005A72C0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6502640" wp14:editId="5BD853B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72C0" w:rsidRPr="00ED594C" w:rsidRDefault="005A72C0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5A72C0" w:rsidRDefault="005A72C0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02640" id="_x0000_s1040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B+1gSW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5A72C0" w:rsidRPr="00ED594C" w:rsidRDefault="005A72C0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5A72C0" w:rsidRDefault="005A72C0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CE1" w:rsidRDefault="00C33CE1" w:rsidP="009B6E8C">
      <w:pPr>
        <w:spacing w:after="0" w:line="240" w:lineRule="auto"/>
      </w:pPr>
      <w:r>
        <w:separator/>
      </w:r>
    </w:p>
  </w:footnote>
  <w:footnote w:type="continuationSeparator" w:id="0">
    <w:p w:rsidR="00C33CE1" w:rsidRDefault="00C33CE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5A72C0" w:rsidTr="003E67E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5A72C0" w:rsidRPr="00526CBC" w:rsidRDefault="005A72C0" w:rsidP="00933B20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30944" behindDoc="0" locked="0" layoutInCell="1" allowOverlap="1" wp14:anchorId="77B0A7E8" wp14:editId="4F2671BB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Imagen 6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9" name="Imagen 9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4C43AFD" id="Grupo 1" o:spid="_x0000_s1026" style="position:absolute;margin-left:-1.45pt;margin-top:.2pt;width:413.7pt;height:38.05pt;z-index:25173094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WQJwz+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      <v:shadow on="t" color="black" opacity="22937f" origin=",.5" offset="0,.63889mm"/>
                    </v:line>
      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5A72C0" w:rsidRPr="00780790" w:rsidRDefault="005A72C0" w:rsidP="00933B20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5A72C0" w:rsidRPr="00933B20" w:rsidRDefault="005A72C0" w:rsidP="00933B2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5A72C0" w:rsidTr="00B06EEA">
      <w:trPr>
        <w:trHeight w:val="146"/>
        <w:jc w:val="center"/>
      </w:trPr>
      <w:tc>
        <w:tcPr>
          <w:tcW w:w="8645" w:type="dxa"/>
        </w:tcPr>
        <w:p w:rsidR="005A72C0" w:rsidRPr="00ED594C" w:rsidRDefault="005A72C0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73124381" wp14:editId="1EB48E8C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64931ED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0FCD4CE1" wp14:editId="520B1A2C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F42921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0EF7D9F0" wp14:editId="55707865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70EF2D6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5A72C0" w:rsidRPr="00780790" w:rsidRDefault="005A72C0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5A72C0" w:rsidRPr="001A5FB3" w:rsidRDefault="005A72C0" w:rsidP="001A5FB3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5A72C0" w:rsidTr="0044376D">
      <w:trPr>
        <w:trHeight w:val="146"/>
        <w:jc w:val="center"/>
      </w:trPr>
      <w:tc>
        <w:tcPr>
          <w:tcW w:w="8645" w:type="dxa"/>
        </w:tcPr>
        <w:p w:rsidR="005A72C0" w:rsidRPr="00ED594C" w:rsidRDefault="005A72C0" w:rsidP="004903DC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150FA377" wp14:editId="13FED0DE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54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4BBFB891" id="Oval 17" o:spid="_x0000_s1026" style="position:absolute;margin-left:-9.7pt;margin-top:18.3pt;width:32.7pt;height:3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LM0ukY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319F96D0" wp14:editId="52696BF3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55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E3E5B" id="Pie 20" o:spid="_x0000_s1026" style="position:absolute;margin-left:-26.1pt;margin-top:5.1pt;width:65.55pt;height:6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315F2092" wp14:editId="29714BF8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56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97B1744" id="Straight Connector 2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ClhFrD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5A72C0" w:rsidRPr="00780790" w:rsidRDefault="005A72C0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5A72C0" w:rsidRDefault="005A72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4B8E"/>
    <w:rsid w:val="00045795"/>
    <w:rsid w:val="000464B7"/>
    <w:rsid w:val="00047650"/>
    <w:rsid w:val="00050FE0"/>
    <w:rsid w:val="000512BE"/>
    <w:rsid w:val="00052CAE"/>
    <w:rsid w:val="00052E7D"/>
    <w:rsid w:val="000611C0"/>
    <w:rsid w:val="000620A5"/>
    <w:rsid w:val="00067F06"/>
    <w:rsid w:val="0007194B"/>
    <w:rsid w:val="00075028"/>
    <w:rsid w:val="000763FD"/>
    <w:rsid w:val="000813BA"/>
    <w:rsid w:val="0008176A"/>
    <w:rsid w:val="000856CD"/>
    <w:rsid w:val="00086849"/>
    <w:rsid w:val="00087C4D"/>
    <w:rsid w:val="00095D0F"/>
    <w:rsid w:val="00096801"/>
    <w:rsid w:val="000A182C"/>
    <w:rsid w:val="000A25CC"/>
    <w:rsid w:val="000A2E67"/>
    <w:rsid w:val="000A4DF1"/>
    <w:rsid w:val="000A4EAC"/>
    <w:rsid w:val="000B1F1F"/>
    <w:rsid w:val="000B68F4"/>
    <w:rsid w:val="000B75AB"/>
    <w:rsid w:val="000C15A3"/>
    <w:rsid w:val="000C16E2"/>
    <w:rsid w:val="000C3C19"/>
    <w:rsid w:val="000C504A"/>
    <w:rsid w:val="000C54C8"/>
    <w:rsid w:val="000C7681"/>
    <w:rsid w:val="000D3B5A"/>
    <w:rsid w:val="000D4C5F"/>
    <w:rsid w:val="000D6B79"/>
    <w:rsid w:val="000E0E77"/>
    <w:rsid w:val="000E5FE9"/>
    <w:rsid w:val="000E69F2"/>
    <w:rsid w:val="000F0A70"/>
    <w:rsid w:val="000F398B"/>
    <w:rsid w:val="000F3E09"/>
    <w:rsid w:val="000F7DA9"/>
    <w:rsid w:val="001021AF"/>
    <w:rsid w:val="00107657"/>
    <w:rsid w:val="001120D2"/>
    <w:rsid w:val="0011421F"/>
    <w:rsid w:val="001253EA"/>
    <w:rsid w:val="001361CF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671B1"/>
    <w:rsid w:val="001709F0"/>
    <w:rsid w:val="001711E7"/>
    <w:rsid w:val="00176156"/>
    <w:rsid w:val="00177C15"/>
    <w:rsid w:val="00181494"/>
    <w:rsid w:val="00181C87"/>
    <w:rsid w:val="0018333D"/>
    <w:rsid w:val="00184C93"/>
    <w:rsid w:val="00190BFA"/>
    <w:rsid w:val="00194481"/>
    <w:rsid w:val="001963C3"/>
    <w:rsid w:val="001A0D47"/>
    <w:rsid w:val="001A1478"/>
    <w:rsid w:val="001A164C"/>
    <w:rsid w:val="001A50CC"/>
    <w:rsid w:val="001A5FB3"/>
    <w:rsid w:val="001B02F4"/>
    <w:rsid w:val="001B16E1"/>
    <w:rsid w:val="001B7C27"/>
    <w:rsid w:val="001C1331"/>
    <w:rsid w:val="001C69AC"/>
    <w:rsid w:val="001D0964"/>
    <w:rsid w:val="001D31CE"/>
    <w:rsid w:val="001D757D"/>
    <w:rsid w:val="001E273C"/>
    <w:rsid w:val="001F2915"/>
    <w:rsid w:val="001F5D54"/>
    <w:rsid w:val="00203651"/>
    <w:rsid w:val="00207EB3"/>
    <w:rsid w:val="0021210F"/>
    <w:rsid w:val="0021526C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057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31BB"/>
    <w:rsid w:val="00274AC1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5463"/>
    <w:rsid w:val="002B728D"/>
    <w:rsid w:val="002B7CA6"/>
    <w:rsid w:val="002C4DC2"/>
    <w:rsid w:val="002D0305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0389D"/>
    <w:rsid w:val="00317D91"/>
    <w:rsid w:val="00320402"/>
    <w:rsid w:val="003207F4"/>
    <w:rsid w:val="00322595"/>
    <w:rsid w:val="00322E12"/>
    <w:rsid w:val="00324A41"/>
    <w:rsid w:val="003250CD"/>
    <w:rsid w:val="00325567"/>
    <w:rsid w:val="00346BE3"/>
    <w:rsid w:val="00347B32"/>
    <w:rsid w:val="00351E3A"/>
    <w:rsid w:val="00355B96"/>
    <w:rsid w:val="00355E85"/>
    <w:rsid w:val="0036410D"/>
    <w:rsid w:val="00365F79"/>
    <w:rsid w:val="003676F7"/>
    <w:rsid w:val="00367F89"/>
    <w:rsid w:val="00371365"/>
    <w:rsid w:val="00371EE2"/>
    <w:rsid w:val="00372A9B"/>
    <w:rsid w:val="00376AC9"/>
    <w:rsid w:val="00383599"/>
    <w:rsid w:val="00383A37"/>
    <w:rsid w:val="0038634A"/>
    <w:rsid w:val="003B02AD"/>
    <w:rsid w:val="003C0C44"/>
    <w:rsid w:val="003C2CC6"/>
    <w:rsid w:val="003C3710"/>
    <w:rsid w:val="003C3AA7"/>
    <w:rsid w:val="003C5B41"/>
    <w:rsid w:val="003C738F"/>
    <w:rsid w:val="003D1271"/>
    <w:rsid w:val="003D36A3"/>
    <w:rsid w:val="003D3C99"/>
    <w:rsid w:val="003D4A80"/>
    <w:rsid w:val="003D6489"/>
    <w:rsid w:val="003D6CF4"/>
    <w:rsid w:val="003E1A5D"/>
    <w:rsid w:val="003E3A5A"/>
    <w:rsid w:val="003E431B"/>
    <w:rsid w:val="003E4654"/>
    <w:rsid w:val="003E4E24"/>
    <w:rsid w:val="003E67E8"/>
    <w:rsid w:val="003F1D43"/>
    <w:rsid w:val="003F2B8F"/>
    <w:rsid w:val="003F3E27"/>
    <w:rsid w:val="003F4284"/>
    <w:rsid w:val="003F5B55"/>
    <w:rsid w:val="003F6134"/>
    <w:rsid w:val="003F6B24"/>
    <w:rsid w:val="0040222F"/>
    <w:rsid w:val="0040414D"/>
    <w:rsid w:val="004072CD"/>
    <w:rsid w:val="00410B30"/>
    <w:rsid w:val="004152A9"/>
    <w:rsid w:val="0041647D"/>
    <w:rsid w:val="00416CB0"/>
    <w:rsid w:val="00417161"/>
    <w:rsid w:val="004200C2"/>
    <w:rsid w:val="00422197"/>
    <w:rsid w:val="00423520"/>
    <w:rsid w:val="004239F4"/>
    <w:rsid w:val="00424C97"/>
    <w:rsid w:val="004260C5"/>
    <w:rsid w:val="004359E4"/>
    <w:rsid w:val="00435E07"/>
    <w:rsid w:val="00435F31"/>
    <w:rsid w:val="00436B69"/>
    <w:rsid w:val="00437185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57F7"/>
    <w:rsid w:val="0047002F"/>
    <w:rsid w:val="00471E52"/>
    <w:rsid w:val="004734D6"/>
    <w:rsid w:val="004755E1"/>
    <w:rsid w:val="00480F02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56AC"/>
    <w:rsid w:val="004B6DFD"/>
    <w:rsid w:val="004C0460"/>
    <w:rsid w:val="004C208F"/>
    <w:rsid w:val="004D7AB8"/>
    <w:rsid w:val="004E007A"/>
    <w:rsid w:val="004E0217"/>
    <w:rsid w:val="004E6BB8"/>
    <w:rsid w:val="00501FA6"/>
    <w:rsid w:val="00504536"/>
    <w:rsid w:val="005112DE"/>
    <w:rsid w:val="0051177C"/>
    <w:rsid w:val="00516200"/>
    <w:rsid w:val="00517085"/>
    <w:rsid w:val="00521037"/>
    <w:rsid w:val="00522697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346"/>
    <w:rsid w:val="00595F68"/>
    <w:rsid w:val="005A37E6"/>
    <w:rsid w:val="005A39FD"/>
    <w:rsid w:val="005A6A5F"/>
    <w:rsid w:val="005A72C0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72C8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386F"/>
    <w:rsid w:val="006653A3"/>
    <w:rsid w:val="00666026"/>
    <w:rsid w:val="006666F3"/>
    <w:rsid w:val="00671D12"/>
    <w:rsid w:val="00675878"/>
    <w:rsid w:val="00676B48"/>
    <w:rsid w:val="006801D4"/>
    <w:rsid w:val="00680D07"/>
    <w:rsid w:val="006832A8"/>
    <w:rsid w:val="00685ECB"/>
    <w:rsid w:val="006911FA"/>
    <w:rsid w:val="0069661F"/>
    <w:rsid w:val="00697151"/>
    <w:rsid w:val="006A42A5"/>
    <w:rsid w:val="006A536F"/>
    <w:rsid w:val="006A60A1"/>
    <w:rsid w:val="006A73E5"/>
    <w:rsid w:val="006A7DF6"/>
    <w:rsid w:val="006B1863"/>
    <w:rsid w:val="006B2709"/>
    <w:rsid w:val="006B2FC2"/>
    <w:rsid w:val="006B3C85"/>
    <w:rsid w:val="006B4F09"/>
    <w:rsid w:val="006C196A"/>
    <w:rsid w:val="006C7A11"/>
    <w:rsid w:val="006D4C0F"/>
    <w:rsid w:val="006E39D0"/>
    <w:rsid w:val="006E41CC"/>
    <w:rsid w:val="006F4494"/>
    <w:rsid w:val="007051DA"/>
    <w:rsid w:val="00707A20"/>
    <w:rsid w:val="00710307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368"/>
    <w:rsid w:val="007739EB"/>
    <w:rsid w:val="00774A8E"/>
    <w:rsid w:val="00777501"/>
    <w:rsid w:val="00780790"/>
    <w:rsid w:val="00781F9B"/>
    <w:rsid w:val="0078536C"/>
    <w:rsid w:val="007919D3"/>
    <w:rsid w:val="00796061"/>
    <w:rsid w:val="00797B56"/>
    <w:rsid w:val="007A0407"/>
    <w:rsid w:val="007A165B"/>
    <w:rsid w:val="007A1C89"/>
    <w:rsid w:val="007A2C18"/>
    <w:rsid w:val="007A4B6F"/>
    <w:rsid w:val="007A5A70"/>
    <w:rsid w:val="007B029D"/>
    <w:rsid w:val="007B1C27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E2B80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93E"/>
    <w:rsid w:val="008201C9"/>
    <w:rsid w:val="00820699"/>
    <w:rsid w:val="008216D4"/>
    <w:rsid w:val="00825E4C"/>
    <w:rsid w:val="008268E3"/>
    <w:rsid w:val="00831DC0"/>
    <w:rsid w:val="008456AB"/>
    <w:rsid w:val="008510B9"/>
    <w:rsid w:val="00852CE9"/>
    <w:rsid w:val="00854971"/>
    <w:rsid w:val="00854C60"/>
    <w:rsid w:val="0085631F"/>
    <w:rsid w:val="00861CED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655D"/>
    <w:rsid w:val="008A59D9"/>
    <w:rsid w:val="008A65BD"/>
    <w:rsid w:val="008B07AA"/>
    <w:rsid w:val="008B10FA"/>
    <w:rsid w:val="008B18EC"/>
    <w:rsid w:val="008B1C6E"/>
    <w:rsid w:val="008B231C"/>
    <w:rsid w:val="008B424E"/>
    <w:rsid w:val="008B75B3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5927"/>
    <w:rsid w:val="008E6BEC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B20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3DB7"/>
    <w:rsid w:val="00966E33"/>
    <w:rsid w:val="00970877"/>
    <w:rsid w:val="0097463A"/>
    <w:rsid w:val="00975DFC"/>
    <w:rsid w:val="00977281"/>
    <w:rsid w:val="00984E02"/>
    <w:rsid w:val="00993097"/>
    <w:rsid w:val="00994311"/>
    <w:rsid w:val="009978BA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7DA4"/>
    <w:rsid w:val="009D229E"/>
    <w:rsid w:val="009D2F46"/>
    <w:rsid w:val="009D561F"/>
    <w:rsid w:val="009E03FC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A02725"/>
    <w:rsid w:val="00A03479"/>
    <w:rsid w:val="00A0372A"/>
    <w:rsid w:val="00A07D4A"/>
    <w:rsid w:val="00A10976"/>
    <w:rsid w:val="00A2215E"/>
    <w:rsid w:val="00A305DA"/>
    <w:rsid w:val="00A31609"/>
    <w:rsid w:val="00A319D4"/>
    <w:rsid w:val="00A36E1E"/>
    <w:rsid w:val="00A379A6"/>
    <w:rsid w:val="00A41735"/>
    <w:rsid w:val="00A42AA4"/>
    <w:rsid w:val="00A4731B"/>
    <w:rsid w:val="00A50C89"/>
    <w:rsid w:val="00A51FB1"/>
    <w:rsid w:val="00A52938"/>
    <w:rsid w:val="00A52D63"/>
    <w:rsid w:val="00A552B1"/>
    <w:rsid w:val="00A5732D"/>
    <w:rsid w:val="00A61714"/>
    <w:rsid w:val="00A64A18"/>
    <w:rsid w:val="00A65074"/>
    <w:rsid w:val="00A71262"/>
    <w:rsid w:val="00A72C7C"/>
    <w:rsid w:val="00A74B40"/>
    <w:rsid w:val="00A7648D"/>
    <w:rsid w:val="00A8061D"/>
    <w:rsid w:val="00A83716"/>
    <w:rsid w:val="00A85B41"/>
    <w:rsid w:val="00A90B90"/>
    <w:rsid w:val="00A91998"/>
    <w:rsid w:val="00A91D5A"/>
    <w:rsid w:val="00A9346D"/>
    <w:rsid w:val="00AA1098"/>
    <w:rsid w:val="00AA2E47"/>
    <w:rsid w:val="00AA359B"/>
    <w:rsid w:val="00AA3D10"/>
    <w:rsid w:val="00AA7338"/>
    <w:rsid w:val="00AA7BC5"/>
    <w:rsid w:val="00AB0FC6"/>
    <w:rsid w:val="00AB1EC5"/>
    <w:rsid w:val="00AB27EE"/>
    <w:rsid w:val="00AB3E73"/>
    <w:rsid w:val="00AB47E6"/>
    <w:rsid w:val="00AB4B19"/>
    <w:rsid w:val="00AB5C41"/>
    <w:rsid w:val="00AB648E"/>
    <w:rsid w:val="00AC3A5D"/>
    <w:rsid w:val="00AC45A6"/>
    <w:rsid w:val="00AC4F64"/>
    <w:rsid w:val="00AC7514"/>
    <w:rsid w:val="00AD06FA"/>
    <w:rsid w:val="00AD2A6C"/>
    <w:rsid w:val="00AD78BA"/>
    <w:rsid w:val="00AE12F9"/>
    <w:rsid w:val="00AE2B1B"/>
    <w:rsid w:val="00AE721E"/>
    <w:rsid w:val="00AF1807"/>
    <w:rsid w:val="00AF18C5"/>
    <w:rsid w:val="00AF1AB5"/>
    <w:rsid w:val="00AF6C7B"/>
    <w:rsid w:val="00B0047E"/>
    <w:rsid w:val="00B039BD"/>
    <w:rsid w:val="00B06EEA"/>
    <w:rsid w:val="00B12AB3"/>
    <w:rsid w:val="00B165D9"/>
    <w:rsid w:val="00B171F0"/>
    <w:rsid w:val="00B2064F"/>
    <w:rsid w:val="00B218E0"/>
    <w:rsid w:val="00B2366C"/>
    <w:rsid w:val="00B24120"/>
    <w:rsid w:val="00B30BF6"/>
    <w:rsid w:val="00B32D07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840"/>
    <w:rsid w:val="00B77FE3"/>
    <w:rsid w:val="00B80615"/>
    <w:rsid w:val="00B83756"/>
    <w:rsid w:val="00B83856"/>
    <w:rsid w:val="00B85798"/>
    <w:rsid w:val="00B91824"/>
    <w:rsid w:val="00B919DC"/>
    <w:rsid w:val="00B9559C"/>
    <w:rsid w:val="00B96FFE"/>
    <w:rsid w:val="00BA0F89"/>
    <w:rsid w:val="00BA2718"/>
    <w:rsid w:val="00BA4F6E"/>
    <w:rsid w:val="00BA6B8A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0BB5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33CE1"/>
    <w:rsid w:val="00C4061A"/>
    <w:rsid w:val="00C419DA"/>
    <w:rsid w:val="00C41A30"/>
    <w:rsid w:val="00C4273C"/>
    <w:rsid w:val="00C47220"/>
    <w:rsid w:val="00C4738E"/>
    <w:rsid w:val="00C5043E"/>
    <w:rsid w:val="00C5121C"/>
    <w:rsid w:val="00C5249C"/>
    <w:rsid w:val="00C52A89"/>
    <w:rsid w:val="00C53629"/>
    <w:rsid w:val="00C553C2"/>
    <w:rsid w:val="00C654A6"/>
    <w:rsid w:val="00C756EF"/>
    <w:rsid w:val="00C76069"/>
    <w:rsid w:val="00C76DEB"/>
    <w:rsid w:val="00C7759B"/>
    <w:rsid w:val="00C8419F"/>
    <w:rsid w:val="00C85B00"/>
    <w:rsid w:val="00C87A9F"/>
    <w:rsid w:val="00C902C1"/>
    <w:rsid w:val="00C90945"/>
    <w:rsid w:val="00C91A51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1CA4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1732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07468"/>
    <w:rsid w:val="00D10042"/>
    <w:rsid w:val="00D114D1"/>
    <w:rsid w:val="00D11ADE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3992"/>
    <w:rsid w:val="00D352EF"/>
    <w:rsid w:val="00D40306"/>
    <w:rsid w:val="00D42127"/>
    <w:rsid w:val="00D43092"/>
    <w:rsid w:val="00D471EB"/>
    <w:rsid w:val="00D50323"/>
    <w:rsid w:val="00D50B63"/>
    <w:rsid w:val="00D53578"/>
    <w:rsid w:val="00D53CEC"/>
    <w:rsid w:val="00D54631"/>
    <w:rsid w:val="00D566D8"/>
    <w:rsid w:val="00D60B22"/>
    <w:rsid w:val="00D64639"/>
    <w:rsid w:val="00D64891"/>
    <w:rsid w:val="00D702F5"/>
    <w:rsid w:val="00D7101F"/>
    <w:rsid w:val="00D71397"/>
    <w:rsid w:val="00D72C79"/>
    <w:rsid w:val="00D74FD9"/>
    <w:rsid w:val="00D77970"/>
    <w:rsid w:val="00D83677"/>
    <w:rsid w:val="00D85F8C"/>
    <w:rsid w:val="00D92177"/>
    <w:rsid w:val="00D927F8"/>
    <w:rsid w:val="00DA30CF"/>
    <w:rsid w:val="00DA381C"/>
    <w:rsid w:val="00DA3B49"/>
    <w:rsid w:val="00DA5296"/>
    <w:rsid w:val="00DA5614"/>
    <w:rsid w:val="00DA5E8F"/>
    <w:rsid w:val="00DB2448"/>
    <w:rsid w:val="00DB3EF8"/>
    <w:rsid w:val="00DB43E5"/>
    <w:rsid w:val="00DB718C"/>
    <w:rsid w:val="00DC09E7"/>
    <w:rsid w:val="00DC1041"/>
    <w:rsid w:val="00DC109A"/>
    <w:rsid w:val="00DC3D71"/>
    <w:rsid w:val="00DC5758"/>
    <w:rsid w:val="00DC7D92"/>
    <w:rsid w:val="00DD12F8"/>
    <w:rsid w:val="00DD1659"/>
    <w:rsid w:val="00DE28B9"/>
    <w:rsid w:val="00DE5CC5"/>
    <w:rsid w:val="00DF1BD9"/>
    <w:rsid w:val="00DF3FC4"/>
    <w:rsid w:val="00DF6833"/>
    <w:rsid w:val="00E009CA"/>
    <w:rsid w:val="00E013AC"/>
    <w:rsid w:val="00E030D2"/>
    <w:rsid w:val="00E06BD6"/>
    <w:rsid w:val="00E06E4F"/>
    <w:rsid w:val="00E12990"/>
    <w:rsid w:val="00E140D4"/>
    <w:rsid w:val="00E16032"/>
    <w:rsid w:val="00E2158D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47A3E"/>
    <w:rsid w:val="00E52027"/>
    <w:rsid w:val="00E52653"/>
    <w:rsid w:val="00E53180"/>
    <w:rsid w:val="00E566A7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37A"/>
    <w:rsid w:val="00E7455D"/>
    <w:rsid w:val="00E75AAA"/>
    <w:rsid w:val="00E82E6B"/>
    <w:rsid w:val="00E83EC5"/>
    <w:rsid w:val="00E84B22"/>
    <w:rsid w:val="00E9058E"/>
    <w:rsid w:val="00E91410"/>
    <w:rsid w:val="00EA053C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7BDB"/>
    <w:rsid w:val="00F32278"/>
    <w:rsid w:val="00F32447"/>
    <w:rsid w:val="00F331F8"/>
    <w:rsid w:val="00F37998"/>
    <w:rsid w:val="00F37F00"/>
    <w:rsid w:val="00F419CE"/>
    <w:rsid w:val="00F45E8E"/>
    <w:rsid w:val="00F47EE9"/>
    <w:rsid w:val="00F52C39"/>
    <w:rsid w:val="00F60C39"/>
    <w:rsid w:val="00F61898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22D"/>
    <w:rsid w:val="00F93947"/>
    <w:rsid w:val="00F9456D"/>
    <w:rsid w:val="00F9492C"/>
    <w:rsid w:val="00F96089"/>
    <w:rsid w:val="00F97B4B"/>
    <w:rsid w:val="00FA1132"/>
    <w:rsid w:val="00FA4530"/>
    <w:rsid w:val="00FA52EF"/>
    <w:rsid w:val="00FA5B89"/>
    <w:rsid w:val="00FA652D"/>
    <w:rsid w:val="00FA7038"/>
    <w:rsid w:val="00FB0068"/>
    <w:rsid w:val="00FB5B34"/>
    <w:rsid w:val="00FB5D7B"/>
    <w:rsid w:val="00FB682A"/>
    <w:rsid w:val="00FC7E1F"/>
    <w:rsid w:val="00FD2610"/>
    <w:rsid w:val="00FD373E"/>
    <w:rsid w:val="00FD7793"/>
    <w:rsid w:val="00FE035D"/>
    <w:rsid w:val="00FE1B2B"/>
    <w:rsid w:val="00FE1EB9"/>
    <w:rsid w:val="00FE3615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8154047-931D-44A9-A551-BD31A6C1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C7B226-019B-4C0E-8019-0FE591CA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1</Pages>
  <Words>2622</Words>
  <Characters>14421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394</cp:revision>
  <dcterms:created xsi:type="dcterms:W3CDTF">2013-11-12T13:13:00Z</dcterms:created>
  <dcterms:modified xsi:type="dcterms:W3CDTF">2018-12-17T20:31:00Z</dcterms:modified>
</cp:coreProperties>
</file>