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charts/chart3.xml" ContentType="application/vnd.openxmlformats-officedocument.drawingml.chart+xml"/>
  <Override PartName="/word/drawings/drawing3.xml" ContentType="application/vnd.openxmlformats-officedocument.drawingml.chartshapes+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7.xml" ContentType="application/vnd.openxmlformats-officedocument.wordprocessingml.footer+xml"/>
  <Override PartName="/word/header6.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730E2" w:rsidRDefault="00416CB0">
      <w:r>
        <w:rPr>
          <w:noProof/>
          <w:lang w:val="es-PE" w:eastAsia="es-PE"/>
        </w:rPr>
        <mc:AlternateContent>
          <mc:Choice Requires="wpc">
            <w:drawing>
              <wp:anchor distT="0" distB="0" distL="114300" distR="114300" simplePos="0" relativeHeight="251600896" behindDoc="1" locked="0" layoutInCell="1" allowOverlap="1" wp14:anchorId="1A7F3ABF" wp14:editId="1DFD72F4">
                <wp:simplePos x="0" y="0"/>
                <wp:positionH relativeFrom="column">
                  <wp:posOffset>-1090930</wp:posOffset>
                </wp:positionH>
                <wp:positionV relativeFrom="paragraph">
                  <wp:posOffset>-941070</wp:posOffset>
                </wp:positionV>
                <wp:extent cx="9771380" cy="11776075"/>
                <wp:effectExtent l="0" t="0" r="0" b="0"/>
                <wp:wrapNone/>
                <wp:docPr id="13" name="Lienzo 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 name="Rectangle 5"/>
                        <wps:cNvSpPr/>
                        <wps:spPr>
                          <a:xfrm>
                            <a:off x="20783" y="4284617"/>
                            <a:ext cx="7543799" cy="2377440"/>
                          </a:xfrm>
                          <a:prstGeom prst="rect">
                            <a:avLst/>
                          </a:prstGeom>
                          <a:gradFill flip="none" rotWithShape="1">
                            <a:gsLst>
                              <a:gs pos="0">
                                <a:schemeClr val="bg2">
                                  <a:lumMod val="20000"/>
                                  <a:lumOff val="80000"/>
                                </a:schemeClr>
                              </a:gs>
                              <a:gs pos="50000">
                                <a:schemeClr val="bg2">
                                  <a:lumMod val="60000"/>
                                  <a:lumOff val="40000"/>
                                </a:schemeClr>
                              </a:gs>
                              <a:gs pos="100000">
                                <a:schemeClr val="tx1"/>
                              </a:gs>
                            </a:gsLst>
                            <a:path path="rect">
                              <a:fillToRect l="100000" t="100000"/>
                            </a:path>
                            <a:tileRect r="-100000" b="-100000"/>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Text Box 15"/>
                        <wps:cNvSpPr txBox="1">
                          <a:spLocks noChangeArrowheads="1"/>
                        </wps:cNvSpPr>
                        <wps:spPr bwMode="auto">
                          <a:xfrm>
                            <a:off x="1777432" y="7350706"/>
                            <a:ext cx="4809634" cy="930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b/>
                                  <w:color w:val="808080" w:themeColor="background1" w:themeShade="80"/>
                                  <w:sz w:val="48"/>
                                  <w:szCs w:val="28"/>
                                </w:rPr>
                                <w:alias w:val="Asunto"/>
                                <w:id w:val="-2124060606"/>
                                <w:showingPlcHdr/>
                                <w:dataBinding w:prefixMappings="xmlns:ns0='http://purl.org/dc/elements/1.1/' xmlns:ns1='http://schemas.openxmlformats.org/package/2006/metadata/core-properties' " w:xpath="/ns1:coreProperties[1]/ns0:subject[1]" w:storeItemID="{6C3C8BC8-F283-45AE-878A-BAB7291924A1}"/>
                                <w:text/>
                              </w:sdtPr>
                              <w:sdtContent>
                                <w:p w:rsidR="00683CD9" w:rsidRPr="00E730E2" w:rsidRDefault="00683CD9" w:rsidP="00742164">
                                  <w:pPr>
                                    <w:spacing w:before="80"/>
                                    <w:jc w:val="right"/>
                                    <w:rPr>
                                      <w:color w:val="808080" w:themeColor="background1" w:themeShade="80"/>
                                      <w:sz w:val="48"/>
                                      <w:szCs w:val="28"/>
                                    </w:rPr>
                                  </w:pPr>
                                  <w:r>
                                    <w:rPr>
                                      <w:b/>
                                      <w:color w:val="808080" w:themeColor="background1" w:themeShade="80"/>
                                      <w:sz w:val="48"/>
                                      <w:szCs w:val="28"/>
                                    </w:rPr>
                                    <w:t xml:space="preserve">     </w:t>
                                  </w:r>
                                </w:p>
                              </w:sdtContent>
                            </w:sdt>
                          </w:txbxContent>
                        </wps:txbx>
                        <wps:bodyPr rot="0" spcFirstLastPara="1" vert="horz" wrap="square" lIns="91440" tIns="45720" rIns="91440" bIns="45720" numCol="1" anchor="t" anchorCtr="0" upright="1">
                          <a:noAutofit/>
                        </wps:bodyPr>
                      </wps:wsp>
                      <wps:wsp>
                        <wps:cNvPr id="29" name="Pie 29"/>
                        <wps:cNvSpPr/>
                        <wps:spPr>
                          <a:xfrm>
                            <a:off x="296790" y="2049744"/>
                            <a:ext cx="7090410" cy="7090410"/>
                          </a:xfrm>
                          <a:prstGeom prst="pie">
                            <a:avLst>
                              <a:gd name="adj1" fmla="val 9218157"/>
                              <a:gd name="adj2" fmla="val 12703251"/>
                            </a:avLst>
                          </a:prstGeom>
                          <a:solidFill>
                            <a:schemeClr val="bg2"/>
                          </a:solidFill>
                          <a:ln>
                            <a:solidFill>
                              <a:schemeClr val="bg1"/>
                            </a:solidFill>
                          </a:ln>
                        </wps:spPr>
                        <wps:style>
                          <a:lnRef idx="1">
                            <a:schemeClr val="accent1"/>
                          </a:lnRef>
                          <a:fillRef idx="3">
                            <a:schemeClr val="accent1"/>
                          </a:fillRef>
                          <a:effectRef idx="2">
                            <a:schemeClr val="accent1"/>
                          </a:effectRef>
                          <a:fontRef idx="minor">
                            <a:schemeClr val="lt1"/>
                          </a:fontRef>
                        </wps:style>
                        <wps:txbx>
                          <w:txbxContent>
                            <w:p w:rsidR="00683CD9" w:rsidRDefault="00683CD9" w:rsidP="00E730E2">
                              <w:pPr>
                                <w:pStyle w:val="NormalWeb"/>
                                <w:spacing w:before="0" w:beforeAutospacing="0" w:after="200" w:afterAutospacing="0" w:line="276" w:lineRule="auto"/>
                              </w:pPr>
                              <w:r>
                                <w:rPr>
                                  <w:rFonts w:eastAsia="Times New Roman"/>
                                  <w:sz w:val="22"/>
                                  <w:szCs w:val="22"/>
                                  <w:lang w:val="es-AR"/>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4" name="Pie 4"/>
                        <wps:cNvSpPr/>
                        <wps:spPr>
                          <a:xfrm>
                            <a:off x="1320233" y="3048000"/>
                            <a:ext cx="5029767" cy="5029767"/>
                          </a:xfrm>
                          <a:prstGeom prst="pie">
                            <a:avLst>
                              <a:gd name="adj1" fmla="val 7284358"/>
                              <a:gd name="adj2" fmla="val 16200000"/>
                            </a:avLst>
                          </a:prstGeom>
                          <a:gradFill flip="none" rotWithShape="1">
                            <a:gsLst>
                              <a:gs pos="0">
                                <a:srgbClr val="4D4D4D">
                                  <a:tint val="66000"/>
                                  <a:satMod val="160000"/>
                                </a:srgbClr>
                              </a:gs>
                              <a:gs pos="50000">
                                <a:srgbClr val="4D4D4D">
                                  <a:tint val="44500"/>
                                  <a:satMod val="160000"/>
                                </a:srgbClr>
                              </a:gs>
                              <a:gs pos="100000">
                                <a:srgbClr val="4D4D4D">
                                  <a:tint val="23500"/>
                                  <a:satMod val="160000"/>
                                </a:srgbClr>
                              </a:gs>
                            </a:gsLst>
                            <a:lin ang="2700000" scaled="1"/>
                            <a:tileRect/>
                          </a:gradFill>
                          <a:ln>
                            <a:solidFill>
                              <a:schemeClr val="bg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15 Conector recto"/>
                        <wps:cNvCnPr/>
                        <wps:spPr>
                          <a:xfrm flipH="1">
                            <a:off x="4057650" y="5528900"/>
                            <a:ext cx="3237866" cy="0"/>
                          </a:xfrm>
                          <a:prstGeom prst="line">
                            <a:avLst/>
                          </a:prstGeom>
                          <a:ln w="76200">
                            <a:solidFill>
                              <a:schemeClr val="bg1">
                                <a:lumMod val="95000"/>
                                <a:alpha val="70000"/>
                              </a:schemeClr>
                            </a:solidFill>
                          </a:ln>
                        </wps:spPr>
                        <wps:style>
                          <a:lnRef idx="1">
                            <a:schemeClr val="accent1"/>
                          </a:lnRef>
                          <a:fillRef idx="0">
                            <a:schemeClr val="accent1"/>
                          </a:fillRef>
                          <a:effectRef idx="0">
                            <a:schemeClr val="accent1"/>
                          </a:effectRef>
                          <a:fontRef idx="minor">
                            <a:schemeClr val="tx1"/>
                          </a:fontRef>
                        </wps:style>
                        <wps:bodyPr/>
                      </wps:wsp>
                      <wps:wsp>
                        <wps:cNvPr id="3" name="Oval 3"/>
                        <wps:cNvSpPr/>
                        <wps:spPr>
                          <a:xfrm>
                            <a:off x="2299084" y="4047633"/>
                            <a:ext cx="2997200" cy="2997200"/>
                          </a:xfrm>
                          <a:prstGeom prst="ellipse">
                            <a:avLst/>
                          </a:prstGeom>
                          <a:solidFill>
                            <a:schemeClr val="accent2"/>
                          </a:solidFill>
                          <a:ln w="28575">
                            <a:solidFill>
                              <a:schemeClr val="bg1"/>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Text Box 8"/>
                        <wps:cNvSpPr txBox="1"/>
                        <wps:spPr>
                          <a:xfrm>
                            <a:off x="20783" y="9632084"/>
                            <a:ext cx="7543799" cy="1094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CD9" w:rsidRPr="00F944F0" w:rsidRDefault="00683CD9" w:rsidP="00C80AF3">
                              <w:pPr>
                                <w:jc w:val="center"/>
                                <w:rPr>
                                  <w:rFonts w:ascii="Comic Sans MS" w:hAnsi="Comic Sans MS"/>
                                  <w:b/>
                                  <w:color w:val="4A442A" w:themeColor="background2" w:themeShade="40"/>
                                  <w:sz w:val="48"/>
                                  <w:szCs w:val="48"/>
                                </w:rPr>
                              </w:pPr>
                              <w:r w:rsidRPr="00F944F0">
                                <w:rPr>
                                  <w:rFonts w:ascii="Comic Sans MS" w:hAnsi="Comic Sans MS"/>
                                  <w:b/>
                                  <w:color w:val="4A442A" w:themeColor="background2" w:themeShade="40"/>
                                  <w:sz w:val="48"/>
                                  <w:szCs w:val="48"/>
                                </w:rPr>
                                <w:fldChar w:fldCharType="begin"/>
                              </w:r>
                              <w:r w:rsidRPr="00F944F0">
                                <w:rPr>
                                  <w:rFonts w:ascii="Comic Sans MS" w:hAnsi="Comic Sans MS"/>
                                  <w:b/>
                                  <w:color w:val="4A442A" w:themeColor="background2" w:themeShade="40"/>
                                  <w:sz w:val="48"/>
                                  <w:szCs w:val="48"/>
                                </w:rPr>
                                <w:instrText xml:space="preserve"> DATE  \@ "yyyy"  \* MERGEFORMAT </w:instrText>
                              </w:r>
                              <w:r w:rsidRPr="00F944F0">
                                <w:rPr>
                                  <w:rFonts w:ascii="Comic Sans MS" w:hAnsi="Comic Sans MS"/>
                                  <w:b/>
                                  <w:color w:val="4A442A" w:themeColor="background2" w:themeShade="40"/>
                                  <w:sz w:val="48"/>
                                  <w:szCs w:val="48"/>
                                </w:rPr>
                                <w:fldChar w:fldCharType="separate"/>
                              </w:r>
                              <w:r>
                                <w:rPr>
                                  <w:rFonts w:ascii="Comic Sans MS" w:hAnsi="Comic Sans MS"/>
                                  <w:b/>
                                  <w:noProof/>
                                  <w:color w:val="4A442A" w:themeColor="background2" w:themeShade="40"/>
                                  <w:sz w:val="48"/>
                                  <w:szCs w:val="48"/>
                                </w:rPr>
                                <w:t>2018</w:t>
                              </w:r>
                              <w:r w:rsidRPr="00F944F0">
                                <w:rPr>
                                  <w:rFonts w:ascii="Comic Sans MS" w:hAnsi="Comic Sans MS"/>
                                  <w:b/>
                                  <w:color w:val="4A442A" w:themeColor="background2" w:themeShade="40"/>
                                  <w:sz w:val="48"/>
                                  <w:szCs w:val="48"/>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783" y="586848"/>
                            <a:ext cx="7543799" cy="133720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3CD9" w:rsidRPr="006A3413" w:rsidRDefault="00683CD9" w:rsidP="00820699">
                              <w:pPr>
                                <w:spacing w:after="0" w:line="360" w:lineRule="auto"/>
                                <w:jc w:val="center"/>
                                <w:rPr>
                                  <w:rFonts w:ascii="Comic Sans MS" w:eastAsia="Times New Roman" w:hAnsi="Comic Sans MS" w:cs="Times New Roman"/>
                                  <w:b/>
                                  <w:color w:val="9E8E5C"/>
                                  <w:sz w:val="48"/>
                                  <w:szCs w:val="48"/>
                                </w:rPr>
                              </w:pPr>
                              <w:r w:rsidRPr="006A3413">
                                <w:rPr>
                                  <w:rFonts w:ascii="Comic Sans MS" w:eastAsia="Times New Roman" w:hAnsi="Comic Sans MS" w:cs="Times New Roman"/>
                                  <w:b/>
                                  <w:color w:val="9E8E5C"/>
                                  <w:sz w:val="48"/>
                                  <w:szCs w:val="48"/>
                                </w:rPr>
                                <w:t>GOBIERNO REGIONAL DE APURÍMAC</w:t>
                              </w:r>
                            </w:p>
                            <w:p w:rsidR="00683CD9" w:rsidRPr="00304640" w:rsidRDefault="00683CD9" w:rsidP="00CD39BB">
                              <w:pPr>
                                <w:spacing w:after="0"/>
                                <w:jc w:val="center"/>
                                <w:rPr>
                                  <w:rFonts w:ascii="Comic Sans MS" w:eastAsia="Times New Roman" w:hAnsi="Comic Sans MS" w:cs="Times New Roman"/>
                                  <w:b/>
                                  <w:color w:val="9E8E5C"/>
                                  <w:sz w:val="56"/>
                                  <w:szCs w:val="56"/>
                                </w:rPr>
                              </w:pPr>
                              <w:r w:rsidRPr="00304640">
                                <w:rPr>
                                  <w:rFonts w:ascii="Comic Sans MS" w:eastAsia="Times New Roman" w:hAnsi="Comic Sans MS" w:cs="Times New Roman"/>
                                  <w:b/>
                                  <w:color w:val="9E8E5C"/>
                                  <w:sz w:val="52"/>
                                  <w:szCs w:val="52"/>
                                </w:rPr>
                                <w:t>GERENCIA REGIONAL DE DESARROLLO</w:t>
                              </w:r>
                              <w:r w:rsidRPr="00304640">
                                <w:rPr>
                                  <w:rFonts w:ascii="Comic Sans MS" w:eastAsia="Times New Roman" w:hAnsi="Comic Sans MS" w:cs="Times New Roman"/>
                                  <w:b/>
                                  <w:color w:val="9E8E5C"/>
                                  <w:sz w:val="56"/>
                                  <w:szCs w:val="56"/>
                                </w:rPr>
                                <w:t xml:space="preserve"> SOCIAL</w:t>
                              </w:r>
                            </w:p>
                            <w:sdt>
                              <w:sdtPr>
                                <w:rPr>
                                  <w:b/>
                                  <w:color w:val="4F81BD" w:themeColor="accent1"/>
                                  <w:sz w:val="48"/>
                                </w:rPr>
                                <w:alias w:val="Author"/>
                                <w:tag w:val=""/>
                                <w:id w:val="1324556374"/>
                                <w:showingPlcHdr/>
                                <w:dataBinding w:prefixMappings="xmlns:ns0='http://purl.org/dc/elements/1.1/' xmlns:ns1='http://schemas.openxmlformats.org/package/2006/metadata/core-properties' " w:xpath="/ns1:coreProperties[1]/ns0:creator[1]" w:storeItemID="{6C3C8BC8-F283-45AE-878A-BAB7291924A1}"/>
                                <w:text/>
                              </w:sdtPr>
                              <w:sdtContent>
                                <w:p w:rsidR="00683CD9" w:rsidRPr="00573908" w:rsidRDefault="00683CD9" w:rsidP="00573908">
                                  <w:pPr>
                                    <w:spacing w:after="0"/>
                                    <w:jc w:val="center"/>
                                    <w:rPr>
                                      <w:b/>
                                      <w:color w:val="4F81BD" w:themeColor="accent1"/>
                                      <w:sz w:val="48"/>
                                    </w:rPr>
                                  </w:pPr>
                                  <w:r>
                                    <w:rPr>
                                      <w:b/>
                                      <w:color w:val="4F81BD" w:themeColor="accent1"/>
                                      <w:sz w:val="48"/>
                                    </w:rPr>
                                    <w:t xml:space="preserve">     </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Text Box 14"/>
                        <wps:cNvSpPr txBox="1">
                          <a:spLocks noChangeArrowheads="1"/>
                        </wps:cNvSpPr>
                        <wps:spPr bwMode="auto">
                          <a:xfrm>
                            <a:off x="3413331" y="2439998"/>
                            <a:ext cx="4244458" cy="1460310"/>
                          </a:xfrm>
                          <a:prstGeom prst="rect">
                            <a:avLst/>
                          </a:prstGeom>
                          <a:noFill/>
                          <a:ln>
                            <a:noFill/>
                          </a:ln>
                          <a:effectLst>
                            <a:outerShdw blurRad="50800" dist="38100" dir="2700000" algn="tl" rotWithShape="0">
                              <a:prstClr val="black">
                                <a:alpha val="40000"/>
                              </a:prstClr>
                            </a:outerShdw>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83CD9" w:rsidRPr="00F944F0" w:rsidRDefault="00683CD9" w:rsidP="00573908">
                              <w:pPr>
                                <w:spacing w:line="240" w:lineRule="auto"/>
                                <w:jc w:val="center"/>
                                <w:rPr>
                                  <w:rFonts w:ascii="Comic Sans MS" w:hAnsi="Comic Sans MS"/>
                                  <w:color w:val="262626" w:themeColor="text1" w:themeTint="D9"/>
                                  <w:sz w:val="60"/>
                                  <w:szCs w:val="60"/>
                                  <w14:shadow w14:blurRad="50800" w14:dist="38100" w14:dir="2700000" w14:sx="100000" w14:sy="100000" w14:kx="0" w14:ky="0" w14:algn="tl">
                                    <w14:schemeClr w14:val="bg1">
                                      <w14:alpha w14:val="60000"/>
                                      <w14:lumMod w14:val="85000"/>
                                    </w14:schemeClr>
                                  </w14:shadow>
                                </w:rPr>
                              </w:pPr>
                              <w:r w:rsidRPr="00F944F0">
                                <w:rPr>
                                  <w:rFonts w:ascii="Comic Sans MS" w:eastAsia="Times New Roman" w:hAnsi="Comic Sans MS" w:cs="Times New Roman"/>
                                  <w:color w:val="262626"/>
                                  <w:sz w:val="60"/>
                                  <w:szCs w:val="60"/>
                                  <w14:shadow w14:blurRad="50800" w14:dist="38100" w14:dir="2700000" w14:sx="100000" w14:sy="100000" w14:kx="0" w14:ky="0" w14:algn="tl">
                                    <w14:srgbClr w14:val="FFFFFF">
                                      <w14:alpha w14:val="60000"/>
                                      <w14:lumMod w14:val="85000"/>
                                    </w14:srgbClr>
                                  </w14:shadow>
                                </w:rPr>
                                <w:t>Memoria Descriptiva General</w:t>
                              </w:r>
                            </w:p>
                          </w:txbxContent>
                        </wps:txbx>
                        <wps:bodyPr rot="0" vert="horz" wrap="square" lIns="91440" tIns="45720" rIns="91440" bIns="45720" anchor="t" anchorCtr="0" upright="1">
                          <a:noAutofit/>
                        </wps:bodyPr>
                      </wps:wsp>
                      <wps:wsp>
                        <wps:cNvPr id="59" name="Oval 23"/>
                        <wps:cNvSpPr/>
                        <wps:spPr>
                          <a:xfrm>
                            <a:off x="1984759" y="3708682"/>
                            <a:ext cx="3691255" cy="3691255"/>
                          </a:xfrm>
                          <a:prstGeom prst="ellipse">
                            <a:avLst/>
                          </a:prstGeom>
                          <a:solidFill>
                            <a:srgbClr val="85776D"/>
                          </a:solidFill>
                          <a:ln w="9525" cap="flat" cmpd="sng" algn="ctr">
                            <a:solidFill>
                              <a:sysClr val="window" lastClr="FFFFFF"/>
                            </a:solidFill>
                            <a:prstDash val="solid"/>
                          </a:ln>
                          <a:effectLst>
                            <a:outerShdw blurRad="40000" dist="23000" dir="5400000" rotWithShape="0">
                              <a:srgbClr val="000000">
                                <a:alpha val="35000"/>
                              </a:srgbClr>
                            </a:outerShdw>
                          </a:effectLst>
                        </wps:spPr>
                        <wps:style>
                          <a:lnRef idx="1">
                            <a:schemeClr val="dk1"/>
                          </a:lnRef>
                          <a:fillRef idx="3">
                            <a:schemeClr val="dk1"/>
                          </a:fillRef>
                          <a:effectRef idx="2">
                            <a:schemeClr val="dk1"/>
                          </a:effectRef>
                          <a:fontRef idx="minor">
                            <a:schemeClr val="lt1"/>
                          </a:fontRef>
                        </wps:style>
                        <wps:txbx>
                          <w:txbxContent>
                            <w:p w:rsidR="00683CD9" w:rsidRPr="00F944F0" w:rsidRDefault="00683CD9" w:rsidP="00820699">
                              <w:pPr>
                                <w:spacing w:after="0"/>
                                <w:jc w:val="center"/>
                                <w:rPr>
                                  <w:rFonts w:ascii="Comic Sans MS" w:eastAsia="Times New Roman" w:hAnsi="Comic Sans MS"/>
                                  <w:b/>
                                  <w:sz w:val="56"/>
                                  <w:szCs w:val="56"/>
                                  <w:lang w:val="es-ES_tradnl"/>
                                </w:rPr>
                              </w:pPr>
                              <w:r w:rsidRPr="00F944F0">
                                <w:rPr>
                                  <w:rFonts w:ascii="Comic Sans MS" w:eastAsia="Times New Roman" w:hAnsi="Comic Sans MS"/>
                                  <w:b/>
                                  <w:sz w:val="56"/>
                                  <w:szCs w:val="56"/>
                                  <w:lang w:val="es-ES_tradnl"/>
                                </w:rPr>
                                <w:t>EXPEDIENTE TÉCNICO</w:t>
                              </w:r>
                            </w:p>
                            <w:p w:rsidR="00683CD9" w:rsidRPr="00F944F0" w:rsidRDefault="00683CD9" w:rsidP="00820699">
                              <w:pPr>
                                <w:spacing w:after="0"/>
                                <w:jc w:val="center"/>
                                <w:rPr>
                                  <w:rFonts w:ascii="Comic Sans MS" w:eastAsia="Times New Roman" w:hAnsi="Comic Sans MS"/>
                                  <w:b/>
                                  <w:sz w:val="52"/>
                                  <w:szCs w:val="52"/>
                                  <w:lang w:val="es-ES_tradnl"/>
                                </w:rPr>
                              </w:pPr>
                            </w:p>
                            <w:p w:rsidR="00683CD9" w:rsidRPr="00F944F0" w:rsidRDefault="00683CD9" w:rsidP="00D7101F">
                              <w:pPr>
                                <w:spacing w:after="0"/>
                                <w:jc w:val="center"/>
                                <w:rPr>
                                  <w:rFonts w:ascii="Comic Sans MS" w:eastAsia="Times New Roman" w:hAnsi="Comic Sans MS"/>
                                  <w:b/>
                                  <w:sz w:val="44"/>
                                  <w:szCs w:val="44"/>
                                  <w:lang w:val="es-ES_tradnl"/>
                                </w:rPr>
                              </w:pPr>
                              <w:r w:rsidRPr="00F944F0">
                                <w:rPr>
                                  <w:rFonts w:ascii="Comic Sans MS" w:eastAsia="Times New Roman" w:hAnsi="Comic Sans MS"/>
                                  <w:b/>
                                  <w:sz w:val="44"/>
                                  <w:szCs w:val="44"/>
                                  <w:lang w:val="es-ES_tradnl"/>
                                </w:rPr>
                                <w:t>FORMATO FF-02</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c:wpc>
                  </a:graphicData>
                </a:graphic>
                <wp14:sizeRelH relativeFrom="page">
                  <wp14:pctWidth>0</wp14:pctWidth>
                </wp14:sizeRelH>
                <wp14:sizeRelV relativeFrom="page">
                  <wp14:pctHeight>0</wp14:pctHeight>
                </wp14:sizeRelV>
              </wp:anchor>
            </w:drawing>
          </mc:Choice>
          <mc:Fallback>
            <w:pict>
              <v:group w14:anchorId="1A7F3ABF" id="Lienzo 3" o:spid="_x0000_s1026" editas="canvas" style="position:absolute;margin-left:-85.9pt;margin-top:-74.1pt;width:769.4pt;height:927.25pt;z-index:-251715584" coordsize="97713,117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97713;height:117760;visibility:visible;mso-wrap-style:square">
                  <v:fill o:detectmouseclick="t"/>
                  <v:path o:connecttype="none"/>
                </v:shape>
                <v:rect id="Rectangle 5" o:spid="_x0000_s1028" style="position:absolute;left:207;top:42846;width:75438;height:2377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niw8QA&#10;AADaAAAADwAAAGRycy9kb3ducmV2LnhtbESPQWsCMRSE7wX/Q3iCt5qt1FpWo7RCQZFSqhY8PjbP&#10;zdLNy5Jk19Vf3xQKPQ4z8w2zWPW2Fh35UDlW8DDOQBAXTldcKjge3u6fQYSIrLF2TAquFGC1HNwt&#10;MNfuwp/U7WMpEoRDjgpMjE0uZSgMWQxj1xAn7+y8xZikL6X2eElwW8tJlj1JixWnBYMNrQ0V3/vW&#10;KrjZ9tE3s/f2C6+748f59NpvO6PUaNi/zEFE6uN/+K+90Qqm8Hsl3QC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54sPEAAAA2gAAAA8AAAAAAAAAAAAAAAAAmAIAAGRycy9k&#10;b3ducmV2LnhtbFBLBQYAAAAABAAEAPUAAACJAwAAAAA=&#10;" fillcolor="#fbfbf8 [670]" stroked="f" strokeweight="2pt">
                  <v:fill color2="black [3213]" rotate="t" focusposition="1,1" focussize="" colors="0 #fcfbf9;.5 #f5f4ed;1 black" focus="100%" type="gradientRadial">
                    <o:fill v:ext="view" type="gradientCenter"/>
                  </v:fill>
                </v:rect>
                <v:shapetype id="_x0000_t202" coordsize="21600,21600" o:spt="202" path="m,l,21600r21600,l21600,xe">
                  <v:stroke joinstyle="miter"/>
                  <v:path gradientshapeok="t" o:connecttype="rect"/>
                </v:shapetype>
                <v:shape id="Text Box 15" o:spid="_x0000_s1029" type="#_x0000_t202" style="position:absolute;left:17774;top:73507;width:48096;height:9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xwYsAA&#10;AADbAAAADwAAAGRycy9kb3ducmV2LnhtbERPS4vCMBC+C/6HMII3TRQVtxpFFMGTi49d2NvQjG2x&#10;mZQm2vrvNwsL3ubje85y3dpSPKn2hWMNo6ECQZw6U3Cm4XrZD+YgfEA2WDomDS/ysF51O0tMjGv4&#10;RM9zyEQMYZ+ghjyEKpHSpzlZ9ENXEUfu5mqLIcI6k6bGJobbUo6VmkmLBceGHCva5pTezw+r4et4&#10;+/meqM9sZ6dV41ol2X5Irfu9drMAEagNb/G/+2Di/BH8/RIPkKt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M8xwYsAAAADbAAAADwAAAAAAAAAAAAAAAACYAgAAZHJzL2Rvd25y&#10;ZXYueG1sUEsFBgAAAAAEAAQA9QAAAIUDAAAAAA==&#10;" filled="f" stroked="f">
                  <v:textbox>
                    <w:txbxContent>
                      <w:sdt>
                        <w:sdtPr>
                          <w:rPr>
                            <w:b/>
                            <w:color w:val="808080" w:themeColor="background1" w:themeShade="80"/>
                            <w:sz w:val="48"/>
                            <w:szCs w:val="28"/>
                          </w:rPr>
                          <w:alias w:val="Asunto"/>
                          <w:id w:val="-2124060606"/>
                          <w:showingPlcHdr/>
                          <w:dataBinding w:prefixMappings="xmlns:ns0='http://purl.org/dc/elements/1.1/' xmlns:ns1='http://schemas.openxmlformats.org/package/2006/metadata/core-properties' " w:xpath="/ns1:coreProperties[1]/ns0:subject[1]" w:storeItemID="{6C3C8BC8-F283-45AE-878A-BAB7291924A1}"/>
                          <w:text/>
                        </w:sdtPr>
                        <w:sdtContent>
                          <w:p w:rsidR="00683CD9" w:rsidRPr="00E730E2" w:rsidRDefault="00683CD9" w:rsidP="00742164">
                            <w:pPr>
                              <w:spacing w:before="80"/>
                              <w:jc w:val="right"/>
                              <w:rPr>
                                <w:color w:val="808080" w:themeColor="background1" w:themeShade="80"/>
                                <w:sz w:val="48"/>
                                <w:szCs w:val="28"/>
                              </w:rPr>
                            </w:pPr>
                            <w:r>
                              <w:rPr>
                                <w:b/>
                                <w:color w:val="808080" w:themeColor="background1" w:themeShade="80"/>
                                <w:sz w:val="48"/>
                                <w:szCs w:val="28"/>
                              </w:rPr>
                              <w:t xml:space="preserve">     </w:t>
                            </w:r>
                          </w:p>
                        </w:sdtContent>
                      </w:sdt>
                    </w:txbxContent>
                  </v:textbox>
                </v:shape>
                <v:shape id="Pie 29" o:spid="_x0000_s1030" style="position:absolute;left:2967;top:20497;width:70905;height:70904;visibility:visible;mso-wrap-style:square;v-text-anchor:middle" coordsize="7090410,70904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Gva8EA&#10;AADbAAAADwAAAGRycy9kb3ducmV2LnhtbESPQYvCMBSE78L+h/CEvWmqqMSuUdYFUY/Wen80z7Zs&#10;81KaqN1/vxEEj8PMfMOsNr1txJ06XzvWMBknIIgLZ2ouNeTn3UiB8AHZYOOYNPyRh836Y7DC1LgH&#10;n+iehVJECPsUNVQhtKmUvqjIoh+7ljh6V9dZDFF2pTQdPiLcNnKaJAtpsea4UGFLPxUVv9nNarjk&#10;frbbz+aK9kt1rbdNro4q1/pz2H9/gQjUh3f41T4YDdMlPL/EH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Kxr2vBAAAA2wAAAA8AAAAAAAAAAAAAAAAAmAIAAGRycy9kb3du&#10;cmV2LnhtbFBLBQYAAAAABAAEAPUAAACGAwAAAAA=&#10;" adj="-11796480,,5400" path="m368735,5119535c-174961,4022540,-114150,2722649,529584,1681203l3545205,3545205,368735,5119535xe" fillcolor="#eeece1 [3214]" strokecolor="white [3212]">
                  <v:stroke joinstyle="miter"/>
                  <v:shadow on="t" color="black" opacity="22937f" origin=",.5" offset="0,.63889mm"/>
                  <v:formulas/>
                  <v:path arrowok="t" o:connecttype="custom" o:connectlocs="368735,5119535;529584,1681203;3545205,3545205;368735,5119535" o:connectangles="0,0,0,0" textboxrect="0,0,7090410,7090410"/>
                  <v:textbox>
                    <w:txbxContent>
                      <w:p w:rsidR="00683CD9" w:rsidRDefault="00683CD9" w:rsidP="00E730E2">
                        <w:pPr>
                          <w:pStyle w:val="NormalWeb"/>
                          <w:spacing w:before="0" w:beforeAutospacing="0" w:after="200" w:afterAutospacing="0" w:line="276" w:lineRule="auto"/>
                        </w:pPr>
                        <w:r>
                          <w:rPr>
                            <w:rFonts w:eastAsia="Times New Roman"/>
                            <w:sz w:val="22"/>
                            <w:szCs w:val="22"/>
                            <w:lang w:val="es-AR"/>
                          </w:rPr>
                          <w:t> </w:t>
                        </w:r>
                      </w:p>
                    </w:txbxContent>
                  </v:textbox>
                </v:shape>
                <v:shape id="Pie 4" o:spid="_x0000_s1031" style="position:absolute;left:13202;top:30480;width:50298;height:50297;visibility:visible;mso-wrap-style:square;v-text-anchor:middle" coordsize="5029767,50297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I+fcQA&#10;AADaAAAADwAAAGRycy9kb3ducmV2LnhtbESPQWvCQBSE7wX/w/IEb2bTUqVEV2lLi6L2YJTS4yP7&#10;TKLZt2F31fTfdwWhx2FmvmGm88404kLO15YVPCYpCOLC6ppLBfvd5/AFhA/IGhvLpOCXPMxnvYcp&#10;ZtpeeUuXPJQiQthnqKAKoc2k9EVFBn1iW+LoHawzGKJ0pdQOrxFuGvmUpmNpsOa4UGFL7xUVp/xs&#10;FHwdjj/rvP3wIS8Xb+PVyH1v0Ck16HevExCBuvAfvreXWsEz3K7EGy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CPn3EAAAA2gAAAA8AAAAAAAAAAAAAAAAAmAIAAGRycy9k&#10;b3ducmV2LnhtbFBLBQYAAAAABAAEAPUAAACJAwAAAAA=&#10;" path="m1204381,4661328c242668,4074158,-211106,2918966,93861,1834228,398828,749490,1388091,-1,2514884,-1r,2514885l1204381,4661328xe" fillcolor="#a7a7a7" strokecolor="white [3212]">
                  <v:fill color2="#e5e5e5" rotate="t" angle="45" colors="0 #a7a7a7;.5 #cacaca;1 #e5e5e5" focus="100%" type="gradient"/>
                  <v:shadow on="t" color="black" opacity="22937f" origin=",.5" offset="0,.63889mm"/>
                  <v:path arrowok="t" o:connecttype="custom" o:connectlocs="1204381,4661328;93861,1834228;2514884,-1;2514884,2514884;1204381,4661328" o:connectangles="0,0,0,0,0"/>
                </v:shape>
                <v:line id="15 Conector recto" o:spid="_x0000_s1032" style="position:absolute;flip:x;visibility:visible;mso-wrap-style:square" from="40576,55289" to="72955,552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2hx8QAAADbAAAADwAAAGRycy9kb3ducmV2LnhtbESPQWsCMRSE74X+h/AKXopmlVJ0axQR&#10;FE+LXUXw9ti8Zhc3L0sSdf33jVDocZiZb5j5sretuJEPjWMF41EGgrhyumGj4HjYDKcgQkTW2Dom&#10;BQ8KsFy8vswx1+7O33QroxEJwiFHBXWMXS5lqGqyGEauI07ej/MWY5LeSO3xnuC2lZMs+5QWG04L&#10;NXa0rqm6lFerYH8sZ8UpXs7mvTDeF6utO0xPSg3e+tUXiEh9/A//tXdaweQDnl/SD5C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baHHxAAAANsAAAAPAAAAAAAAAAAA&#10;AAAAAKECAABkcnMvZG93bnJldi54bWxQSwUGAAAAAAQABAD5AAAAkgMAAAAA&#10;" strokecolor="#f2f2f2 [3052]" strokeweight="6pt">
                  <v:stroke opacity="46003f"/>
                </v:line>
                <v:oval id="Oval 3" o:spid="_x0000_s1033" style="position:absolute;left:22990;top:40476;width:29972;height:299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je4sEA&#10;AADaAAAADwAAAGRycy9kb3ducmV2LnhtbESPQWvCQBSE7wX/w/IEb3VjWopGV5GIIN4aBa+P7DOJ&#10;Zt+G3W2M/94tFHocZuYbZrUZTCt6cr6xrGA2TUAQl1Y3XCk4n/bvcxA+IGtsLZOCJ3nYrEdvK8y0&#10;ffA39UWoRISwz1BBHUKXSenLmgz6qe2Io3e1zmCI0lVSO3xEuGllmiRf0mDDcaHGjvKaynvxYxTs&#10;D5fkuOhyc3PFbpeXaZ9ePnulJuNhuwQRaAj/4b/2QSv4gN8r8QbI9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5Y3uLBAAAA2gAAAA8AAAAAAAAAAAAAAAAAmAIAAGRycy9kb3du&#10;cmV2LnhtbFBLBQYAAAAABAAEAPUAAACGAwAAAAA=&#10;" fillcolor="#c0504d [3205]" strokecolor="white [3212]" strokeweight="2.25pt">
                  <v:shadow on="t" color="black" opacity="22937f" origin=",.5" offset="0,.63889mm"/>
                </v:oval>
                <v:shape id="Text Box 8" o:spid="_x0000_s1034" type="#_x0000_t202" style="position:absolute;left:207;top:96320;width:75438;height:10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683CD9" w:rsidRPr="00F944F0" w:rsidRDefault="00683CD9" w:rsidP="00C80AF3">
                        <w:pPr>
                          <w:jc w:val="center"/>
                          <w:rPr>
                            <w:rFonts w:ascii="Comic Sans MS" w:hAnsi="Comic Sans MS"/>
                            <w:b/>
                            <w:color w:val="4A442A" w:themeColor="background2" w:themeShade="40"/>
                            <w:sz w:val="48"/>
                            <w:szCs w:val="48"/>
                          </w:rPr>
                        </w:pPr>
                        <w:r w:rsidRPr="00F944F0">
                          <w:rPr>
                            <w:rFonts w:ascii="Comic Sans MS" w:hAnsi="Comic Sans MS"/>
                            <w:b/>
                            <w:color w:val="4A442A" w:themeColor="background2" w:themeShade="40"/>
                            <w:sz w:val="48"/>
                            <w:szCs w:val="48"/>
                          </w:rPr>
                          <w:fldChar w:fldCharType="begin"/>
                        </w:r>
                        <w:r w:rsidRPr="00F944F0">
                          <w:rPr>
                            <w:rFonts w:ascii="Comic Sans MS" w:hAnsi="Comic Sans MS"/>
                            <w:b/>
                            <w:color w:val="4A442A" w:themeColor="background2" w:themeShade="40"/>
                            <w:sz w:val="48"/>
                            <w:szCs w:val="48"/>
                          </w:rPr>
                          <w:instrText xml:space="preserve"> DATE  \@ "yyyy"  \* MERGEFORMAT </w:instrText>
                        </w:r>
                        <w:r w:rsidRPr="00F944F0">
                          <w:rPr>
                            <w:rFonts w:ascii="Comic Sans MS" w:hAnsi="Comic Sans MS"/>
                            <w:b/>
                            <w:color w:val="4A442A" w:themeColor="background2" w:themeShade="40"/>
                            <w:sz w:val="48"/>
                            <w:szCs w:val="48"/>
                          </w:rPr>
                          <w:fldChar w:fldCharType="separate"/>
                        </w:r>
                        <w:r>
                          <w:rPr>
                            <w:rFonts w:ascii="Comic Sans MS" w:hAnsi="Comic Sans MS"/>
                            <w:b/>
                            <w:noProof/>
                            <w:color w:val="4A442A" w:themeColor="background2" w:themeShade="40"/>
                            <w:sz w:val="48"/>
                            <w:szCs w:val="48"/>
                          </w:rPr>
                          <w:t>2018</w:t>
                        </w:r>
                        <w:r w:rsidRPr="00F944F0">
                          <w:rPr>
                            <w:rFonts w:ascii="Comic Sans MS" w:hAnsi="Comic Sans MS"/>
                            <w:b/>
                            <w:color w:val="4A442A" w:themeColor="background2" w:themeShade="40"/>
                            <w:sz w:val="48"/>
                            <w:szCs w:val="48"/>
                          </w:rPr>
                          <w:fldChar w:fldCharType="end"/>
                        </w:r>
                      </w:p>
                    </w:txbxContent>
                  </v:textbox>
                </v:shape>
                <v:shape id="Text Box 15" o:spid="_x0000_s1035" type="#_x0000_t202" style="position:absolute;left:207;top:5868;width:75438;height:1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683CD9" w:rsidRPr="006A3413" w:rsidRDefault="00683CD9" w:rsidP="00820699">
                        <w:pPr>
                          <w:spacing w:after="0" w:line="360" w:lineRule="auto"/>
                          <w:jc w:val="center"/>
                          <w:rPr>
                            <w:rFonts w:ascii="Comic Sans MS" w:eastAsia="Times New Roman" w:hAnsi="Comic Sans MS" w:cs="Times New Roman"/>
                            <w:b/>
                            <w:color w:val="9E8E5C"/>
                            <w:sz w:val="48"/>
                            <w:szCs w:val="48"/>
                          </w:rPr>
                        </w:pPr>
                        <w:r w:rsidRPr="006A3413">
                          <w:rPr>
                            <w:rFonts w:ascii="Comic Sans MS" w:eastAsia="Times New Roman" w:hAnsi="Comic Sans MS" w:cs="Times New Roman"/>
                            <w:b/>
                            <w:color w:val="9E8E5C"/>
                            <w:sz w:val="48"/>
                            <w:szCs w:val="48"/>
                          </w:rPr>
                          <w:t>GOBIERNO REGIONAL DE APURÍMAC</w:t>
                        </w:r>
                      </w:p>
                      <w:p w:rsidR="00683CD9" w:rsidRPr="00304640" w:rsidRDefault="00683CD9" w:rsidP="00CD39BB">
                        <w:pPr>
                          <w:spacing w:after="0"/>
                          <w:jc w:val="center"/>
                          <w:rPr>
                            <w:rFonts w:ascii="Comic Sans MS" w:eastAsia="Times New Roman" w:hAnsi="Comic Sans MS" w:cs="Times New Roman"/>
                            <w:b/>
                            <w:color w:val="9E8E5C"/>
                            <w:sz w:val="56"/>
                            <w:szCs w:val="56"/>
                          </w:rPr>
                        </w:pPr>
                        <w:r w:rsidRPr="00304640">
                          <w:rPr>
                            <w:rFonts w:ascii="Comic Sans MS" w:eastAsia="Times New Roman" w:hAnsi="Comic Sans MS" w:cs="Times New Roman"/>
                            <w:b/>
                            <w:color w:val="9E8E5C"/>
                            <w:sz w:val="52"/>
                            <w:szCs w:val="52"/>
                          </w:rPr>
                          <w:t>GERENCIA REGIONAL DE DESARROLLO</w:t>
                        </w:r>
                        <w:r w:rsidRPr="00304640">
                          <w:rPr>
                            <w:rFonts w:ascii="Comic Sans MS" w:eastAsia="Times New Roman" w:hAnsi="Comic Sans MS" w:cs="Times New Roman"/>
                            <w:b/>
                            <w:color w:val="9E8E5C"/>
                            <w:sz w:val="56"/>
                            <w:szCs w:val="56"/>
                          </w:rPr>
                          <w:t xml:space="preserve"> SOCIAL</w:t>
                        </w:r>
                      </w:p>
                      <w:sdt>
                        <w:sdtPr>
                          <w:rPr>
                            <w:b/>
                            <w:color w:val="4F81BD" w:themeColor="accent1"/>
                            <w:sz w:val="48"/>
                          </w:rPr>
                          <w:alias w:val="Author"/>
                          <w:tag w:val=""/>
                          <w:id w:val="1324556374"/>
                          <w:showingPlcHdr/>
                          <w:dataBinding w:prefixMappings="xmlns:ns0='http://purl.org/dc/elements/1.1/' xmlns:ns1='http://schemas.openxmlformats.org/package/2006/metadata/core-properties' " w:xpath="/ns1:coreProperties[1]/ns0:creator[1]" w:storeItemID="{6C3C8BC8-F283-45AE-878A-BAB7291924A1}"/>
                          <w:text/>
                        </w:sdtPr>
                        <w:sdtContent>
                          <w:p w:rsidR="00683CD9" w:rsidRPr="00573908" w:rsidRDefault="00683CD9" w:rsidP="00573908">
                            <w:pPr>
                              <w:spacing w:after="0"/>
                              <w:jc w:val="center"/>
                              <w:rPr>
                                <w:b/>
                                <w:color w:val="4F81BD" w:themeColor="accent1"/>
                                <w:sz w:val="48"/>
                              </w:rPr>
                            </w:pPr>
                            <w:r>
                              <w:rPr>
                                <w:b/>
                                <w:color w:val="4F81BD" w:themeColor="accent1"/>
                                <w:sz w:val="48"/>
                              </w:rPr>
                              <w:t xml:space="preserve">     </w:t>
                            </w:r>
                          </w:p>
                        </w:sdtContent>
                      </w:sdt>
                    </w:txbxContent>
                  </v:textbox>
                </v:shape>
                <v:shape id="Text Box 14" o:spid="_x0000_s1036" type="#_x0000_t202" style="position:absolute;left:34133;top:24399;width:42444;height:14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aD7McMA&#10;AADbAAAADwAAAGRycy9kb3ducmV2LnhtbESPQWvCQBCF70L/wzKFXqRuFKoldZViqYg3NaDehuw0&#10;Cc3Oht2txn/fOQjeZnhv3vtmvuxdqy4UYuPZwHiUgSIuvW24MlAcvl/fQcWEbLH1TAZuFGG5eBrM&#10;Mbf+yju67FOlJIRjjgbqlLpc61jW5DCOfEcs2o8PDpOsodI24FXCXasnWTbVDhuWhho7WtVU/u7/&#10;nAE3vM3WweOJJ7bZ0tuxOA+/CmNenvvPD1CJ+vQw3683VvCFXn6RAf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aD7McMAAADbAAAADwAAAAAAAAAAAAAAAACYAgAAZHJzL2Rv&#10;d25yZXYueG1sUEsFBgAAAAAEAAQA9QAAAIgDAAAAAA==&#10;" filled="f" stroked="f">
                  <v:shadow on="t" color="black" opacity="26214f" origin="-.5,-.5" offset=".74836mm,.74836mm"/>
                  <v:textbox>
                    <w:txbxContent>
                      <w:p w:rsidR="00683CD9" w:rsidRPr="00F944F0" w:rsidRDefault="00683CD9" w:rsidP="00573908">
                        <w:pPr>
                          <w:spacing w:line="240" w:lineRule="auto"/>
                          <w:jc w:val="center"/>
                          <w:rPr>
                            <w:rFonts w:ascii="Comic Sans MS" w:hAnsi="Comic Sans MS"/>
                            <w:color w:val="262626" w:themeColor="text1" w:themeTint="D9"/>
                            <w:sz w:val="60"/>
                            <w:szCs w:val="60"/>
                            <w14:shadow w14:blurRad="50800" w14:dist="38100" w14:dir="2700000" w14:sx="100000" w14:sy="100000" w14:kx="0" w14:ky="0" w14:algn="tl">
                              <w14:schemeClr w14:val="bg1">
                                <w14:alpha w14:val="60000"/>
                                <w14:lumMod w14:val="85000"/>
                              </w14:schemeClr>
                            </w14:shadow>
                          </w:rPr>
                        </w:pPr>
                        <w:r w:rsidRPr="00F944F0">
                          <w:rPr>
                            <w:rFonts w:ascii="Comic Sans MS" w:eastAsia="Times New Roman" w:hAnsi="Comic Sans MS" w:cs="Times New Roman"/>
                            <w:color w:val="262626"/>
                            <w:sz w:val="60"/>
                            <w:szCs w:val="60"/>
                            <w14:shadow w14:blurRad="50800" w14:dist="38100" w14:dir="2700000" w14:sx="100000" w14:sy="100000" w14:kx="0" w14:ky="0" w14:algn="tl">
                              <w14:srgbClr w14:val="FFFFFF">
                                <w14:alpha w14:val="60000"/>
                                <w14:lumMod w14:val="85000"/>
                              </w14:srgbClr>
                            </w14:shadow>
                          </w:rPr>
                          <w:t>Memoria Descriptiva General</w:t>
                        </w:r>
                      </w:p>
                    </w:txbxContent>
                  </v:textbox>
                </v:shape>
                <v:oval id="Oval 23" o:spid="_x0000_s1037" style="position:absolute;left:19847;top:37086;width:36913;height:3691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4yD8QA&#10;AADbAAAADwAAAGRycy9kb3ducmV2LnhtbESPQWvCQBSE74L/YXmF3nSjxbaJrqKCYk+2NvT8yD6T&#10;0OzbsLtq9Nd3C4LHYWa+YWaLzjTiTM7XlhWMhgkI4sLqmksF+fdm8A7CB2SNjWVScCUPi3m/N8NM&#10;2wt/0fkQShEh7DNUUIXQZlL6oiKDfmhb4ugdrTMYonSl1A4vEW4aOU6SV2mw5rhQYUvriorfw8ko&#10;2BTpXq9HaU6rz9uHy8P2JX37Uer5qVtOQQTqwiN8b++0gkkK/1/iD5D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7+Mg/EAAAA2wAAAA8AAAAAAAAAAAAAAAAAmAIAAGRycy9k&#10;b3ducmV2LnhtbFBLBQYAAAAABAAEAPUAAACJAwAAAAA=&#10;" fillcolor="#85776d" strokecolor="window">
                  <v:shadow on="t" color="black" opacity="22937f" origin=",.5" offset="0,.63889mm"/>
                  <v:textbox>
                    <w:txbxContent>
                      <w:p w:rsidR="00683CD9" w:rsidRPr="00F944F0" w:rsidRDefault="00683CD9" w:rsidP="00820699">
                        <w:pPr>
                          <w:spacing w:after="0"/>
                          <w:jc w:val="center"/>
                          <w:rPr>
                            <w:rFonts w:ascii="Comic Sans MS" w:eastAsia="Times New Roman" w:hAnsi="Comic Sans MS"/>
                            <w:b/>
                            <w:sz w:val="56"/>
                            <w:szCs w:val="56"/>
                            <w:lang w:val="es-ES_tradnl"/>
                          </w:rPr>
                        </w:pPr>
                        <w:r w:rsidRPr="00F944F0">
                          <w:rPr>
                            <w:rFonts w:ascii="Comic Sans MS" w:eastAsia="Times New Roman" w:hAnsi="Comic Sans MS"/>
                            <w:b/>
                            <w:sz w:val="56"/>
                            <w:szCs w:val="56"/>
                            <w:lang w:val="es-ES_tradnl"/>
                          </w:rPr>
                          <w:t>EXPEDIENTE TÉCNICO</w:t>
                        </w:r>
                      </w:p>
                      <w:p w:rsidR="00683CD9" w:rsidRPr="00F944F0" w:rsidRDefault="00683CD9" w:rsidP="00820699">
                        <w:pPr>
                          <w:spacing w:after="0"/>
                          <w:jc w:val="center"/>
                          <w:rPr>
                            <w:rFonts w:ascii="Comic Sans MS" w:eastAsia="Times New Roman" w:hAnsi="Comic Sans MS"/>
                            <w:b/>
                            <w:sz w:val="52"/>
                            <w:szCs w:val="52"/>
                            <w:lang w:val="es-ES_tradnl"/>
                          </w:rPr>
                        </w:pPr>
                      </w:p>
                      <w:p w:rsidR="00683CD9" w:rsidRPr="00F944F0" w:rsidRDefault="00683CD9" w:rsidP="00D7101F">
                        <w:pPr>
                          <w:spacing w:after="0"/>
                          <w:jc w:val="center"/>
                          <w:rPr>
                            <w:rFonts w:ascii="Comic Sans MS" w:eastAsia="Times New Roman" w:hAnsi="Comic Sans MS"/>
                            <w:b/>
                            <w:sz w:val="44"/>
                            <w:szCs w:val="44"/>
                            <w:lang w:val="es-ES_tradnl"/>
                          </w:rPr>
                        </w:pPr>
                        <w:r w:rsidRPr="00F944F0">
                          <w:rPr>
                            <w:rFonts w:ascii="Comic Sans MS" w:eastAsia="Times New Roman" w:hAnsi="Comic Sans MS"/>
                            <w:b/>
                            <w:sz w:val="44"/>
                            <w:szCs w:val="44"/>
                            <w:lang w:val="es-ES_tradnl"/>
                          </w:rPr>
                          <w:t>FORMATO FF-02</w:t>
                        </w:r>
                      </w:p>
                    </w:txbxContent>
                  </v:textbox>
                </v:oval>
              </v:group>
            </w:pict>
          </mc:Fallback>
        </mc:AlternateContent>
      </w:r>
    </w:p>
    <w:p w:rsidR="00E730E2" w:rsidRDefault="00E730E2">
      <w:r>
        <w:br w:type="page"/>
      </w:r>
    </w:p>
    <w:p w:rsidR="00ED594C" w:rsidRPr="00977281" w:rsidRDefault="00ED594C" w:rsidP="00AA7BC5">
      <w:pPr>
        <w:tabs>
          <w:tab w:val="left" w:pos="-1440"/>
        </w:tabs>
        <w:spacing w:after="0" w:line="240" w:lineRule="auto"/>
        <w:ind w:right="-567"/>
        <w:jc w:val="center"/>
        <w:rPr>
          <w:rFonts w:cstheme="minorHAnsi"/>
          <w:b/>
          <w:color w:val="000000"/>
          <w:u w:val="single"/>
        </w:rPr>
      </w:pPr>
      <w:r w:rsidRPr="00977281">
        <w:rPr>
          <w:rFonts w:cstheme="minorHAnsi"/>
          <w:b/>
          <w:color w:val="000000"/>
          <w:u w:val="single"/>
        </w:rPr>
        <w:lastRenderedPageBreak/>
        <w:t>CAPÍTULO I.  ASPECTOS GENERALES</w:t>
      </w:r>
    </w:p>
    <w:p w:rsidR="00AA7BC5" w:rsidRPr="00977281" w:rsidRDefault="00AA7BC5" w:rsidP="00AA7BC5">
      <w:pPr>
        <w:widowControl w:val="0"/>
        <w:tabs>
          <w:tab w:val="left" w:pos="-1440"/>
        </w:tabs>
        <w:spacing w:after="0" w:line="240" w:lineRule="auto"/>
        <w:ind w:right="-567"/>
        <w:jc w:val="both"/>
        <w:rPr>
          <w:rFonts w:cstheme="minorHAnsi"/>
          <w:color w:val="000000"/>
        </w:rPr>
      </w:pPr>
    </w:p>
    <w:p w:rsidR="00ED594C" w:rsidRPr="00977281" w:rsidRDefault="00ED594C" w:rsidP="00AA7BC5">
      <w:pPr>
        <w:widowControl w:val="0"/>
        <w:numPr>
          <w:ilvl w:val="1"/>
          <w:numId w:val="2"/>
        </w:numPr>
        <w:tabs>
          <w:tab w:val="left" w:pos="-1440"/>
        </w:tabs>
        <w:spacing w:after="0" w:line="240" w:lineRule="auto"/>
        <w:ind w:right="-567"/>
        <w:jc w:val="both"/>
        <w:rPr>
          <w:rFonts w:cstheme="minorHAnsi"/>
          <w:b/>
          <w:color w:val="000000"/>
        </w:rPr>
      </w:pPr>
      <w:r w:rsidRPr="00977281">
        <w:rPr>
          <w:rFonts w:cstheme="minorHAnsi"/>
          <w:b/>
          <w:color w:val="000000"/>
        </w:rPr>
        <w:t>INTRODUCCIÓN</w:t>
      </w:r>
    </w:p>
    <w:p w:rsidR="00ED594C" w:rsidRPr="00977281" w:rsidRDefault="00ED594C" w:rsidP="002667B4">
      <w:pPr>
        <w:widowControl w:val="0"/>
        <w:tabs>
          <w:tab w:val="left" w:pos="-1440"/>
        </w:tabs>
        <w:spacing w:after="0" w:line="240" w:lineRule="auto"/>
        <w:ind w:right="-567"/>
        <w:jc w:val="center"/>
        <w:rPr>
          <w:rFonts w:cstheme="minorHAnsi"/>
          <w:color w:val="000000"/>
        </w:rPr>
      </w:pPr>
    </w:p>
    <w:p w:rsidR="002A3EFF" w:rsidRDefault="00994311" w:rsidP="002A3EFF">
      <w:pPr>
        <w:widowControl w:val="0"/>
        <w:tabs>
          <w:tab w:val="left" w:pos="-1440"/>
        </w:tabs>
        <w:spacing w:after="0" w:line="240" w:lineRule="auto"/>
        <w:ind w:firstLine="709"/>
        <w:jc w:val="both"/>
        <w:rPr>
          <w:rFonts w:cstheme="minorHAnsi"/>
          <w:color w:val="000000"/>
        </w:rPr>
      </w:pPr>
      <w:r w:rsidRPr="00977281">
        <w:rPr>
          <w:rFonts w:cstheme="minorHAnsi"/>
          <w:color w:val="000000"/>
        </w:rPr>
        <w:t xml:space="preserve">Las TIC en la actualidad se han convertido en un medio </w:t>
      </w:r>
      <w:r w:rsidR="00AA7338">
        <w:rPr>
          <w:rFonts w:cstheme="minorHAnsi"/>
          <w:color w:val="000000"/>
        </w:rPr>
        <w:t xml:space="preserve">indispensable para la sociedad, </w:t>
      </w:r>
      <w:r w:rsidRPr="00977281">
        <w:rPr>
          <w:rFonts w:cstheme="minorHAnsi"/>
          <w:color w:val="000000"/>
        </w:rPr>
        <w:t>especialmente en el entorno educativo es necesario como medio de conocimiento, gracias a la información que estas le proveen al alumno con la finalidad de que este asimile y construya sus propias ideas</w:t>
      </w:r>
      <w:r w:rsidR="00ED594C" w:rsidRPr="00977281">
        <w:rPr>
          <w:rFonts w:cstheme="minorHAnsi"/>
          <w:color w:val="000000"/>
        </w:rPr>
        <w:t>.</w:t>
      </w:r>
      <w:r w:rsidRPr="00977281">
        <w:rPr>
          <w:rFonts w:cstheme="minorHAnsi"/>
          <w:color w:val="000000"/>
        </w:rPr>
        <w:t xml:space="preserve"> Partamos de una definición para las tecnologías de la información y la comunicación (TIC), se definen como el conjunto de servicios, redes, software y dispositivos que tienen como fin la mejora de la calidad de </w:t>
      </w:r>
      <w:r w:rsidR="00F944F0" w:rsidRPr="00977281">
        <w:rPr>
          <w:rFonts w:cstheme="minorHAnsi"/>
          <w:color w:val="000000"/>
        </w:rPr>
        <w:t>vida de</w:t>
      </w:r>
      <w:r w:rsidRPr="00977281">
        <w:rPr>
          <w:rFonts w:cstheme="minorHAnsi"/>
          <w:color w:val="000000"/>
        </w:rPr>
        <w:t xml:space="preserve"> las personas dentro de un entorno, y que se integran a un sistema de información interconectado y complementario. Se denominan Tecnologías de la Información y Comunicación al conjunto de tecnologías que permiten la adquisición, producción, almacenamiento, tratamiento, comunicación, registro y presentación de informaciones, en forma de voz, imágenes y datos contenidos en señales de naturaleza acústica, óptica o electromagnética.</w:t>
      </w:r>
    </w:p>
    <w:p w:rsidR="002A3EFF" w:rsidRDefault="002A3EFF" w:rsidP="002A3EFF">
      <w:pPr>
        <w:widowControl w:val="0"/>
        <w:tabs>
          <w:tab w:val="left" w:pos="-1440"/>
        </w:tabs>
        <w:spacing w:after="0" w:line="240" w:lineRule="auto"/>
        <w:ind w:firstLine="709"/>
        <w:jc w:val="both"/>
        <w:rPr>
          <w:rFonts w:cstheme="minorHAnsi"/>
          <w:color w:val="000000"/>
        </w:rPr>
      </w:pPr>
    </w:p>
    <w:p w:rsidR="002A3EFF" w:rsidRDefault="00306F69" w:rsidP="002A3EFF">
      <w:pPr>
        <w:widowControl w:val="0"/>
        <w:tabs>
          <w:tab w:val="left" w:pos="-1440"/>
        </w:tabs>
        <w:spacing w:after="0" w:line="240" w:lineRule="auto"/>
        <w:ind w:firstLine="709"/>
        <w:jc w:val="both"/>
        <w:rPr>
          <w:rFonts w:cstheme="minorHAnsi"/>
          <w:color w:val="000000"/>
        </w:rPr>
      </w:pPr>
      <w:r w:rsidRPr="00306F69">
        <w:rPr>
          <w:rFonts w:cstheme="minorHAnsi"/>
          <w:color w:val="000000"/>
        </w:rPr>
        <w:t xml:space="preserve">Pero para poder aprovechar todas estas tecnologías en el entorno educativo es necesario un cambio pedagógico por medio de los docentes y las instituciones educativas. Modificando el método tradicional educativo por un método donde sean utilizadas las TIC como medio de aprendizaje participativo, </w:t>
      </w:r>
      <w:r w:rsidR="00A832C3">
        <w:rPr>
          <w:rFonts w:cstheme="minorHAnsi"/>
          <w:color w:val="000000"/>
        </w:rPr>
        <w:t>d</w:t>
      </w:r>
      <w:r w:rsidRPr="00306F69">
        <w:rPr>
          <w:rFonts w:cstheme="minorHAnsi"/>
          <w:color w:val="000000"/>
        </w:rPr>
        <w:t>inámico y ágil</w:t>
      </w:r>
      <w:r w:rsidR="002A3EFF">
        <w:rPr>
          <w:rFonts w:cstheme="minorHAnsi"/>
          <w:color w:val="000000"/>
        </w:rPr>
        <w:t>.</w:t>
      </w:r>
    </w:p>
    <w:p w:rsidR="002A3EFF" w:rsidRDefault="002A3EFF" w:rsidP="002A3EFF">
      <w:pPr>
        <w:widowControl w:val="0"/>
        <w:tabs>
          <w:tab w:val="left" w:pos="-1440"/>
        </w:tabs>
        <w:spacing w:after="0" w:line="240" w:lineRule="auto"/>
        <w:ind w:firstLine="709"/>
        <w:jc w:val="both"/>
        <w:rPr>
          <w:rFonts w:cstheme="minorHAnsi"/>
          <w:color w:val="000000"/>
        </w:rPr>
      </w:pPr>
    </w:p>
    <w:p w:rsidR="002A3EFF" w:rsidRDefault="00994311" w:rsidP="002A3EFF">
      <w:pPr>
        <w:widowControl w:val="0"/>
        <w:tabs>
          <w:tab w:val="left" w:pos="-1440"/>
        </w:tabs>
        <w:spacing w:after="0" w:line="240" w:lineRule="auto"/>
        <w:ind w:firstLine="709"/>
        <w:jc w:val="both"/>
        <w:rPr>
          <w:rFonts w:cstheme="minorHAnsi"/>
          <w:color w:val="000000"/>
        </w:rPr>
      </w:pPr>
      <w:r w:rsidRPr="00977281">
        <w:rPr>
          <w:rFonts w:cstheme="minorHAnsi"/>
          <w:color w:val="000000"/>
        </w:rPr>
        <w:t>Aunque hace poco se han ido aplicando las TIC en el aula, se ha evidenciado mayor motivación e interés por parte de los alumnos por adquirir los conocimientos ya que estos métodos no son tan rígidos y promueven que el alumno participe, interactué, infiera y</w:t>
      </w:r>
      <w:r w:rsidR="002A3EFF">
        <w:rPr>
          <w:rFonts w:cstheme="minorHAnsi"/>
          <w:color w:val="000000"/>
        </w:rPr>
        <w:t xml:space="preserve"> busque su propio conocimiento.</w:t>
      </w:r>
    </w:p>
    <w:p w:rsidR="002A3EFF" w:rsidRDefault="002A3EFF" w:rsidP="002A3EFF">
      <w:pPr>
        <w:widowControl w:val="0"/>
        <w:tabs>
          <w:tab w:val="left" w:pos="-1440"/>
        </w:tabs>
        <w:spacing w:after="0" w:line="240" w:lineRule="auto"/>
        <w:ind w:firstLine="709"/>
        <w:jc w:val="both"/>
        <w:rPr>
          <w:rFonts w:cstheme="minorHAnsi"/>
          <w:color w:val="000000"/>
        </w:rPr>
      </w:pPr>
    </w:p>
    <w:p w:rsidR="002A3EFF" w:rsidRDefault="00994311" w:rsidP="002A3EFF">
      <w:pPr>
        <w:widowControl w:val="0"/>
        <w:tabs>
          <w:tab w:val="left" w:pos="-1440"/>
        </w:tabs>
        <w:spacing w:after="0" w:line="240" w:lineRule="auto"/>
        <w:ind w:firstLine="709"/>
        <w:jc w:val="both"/>
        <w:rPr>
          <w:rFonts w:cstheme="minorHAnsi"/>
          <w:color w:val="000000"/>
        </w:rPr>
      </w:pPr>
      <w:r w:rsidRPr="00977281">
        <w:rPr>
          <w:rFonts w:cstheme="minorHAnsi"/>
          <w:color w:val="000000"/>
        </w:rPr>
        <w:t xml:space="preserve">No solo podemos hablar de las ventajas que tienen las TIC en el alumnado </w:t>
      </w:r>
      <w:r w:rsidR="00D566D8" w:rsidRPr="00977281">
        <w:rPr>
          <w:rFonts w:cstheme="minorHAnsi"/>
          <w:color w:val="000000"/>
        </w:rPr>
        <w:t>sino</w:t>
      </w:r>
      <w:r w:rsidRPr="00977281">
        <w:rPr>
          <w:rFonts w:cstheme="minorHAnsi"/>
          <w:color w:val="000000"/>
        </w:rPr>
        <w:t xml:space="preserve"> que también han sido de ayuda para los docentes para realizar procesos de formación y actualización; En el aporte de herramientas y didácticas de aula y para la retroalimentación con otros docentes o centros de formación.</w:t>
      </w:r>
    </w:p>
    <w:p w:rsidR="002A3EFF" w:rsidRDefault="002A3EFF" w:rsidP="002A3EFF">
      <w:pPr>
        <w:widowControl w:val="0"/>
        <w:tabs>
          <w:tab w:val="left" w:pos="-1440"/>
        </w:tabs>
        <w:spacing w:after="0" w:line="240" w:lineRule="auto"/>
        <w:ind w:firstLine="709"/>
        <w:jc w:val="both"/>
        <w:rPr>
          <w:rFonts w:cstheme="minorHAnsi"/>
          <w:color w:val="000000"/>
        </w:rPr>
      </w:pPr>
    </w:p>
    <w:p w:rsidR="00ED594C" w:rsidRPr="002A3EFF" w:rsidRDefault="008E339D" w:rsidP="002A3EFF">
      <w:pPr>
        <w:widowControl w:val="0"/>
        <w:tabs>
          <w:tab w:val="left" w:pos="-1440"/>
        </w:tabs>
        <w:spacing w:after="0" w:line="240" w:lineRule="auto"/>
        <w:ind w:firstLine="709"/>
        <w:jc w:val="both"/>
        <w:rPr>
          <w:rFonts w:cstheme="minorHAnsi"/>
          <w:color w:val="000000"/>
        </w:rPr>
      </w:pPr>
      <w:r>
        <w:rPr>
          <w:rFonts w:cstheme="minorHAnsi"/>
        </w:rPr>
        <w:t xml:space="preserve">Es </w:t>
      </w:r>
      <w:r w:rsidR="00994311" w:rsidRPr="00977281">
        <w:rPr>
          <w:rFonts w:cstheme="minorHAnsi"/>
        </w:rPr>
        <w:t>evidente que estamos justo en un momento donde se avizora grandes cambios y transformaciones en la educación básica, por estar inmersos en la Sociedad Red y por tener a la mano tecnologías modernas que vienen configurando una serie de cambios, no sólo en aspectos contextuales sino principalmente en la forma de pensar, procesar información, realizar operaciones cognitivas, etc. en los estudiantes. Estos cambios configuran todo un reto que el sistema educativo debe saber asumir con responsabilidad y direccionando adecuadamente el uso de las TIC</w:t>
      </w:r>
      <w:r w:rsidR="00ED594C" w:rsidRPr="00977281">
        <w:rPr>
          <w:rFonts w:cstheme="minorHAnsi"/>
        </w:rPr>
        <w:t>.</w:t>
      </w:r>
    </w:p>
    <w:p w:rsidR="00ED594C" w:rsidRPr="00977281" w:rsidRDefault="00ED594C" w:rsidP="00AA7BC5">
      <w:pPr>
        <w:widowControl w:val="0"/>
        <w:tabs>
          <w:tab w:val="left" w:pos="-1440"/>
        </w:tabs>
        <w:spacing w:after="0" w:line="240" w:lineRule="auto"/>
        <w:ind w:right="-567"/>
        <w:jc w:val="both"/>
        <w:rPr>
          <w:rFonts w:cstheme="minorHAnsi"/>
        </w:rPr>
      </w:pPr>
    </w:p>
    <w:p w:rsidR="00ED594C" w:rsidRPr="00977281" w:rsidRDefault="00ED594C" w:rsidP="00AA7BC5">
      <w:pPr>
        <w:widowControl w:val="0"/>
        <w:tabs>
          <w:tab w:val="left" w:pos="-1440"/>
        </w:tabs>
        <w:spacing w:after="0" w:line="240" w:lineRule="auto"/>
        <w:ind w:right="-567"/>
        <w:jc w:val="both"/>
        <w:rPr>
          <w:rFonts w:cstheme="minorHAnsi"/>
        </w:rPr>
      </w:pPr>
    </w:p>
    <w:p w:rsidR="00ED594C" w:rsidRPr="00977281" w:rsidRDefault="00ED594C" w:rsidP="00831DC0">
      <w:pPr>
        <w:widowControl w:val="0"/>
        <w:tabs>
          <w:tab w:val="left" w:pos="-1440"/>
        </w:tabs>
        <w:spacing w:after="0" w:line="240" w:lineRule="auto"/>
        <w:ind w:right="-567" w:firstLine="709"/>
        <w:jc w:val="both"/>
        <w:rPr>
          <w:rFonts w:cstheme="minorHAnsi"/>
          <w:b/>
        </w:rPr>
      </w:pPr>
      <w:r w:rsidRPr="00977281">
        <w:rPr>
          <w:rFonts w:cstheme="minorHAnsi"/>
          <w:b/>
        </w:rPr>
        <w:t>INTEGRA</w:t>
      </w:r>
      <w:r w:rsidR="00D566D8" w:rsidRPr="00977281">
        <w:rPr>
          <w:rFonts w:cstheme="minorHAnsi"/>
          <w:b/>
        </w:rPr>
        <w:t>CIÓN DE</w:t>
      </w:r>
      <w:r w:rsidRPr="00977281">
        <w:rPr>
          <w:rFonts w:cstheme="minorHAnsi"/>
          <w:b/>
        </w:rPr>
        <w:t xml:space="preserve"> LAS TIC EN LA EDUCACIÓN</w:t>
      </w:r>
      <w:r w:rsidR="00977281">
        <w:rPr>
          <w:rStyle w:val="Refdenotaalpie"/>
          <w:rFonts w:cstheme="minorHAnsi"/>
          <w:b/>
        </w:rPr>
        <w:footnoteReference w:id="1"/>
      </w:r>
    </w:p>
    <w:p w:rsidR="00ED594C" w:rsidRPr="00977281" w:rsidRDefault="00ED594C" w:rsidP="00AA7BC5">
      <w:pPr>
        <w:widowControl w:val="0"/>
        <w:tabs>
          <w:tab w:val="left" w:pos="-1440"/>
        </w:tabs>
        <w:spacing w:after="0" w:line="240" w:lineRule="auto"/>
        <w:ind w:right="-567"/>
        <w:jc w:val="both"/>
        <w:rPr>
          <w:rFonts w:cstheme="minorHAnsi"/>
        </w:rPr>
      </w:pPr>
    </w:p>
    <w:p w:rsidR="00977281" w:rsidRDefault="00977281" w:rsidP="002A3EFF">
      <w:pPr>
        <w:widowControl w:val="0"/>
        <w:tabs>
          <w:tab w:val="left" w:pos="-1440"/>
        </w:tabs>
        <w:spacing w:after="0" w:line="240" w:lineRule="auto"/>
        <w:ind w:firstLine="709"/>
        <w:jc w:val="both"/>
        <w:rPr>
          <w:rFonts w:cstheme="minorHAnsi"/>
        </w:rPr>
      </w:pPr>
      <w:r w:rsidRPr="00977281">
        <w:rPr>
          <w:rFonts w:cstheme="minorHAnsi"/>
        </w:rPr>
        <w:t>Estamos en la Sociedad Red, la que ha configurado</w:t>
      </w:r>
      <w:r w:rsidR="00A832C3">
        <w:rPr>
          <w:rFonts w:cstheme="minorHAnsi"/>
        </w:rPr>
        <w:t xml:space="preserve"> </w:t>
      </w:r>
      <w:r w:rsidRPr="00977281">
        <w:rPr>
          <w:rFonts w:cstheme="minorHAnsi"/>
        </w:rPr>
        <w:t xml:space="preserve">una serie de transformaciones en la sociedad y especialmente en el campo educativo. Estamos en una sociedad interconectada y virtual, donde los procesos educativos se vienen transformando de una manera vertiginosa y nunca antes prevista. Esto conlleva que rápidamente los sistemas educativos puedan también alinearse a estas transformaciones, y por tanto empiecen a integrar las TIC en todo el sistema educativo, iniciándose en aspectos claves como son la currícula educativa, la infraestructura </w:t>
      </w:r>
      <w:r w:rsidRPr="00977281">
        <w:rPr>
          <w:rFonts w:cstheme="minorHAnsi"/>
        </w:rPr>
        <w:lastRenderedPageBreak/>
        <w:t>educativa, la gestión de la educación y el desarrollo de competencias tecnológicas tanto en los profesores y los estudiantes.</w:t>
      </w:r>
    </w:p>
    <w:p w:rsidR="005E3CFA" w:rsidRDefault="005E3CFA" w:rsidP="002A3EFF">
      <w:pPr>
        <w:widowControl w:val="0"/>
        <w:tabs>
          <w:tab w:val="left" w:pos="-1440"/>
        </w:tabs>
        <w:spacing w:after="0" w:line="240" w:lineRule="auto"/>
        <w:ind w:right="-567"/>
        <w:jc w:val="both"/>
        <w:rPr>
          <w:rFonts w:cstheme="minorHAnsi"/>
          <w:b/>
          <w:i/>
        </w:rPr>
      </w:pPr>
    </w:p>
    <w:p w:rsidR="00977281" w:rsidRPr="00726506" w:rsidRDefault="000D696D" w:rsidP="00831DC0">
      <w:pPr>
        <w:widowControl w:val="0"/>
        <w:tabs>
          <w:tab w:val="left" w:pos="-1440"/>
        </w:tabs>
        <w:spacing w:after="0" w:line="240" w:lineRule="auto"/>
        <w:ind w:right="-567" w:firstLine="709"/>
        <w:jc w:val="both"/>
        <w:rPr>
          <w:rFonts w:cstheme="minorHAnsi"/>
          <w:b/>
        </w:rPr>
      </w:pPr>
      <w:r w:rsidRPr="00726506">
        <w:rPr>
          <w:rFonts w:cstheme="minorHAnsi"/>
          <w:b/>
        </w:rPr>
        <w:t>Currícula E</w:t>
      </w:r>
      <w:r w:rsidR="00977281" w:rsidRPr="00726506">
        <w:rPr>
          <w:rFonts w:cstheme="minorHAnsi"/>
          <w:b/>
        </w:rPr>
        <w:t>ducativa</w:t>
      </w:r>
    </w:p>
    <w:p w:rsidR="00977281" w:rsidRPr="00977281" w:rsidRDefault="00977281" w:rsidP="00977281">
      <w:pPr>
        <w:widowControl w:val="0"/>
        <w:tabs>
          <w:tab w:val="left" w:pos="-1440"/>
        </w:tabs>
        <w:spacing w:after="0" w:line="240" w:lineRule="auto"/>
        <w:ind w:right="-567"/>
        <w:jc w:val="both"/>
        <w:rPr>
          <w:rFonts w:cstheme="minorHAnsi"/>
        </w:rPr>
      </w:pPr>
    </w:p>
    <w:p w:rsidR="00977281" w:rsidRPr="00977281" w:rsidRDefault="00977281" w:rsidP="002A3EFF">
      <w:pPr>
        <w:widowControl w:val="0"/>
        <w:tabs>
          <w:tab w:val="left" w:pos="-1440"/>
        </w:tabs>
        <w:spacing w:after="0" w:line="240" w:lineRule="auto"/>
        <w:ind w:firstLine="709"/>
        <w:jc w:val="both"/>
        <w:rPr>
          <w:rFonts w:cstheme="minorHAnsi"/>
        </w:rPr>
      </w:pPr>
      <w:r w:rsidRPr="00977281">
        <w:rPr>
          <w:rFonts w:cstheme="minorHAnsi"/>
        </w:rPr>
        <w:t>Es clave la integración de las TIC en primer lugar en la currícula educativa, pues esta permitirá su efectivización en las acciones concretas que se desarrollen en el aula. En lo que respecta a los niveles para la integración curricular de las TIC, en general podemos distinguir tres niveles</w:t>
      </w:r>
      <w:r>
        <w:rPr>
          <w:rFonts w:cstheme="minorHAnsi"/>
        </w:rPr>
        <w:t xml:space="preserve">: </w:t>
      </w:r>
      <w:r w:rsidRPr="00977281">
        <w:rPr>
          <w:rFonts w:cstheme="minorHAnsi"/>
        </w:rPr>
        <w:t>“apresto d</w:t>
      </w:r>
      <w:r>
        <w:rPr>
          <w:rFonts w:cstheme="minorHAnsi"/>
        </w:rPr>
        <w:t>e las TIC” que e</w:t>
      </w:r>
      <w:r w:rsidRPr="00977281">
        <w:rPr>
          <w:rFonts w:cstheme="minorHAnsi"/>
        </w:rPr>
        <w:t xml:space="preserve">s la iniciación en el uso de las TIC, </w:t>
      </w:r>
      <w:r>
        <w:rPr>
          <w:rFonts w:cstheme="minorHAnsi"/>
        </w:rPr>
        <w:t>e</w:t>
      </w:r>
      <w:r w:rsidRPr="00977281">
        <w:rPr>
          <w:rFonts w:cstheme="minorHAnsi"/>
        </w:rPr>
        <w:t xml:space="preserve"> implica lograr un mayor acercamiento de los estudiantes hacia las TIC y su familiar</w:t>
      </w:r>
      <w:r>
        <w:rPr>
          <w:rFonts w:cstheme="minorHAnsi"/>
        </w:rPr>
        <w:t xml:space="preserve">ización sobre su funcionamiento; en el segundo nivel </w:t>
      </w:r>
      <w:r w:rsidRPr="00977281">
        <w:rPr>
          <w:rFonts w:cstheme="minorHAnsi"/>
        </w:rPr>
        <w:t>“uso de las TIC” implica conocerlas y usarlas para diversas tareas, pero sin un propósito curricular claro. Implica que los profesores y estudiantes posean una cultura informática, usen las tecnologías para preparar clases, apoyar tareas administrativas, revisar software educativo</w:t>
      </w:r>
      <w:r>
        <w:rPr>
          <w:rFonts w:cstheme="minorHAnsi"/>
        </w:rPr>
        <w:t xml:space="preserve">, y el tercer nivel de </w:t>
      </w:r>
      <w:r w:rsidRPr="00977281">
        <w:rPr>
          <w:rFonts w:cstheme="minorHAnsi"/>
        </w:rPr>
        <w:t>“integración curricular de las TIC”, consiste en desarrollarlas en el currículum para un fin educativo específico, con un pro</w:t>
      </w:r>
      <w:r w:rsidR="0085631F">
        <w:rPr>
          <w:rFonts w:cstheme="minorHAnsi"/>
        </w:rPr>
        <w:t>pósito explícito en el aprender</w:t>
      </w:r>
      <w:r w:rsidRPr="00977281">
        <w:rPr>
          <w:rFonts w:cstheme="minorHAnsi"/>
        </w:rPr>
        <w:t>.</w:t>
      </w:r>
      <w:r w:rsidR="0085631F">
        <w:rPr>
          <w:rFonts w:cstheme="minorHAnsi"/>
        </w:rPr>
        <w:t xml:space="preserve"> </w:t>
      </w:r>
      <w:r w:rsidRPr="00977281">
        <w:rPr>
          <w:rFonts w:cstheme="minorHAnsi"/>
        </w:rPr>
        <w:t>Estos tres niveles de integración de las TIC en los sistemas educativos, requiere de una determinada temporalidad en cada una de ellas, así como del acceso a infraestructura, capacitación a los docentes, cambio del currículum, entre otras acciones que se tie</w:t>
      </w:r>
      <w:r w:rsidR="0085631F">
        <w:rPr>
          <w:rFonts w:cstheme="minorHAnsi"/>
        </w:rPr>
        <w:t>nen que desarrollar previamente</w:t>
      </w:r>
      <w:r w:rsidRPr="00977281">
        <w:rPr>
          <w:rFonts w:cstheme="minorHAnsi"/>
        </w:rPr>
        <w:t>.</w:t>
      </w:r>
    </w:p>
    <w:p w:rsidR="00977281" w:rsidRPr="00977281" w:rsidRDefault="00977281" w:rsidP="00977281">
      <w:pPr>
        <w:widowControl w:val="0"/>
        <w:tabs>
          <w:tab w:val="left" w:pos="-1440"/>
        </w:tabs>
        <w:spacing w:after="0" w:line="240" w:lineRule="auto"/>
        <w:ind w:right="-567"/>
        <w:jc w:val="both"/>
        <w:rPr>
          <w:rFonts w:cstheme="minorHAnsi"/>
        </w:rPr>
      </w:pPr>
    </w:p>
    <w:p w:rsidR="00977281" w:rsidRPr="00726506" w:rsidRDefault="00977281" w:rsidP="00831DC0">
      <w:pPr>
        <w:widowControl w:val="0"/>
        <w:tabs>
          <w:tab w:val="left" w:pos="-1440"/>
        </w:tabs>
        <w:spacing w:after="0" w:line="240" w:lineRule="auto"/>
        <w:ind w:right="-567" w:firstLine="709"/>
        <w:jc w:val="both"/>
        <w:rPr>
          <w:rFonts w:cstheme="minorHAnsi"/>
          <w:b/>
        </w:rPr>
      </w:pPr>
      <w:r w:rsidRPr="00726506">
        <w:rPr>
          <w:rFonts w:cstheme="minorHAnsi"/>
          <w:b/>
        </w:rPr>
        <w:t>Infraestructura educativa</w:t>
      </w:r>
    </w:p>
    <w:p w:rsidR="00977281" w:rsidRPr="00977281" w:rsidRDefault="00977281" w:rsidP="00977281">
      <w:pPr>
        <w:widowControl w:val="0"/>
        <w:tabs>
          <w:tab w:val="left" w:pos="-1440"/>
        </w:tabs>
        <w:spacing w:after="0" w:line="240" w:lineRule="auto"/>
        <w:ind w:right="-567"/>
        <w:jc w:val="both"/>
        <w:rPr>
          <w:rFonts w:cstheme="minorHAnsi"/>
        </w:rPr>
      </w:pPr>
    </w:p>
    <w:p w:rsidR="002A3EFF" w:rsidRDefault="00977281" w:rsidP="002A3EFF">
      <w:pPr>
        <w:widowControl w:val="0"/>
        <w:tabs>
          <w:tab w:val="left" w:pos="-1440"/>
        </w:tabs>
        <w:spacing w:after="0" w:line="240" w:lineRule="auto"/>
        <w:ind w:firstLine="709"/>
        <w:jc w:val="both"/>
        <w:rPr>
          <w:rFonts w:cstheme="minorHAnsi"/>
        </w:rPr>
      </w:pPr>
      <w:r w:rsidRPr="00977281">
        <w:rPr>
          <w:rFonts w:cstheme="minorHAnsi"/>
        </w:rPr>
        <w:t xml:space="preserve">La infraestructura educativa en la integración de las TIC al sistema educativo es clave, puesto que permitirá que los estudiantes y los </w:t>
      </w:r>
      <w:r w:rsidR="008B591F">
        <w:rPr>
          <w:rFonts w:cstheme="minorHAnsi"/>
        </w:rPr>
        <w:t>Docentes</w:t>
      </w:r>
      <w:r w:rsidRPr="00977281">
        <w:rPr>
          <w:rFonts w:cstheme="minorHAnsi"/>
        </w:rPr>
        <w:t xml:space="preserve"> cuenten con los medios y los equipos suficientes que favorecerán que las TIC sean</w:t>
      </w:r>
      <w:r w:rsidR="008B591F">
        <w:rPr>
          <w:rFonts w:cstheme="minorHAnsi"/>
        </w:rPr>
        <w:t xml:space="preserve"> </w:t>
      </w:r>
      <w:r w:rsidR="00AE0BAA">
        <w:rPr>
          <w:rFonts w:cstheme="minorHAnsi"/>
        </w:rPr>
        <w:t>parten</w:t>
      </w:r>
      <w:r w:rsidR="008B591F">
        <w:rPr>
          <w:rFonts w:cstheme="minorHAnsi"/>
        </w:rPr>
        <w:t xml:space="preserve"> </w:t>
      </w:r>
      <w:r w:rsidRPr="00977281">
        <w:rPr>
          <w:rFonts w:cstheme="minorHAnsi"/>
        </w:rPr>
        <w:t>de l</w:t>
      </w:r>
      <w:r w:rsidR="00002BA0">
        <w:rPr>
          <w:rFonts w:cstheme="minorHAnsi"/>
        </w:rPr>
        <w:t>o</w:t>
      </w:r>
      <w:r w:rsidRPr="00977281">
        <w:rPr>
          <w:rFonts w:cstheme="minorHAnsi"/>
        </w:rPr>
        <w:t xml:space="preserve"> cotidian</w:t>
      </w:r>
      <w:r w:rsidR="00002BA0">
        <w:rPr>
          <w:rFonts w:cstheme="minorHAnsi"/>
        </w:rPr>
        <w:t>o</w:t>
      </w:r>
      <w:r w:rsidRPr="00977281">
        <w:rPr>
          <w:rFonts w:cstheme="minorHAnsi"/>
        </w:rPr>
        <w:t xml:space="preserve"> en el campo educativo.</w:t>
      </w:r>
    </w:p>
    <w:p w:rsidR="002A3EFF" w:rsidRDefault="002A3EFF" w:rsidP="002A3EFF">
      <w:pPr>
        <w:widowControl w:val="0"/>
        <w:tabs>
          <w:tab w:val="left" w:pos="-1440"/>
        </w:tabs>
        <w:spacing w:after="0" w:line="240" w:lineRule="auto"/>
        <w:ind w:firstLine="709"/>
        <w:jc w:val="both"/>
        <w:rPr>
          <w:rFonts w:cstheme="minorHAnsi"/>
        </w:rPr>
      </w:pPr>
    </w:p>
    <w:p w:rsidR="00977281" w:rsidRPr="00977281" w:rsidRDefault="00977281" w:rsidP="002A3EFF">
      <w:pPr>
        <w:widowControl w:val="0"/>
        <w:tabs>
          <w:tab w:val="left" w:pos="-1440"/>
        </w:tabs>
        <w:spacing w:after="0" w:line="240" w:lineRule="auto"/>
        <w:ind w:firstLine="709"/>
        <w:jc w:val="both"/>
        <w:rPr>
          <w:rFonts w:cstheme="minorHAnsi"/>
        </w:rPr>
      </w:pPr>
      <w:r w:rsidRPr="00977281">
        <w:rPr>
          <w:rFonts w:cstheme="minorHAnsi"/>
        </w:rPr>
        <w:t>En lo que respecta a la infraestructura educativa nos ref</w:t>
      </w:r>
      <w:r w:rsidR="00BF12B0">
        <w:rPr>
          <w:rFonts w:cstheme="minorHAnsi"/>
        </w:rPr>
        <w:t>erimos</w:t>
      </w:r>
      <w:r w:rsidRPr="00977281">
        <w:rPr>
          <w:rFonts w:cstheme="minorHAnsi"/>
        </w:rPr>
        <w:t xml:space="preserve"> a la implementación de las </w:t>
      </w:r>
      <w:r w:rsidR="00BF12B0">
        <w:rPr>
          <w:rFonts w:cstheme="minorHAnsi"/>
        </w:rPr>
        <w:t>a</w:t>
      </w:r>
      <w:r w:rsidRPr="00977281">
        <w:rPr>
          <w:rFonts w:cstheme="minorHAnsi"/>
        </w:rPr>
        <w:t xml:space="preserve">ulas, donde los estudiantes cuentan con computadoras </w:t>
      </w:r>
      <w:r w:rsidR="00BF12B0">
        <w:rPr>
          <w:rFonts w:cstheme="minorHAnsi"/>
        </w:rPr>
        <w:t>interconectadas</w:t>
      </w:r>
      <w:r w:rsidRPr="00977281">
        <w:rPr>
          <w:rFonts w:cstheme="minorHAnsi"/>
        </w:rPr>
        <w:t>. Es fundamental que a nivel tecnológico los equipos puedan tener la capacidad necesaria que permita a los estudiantes desarrollar sus acciones con toda normalidad.</w:t>
      </w:r>
      <w:r w:rsidR="00BF12B0">
        <w:rPr>
          <w:rFonts w:cstheme="minorHAnsi"/>
        </w:rPr>
        <w:t xml:space="preserve"> En el Perú se tiene</w:t>
      </w:r>
      <w:r w:rsidRPr="00977281">
        <w:rPr>
          <w:rFonts w:cstheme="minorHAnsi"/>
        </w:rPr>
        <w:t xml:space="preserve"> experiencias importantes de acceso a infraestructura con TIC como son las Aulas de Innovación, el equipamiento con computadoras para las Aulas de Innovación, así como últimamente se viene entregando Lap</w:t>
      </w:r>
      <w:r w:rsidR="00BF12B0">
        <w:rPr>
          <w:rFonts w:cstheme="minorHAnsi"/>
        </w:rPr>
        <w:t>t</w:t>
      </w:r>
      <w:r w:rsidRPr="00977281">
        <w:rPr>
          <w:rFonts w:cstheme="minorHAnsi"/>
        </w:rPr>
        <w:t>ops a los estudiantes.</w:t>
      </w:r>
    </w:p>
    <w:p w:rsidR="00977281" w:rsidRPr="00977281" w:rsidRDefault="00977281" w:rsidP="00977281">
      <w:pPr>
        <w:widowControl w:val="0"/>
        <w:tabs>
          <w:tab w:val="left" w:pos="-1440"/>
        </w:tabs>
        <w:spacing w:after="0" w:line="240" w:lineRule="auto"/>
        <w:ind w:right="-567"/>
        <w:jc w:val="both"/>
        <w:rPr>
          <w:rFonts w:cstheme="minorHAnsi"/>
        </w:rPr>
      </w:pPr>
    </w:p>
    <w:p w:rsidR="00977281" w:rsidRPr="00726506" w:rsidRDefault="00977281" w:rsidP="00831DC0">
      <w:pPr>
        <w:widowControl w:val="0"/>
        <w:tabs>
          <w:tab w:val="left" w:pos="-1440"/>
        </w:tabs>
        <w:spacing w:after="0" w:line="240" w:lineRule="auto"/>
        <w:ind w:right="-567" w:firstLine="709"/>
        <w:jc w:val="both"/>
        <w:rPr>
          <w:rFonts w:cstheme="minorHAnsi"/>
          <w:b/>
        </w:rPr>
      </w:pPr>
      <w:r w:rsidRPr="00726506">
        <w:rPr>
          <w:rFonts w:cstheme="minorHAnsi"/>
          <w:b/>
        </w:rPr>
        <w:t>Gestión educativa</w:t>
      </w:r>
    </w:p>
    <w:p w:rsidR="00977281" w:rsidRPr="00977281" w:rsidRDefault="00977281" w:rsidP="00977281">
      <w:pPr>
        <w:widowControl w:val="0"/>
        <w:tabs>
          <w:tab w:val="left" w:pos="-1440"/>
        </w:tabs>
        <w:spacing w:after="0" w:line="240" w:lineRule="auto"/>
        <w:ind w:right="-567"/>
        <w:jc w:val="both"/>
        <w:rPr>
          <w:rFonts w:cstheme="minorHAnsi"/>
        </w:rPr>
      </w:pPr>
    </w:p>
    <w:p w:rsidR="00977281" w:rsidRDefault="00977281" w:rsidP="00304640">
      <w:pPr>
        <w:widowControl w:val="0"/>
        <w:tabs>
          <w:tab w:val="left" w:pos="-1440"/>
        </w:tabs>
        <w:spacing w:after="0" w:line="240" w:lineRule="auto"/>
        <w:ind w:firstLine="709"/>
        <w:jc w:val="both"/>
        <w:rPr>
          <w:rFonts w:cstheme="minorHAnsi"/>
        </w:rPr>
      </w:pPr>
      <w:r w:rsidRPr="00977281">
        <w:rPr>
          <w:rFonts w:cstheme="minorHAnsi"/>
        </w:rPr>
        <w:t>Este campo es muy importante que los diversos trámites que realizan los profesores, los padres de familia y los propios estudiantes, puedan realizarlos a través de las TIC. Procesos como la matrícula escolar, la ratificación de la matrícula escolar, la entrega de notas a los estudiantes, la citación a los padres de familia, el envío de material educativo a los estudiantes, entre otros aspectos debe ser realizado utilizando las nuevas TIC.</w:t>
      </w:r>
      <w:r w:rsidR="00BF12B0">
        <w:rPr>
          <w:rFonts w:cstheme="minorHAnsi"/>
        </w:rPr>
        <w:t xml:space="preserve"> </w:t>
      </w:r>
      <w:r w:rsidRPr="00977281">
        <w:rPr>
          <w:rFonts w:cstheme="minorHAnsi"/>
        </w:rPr>
        <w:t>Los beneficios que se pueden obtener al hacer una gestión eficiente con TIC son por ejemplo el ahorro de tiempo, la rapidez en las gestiones, el seguimiento permanente de los resultados que vienen o</w:t>
      </w:r>
      <w:r w:rsidR="00304640">
        <w:rPr>
          <w:rFonts w:cstheme="minorHAnsi"/>
        </w:rPr>
        <w:t>bteniendo los estudiantes, etc.</w:t>
      </w:r>
    </w:p>
    <w:p w:rsidR="00304640" w:rsidRPr="00977281" w:rsidRDefault="00304640" w:rsidP="00304640">
      <w:pPr>
        <w:widowControl w:val="0"/>
        <w:tabs>
          <w:tab w:val="left" w:pos="-1440"/>
        </w:tabs>
        <w:spacing w:after="0" w:line="240" w:lineRule="auto"/>
        <w:ind w:firstLine="709"/>
        <w:jc w:val="both"/>
        <w:rPr>
          <w:rFonts w:cstheme="minorHAnsi"/>
        </w:rPr>
      </w:pPr>
    </w:p>
    <w:p w:rsidR="00977281" w:rsidRPr="00726506" w:rsidRDefault="00977281" w:rsidP="00831DC0">
      <w:pPr>
        <w:widowControl w:val="0"/>
        <w:tabs>
          <w:tab w:val="left" w:pos="-1440"/>
        </w:tabs>
        <w:spacing w:after="0" w:line="240" w:lineRule="auto"/>
        <w:ind w:right="-567" w:firstLine="709"/>
        <w:jc w:val="both"/>
        <w:rPr>
          <w:rFonts w:cstheme="minorHAnsi"/>
          <w:b/>
        </w:rPr>
      </w:pPr>
      <w:r w:rsidRPr="00726506">
        <w:rPr>
          <w:rFonts w:cstheme="minorHAnsi"/>
          <w:b/>
        </w:rPr>
        <w:t>Desarrollo de competencias en profesores y estudiantes</w:t>
      </w:r>
    </w:p>
    <w:p w:rsidR="00977281" w:rsidRPr="00977281" w:rsidRDefault="00977281" w:rsidP="00977281">
      <w:pPr>
        <w:widowControl w:val="0"/>
        <w:tabs>
          <w:tab w:val="left" w:pos="-1440"/>
        </w:tabs>
        <w:spacing w:after="0" w:line="240" w:lineRule="auto"/>
        <w:ind w:right="-567"/>
        <w:jc w:val="both"/>
        <w:rPr>
          <w:rFonts w:cstheme="minorHAnsi"/>
        </w:rPr>
      </w:pPr>
    </w:p>
    <w:p w:rsidR="002A3EFF" w:rsidRDefault="00977281" w:rsidP="002A3EFF">
      <w:pPr>
        <w:widowControl w:val="0"/>
        <w:tabs>
          <w:tab w:val="left" w:pos="-1440"/>
        </w:tabs>
        <w:spacing w:after="0" w:line="240" w:lineRule="auto"/>
        <w:ind w:firstLine="709"/>
        <w:jc w:val="both"/>
        <w:rPr>
          <w:rFonts w:cstheme="minorHAnsi"/>
        </w:rPr>
      </w:pPr>
      <w:r w:rsidRPr="00977281">
        <w:rPr>
          <w:rFonts w:cstheme="minorHAnsi"/>
        </w:rPr>
        <w:t xml:space="preserve">En la Sociedad Red se necesita que los profesores y los estudiantes desarrollen una serie de competencias como son la gestión de la información, el trabajo en equipo y el desarrollo de estrategias de aprendizaje. </w:t>
      </w:r>
      <w:r w:rsidR="00BF12B0">
        <w:rPr>
          <w:rFonts w:cstheme="minorHAnsi"/>
        </w:rPr>
        <w:t>C</w:t>
      </w:r>
      <w:r w:rsidRPr="00977281">
        <w:rPr>
          <w:rFonts w:cstheme="minorHAnsi"/>
        </w:rPr>
        <w:t>ontamos con abundante información y es clave que los profesores y estudiantes sepan administrar, clasificar y utilizar información técnica de calidad.</w:t>
      </w:r>
    </w:p>
    <w:p w:rsidR="002A3EFF" w:rsidRDefault="00977281" w:rsidP="002A3EFF">
      <w:pPr>
        <w:widowControl w:val="0"/>
        <w:tabs>
          <w:tab w:val="left" w:pos="-1440"/>
        </w:tabs>
        <w:spacing w:after="0" w:line="240" w:lineRule="auto"/>
        <w:ind w:firstLine="709"/>
        <w:jc w:val="both"/>
        <w:rPr>
          <w:rFonts w:cstheme="minorHAnsi"/>
        </w:rPr>
      </w:pPr>
      <w:r w:rsidRPr="00977281">
        <w:rPr>
          <w:rFonts w:cstheme="minorHAnsi"/>
        </w:rPr>
        <w:lastRenderedPageBreak/>
        <w:t xml:space="preserve">Las competencias se aprenden desde el mismo hecho que uno está en contacto con las tecnologías y desde el uso que uno le </w:t>
      </w:r>
      <w:r w:rsidR="00BF12B0" w:rsidRPr="00977281">
        <w:rPr>
          <w:rFonts w:cstheme="minorHAnsi"/>
        </w:rPr>
        <w:t>dé</w:t>
      </w:r>
      <w:r w:rsidRPr="00977281">
        <w:rPr>
          <w:rFonts w:cstheme="minorHAnsi"/>
        </w:rPr>
        <w:t xml:space="preserve"> en el aprendizaje de diversas asignaturas. Las competencias son aprendidas y es uno de los objetivos de los sistemas educativos.</w:t>
      </w:r>
    </w:p>
    <w:p w:rsidR="002A3EFF" w:rsidRDefault="002A3EFF" w:rsidP="002A3EFF">
      <w:pPr>
        <w:widowControl w:val="0"/>
        <w:tabs>
          <w:tab w:val="left" w:pos="-1440"/>
        </w:tabs>
        <w:spacing w:after="0" w:line="240" w:lineRule="auto"/>
        <w:ind w:firstLine="709"/>
        <w:jc w:val="both"/>
        <w:rPr>
          <w:rFonts w:cstheme="minorHAnsi"/>
        </w:rPr>
      </w:pPr>
    </w:p>
    <w:p w:rsidR="002A3EFF" w:rsidRDefault="00BF12B0" w:rsidP="002A3EFF">
      <w:pPr>
        <w:widowControl w:val="0"/>
        <w:tabs>
          <w:tab w:val="left" w:pos="-1440"/>
        </w:tabs>
        <w:spacing w:after="0" w:line="240" w:lineRule="auto"/>
        <w:ind w:firstLine="709"/>
        <w:jc w:val="both"/>
        <w:rPr>
          <w:rFonts w:cstheme="minorHAnsi"/>
        </w:rPr>
      </w:pPr>
      <w:r>
        <w:rPr>
          <w:rFonts w:cstheme="minorHAnsi"/>
        </w:rPr>
        <w:t xml:space="preserve">Al respecto, </w:t>
      </w:r>
      <w:r w:rsidR="004260C5">
        <w:rPr>
          <w:rFonts w:cstheme="minorHAnsi"/>
        </w:rPr>
        <w:t xml:space="preserve">la </w:t>
      </w:r>
      <w:r w:rsidR="00ED594C" w:rsidRPr="00977281">
        <w:rPr>
          <w:rFonts w:cstheme="minorHAnsi"/>
        </w:rPr>
        <w:t xml:space="preserve">región Apurímac </w:t>
      </w:r>
      <w:r w:rsidR="004260C5">
        <w:rPr>
          <w:rFonts w:cstheme="minorHAnsi"/>
        </w:rPr>
        <w:t xml:space="preserve">ha sufrido el relego del desarrollo tecnológico en su educación, lo cual </w:t>
      </w:r>
      <w:r w:rsidR="00ED594C" w:rsidRPr="00977281">
        <w:rPr>
          <w:rFonts w:cstheme="minorHAnsi"/>
        </w:rPr>
        <w:t xml:space="preserve">que ha provocado un desarrollo </w:t>
      </w:r>
      <w:r w:rsidR="004260C5">
        <w:rPr>
          <w:rFonts w:cstheme="minorHAnsi"/>
        </w:rPr>
        <w:t>inequitativo</w:t>
      </w:r>
      <w:r w:rsidR="00ED594C" w:rsidRPr="00977281">
        <w:rPr>
          <w:rFonts w:cstheme="minorHAnsi"/>
        </w:rPr>
        <w:t xml:space="preserve"> de la población estudiantil. Los estudiantes del nivel de educació</w:t>
      </w:r>
      <w:r w:rsidR="00C4738E">
        <w:rPr>
          <w:rFonts w:cstheme="minorHAnsi"/>
        </w:rPr>
        <w:t xml:space="preserve">n secundaria sufren este rezago, ocasionándoles la </w:t>
      </w:r>
      <w:r w:rsidR="00ED594C" w:rsidRPr="00977281">
        <w:rPr>
          <w:rFonts w:cstheme="minorHAnsi"/>
        </w:rPr>
        <w:t>p</w:t>
      </w:r>
      <w:r w:rsidR="00C4738E">
        <w:rPr>
          <w:rFonts w:cstheme="minorHAnsi"/>
        </w:rPr>
        <w:t xml:space="preserve">érdida de </w:t>
      </w:r>
      <w:r w:rsidR="00ED594C" w:rsidRPr="00977281">
        <w:rPr>
          <w:rFonts w:cstheme="minorHAnsi"/>
        </w:rPr>
        <w:t xml:space="preserve">oportunidades en el </w:t>
      </w:r>
      <w:r w:rsidR="00C4738E">
        <w:rPr>
          <w:rFonts w:cstheme="minorHAnsi"/>
        </w:rPr>
        <w:t>espacio</w:t>
      </w:r>
      <w:r w:rsidR="00ED594C" w:rsidRPr="00977281">
        <w:rPr>
          <w:rFonts w:cstheme="minorHAnsi"/>
        </w:rPr>
        <w:t xml:space="preserve"> educativo, cultural, artístico económico y social.</w:t>
      </w:r>
      <w:r w:rsidR="004260C5">
        <w:rPr>
          <w:rFonts w:cstheme="minorHAnsi"/>
        </w:rPr>
        <w:t xml:space="preserve"> </w:t>
      </w:r>
      <w:r w:rsidR="00ED594C" w:rsidRPr="00977281">
        <w:rPr>
          <w:rFonts w:cstheme="minorHAnsi"/>
        </w:rPr>
        <w:t xml:space="preserve">Los jóvenes de áreas rurales aún son ajenos a </w:t>
      </w:r>
      <w:r w:rsidR="004260C5">
        <w:rPr>
          <w:rFonts w:cstheme="minorHAnsi"/>
        </w:rPr>
        <w:t>l</w:t>
      </w:r>
      <w:r w:rsidR="00ED594C" w:rsidRPr="00977281">
        <w:rPr>
          <w:rFonts w:cstheme="minorHAnsi"/>
        </w:rPr>
        <w:t xml:space="preserve">a </w:t>
      </w:r>
      <w:r w:rsidR="004260C5">
        <w:rPr>
          <w:rFonts w:cstheme="minorHAnsi"/>
        </w:rPr>
        <w:t>vorágine</w:t>
      </w:r>
      <w:r w:rsidR="00ED594C" w:rsidRPr="00977281">
        <w:rPr>
          <w:rFonts w:cstheme="minorHAnsi"/>
        </w:rPr>
        <w:t xml:space="preserve"> tecnológica y tienen dificultades en el acceso y manejo de las tecnologías informáticas</w:t>
      </w:r>
      <w:r w:rsidR="004260C5">
        <w:rPr>
          <w:rFonts w:cstheme="minorHAnsi"/>
        </w:rPr>
        <w:t>, así como su inserción en la sociedad</w:t>
      </w:r>
      <w:r w:rsidR="00ED594C" w:rsidRPr="00977281">
        <w:rPr>
          <w:rFonts w:cstheme="minorHAnsi"/>
        </w:rPr>
        <w:t>.</w:t>
      </w:r>
    </w:p>
    <w:p w:rsidR="002A3EFF" w:rsidRDefault="002A3EFF" w:rsidP="002A3EFF">
      <w:pPr>
        <w:widowControl w:val="0"/>
        <w:tabs>
          <w:tab w:val="left" w:pos="-1440"/>
        </w:tabs>
        <w:spacing w:after="0" w:line="240" w:lineRule="auto"/>
        <w:ind w:firstLine="709"/>
        <w:jc w:val="both"/>
        <w:rPr>
          <w:rFonts w:cstheme="minorHAnsi"/>
        </w:rPr>
      </w:pPr>
    </w:p>
    <w:p w:rsidR="00ED594C" w:rsidRPr="00977281" w:rsidRDefault="00ED594C" w:rsidP="002A3EFF">
      <w:pPr>
        <w:widowControl w:val="0"/>
        <w:tabs>
          <w:tab w:val="left" w:pos="-1440"/>
        </w:tabs>
        <w:spacing w:after="0" w:line="240" w:lineRule="auto"/>
        <w:ind w:firstLine="709"/>
        <w:jc w:val="both"/>
        <w:rPr>
          <w:rFonts w:cstheme="minorHAnsi"/>
        </w:rPr>
      </w:pPr>
      <w:r w:rsidRPr="00977281">
        <w:rPr>
          <w:rFonts w:cstheme="minorHAnsi"/>
        </w:rPr>
        <w:t>E</w:t>
      </w:r>
      <w:r w:rsidR="00C4738E">
        <w:rPr>
          <w:rFonts w:cstheme="minorHAnsi"/>
        </w:rPr>
        <w:t xml:space="preserve">l </w:t>
      </w:r>
      <w:r w:rsidR="00EF2FE2">
        <w:rPr>
          <w:rFonts w:cstheme="minorHAnsi"/>
        </w:rPr>
        <w:t>G</w:t>
      </w:r>
      <w:r w:rsidR="00C4738E">
        <w:rPr>
          <w:rFonts w:cstheme="minorHAnsi"/>
        </w:rPr>
        <w:t>obierno</w:t>
      </w:r>
      <w:r w:rsidR="00EF2FE2">
        <w:rPr>
          <w:rFonts w:cstheme="minorHAnsi"/>
        </w:rPr>
        <w:t xml:space="preserve"> R</w:t>
      </w:r>
      <w:r w:rsidR="00C4738E">
        <w:rPr>
          <w:rFonts w:cstheme="minorHAnsi"/>
        </w:rPr>
        <w:t xml:space="preserve">egional de Apurímac, consiente </w:t>
      </w:r>
      <w:r w:rsidRPr="00977281">
        <w:rPr>
          <w:rFonts w:cstheme="minorHAnsi"/>
        </w:rPr>
        <w:t>de esta problemá</w:t>
      </w:r>
      <w:r w:rsidR="00E727AC">
        <w:rPr>
          <w:rFonts w:cstheme="minorHAnsi"/>
        </w:rPr>
        <w:t xml:space="preserve">tica, busca </w:t>
      </w:r>
      <w:r w:rsidRPr="00977281">
        <w:rPr>
          <w:rFonts w:cstheme="minorHAnsi"/>
        </w:rPr>
        <w:t>disminuir las brechas educativas por el escaso acceso</w:t>
      </w:r>
      <w:r w:rsidR="00E727AC">
        <w:rPr>
          <w:rFonts w:cstheme="minorHAnsi"/>
        </w:rPr>
        <w:t xml:space="preserve"> a las tecnologías informáticas, mediante la intervención con un </w:t>
      </w:r>
      <w:r w:rsidRPr="00977281">
        <w:rPr>
          <w:rFonts w:cstheme="minorHAnsi"/>
        </w:rPr>
        <w:t xml:space="preserve">proyecto </w:t>
      </w:r>
      <w:r w:rsidR="00E727AC">
        <w:rPr>
          <w:rFonts w:cstheme="minorHAnsi"/>
        </w:rPr>
        <w:t>de inversión pública, denominado “</w:t>
      </w:r>
      <w:r w:rsidR="00F96C41">
        <w:rPr>
          <w:rFonts w:cstheme="minorHAnsi"/>
        </w:rPr>
        <w:t>Mejoramiento de l</w:t>
      </w:r>
      <w:r w:rsidR="00F96C41" w:rsidRPr="00F96C41">
        <w:rPr>
          <w:rFonts w:cstheme="minorHAnsi"/>
        </w:rPr>
        <w:t xml:space="preserve">a Aplicación TIC Para </w:t>
      </w:r>
      <w:r w:rsidR="00F96C41">
        <w:rPr>
          <w:rFonts w:cstheme="minorHAnsi"/>
        </w:rPr>
        <w:t>e</w:t>
      </w:r>
      <w:r w:rsidR="00F96C41" w:rsidRPr="00F96C41">
        <w:rPr>
          <w:rFonts w:cstheme="minorHAnsi"/>
        </w:rPr>
        <w:t xml:space="preserve">l Adecuado </w:t>
      </w:r>
      <w:r w:rsidR="00F96C41">
        <w:rPr>
          <w:rFonts w:cstheme="minorHAnsi"/>
        </w:rPr>
        <w:t>Desarrollo de las Competencias d</w:t>
      </w:r>
      <w:r w:rsidR="00F96C41" w:rsidRPr="00F96C41">
        <w:rPr>
          <w:rFonts w:cstheme="minorHAnsi"/>
        </w:rPr>
        <w:t xml:space="preserve">e Estudiantes </w:t>
      </w:r>
      <w:r w:rsidR="00F96C41">
        <w:rPr>
          <w:rFonts w:cstheme="minorHAnsi"/>
        </w:rPr>
        <w:t>y</w:t>
      </w:r>
      <w:r w:rsidR="00F96C41" w:rsidRPr="00F96C41">
        <w:rPr>
          <w:rFonts w:cstheme="minorHAnsi"/>
        </w:rPr>
        <w:t xml:space="preserve"> Docentes </w:t>
      </w:r>
      <w:r w:rsidR="00F96C41">
        <w:rPr>
          <w:rFonts w:cstheme="minorHAnsi"/>
        </w:rPr>
        <w:t>e</w:t>
      </w:r>
      <w:r w:rsidR="00F96C41" w:rsidRPr="00F96C41">
        <w:rPr>
          <w:rFonts w:cstheme="minorHAnsi"/>
        </w:rPr>
        <w:t xml:space="preserve">n Las II.EE </w:t>
      </w:r>
      <w:r w:rsidR="00F96C41">
        <w:rPr>
          <w:rFonts w:cstheme="minorHAnsi"/>
        </w:rPr>
        <w:t>d</w:t>
      </w:r>
      <w:r w:rsidR="00F96C41" w:rsidRPr="00F96C41">
        <w:rPr>
          <w:rFonts w:cstheme="minorHAnsi"/>
        </w:rPr>
        <w:t xml:space="preserve">e Nivel Secundaria </w:t>
      </w:r>
      <w:r w:rsidR="00F96C41">
        <w:rPr>
          <w:rFonts w:cstheme="minorHAnsi"/>
        </w:rPr>
        <w:t>d</w:t>
      </w:r>
      <w:r w:rsidR="00F96C41" w:rsidRPr="00F96C41">
        <w:rPr>
          <w:rFonts w:cstheme="minorHAnsi"/>
        </w:rPr>
        <w:t xml:space="preserve">e </w:t>
      </w:r>
      <w:r w:rsidR="00F96C41">
        <w:rPr>
          <w:rFonts w:cstheme="minorHAnsi"/>
        </w:rPr>
        <w:t>l</w:t>
      </w:r>
      <w:r w:rsidR="00F96C41" w:rsidRPr="00F96C41">
        <w:rPr>
          <w:rFonts w:cstheme="minorHAnsi"/>
        </w:rPr>
        <w:t xml:space="preserve">a Provincia </w:t>
      </w:r>
      <w:r w:rsidR="00F96C41">
        <w:rPr>
          <w:rFonts w:cstheme="minorHAnsi"/>
        </w:rPr>
        <w:t>d</w:t>
      </w:r>
      <w:r w:rsidR="00F96C41" w:rsidRPr="00F96C41">
        <w:rPr>
          <w:rFonts w:cstheme="minorHAnsi"/>
        </w:rPr>
        <w:t>e Chincheros - UGEL Chincheros - Región Apurímac</w:t>
      </w:r>
      <w:r w:rsidR="00AA7338">
        <w:rPr>
          <w:rFonts w:cstheme="minorHAnsi"/>
        </w:rPr>
        <w:t>” SNIP 275005</w:t>
      </w:r>
      <w:r w:rsidRPr="00977281">
        <w:rPr>
          <w:rFonts w:cstheme="minorHAnsi"/>
        </w:rPr>
        <w:t>.</w:t>
      </w:r>
    </w:p>
    <w:p w:rsidR="00ED594C" w:rsidRPr="00977281" w:rsidRDefault="00ED594C" w:rsidP="00AA7BC5">
      <w:pPr>
        <w:widowControl w:val="0"/>
        <w:tabs>
          <w:tab w:val="left" w:pos="-1440"/>
        </w:tabs>
        <w:spacing w:after="0" w:line="240" w:lineRule="auto"/>
        <w:ind w:right="-567"/>
        <w:jc w:val="both"/>
        <w:rPr>
          <w:rFonts w:cstheme="minorHAnsi"/>
        </w:rPr>
      </w:pPr>
    </w:p>
    <w:p w:rsidR="00ED594C" w:rsidRPr="00977281" w:rsidRDefault="00ED594C" w:rsidP="00EF2FE2">
      <w:pPr>
        <w:pStyle w:val="Prrafodelista"/>
        <w:widowControl w:val="0"/>
        <w:numPr>
          <w:ilvl w:val="1"/>
          <w:numId w:val="2"/>
        </w:numPr>
        <w:tabs>
          <w:tab w:val="left" w:pos="-1440"/>
        </w:tabs>
        <w:spacing w:after="0" w:line="240" w:lineRule="auto"/>
        <w:ind w:left="709" w:right="-567"/>
        <w:contextualSpacing w:val="0"/>
        <w:jc w:val="both"/>
        <w:rPr>
          <w:rFonts w:asciiTheme="minorHAnsi" w:hAnsiTheme="minorHAnsi" w:cstheme="minorHAnsi"/>
          <w:b/>
          <w:color w:val="000000"/>
        </w:rPr>
      </w:pPr>
      <w:r w:rsidRPr="00977281">
        <w:rPr>
          <w:rFonts w:asciiTheme="minorHAnsi" w:hAnsiTheme="minorHAnsi" w:cstheme="minorHAnsi"/>
          <w:b/>
          <w:color w:val="000000"/>
        </w:rPr>
        <w:t>ANTECEDENTES</w:t>
      </w:r>
    </w:p>
    <w:p w:rsidR="00ED594C" w:rsidRPr="00977281" w:rsidRDefault="00ED594C" w:rsidP="00AA7BC5">
      <w:pPr>
        <w:pStyle w:val="Prrafodelista"/>
        <w:widowControl w:val="0"/>
        <w:tabs>
          <w:tab w:val="left" w:pos="-1440"/>
        </w:tabs>
        <w:spacing w:after="0" w:line="240" w:lineRule="auto"/>
        <w:ind w:right="-567"/>
        <w:contextualSpacing w:val="0"/>
        <w:jc w:val="both"/>
        <w:rPr>
          <w:rFonts w:asciiTheme="minorHAnsi" w:hAnsiTheme="minorHAnsi" w:cstheme="minorHAnsi"/>
          <w:b/>
          <w:color w:val="000000"/>
        </w:rPr>
      </w:pPr>
    </w:p>
    <w:p w:rsidR="0044237A" w:rsidRDefault="0044237A" w:rsidP="00EF2FE2">
      <w:pPr>
        <w:widowControl w:val="0"/>
        <w:tabs>
          <w:tab w:val="left" w:pos="-1440"/>
        </w:tabs>
        <w:spacing w:after="0" w:line="240" w:lineRule="auto"/>
        <w:ind w:right="-567" w:firstLine="709"/>
        <w:jc w:val="both"/>
        <w:rPr>
          <w:rFonts w:cstheme="minorHAnsi"/>
          <w:color w:val="000000"/>
        </w:rPr>
      </w:pPr>
      <w:r w:rsidRPr="00A65074">
        <w:rPr>
          <w:rFonts w:cstheme="minorHAnsi"/>
          <w:color w:val="000000"/>
          <w:u w:val="single"/>
        </w:rPr>
        <w:t>En el contexto nacional</w:t>
      </w:r>
      <w:r>
        <w:rPr>
          <w:rFonts w:cstheme="minorHAnsi"/>
          <w:color w:val="000000"/>
        </w:rPr>
        <w:t>:</w:t>
      </w:r>
    </w:p>
    <w:p w:rsidR="0044237A" w:rsidRDefault="0044237A" w:rsidP="00EF2FE2">
      <w:pPr>
        <w:widowControl w:val="0"/>
        <w:tabs>
          <w:tab w:val="left" w:pos="-1440"/>
        </w:tabs>
        <w:spacing w:after="0" w:line="240" w:lineRule="auto"/>
        <w:ind w:right="-567" w:firstLine="709"/>
        <w:jc w:val="both"/>
        <w:rPr>
          <w:rFonts w:cstheme="minorHAnsi"/>
          <w:color w:val="000000"/>
        </w:rPr>
      </w:pPr>
    </w:p>
    <w:p w:rsidR="002A3EFF" w:rsidRDefault="00831DC0" w:rsidP="002A3EFF">
      <w:pPr>
        <w:widowControl w:val="0"/>
        <w:tabs>
          <w:tab w:val="left" w:pos="-1440"/>
        </w:tabs>
        <w:spacing w:after="0" w:line="240" w:lineRule="auto"/>
        <w:ind w:firstLine="709"/>
        <w:jc w:val="both"/>
        <w:rPr>
          <w:rFonts w:cstheme="minorHAnsi"/>
        </w:rPr>
      </w:pPr>
      <w:r>
        <w:rPr>
          <w:rFonts w:cstheme="minorHAnsi"/>
          <w:color w:val="000000"/>
        </w:rPr>
        <w:t>Los comienzos de la incursión de las TIC en el Perú, inician con</w:t>
      </w:r>
      <w:r w:rsidRPr="00831DC0">
        <w:rPr>
          <w:rFonts w:cstheme="minorHAnsi"/>
          <w:color w:val="000000"/>
        </w:rPr>
        <w:t xml:space="preserve"> los programas de educación</w:t>
      </w:r>
      <w:r>
        <w:rPr>
          <w:rFonts w:cstheme="minorHAnsi"/>
          <w:color w:val="000000"/>
        </w:rPr>
        <w:t xml:space="preserve"> </w:t>
      </w:r>
      <w:r w:rsidRPr="00831DC0">
        <w:rPr>
          <w:rFonts w:cstheme="minorHAnsi"/>
          <w:color w:val="000000"/>
        </w:rPr>
        <w:t xml:space="preserve">a distancia por televisión, </w:t>
      </w:r>
      <w:r>
        <w:rPr>
          <w:rFonts w:cstheme="minorHAnsi"/>
          <w:color w:val="000000"/>
        </w:rPr>
        <w:t>que comparten algunos objetivos</w:t>
      </w:r>
      <w:r w:rsidRPr="00831DC0">
        <w:rPr>
          <w:rFonts w:cstheme="minorHAnsi"/>
          <w:color w:val="000000"/>
        </w:rPr>
        <w:t>—como la mejora</w:t>
      </w:r>
      <w:r>
        <w:rPr>
          <w:rFonts w:cstheme="minorHAnsi"/>
          <w:color w:val="000000"/>
        </w:rPr>
        <w:t xml:space="preserve"> </w:t>
      </w:r>
      <w:r w:rsidRPr="00831DC0">
        <w:rPr>
          <w:rFonts w:cstheme="minorHAnsi"/>
          <w:color w:val="000000"/>
        </w:rPr>
        <w:t>de la cobertura escolar— con las políticas TIC más recientes. Entre las experiencias</w:t>
      </w:r>
      <w:r>
        <w:rPr>
          <w:rFonts w:cstheme="minorHAnsi"/>
          <w:color w:val="000000"/>
        </w:rPr>
        <w:t xml:space="preserve"> </w:t>
      </w:r>
      <w:r w:rsidRPr="00831DC0">
        <w:rPr>
          <w:rFonts w:cstheme="minorHAnsi"/>
          <w:color w:val="000000"/>
        </w:rPr>
        <w:t>iniciales de introducción de tecnologías en la educación se encuentra</w:t>
      </w:r>
      <w:r>
        <w:rPr>
          <w:rFonts w:cstheme="minorHAnsi"/>
          <w:color w:val="000000"/>
        </w:rPr>
        <w:t xml:space="preserve"> </w:t>
      </w:r>
      <w:r w:rsidRPr="00EF2FE2">
        <w:rPr>
          <w:rFonts w:cstheme="minorHAnsi"/>
        </w:rPr>
        <w:t>Panamericana Teleducación (Barrios, 2003)</w:t>
      </w:r>
      <w:r w:rsidRPr="00EF2FE2">
        <w:rPr>
          <w:vertAlign w:val="superscript"/>
        </w:rPr>
        <w:footnoteReference w:id="2"/>
      </w:r>
      <w:r w:rsidRPr="00EF2FE2">
        <w:rPr>
          <w:rFonts w:cstheme="minorHAnsi"/>
        </w:rPr>
        <w:t>. A este primer esfuerzo se fueron sumando otras iniciativas con diversas modalidades de educación a distancia y uso de herramientas tecnológicas que no fueron concebidas como programas de largo aliento o que no llegaron a consolidarse debido a la falta recursos y/o de escenarios políticos propicios. Sin embargo, es en la segunda mitad de la década de los noventa cuando se dan las condiciones para un real ingreso de las TIC a la educación peruana.</w:t>
      </w:r>
    </w:p>
    <w:p w:rsidR="002A3EFF" w:rsidRDefault="002A3EFF" w:rsidP="002A3EFF">
      <w:pPr>
        <w:widowControl w:val="0"/>
        <w:tabs>
          <w:tab w:val="left" w:pos="-1440"/>
        </w:tabs>
        <w:spacing w:after="0" w:line="240" w:lineRule="auto"/>
        <w:ind w:firstLine="709"/>
        <w:jc w:val="both"/>
        <w:rPr>
          <w:rFonts w:cstheme="minorHAnsi"/>
        </w:rPr>
      </w:pPr>
    </w:p>
    <w:p w:rsidR="002A3EFF" w:rsidRDefault="00EF2FE2" w:rsidP="002A3EFF">
      <w:pPr>
        <w:widowControl w:val="0"/>
        <w:tabs>
          <w:tab w:val="left" w:pos="-1440"/>
        </w:tabs>
        <w:spacing w:after="0" w:line="240" w:lineRule="auto"/>
        <w:ind w:firstLine="709"/>
        <w:jc w:val="both"/>
        <w:rPr>
          <w:rFonts w:cstheme="minorHAnsi"/>
        </w:rPr>
      </w:pPr>
      <w:r w:rsidRPr="00EF2FE2">
        <w:rPr>
          <w:rFonts w:cstheme="minorHAnsi"/>
        </w:rPr>
        <w:t>En 1996 el Ministerio de Educación pone en marcha dos programas de tecnología</w:t>
      </w:r>
      <w:r>
        <w:rPr>
          <w:rFonts w:cstheme="minorHAnsi"/>
        </w:rPr>
        <w:t xml:space="preserve"> </w:t>
      </w:r>
      <w:r w:rsidRPr="00EF2FE2">
        <w:rPr>
          <w:rFonts w:cstheme="minorHAnsi"/>
        </w:rPr>
        <w:t>educativa en las escuelas públicas. El Programa EDURED, de la Unidad</w:t>
      </w:r>
      <w:r>
        <w:rPr>
          <w:rFonts w:cstheme="minorHAnsi"/>
        </w:rPr>
        <w:t xml:space="preserve"> </w:t>
      </w:r>
      <w:r w:rsidRPr="00EF2FE2">
        <w:rPr>
          <w:rFonts w:cstheme="minorHAnsi"/>
        </w:rPr>
        <w:t>de Redes Educativas, que tenía alrededor de 200 colegios urbanos conectados</w:t>
      </w:r>
      <w:r>
        <w:rPr>
          <w:rFonts w:cstheme="minorHAnsi"/>
        </w:rPr>
        <w:t xml:space="preserve"> </w:t>
      </w:r>
      <w:r w:rsidRPr="00EF2FE2">
        <w:rPr>
          <w:rFonts w:cstheme="minorHAnsi"/>
        </w:rPr>
        <w:t>en una red dial-up con un alto costo de acceso. El Proyecto INFOESCUELA, un</w:t>
      </w:r>
      <w:r>
        <w:rPr>
          <w:rFonts w:cstheme="minorHAnsi"/>
        </w:rPr>
        <w:t xml:space="preserve"> </w:t>
      </w:r>
      <w:r w:rsidRPr="00EF2FE2">
        <w:rPr>
          <w:rFonts w:cstheme="minorHAnsi"/>
        </w:rPr>
        <w:t>proyecto de robótica escolar que integraba el Programa de Mejoramiento de</w:t>
      </w:r>
      <w:r>
        <w:rPr>
          <w:rFonts w:cstheme="minorHAnsi"/>
        </w:rPr>
        <w:t xml:space="preserve"> </w:t>
      </w:r>
      <w:r w:rsidRPr="00EF2FE2">
        <w:rPr>
          <w:rFonts w:cstheme="minorHAnsi"/>
        </w:rPr>
        <w:t>la Calidad de la Educación Primaria (MECEP</w:t>
      </w:r>
      <w:r>
        <w:rPr>
          <w:rFonts w:cstheme="minorHAnsi"/>
        </w:rPr>
        <w:t xml:space="preserve">. </w:t>
      </w:r>
      <w:r w:rsidRPr="00EF2FE2">
        <w:rPr>
          <w:rFonts w:cstheme="minorHAnsi"/>
        </w:rPr>
        <w:t xml:space="preserve">Hacia </w:t>
      </w:r>
      <w:r>
        <w:rPr>
          <w:rFonts w:cstheme="minorHAnsi"/>
        </w:rPr>
        <w:t>finales de los 90</w:t>
      </w:r>
      <w:r w:rsidRPr="00EF2FE2">
        <w:rPr>
          <w:rFonts w:cstheme="minorHAnsi"/>
        </w:rPr>
        <w:t xml:space="preserve"> se pone en marcha el Programa</w:t>
      </w:r>
      <w:r>
        <w:rPr>
          <w:rFonts w:cstheme="minorHAnsi"/>
        </w:rPr>
        <w:t xml:space="preserve"> </w:t>
      </w:r>
      <w:r w:rsidRPr="00EF2FE2">
        <w:rPr>
          <w:rFonts w:cstheme="minorHAnsi"/>
        </w:rPr>
        <w:t>Piloto de Educación a Distancia (EDIST), orientado principalmente a mejorar</w:t>
      </w:r>
      <w:r>
        <w:rPr>
          <w:rFonts w:cstheme="minorHAnsi"/>
        </w:rPr>
        <w:t xml:space="preserve"> </w:t>
      </w:r>
      <w:r w:rsidRPr="00EF2FE2">
        <w:rPr>
          <w:rFonts w:cstheme="minorHAnsi"/>
        </w:rPr>
        <w:t>la cobertura de la educación básica en zonas rurales donde la llegada del</w:t>
      </w:r>
      <w:r>
        <w:rPr>
          <w:rFonts w:cstheme="minorHAnsi"/>
        </w:rPr>
        <w:t xml:space="preserve"> </w:t>
      </w:r>
      <w:r w:rsidRPr="00EF2FE2">
        <w:rPr>
          <w:rFonts w:cstheme="minorHAnsi"/>
        </w:rPr>
        <w:t xml:space="preserve">Estado ha sido históricamente más difícil. </w:t>
      </w:r>
    </w:p>
    <w:p w:rsidR="002A3EFF" w:rsidRDefault="002A3EFF" w:rsidP="002A3EFF">
      <w:pPr>
        <w:widowControl w:val="0"/>
        <w:tabs>
          <w:tab w:val="left" w:pos="-1440"/>
        </w:tabs>
        <w:spacing w:after="0" w:line="240" w:lineRule="auto"/>
        <w:ind w:firstLine="709"/>
        <w:jc w:val="both"/>
        <w:rPr>
          <w:rFonts w:cstheme="minorHAnsi"/>
        </w:rPr>
      </w:pPr>
    </w:p>
    <w:p w:rsidR="002A3EFF" w:rsidRDefault="00AA2E47" w:rsidP="00304640">
      <w:pPr>
        <w:widowControl w:val="0"/>
        <w:tabs>
          <w:tab w:val="left" w:pos="-1440"/>
        </w:tabs>
        <w:spacing w:after="0" w:line="240" w:lineRule="auto"/>
        <w:ind w:firstLine="709"/>
        <w:jc w:val="both"/>
        <w:rPr>
          <w:rFonts w:cstheme="minorHAnsi"/>
        </w:rPr>
      </w:pPr>
      <w:r w:rsidRPr="00AA2E47">
        <w:rPr>
          <w:rFonts w:cstheme="minorHAnsi"/>
        </w:rPr>
        <w:t>El Programa Piloto de Educación a Distancia fue aprobado en 1998, pero</w:t>
      </w:r>
      <w:r>
        <w:rPr>
          <w:rFonts w:cstheme="minorHAnsi"/>
        </w:rPr>
        <w:t xml:space="preserve"> </w:t>
      </w:r>
      <w:r w:rsidRPr="00AA2E47">
        <w:rPr>
          <w:rFonts w:cstheme="minorHAnsi"/>
        </w:rPr>
        <w:t>recién empezó en el año 2000 debido a que hacía falta realizar algunas acciones</w:t>
      </w:r>
      <w:r>
        <w:rPr>
          <w:rFonts w:cstheme="minorHAnsi"/>
        </w:rPr>
        <w:t xml:space="preserve"> </w:t>
      </w:r>
      <w:r w:rsidRPr="00AA2E47">
        <w:rPr>
          <w:rFonts w:cstheme="minorHAnsi"/>
        </w:rPr>
        <w:t>previas, como estudios de factibilidad para el establecimiento de los</w:t>
      </w:r>
      <w:r>
        <w:rPr>
          <w:rFonts w:cstheme="minorHAnsi"/>
        </w:rPr>
        <w:t xml:space="preserve"> </w:t>
      </w:r>
      <w:r w:rsidRPr="00AA2E47">
        <w:rPr>
          <w:rFonts w:cstheme="minorHAnsi"/>
        </w:rPr>
        <w:t>Centros Piloto de Educación a Distancia (CPED), un diagnóstico de posibles</w:t>
      </w:r>
      <w:r>
        <w:rPr>
          <w:rFonts w:cstheme="minorHAnsi"/>
        </w:rPr>
        <w:t xml:space="preserve"> </w:t>
      </w:r>
      <w:r w:rsidRPr="00AA2E47">
        <w:rPr>
          <w:rFonts w:cstheme="minorHAnsi"/>
        </w:rPr>
        <w:t>usuarios, etc.</w:t>
      </w:r>
      <w:r>
        <w:rPr>
          <w:rFonts w:cstheme="minorHAnsi"/>
        </w:rPr>
        <w:t xml:space="preserve"> Al inicio del año 2000</w:t>
      </w:r>
      <w:r w:rsidRPr="00AA2E47">
        <w:rPr>
          <w:rFonts w:cstheme="minorHAnsi"/>
        </w:rPr>
        <w:t>, EDIST fue “absorbido” p</w:t>
      </w:r>
      <w:r>
        <w:rPr>
          <w:rFonts w:cstheme="minorHAnsi"/>
        </w:rPr>
        <w:t>or el Proyecto Huascarán (2002)</w:t>
      </w:r>
      <w:r w:rsidRPr="00AA2E47">
        <w:rPr>
          <w:rFonts w:cstheme="minorHAnsi"/>
        </w:rPr>
        <w:t>. Con esto,</w:t>
      </w:r>
      <w:r>
        <w:rPr>
          <w:rFonts w:cstheme="minorHAnsi"/>
        </w:rPr>
        <w:t xml:space="preserve"> </w:t>
      </w:r>
      <w:r w:rsidRPr="00AA2E47">
        <w:rPr>
          <w:rFonts w:cstheme="minorHAnsi"/>
        </w:rPr>
        <w:t>los CPED pasaron a llamarse “Centros EDIST” y el programa de educación</w:t>
      </w:r>
      <w:r>
        <w:rPr>
          <w:rFonts w:cstheme="minorHAnsi"/>
        </w:rPr>
        <w:t xml:space="preserve"> </w:t>
      </w:r>
      <w:r w:rsidRPr="00AA2E47">
        <w:rPr>
          <w:rFonts w:cstheme="minorHAnsi"/>
        </w:rPr>
        <w:t>a distancia pasó a llamarse “Secundaria Rural a Distancia para Menores”. A los dos años de esta “absorción”, el Programa EDIST</w:t>
      </w:r>
      <w:r>
        <w:rPr>
          <w:rFonts w:cstheme="minorHAnsi"/>
        </w:rPr>
        <w:t xml:space="preserve"> </w:t>
      </w:r>
      <w:r w:rsidRPr="00AA2E47">
        <w:rPr>
          <w:rFonts w:cstheme="minorHAnsi"/>
        </w:rPr>
        <w:t>volvió a ser “independiente” de Huascarán y continuó su funcionamiento</w:t>
      </w:r>
      <w:r>
        <w:rPr>
          <w:rFonts w:cstheme="minorHAnsi"/>
        </w:rPr>
        <w:t xml:space="preserve"> </w:t>
      </w:r>
      <w:r w:rsidRPr="00AA2E47">
        <w:rPr>
          <w:rFonts w:cstheme="minorHAnsi"/>
        </w:rPr>
        <w:t>bajo la misma modalidad.</w:t>
      </w:r>
    </w:p>
    <w:p w:rsidR="002A3EFF" w:rsidRDefault="00660AED" w:rsidP="002A3EFF">
      <w:pPr>
        <w:widowControl w:val="0"/>
        <w:tabs>
          <w:tab w:val="left" w:pos="-1440"/>
        </w:tabs>
        <w:spacing w:after="0" w:line="240" w:lineRule="auto"/>
        <w:ind w:firstLine="709"/>
        <w:jc w:val="both"/>
        <w:rPr>
          <w:rFonts w:cstheme="minorHAnsi"/>
        </w:rPr>
      </w:pPr>
      <w:r w:rsidRPr="00660AED">
        <w:rPr>
          <w:rFonts w:cstheme="minorHAnsi"/>
        </w:rPr>
        <w:lastRenderedPageBreak/>
        <w:t xml:space="preserve">El Programa </w:t>
      </w:r>
      <w:r>
        <w:rPr>
          <w:rFonts w:cstheme="minorHAnsi"/>
        </w:rPr>
        <w:t xml:space="preserve">Huascarán </w:t>
      </w:r>
      <w:r w:rsidRPr="00660AED">
        <w:rPr>
          <w:rFonts w:cstheme="minorHAnsi"/>
        </w:rPr>
        <w:t>fue concebido con el propósito de</w:t>
      </w:r>
      <w:r>
        <w:rPr>
          <w:rFonts w:cstheme="minorHAnsi"/>
        </w:rPr>
        <w:t xml:space="preserve"> </w:t>
      </w:r>
      <w:r w:rsidRPr="00660AED">
        <w:rPr>
          <w:rFonts w:cstheme="minorHAnsi"/>
        </w:rPr>
        <w:t>evitar problemas de superposición de funciones y generar un proceso sostenido</w:t>
      </w:r>
      <w:r>
        <w:rPr>
          <w:rFonts w:cstheme="minorHAnsi"/>
        </w:rPr>
        <w:t xml:space="preserve"> </w:t>
      </w:r>
      <w:r w:rsidRPr="00660AED">
        <w:rPr>
          <w:rFonts w:cstheme="minorHAnsi"/>
        </w:rPr>
        <w:t>de uso de las TIC. De manera similar al Programa EDIST, su objetivo</w:t>
      </w:r>
      <w:r>
        <w:rPr>
          <w:rFonts w:cstheme="minorHAnsi"/>
        </w:rPr>
        <w:t xml:space="preserve"> </w:t>
      </w:r>
      <w:r w:rsidRPr="00660AED">
        <w:rPr>
          <w:rFonts w:cstheme="minorHAnsi"/>
        </w:rPr>
        <w:t>general fue ampliar la calidad y cobertura de la educación mediante el uso</w:t>
      </w:r>
      <w:r>
        <w:rPr>
          <w:rFonts w:cstheme="minorHAnsi"/>
        </w:rPr>
        <w:t xml:space="preserve"> </w:t>
      </w:r>
      <w:r w:rsidRPr="00660AED">
        <w:rPr>
          <w:rFonts w:cstheme="minorHAnsi"/>
        </w:rPr>
        <w:t>de las TIC, a lo que se sumó el objetivo del Gobierno de promover mayores</w:t>
      </w:r>
      <w:r>
        <w:rPr>
          <w:rFonts w:cstheme="minorHAnsi"/>
        </w:rPr>
        <w:t xml:space="preserve"> </w:t>
      </w:r>
      <w:r w:rsidRPr="00660AED">
        <w:rPr>
          <w:rFonts w:cstheme="minorHAnsi"/>
        </w:rPr>
        <w:t>niveles de descentralización, democratización y equidad. El Programa</w:t>
      </w:r>
      <w:r>
        <w:rPr>
          <w:rFonts w:cstheme="minorHAnsi"/>
        </w:rPr>
        <w:t xml:space="preserve"> </w:t>
      </w:r>
      <w:r w:rsidRPr="00660AED">
        <w:rPr>
          <w:rFonts w:cstheme="minorHAnsi"/>
        </w:rPr>
        <w:t>abarcó los niveles de educación inicial, primaria y secundaria y se debía</w:t>
      </w:r>
      <w:r>
        <w:rPr>
          <w:rFonts w:cstheme="minorHAnsi"/>
        </w:rPr>
        <w:t xml:space="preserve"> </w:t>
      </w:r>
      <w:r w:rsidRPr="00660AED">
        <w:rPr>
          <w:rFonts w:cstheme="minorHAnsi"/>
        </w:rPr>
        <w:t>encargar de desarrollar, ejecutar, evaluar y supervisar, con fines educativos,</w:t>
      </w:r>
      <w:r>
        <w:rPr>
          <w:rFonts w:cstheme="minorHAnsi"/>
        </w:rPr>
        <w:t xml:space="preserve"> </w:t>
      </w:r>
      <w:r w:rsidRPr="00660AED">
        <w:rPr>
          <w:rFonts w:cstheme="minorHAnsi"/>
        </w:rPr>
        <w:t>una red nacional, moderna, confiable, con acceso a fuentes de información</w:t>
      </w:r>
      <w:r>
        <w:rPr>
          <w:rFonts w:cstheme="minorHAnsi"/>
        </w:rPr>
        <w:t xml:space="preserve"> </w:t>
      </w:r>
      <w:r w:rsidRPr="00660AED">
        <w:rPr>
          <w:rFonts w:cstheme="minorHAnsi"/>
        </w:rPr>
        <w:t>y capaz de transmitir contenidos multimedia, a efectos de mejorar</w:t>
      </w:r>
      <w:r>
        <w:rPr>
          <w:rFonts w:cstheme="minorHAnsi"/>
        </w:rPr>
        <w:t xml:space="preserve"> </w:t>
      </w:r>
      <w:r w:rsidRPr="00660AED">
        <w:rPr>
          <w:rFonts w:cstheme="minorHAnsi"/>
        </w:rPr>
        <w:t>la calidad educativa en las zonas rurales y urbanas del país</w:t>
      </w:r>
      <w:r w:rsidR="00ED594C" w:rsidRPr="00EF2FE2">
        <w:rPr>
          <w:rFonts w:cstheme="minorHAnsi"/>
        </w:rPr>
        <w:t>.</w:t>
      </w:r>
    </w:p>
    <w:p w:rsidR="002A3EFF" w:rsidRDefault="002A3EFF" w:rsidP="002A3EFF">
      <w:pPr>
        <w:widowControl w:val="0"/>
        <w:tabs>
          <w:tab w:val="left" w:pos="-1440"/>
        </w:tabs>
        <w:spacing w:after="0" w:line="240" w:lineRule="auto"/>
        <w:ind w:firstLine="709"/>
        <w:jc w:val="both"/>
        <w:rPr>
          <w:rFonts w:cstheme="minorHAnsi"/>
        </w:rPr>
      </w:pPr>
    </w:p>
    <w:p w:rsidR="002A3EFF" w:rsidRDefault="00660AED" w:rsidP="002A3EFF">
      <w:pPr>
        <w:widowControl w:val="0"/>
        <w:tabs>
          <w:tab w:val="left" w:pos="-1440"/>
        </w:tabs>
        <w:spacing w:after="0" w:line="240" w:lineRule="auto"/>
        <w:ind w:firstLine="709"/>
        <w:jc w:val="both"/>
        <w:rPr>
          <w:rFonts w:cstheme="minorHAnsi"/>
        </w:rPr>
      </w:pPr>
      <w:r>
        <w:rPr>
          <w:rFonts w:cstheme="minorHAnsi"/>
        </w:rPr>
        <w:t>Posterior al programa Huascarán</w:t>
      </w:r>
      <w:r w:rsidRPr="00660AED">
        <w:rPr>
          <w:rFonts w:cstheme="minorHAnsi"/>
        </w:rPr>
        <w:t>, la gestión de las políticas TIC estuvo marcada por</w:t>
      </w:r>
      <w:r>
        <w:rPr>
          <w:rFonts w:cstheme="minorHAnsi"/>
        </w:rPr>
        <w:t xml:space="preserve"> </w:t>
      </w:r>
      <w:r w:rsidRPr="00660AED">
        <w:rPr>
          <w:rFonts w:cstheme="minorHAnsi"/>
        </w:rPr>
        <w:t>dos elementos principales: la creación de la Dirección General de Tecnologías</w:t>
      </w:r>
      <w:r>
        <w:rPr>
          <w:rFonts w:cstheme="minorHAnsi"/>
        </w:rPr>
        <w:t xml:space="preserve"> </w:t>
      </w:r>
      <w:r w:rsidRPr="00660AED">
        <w:rPr>
          <w:rFonts w:cstheme="minorHAnsi"/>
        </w:rPr>
        <w:t>Educativas (DIGETE) y el Programa Una Laptop por Niño.</w:t>
      </w:r>
    </w:p>
    <w:p w:rsidR="002A3EFF" w:rsidRDefault="002A3EFF" w:rsidP="002A3EFF">
      <w:pPr>
        <w:widowControl w:val="0"/>
        <w:tabs>
          <w:tab w:val="left" w:pos="-1440"/>
        </w:tabs>
        <w:spacing w:after="0" w:line="240" w:lineRule="auto"/>
        <w:ind w:firstLine="709"/>
        <w:jc w:val="both"/>
        <w:rPr>
          <w:rFonts w:cstheme="minorHAnsi"/>
        </w:rPr>
      </w:pPr>
    </w:p>
    <w:p w:rsidR="002A3EFF" w:rsidRDefault="00660AED" w:rsidP="002A3EFF">
      <w:pPr>
        <w:widowControl w:val="0"/>
        <w:tabs>
          <w:tab w:val="left" w:pos="-1440"/>
        </w:tabs>
        <w:spacing w:after="0" w:line="240" w:lineRule="auto"/>
        <w:ind w:firstLine="709"/>
        <w:jc w:val="both"/>
        <w:rPr>
          <w:rFonts w:cstheme="minorHAnsi"/>
        </w:rPr>
      </w:pPr>
      <w:r w:rsidRPr="00660AED">
        <w:rPr>
          <w:rFonts w:cstheme="minorHAnsi"/>
        </w:rPr>
        <w:t>Durante el periodo 2006-2011, una de las principales políticas de tecnología educativa consistió en la compra y distribución de computadoras “XO”</w:t>
      </w:r>
      <w:r w:rsidRPr="00660AED">
        <w:footnoteReference w:id="3"/>
      </w:r>
      <w:r w:rsidRPr="00660AED">
        <w:rPr>
          <w:rFonts w:cstheme="minorHAnsi"/>
        </w:rPr>
        <w:t xml:space="preserve"> como parte del Programa Una Laptop por Niño</w:t>
      </w:r>
      <w:r>
        <w:rPr>
          <w:rFonts w:cstheme="minorHAnsi"/>
        </w:rPr>
        <w:t xml:space="preserve">, </w:t>
      </w:r>
      <w:r w:rsidRPr="00660AED">
        <w:rPr>
          <w:rFonts w:cstheme="minorHAnsi"/>
        </w:rPr>
        <w:t>versión peruana del programa internacional One Laptop per Child (OLPC),</w:t>
      </w:r>
      <w:r>
        <w:rPr>
          <w:rFonts w:cstheme="minorHAnsi"/>
        </w:rPr>
        <w:t xml:space="preserve"> </w:t>
      </w:r>
      <w:r w:rsidRPr="00660AED">
        <w:rPr>
          <w:rFonts w:cstheme="minorHAnsi"/>
        </w:rPr>
        <w:t>que fue ejecutado por la D</w:t>
      </w:r>
      <w:r w:rsidR="0044237A">
        <w:rPr>
          <w:rFonts w:cstheme="minorHAnsi"/>
        </w:rPr>
        <w:t xml:space="preserve">irección General de Tecnologías </w:t>
      </w:r>
      <w:r w:rsidRPr="00660AED">
        <w:rPr>
          <w:rFonts w:cstheme="minorHAnsi"/>
        </w:rPr>
        <w:t>Educativas del</w:t>
      </w:r>
      <w:r>
        <w:rPr>
          <w:rFonts w:cstheme="minorHAnsi"/>
        </w:rPr>
        <w:t xml:space="preserve"> </w:t>
      </w:r>
      <w:r w:rsidRPr="00660AED">
        <w:rPr>
          <w:rFonts w:cstheme="minorHAnsi"/>
        </w:rPr>
        <w:t>Ministerio de Educación.</w:t>
      </w:r>
    </w:p>
    <w:p w:rsidR="002A3EFF" w:rsidRDefault="002A3EFF" w:rsidP="002A3EFF">
      <w:pPr>
        <w:widowControl w:val="0"/>
        <w:tabs>
          <w:tab w:val="left" w:pos="-1440"/>
        </w:tabs>
        <w:spacing w:after="0" w:line="240" w:lineRule="auto"/>
        <w:ind w:firstLine="709"/>
        <w:jc w:val="both"/>
        <w:rPr>
          <w:rFonts w:cstheme="minorHAnsi"/>
        </w:rPr>
      </w:pPr>
    </w:p>
    <w:p w:rsidR="002A3EFF" w:rsidRDefault="0044237A" w:rsidP="002A3EFF">
      <w:pPr>
        <w:widowControl w:val="0"/>
        <w:tabs>
          <w:tab w:val="left" w:pos="-1440"/>
        </w:tabs>
        <w:spacing w:after="0" w:line="240" w:lineRule="auto"/>
        <w:ind w:firstLine="709"/>
        <w:jc w:val="both"/>
        <w:rPr>
          <w:rFonts w:cstheme="minorHAnsi"/>
        </w:rPr>
      </w:pPr>
      <w:r w:rsidRPr="0044237A">
        <w:rPr>
          <w:rFonts w:cstheme="minorHAnsi"/>
        </w:rPr>
        <w:t>El principal objetivo del Programa OLPC era mejorar el aprendizaje de los</w:t>
      </w:r>
      <w:r>
        <w:rPr>
          <w:rFonts w:cstheme="minorHAnsi"/>
        </w:rPr>
        <w:t xml:space="preserve"> </w:t>
      </w:r>
      <w:r w:rsidRPr="0044237A">
        <w:rPr>
          <w:rFonts w:cstheme="minorHAnsi"/>
        </w:rPr>
        <w:t>niños en las regiones más pobres del mundo mediante la provisión de laptops</w:t>
      </w:r>
      <w:r>
        <w:rPr>
          <w:rFonts w:cstheme="minorHAnsi"/>
        </w:rPr>
        <w:t xml:space="preserve"> </w:t>
      </w:r>
      <w:r w:rsidRPr="0044237A">
        <w:rPr>
          <w:rFonts w:cstheme="minorHAnsi"/>
        </w:rPr>
        <w:t>para su uso en la escuela y en el hogar. Además,</w:t>
      </w:r>
      <w:r>
        <w:rPr>
          <w:rFonts w:cstheme="minorHAnsi"/>
        </w:rPr>
        <w:t xml:space="preserve"> </w:t>
      </w:r>
      <w:r w:rsidRPr="0044237A">
        <w:rPr>
          <w:rFonts w:cstheme="minorHAnsi"/>
        </w:rPr>
        <w:t>la organización OLPC tiene como misión crear oportunidades para los niños más</w:t>
      </w:r>
      <w:r>
        <w:rPr>
          <w:rFonts w:cstheme="minorHAnsi"/>
        </w:rPr>
        <w:t xml:space="preserve"> </w:t>
      </w:r>
      <w:r w:rsidRPr="0044237A">
        <w:rPr>
          <w:rFonts w:cstheme="minorHAnsi"/>
        </w:rPr>
        <w:t>pobres del mundo por medio de la entrega de una laptop resistente, barata, de</w:t>
      </w:r>
      <w:r>
        <w:rPr>
          <w:rFonts w:cstheme="minorHAnsi"/>
        </w:rPr>
        <w:t xml:space="preserve"> </w:t>
      </w:r>
      <w:r w:rsidRPr="0044237A">
        <w:rPr>
          <w:rFonts w:cstheme="minorHAnsi"/>
        </w:rPr>
        <w:t>bajo consumo de energía y conectada con contenidos y software diseñados para</w:t>
      </w:r>
      <w:r>
        <w:rPr>
          <w:rFonts w:cstheme="minorHAnsi"/>
        </w:rPr>
        <w:t xml:space="preserve"> </w:t>
      </w:r>
      <w:r w:rsidRPr="0044237A">
        <w:rPr>
          <w:rFonts w:cstheme="minorHAnsi"/>
        </w:rPr>
        <w:t>el aprendizaje colaborativo, gozoso y auto</w:t>
      </w:r>
      <w:r w:rsidR="00F522E6">
        <w:rPr>
          <w:rFonts w:cstheme="minorHAnsi"/>
        </w:rPr>
        <w:t xml:space="preserve"> </w:t>
      </w:r>
      <w:r w:rsidRPr="0044237A">
        <w:rPr>
          <w:rFonts w:cstheme="minorHAnsi"/>
        </w:rPr>
        <w:t>-</w:t>
      </w:r>
      <w:r w:rsidR="00F522E6">
        <w:rPr>
          <w:rFonts w:cstheme="minorHAnsi"/>
        </w:rPr>
        <w:t xml:space="preserve"> </w:t>
      </w:r>
      <w:r w:rsidRPr="0044237A">
        <w:rPr>
          <w:rFonts w:cstheme="minorHAnsi"/>
        </w:rPr>
        <w:t>empoderador para cada niño. Cuando</w:t>
      </w:r>
      <w:r>
        <w:rPr>
          <w:rFonts w:cstheme="minorHAnsi"/>
        </w:rPr>
        <w:t xml:space="preserve"> </w:t>
      </w:r>
      <w:r w:rsidRPr="0044237A">
        <w:rPr>
          <w:rFonts w:cstheme="minorHAnsi"/>
        </w:rPr>
        <w:t>los niños tienen acceso a este tipo de herramienta, ellos se involucran en su</w:t>
      </w:r>
      <w:r>
        <w:rPr>
          <w:rFonts w:cstheme="minorHAnsi"/>
        </w:rPr>
        <w:t xml:space="preserve"> </w:t>
      </w:r>
      <w:r w:rsidRPr="0044237A">
        <w:rPr>
          <w:rFonts w:cstheme="minorHAnsi"/>
        </w:rPr>
        <w:t>propia educación. Ellos aprenden, comparten, crean y colaboran.</w:t>
      </w:r>
    </w:p>
    <w:p w:rsidR="002A3EFF" w:rsidRDefault="002A3EFF" w:rsidP="002A3EFF">
      <w:pPr>
        <w:widowControl w:val="0"/>
        <w:tabs>
          <w:tab w:val="left" w:pos="-1440"/>
        </w:tabs>
        <w:spacing w:after="0" w:line="240" w:lineRule="auto"/>
        <w:ind w:firstLine="709"/>
        <w:jc w:val="both"/>
        <w:rPr>
          <w:rFonts w:cstheme="minorHAnsi"/>
        </w:rPr>
      </w:pPr>
    </w:p>
    <w:p w:rsidR="002A3EFF" w:rsidRDefault="0044237A" w:rsidP="002A3EFF">
      <w:pPr>
        <w:widowControl w:val="0"/>
        <w:tabs>
          <w:tab w:val="left" w:pos="-1440"/>
        </w:tabs>
        <w:spacing w:after="0" w:line="240" w:lineRule="auto"/>
        <w:ind w:firstLine="709"/>
        <w:jc w:val="both"/>
        <w:rPr>
          <w:rFonts w:cstheme="minorHAnsi"/>
        </w:rPr>
      </w:pPr>
      <w:r w:rsidRPr="0044237A">
        <w:rPr>
          <w:rFonts w:cstheme="minorHAnsi"/>
        </w:rPr>
        <w:t>Sin embargo, en la segunda etapa del proyecto se tuvo que abandonar el modelo</w:t>
      </w:r>
      <w:r>
        <w:rPr>
          <w:rFonts w:cstheme="minorHAnsi"/>
        </w:rPr>
        <w:t xml:space="preserve"> </w:t>
      </w:r>
      <w:r w:rsidRPr="0044237A">
        <w:rPr>
          <w:rFonts w:cstheme="minorHAnsi"/>
        </w:rPr>
        <w:t>1 a 1 por falta de recursos y se optó entonces por entregar una laptop por</w:t>
      </w:r>
      <w:r>
        <w:rPr>
          <w:rFonts w:cstheme="minorHAnsi"/>
        </w:rPr>
        <w:t xml:space="preserve"> </w:t>
      </w:r>
      <w:r w:rsidRPr="0044237A">
        <w:rPr>
          <w:rFonts w:cstheme="minorHAnsi"/>
        </w:rPr>
        <w:t>cada diez alumnos en el resto de escuelas primarias a nivel nacional. En cada</w:t>
      </w:r>
      <w:r>
        <w:rPr>
          <w:rFonts w:cstheme="minorHAnsi"/>
        </w:rPr>
        <w:t xml:space="preserve"> </w:t>
      </w:r>
      <w:r w:rsidRPr="0044237A">
        <w:rPr>
          <w:rFonts w:cstheme="minorHAnsi"/>
        </w:rPr>
        <w:t>escuela se crearon los Centros de Recursos Tecnológicos (CRT) que agrupaban</w:t>
      </w:r>
      <w:r>
        <w:rPr>
          <w:rFonts w:cstheme="minorHAnsi"/>
        </w:rPr>
        <w:t xml:space="preserve"> </w:t>
      </w:r>
      <w:r w:rsidRPr="0044237A">
        <w:rPr>
          <w:rFonts w:cstheme="minorHAnsi"/>
        </w:rPr>
        <w:t>las computadoras y algunos recursos adicionales.</w:t>
      </w:r>
      <w:r>
        <w:rPr>
          <w:rFonts w:cstheme="minorHAnsi"/>
        </w:rPr>
        <w:t xml:space="preserve"> </w:t>
      </w:r>
      <w:r w:rsidRPr="0044237A">
        <w:rPr>
          <w:rFonts w:cstheme="minorHAnsi"/>
        </w:rPr>
        <w:t>Cuando el MINEDU se da cuenta de que no podrá proveer computadoras 1 a</w:t>
      </w:r>
      <w:r>
        <w:rPr>
          <w:rFonts w:cstheme="minorHAnsi"/>
        </w:rPr>
        <w:t xml:space="preserve"> </w:t>
      </w:r>
      <w:r w:rsidRPr="0044237A">
        <w:rPr>
          <w:rFonts w:cstheme="minorHAnsi"/>
        </w:rPr>
        <w:t>1 y decide concentrar sus esfuerzos en la creación de los Centros de Recursos</w:t>
      </w:r>
      <w:r>
        <w:rPr>
          <w:rFonts w:cstheme="minorHAnsi"/>
        </w:rPr>
        <w:t xml:space="preserve"> </w:t>
      </w:r>
      <w:r w:rsidRPr="0044237A">
        <w:rPr>
          <w:rFonts w:cstheme="minorHAnsi"/>
        </w:rPr>
        <w:t>Tecnológicos, la DIGETE, de forma complementaria al reparto de las laptops XO,</w:t>
      </w:r>
      <w:r>
        <w:rPr>
          <w:rFonts w:cstheme="minorHAnsi"/>
        </w:rPr>
        <w:t xml:space="preserve"> </w:t>
      </w:r>
      <w:r w:rsidRPr="0044237A">
        <w:rPr>
          <w:rFonts w:cstheme="minorHAnsi"/>
        </w:rPr>
        <w:t>empieza a diversificar la oferta de tecnología a las escuelas. Una de las principales</w:t>
      </w:r>
      <w:r>
        <w:rPr>
          <w:rFonts w:cstheme="minorHAnsi"/>
        </w:rPr>
        <w:t xml:space="preserve"> </w:t>
      </w:r>
      <w:r w:rsidRPr="0044237A">
        <w:rPr>
          <w:rFonts w:cstheme="minorHAnsi"/>
        </w:rPr>
        <w:t>iniciativas en este sentido fue un programa de robótica escolar</w:t>
      </w:r>
      <w:r>
        <w:rPr>
          <w:rFonts w:cstheme="minorHAnsi"/>
        </w:rPr>
        <w:t>.</w:t>
      </w:r>
    </w:p>
    <w:p w:rsidR="002A3EFF" w:rsidRDefault="002A3EFF" w:rsidP="002A3EFF">
      <w:pPr>
        <w:widowControl w:val="0"/>
        <w:tabs>
          <w:tab w:val="left" w:pos="-1440"/>
        </w:tabs>
        <w:spacing w:after="0" w:line="240" w:lineRule="auto"/>
        <w:ind w:firstLine="709"/>
        <w:jc w:val="both"/>
        <w:rPr>
          <w:rFonts w:cstheme="minorHAnsi"/>
        </w:rPr>
      </w:pPr>
    </w:p>
    <w:p w:rsidR="0044237A" w:rsidRDefault="0044237A" w:rsidP="002A3EFF">
      <w:pPr>
        <w:widowControl w:val="0"/>
        <w:tabs>
          <w:tab w:val="left" w:pos="-1440"/>
        </w:tabs>
        <w:spacing w:after="0" w:line="240" w:lineRule="auto"/>
        <w:ind w:firstLine="709"/>
        <w:jc w:val="both"/>
        <w:rPr>
          <w:rFonts w:cstheme="minorHAnsi"/>
        </w:rPr>
      </w:pPr>
      <w:r w:rsidRPr="0044237A">
        <w:rPr>
          <w:rFonts w:cstheme="minorHAnsi"/>
        </w:rPr>
        <w:t>Un caso interesante, por la concentración de recursos tecnológicos, es el</w:t>
      </w:r>
      <w:r>
        <w:rPr>
          <w:rFonts w:cstheme="minorHAnsi"/>
        </w:rPr>
        <w:t xml:space="preserve"> </w:t>
      </w:r>
      <w:r w:rsidRPr="0044237A">
        <w:rPr>
          <w:rFonts w:cstheme="minorHAnsi"/>
        </w:rPr>
        <w:t>de los llamados “colegios emblemáticos”. Estos colegios formaron parte de</w:t>
      </w:r>
      <w:r>
        <w:rPr>
          <w:rFonts w:cstheme="minorHAnsi"/>
        </w:rPr>
        <w:t xml:space="preserve"> </w:t>
      </w:r>
      <w:r w:rsidRPr="0044237A">
        <w:rPr>
          <w:rFonts w:cstheme="minorHAnsi"/>
        </w:rPr>
        <w:t>una estrategia del Gobierno para mejorar la imagen de la escuela pública y</w:t>
      </w:r>
      <w:r>
        <w:rPr>
          <w:rFonts w:cstheme="minorHAnsi"/>
        </w:rPr>
        <w:t xml:space="preserve"> </w:t>
      </w:r>
      <w:r w:rsidRPr="0044237A">
        <w:rPr>
          <w:rFonts w:cstheme="minorHAnsi"/>
        </w:rPr>
        <w:t>atraer así a las clases medias. A través de mejoras en la infraestructura y de</w:t>
      </w:r>
      <w:r>
        <w:rPr>
          <w:rFonts w:cstheme="minorHAnsi"/>
        </w:rPr>
        <w:t xml:space="preserve"> </w:t>
      </w:r>
      <w:r w:rsidRPr="0044237A">
        <w:rPr>
          <w:rFonts w:cstheme="minorHAnsi"/>
        </w:rPr>
        <w:t>las políticas de recursos tecnológicos se buscaba que estos colegios pudieran</w:t>
      </w:r>
      <w:r>
        <w:rPr>
          <w:rFonts w:cstheme="minorHAnsi"/>
        </w:rPr>
        <w:t xml:space="preserve"> </w:t>
      </w:r>
      <w:r w:rsidRPr="0044237A">
        <w:rPr>
          <w:rFonts w:cstheme="minorHAnsi"/>
        </w:rPr>
        <w:t>ser tan atractivos para las familias de clase media como los colegios privados</w:t>
      </w:r>
      <w:r>
        <w:rPr>
          <w:rFonts w:cstheme="minorHAnsi"/>
        </w:rPr>
        <w:t xml:space="preserve"> </w:t>
      </w:r>
      <w:r w:rsidRPr="0044237A">
        <w:rPr>
          <w:rFonts w:cstheme="minorHAnsi"/>
        </w:rPr>
        <w:t>a los que suelen enviar a sus hijos. En este sentido, los centros de recursos de</w:t>
      </w:r>
      <w:r>
        <w:rPr>
          <w:rFonts w:cstheme="minorHAnsi"/>
        </w:rPr>
        <w:t xml:space="preserve"> </w:t>
      </w:r>
      <w:r w:rsidRPr="0044237A">
        <w:rPr>
          <w:rFonts w:cstheme="minorHAnsi"/>
        </w:rPr>
        <w:t>los colegios emblemáticos fueron los más completos y contaban con laptops</w:t>
      </w:r>
      <w:r>
        <w:rPr>
          <w:rFonts w:cstheme="minorHAnsi"/>
        </w:rPr>
        <w:t xml:space="preserve"> </w:t>
      </w:r>
      <w:r w:rsidRPr="0044237A">
        <w:rPr>
          <w:rFonts w:cstheme="minorHAnsi"/>
        </w:rPr>
        <w:t>XO y notebooks convencionales para hasta tres salones (lo que facilitaba el</w:t>
      </w:r>
      <w:r>
        <w:rPr>
          <w:rFonts w:cstheme="minorHAnsi"/>
        </w:rPr>
        <w:t xml:space="preserve"> </w:t>
      </w:r>
      <w:r w:rsidRPr="0044237A">
        <w:rPr>
          <w:rFonts w:cstheme="minorHAnsi"/>
        </w:rPr>
        <w:t>trabajo 1 a 1 en determinados momentos). También se repartieron kits de robótica</w:t>
      </w:r>
      <w:r>
        <w:rPr>
          <w:rFonts w:cstheme="minorHAnsi"/>
        </w:rPr>
        <w:t xml:space="preserve"> </w:t>
      </w:r>
      <w:r w:rsidRPr="0044237A">
        <w:rPr>
          <w:rFonts w:cstheme="minorHAnsi"/>
        </w:rPr>
        <w:t>para uso exclusivo con las XO, software para comprensión lectora, sets</w:t>
      </w:r>
      <w:r>
        <w:rPr>
          <w:rFonts w:cstheme="minorHAnsi"/>
        </w:rPr>
        <w:t xml:space="preserve"> </w:t>
      </w:r>
      <w:r w:rsidRPr="0044237A">
        <w:rPr>
          <w:rFonts w:cstheme="minorHAnsi"/>
        </w:rPr>
        <w:t>de ciencia recreativa, etc.</w:t>
      </w:r>
    </w:p>
    <w:p w:rsidR="0044237A" w:rsidRDefault="0044237A" w:rsidP="005E3CFA">
      <w:pPr>
        <w:widowControl w:val="0"/>
        <w:tabs>
          <w:tab w:val="left" w:pos="-1440"/>
        </w:tabs>
        <w:spacing w:after="0" w:line="240" w:lineRule="auto"/>
        <w:ind w:right="-567"/>
        <w:jc w:val="both"/>
        <w:rPr>
          <w:rFonts w:cstheme="minorHAnsi"/>
        </w:rPr>
      </w:pPr>
    </w:p>
    <w:p w:rsidR="008B591F" w:rsidRPr="00977281" w:rsidRDefault="0044237A" w:rsidP="005E3CFA">
      <w:pPr>
        <w:widowControl w:val="0"/>
        <w:tabs>
          <w:tab w:val="left" w:pos="-1440"/>
        </w:tabs>
        <w:spacing w:after="0" w:line="240" w:lineRule="auto"/>
        <w:ind w:right="-567"/>
        <w:jc w:val="both"/>
        <w:rPr>
          <w:rFonts w:cstheme="minorHAnsi"/>
        </w:rPr>
      </w:pPr>
      <w:r>
        <w:rPr>
          <w:rFonts w:cstheme="minorHAnsi"/>
        </w:rPr>
        <w:t>Podemos considerar como las intervenciones más representativas a los siguientes:</w:t>
      </w:r>
    </w:p>
    <w:p w:rsidR="00ED594C" w:rsidRDefault="00ED594C" w:rsidP="00DE3916">
      <w:pPr>
        <w:pStyle w:val="Prrafodelista"/>
        <w:numPr>
          <w:ilvl w:val="0"/>
          <w:numId w:val="1"/>
        </w:numPr>
        <w:spacing w:after="0" w:line="240" w:lineRule="auto"/>
        <w:ind w:left="993" w:right="-567" w:hanging="284"/>
        <w:contextualSpacing w:val="0"/>
        <w:jc w:val="both"/>
        <w:rPr>
          <w:rFonts w:asciiTheme="minorHAnsi" w:hAnsiTheme="minorHAnsi" w:cstheme="minorHAnsi"/>
          <w:b/>
        </w:rPr>
      </w:pPr>
      <w:r w:rsidRPr="00977281">
        <w:rPr>
          <w:rFonts w:asciiTheme="minorHAnsi" w:hAnsiTheme="minorHAnsi" w:cstheme="minorHAnsi"/>
          <w:b/>
        </w:rPr>
        <w:lastRenderedPageBreak/>
        <w:t>PROGRAMA HUASCARÁN</w:t>
      </w:r>
    </w:p>
    <w:p w:rsidR="00DE3916" w:rsidRPr="00DE3916" w:rsidRDefault="00DE3916" w:rsidP="00DE3916">
      <w:pPr>
        <w:pStyle w:val="Prrafodelista"/>
        <w:spacing w:after="0" w:line="240" w:lineRule="auto"/>
        <w:ind w:left="993" w:right="-567"/>
        <w:contextualSpacing w:val="0"/>
        <w:jc w:val="both"/>
        <w:rPr>
          <w:rFonts w:asciiTheme="minorHAnsi" w:hAnsiTheme="minorHAnsi" w:cstheme="minorHAnsi"/>
          <w:b/>
        </w:rPr>
      </w:pPr>
    </w:p>
    <w:p w:rsidR="00ED594C" w:rsidRPr="00977281" w:rsidRDefault="00ED594C" w:rsidP="002A3EFF">
      <w:pPr>
        <w:spacing w:after="0" w:line="240" w:lineRule="auto"/>
        <w:ind w:left="284" w:firstLine="425"/>
        <w:jc w:val="both"/>
        <w:rPr>
          <w:rFonts w:eastAsiaTheme="minorHAnsi" w:cstheme="minorHAnsi"/>
        </w:rPr>
      </w:pPr>
      <w:r w:rsidRPr="00977281">
        <w:rPr>
          <w:rFonts w:eastAsiaTheme="minorHAnsi" w:cstheme="minorHAnsi"/>
        </w:rPr>
        <w:t xml:space="preserve">Fue creado oficialmente el 15 de </w:t>
      </w:r>
      <w:r w:rsidR="00F944F0" w:rsidRPr="00977281">
        <w:rPr>
          <w:rFonts w:eastAsiaTheme="minorHAnsi" w:cstheme="minorHAnsi"/>
        </w:rPr>
        <w:t>noviembre</w:t>
      </w:r>
      <w:r w:rsidRPr="00977281">
        <w:rPr>
          <w:rFonts w:eastAsiaTheme="minorHAnsi" w:cstheme="minorHAnsi"/>
        </w:rPr>
        <w:t xml:space="preserve"> del 2001 por D.S. No. 067-2001-ED como "Órgano Desconcentrado" del MINEDU.</w:t>
      </w:r>
      <w:r w:rsidR="0044237A">
        <w:rPr>
          <w:rFonts w:eastAsiaTheme="minorHAnsi" w:cstheme="minorHAnsi"/>
        </w:rPr>
        <w:t xml:space="preserve"> </w:t>
      </w:r>
      <w:r w:rsidRPr="00977281">
        <w:rPr>
          <w:rFonts w:eastAsiaTheme="minorHAnsi" w:cstheme="minorHAnsi"/>
        </w:rPr>
        <w:t xml:space="preserve">Fue dirigido por un Comité Intersectorial en el que participaron activamente el Ministerio de Transportes y Comunicaciones. </w:t>
      </w:r>
    </w:p>
    <w:p w:rsidR="005E3CFA" w:rsidRDefault="005E3CFA" w:rsidP="002A3EFF">
      <w:pPr>
        <w:spacing w:after="0" w:line="240" w:lineRule="auto"/>
        <w:ind w:right="-567"/>
        <w:jc w:val="both"/>
        <w:rPr>
          <w:rFonts w:eastAsiaTheme="minorHAnsi" w:cstheme="minorHAnsi"/>
          <w:b/>
        </w:rPr>
      </w:pPr>
    </w:p>
    <w:p w:rsidR="00ED594C" w:rsidRPr="00977281" w:rsidRDefault="00ED594C" w:rsidP="0044237A">
      <w:pPr>
        <w:spacing w:after="0" w:line="240" w:lineRule="auto"/>
        <w:ind w:left="284" w:right="-567" w:firstLine="425"/>
        <w:jc w:val="both"/>
        <w:rPr>
          <w:rFonts w:eastAsiaTheme="minorHAnsi" w:cstheme="minorHAnsi"/>
          <w:b/>
        </w:rPr>
      </w:pPr>
      <w:r w:rsidRPr="00977281">
        <w:rPr>
          <w:rFonts w:eastAsiaTheme="minorHAnsi" w:cstheme="minorHAnsi"/>
          <w:b/>
        </w:rPr>
        <w:t xml:space="preserve">Objetivo estratégico general </w:t>
      </w:r>
    </w:p>
    <w:p w:rsidR="00ED594C" w:rsidRPr="00977281" w:rsidRDefault="00ED594C" w:rsidP="002A3EFF">
      <w:pPr>
        <w:spacing w:after="0" w:line="240" w:lineRule="auto"/>
        <w:ind w:left="284" w:firstLine="425"/>
        <w:jc w:val="both"/>
        <w:rPr>
          <w:rFonts w:eastAsiaTheme="minorHAnsi" w:cstheme="minorHAnsi"/>
        </w:rPr>
      </w:pPr>
      <w:r w:rsidRPr="00977281">
        <w:rPr>
          <w:rFonts w:eastAsiaTheme="minorHAnsi" w:cstheme="minorHAnsi"/>
        </w:rPr>
        <w:t>Ampliación de la cobertura de la educación y mejoramiento de su calidad mediante el uso y apropiación de las Tecnologías de Información y Comunicación (TIC).</w:t>
      </w:r>
    </w:p>
    <w:p w:rsidR="00ED594C" w:rsidRPr="00977281" w:rsidRDefault="00ED594C" w:rsidP="007B57AB">
      <w:pPr>
        <w:spacing w:after="0" w:line="240" w:lineRule="auto"/>
        <w:ind w:left="284" w:right="-567" w:firstLine="425"/>
        <w:jc w:val="both"/>
        <w:rPr>
          <w:rFonts w:eastAsiaTheme="minorHAnsi" w:cstheme="minorHAnsi"/>
          <w:b/>
        </w:rPr>
      </w:pPr>
    </w:p>
    <w:p w:rsidR="00ED594C" w:rsidRPr="00977281" w:rsidRDefault="00ED594C" w:rsidP="0044237A">
      <w:pPr>
        <w:spacing w:after="0" w:line="240" w:lineRule="auto"/>
        <w:ind w:left="284" w:right="-567" w:firstLine="425"/>
        <w:jc w:val="both"/>
        <w:rPr>
          <w:rFonts w:eastAsiaTheme="minorHAnsi" w:cstheme="minorHAnsi"/>
          <w:b/>
        </w:rPr>
      </w:pPr>
      <w:r w:rsidRPr="00977281">
        <w:rPr>
          <w:rFonts w:eastAsiaTheme="minorHAnsi" w:cstheme="minorHAnsi"/>
          <w:b/>
        </w:rPr>
        <w:t>Objetivos estratégicos específicos</w:t>
      </w:r>
    </w:p>
    <w:p w:rsidR="00ED594C" w:rsidRDefault="00ED594C" w:rsidP="002A3EFF">
      <w:pPr>
        <w:spacing w:after="0" w:line="240" w:lineRule="auto"/>
        <w:ind w:left="284" w:firstLine="425"/>
        <w:jc w:val="both"/>
        <w:rPr>
          <w:rFonts w:eastAsiaTheme="minorHAnsi" w:cstheme="minorHAnsi"/>
        </w:rPr>
      </w:pPr>
      <w:r w:rsidRPr="00977281">
        <w:rPr>
          <w:rFonts w:eastAsiaTheme="minorHAnsi" w:cstheme="minorHAnsi"/>
        </w:rPr>
        <w:t>Incorporar el uso educativo de los diversos medios electrónicos, magnéticos, fónicos y</w:t>
      </w:r>
      <w:r w:rsidR="0044237A">
        <w:rPr>
          <w:rFonts w:eastAsiaTheme="minorHAnsi" w:cstheme="minorHAnsi"/>
        </w:rPr>
        <w:t xml:space="preserve"> </w:t>
      </w:r>
      <w:r w:rsidRPr="00977281">
        <w:rPr>
          <w:rFonts w:eastAsiaTheme="minorHAnsi" w:cstheme="minorHAnsi"/>
        </w:rPr>
        <w:t>digitales para el desarrollo de un modelo pedagógico que permita la comunidad educativa el acceso a más y mejor educación, en todo el territorio nacional, todo el tiempo.</w:t>
      </w:r>
    </w:p>
    <w:p w:rsidR="0044237A" w:rsidRPr="00977281" w:rsidRDefault="0044237A" w:rsidP="0044237A">
      <w:pPr>
        <w:spacing w:after="0" w:line="240" w:lineRule="auto"/>
        <w:ind w:left="284" w:right="-567" w:firstLine="425"/>
        <w:jc w:val="both"/>
        <w:rPr>
          <w:rFonts w:eastAsiaTheme="minorHAnsi" w:cstheme="minorHAnsi"/>
        </w:rPr>
      </w:pPr>
    </w:p>
    <w:p w:rsidR="0044237A" w:rsidRDefault="00ED594C" w:rsidP="005409D1">
      <w:pPr>
        <w:spacing w:after="0" w:line="240" w:lineRule="auto"/>
        <w:ind w:left="284" w:right="-567" w:firstLine="425"/>
        <w:jc w:val="both"/>
        <w:rPr>
          <w:rFonts w:eastAsiaTheme="minorHAnsi" w:cstheme="minorHAnsi"/>
        </w:rPr>
      </w:pPr>
      <w:r w:rsidRPr="00977281">
        <w:rPr>
          <w:rFonts w:eastAsiaTheme="minorHAnsi" w:cstheme="minorHAnsi"/>
        </w:rPr>
        <w:t>Para:</w:t>
      </w:r>
    </w:p>
    <w:p w:rsidR="005409D1" w:rsidRPr="00977281" w:rsidRDefault="005409D1" w:rsidP="005409D1">
      <w:pPr>
        <w:spacing w:after="0" w:line="240" w:lineRule="auto"/>
        <w:ind w:left="284" w:right="-567" w:firstLine="425"/>
        <w:jc w:val="both"/>
        <w:rPr>
          <w:rFonts w:eastAsiaTheme="minorHAnsi" w:cstheme="minorHAnsi"/>
        </w:rPr>
      </w:pPr>
    </w:p>
    <w:p w:rsidR="00ED594C" w:rsidRPr="00977281" w:rsidRDefault="00ED594C" w:rsidP="00AA7BC5">
      <w:pPr>
        <w:pStyle w:val="Prrafodelista"/>
        <w:numPr>
          <w:ilvl w:val="0"/>
          <w:numId w:val="3"/>
        </w:numPr>
        <w:spacing w:after="0" w:line="240" w:lineRule="auto"/>
        <w:ind w:right="-567"/>
        <w:jc w:val="both"/>
        <w:rPr>
          <w:rFonts w:asciiTheme="minorHAnsi" w:eastAsiaTheme="minorHAnsi" w:hAnsiTheme="minorHAnsi" w:cstheme="minorHAnsi"/>
        </w:rPr>
      </w:pPr>
      <w:r w:rsidRPr="00977281">
        <w:rPr>
          <w:rFonts w:asciiTheme="minorHAnsi" w:eastAsiaTheme="minorHAnsi" w:hAnsiTheme="minorHAnsi" w:cstheme="minorHAnsi"/>
        </w:rPr>
        <w:t>Promover el uso de la Robótica Electrónica para fines pedagógicos.</w:t>
      </w:r>
    </w:p>
    <w:p w:rsidR="00ED594C" w:rsidRPr="00977281" w:rsidRDefault="00ED594C" w:rsidP="00AA7BC5">
      <w:pPr>
        <w:pStyle w:val="Prrafodelista"/>
        <w:numPr>
          <w:ilvl w:val="0"/>
          <w:numId w:val="3"/>
        </w:numPr>
        <w:spacing w:after="0" w:line="240" w:lineRule="auto"/>
        <w:ind w:right="-567"/>
        <w:jc w:val="both"/>
        <w:rPr>
          <w:rFonts w:asciiTheme="minorHAnsi" w:eastAsiaTheme="minorHAnsi" w:hAnsiTheme="minorHAnsi" w:cstheme="minorHAnsi"/>
        </w:rPr>
      </w:pPr>
      <w:r w:rsidRPr="00977281">
        <w:rPr>
          <w:rFonts w:asciiTheme="minorHAnsi" w:eastAsiaTheme="minorHAnsi" w:hAnsiTheme="minorHAnsi" w:cstheme="minorHAnsi"/>
        </w:rPr>
        <w:t>Producir multimedia, para uso en Web, en CD-ROM.</w:t>
      </w:r>
    </w:p>
    <w:p w:rsidR="00ED594C" w:rsidRPr="00977281" w:rsidRDefault="00ED594C" w:rsidP="00AA7BC5">
      <w:pPr>
        <w:pStyle w:val="Prrafodelista"/>
        <w:numPr>
          <w:ilvl w:val="0"/>
          <w:numId w:val="3"/>
        </w:numPr>
        <w:spacing w:after="0" w:line="240" w:lineRule="auto"/>
        <w:ind w:right="-567"/>
        <w:jc w:val="both"/>
        <w:rPr>
          <w:rFonts w:asciiTheme="minorHAnsi" w:eastAsiaTheme="minorHAnsi" w:hAnsiTheme="minorHAnsi" w:cstheme="minorHAnsi"/>
        </w:rPr>
      </w:pPr>
      <w:r w:rsidRPr="00977281">
        <w:rPr>
          <w:rFonts w:asciiTheme="minorHAnsi" w:eastAsiaTheme="minorHAnsi" w:hAnsiTheme="minorHAnsi" w:cstheme="minorHAnsi"/>
        </w:rPr>
        <w:t>Producir y reproducir material educativo en formato VHS y audio casetes</w:t>
      </w:r>
    </w:p>
    <w:p w:rsidR="00ED594C" w:rsidRPr="00977281" w:rsidRDefault="00ED594C" w:rsidP="00AA7BC5">
      <w:pPr>
        <w:pStyle w:val="Prrafodelista"/>
        <w:numPr>
          <w:ilvl w:val="0"/>
          <w:numId w:val="3"/>
        </w:numPr>
        <w:spacing w:after="0" w:line="240" w:lineRule="auto"/>
        <w:ind w:right="-567"/>
        <w:jc w:val="both"/>
        <w:rPr>
          <w:rFonts w:asciiTheme="minorHAnsi" w:eastAsiaTheme="minorHAnsi" w:hAnsiTheme="minorHAnsi" w:cstheme="minorHAnsi"/>
        </w:rPr>
      </w:pPr>
      <w:r w:rsidRPr="00977281">
        <w:rPr>
          <w:rFonts w:asciiTheme="minorHAnsi" w:eastAsiaTheme="minorHAnsi" w:hAnsiTheme="minorHAnsi" w:cstheme="minorHAnsi"/>
        </w:rPr>
        <w:t>Producir libros electrónicos.</w:t>
      </w:r>
    </w:p>
    <w:p w:rsidR="00ED594C" w:rsidRPr="00977281" w:rsidRDefault="00ED594C" w:rsidP="00AA7BC5">
      <w:pPr>
        <w:pStyle w:val="Prrafodelista"/>
        <w:numPr>
          <w:ilvl w:val="0"/>
          <w:numId w:val="3"/>
        </w:numPr>
        <w:spacing w:after="0" w:line="240" w:lineRule="auto"/>
        <w:ind w:right="-567"/>
        <w:jc w:val="both"/>
        <w:rPr>
          <w:rFonts w:asciiTheme="minorHAnsi" w:eastAsiaTheme="minorHAnsi" w:hAnsiTheme="minorHAnsi" w:cstheme="minorHAnsi"/>
        </w:rPr>
      </w:pPr>
      <w:r w:rsidRPr="00977281">
        <w:rPr>
          <w:rFonts w:asciiTheme="minorHAnsi" w:eastAsiaTheme="minorHAnsi" w:hAnsiTheme="minorHAnsi" w:cstheme="minorHAnsi"/>
        </w:rPr>
        <w:t>Convertir textos educativos a formato digital para la WEB.</w:t>
      </w:r>
    </w:p>
    <w:p w:rsidR="00ED594C" w:rsidRPr="00977281" w:rsidRDefault="00ED594C" w:rsidP="00AA7BC5">
      <w:pPr>
        <w:spacing w:after="0" w:line="240" w:lineRule="auto"/>
        <w:ind w:left="284" w:right="-567"/>
        <w:jc w:val="both"/>
        <w:rPr>
          <w:rFonts w:eastAsiaTheme="minorHAnsi" w:cstheme="minorHAnsi"/>
        </w:rPr>
      </w:pPr>
    </w:p>
    <w:p w:rsidR="002A3EFF" w:rsidRDefault="00ED594C" w:rsidP="002A3EFF">
      <w:pPr>
        <w:spacing w:after="0" w:line="240" w:lineRule="auto"/>
        <w:ind w:left="284" w:firstLine="425"/>
        <w:jc w:val="both"/>
        <w:rPr>
          <w:rFonts w:eastAsiaTheme="minorHAnsi" w:cstheme="minorHAnsi"/>
        </w:rPr>
      </w:pPr>
      <w:r w:rsidRPr="00977281">
        <w:rPr>
          <w:rFonts w:eastAsiaTheme="minorHAnsi" w:cstheme="minorHAnsi"/>
        </w:rPr>
        <w:t>Coordinar con las instituciones del Estado responsables de las telecomunicaciones para ofrecer a la red educativa interconectividad total, para apoyar la gestión pedagógica, la gestión institucional y la modernización de la administración de los centros educativos.</w:t>
      </w:r>
      <w:r w:rsidR="0044237A">
        <w:rPr>
          <w:rFonts w:eastAsiaTheme="minorHAnsi" w:cstheme="minorHAnsi"/>
        </w:rPr>
        <w:t xml:space="preserve"> </w:t>
      </w:r>
      <w:r w:rsidRPr="00977281">
        <w:rPr>
          <w:rFonts w:eastAsiaTheme="minorHAnsi" w:cstheme="minorHAnsi"/>
        </w:rPr>
        <w:t>Desarrollar un sistema de Capacitación permanente, en coordinación con la Depend</w:t>
      </w:r>
      <w:r w:rsidR="00CB480D">
        <w:rPr>
          <w:rFonts w:eastAsiaTheme="minorHAnsi" w:cstheme="minorHAnsi"/>
        </w:rPr>
        <w:t xml:space="preserve">encia correspondiente del MINEDU, </w:t>
      </w:r>
      <w:r w:rsidRPr="00977281">
        <w:rPr>
          <w:rFonts w:eastAsiaTheme="minorHAnsi" w:cstheme="minorHAnsi"/>
        </w:rPr>
        <w:t>para capacitar a educadores y administradores en TIC y sus aplicaciones pedagógicas.</w:t>
      </w:r>
    </w:p>
    <w:p w:rsidR="002A3EFF" w:rsidRDefault="002A3EFF" w:rsidP="002A3EFF">
      <w:pPr>
        <w:spacing w:after="0" w:line="240" w:lineRule="auto"/>
        <w:ind w:left="284" w:firstLine="425"/>
        <w:jc w:val="both"/>
        <w:rPr>
          <w:rFonts w:eastAsiaTheme="minorHAnsi" w:cstheme="minorHAnsi"/>
        </w:rPr>
      </w:pPr>
    </w:p>
    <w:p w:rsidR="00ED594C" w:rsidRPr="00977281" w:rsidRDefault="00ED594C" w:rsidP="002A3EFF">
      <w:pPr>
        <w:spacing w:after="0" w:line="240" w:lineRule="auto"/>
        <w:ind w:left="284" w:firstLine="425"/>
        <w:jc w:val="both"/>
        <w:rPr>
          <w:rFonts w:eastAsiaTheme="minorHAnsi" w:cstheme="minorHAnsi"/>
        </w:rPr>
      </w:pPr>
      <w:r w:rsidRPr="00977281">
        <w:rPr>
          <w:rFonts w:eastAsiaTheme="minorHAnsi" w:cstheme="minorHAnsi"/>
        </w:rPr>
        <w:t>Asimismo, apoyar, con la infraestructura del Huascarán, la capacitación que realice el MED en las otras disciplinas.</w:t>
      </w:r>
    </w:p>
    <w:p w:rsidR="00ED594C" w:rsidRPr="00977281" w:rsidRDefault="00ED594C" w:rsidP="00AA7BC5">
      <w:pPr>
        <w:spacing w:after="0" w:line="240" w:lineRule="auto"/>
        <w:ind w:left="284" w:right="-567"/>
        <w:jc w:val="both"/>
        <w:rPr>
          <w:rFonts w:eastAsiaTheme="minorHAnsi" w:cstheme="minorHAnsi"/>
          <w:b/>
        </w:rPr>
      </w:pPr>
    </w:p>
    <w:p w:rsidR="00ED594C" w:rsidRPr="008B591F" w:rsidRDefault="00ED594C" w:rsidP="0044237A">
      <w:pPr>
        <w:pStyle w:val="Prrafodelista"/>
        <w:numPr>
          <w:ilvl w:val="0"/>
          <w:numId w:val="1"/>
        </w:numPr>
        <w:spacing w:after="0" w:line="240" w:lineRule="auto"/>
        <w:ind w:left="993" w:right="-567" w:hanging="284"/>
        <w:contextualSpacing w:val="0"/>
        <w:jc w:val="both"/>
        <w:rPr>
          <w:rFonts w:asciiTheme="minorHAnsi" w:hAnsiTheme="minorHAnsi" w:cstheme="minorHAnsi"/>
          <w:b/>
        </w:rPr>
      </w:pPr>
      <w:r w:rsidRPr="008B591F">
        <w:rPr>
          <w:rFonts w:asciiTheme="minorHAnsi" w:hAnsiTheme="minorHAnsi" w:cstheme="minorHAnsi"/>
          <w:b/>
        </w:rPr>
        <w:t>PROGRAMA UNA LAPTOP POR NIÑO OLPC (ONE LAPTOP PER  CHILD)</w:t>
      </w:r>
    </w:p>
    <w:p w:rsidR="00ED594C" w:rsidRPr="008B591F" w:rsidRDefault="00ED594C" w:rsidP="00AA7BC5">
      <w:pPr>
        <w:pStyle w:val="Prrafodelista"/>
        <w:spacing w:after="0" w:line="240" w:lineRule="auto"/>
        <w:ind w:left="284" w:right="-567"/>
        <w:contextualSpacing w:val="0"/>
        <w:jc w:val="both"/>
        <w:rPr>
          <w:rFonts w:asciiTheme="minorHAnsi" w:hAnsiTheme="minorHAnsi" w:cstheme="minorHAnsi"/>
          <w:b/>
        </w:rPr>
      </w:pPr>
    </w:p>
    <w:p w:rsidR="00ED594C" w:rsidRPr="008B591F" w:rsidRDefault="00ED594C" w:rsidP="002A3EFF">
      <w:pPr>
        <w:spacing w:after="0" w:line="240" w:lineRule="auto"/>
        <w:ind w:left="284" w:firstLine="425"/>
        <w:jc w:val="both"/>
        <w:rPr>
          <w:rFonts w:cstheme="minorHAnsi"/>
        </w:rPr>
      </w:pPr>
      <w:r w:rsidRPr="008B591F">
        <w:rPr>
          <w:rFonts w:cstheme="minorHAnsi"/>
        </w:rPr>
        <w:t xml:space="preserve">En 2007, el </w:t>
      </w:r>
      <w:r w:rsidRPr="008B591F">
        <w:rPr>
          <w:rFonts w:eastAsiaTheme="minorHAnsi" w:cstheme="minorHAnsi"/>
        </w:rPr>
        <w:t>Gobierno</w:t>
      </w:r>
      <w:r w:rsidRPr="008B591F">
        <w:rPr>
          <w:rFonts w:cstheme="minorHAnsi"/>
        </w:rPr>
        <w:t xml:space="preserve"> de Perú decidió desarrollar el programa “Una laptop por niño”, con los siguientes objetivos:</w:t>
      </w:r>
    </w:p>
    <w:p w:rsidR="00CB480D" w:rsidRPr="008B591F" w:rsidRDefault="00CB480D" w:rsidP="0044237A">
      <w:pPr>
        <w:spacing w:after="0" w:line="240" w:lineRule="auto"/>
        <w:ind w:left="284" w:right="-567" w:firstLine="425"/>
        <w:jc w:val="both"/>
        <w:rPr>
          <w:rFonts w:cstheme="minorHAnsi"/>
        </w:rPr>
      </w:pPr>
    </w:p>
    <w:p w:rsidR="00ED594C" w:rsidRPr="008B591F" w:rsidRDefault="00ED594C" w:rsidP="002A3EFF">
      <w:pPr>
        <w:pStyle w:val="Prrafodelista"/>
        <w:numPr>
          <w:ilvl w:val="0"/>
          <w:numId w:val="3"/>
        </w:numPr>
        <w:spacing w:after="0" w:line="240" w:lineRule="auto"/>
        <w:jc w:val="both"/>
        <w:rPr>
          <w:rFonts w:asciiTheme="minorHAnsi" w:eastAsiaTheme="minorHAnsi" w:hAnsiTheme="minorHAnsi" w:cstheme="minorHAnsi"/>
        </w:rPr>
      </w:pPr>
      <w:r w:rsidRPr="008B591F">
        <w:rPr>
          <w:rFonts w:asciiTheme="minorHAnsi" w:eastAsiaTheme="minorHAnsi" w:hAnsiTheme="minorHAnsi" w:cstheme="minorHAnsi"/>
        </w:rPr>
        <w:t xml:space="preserve">A </w:t>
      </w:r>
      <w:r w:rsidR="00A65074" w:rsidRPr="008B591F">
        <w:rPr>
          <w:rFonts w:asciiTheme="minorHAnsi" w:eastAsiaTheme="minorHAnsi" w:hAnsiTheme="minorHAnsi" w:cstheme="minorHAnsi"/>
        </w:rPr>
        <w:t>m</w:t>
      </w:r>
      <w:r w:rsidRPr="008B591F">
        <w:rPr>
          <w:rFonts w:asciiTheme="minorHAnsi" w:eastAsiaTheme="minorHAnsi" w:hAnsiTheme="minorHAnsi" w:cstheme="minorHAnsi"/>
        </w:rPr>
        <w:t>ejorar la calidad de la educación pública primaria. En especial la de los niños de los lugares más apartados y en extrema pobreza, priorizando las instituciones educativas unidocentes y multigrados, en el marco de los lineamientos de la Política Educativa Nacional.</w:t>
      </w:r>
    </w:p>
    <w:p w:rsidR="00ED594C" w:rsidRPr="008B591F" w:rsidRDefault="00ED594C" w:rsidP="002A3EFF">
      <w:pPr>
        <w:pStyle w:val="Prrafodelista"/>
        <w:numPr>
          <w:ilvl w:val="0"/>
          <w:numId w:val="3"/>
        </w:numPr>
        <w:spacing w:after="0" w:line="240" w:lineRule="auto"/>
        <w:jc w:val="both"/>
        <w:rPr>
          <w:rFonts w:asciiTheme="minorHAnsi" w:eastAsiaTheme="minorHAnsi" w:hAnsiTheme="minorHAnsi" w:cstheme="minorHAnsi"/>
        </w:rPr>
      </w:pPr>
      <w:r w:rsidRPr="008B591F">
        <w:rPr>
          <w:rFonts w:asciiTheme="minorHAnsi" w:eastAsiaTheme="minorHAnsi" w:hAnsiTheme="minorHAnsi" w:cstheme="minorHAnsi"/>
        </w:rPr>
        <w:t>Desarrollar en los estudiantes de educación primaria las capacidades consideradas en el diseño curricular a través de la aplicación pedagógica de las computadoras portátiles.</w:t>
      </w:r>
    </w:p>
    <w:p w:rsidR="00ED594C" w:rsidRPr="008B591F" w:rsidRDefault="00ED594C" w:rsidP="002A3EFF">
      <w:pPr>
        <w:pStyle w:val="Prrafodelista"/>
        <w:numPr>
          <w:ilvl w:val="0"/>
          <w:numId w:val="3"/>
        </w:numPr>
        <w:spacing w:after="0" w:line="240" w:lineRule="auto"/>
        <w:jc w:val="both"/>
        <w:rPr>
          <w:rFonts w:asciiTheme="minorHAnsi" w:eastAsiaTheme="minorHAnsi" w:hAnsiTheme="minorHAnsi" w:cstheme="minorHAnsi"/>
        </w:rPr>
      </w:pPr>
      <w:r w:rsidRPr="008B591F">
        <w:rPr>
          <w:rFonts w:asciiTheme="minorHAnsi" w:eastAsiaTheme="minorHAnsi" w:hAnsiTheme="minorHAnsi" w:cstheme="minorHAnsi"/>
        </w:rPr>
        <w:t>Capacitar a los docentes en el aprovechamiento pedagógico (apropiación, integración curricular, estrategias metodológicas y producción de material educativo) de la computadora portátil para mejorar la calidad de la enseñanza y del aprendizaje.</w:t>
      </w:r>
    </w:p>
    <w:p w:rsidR="00ED594C" w:rsidRPr="00C2205D" w:rsidRDefault="00ED594C" w:rsidP="002A3EFF">
      <w:pPr>
        <w:pStyle w:val="Prrafodelista"/>
        <w:spacing w:after="0" w:line="240" w:lineRule="auto"/>
        <w:ind w:left="1004"/>
        <w:jc w:val="both"/>
        <w:rPr>
          <w:rFonts w:asciiTheme="minorHAnsi" w:hAnsiTheme="minorHAnsi" w:cstheme="minorHAnsi"/>
          <w:highlight w:val="yellow"/>
        </w:rPr>
      </w:pPr>
    </w:p>
    <w:p w:rsidR="002A3EFF" w:rsidRDefault="00ED594C" w:rsidP="002A3EFF">
      <w:pPr>
        <w:spacing w:after="0" w:line="240" w:lineRule="auto"/>
        <w:ind w:left="284" w:firstLine="425"/>
        <w:jc w:val="both"/>
        <w:rPr>
          <w:rFonts w:cstheme="minorHAnsi"/>
        </w:rPr>
      </w:pPr>
      <w:r w:rsidRPr="00B461CA">
        <w:rPr>
          <w:rFonts w:cstheme="minorHAnsi"/>
        </w:rPr>
        <w:lastRenderedPageBreak/>
        <w:t>Para la implementación, se decidió el uso de máquinas XO desarrolladas por la Fundación OLPC (One Laptop per Child), con el sistema operativo Sugar. La selección del Modelo OLPC, basado en la pedagogía construccionista y la distribución masiva de computadoras.</w:t>
      </w:r>
    </w:p>
    <w:p w:rsidR="002A3EFF" w:rsidRDefault="002A3EFF" w:rsidP="002A3EFF">
      <w:pPr>
        <w:spacing w:after="0" w:line="240" w:lineRule="auto"/>
        <w:ind w:left="284" w:firstLine="425"/>
        <w:jc w:val="both"/>
        <w:rPr>
          <w:rFonts w:cstheme="minorHAnsi"/>
        </w:rPr>
      </w:pPr>
    </w:p>
    <w:p w:rsidR="002A3EFF" w:rsidRDefault="00ED594C" w:rsidP="002A3EFF">
      <w:pPr>
        <w:spacing w:after="0" w:line="240" w:lineRule="auto"/>
        <w:ind w:left="284" w:firstLine="425"/>
        <w:jc w:val="both"/>
        <w:rPr>
          <w:rFonts w:cstheme="minorHAnsi"/>
        </w:rPr>
      </w:pPr>
      <w:r w:rsidRPr="00B461CA">
        <w:rPr>
          <w:rFonts w:cstheme="minorHAnsi"/>
        </w:rPr>
        <w:t>Esta iniciativa inició sus operaciones en escuelas rurales a lo largo del territorio nacional, particularmente unidocentes, y se propuso una ampliación progresiva que permitió abarcar, para el año 2008 un total de 559 escuelas, mientras que 2019 I.E. habían sido seleccionadas con los mismos criterios de focalización y se encontraban en lista de espera para los años subsiguientes.</w:t>
      </w:r>
    </w:p>
    <w:p w:rsidR="002A3EFF" w:rsidRDefault="002A3EFF" w:rsidP="002A3EFF">
      <w:pPr>
        <w:spacing w:after="0" w:line="240" w:lineRule="auto"/>
        <w:ind w:left="284" w:firstLine="425"/>
        <w:jc w:val="both"/>
        <w:rPr>
          <w:rFonts w:cstheme="minorHAnsi"/>
        </w:rPr>
      </w:pPr>
    </w:p>
    <w:p w:rsidR="002A3EFF" w:rsidRDefault="00ED594C" w:rsidP="002A3EFF">
      <w:pPr>
        <w:spacing w:after="0" w:line="240" w:lineRule="auto"/>
        <w:ind w:left="284" w:firstLine="425"/>
        <w:jc w:val="both"/>
        <w:rPr>
          <w:rFonts w:cstheme="minorHAnsi"/>
        </w:rPr>
      </w:pPr>
      <w:r w:rsidRPr="00647CF9">
        <w:rPr>
          <w:rFonts w:cstheme="minorHAnsi"/>
        </w:rPr>
        <w:t xml:space="preserve">El programa define la entrega de un computador portátil a cada estudiante y </w:t>
      </w:r>
      <w:r w:rsidR="00647CF9" w:rsidRPr="00647CF9">
        <w:rPr>
          <w:rFonts w:cstheme="minorHAnsi"/>
        </w:rPr>
        <w:t>Docente</w:t>
      </w:r>
      <w:r w:rsidRPr="00647CF9">
        <w:rPr>
          <w:rFonts w:cstheme="minorHAnsi"/>
        </w:rPr>
        <w:t>. El dispositivo es recibido en propiedad para ser utilizado dentro y fuera de la escuela según sus pro</w:t>
      </w:r>
      <w:r w:rsidR="002A3EFF">
        <w:rPr>
          <w:rFonts w:cstheme="minorHAnsi"/>
        </w:rPr>
        <w:t>pios intereses y posibilidades.</w:t>
      </w:r>
    </w:p>
    <w:p w:rsidR="002A3EFF" w:rsidRDefault="002A3EFF" w:rsidP="002A3EFF">
      <w:pPr>
        <w:spacing w:after="0" w:line="240" w:lineRule="auto"/>
        <w:ind w:left="284" w:firstLine="425"/>
        <w:jc w:val="both"/>
        <w:rPr>
          <w:rFonts w:cstheme="minorHAnsi"/>
        </w:rPr>
      </w:pPr>
    </w:p>
    <w:p w:rsidR="00ED594C" w:rsidRPr="00977281" w:rsidRDefault="00ED594C" w:rsidP="002A3EFF">
      <w:pPr>
        <w:spacing w:after="0" w:line="240" w:lineRule="auto"/>
        <w:ind w:left="284" w:firstLine="425"/>
        <w:jc w:val="both"/>
        <w:rPr>
          <w:rFonts w:cstheme="minorHAnsi"/>
        </w:rPr>
      </w:pPr>
      <w:r w:rsidRPr="008B591F">
        <w:rPr>
          <w:rFonts w:cstheme="minorHAnsi"/>
        </w:rPr>
        <w:t>Los docentes reciben una capacitación básica y manual del uso de las c</w:t>
      </w:r>
      <w:r w:rsidR="00A65074" w:rsidRPr="008B591F">
        <w:rPr>
          <w:rFonts w:cstheme="minorHAnsi"/>
        </w:rPr>
        <w:t>omputadoras</w:t>
      </w:r>
      <w:r w:rsidRPr="008B591F">
        <w:rPr>
          <w:rFonts w:cstheme="minorHAnsi"/>
        </w:rPr>
        <w:t>. Los equipos de cómputo incluyen programas educativos y una colección de libros digitales y tienen la potencialidad de conectarse a internet (donde exista una conexión inalámbrica disponible) y establecer redes entre ellas.</w:t>
      </w:r>
    </w:p>
    <w:p w:rsidR="00ED594C" w:rsidRPr="00CB480D" w:rsidRDefault="00ED594C" w:rsidP="00CB480D">
      <w:pPr>
        <w:spacing w:after="0" w:line="240" w:lineRule="auto"/>
        <w:ind w:left="284" w:right="-567" w:firstLine="425"/>
        <w:jc w:val="both"/>
        <w:rPr>
          <w:rFonts w:cstheme="minorHAnsi"/>
        </w:rPr>
      </w:pPr>
      <w:bookmarkStart w:id="0" w:name="Escala_versus_piloto"/>
      <w:bookmarkEnd w:id="0"/>
    </w:p>
    <w:p w:rsidR="00ED594C" w:rsidRPr="00977281" w:rsidRDefault="00ED594C" w:rsidP="00CB480D">
      <w:pPr>
        <w:spacing w:after="0" w:line="240" w:lineRule="auto"/>
        <w:ind w:left="284" w:right="-567" w:firstLine="425"/>
        <w:jc w:val="both"/>
        <w:rPr>
          <w:rFonts w:cstheme="minorHAnsi"/>
          <w:b/>
        </w:rPr>
      </w:pPr>
      <w:r w:rsidRPr="00CB480D">
        <w:rPr>
          <w:rFonts w:eastAsiaTheme="minorHAnsi" w:cstheme="minorHAnsi"/>
          <w:b/>
        </w:rPr>
        <w:t>Características</w:t>
      </w:r>
      <w:r w:rsidRPr="00977281">
        <w:rPr>
          <w:rFonts w:cstheme="minorHAnsi"/>
          <w:b/>
        </w:rPr>
        <w:t xml:space="preserve"> de la OLPC</w:t>
      </w:r>
    </w:p>
    <w:p w:rsidR="00D53BDA" w:rsidRDefault="00D53BDA" w:rsidP="00CB480D">
      <w:pPr>
        <w:spacing w:after="0" w:line="240" w:lineRule="auto"/>
        <w:ind w:left="284" w:right="-567" w:firstLine="425"/>
        <w:jc w:val="both"/>
        <w:rPr>
          <w:rFonts w:cstheme="minorHAnsi"/>
        </w:rPr>
      </w:pPr>
      <w:bookmarkStart w:id="1" w:name="Caracter.C3.ADsticas"/>
      <w:bookmarkEnd w:id="1"/>
    </w:p>
    <w:p w:rsidR="00ED594C" w:rsidRDefault="00ED594C" w:rsidP="002A3EFF">
      <w:pPr>
        <w:spacing w:after="0" w:line="240" w:lineRule="auto"/>
        <w:ind w:left="284" w:firstLine="425"/>
        <w:jc w:val="both"/>
        <w:rPr>
          <w:rFonts w:cstheme="minorHAnsi"/>
        </w:rPr>
      </w:pPr>
      <w:r w:rsidRPr="00977281">
        <w:rPr>
          <w:rFonts w:cstheme="minorHAnsi"/>
        </w:rPr>
        <w:t>Los niños necesitan más—no menos—funcionalidades que una laptop de alto rendimiento. Puntualmente necesitan tres cosas únicas a su condición: bajo consumo, legibilidad bajo el sol y conectividad automática.</w:t>
      </w:r>
    </w:p>
    <w:p w:rsidR="00CB480D" w:rsidRPr="00977281" w:rsidRDefault="00CB480D" w:rsidP="00AA7BC5">
      <w:pPr>
        <w:spacing w:after="0" w:line="240" w:lineRule="auto"/>
        <w:ind w:left="284" w:right="-567"/>
        <w:jc w:val="both"/>
        <w:rPr>
          <w:rFonts w:cstheme="minorHAnsi"/>
        </w:rPr>
      </w:pPr>
    </w:p>
    <w:p w:rsidR="002A3EFF" w:rsidRDefault="00ED594C" w:rsidP="002A3EFF">
      <w:pPr>
        <w:pStyle w:val="Prrafodelista"/>
        <w:numPr>
          <w:ilvl w:val="0"/>
          <w:numId w:val="4"/>
        </w:numPr>
        <w:spacing w:after="0" w:line="240" w:lineRule="auto"/>
        <w:jc w:val="both"/>
        <w:rPr>
          <w:rFonts w:asciiTheme="minorHAnsi" w:hAnsiTheme="minorHAnsi" w:cstheme="minorHAnsi"/>
        </w:rPr>
      </w:pPr>
      <w:r w:rsidRPr="00977281">
        <w:rPr>
          <w:rFonts w:asciiTheme="minorHAnsi" w:hAnsiTheme="minorHAnsi" w:cstheme="minorHAnsi"/>
        </w:rPr>
        <w:t xml:space="preserve">El bajo consumo es fundamental. Muchas familias no tienen electricidad en sus </w:t>
      </w:r>
      <w:r w:rsidRPr="008B591F">
        <w:rPr>
          <w:rFonts w:asciiTheme="minorHAnsi" w:hAnsiTheme="minorHAnsi" w:cstheme="minorHAnsi"/>
        </w:rPr>
        <w:t xml:space="preserve">hogares. Por lo tanto, una laptop deber poder funcionar tanto con energía humana como con baterías de larga vida. La generación de energía humana, ya sea moviendo una manivela o gesto similar, debe poder suministrar energía en una proporción de 1-a-10: un minuto de movimiento debe proveer diez minutos de uso. En el caso de las baterías, 10 horas de batería son necesarias. </w:t>
      </w:r>
    </w:p>
    <w:p w:rsidR="002A3EFF" w:rsidRDefault="00ED594C" w:rsidP="002A3EFF">
      <w:pPr>
        <w:pStyle w:val="Prrafodelista"/>
        <w:numPr>
          <w:ilvl w:val="0"/>
          <w:numId w:val="4"/>
        </w:numPr>
        <w:spacing w:after="0" w:line="240" w:lineRule="auto"/>
        <w:jc w:val="both"/>
        <w:rPr>
          <w:rFonts w:asciiTheme="minorHAnsi" w:hAnsiTheme="minorHAnsi" w:cstheme="minorHAnsi"/>
        </w:rPr>
      </w:pPr>
      <w:r w:rsidRPr="002A3EFF">
        <w:rPr>
          <w:rFonts w:asciiTheme="minorHAnsi" w:hAnsiTheme="minorHAnsi" w:cstheme="minorHAnsi"/>
        </w:rPr>
        <w:t xml:space="preserve">Las laptops no pueden enchufarse a los pupitres en las aulas. </w:t>
      </w:r>
      <w:r w:rsidR="002A3EFF" w:rsidRPr="002A3EFF">
        <w:rPr>
          <w:rFonts w:asciiTheme="minorHAnsi" w:hAnsiTheme="minorHAnsi" w:cstheme="minorHAnsi"/>
        </w:rPr>
        <w:t>Aun</w:t>
      </w:r>
      <w:r w:rsidRPr="002A3EFF">
        <w:rPr>
          <w:rFonts w:asciiTheme="minorHAnsi" w:hAnsiTheme="minorHAnsi" w:cstheme="minorHAnsi"/>
        </w:rPr>
        <w:t xml:space="preserve"> las escuelas más ricas no pueden proveer energía a cada pupitre.</w:t>
      </w:r>
    </w:p>
    <w:p w:rsidR="002A3EFF" w:rsidRDefault="00814E42" w:rsidP="002A3EFF">
      <w:pPr>
        <w:pStyle w:val="Prrafodelista"/>
        <w:numPr>
          <w:ilvl w:val="0"/>
          <w:numId w:val="4"/>
        </w:numPr>
        <w:spacing w:after="0" w:line="240" w:lineRule="auto"/>
        <w:jc w:val="both"/>
        <w:rPr>
          <w:rFonts w:asciiTheme="minorHAnsi" w:hAnsiTheme="minorHAnsi" w:cstheme="minorHAnsi"/>
        </w:rPr>
      </w:pPr>
      <w:r w:rsidRPr="002A3EFF">
        <w:rPr>
          <w:rFonts w:asciiTheme="minorHAnsi" w:hAnsiTheme="minorHAnsi" w:cstheme="minorHAnsi"/>
        </w:rPr>
        <w:t>Tienen p</w:t>
      </w:r>
      <w:r w:rsidR="00ED594C" w:rsidRPr="002A3EFF">
        <w:rPr>
          <w:rFonts w:asciiTheme="minorHAnsi" w:hAnsiTheme="minorHAnsi" w:cstheme="minorHAnsi"/>
        </w:rPr>
        <w:t>antallas capaces de ser leídas bajo la luz solar directa</w:t>
      </w:r>
      <w:r w:rsidRPr="002A3EFF">
        <w:rPr>
          <w:rFonts w:asciiTheme="minorHAnsi" w:hAnsiTheme="minorHAnsi" w:cstheme="minorHAnsi"/>
        </w:rPr>
        <w:t>,</w:t>
      </w:r>
      <w:r w:rsidR="00ED594C" w:rsidRPr="002A3EFF">
        <w:rPr>
          <w:rFonts w:asciiTheme="minorHAnsi" w:hAnsiTheme="minorHAnsi" w:cstheme="minorHAnsi"/>
        </w:rPr>
        <w:t xml:space="preserve"> son importantes para su uso al aire libre, así como ahorro de energía. Esto debe ser logrado como opción a la tradicional iluminación de fondo, no como un remplazo. Ambas son necesarias. Aún más, durante la noche, la laptop en sí debe ser una fuente de luz ambiental.</w:t>
      </w:r>
    </w:p>
    <w:p w:rsidR="002A3EFF" w:rsidRDefault="00ED594C" w:rsidP="002A3EFF">
      <w:pPr>
        <w:pStyle w:val="Prrafodelista"/>
        <w:numPr>
          <w:ilvl w:val="0"/>
          <w:numId w:val="4"/>
        </w:numPr>
        <w:spacing w:after="0" w:line="240" w:lineRule="auto"/>
        <w:jc w:val="both"/>
        <w:rPr>
          <w:rFonts w:asciiTheme="minorHAnsi" w:hAnsiTheme="minorHAnsi" w:cstheme="minorHAnsi"/>
        </w:rPr>
      </w:pPr>
      <w:r w:rsidRPr="002A3EFF">
        <w:rPr>
          <w:rFonts w:asciiTheme="minorHAnsi" w:hAnsiTheme="minorHAnsi" w:cstheme="minorHAnsi"/>
        </w:rPr>
        <w:t>La conectividad no puede suponer DSL, hotspots, WiFi o similares. Las laptops deben ser capaces de generar una red de manera automática y colectiva, sin necesidad de la intervención de los chicos o sus maestros. Unas 500 personas aproximadamente deberían ser capaces de compartir un único punto de acceso a la Internet. Si bien este punto de acceso puede ser modesto en su capacidad, entre las laptops y el servidor escolar deberán poder gozar de un buen ancho de banda.</w:t>
      </w:r>
    </w:p>
    <w:p w:rsidR="002A3EFF" w:rsidRDefault="00ED594C" w:rsidP="002A3EFF">
      <w:pPr>
        <w:pStyle w:val="Prrafodelista"/>
        <w:numPr>
          <w:ilvl w:val="0"/>
          <w:numId w:val="4"/>
        </w:numPr>
        <w:spacing w:after="0" w:line="240" w:lineRule="auto"/>
        <w:jc w:val="both"/>
        <w:rPr>
          <w:rFonts w:asciiTheme="minorHAnsi" w:hAnsiTheme="minorHAnsi" w:cstheme="minorHAnsi"/>
        </w:rPr>
      </w:pPr>
      <w:r w:rsidRPr="002A3EFF">
        <w:rPr>
          <w:rFonts w:asciiTheme="minorHAnsi" w:hAnsiTheme="minorHAnsi" w:cstheme="minorHAnsi"/>
        </w:rPr>
        <w:t>Una meta ulterior del esfuerzo de la OLPC es lograr que los gigantes del software y hardware se despierten y cobren conciencia sobre las necesidades de los niños en los países en vías de desarrollo y reconsideren sus estrategias acordemente.</w:t>
      </w:r>
    </w:p>
    <w:p w:rsidR="002A3EFF" w:rsidRDefault="00ED594C" w:rsidP="002A3EFF">
      <w:pPr>
        <w:pStyle w:val="Prrafodelista"/>
        <w:numPr>
          <w:ilvl w:val="0"/>
          <w:numId w:val="4"/>
        </w:numPr>
        <w:spacing w:after="0" w:line="240" w:lineRule="auto"/>
        <w:jc w:val="both"/>
        <w:rPr>
          <w:rFonts w:asciiTheme="minorHAnsi" w:hAnsiTheme="minorHAnsi" w:cstheme="minorHAnsi"/>
        </w:rPr>
      </w:pPr>
      <w:r w:rsidRPr="002A3EFF">
        <w:rPr>
          <w:rFonts w:asciiTheme="minorHAnsi" w:hAnsiTheme="minorHAnsi" w:cstheme="minorHAnsi"/>
        </w:rPr>
        <w:t>Si bien estos ensayos en teoría son bastante alentadores en la práctica el programa no se ha masificado como originalmente se quiso y la cobertura no ha llegado al 100% de la población de los niños.</w:t>
      </w:r>
    </w:p>
    <w:p w:rsidR="00ED594C" w:rsidRPr="002A3EFF" w:rsidRDefault="00ED594C" w:rsidP="002A3EFF">
      <w:pPr>
        <w:pStyle w:val="Prrafodelista"/>
        <w:numPr>
          <w:ilvl w:val="0"/>
          <w:numId w:val="4"/>
        </w:numPr>
        <w:spacing w:after="0" w:line="240" w:lineRule="auto"/>
        <w:jc w:val="both"/>
        <w:rPr>
          <w:rFonts w:asciiTheme="minorHAnsi" w:hAnsiTheme="minorHAnsi" w:cstheme="minorHAnsi"/>
        </w:rPr>
      </w:pPr>
      <w:r w:rsidRPr="002A3EFF">
        <w:rPr>
          <w:rFonts w:asciiTheme="minorHAnsi" w:hAnsiTheme="minorHAnsi" w:cstheme="minorHAnsi"/>
        </w:rPr>
        <w:lastRenderedPageBreak/>
        <w:t xml:space="preserve">Si bien la concepción filosófica de </w:t>
      </w:r>
      <w:r w:rsidR="00F944F0" w:rsidRPr="002A3EFF">
        <w:rPr>
          <w:rFonts w:asciiTheme="minorHAnsi" w:hAnsiTheme="minorHAnsi" w:cstheme="minorHAnsi"/>
        </w:rPr>
        <w:t>implantar estos</w:t>
      </w:r>
      <w:r w:rsidRPr="002A3EFF">
        <w:rPr>
          <w:rFonts w:asciiTheme="minorHAnsi" w:hAnsiTheme="minorHAnsi" w:cstheme="minorHAnsi"/>
        </w:rPr>
        <w:t xml:space="preserve"> programas es bastante interesante es necesario recrear programas para fortalecer dichos intentos y masificar el acceso a </w:t>
      </w:r>
      <w:r w:rsidR="002449F2" w:rsidRPr="002A3EFF">
        <w:rPr>
          <w:rFonts w:asciiTheme="minorHAnsi" w:hAnsiTheme="minorHAnsi" w:cstheme="minorHAnsi"/>
        </w:rPr>
        <w:t xml:space="preserve">las </w:t>
      </w:r>
      <w:r w:rsidRPr="002A3EFF">
        <w:rPr>
          <w:rFonts w:asciiTheme="minorHAnsi" w:hAnsiTheme="minorHAnsi" w:cstheme="minorHAnsi"/>
        </w:rPr>
        <w:t>TIC por parte de la población rural más excluida es precisamente lo que se pretende con el presente proyecto.</w:t>
      </w:r>
    </w:p>
    <w:p w:rsidR="00ED594C" w:rsidRPr="00977281" w:rsidRDefault="00ED594C" w:rsidP="00AA7BC5">
      <w:pPr>
        <w:pStyle w:val="Prrafodelista"/>
        <w:spacing w:after="0" w:line="240" w:lineRule="auto"/>
        <w:ind w:left="567" w:right="-567"/>
        <w:jc w:val="both"/>
        <w:rPr>
          <w:rFonts w:asciiTheme="minorHAnsi" w:hAnsiTheme="minorHAnsi" w:cstheme="minorHAnsi"/>
        </w:rPr>
      </w:pPr>
    </w:p>
    <w:p w:rsidR="00910450" w:rsidRDefault="00ED594C" w:rsidP="00910450">
      <w:pPr>
        <w:spacing w:after="0" w:line="240" w:lineRule="auto"/>
        <w:ind w:left="284" w:firstLine="425"/>
        <w:jc w:val="both"/>
        <w:rPr>
          <w:rFonts w:cstheme="minorHAnsi"/>
        </w:rPr>
      </w:pPr>
      <w:r w:rsidRPr="00977281">
        <w:rPr>
          <w:rFonts w:cstheme="minorHAnsi"/>
        </w:rPr>
        <w:t>A pesar que la concepción de las laptops XO sólo era para niños de primaria de las zonas rurales, en la práctica las laptops XO se hicieron extensivas también al nivel secundaria como sucedió en la Región Apurímac, puesto que a través del trabajo de campo realizado encontramos que las laptop se entendieron al nivel secundaria lo cual ha servido de base como oferta del proyecto.</w:t>
      </w:r>
    </w:p>
    <w:p w:rsidR="00910450" w:rsidRDefault="00910450" w:rsidP="00910450">
      <w:pPr>
        <w:spacing w:after="0" w:line="240" w:lineRule="auto"/>
        <w:ind w:left="284" w:firstLine="425"/>
        <w:jc w:val="both"/>
        <w:rPr>
          <w:rFonts w:cstheme="minorHAnsi"/>
        </w:rPr>
      </w:pPr>
    </w:p>
    <w:p w:rsidR="00ED594C" w:rsidRPr="00977281" w:rsidRDefault="00CB480D" w:rsidP="00910450">
      <w:pPr>
        <w:spacing w:after="0" w:line="240" w:lineRule="auto"/>
        <w:ind w:left="284" w:firstLine="425"/>
        <w:jc w:val="both"/>
        <w:rPr>
          <w:rFonts w:cstheme="minorHAnsi"/>
        </w:rPr>
      </w:pPr>
      <w:r>
        <w:rPr>
          <w:rFonts w:cstheme="minorHAnsi"/>
        </w:rPr>
        <w:t xml:space="preserve">Sin </w:t>
      </w:r>
      <w:r w:rsidR="00ED594C" w:rsidRPr="00977281">
        <w:rPr>
          <w:rFonts w:cstheme="minorHAnsi"/>
        </w:rPr>
        <w:t>embargo, el</w:t>
      </w:r>
      <w:r w:rsidR="00A65074">
        <w:rPr>
          <w:rFonts w:cstheme="minorHAnsi"/>
        </w:rPr>
        <w:t xml:space="preserve"> programa no ha c</w:t>
      </w:r>
      <w:r w:rsidR="002449F2">
        <w:rPr>
          <w:rFonts w:cstheme="minorHAnsi"/>
        </w:rPr>
        <w:t>ubierto e</w:t>
      </w:r>
      <w:r w:rsidR="00A65074">
        <w:rPr>
          <w:rFonts w:cstheme="minorHAnsi"/>
        </w:rPr>
        <w:t>l 100</w:t>
      </w:r>
      <w:r w:rsidR="00ED594C" w:rsidRPr="00977281">
        <w:rPr>
          <w:rFonts w:cstheme="minorHAnsi"/>
        </w:rPr>
        <w:t xml:space="preserve">% de la población escolar del nivel secundaria, situación que ha generado un déficit en la población escolar que no accede a estos equipos sintiéndose rezagados dentro de la misma institución educativa o </w:t>
      </w:r>
      <w:r w:rsidR="007F26B1" w:rsidRPr="00977281">
        <w:rPr>
          <w:rFonts w:cstheme="minorHAnsi"/>
        </w:rPr>
        <w:t>haciendo uso</w:t>
      </w:r>
      <w:r w:rsidR="00ED594C" w:rsidRPr="00977281">
        <w:rPr>
          <w:rFonts w:cstheme="minorHAnsi"/>
        </w:rPr>
        <w:t xml:space="preserve"> común de un solo computador XO con las respectivas incomodidades y conflictos que esta genera.</w:t>
      </w:r>
    </w:p>
    <w:p w:rsidR="00DC1041" w:rsidRDefault="00DC1041" w:rsidP="00DC1041">
      <w:pPr>
        <w:spacing w:after="0" w:line="240" w:lineRule="auto"/>
        <w:ind w:left="284" w:right="-567" w:firstLine="425"/>
        <w:jc w:val="both"/>
        <w:rPr>
          <w:rFonts w:cstheme="minorHAnsi"/>
        </w:rPr>
      </w:pPr>
    </w:p>
    <w:p w:rsidR="00A65074" w:rsidRDefault="00A65074" w:rsidP="00304640">
      <w:pPr>
        <w:spacing w:after="0" w:line="240" w:lineRule="auto"/>
        <w:ind w:right="-567" w:firstLine="284"/>
        <w:jc w:val="both"/>
        <w:rPr>
          <w:rFonts w:cstheme="minorHAnsi"/>
        </w:rPr>
      </w:pPr>
      <w:r w:rsidRPr="00A65074">
        <w:rPr>
          <w:rFonts w:cstheme="minorHAnsi"/>
          <w:u w:val="single"/>
        </w:rPr>
        <w:t>En el contexto regional y local</w:t>
      </w:r>
      <w:r>
        <w:rPr>
          <w:rFonts w:cstheme="minorHAnsi"/>
        </w:rPr>
        <w:t>:</w:t>
      </w:r>
    </w:p>
    <w:p w:rsidR="00A65074" w:rsidRDefault="00A65074" w:rsidP="00CB480D">
      <w:pPr>
        <w:spacing w:after="0" w:line="240" w:lineRule="auto"/>
        <w:ind w:left="284" w:right="-567" w:firstLine="425"/>
        <w:jc w:val="both"/>
        <w:rPr>
          <w:rFonts w:cstheme="minorHAnsi"/>
        </w:rPr>
      </w:pPr>
    </w:p>
    <w:p w:rsidR="00DC1041" w:rsidRDefault="00DC1041" w:rsidP="00910450">
      <w:pPr>
        <w:spacing w:after="0" w:line="240" w:lineRule="auto"/>
        <w:ind w:left="284" w:firstLine="425"/>
        <w:jc w:val="both"/>
        <w:rPr>
          <w:rFonts w:cstheme="minorHAnsi"/>
        </w:rPr>
      </w:pPr>
      <w:r>
        <w:rPr>
          <w:rFonts w:cstheme="minorHAnsi"/>
        </w:rPr>
        <w:t>Los programas antes citados</w:t>
      </w:r>
      <w:r w:rsidRPr="00977281">
        <w:rPr>
          <w:rFonts w:cstheme="minorHAnsi"/>
        </w:rPr>
        <w:t>, se han dado también en la región Apurímac, sin embargo, su</w:t>
      </w:r>
      <w:r>
        <w:rPr>
          <w:rFonts w:cstheme="minorHAnsi"/>
        </w:rPr>
        <w:t xml:space="preserve"> alcance no ha sido el esperado, solo se ha coberturado </w:t>
      </w:r>
      <w:r w:rsidRPr="00977281">
        <w:rPr>
          <w:rFonts w:cstheme="minorHAnsi"/>
        </w:rPr>
        <w:t xml:space="preserve">una parte de la población escolar quedando gran parte de ella </w:t>
      </w:r>
      <w:r>
        <w:rPr>
          <w:rFonts w:cstheme="minorHAnsi"/>
        </w:rPr>
        <w:t>desatendida</w:t>
      </w:r>
      <w:r w:rsidRPr="00977281">
        <w:rPr>
          <w:rFonts w:cstheme="minorHAnsi"/>
        </w:rPr>
        <w:t>.</w:t>
      </w:r>
    </w:p>
    <w:p w:rsidR="009D561F" w:rsidRDefault="009D561F" w:rsidP="00DC1041">
      <w:pPr>
        <w:spacing w:after="0" w:line="240" w:lineRule="auto"/>
        <w:ind w:left="284" w:right="-567" w:firstLine="425"/>
        <w:jc w:val="both"/>
        <w:rPr>
          <w:rFonts w:cstheme="minorHAnsi"/>
        </w:rPr>
      </w:pPr>
    </w:p>
    <w:p w:rsidR="009D561F" w:rsidRPr="009D561F" w:rsidRDefault="009D561F" w:rsidP="009D561F">
      <w:pPr>
        <w:spacing w:after="0" w:line="240" w:lineRule="auto"/>
        <w:ind w:left="284" w:right="-567" w:firstLine="425"/>
        <w:jc w:val="both"/>
        <w:rPr>
          <w:rFonts w:cstheme="minorHAnsi"/>
          <w:i/>
        </w:rPr>
      </w:pPr>
      <w:r w:rsidRPr="009D561F">
        <w:rPr>
          <w:rFonts w:cstheme="minorHAnsi"/>
          <w:i/>
        </w:rPr>
        <w:t xml:space="preserve">Centros </w:t>
      </w:r>
      <w:r w:rsidR="007F26B1" w:rsidRPr="009D561F">
        <w:rPr>
          <w:rFonts w:cstheme="minorHAnsi"/>
          <w:i/>
        </w:rPr>
        <w:t>Virtuales Para</w:t>
      </w:r>
      <w:r w:rsidRPr="009D561F">
        <w:rPr>
          <w:rFonts w:cstheme="minorHAnsi"/>
          <w:i/>
        </w:rPr>
        <w:t xml:space="preserve"> Logros de Aprendizaje – Apurímac</w:t>
      </w:r>
    </w:p>
    <w:p w:rsidR="009D561F" w:rsidRPr="009D561F" w:rsidRDefault="009D561F" w:rsidP="009D561F">
      <w:pPr>
        <w:spacing w:after="0" w:line="240" w:lineRule="auto"/>
        <w:ind w:left="284" w:right="-567" w:firstLine="425"/>
        <w:jc w:val="both"/>
        <w:rPr>
          <w:rFonts w:cstheme="minorHAnsi"/>
        </w:rPr>
      </w:pPr>
    </w:p>
    <w:p w:rsidR="00910450" w:rsidRDefault="009D561F" w:rsidP="00910450">
      <w:pPr>
        <w:spacing w:after="0" w:line="240" w:lineRule="auto"/>
        <w:ind w:left="284" w:firstLine="425"/>
        <w:jc w:val="both"/>
        <w:rPr>
          <w:rFonts w:cstheme="minorHAnsi"/>
        </w:rPr>
      </w:pPr>
      <w:r w:rsidRPr="009D561F">
        <w:rPr>
          <w:rFonts w:cstheme="minorHAnsi"/>
        </w:rPr>
        <w:t>En las Instituciones Educativas de la región Apurímac el proyecto “Construcción e Implementación de centros virtuales piloto para el logro del aprendizaje de contenidos curriculares en el nivel secundaria - Región Apurímac”, Plantea la construcción de un ambiente físico para 36 alumnos el cual tiene la denominación de centro virtual el cual está equipado con computadoras de escritorio,  más un servidor y conectados mediante  redes inalámbricas dentro del ambiente, así mismo  la capacitación a los docentes en Tecnología Educativa mediante el uso de las tecnologías de información y comunicación aplicadas a la educación, el proyecto en mención  viene  en proceso de implementación y equipamiento por lo que aún no se puede evaluar si tiene el éxito esperado, su intervención  se da solo en un número reducido de instituciones educativas.</w:t>
      </w:r>
    </w:p>
    <w:p w:rsidR="00910450" w:rsidRDefault="00910450" w:rsidP="00910450">
      <w:pPr>
        <w:spacing w:after="0" w:line="240" w:lineRule="auto"/>
        <w:ind w:left="284" w:firstLine="425"/>
        <w:jc w:val="both"/>
        <w:rPr>
          <w:rFonts w:cstheme="minorHAnsi"/>
        </w:rPr>
      </w:pPr>
    </w:p>
    <w:p w:rsidR="00910450" w:rsidRDefault="00ED594C" w:rsidP="002A3EFF">
      <w:pPr>
        <w:spacing w:after="0" w:line="240" w:lineRule="auto"/>
        <w:ind w:left="284" w:firstLine="425"/>
        <w:jc w:val="both"/>
        <w:rPr>
          <w:rFonts w:cstheme="minorHAnsi"/>
        </w:rPr>
      </w:pPr>
      <w:r w:rsidRPr="00977281">
        <w:rPr>
          <w:rFonts w:cstheme="minorHAnsi"/>
        </w:rPr>
        <w:t xml:space="preserve">El </w:t>
      </w:r>
      <w:r w:rsidR="009D561F" w:rsidRPr="00977281">
        <w:rPr>
          <w:rFonts w:cstheme="minorHAnsi"/>
        </w:rPr>
        <w:t>G</w:t>
      </w:r>
      <w:r w:rsidRPr="00977281">
        <w:rPr>
          <w:rFonts w:cstheme="minorHAnsi"/>
        </w:rPr>
        <w:t xml:space="preserve">obierno </w:t>
      </w:r>
      <w:r w:rsidR="009D561F" w:rsidRPr="00977281">
        <w:rPr>
          <w:rFonts w:cstheme="minorHAnsi"/>
        </w:rPr>
        <w:t>R</w:t>
      </w:r>
      <w:r w:rsidR="009D561F">
        <w:rPr>
          <w:rFonts w:cstheme="minorHAnsi"/>
        </w:rPr>
        <w:t xml:space="preserve">egional de Apurímac, </w:t>
      </w:r>
      <w:r w:rsidRPr="00977281">
        <w:rPr>
          <w:rFonts w:cstheme="minorHAnsi"/>
        </w:rPr>
        <w:t xml:space="preserve">ha recogido </w:t>
      </w:r>
      <w:r w:rsidR="009D561F">
        <w:rPr>
          <w:rFonts w:cstheme="minorHAnsi"/>
        </w:rPr>
        <w:t>l</w:t>
      </w:r>
      <w:r w:rsidRPr="00977281">
        <w:rPr>
          <w:rFonts w:cstheme="minorHAnsi"/>
        </w:rPr>
        <w:t xml:space="preserve">a problemática del limitado acceso a equipos informáticos de los alumnos del nivel de educación secundaria, </w:t>
      </w:r>
      <w:r w:rsidR="009D561F">
        <w:rPr>
          <w:rFonts w:cstheme="minorHAnsi"/>
        </w:rPr>
        <w:t>y</w:t>
      </w:r>
      <w:r w:rsidRPr="00977281">
        <w:rPr>
          <w:rFonts w:cstheme="minorHAnsi"/>
        </w:rPr>
        <w:t xml:space="preserve"> ha visto la brecha tecnológica </w:t>
      </w:r>
      <w:r w:rsidR="009D561F">
        <w:rPr>
          <w:rFonts w:cstheme="minorHAnsi"/>
        </w:rPr>
        <w:t>que se encuentra en</w:t>
      </w:r>
      <w:r w:rsidRPr="00977281">
        <w:rPr>
          <w:rFonts w:cstheme="minorHAnsi"/>
        </w:rPr>
        <w:t xml:space="preserve"> la población estudiantil del nivel secundaria urbano y el rural y las consiguientes consecuencias negativas de perdida de mejores y mayores oportunidades que  brinda la adecuada capacitación en el uso y acceso a tecnologías informáticas situación que ha motivado la elaboración del proyecto de pre inversión con código SNIP N° 2</w:t>
      </w:r>
      <w:r w:rsidR="00A65074">
        <w:rPr>
          <w:rFonts w:cstheme="minorHAnsi"/>
        </w:rPr>
        <w:t>75005</w:t>
      </w:r>
      <w:r w:rsidRPr="00977281">
        <w:rPr>
          <w:rFonts w:cstheme="minorHAnsi"/>
        </w:rPr>
        <w:t>, el cual ha sido viabilizado por la OPI regional, el mismo que es objeto de los estudios definitivos que se realizan a través del presente.</w:t>
      </w:r>
    </w:p>
    <w:p w:rsidR="00304640" w:rsidRDefault="00304640" w:rsidP="002A3EFF">
      <w:pPr>
        <w:spacing w:after="0" w:line="240" w:lineRule="auto"/>
        <w:ind w:left="284" w:firstLine="425"/>
        <w:jc w:val="both"/>
        <w:rPr>
          <w:rFonts w:cstheme="minorHAnsi"/>
        </w:rPr>
      </w:pPr>
    </w:p>
    <w:p w:rsidR="0007390E" w:rsidRDefault="00ED594C" w:rsidP="00910450">
      <w:pPr>
        <w:spacing w:after="0" w:line="240" w:lineRule="auto"/>
        <w:ind w:left="284" w:firstLine="425"/>
        <w:jc w:val="both"/>
        <w:rPr>
          <w:rFonts w:cstheme="minorHAnsi"/>
        </w:rPr>
      </w:pPr>
      <w:r w:rsidRPr="00977281">
        <w:rPr>
          <w:rFonts w:cstheme="minorHAnsi"/>
        </w:rPr>
        <w:t>Se espera que con la imple</w:t>
      </w:r>
      <w:r w:rsidR="009D561F">
        <w:rPr>
          <w:rFonts w:cstheme="minorHAnsi"/>
        </w:rPr>
        <w:t xml:space="preserve">mentación del presente proyecto, </w:t>
      </w:r>
      <w:r w:rsidRPr="00977281">
        <w:rPr>
          <w:rFonts w:cstheme="minorHAnsi"/>
        </w:rPr>
        <w:t>disminu</w:t>
      </w:r>
      <w:r w:rsidR="009D561F">
        <w:rPr>
          <w:rFonts w:cstheme="minorHAnsi"/>
        </w:rPr>
        <w:t>ya</w:t>
      </w:r>
      <w:r w:rsidRPr="00977281">
        <w:rPr>
          <w:rFonts w:cstheme="minorHAnsi"/>
        </w:rPr>
        <w:t xml:space="preserve"> la brecha entre los alumnos que tienen acceso a estos equipos y los que no</w:t>
      </w:r>
      <w:r w:rsidR="009D561F">
        <w:rPr>
          <w:rFonts w:cstheme="minorHAnsi"/>
        </w:rPr>
        <w:t xml:space="preserve">, </w:t>
      </w:r>
      <w:r w:rsidRPr="00977281">
        <w:rPr>
          <w:rFonts w:cstheme="minorHAnsi"/>
        </w:rPr>
        <w:t xml:space="preserve">para masificar el uso de las tecnologías </w:t>
      </w:r>
      <w:r w:rsidR="009D561F">
        <w:rPr>
          <w:rFonts w:cstheme="minorHAnsi"/>
        </w:rPr>
        <w:t xml:space="preserve">de </w:t>
      </w:r>
      <w:r w:rsidRPr="00977281">
        <w:rPr>
          <w:rFonts w:cstheme="minorHAnsi"/>
        </w:rPr>
        <w:t>inform</w:t>
      </w:r>
      <w:r w:rsidR="009D561F">
        <w:rPr>
          <w:rFonts w:cstheme="minorHAnsi"/>
        </w:rPr>
        <w:t>ación</w:t>
      </w:r>
      <w:r w:rsidRPr="00977281">
        <w:rPr>
          <w:rFonts w:cstheme="minorHAnsi"/>
        </w:rPr>
        <w:t xml:space="preserve"> y comunicación.</w:t>
      </w:r>
      <w:r w:rsidR="009D561F" w:rsidRPr="009D561F">
        <w:rPr>
          <w:rFonts w:cstheme="minorHAnsi"/>
        </w:rPr>
        <w:t xml:space="preserve"> </w:t>
      </w:r>
      <w:r w:rsidR="009D561F" w:rsidRPr="00977281">
        <w:rPr>
          <w:rFonts w:cstheme="minorHAnsi"/>
        </w:rPr>
        <w:t xml:space="preserve">El gobierno regional pretende modernizar la educación con el acceso a tecnologías informáticas por la comunidad educativa de alumnos y docentes, esto permitirá elevar la calidad educativa en alumnos y docentes con los años se </w:t>
      </w:r>
      <w:r w:rsidR="009D561F" w:rsidRPr="00977281">
        <w:rPr>
          <w:rFonts w:cstheme="minorHAnsi"/>
        </w:rPr>
        <w:lastRenderedPageBreak/>
        <w:t>podrá percibir el impacto del proyecto en los mayores logros educativos en las provincias beneficiarias.</w:t>
      </w:r>
    </w:p>
    <w:p w:rsidR="0007390E" w:rsidRDefault="0007390E" w:rsidP="00814E42">
      <w:pPr>
        <w:spacing w:after="0" w:line="240" w:lineRule="auto"/>
        <w:ind w:right="-567"/>
        <w:jc w:val="both"/>
        <w:rPr>
          <w:rFonts w:cstheme="minorHAnsi"/>
        </w:rPr>
      </w:pPr>
    </w:p>
    <w:p w:rsidR="00ED594C" w:rsidRPr="00977281" w:rsidRDefault="00ED594C" w:rsidP="00D85F8C">
      <w:pPr>
        <w:widowControl w:val="0"/>
        <w:numPr>
          <w:ilvl w:val="1"/>
          <w:numId w:val="2"/>
        </w:numPr>
        <w:tabs>
          <w:tab w:val="left" w:pos="709"/>
        </w:tabs>
        <w:spacing w:after="0" w:line="240" w:lineRule="auto"/>
        <w:ind w:left="709" w:right="-567" w:hanging="709"/>
        <w:jc w:val="both"/>
        <w:rPr>
          <w:rFonts w:cstheme="minorHAnsi"/>
          <w:b/>
          <w:color w:val="000000"/>
        </w:rPr>
      </w:pPr>
      <w:r w:rsidRPr="00977281">
        <w:rPr>
          <w:rFonts w:cstheme="minorHAnsi"/>
          <w:b/>
          <w:color w:val="000000"/>
        </w:rPr>
        <w:t>NOMBRE DEL PROYECTO</w:t>
      </w:r>
    </w:p>
    <w:p w:rsidR="00ED594C" w:rsidRPr="00977281" w:rsidRDefault="00ED594C" w:rsidP="00AA7BC5">
      <w:pPr>
        <w:widowControl w:val="0"/>
        <w:tabs>
          <w:tab w:val="left" w:pos="-1440"/>
        </w:tabs>
        <w:spacing w:after="0" w:line="240" w:lineRule="auto"/>
        <w:ind w:left="567" w:right="-567"/>
        <w:jc w:val="both"/>
        <w:rPr>
          <w:rFonts w:cstheme="minorHAnsi"/>
          <w:b/>
          <w:color w:val="000000"/>
        </w:rPr>
      </w:pPr>
    </w:p>
    <w:p w:rsidR="00ED594C" w:rsidRDefault="00F96C41" w:rsidP="00910450">
      <w:pPr>
        <w:spacing w:after="0" w:line="240" w:lineRule="auto"/>
        <w:ind w:left="709"/>
        <w:jc w:val="both"/>
        <w:rPr>
          <w:rFonts w:cstheme="minorHAnsi"/>
          <w:bCs/>
          <w:kern w:val="24"/>
          <w:position w:val="1"/>
        </w:rPr>
      </w:pPr>
      <w:r w:rsidRPr="00F96C41">
        <w:rPr>
          <w:rFonts w:cstheme="minorHAnsi"/>
          <w:lang w:eastAsia="es-PE"/>
        </w:rPr>
        <w:t>MEJORAMIENTO DE LA APLICACIÓN TIC PARA EL ADECUADO DESARROLLO DE LAS COMPETENCIAS DE ESTUDIANTES Y DOCENTES EN LAS II.EE DE NIVEL SECUNDARIA DE LA PROVINCIA DE CHINCHEROS - UGEL CHINCHEROS - REGIÓN APURÍMAC</w:t>
      </w:r>
      <w:r w:rsidR="00ED594C" w:rsidRPr="00977281">
        <w:rPr>
          <w:rFonts w:cstheme="minorHAnsi"/>
          <w:bCs/>
          <w:kern w:val="24"/>
          <w:position w:val="1"/>
        </w:rPr>
        <w:t>.</w:t>
      </w:r>
      <w:r w:rsidR="009772C6">
        <w:rPr>
          <w:rFonts w:cstheme="minorHAnsi"/>
          <w:bCs/>
          <w:kern w:val="24"/>
          <w:position w:val="1"/>
        </w:rPr>
        <w:t xml:space="preserve"> SNIP 275005</w:t>
      </w:r>
      <w:r w:rsidR="008E5123">
        <w:rPr>
          <w:rFonts w:cstheme="minorHAnsi"/>
          <w:bCs/>
          <w:kern w:val="24"/>
          <w:position w:val="1"/>
        </w:rPr>
        <w:t>.</w:t>
      </w:r>
    </w:p>
    <w:p w:rsidR="005E3CFA" w:rsidRPr="00977281" w:rsidRDefault="00910450" w:rsidP="00910450">
      <w:pPr>
        <w:tabs>
          <w:tab w:val="left" w:pos="6300"/>
        </w:tabs>
        <w:spacing w:after="0" w:line="240" w:lineRule="auto"/>
        <w:ind w:left="709" w:right="-567"/>
        <w:jc w:val="both"/>
        <w:rPr>
          <w:rFonts w:cstheme="minorHAnsi"/>
          <w:bCs/>
          <w:kern w:val="24"/>
          <w:position w:val="1"/>
        </w:rPr>
      </w:pPr>
      <w:r>
        <w:rPr>
          <w:rFonts w:cstheme="minorHAnsi"/>
          <w:bCs/>
          <w:kern w:val="24"/>
          <w:position w:val="1"/>
        </w:rPr>
        <w:tab/>
      </w:r>
    </w:p>
    <w:p w:rsidR="00ED594C" w:rsidRPr="00977281" w:rsidRDefault="00ED594C" w:rsidP="00D85F8C">
      <w:pPr>
        <w:widowControl w:val="0"/>
        <w:numPr>
          <w:ilvl w:val="1"/>
          <w:numId w:val="2"/>
        </w:numPr>
        <w:tabs>
          <w:tab w:val="left" w:pos="709"/>
        </w:tabs>
        <w:spacing w:after="0" w:line="240" w:lineRule="auto"/>
        <w:ind w:left="709" w:right="-567" w:hanging="709"/>
        <w:jc w:val="both"/>
        <w:rPr>
          <w:rFonts w:cstheme="minorHAnsi"/>
          <w:b/>
          <w:color w:val="000000"/>
        </w:rPr>
      </w:pPr>
      <w:r w:rsidRPr="00977281">
        <w:rPr>
          <w:rFonts w:cstheme="minorHAnsi"/>
          <w:b/>
          <w:color w:val="000000"/>
        </w:rPr>
        <w:t>JUSTIFICACIÓN DEL PROYECTO</w:t>
      </w:r>
    </w:p>
    <w:p w:rsidR="00ED594C" w:rsidRPr="00FB0068" w:rsidRDefault="00ED594C" w:rsidP="00025701">
      <w:pPr>
        <w:spacing w:after="0" w:line="240" w:lineRule="auto"/>
        <w:ind w:right="-567" w:firstLine="709"/>
        <w:jc w:val="both"/>
        <w:rPr>
          <w:rFonts w:cstheme="minorHAnsi"/>
        </w:rPr>
      </w:pPr>
    </w:p>
    <w:p w:rsidR="00910450" w:rsidRDefault="007708F3" w:rsidP="00910450">
      <w:pPr>
        <w:spacing w:after="0" w:line="240" w:lineRule="auto"/>
        <w:ind w:firstLine="709"/>
        <w:jc w:val="both"/>
        <w:rPr>
          <w:rFonts w:cstheme="minorHAnsi"/>
        </w:rPr>
      </w:pPr>
      <w:r w:rsidRPr="007708F3">
        <w:rPr>
          <w:rFonts w:cstheme="minorHAnsi"/>
        </w:rPr>
        <w:t xml:space="preserve">El presente milenio ofrece un conjunto de retos educativos para las diferentes Instituciones Educativas </w:t>
      </w:r>
      <w:r w:rsidR="00025701">
        <w:rPr>
          <w:rFonts w:cstheme="minorHAnsi"/>
        </w:rPr>
        <w:t xml:space="preserve">de la región Apurímac, </w:t>
      </w:r>
      <w:r w:rsidRPr="007708F3">
        <w:rPr>
          <w:rFonts w:cstheme="minorHAnsi"/>
        </w:rPr>
        <w:t xml:space="preserve">en diferentes entornos, pero teniendo en cuenta que los niveles de competitividad y calidad ya no son locales o regionales, ni siquiera nacionales sino globales es necesario tomar como referente realidades en las que los programas educativos tienen un mejor desempeño e iniciar un cambio buscando tomar estos estándares y aspirar con nuestro trabajo educativo a formar a </w:t>
      </w:r>
      <w:r w:rsidR="00025701">
        <w:rPr>
          <w:rFonts w:cstheme="minorHAnsi"/>
        </w:rPr>
        <w:t xml:space="preserve">estudiantes según estos lineamientos, </w:t>
      </w:r>
      <w:r w:rsidRPr="007708F3">
        <w:rPr>
          <w:rFonts w:cstheme="minorHAnsi"/>
        </w:rPr>
        <w:t>pero bajo nuestras necesidades y expectativas locales.</w:t>
      </w:r>
    </w:p>
    <w:p w:rsidR="00910450" w:rsidRDefault="00910450" w:rsidP="00910450">
      <w:pPr>
        <w:spacing w:after="0" w:line="240" w:lineRule="auto"/>
        <w:ind w:firstLine="709"/>
        <w:jc w:val="both"/>
        <w:rPr>
          <w:rFonts w:cstheme="minorHAnsi"/>
        </w:rPr>
      </w:pPr>
    </w:p>
    <w:p w:rsidR="00910450" w:rsidRDefault="00FB0068" w:rsidP="00910450">
      <w:pPr>
        <w:spacing w:after="0" w:line="240" w:lineRule="auto"/>
        <w:ind w:firstLine="709"/>
        <w:jc w:val="both"/>
        <w:rPr>
          <w:rFonts w:cstheme="minorHAnsi"/>
        </w:rPr>
      </w:pPr>
      <w:r w:rsidRPr="00FB0068">
        <w:rPr>
          <w:rFonts w:cstheme="minorHAnsi"/>
        </w:rPr>
        <w:t xml:space="preserve">El sistema educativo </w:t>
      </w:r>
      <w:r>
        <w:rPr>
          <w:rFonts w:cstheme="minorHAnsi"/>
        </w:rPr>
        <w:t xml:space="preserve">actual, </w:t>
      </w:r>
      <w:r w:rsidRPr="00FB0068">
        <w:rPr>
          <w:rFonts w:cstheme="minorHAnsi"/>
        </w:rPr>
        <w:t>debe responder a las demandas que la sociedad le plantea</w:t>
      </w:r>
      <w:r>
        <w:rPr>
          <w:rFonts w:cstheme="minorHAnsi"/>
        </w:rPr>
        <w:t>, t</w:t>
      </w:r>
      <w:r w:rsidRPr="00FB0068">
        <w:rPr>
          <w:rFonts w:cstheme="minorHAnsi"/>
        </w:rPr>
        <w:t>eniendo en cuenta que está dominada por la revolución tecnológica de las TIC</w:t>
      </w:r>
      <w:r>
        <w:rPr>
          <w:rFonts w:cstheme="minorHAnsi"/>
        </w:rPr>
        <w:t xml:space="preserve">, en consecuencia, los centros educativos </w:t>
      </w:r>
      <w:r w:rsidRPr="00FB0068">
        <w:rPr>
          <w:rFonts w:cstheme="minorHAnsi"/>
        </w:rPr>
        <w:t>debe</w:t>
      </w:r>
      <w:r>
        <w:rPr>
          <w:rFonts w:cstheme="minorHAnsi"/>
        </w:rPr>
        <w:t>n</w:t>
      </w:r>
      <w:r w:rsidRPr="00FB0068">
        <w:rPr>
          <w:rFonts w:cstheme="minorHAnsi"/>
        </w:rPr>
        <w:t xml:space="preserve"> </w:t>
      </w:r>
      <w:r>
        <w:rPr>
          <w:rFonts w:cstheme="minorHAnsi"/>
        </w:rPr>
        <w:t xml:space="preserve">responder, </w:t>
      </w:r>
      <w:r w:rsidRPr="00FB0068">
        <w:rPr>
          <w:rFonts w:cstheme="minorHAnsi"/>
        </w:rPr>
        <w:t>preparando a los alumnos para su ingreso en esa nueva sociedad.</w:t>
      </w:r>
      <w:r>
        <w:rPr>
          <w:rFonts w:cstheme="minorHAnsi"/>
        </w:rPr>
        <w:t xml:space="preserve"> </w:t>
      </w:r>
      <w:r w:rsidRPr="00FB0068">
        <w:rPr>
          <w:rFonts w:cstheme="minorHAnsi"/>
        </w:rPr>
        <w:t>La tradicional resistencia que ofrece</w:t>
      </w:r>
      <w:r>
        <w:rPr>
          <w:rFonts w:cstheme="minorHAnsi"/>
        </w:rPr>
        <w:t>n las instituciones educativas</w:t>
      </w:r>
      <w:r w:rsidRPr="00FB0068">
        <w:rPr>
          <w:rFonts w:cstheme="minorHAnsi"/>
        </w:rPr>
        <w:t xml:space="preserve"> a cualquier innovación, algunas veces legítimas, puesto que</w:t>
      </w:r>
      <w:r>
        <w:rPr>
          <w:rFonts w:cstheme="minorHAnsi"/>
        </w:rPr>
        <w:t xml:space="preserve"> son originadas por la ausencia del estado y su inversión en la educación, es un factor preponderante en el desarrollo de la provincia de Chincheros</w:t>
      </w:r>
      <w:r w:rsidRPr="00FB0068">
        <w:rPr>
          <w:rFonts w:cstheme="minorHAnsi"/>
        </w:rPr>
        <w:t>.</w:t>
      </w:r>
    </w:p>
    <w:p w:rsidR="00910450" w:rsidRDefault="00910450" w:rsidP="00910450">
      <w:pPr>
        <w:spacing w:after="0" w:line="240" w:lineRule="auto"/>
        <w:ind w:firstLine="709"/>
        <w:jc w:val="both"/>
        <w:rPr>
          <w:rFonts w:cstheme="minorHAnsi"/>
        </w:rPr>
      </w:pPr>
    </w:p>
    <w:p w:rsidR="00910450" w:rsidRDefault="006A536F" w:rsidP="00910450">
      <w:pPr>
        <w:spacing w:after="0" w:line="240" w:lineRule="auto"/>
        <w:ind w:firstLine="709"/>
        <w:jc w:val="both"/>
        <w:rPr>
          <w:rFonts w:cstheme="minorHAnsi"/>
        </w:rPr>
      </w:pPr>
      <w:r>
        <w:rPr>
          <w:rFonts w:cstheme="minorHAnsi"/>
        </w:rPr>
        <w:t>Actualmente</w:t>
      </w:r>
      <w:r w:rsidR="00FB0068" w:rsidRPr="006A536F">
        <w:rPr>
          <w:rFonts w:cstheme="minorHAnsi"/>
        </w:rPr>
        <w:t>, uno de los grandes problemas de los alumnos en la escuela tradicional es la falta de motivación por parte de los mismos y la falta de recursos de los profesionales de la enseñanza para buscarla. Está demostr</w:t>
      </w:r>
      <w:r w:rsidRPr="006A536F">
        <w:rPr>
          <w:rFonts w:cstheme="minorHAnsi"/>
        </w:rPr>
        <w:t>ado (encuestas aplicadas en el presente estudio y en el perfil de proyecto), que los alumnos, ante las TI</w:t>
      </w:r>
      <w:r w:rsidR="00FB0068" w:rsidRPr="006A536F">
        <w:rPr>
          <w:rFonts w:cstheme="minorHAnsi"/>
        </w:rPr>
        <w:t>C, sienten una motivación añadida por las mismas. Los libros de texto con su enfoque unipolar y ajenos a la cercanía del entorno del alumno no son lo suficientemente motivadores ni completos respecto a la información que exponen. Mientras que la búsqueda de información a través de la red es multipolar con lo cual el elemento sorpresa y la actitud crítica</w:t>
      </w:r>
      <w:r w:rsidR="00910450">
        <w:rPr>
          <w:rFonts w:cstheme="minorHAnsi"/>
        </w:rPr>
        <w:t xml:space="preserve"> del alumno se desarrollan más.</w:t>
      </w:r>
    </w:p>
    <w:p w:rsidR="00910450" w:rsidRDefault="00910450" w:rsidP="00910450">
      <w:pPr>
        <w:spacing w:after="0" w:line="240" w:lineRule="auto"/>
        <w:ind w:firstLine="709"/>
        <w:jc w:val="both"/>
        <w:rPr>
          <w:rFonts w:cstheme="minorHAnsi"/>
        </w:rPr>
      </w:pPr>
    </w:p>
    <w:p w:rsidR="00910450" w:rsidRDefault="004152A9" w:rsidP="00304640">
      <w:pPr>
        <w:spacing w:after="0" w:line="240" w:lineRule="auto"/>
        <w:ind w:firstLine="709"/>
        <w:jc w:val="both"/>
        <w:rPr>
          <w:rFonts w:cstheme="minorHAnsi"/>
        </w:rPr>
      </w:pPr>
      <w:r>
        <w:rPr>
          <w:rFonts w:cstheme="minorHAnsi"/>
        </w:rPr>
        <w:t xml:space="preserve">En este contexto, los estudiantes </w:t>
      </w:r>
      <w:r w:rsidR="00797B56">
        <w:rPr>
          <w:rFonts w:cstheme="minorHAnsi"/>
        </w:rPr>
        <w:t xml:space="preserve">y docentes </w:t>
      </w:r>
      <w:r>
        <w:rPr>
          <w:rFonts w:cstheme="minorHAnsi"/>
        </w:rPr>
        <w:t>del nivel secundario pertenecientes a la UGEL Chincheros</w:t>
      </w:r>
      <w:r w:rsidR="00FB0068">
        <w:rPr>
          <w:rFonts w:cstheme="minorHAnsi"/>
        </w:rPr>
        <w:t xml:space="preserve"> </w:t>
      </w:r>
      <w:r w:rsidR="00797B56">
        <w:rPr>
          <w:rFonts w:cstheme="minorHAnsi"/>
        </w:rPr>
        <w:t xml:space="preserve">no se han visto beneficiados con la vorágine tecnológica del mundo actual, </w:t>
      </w:r>
      <w:r w:rsidR="000A4DF1">
        <w:rPr>
          <w:rFonts w:cstheme="minorHAnsi"/>
        </w:rPr>
        <w:t>más</w:t>
      </w:r>
      <w:r w:rsidR="00797B56">
        <w:rPr>
          <w:rFonts w:cstheme="minorHAnsi"/>
        </w:rPr>
        <w:t xml:space="preserve"> al contrario los programas de apoyo a la educación como “Una laptop por niño”</w:t>
      </w:r>
      <w:r w:rsidR="005C4003">
        <w:rPr>
          <w:rFonts w:cstheme="minorHAnsi"/>
        </w:rPr>
        <w:t xml:space="preserve">, “Maestro siglo XXI” </w:t>
      </w:r>
      <w:r w:rsidR="00797B56">
        <w:rPr>
          <w:rFonts w:cstheme="minorHAnsi"/>
        </w:rPr>
        <w:t xml:space="preserve">y “Huascarán”, han dejado brechas tecnológicas mucho más marcadas entre los mismos estudiantes, docentes y las instituciones educativas. </w:t>
      </w:r>
      <w:r w:rsidR="00451D75" w:rsidRPr="00977281">
        <w:rPr>
          <w:rFonts w:cstheme="minorHAnsi"/>
        </w:rPr>
        <w:t>Si bien las I.E. de nivel secundari</w:t>
      </w:r>
      <w:r w:rsidR="00451D75">
        <w:rPr>
          <w:rFonts w:cstheme="minorHAnsi"/>
        </w:rPr>
        <w:t>a</w:t>
      </w:r>
      <w:r w:rsidR="00451D75" w:rsidRPr="00977281">
        <w:rPr>
          <w:rFonts w:cstheme="minorHAnsi"/>
        </w:rPr>
        <w:t xml:space="preserve"> cuentan con </w:t>
      </w:r>
      <w:r w:rsidR="00451D75">
        <w:rPr>
          <w:rFonts w:cstheme="minorHAnsi"/>
        </w:rPr>
        <w:t>aulas</w:t>
      </w:r>
      <w:r w:rsidR="00451D75" w:rsidRPr="00977281">
        <w:rPr>
          <w:rFonts w:cstheme="minorHAnsi"/>
        </w:rPr>
        <w:t xml:space="preserve"> de innovación tecnológica</w:t>
      </w:r>
      <w:r w:rsidR="00451D75">
        <w:rPr>
          <w:rFonts w:cstheme="minorHAnsi"/>
        </w:rPr>
        <w:t xml:space="preserve"> o centros de recursos tecnológicos</w:t>
      </w:r>
      <w:r w:rsidR="00451D75" w:rsidRPr="00977281">
        <w:rPr>
          <w:rFonts w:cstheme="minorHAnsi"/>
        </w:rPr>
        <w:t xml:space="preserve">, sin embargo, muchas de ellas están equipadas con computadoras </w:t>
      </w:r>
      <w:r w:rsidR="00451D75">
        <w:rPr>
          <w:rFonts w:cstheme="minorHAnsi"/>
        </w:rPr>
        <w:t>obsoletas y en desuso</w:t>
      </w:r>
      <w:r w:rsidR="00451D75" w:rsidRPr="00977281">
        <w:rPr>
          <w:rFonts w:cstheme="minorHAnsi"/>
        </w:rPr>
        <w:t>, la capacidad y la operatividad de estos equipos no son los adecuados en el mercado,</w:t>
      </w:r>
      <w:r w:rsidR="00451D75">
        <w:rPr>
          <w:rFonts w:cstheme="minorHAnsi"/>
        </w:rPr>
        <w:t xml:space="preserve"> </w:t>
      </w:r>
      <w:r w:rsidR="00451D75" w:rsidRPr="00977281">
        <w:rPr>
          <w:rFonts w:cstheme="minorHAnsi"/>
        </w:rPr>
        <w:t xml:space="preserve">hoy existen nuevas tecnologías que son muy versátiles y las antiguas constituyen un limitante para al uso de software moderno que permita adiestrar adecuadamente a los </w:t>
      </w:r>
      <w:r w:rsidR="00451D75">
        <w:rPr>
          <w:rFonts w:cstheme="minorHAnsi"/>
        </w:rPr>
        <w:t>docentes y estudiantes</w:t>
      </w:r>
      <w:r w:rsidR="00451D75" w:rsidRPr="00977281">
        <w:rPr>
          <w:rFonts w:cstheme="minorHAnsi"/>
        </w:rPr>
        <w:t xml:space="preserve"> del nivel secundaria, aun si las salas de innovación tecnológica en algunas I.E. son modernas y están equipadas estas</w:t>
      </w:r>
      <w:r w:rsidR="00451D75">
        <w:rPr>
          <w:rFonts w:cstheme="minorHAnsi"/>
        </w:rPr>
        <w:t xml:space="preserve"> son de uso temporal, ya que en promedio solo se hace uso de 2 horas a la semana de</w:t>
      </w:r>
      <w:r w:rsidR="00451D75" w:rsidRPr="00977281">
        <w:rPr>
          <w:rFonts w:cstheme="minorHAnsi"/>
        </w:rPr>
        <w:t xml:space="preserve"> clase</w:t>
      </w:r>
      <w:r w:rsidR="00451D75">
        <w:rPr>
          <w:rFonts w:cstheme="minorHAnsi"/>
        </w:rPr>
        <w:t>s</w:t>
      </w:r>
      <w:r w:rsidR="00451D75" w:rsidRPr="00977281">
        <w:rPr>
          <w:rFonts w:cstheme="minorHAnsi"/>
        </w:rPr>
        <w:t xml:space="preserve"> </w:t>
      </w:r>
      <w:r w:rsidR="007A5A70">
        <w:rPr>
          <w:rFonts w:cstheme="minorHAnsi"/>
        </w:rPr>
        <w:t>de</w:t>
      </w:r>
      <w:r w:rsidR="00451D75" w:rsidRPr="00977281">
        <w:rPr>
          <w:rFonts w:cstheme="minorHAnsi"/>
        </w:rPr>
        <w:t xml:space="preserve"> uso </w:t>
      </w:r>
      <w:r w:rsidR="007A5A70">
        <w:rPr>
          <w:rFonts w:cstheme="minorHAnsi"/>
        </w:rPr>
        <w:t xml:space="preserve">no </w:t>
      </w:r>
      <w:r w:rsidR="00451D75" w:rsidRPr="00977281">
        <w:rPr>
          <w:rFonts w:cstheme="minorHAnsi"/>
        </w:rPr>
        <w:t xml:space="preserve">personalizado, y </w:t>
      </w:r>
      <w:r w:rsidR="007A5A70">
        <w:rPr>
          <w:rFonts w:cstheme="minorHAnsi"/>
        </w:rPr>
        <w:t xml:space="preserve">que </w:t>
      </w:r>
      <w:r w:rsidR="00451D75" w:rsidRPr="00977281">
        <w:rPr>
          <w:rFonts w:cstheme="minorHAnsi"/>
        </w:rPr>
        <w:t>no resuelve el acceso a un computador como facilitador del proceso cognitivo de los alumnos.</w:t>
      </w:r>
    </w:p>
    <w:p w:rsidR="00ED594C" w:rsidRDefault="005C4003" w:rsidP="00910450">
      <w:pPr>
        <w:spacing w:after="0" w:line="240" w:lineRule="auto"/>
        <w:ind w:firstLine="709"/>
        <w:jc w:val="both"/>
        <w:rPr>
          <w:rFonts w:cstheme="minorHAnsi"/>
        </w:rPr>
      </w:pPr>
      <w:r>
        <w:rPr>
          <w:rFonts w:cstheme="minorHAnsi"/>
        </w:rPr>
        <w:lastRenderedPageBreak/>
        <w:t>L</w:t>
      </w:r>
      <w:r w:rsidR="00797B56">
        <w:rPr>
          <w:rFonts w:cstheme="minorHAnsi"/>
        </w:rPr>
        <w:t xml:space="preserve">a escasa oferta de estos servicios informáticos, el </w:t>
      </w:r>
      <w:r w:rsidR="00ED594C" w:rsidRPr="00977281">
        <w:rPr>
          <w:rFonts w:cstheme="minorHAnsi"/>
        </w:rPr>
        <w:t xml:space="preserve">uso limitado de </w:t>
      </w:r>
      <w:r w:rsidR="00797B56">
        <w:rPr>
          <w:rFonts w:cstheme="minorHAnsi"/>
        </w:rPr>
        <w:t>estas tecnologías, las escasas capacidades</w:t>
      </w:r>
      <w:r>
        <w:rPr>
          <w:rFonts w:cstheme="minorHAnsi"/>
        </w:rPr>
        <w:t xml:space="preserve"> de docentes</w:t>
      </w:r>
      <w:r w:rsidR="00ED594C" w:rsidRPr="00977281">
        <w:rPr>
          <w:rFonts w:cstheme="minorHAnsi"/>
        </w:rPr>
        <w:t xml:space="preserve">, </w:t>
      </w:r>
      <w:r>
        <w:rPr>
          <w:rFonts w:cstheme="minorHAnsi"/>
        </w:rPr>
        <w:t>inexistencia de</w:t>
      </w:r>
      <w:r w:rsidR="00ED594C" w:rsidRPr="00977281">
        <w:rPr>
          <w:rFonts w:cstheme="minorHAnsi"/>
        </w:rPr>
        <w:t xml:space="preserve"> software educativo, bibliotecas </w:t>
      </w:r>
      <w:r>
        <w:rPr>
          <w:rFonts w:cstheme="minorHAnsi"/>
        </w:rPr>
        <w:t xml:space="preserve">y plataformas </w:t>
      </w:r>
      <w:r w:rsidR="00ED594C" w:rsidRPr="00977281">
        <w:rPr>
          <w:rFonts w:cstheme="minorHAnsi"/>
        </w:rPr>
        <w:t>virtuales</w:t>
      </w:r>
      <w:r>
        <w:rPr>
          <w:rFonts w:cstheme="minorHAnsi"/>
        </w:rPr>
        <w:t xml:space="preserve"> e infraestructura tecnoló</w:t>
      </w:r>
      <w:r w:rsidR="00966E33">
        <w:rPr>
          <w:rFonts w:cstheme="minorHAnsi"/>
        </w:rPr>
        <w:t xml:space="preserve">gica, son solo algunos factores que vienen relegando a la </w:t>
      </w:r>
      <w:r>
        <w:rPr>
          <w:rFonts w:cstheme="minorHAnsi"/>
        </w:rPr>
        <w:t>provincia</w:t>
      </w:r>
      <w:r w:rsidR="00D114D1">
        <w:rPr>
          <w:rFonts w:cstheme="minorHAnsi"/>
        </w:rPr>
        <w:t xml:space="preserve"> </w:t>
      </w:r>
      <w:r>
        <w:rPr>
          <w:rFonts w:cstheme="minorHAnsi"/>
        </w:rPr>
        <w:t xml:space="preserve">de Chincheros </w:t>
      </w:r>
      <w:r w:rsidR="00966E33">
        <w:rPr>
          <w:rFonts w:cstheme="minorHAnsi"/>
        </w:rPr>
        <w:t xml:space="preserve">a lugares poco expectantes, resultado de ello es el </w:t>
      </w:r>
      <w:r w:rsidR="00966E33" w:rsidRPr="00227404">
        <w:rPr>
          <w:rFonts w:cstheme="minorHAnsi"/>
        </w:rPr>
        <w:t>logro</w:t>
      </w:r>
      <w:r w:rsidR="00966E33">
        <w:rPr>
          <w:rFonts w:cstheme="minorHAnsi"/>
        </w:rPr>
        <w:t xml:space="preserve"> educativo alcanzado en el año 2012 </w:t>
      </w:r>
      <w:r w:rsidR="00891BBB">
        <w:rPr>
          <w:rFonts w:cstheme="minorHAnsi"/>
        </w:rPr>
        <w:t xml:space="preserve">según ESCALE </w:t>
      </w:r>
      <w:r w:rsidR="00966E33">
        <w:rPr>
          <w:rFonts w:cstheme="minorHAnsi"/>
        </w:rPr>
        <w:t xml:space="preserve">para el nivel secundaria, que solo ha alcanzado el </w:t>
      </w:r>
      <w:r w:rsidR="00891BBB">
        <w:rPr>
          <w:rFonts w:cstheme="minorHAnsi"/>
        </w:rPr>
        <w:t>86.1%, por debajo del promedio regional (86.5%) y el promedio nacional (87.4%)</w:t>
      </w:r>
      <w:r w:rsidR="00ED594C" w:rsidRPr="00977281">
        <w:rPr>
          <w:rFonts w:cstheme="minorHAnsi"/>
        </w:rPr>
        <w:t>.</w:t>
      </w:r>
    </w:p>
    <w:p w:rsidR="005C4003" w:rsidRPr="00977281" w:rsidRDefault="005C4003" w:rsidP="009F092F">
      <w:pPr>
        <w:spacing w:after="0" w:line="240" w:lineRule="auto"/>
        <w:ind w:right="-567" w:firstLine="709"/>
        <w:jc w:val="both"/>
        <w:rPr>
          <w:rFonts w:cstheme="minorHAnsi"/>
        </w:rPr>
      </w:pPr>
    </w:p>
    <w:p w:rsidR="008E5123" w:rsidRDefault="00451D75" w:rsidP="00910450">
      <w:pPr>
        <w:spacing w:after="0" w:line="240" w:lineRule="auto"/>
        <w:ind w:firstLine="709"/>
        <w:jc w:val="both"/>
        <w:rPr>
          <w:rFonts w:cstheme="minorHAnsi"/>
        </w:rPr>
      </w:pPr>
      <w:r>
        <w:rPr>
          <w:rFonts w:cstheme="minorHAnsi"/>
        </w:rPr>
        <w:t xml:space="preserve">Consecuentemente, </w:t>
      </w:r>
      <w:r w:rsidRPr="00451D75">
        <w:rPr>
          <w:rFonts w:cstheme="minorHAnsi"/>
        </w:rPr>
        <w:t>el acceso a la información se ha convertido en una condicionante muy importante del crecimiento económico y del bienestar en nuestra</w:t>
      </w:r>
      <w:r w:rsidR="00DA5614">
        <w:rPr>
          <w:rFonts w:cstheme="minorHAnsi"/>
        </w:rPr>
        <w:t xml:space="preserve"> región y provincia</w:t>
      </w:r>
      <w:r w:rsidRPr="00451D75">
        <w:rPr>
          <w:rFonts w:cstheme="minorHAnsi"/>
        </w:rPr>
        <w:t>s</w:t>
      </w:r>
      <w:r w:rsidR="00D114D1">
        <w:rPr>
          <w:rFonts w:cstheme="minorHAnsi"/>
        </w:rPr>
        <w:t>, esta situación se ve reflejada en los indicadores económicos de la provincia de Chincheros</w:t>
      </w:r>
      <w:r w:rsidR="00DA5614">
        <w:rPr>
          <w:rFonts w:cstheme="minorHAnsi"/>
        </w:rPr>
        <w:t xml:space="preserve">, </w:t>
      </w:r>
      <w:r w:rsidR="009D229E">
        <w:rPr>
          <w:rFonts w:cstheme="minorHAnsi"/>
        </w:rPr>
        <w:t xml:space="preserve">según los censos de INEI-2007, </w:t>
      </w:r>
      <w:r w:rsidR="00DA5614">
        <w:rPr>
          <w:rFonts w:cstheme="minorHAnsi"/>
        </w:rPr>
        <w:t>el PEA</w:t>
      </w:r>
      <w:r w:rsidR="009D229E">
        <w:rPr>
          <w:rFonts w:cstheme="minorHAnsi"/>
        </w:rPr>
        <w:t xml:space="preserve"> en valor bruto</w:t>
      </w:r>
      <w:r w:rsidR="00DA5614">
        <w:rPr>
          <w:rFonts w:cstheme="minorHAnsi"/>
        </w:rPr>
        <w:t xml:space="preserve"> </w:t>
      </w:r>
      <w:r w:rsidR="009D229E">
        <w:rPr>
          <w:rFonts w:cstheme="minorHAnsi"/>
        </w:rPr>
        <w:t xml:space="preserve">en miles de soles </w:t>
      </w:r>
      <w:r w:rsidR="00DA5614">
        <w:rPr>
          <w:rFonts w:cstheme="minorHAnsi"/>
        </w:rPr>
        <w:t>provincial</w:t>
      </w:r>
      <w:r w:rsidR="009D229E">
        <w:rPr>
          <w:rFonts w:cstheme="minorHAnsi"/>
        </w:rPr>
        <w:t xml:space="preserve"> fue 869</w:t>
      </w:r>
      <w:r w:rsidR="00DA5614">
        <w:rPr>
          <w:rFonts w:cstheme="minorHAnsi"/>
        </w:rPr>
        <w:t xml:space="preserve">, </w:t>
      </w:r>
      <w:r w:rsidR="009D229E">
        <w:rPr>
          <w:rFonts w:cstheme="minorHAnsi"/>
        </w:rPr>
        <w:t>cifra por debajo</w:t>
      </w:r>
      <w:r w:rsidR="00DA5614">
        <w:rPr>
          <w:rFonts w:cstheme="minorHAnsi"/>
        </w:rPr>
        <w:t xml:space="preserve"> </w:t>
      </w:r>
      <w:r w:rsidR="009D229E">
        <w:rPr>
          <w:rFonts w:cstheme="minorHAnsi"/>
        </w:rPr>
        <w:t>de</w:t>
      </w:r>
      <w:r w:rsidR="00DA5614">
        <w:rPr>
          <w:rFonts w:cstheme="minorHAnsi"/>
        </w:rPr>
        <w:t>l promedio regional</w:t>
      </w:r>
      <w:r w:rsidR="009D229E">
        <w:rPr>
          <w:rFonts w:cstheme="minorHAnsi"/>
        </w:rPr>
        <w:t xml:space="preserve"> (10220)</w:t>
      </w:r>
      <w:r w:rsidR="00DA5614">
        <w:rPr>
          <w:rFonts w:cstheme="minorHAnsi"/>
        </w:rPr>
        <w:t xml:space="preserve"> y nacional</w:t>
      </w:r>
      <w:r w:rsidR="009D229E">
        <w:rPr>
          <w:rFonts w:cstheme="minorHAnsi"/>
        </w:rPr>
        <w:t xml:space="preserve"> (940336)</w:t>
      </w:r>
      <w:r w:rsidRPr="00451D75">
        <w:rPr>
          <w:rFonts w:cstheme="minorHAnsi"/>
        </w:rPr>
        <w:t xml:space="preserve">. Es por ello que el acceso a servicios de información y comunicaciones es una pieza importante del camino hacia el desarrollo </w:t>
      </w:r>
      <w:r w:rsidR="009D229E">
        <w:rPr>
          <w:rFonts w:cstheme="minorHAnsi"/>
        </w:rPr>
        <w:t>de la provincia de Chincheros</w:t>
      </w:r>
      <w:r w:rsidRPr="00451D75">
        <w:rPr>
          <w:rFonts w:cstheme="minorHAnsi"/>
        </w:rPr>
        <w:t>, sobre todo en</w:t>
      </w:r>
      <w:r w:rsidR="009D229E">
        <w:rPr>
          <w:rFonts w:cstheme="minorHAnsi"/>
        </w:rPr>
        <w:t xml:space="preserve"> sus</w:t>
      </w:r>
      <w:r w:rsidRPr="00451D75">
        <w:rPr>
          <w:rFonts w:cstheme="minorHAnsi"/>
        </w:rPr>
        <w:t xml:space="preserve"> zonas rurales donde la adversidad geográfica y los altos niveles de pobreza</w:t>
      </w:r>
      <w:r w:rsidR="009D229E">
        <w:rPr>
          <w:rFonts w:cstheme="minorHAnsi"/>
        </w:rPr>
        <w:t xml:space="preserve"> extrema (52.3%) y el IDH de 0.5453, </w:t>
      </w:r>
      <w:r w:rsidRPr="00451D75">
        <w:rPr>
          <w:rFonts w:cstheme="minorHAnsi"/>
        </w:rPr>
        <w:t>convierte</w:t>
      </w:r>
      <w:r w:rsidR="009D229E">
        <w:rPr>
          <w:rFonts w:cstheme="minorHAnsi"/>
        </w:rPr>
        <w:t xml:space="preserve"> a la provincia de Chincheros</w:t>
      </w:r>
      <w:r w:rsidR="00CF2374">
        <w:rPr>
          <w:rFonts w:cstheme="minorHAnsi"/>
        </w:rPr>
        <w:t xml:space="preserve"> y sus distritos </w:t>
      </w:r>
      <w:r w:rsidRPr="00451D75">
        <w:rPr>
          <w:rFonts w:cstheme="minorHAnsi"/>
        </w:rPr>
        <w:t xml:space="preserve">en poco atractivos para la inversión privada. Paralelamente, la cobertura de telefonía y conectividad a Internet está llegando a cada vez más hogares del sector rural, pero su uso en la gran parte de los casos se está limitando a la parte comunicativa, </w:t>
      </w:r>
      <w:r w:rsidR="00CF2374">
        <w:rPr>
          <w:rFonts w:cstheme="minorHAnsi"/>
        </w:rPr>
        <w:t xml:space="preserve">sin embargo, alternativas como el proyecto de la Red Dorsal del Sur y la fibra óptica ya instalada en los distritos de Chincheros y </w:t>
      </w:r>
      <w:r w:rsidR="00CF2374" w:rsidRPr="008E5123">
        <w:rPr>
          <w:rFonts w:cstheme="minorHAnsi"/>
          <w:caps/>
        </w:rPr>
        <w:t>Anco-Huallo,</w:t>
      </w:r>
      <w:r w:rsidR="00CF2374">
        <w:rPr>
          <w:rFonts w:cstheme="minorHAnsi"/>
        </w:rPr>
        <w:t xml:space="preserve"> tienen un </w:t>
      </w:r>
      <w:r w:rsidRPr="00451D75">
        <w:rPr>
          <w:rFonts w:cstheme="minorHAnsi"/>
        </w:rPr>
        <w:t xml:space="preserve">potencial de uso </w:t>
      </w:r>
      <w:r w:rsidR="00CF2374">
        <w:rPr>
          <w:rFonts w:cstheme="minorHAnsi"/>
        </w:rPr>
        <w:t>que deberían</w:t>
      </w:r>
      <w:r w:rsidRPr="00451D75">
        <w:rPr>
          <w:rFonts w:cstheme="minorHAnsi"/>
        </w:rPr>
        <w:t xml:space="preserve"> ser aprovechado</w:t>
      </w:r>
      <w:r w:rsidR="00CF2374">
        <w:rPr>
          <w:rFonts w:cstheme="minorHAnsi"/>
        </w:rPr>
        <w:t>s</w:t>
      </w:r>
      <w:r w:rsidRPr="00451D75">
        <w:rPr>
          <w:rFonts w:cstheme="minorHAnsi"/>
        </w:rPr>
        <w:t>.</w:t>
      </w:r>
    </w:p>
    <w:p w:rsidR="007F26B1" w:rsidRDefault="007F26B1" w:rsidP="008E5123">
      <w:pPr>
        <w:spacing w:after="0" w:line="240" w:lineRule="auto"/>
        <w:ind w:right="-567" w:firstLine="709"/>
        <w:jc w:val="both"/>
        <w:rPr>
          <w:rFonts w:cstheme="minorHAnsi"/>
        </w:rPr>
      </w:pPr>
    </w:p>
    <w:p w:rsidR="00ED594C" w:rsidRDefault="00ED594C" w:rsidP="00910450">
      <w:pPr>
        <w:spacing w:after="0" w:line="240" w:lineRule="auto"/>
        <w:ind w:firstLine="709"/>
        <w:jc w:val="both"/>
        <w:rPr>
          <w:rFonts w:cstheme="minorHAnsi"/>
        </w:rPr>
      </w:pPr>
      <w:r w:rsidRPr="00977281">
        <w:rPr>
          <w:rFonts w:cstheme="minorHAnsi"/>
        </w:rPr>
        <w:t>En es</w:t>
      </w:r>
      <w:r w:rsidR="00C02107">
        <w:rPr>
          <w:rFonts w:cstheme="minorHAnsi"/>
        </w:rPr>
        <w:t>t</w:t>
      </w:r>
      <w:r w:rsidRPr="00977281">
        <w:rPr>
          <w:rFonts w:cstheme="minorHAnsi"/>
        </w:rPr>
        <w:t xml:space="preserve">e entender el Gobierno </w:t>
      </w:r>
      <w:r w:rsidR="00C02107" w:rsidRPr="00977281">
        <w:rPr>
          <w:rFonts w:cstheme="minorHAnsi"/>
        </w:rPr>
        <w:t>R</w:t>
      </w:r>
      <w:r w:rsidR="00C02107">
        <w:rPr>
          <w:rFonts w:cstheme="minorHAnsi"/>
        </w:rPr>
        <w:t xml:space="preserve">egional de Apurímac, a través de la Gerencia Regional de Desarrollo Social, </w:t>
      </w:r>
      <w:r w:rsidR="00D85F8C" w:rsidRPr="00D85F8C">
        <w:rPr>
          <w:rFonts w:cstheme="minorHAnsi"/>
        </w:rPr>
        <w:t xml:space="preserve">prioriza como línea estratégica la promoción de la </w:t>
      </w:r>
      <w:r w:rsidR="007F26B1" w:rsidRPr="00D85F8C">
        <w:rPr>
          <w:rFonts w:cstheme="minorHAnsi"/>
        </w:rPr>
        <w:t>educación en</w:t>
      </w:r>
      <w:r w:rsidR="00D85F8C" w:rsidRPr="00D85F8C">
        <w:rPr>
          <w:rFonts w:cstheme="minorHAnsi"/>
        </w:rPr>
        <w:t xml:space="preserve"> la región, lo cual contribuirá con el desa</w:t>
      </w:r>
      <w:r w:rsidR="00D85F8C">
        <w:rPr>
          <w:rFonts w:cstheme="minorHAnsi"/>
        </w:rPr>
        <w:t xml:space="preserve">rrollo y fortalecimiento de los docentes y estudiantes del nivel secundario </w:t>
      </w:r>
      <w:r w:rsidR="00D85F8C" w:rsidRPr="00D85F8C">
        <w:rPr>
          <w:rFonts w:cstheme="minorHAnsi"/>
        </w:rPr>
        <w:t>de la UGEL Chincheros, mejorando su competitividad</w:t>
      </w:r>
      <w:r w:rsidRPr="00977281">
        <w:rPr>
          <w:rFonts w:cstheme="minorHAnsi"/>
        </w:rPr>
        <w:t xml:space="preserve">, </w:t>
      </w:r>
      <w:r w:rsidR="00D85F8C">
        <w:rPr>
          <w:rFonts w:cstheme="minorHAnsi"/>
        </w:rPr>
        <w:t>a través de la</w:t>
      </w:r>
      <w:r w:rsidRPr="00977281">
        <w:rPr>
          <w:rFonts w:cstheme="minorHAnsi"/>
        </w:rPr>
        <w:t xml:space="preserve"> reduc</w:t>
      </w:r>
      <w:r w:rsidR="00D85F8C">
        <w:rPr>
          <w:rFonts w:cstheme="minorHAnsi"/>
        </w:rPr>
        <w:t>ción de</w:t>
      </w:r>
      <w:r w:rsidRPr="00977281">
        <w:rPr>
          <w:rFonts w:cstheme="minorHAnsi"/>
        </w:rPr>
        <w:t xml:space="preserve"> </w:t>
      </w:r>
      <w:r w:rsidR="005F43B5">
        <w:rPr>
          <w:rFonts w:cstheme="minorHAnsi"/>
        </w:rPr>
        <w:t>l</w:t>
      </w:r>
      <w:r w:rsidRPr="00977281">
        <w:rPr>
          <w:rFonts w:cstheme="minorHAnsi"/>
        </w:rPr>
        <w:t xml:space="preserve">as brechas tecnológicas </w:t>
      </w:r>
      <w:r w:rsidR="005F43B5">
        <w:rPr>
          <w:rFonts w:cstheme="minorHAnsi"/>
        </w:rPr>
        <w:t>existentes, enmarcado en</w:t>
      </w:r>
      <w:r w:rsidRPr="00977281">
        <w:rPr>
          <w:rFonts w:cstheme="minorHAnsi"/>
        </w:rPr>
        <w:t xml:space="preserve"> la política </w:t>
      </w:r>
      <w:r w:rsidR="005F43B5">
        <w:rPr>
          <w:rFonts w:cstheme="minorHAnsi"/>
        </w:rPr>
        <w:t>inclusiva del presente gobierno</w:t>
      </w:r>
      <w:r w:rsidRPr="00977281">
        <w:rPr>
          <w:rFonts w:cstheme="minorHAnsi"/>
        </w:rPr>
        <w:t>.</w:t>
      </w:r>
      <w:r w:rsidR="00BD7027">
        <w:rPr>
          <w:rFonts w:cstheme="minorHAnsi"/>
        </w:rPr>
        <w:t xml:space="preserve"> </w:t>
      </w:r>
      <w:r w:rsidR="005F43B5" w:rsidRPr="005F43B5">
        <w:rPr>
          <w:rFonts w:cstheme="minorHAnsi"/>
        </w:rPr>
        <w:t>En definitiv</w:t>
      </w:r>
      <w:r w:rsidR="00C32EE4">
        <w:rPr>
          <w:rFonts w:cstheme="minorHAnsi"/>
        </w:rPr>
        <w:t xml:space="preserve">a, el uso y la aplicación </w:t>
      </w:r>
      <w:r w:rsidR="00C32EE4" w:rsidRPr="005F43B5">
        <w:rPr>
          <w:rFonts w:cstheme="minorHAnsi"/>
        </w:rPr>
        <w:t xml:space="preserve">de estas tecnologías </w:t>
      </w:r>
      <w:r w:rsidR="00C32EE4">
        <w:rPr>
          <w:rFonts w:cstheme="minorHAnsi"/>
        </w:rPr>
        <w:t>en los colegios secundarios</w:t>
      </w:r>
      <w:r w:rsidR="00D85F8C">
        <w:rPr>
          <w:rFonts w:cstheme="minorHAnsi"/>
        </w:rPr>
        <w:t xml:space="preserve"> de la UGEL Chincheros</w:t>
      </w:r>
      <w:r w:rsidR="00C32EE4">
        <w:rPr>
          <w:rFonts w:cstheme="minorHAnsi"/>
        </w:rPr>
        <w:t xml:space="preserve">, </w:t>
      </w:r>
      <w:r w:rsidR="005F43B5" w:rsidRPr="005F43B5">
        <w:rPr>
          <w:rFonts w:cstheme="minorHAnsi"/>
        </w:rPr>
        <w:t xml:space="preserve">supondría un cambio trascendental en el rol del </w:t>
      </w:r>
      <w:r w:rsidR="00C32EE4">
        <w:rPr>
          <w:rFonts w:cstheme="minorHAnsi"/>
        </w:rPr>
        <w:t>docente</w:t>
      </w:r>
      <w:r w:rsidR="005F43B5" w:rsidRPr="005F43B5">
        <w:rPr>
          <w:rFonts w:cstheme="minorHAnsi"/>
        </w:rPr>
        <w:t xml:space="preserve"> y su relación con el alumno</w:t>
      </w:r>
      <w:r w:rsidR="00C32EE4">
        <w:rPr>
          <w:rFonts w:cstheme="minorHAnsi"/>
        </w:rPr>
        <w:t>, y como consecuencia de ello el desarrollo humano de la provincia de Chincheros.</w:t>
      </w:r>
    </w:p>
    <w:p w:rsidR="00C32EE4" w:rsidRPr="00977281" w:rsidRDefault="00C32EE4" w:rsidP="005F43B5">
      <w:pPr>
        <w:spacing w:after="0" w:line="240" w:lineRule="auto"/>
        <w:ind w:right="-567" w:firstLine="709"/>
        <w:jc w:val="both"/>
        <w:rPr>
          <w:rFonts w:cstheme="minorHAnsi"/>
        </w:rPr>
      </w:pPr>
    </w:p>
    <w:p w:rsidR="00ED594C" w:rsidRPr="00977281" w:rsidRDefault="00ED594C" w:rsidP="00D85F8C">
      <w:pPr>
        <w:widowControl w:val="0"/>
        <w:numPr>
          <w:ilvl w:val="1"/>
          <w:numId w:val="2"/>
        </w:numPr>
        <w:tabs>
          <w:tab w:val="left" w:pos="709"/>
        </w:tabs>
        <w:spacing w:after="0" w:line="240" w:lineRule="auto"/>
        <w:ind w:left="709" w:right="-567" w:hanging="709"/>
        <w:jc w:val="both"/>
        <w:rPr>
          <w:rFonts w:cstheme="minorHAnsi"/>
          <w:b/>
          <w:color w:val="000000"/>
        </w:rPr>
      </w:pPr>
      <w:r w:rsidRPr="00977281">
        <w:rPr>
          <w:rFonts w:cstheme="minorHAnsi"/>
          <w:b/>
          <w:color w:val="000000"/>
        </w:rPr>
        <w:t>OBJETIVOS</w:t>
      </w:r>
    </w:p>
    <w:p w:rsidR="00ED594C" w:rsidRPr="00977281" w:rsidRDefault="00ED594C" w:rsidP="00AA7BC5">
      <w:pPr>
        <w:widowControl w:val="0"/>
        <w:tabs>
          <w:tab w:val="left" w:pos="-1440"/>
        </w:tabs>
        <w:spacing w:after="0" w:line="240" w:lineRule="auto"/>
        <w:ind w:left="567" w:right="-567"/>
        <w:jc w:val="both"/>
        <w:rPr>
          <w:rFonts w:cstheme="minorHAnsi"/>
          <w:b/>
          <w:color w:val="000000"/>
        </w:rPr>
      </w:pPr>
    </w:p>
    <w:p w:rsidR="00ED594C" w:rsidRDefault="00ED594C" w:rsidP="00D85F8C">
      <w:pPr>
        <w:spacing w:after="0" w:line="240" w:lineRule="auto"/>
        <w:ind w:left="709" w:right="-567"/>
        <w:jc w:val="both"/>
        <w:rPr>
          <w:rFonts w:cstheme="minorHAnsi"/>
        </w:rPr>
      </w:pPr>
      <w:r w:rsidRPr="00977281">
        <w:rPr>
          <w:rFonts w:cstheme="minorHAnsi"/>
        </w:rPr>
        <w:t xml:space="preserve">Los objetivos </w:t>
      </w:r>
      <w:r w:rsidR="00D33992">
        <w:rPr>
          <w:rFonts w:cstheme="minorHAnsi"/>
        </w:rPr>
        <w:t>planteados en el estudio de Pre-Inversión son los siguientes:</w:t>
      </w:r>
    </w:p>
    <w:p w:rsidR="00D33992" w:rsidRPr="00977281" w:rsidRDefault="00D33992" w:rsidP="00AA7BC5">
      <w:pPr>
        <w:spacing w:after="0" w:line="240" w:lineRule="auto"/>
        <w:ind w:left="567" w:right="-567"/>
        <w:jc w:val="both"/>
        <w:rPr>
          <w:rFonts w:cstheme="minorHAnsi"/>
        </w:rPr>
      </w:pPr>
    </w:p>
    <w:p w:rsidR="00ED594C" w:rsidRPr="00977281" w:rsidRDefault="00ED594C" w:rsidP="00D85F8C">
      <w:pPr>
        <w:spacing w:after="0" w:line="240" w:lineRule="auto"/>
        <w:ind w:left="709" w:right="-567"/>
        <w:rPr>
          <w:rFonts w:cstheme="minorHAnsi"/>
          <w:b/>
        </w:rPr>
      </w:pPr>
      <w:r w:rsidRPr="00977281">
        <w:rPr>
          <w:rFonts w:cstheme="minorHAnsi"/>
          <w:b/>
        </w:rPr>
        <w:t>OBJETIVO GENERAL</w:t>
      </w:r>
    </w:p>
    <w:p w:rsidR="00ED594C" w:rsidRPr="00977281" w:rsidRDefault="00ED594C" w:rsidP="00D85F8C">
      <w:pPr>
        <w:spacing w:after="0" w:line="240" w:lineRule="auto"/>
        <w:ind w:left="709" w:right="-567"/>
        <w:jc w:val="both"/>
        <w:rPr>
          <w:rFonts w:cstheme="minorHAnsi"/>
        </w:rPr>
      </w:pPr>
    </w:p>
    <w:p w:rsidR="002A3EFF" w:rsidRDefault="00ED594C" w:rsidP="00304640">
      <w:pPr>
        <w:spacing w:after="0" w:line="240" w:lineRule="auto"/>
        <w:ind w:left="709"/>
        <w:jc w:val="both"/>
        <w:rPr>
          <w:rFonts w:cstheme="minorHAnsi"/>
        </w:rPr>
      </w:pPr>
      <w:r w:rsidRPr="00977281">
        <w:rPr>
          <w:rFonts w:cstheme="minorHAnsi"/>
        </w:rPr>
        <w:t>“</w:t>
      </w:r>
      <w:r w:rsidR="00D33992" w:rsidRPr="00D33992">
        <w:rPr>
          <w:rFonts w:cstheme="minorHAnsi"/>
        </w:rPr>
        <w:t>ADECUADO  ACCESO A LAS TECNOLOGÍAS DE INFORMACIÓN Y COMUNICACIÓN (TIC), EN II.EE DE NIVEL SECUNDARIA DE LA PROVINCIA DE CHINCHEROS - UGEL CHINCHEROS - REGIÓN APURÍMAC</w:t>
      </w:r>
      <w:r w:rsidR="00304640">
        <w:rPr>
          <w:rFonts w:cstheme="minorHAnsi"/>
        </w:rPr>
        <w:t>”.</w:t>
      </w:r>
    </w:p>
    <w:p w:rsidR="00304640" w:rsidRPr="00304640" w:rsidRDefault="00304640" w:rsidP="00304640">
      <w:pPr>
        <w:spacing w:after="0" w:line="240" w:lineRule="auto"/>
        <w:ind w:left="709"/>
        <w:jc w:val="both"/>
        <w:rPr>
          <w:rFonts w:cstheme="minorHAnsi"/>
        </w:rPr>
      </w:pPr>
    </w:p>
    <w:p w:rsidR="00ED594C" w:rsidRPr="00977281" w:rsidRDefault="00D33992" w:rsidP="00D85F8C">
      <w:pPr>
        <w:spacing w:after="0" w:line="240" w:lineRule="auto"/>
        <w:ind w:left="709" w:right="-567"/>
        <w:rPr>
          <w:rFonts w:cstheme="minorHAnsi"/>
          <w:b/>
        </w:rPr>
      </w:pPr>
      <w:r>
        <w:rPr>
          <w:rFonts w:cstheme="minorHAnsi"/>
          <w:b/>
        </w:rPr>
        <w:t>MEDIOS DE PRIMER NIVEL</w:t>
      </w:r>
    </w:p>
    <w:p w:rsidR="00ED594C" w:rsidRPr="00977281" w:rsidRDefault="00ED594C" w:rsidP="00AA7BC5">
      <w:pPr>
        <w:spacing w:after="0" w:line="240" w:lineRule="auto"/>
        <w:ind w:left="567" w:right="-567"/>
        <w:rPr>
          <w:rFonts w:cstheme="minorHAnsi"/>
          <w:b/>
        </w:rPr>
      </w:pPr>
    </w:p>
    <w:p w:rsidR="00ED594C" w:rsidRPr="006D4C0F" w:rsidRDefault="00D33992" w:rsidP="00910450">
      <w:pPr>
        <w:pStyle w:val="Prrafodelista"/>
        <w:numPr>
          <w:ilvl w:val="0"/>
          <w:numId w:val="5"/>
        </w:numPr>
        <w:spacing w:after="0" w:line="240" w:lineRule="auto"/>
        <w:ind w:left="993" w:hanging="284"/>
        <w:jc w:val="both"/>
        <w:rPr>
          <w:rFonts w:asciiTheme="minorHAnsi" w:hAnsiTheme="minorHAnsi" w:cstheme="minorHAnsi"/>
        </w:rPr>
      </w:pPr>
      <w:r w:rsidRPr="006D4C0F">
        <w:rPr>
          <w:rFonts w:asciiTheme="minorHAnsi" w:hAnsiTheme="minorHAnsi" w:cstheme="minorHAnsi"/>
        </w:rPr>
        <w:t>Suficientes recursos tecnológicos para el desarrollo de las TIC en la enseñanza educativa</w:t>
      </w:r>
      <w:r w:rsidR="00ED594C" w:rsidRPr="006D4C0F">
        <w:rPr>
          <w:rFonts w:asciiTheme="minorHAnsi" w:hAnsiTheme="minorHAnsi" w:cstheme="minorHAnsi"/>
        </w:rPr>
        <w:t>.</w:t>
      </w:r>
    </w:p>
    <w:p w:rsidR="00ED594C" w:rsidRPr="006D4C0F" w:rsidRDefault="00D33992" w:rsidP="00910450">
      <w:pPr>
        <w:pStyle w:val="Prrafodelista"/>
        <w:numPr>
          <w:ilvl w:val="0"/>
          <w:numId w:val="5"/>
        </w:numPr>
        <w:spacing w:after="0" w:line="240" w:lineRule="auto"/>
        <w:ind w:left="993" w:hanging="284"/>
        <w:jc w:val="both"/>
        <w:rPr>
          <w:rFonts w:asciiTheme="minorHAnsi" w:hAnsiTheme="minorHAnsi" w:cstheme="minorHAnsi"/>
        </w:rPr>
      </w:pPr>
      <w:r w:rsidRPr="006D4C0F">
        <w:rPr>
          <w:rFonts w:asciiTheme="minorHAnsi" w:hAnsiTheme="minorHAnsi" w:cstheme="minorHAnsi"/>
        </w:rPr>
        <w:t>Docentes con suficiente capacidad para la aplicación de las TIC en la enseñanza educativa</w:t>
      </w:r>
      <w:r w:rsidR="00ED594C" w:rsidRPr="006D4C0F">
        <w:rPr>
          <w:rFonts w:asciiTheme="minorHAnsi" w:hAnsiTheme="minorHAnsi" w:cstheme="minorHAnsi"/>
        </w:rPr>
        <w:t>.</w:t>
      </w:r>
    </w:p>
    <w:p w:rsidR="00ED594C" w:rsidRDefault="00ED594C" w:rsidP="00AA7BC5">
      <w:pPr>
        <w:spacing w:after="0" w:line="240" w:lineRule="auto"/>
        <w:ind w:left="567" w:right="-567"/>
        <w:jc w:val="both"/>
        <w:rPr>
          <w:rFonts w:cstheme="minorHAnsi"/>
        </w:rPr>
      </w:pPr>
    </w:p>
    <w:p w:rsidR="00C23286" w:rsidRDefault="00C23286" w:rsidP="00D85F8C">
      <w:pPr>
        <w:spacing w:after="0" w:line="240" w:lineRule="auto"/>
        <w:ind w:left="709" w:right="-567"/>
        <w:rPr>
          <w:rFonts w:cstheme="minorHAnsi"/>
          <w:b/>
        </w:rPr>
      </w:pPr>
    </w:p>
    <w:p w:rsidR="00C23286" w:rsidRDefault="00C23286" w:rsidP="00D85F8C">
      <w:pPr>
        <w:spacing w:after="0" w:line="240" w:lineRule="auto"/>
        <w:ind w:left="709" w:right="-567"/>
        <w:rPr>
          <w:rFonts w:cstheme="minorHAnsi"/>
          <w:b/>
        </w:rPr>
      </w:pPr>
    </w:p>
    <w:p w:rsidR="00C23286" w:rsidRDefault="00C23286" w:rsidP="00D85F8C">
      <w:pPr>
        <w:spacing w:after="0" w:line="240" w:lineRule="auto"/>
        <w:ind w:left="709" w:right="-567"/>
        <w:rPr>
          <w:rFonts w:cstheme="minorHAnsi"/>
          <w:b/>
        </w:rPr>
      </w:pPr>
    </w:p>
    <w:p w:rsidR="00D33992" w:rsidRDefault="00D33992" w:rsidP="00C23286">
      <w:pPr>
        <w:spacing w:after="0" w:line="240" w:lineRule="auto"/>
        <w:ind w:left="709" w:right="-567"/>
        <w:rPr>
          <w:rFonts w:cstheme="minorHAnsi"/>
          <w:b/>
        </w:rPr>
      </w:pPr>
      <w:r>
        <w:rPr>
          <w:rFonts w:cstheme="minorHAnsi"/>
          <w:b/>
        </w:rPr>
        <w:lastRenderedPageBreak/>
        <w:t xml:space="preserve">MEDIOS </w:t>
      </w:r>
      <w:r w:rsidR="000813BA">
        <w:rPr>
          <w:rFonts w:cstheme="minorHAnsi"/>
          <w:b/>
        </w:rPr>
        <w:t>FUNDAMENTALES</w:t>
      </w:r>
    </w:p>
    <w:p w:rsidR="00C23286" w:rsidRPr="00977281" w:rsidRDefault="00C23286" w:rsidP="00C23286">
      <w:pPr>
        <w:spacing w:after="0" w:line="240" w:lineRule="auto"/>
        <w:ind w:left="709" w:right="-567"/>
        <w:rPr>
          <w:rFonts w:cstheme="minorHAnsi"/>
          <w:b/>
        </w:rPr>
      </w:pPr>
    </w:p>
    <w:p w:rsidR="00D33992" w:rsidRPr="006D4C0F" w:rsidRDefault="00D33992" w:rsidP="00910450">
      <w:pPr>
        <w:pStyle w:val="Prrafodelista"/>
        <w:numPr>
          <w:ilvl w:val="0"/>
          <w:numId w:val="5"/>
        </w:numPr>
        <w:spacing w:after="0" w:line="240" w:lineRule="auto"/>
        <w:ind w:left="993" w:hanging="284"/>
        <w:jc w:val="both"/>
        <w:rPr>
          <w:rFonts w:asciiTheme="minorHAnsi" w:hAnsiTheme="minorHAnsi" w:cstheme="minorHAnsi"/>
        </w:rPr>
      </w:pPr>
      <w:r w:rsidRPr="006D4C0F">
        <w:rPr>
          <w:rFonts w:asciiTheme="minorHAnsi" w:hAnsiTheme="minorHAnsi" w:cstheme="minorHAnsi"/>
        </w:rPr>
        <w:t>Adecuada y suficiente disponibilidad de equipos tecnológicos y materiales para el desarrollo de las TIC en las II.EE del nivel secundaria.</w:t>
      </w:r>
    </w:p>
    <w:p w:rsidR="00D33992" w:rsidRPr="006D4C0F" w:rsidRDefault="00D33992" w:rsidP="00910450">
      <w:pPr>
        <w:pStyle w:val="Prrafodelista"/>
        <w:numPr>
          <w:ilvl w:val="0"/>
          <w:numId w:val="5"/>
        </w:numPr>
        <w:spacing w:after="0" w:line="240" w:lineRule="auto"/>
        <w:ind w:left="993" w:hanging="284"/>
        <w:jc w:val="both"/>
        <w:rPr>
          <w:rFonts w:asciiTheme="minorHAnsi" w:hAnsiTheme="minorHAnsi" w:cstheme="minorHAnsi"/>
        </w:rPr>
      </w:pPr>
      <w:r w:rsidRPr="006D4C0F">
        <w:rPr>
          <w:rFonts w:asciiTheme="minorHAnsi" w:hAnsiTheme="minorHAnsi" w:cstheme="minorHAnsi"/>
        </w:rPr>
        <w:t>Existencia de plataformas virtuales de aprendizaje y aplicación de contenidos educativos.</w:t>
      </w:r>
    </w:p>
    <w:p w:rsidR="00D33992" w:rsidRPr="006D4C0F" w:rsidRDefault="007F26B1" w:rsidP="00214D75">
      <w:pPr>
        <w:pStyle w:val="Prrafodelista"/>
        <w:numPr>
          <w:ilvl w:val="0"/>
          <w:numId w:val="5"/>
        </w:numPr>
        <w:spacing w:after="0" w:line="240" w:lineRule="auto"/>
        <w:ind w:left="993" w:right="-567" w:hanging="284"/>
        <w:jc w:val="both"/>
        <w:rPr>
          <w:rFonts w:asciiTheme="minorHAnsi" w:hAnsiTheme="minorHAnsi" w:cstheme="minorHAnsi"/>
        </w:rPr>
      </w:pPr>
      <w:r w:rsidRPr="006D4C0F">
        <w:rPr>
          <w:rFonts w:asciiTheme="minorHAnsi" w:hAnsiTheme="minorHAnsi" w:cstheme="minorHAnsi"/>
        </w:rPr>
        <w:t>Alto nivel</w:t>
      </w:r>
      <w:r w:rsidR="00D33992" w:rsidRPr="006D4C0F">
        <w:rPr>
          <w:rFonts w:asciiTheme="minorHAnsi" w:hAnsiTheme="minorHAnsi" w:cstheme="minorHAnsi"/>
        </w:rPr>
        <w:t xml:space="preserve"> de conocimiento de los docentes, en el uso y manejo de las TIC.</w:t>
      </w:r>
    </w:p>
    <w:p w:rsidR="009D7934" w:rsidRDefault="009D7934" w:rsidP="00D85F8C">
      <w:pPr>
        <w:spacing w:after="0" w:line="240" w:lineRule="auto"/>
        <w:ind w:right="-567" w:firstLine="709"/>
        <w:jc w:val="both"/>
        <w:rPr>
          <w:rFonts w:cstheme="minorHAnsi"/>
        </w:rPr>
      </w:pPr>
    </w:p>
    <w:p w:rsidR="00ED594C" w:rsidRDefault="00D85F8C" w:rsidP="00D85F8C">
      <w:pPr>
        <w:spacing w:after="0" w:line="240" w:lineRule="auto"/>
        <w:ind w:right="-567" w:firstLine="709"/>
        <w:jc w:val="both"/>
        <w:rPr>
          <w:rFonts w:cstheme="minorHAnsi"/>
        </w:rPr>
      </w:pPr>
      <w:r>
        <w:rPr>
          <w:rFonts w:cstheme="minorHAnsi"/>
        </w:rPr>
        <w:t xml:space="preserve">Con el proyecto además, </w:t>
      </w:r>
      <w:r w:rsidR="00ED594C" w:rsidRPr="00977281">
        <w:rPr>
          <w:rFonts w:cstheme="minorHAnsi"/>
        </w:rPr>
        <w:t xml:space="preserve">se pretende lograr los objetivos de los lineamientos de política </w:t>
      </w:r>
      <w:r w:rsidR="007F26B1" w:rsidRPr="00977281">
        <w:rPr>
          <w:rFonts w:cstheme="minorHAnsi"/>
        </w:rPr>
        <w:t>sectorial establecidos</w:t>
      </w:r>
      <w:r w:rsidR="00ED594C" w:rsidRPr="00977281">
        <w:rPr>
          <w:rFonts w:cstheme="minorHAnsi"/>
        </w:rPr>
        <w:t xml:space="preserve"> en la Ley General de Educación Nº 28044: Cap. IV, art. 17 y 18, Cap. III, Art.13º, inciso F, en donde se expresa “La Infraestructura, equipamiento, servicios y materiales educativos, sean adecuadas a las exigencias Técnico Pedagógico de cada lugar y a las que plantea el mundo contemporáneo”. Ley Orgánica de Gobiernos Regionales N° 27867: Título I, Capítulo IV, Capítulo II. Plan de Desarrollo Concertado Apurímac al 2021: Eje de Desarrollo Social.- Mejorar la cobertura y calidad e</w:t>
      </w:r>
      <w:r>
        <w:rPr>
          <w:rFonts w:cstheme="minorHAnsi"/>
        </w:rPr>
        <w:t xml:space="preserve">ducativa en </w:t>
      </w:r>
      <w:r w:rsidR="007F26B1">
        <w:rPr>
          <w:rFonts w:cstheme="minorHAnsi"/>
        </w:rPr>
        <w:t>todos los</w:t>
      </w:r>
      <w:r>
        <w:rPr>
          <w:rFonts w:cstheme="minorHAnsi"/>
        </w:rPr>
        <w:t xml:space="preserve"> niveles.</w:t>
      </w:r>
      <w:r w:rsidR="00BD7027">
        <w:rPr>
          <w:rFonts w:cstheme="minorHAnsi"/>
        </w:rPr>
        <w:t xml:space="preserve"> </w:t>
      </w:r>
      <w:r w:rsidR="00ED594C" w:rsidRPr="00977281">
        <w:rPr>
          <w:rFonts w:cstheme="minorHAnsi"/>
        </w:rPr>
        <w:t>Se pretende también lograr los objetivos de desarrollo regional el que está planteado en el eje de Institucionalidad y Desarrollo de Capacidades, en el que se plantea,</w:t>
      </w:r>
      <w:r w:rsidR="00BA4F6E">
        <w:rPr>
          <w:rFonts w:cstheme="minorHAnsi"/>
        </w:rPr>
        <w:t xml:space="preserve"> </w:t>
      </w:r>
      <w:r w:rsidR="00ED594C" w:rsidRPr="00977281">
        <w:rPr>
          <w:rFonts w:cstheme="minorHAnsi"/>
        </w:rPr>
        <w:t>“Impulsar la formación de espacios para el desarrollo de la juventud apurimeña. Garantizar el acceso equitativo de mujeres y varones a servicios sociales y culturales de calidad, en particular respecto a educación y salud.</w:t>
      </w:r>
      <w:r w:rsidR="00BD7027">
        <w:rPr>
          <w:rFonts w:cstheme="minorHAnsi"/>
        </w:rPr>
        <w:t xml:space="preserve"> </w:t>
      </w:r>
      <w:r w:rsidR="00ED594C" w:rsidRPr="00977281">
        <w:rPr>
          <w:rFonts w:cstheme="minorHAnsi"/>
        </w:rPr>
        <w:t xml:space="preserve">Los objetivos también </w:t>
      </w:r>
      <w:r w:rsidR="007F26B1" w:rsidRPr="00977281">
        <w:rPr>
          <w:rFonts w:cstheme="minorHAnsi"/>
        </w:rPr>
        <w:t>responden a</w:t>
      </w:r>
      <w:r w:rsidR="00ED594C" w:rsidRPr="00977281">
        <w:rPr>
          <w:rFonts w:cstheme="minorHAnsi"/>
        </w:rPr>
        <w:t xml:space="preserve"> los objetivos del proyecto educativo regional de mediano plazo (2012 al 2016).</w:t>
      </w:r>
    </w:p>
    <w:p w:rsidR="00D85F8C" w:rsidRPr="00977281" w:rsidRDefault="00D85F8C" w:rsidP="00D85F8C">
      <w:pPr>
        <w:spacing w:after="0" w:line="240" w:lineRule="auto"/>
        <w:ind w:right="-567" w:firstLine="709"/>
        <w:jc w:val="both"/>
        <w:rPr>
          <w:rFonts w:cstheme="minorHAnsi"/>
        </w:rPr>
      </w:pPr>
    </w:p>
    <w:p w:rsidR="00910450" w:rsidRDefault="00ED594C" w:rsidP="00910450">
      <w:pPr>
        <w:spacing w:after="0" w:line="240" w:lineRule="auto"/>
        <w:ind w:firstLine="709"/>
        <w:jc w:val="both"/>
        <w:rPr>
          <w:rFonts w:cstheme="minorHAnsi"/>
        </w:rPr>
      </w:pPr>
      <w:r w:rsidRPr="00D85F8C">
        <w:rPr>
          <w:rFonts w:cstheme="minorHAnsi"/>
        </w:rPr>
        <w:t>Política específica</w:t>
      </w:r>
      <w:r w:rsidRPr="00977281">
        <w:rPr>
          <w:rFonts w:cstheme="minorHAnsi"/>
        </w:rPr>
        <w:t>: garantizar la cobertura y la conclusión de púberes y adolescentes en el nivel de Educación Secundaria, con calidad y pertinencia, en el marco del enfoque intercultural, científico tecnológico, productivo y ecológico.</w:t>
      </w:r>
    </w:p>
    <w:p w:rsidR="00910450" w:rsidRDefault="00910450" w:rsidP="00910450">
      <w:pPr>
        <w:spacing w:after="0" w:line="240" w:lineRule="auto"/>
        <w:ind w:firstLine="709"/>
        <w:jc w:val="both"/>
        <w:rPr>
          <w:rFonts w:cstheme="minorHAnsi"/>
        </w:rPr>
      </w:pPr>
    </w:p>
    <w:p w:rsidR="00ED594C" w:rsidRDefault="00ED594C" w:rsidP="00910450">
      <w:pPr>
        <w:spacing w:after="0" w:line="240" w:lineRule="auto"/>
        <w:ind w:firstLine="709"/>
        <w:jc w:val="both"/>
        <w:rPr>
          <w:rFonts w:cstheme="minorHAnsi"/>
        </w:rPr>
      </w:pPr>
      <w:r w:rsidRPr="00D85F8C">
        <w:rPr>
          <w:rFonts w:cstheme="minorHAnsi"/>
        </w:rPr>
        <w:t>Resultado específico</w:t>
      </w:r>
      <w:r w:rsidRPr="00977281">
        <w:rPr>
          <w:rFonts w:cstheme="minorHAnsi"/>
        </w:rPr>
        <w:t>: Púberes y adolescentes con formación científica, tecnológica, intercultural y productiva con desarrollo de capacidades que les permita desenvolverse con eficiencia en la sociedad.</w:t>
      </w:r>
    </w:p>
    <w:p w:rsidR="00D85F8C" w:rsidRPr="00977281" w:rsidRDefault="00D85F8C" w:rsidP="00D85F8C">
      <w:pPr>
        <w:spacing w:after="0" w:line="240" w:lineRule="auto"/>
        <w:ind w:right="-567" w:firstLine="709"/>
        <w:jc w:val="both"/>
        <w:rPr>
          <w:rFonts w:cstheme="minorHAnsi"/>
        </w:rPr>
      </w:pPr>
    </w:p>
    <w:p w:rsidR="00ED594C" w:rsidRPr="00977281" w:rsidRDefault="00D53BDA" w:rsidP="00910450">
      <w:pPr>
        <w:pStyle w:val="Prrafodelista"/>
        <w:numPr>
          <w:ilvl w:val="0"/>
          <w:numId w:val="5"/>
        </w:numPr>
        <w:spacing w:after="0" w:line="240" w:lineRule="auto"/>
        <w:ind w:left="993" w:hanging="284"/>
        <w:jc w:val="both"/>
        <w:rPr>
          <w:rFonts w:asciiTheme="minorHAnsi" w:hAnsiTheme="minorHAnsi" w:cstheme="minorHAnsi"/>
        </w:rPr>
      </w:pPr>
      <w:r>
        <w:rPr>
          <w:rFonts w:asciiTheme="minorHAnsi" w:hAnsiTheme="minorHAnsi" w:cstheme="minorHAnsi"/>
        </w:rPr>
        <w:t xml:space="preserve">Estudiantes de </w:t>
      </w:r>
      <w:r w:rsidR="00ED594C" w:rsidRPr="00977281">
        <w:rPr>
          <w:rFonts w:asciiTheme="minorHAnsi" w:hAnsiTheme="minorHAnsi" w:cstheme="minorHAnsi"/>
        </w:rPr>
        <w:t>12 a 17 años disponen de infraestructura educativa con los parámetros técnicos</w:t>
      </w:r>
      <w:r w:rsidR="00BA4F6E">
        <w:rPr>
          <w:rFonts w:asciiTheme="minorHAnsi" w:hAnsiTheme="minorHAnsi" w:cstheme="minorHAnsi"/>
        </w:rPr>
        <w:t xml:space="preserve"> </w:t>
      </w:r>
      <w:r w:rsidR="00ED594C" w:rsidRPr="00977281">
        <w:rPr>
          <w:rFonts w:asciiTheme="minorHAnsi" w:hAnsiTheme="minorHAnsi" w:cstheme="minorHAnsi"/>
        </w:rPr>
        <w:t xml:space="preserve">pedagógicos establecidos con espacios de aprendizaje debidamente implementados de manera pertinente, intercultural que responde a la diversidad y a las </w:t>
      </w:r>
      <w:r w:rsidR="007F26B1" w:rsidRPr="00977281">
        <w:rPr>
          <w:rFonts w:asciiTheme="minorHAnsi" w:hAnsiTheme="minorHAnsi" w:cstheme="minorHAnsi"/>
        </w:rPr>
        <w:t>potencialidades locales</w:t>
      </w:r>
      <w:r w:rsidR="00ED594C" w:rsidRPr="00977281">
        <w:rPr>
          <w:rFonts w:asciiTheme="minorHAnsi" w:hAnsiTheme="minorHAnsi" w:cstheme="minorHAnsi"/>
        </w:rPr>
        <w:t>.</w:t>
      </w:r>
    </w:p>
    <w:p w:rsidR="00ED594C" w:rsidRPr="00977281" w:rsidRDefault="00ED594C" w:rsidP="00910450">
      <w:pPr>
        <w:pStyle w:val="Prrafodelista"/>
        <w:numPr>
          <w:ilvl w:val="0"/>
          <w:numId w:val="5"/>
        </w:numPr>
        <w:spacing w:after="0" w:line="240" w:lineRule="auto"/>
        <w:ind w:left="993" w:hanging="284"/>
        <w:jc w:val="both"/>
        <w:rPr>
          <w:rFonts w:asciiTheme="minorHAnsi" w:hAnsiTheme="minorHAnsi" w:cstheme="minorHAnsi"/>
          <w:b/>
          <w:color w:val="000000"/>
        </w:rPr>
      </w:pPr>
      <w:r w:rsidRPr="00977281">
        <w:rPr>
          <w:rFonts w:asciiTheme="minorHAnsi" w:hAnsiTheme="minorHAnsi" w:cstheme="minorHAnsi"/>
          <w:color w:val="000000"/>
        </w:rPr>
        <w:t>Gestión educativa regional multisectorial, descentralizada, participativa, transparente e</w:t>
      </w:r>
      <w:r w:rsidR="00C2205D">
        <w:rPr>
          <w:rFonts w:asciiTheme="minorHAnsi" w:hAnsiTheme="minorHAnsi" w:cstheme="minorHAnsi"/>
          <w:color w:val="000000"/>
        </w:rPr>
        <w:t xml:space="preserve"> intercultural, con capacidades </w:t>
      </w:r>
      <w:r w:rsidRPr="00977281">
        <w:rPr>
          <w:rFonts w:asciiTheme="minorHAnsi" w:hAnsiTheme="minorHAnsi" w:cstheme="minorHAnsi"/>
          <w:color w:val="000000"/>
        </w:rPr>
        <w:t>fortalecidas de los gestores centrada en logros de aprendizaje de calidad.</w:t>
      </w:r>
    </w:p>
    <w:p w:rsidR="009A27E5" w:rsidRPr="004A41E5" w:rsidRDefault="009A27E5" w:rsidP="004A41E5">
      <w:pPr>
        <w:spacing w:after="0" w:line="240" w:lineRule="auto"/>
        <w:ind w:right="-567" w:firstLine="709"/>
        <w:jc w:val="both"/>
        <w:rPr>
          <w:rFonts w:cstheme="minorHAnsi"/>
          <w:color w:val="000000"/>
        </w:rPr>
      </w:pPr>
    </w:p>
    <w:p w:rsidR="00ED594C" w:rsidRPr="00977281" w:rsidRDefault="00ED594C" w:rsidP="009A27E5">
      <w:pPr>
        <w:widowControl w:val="0"/>
        <w:numPr>
          <w:ilvl w:val="1"/>
          <w:numId w:val="2"/>
        </w:numPr>
        <w:tabs>
          <w:tab w:val="left" w:pos="709"/>
        </w:tabs>
        <w:spacing w:after="0" w:line="240" w:lineRule="auto"/>
        <w:ind w:left="709" w:right="-567" w:hanging="709"/>
        <w:jc w:val="both"/>
        <w:rPr>
          <w:rFonts w:cstheme="minorHAnsi"/>
          <w:b/>
          <w:color w:val="000000"/>
        </w:rPr>
      </w:pPr>
      <w:r w:rsidRPr="00977281">
        <w:rPr>
          <w:rFonts w:cstheme="minorHAnsi"/>
          <w:b/>
          <w:color w:val="000000"/>
        </w:rPr>
        <w:t>DESCRIPCIÓN DEL PROYECTO</w:t>
      </w:r>
    </w:p>
    <w:p w:rsidR="00ED594C" w:rsidRPr="004A41E5" w:rsidRDefault="00ED594C" w:rsidP="004A41E5">
      <w:pPr>
        <w:spacing w:after="0" w:line="240" w:lineRule="auto"/>
        <w:ind w:right="-567" w:firstLine="709"/>
        <w:jc w:val="both"/>
        <w:rPr>
          <w:rFonts w:cstheme="minorHAnsi"/>
          <w:color w:val="000000"/>
        </w:rPr>
      </w:pPr>
    </w:p>
    <w:p w:rsidR="00ED594C" w:rsidRPr="00977281" w:rsidRDefault="00ED594C" w:rsidP="009A27E5">
      <w:pPr>
        <w:spacing w:after="0" w:line="240" w:lineRule="auto"/>
        <w:ind w:right="-567" w:firstLine="709"/>
        <w:rPr>
          <w:rFonts w:cstheme="minorHAnsi"/>
          <w:b/>
        </w:rPr>
      </w:pPr>
      <w:r w:rsidRPr="00977281">
        <w:rPr>
          <w:rFonts w:cstheme="minorHAnsi"/>
          <w:b/>
        </w:rPr>
        <w:t>CONCEPCIÓN DEL PROYECTO</w:t>
      </w:r>
    </w:p>
    <w:p w:rsidR="009A27E5" w:rsidRDefault="009A27E5" w:rsidP="009A27E5">
      <w:pPr>
        <w:spacing w:after="0" w:line="240" w:lineRule="auto"/>
        <w:ind w:right="-567" w:firstLine="709"/>
        <w:jc w:val="both"/>
        <w:rPr>
          <w:rFonts w:cstheme="minorHAnsi"/>
        </w:rPr>
      </w:pPr>
    </w:p>
    <w:p w:rsidR="007F26B1" w:rsidRDefault="009A27E5" w:rsidP="00304640">
      <w:pPr>
        <w:spacing w:after="0" w:line="240" w:lineRule="auto"/>
        <w:ind w:firstLine="709"/>
        <w:jc w:val="both"/>
        <w:rPr>
          <w:rFonts w:cstheme="minorHAnsi"/>
        </w:rPr>
      </w:pPr>
      <w:r>
        <w:rPr>
          <w:rFonts w:cstheme="minorHAnsi"/>
        </w:rPr>
        <w:t xml:space="preserve">El proyecto se concibe como solución al </w:t>
      </w:r>
      <w:r w:rsidR="00ED594C" w:rsidRPr="00977281">
        <w:rPr>
          <w:rFonts w:cstheme="minorHAnsi"/>
        </w:rPr>
        <w:t>problem</w:t>
      </w:r>
      <w:r>
        <w:rPr>
          <w:rFonts w:cstheme="minorHAnsi"/>
        </w:rPr>
        <w:t>a</w:t>
      </w:r>
      <w:r w:rsidR="00ED594C" w:rsidRPr="00977281">
        <w:rPr>
          <w:rFonts w:cstheme="minorHAnsi"/>
        </w:rPr>
        <w:t xml:space="preserve"> </w:t>
      </w:r>
      <w:r>
        <w:rPr>
          <w:rFonts w:cstheme="minorHAnsi"/>
        </w:rPr>
        <w:t>identificado: “</w:t>
      </w:r>
      <w:r w:rsidRPr="009A27E5">
        <w:rPr>
          <w:rFonts w:cstheme="minorHAnsi"/>
        </w:rPr>
        <w:t xml:space="preserve">Limitado Acceso </w:t>
      </w:r>
      <w:r>
        <w:rPr>
          <w:rFonts w:cstheme="minorHAnsi"/>
        </w:rPr>
        <w:t>a</w:t>
      </w:r>
      <w:r w:rsidRPr="009A27E5">
        <w:rPr>
          <w:rFonts w:cstheme="minorHAnsi"/>
        </w:rPr>
        <w:t xml:space="preserve"> </w:t>
      </w:r>
      <w:r>
        <w:rPr>
          <w:rFonts w:cstheme="minorHAnsi"/>
        </w:rPr>
        <w:t>l</w:t>
      </w:r>
      <w:r w:rsidRPr="009A27E5">
        <w:rPr>
          <w:rFonts w:cstheme="minorHAnsi"/>
        </w:rPr>
        <w:t xml:space="preserve">as Tecnologías </w:t>
      </w:r>
      <w:r>
        <w:rPr>
          <w:rFonts w:cstheme="minorHAnsi"/>
        </w:rPr>
        <w:t>d</w:t>
      </w:r>
      <w:r w:rsidRPr="009A27E5">
        <w:rPr>
          <w:rFonts w:cstheme="minorHAnsi"/>
        </w:rPr>
        <w:t xml:space="preserve">e Información </w:t>
      </w:r>
      <w:r>
        <w:rPr>
          <w:rFonts w:cstheme="minorHAnsi"/>
        </w:rPr>
        <w:t xml:space="preserve">y </w:t>
      </w:r>
      <w:r w:rsidRPr="009A27E5">
        <w:rPr>
          <w:rFonts w:cstheme="minorHAnsi"/>
        </w:rPr>
        <w:t xml:space="preserve">Comunicación (TIC), </w:t>
      </w:r>
      <w:r>
        <w:rPr>
          <w:rFonts w:cstheme="minorHAnsi"/>
        </w:rPr>
        <w:t>e</w:t>
      </w:r>
      <w:r w:rsidRPr="009A27E5">
        <w:rPr>
          <w:rFonts w:cstheme="minorHAnsi"/>
        </w:rPr>
        <w:t xml:space="preserve">n </w:t>
      </w:r>
      <w:r>
        <w:rPr>
          <w:rFonts w:cstheme="minorHAnsi"/>
        </w:rPr>
        <w:t>l</w:t>
      </w:r>
      <w:r w:rsidRPr="009A27E5">
        <w:rPr>
          <w:rFonts w:cstheme="minorHAnsi"/>
        </w:rPr>
        <w:t xml:space="preserve">as Instituciones Educativas </w:t>
      </w:r>
      <w:r>
        <w:rPr>
          <w:rFonts w:cstheme="minorHAnsi"/>
        </w:rPr>
        <w:t>d</w:t>
      </w:r>
      <w:r w:rsidRPr="009A27E5">
        <w:rPr>
          <w:rFonts w:cstheme="minorHAnsi"/>
        </w:rPr>
        <w:t xml:space="preserve">e Nivel Secundaria </w:t>
      </w:r>
      <w:r>
        <w:rPr>
          <w:rFonts w:cstheme="minorHAnsi"/>
        </w:rPr>
        <w:t>d</w:t>
      </w:r>
      <w:r w:rsidRPr="009A27E5">
        <w:rPr>
          <w:rFonts w:cstheme="minorHAnsi"/>
        </w:rPr>
        <w:t xml:space="preserve">e </w:t>
      </w:r>
      <w:r>
        <w:rPr>
          <w:rFonts w:cstheme="minorHAnsi"/>
        </w:rPr>
        <w:t>l</w:t>
      </w:r>
      <w:r w:rsidRPr="009A27E5">
        <w:rPr>
          <w:rFonts w:cstheme="minorHAnsi"/>
        </w:rPr>
        <w:t xml:space="preserve">a Provincia </w:t>
      </w:r>
      <w:r>
        <w:rPr>
          <w:rFonts w:cstheme="minorHAnsi"/>
        </w:rPr>
        <w:t>d</w:t>
      </w:r>
      <w:r w:rsidRPr="009A27E5">
        <w:rPr>
          <w:rFonts w:cstheme="minorHAnsi"/>
        </w:rPr>
        <w:t>e Chincheros - UGEL Chincheros - Región Apurímac</w:t>
      </w:r>
      <w:r w:rsidR="00EE2BEE">
        <w:rPr>
          <w:rFonts w:cstheme="minorHAnsi"/>
        </w:rPr>
        <w:t>”</w:t>
      </w:r>
      <w:r w:rsidR="00ED594C" w:rsidRPr="00977281">
        <w:rPr>
          <w:rFonts w:cstheme="minorHAnsi"/>
        </w:rPr>
        <w:t>,</w:t>
      </w:r>
      <w:r>
        <w:rPr>
          <w:rFonts w:cstheme="minorHAnsi"/>
        </w:rPr>
        <w:t xml:space="preserve"> del cual se desprende que tanto las II.EE, sus docentes y estudiantes, carecen de una oferta tecnológica e informática adecuada y acorde a los estándares educativos, los cuales puedan desarrollar las competencias de los mismos</w:t>
      </w:r>
      <w:r w:rsidR="00EE2BEE">
        <w:rPr>
          <w:rFonts w:cstheme="minorHAnsi"/>
        </w:rPr>
        <w:t xml:space="preserve">. </w:t>
      </w:r>
      <w:r w:rsidR="00EB33ED">
        <w:rPr>
          <w:rFonts w:cstheme="minorHAnsi"/>
        </w:rPr>
        <w:t xml:space="preserve">El diagnóstico identifico que solo el 95% de </w:t>
      </w:r>
      <w:r w:rsidR="00D927F8">
        <w:rPr>
          <w:rFonts w:cstheme="minorHAnsi"/>
        </w:rPr>
        <w:t xml:space="preserve">44 </w:t>
      </w:r>
      <w:r w:rsidR="00EB33ED">
        <w:rPr>
          <w:rFonts w:cstheme="minorHAnsi"/>
        </w:rPr>
        <w:t>II.EE secundarias</w:t>
      </w:r>
      <w:r w:rsidR="00D927F8">
        <w:rPr>
          <w:rFonts w:cstheme="minorHAnsi"/>
        </w:rPr>
        <w:t xml:space="preserve"> de la UGEL Chincheros</w:t>
      </w:r>
      <w:r w:rsidR="00EB33ED">
        <w:rPr>
          <w:rFonts w:cstheme="minorHAnsi"/>
        </w:rPr>
        <w:t xml:space="preserve"> fueron beneficiados del programa “Una laptop por niño”, los mismos que fueron atendidos con solo una limitada cantidad de equipos</w:t>
      </w:r>
      <w:r w:rsidR="00ED594C" w:rsidRPr="00977281">
        <w:rPr>
          <w:rFonts w:cstheme="minorHAnsi"/>
        </w:rPr>
        <w:t xml:space="preserve">. El limitado uso de equipos informáticos de la comunidad educativa los rezaga de una educación moderna y competitiva principalmente si el referente son los alumnos de las zonas urbanas que acceden más a estos </w:t>
      </w:r>
      <w:r w:rsidR="00ED594C" w:rsidRPr="00977281">
        <w:rPr>
          <w:rFonts w:cstheme="minorHAnsi"/>
        </w:rPr>
        <w:lastRenderedPageBreak/>
        <w:t>medios y están más preparados para las exigencias educativas laborales del nuevo entorno social.</w:t>
      </w:r>
    </w:p>
    <w:p w:rsidR="00304640" w:rsidRDefault="00304640" w:rsidP="00304640">
      <w:pPr>
        <w:spacing w:after="0" w:line="240" w:lineRule="auto"/>
        <w:ind w:firstLine="709"/>
        <w:jc w:val="both"/>
        <w:rPr>
          <w:rFonts w:cstheme="minorHAnsi"/>
        </w:rPr>
      </w:pPr>
    </w:p>
    <w:p w:rsidR="00066906" w:rsidRDefault="00D927F8" w:rsidP="007F26B1">
      <w:pPr>
        <w:spacing w:after="0" w:line="240" w:lineRule="auto"/>
        <w:ind w:right="-567"/>
        <w:jc w:val="both"/>
        <w:rPr>
          <w:rFonts w:cstheme="minorHAnsi"/>
        </w:rPr>
      </w:pPr>
      <w:r>
        <w:rPr>
          <w:rFonts w:cstheme="minorHAnsi"/>
        </w:rPr>
        <w:t>En este contexto, se han planteado los siguient</w:t>
      </w:r>
      <w:r w:rsidR="005E3CFA">
        <w:rPr>
          <w:rFonts w:cstheme="minorHAnsi"/>
        </w:rPr>
        <w:t>es componentes de intervención:</w:t>
      </w:r>
    </w:p>
    <w:p w:rsidR="0056678D" w:rsidRDefault="0056678D" w:rsidP="00933B6C">
      <w:pPr>
        <w:spacing w:after="0" w:line="240" w:lineRule="auto"/>
        <w:ind w:left="709" w:right="-567"/>
        <w:jc w:val="both"/>
        <w:rPr>
          <w:rFonts w:cstheme="minorHAnsi"/>
        </w:rPr>
      </w:pPr>
    </w:p>
    <w:p w:rsidR="00D927F8" w:rsidRPr="00D927F8" w:rsidRDefault="00D927F8" w:rsidP="00933B6C">
      <w:pPr>
        <w:spacing w:after="0" w:line="240" w:lineRule="auto"/>
        <w:ind w:left="709" w:right="-567"/>
        <w:jc w:val="both"/>
        <w:rPr>
          <w:rFonts w:cstheme="minorHAnsi"/>
        </w:rPr>
      </w:pPr>
      <w:r w:rsidRPr="00D927F8">
        <w:rPr>
          <w:rFonts w:cstheme="minorHAnsi"/>
          <w:b/>
        </w:rPr>
        <w:t>Componente 1:</w:t>
      </w:r>
      <w:r w:rsidRPr="00D927F8">
        <w:rPr>
          <w:rFonts w:cstheme="minorHAnsi"/>
        </w:rPr>
        <w:t xml:space="preserve"> </w:t>
      </w:r>
      <w:r w:rsidR="0094387F" w:rsidRPr="0094387F">
        <w:rPr>
          <w:rFonts w:cstheme="minorHAnsi"/>
        </w:rPr>
        <w:t>Equipamiento e Implementación de Infraestructura Tecnológica</w:t>
      </w:r>
      <w:r w:rsidRPr="0094387F">
        <w:rPr>
          <w:rFonts w:cstheme="minorHAnsi"/>
        </w:rPr>
        <w:t>.</w:t>
      </w:r>
    </w:p>
    <w:p w:rsidR="008A45E9" w:rsidRDefault="008A45E9" w:rsidP="00D927F8">
      <w:pPr>
        <w:spacing w:after="0" w:line="240" w:lineRule="auto"/>
        <w:ind w:left="1843" w:right="-567" w:hanging="1134"/>
        <w:jc w:val="both"/>
        <w:rPr>
          <w:rFonts w:cstheme="minorHAnsi"/>
        </w:rPr>
      </w:pPr>
    </w:p>
    <w:p w:rsidR="00BD7027" w:rsidRDefault="00933B6C" w:rsidP="00910450">
      <w:pPr>
        <w:spacing w:after="0" w:line="240" w:lineRule="auto"/>
        <w:ind w:left="851"/>
        <w:jc w:val="both"/>
        <w:rPr>
          <w:rFonts w:cstheme="minorHAnsi"/>
          <w:color w:val="000000" w:themeColor="text1"/>
        </w:rPr>
      </w:pPr>
      <w:r w:rsidRPr="00933B6C">
        <w:rPr>
          <w:rFonts w:cstheme="minorHAnsi"/>
          <w:color w:val="000000" w:themeColor="text1"/>
        </w:rPr>
        <w:t xml:space="preserve">ACTIVIDAD 1.1: ADQUISICIÓN DE COMPUTADORAS </w:t>
      </w:r>
      <w:r w:rsidR="007F26B1" w:rsidRPr="00933B6C">
        <w:rPr>
          <w:rFonts w:cstheme="minorHAnsi"/>
          <w:color w:val="000000" w:themeColor="text1"/>
        </w:rPr>
        <w:t>PORTÁTILES PARA</w:t>
      </w:r>
      <w:r w:rsidRPr="00933B6C">
        <w:rPr>
          <w:rFonts w:cstheme="minorHAnsi"/>
          <w:color w:val="000000" w:themeColor="text1"/>
        </w:rPr>
        <w:t xml:space="preserve"> ESTUDIANTES </w:t>
      </w:r>
      <w:r w:rsidR="007F26B1" w:rsidRPr="00933B6C">
        <w:rPr>
          <w:rFonts w:cstheme="minorHAnsi"/>
          <w:color w:val="000000" w:themeColor="text1"/>
        </w:rPr>
        <w:t>Y DOCENTES</w:t>
      </w:r>
      <w:r w:rsidRPr="00933B6C">
        <w:rPr>
          <w:rFonts w:cstheme="minorHAnsi"/>
          <w:color w:val="000000" w:themeColor="text1"/>
        </w:rPr>
        <w:t>.</w:t>
      </w:r>
    </w:p>
    <w:p w:rsidR="000F0CF7" w:rsidRDefault="000F0CF7" w:rsidP="000F0CF7">
      <w:pPr>
        <w:spacing w:after="0" w:line="240" w:lineRule="auto"/>
        <w:ind w:left="851" w:right="-567"/>
        <w:jc w:val="both"/>
        <w:rPr>
          <w:rFonts w:cstheme="minorHAnsi"/>
          <w:color w:val="000000" w:themeColor="text1"/>
        </w:rPr>
      </w:pPr>
      <w:r>
        <w:rPr>
          <w:rFonts w:cstheme="minorHAnsi"/>
          <w:color w:val="000000" w:themeColor="text1"/>
        </w:rPr>
        <w:t>ACTIVIDAD 1.2</w:t>
      </w:r>
      <w:r w:rsidRPr="00933B6C">
        <w:rPr>
          <w:rFonts w:cstheme="minorHAnsi"/>
          <w:color w:val="000000" w:themeColor="text1"/>
        </w:rPr>
        <w:t>: ADQUISICIÓN E IMPLEMENTACIÓN DE EQUIPOS MULTIMEDIA</w:t>
      </w:r>
    </w:p>
    <w:p w:rsidR="00933B6C" w:rsidRDefault="000F0CF7" w:rsidP="000F0CF7">
      <w:pPr>
        <w:spacing w:after="0" w:line="240" w:lineRule="auto"/>
        <w:ind w:left="851" w:right="-567"/>
        <w:jc w:val="both"/>
        <w:rPr>
          <w:rFonts w:cstheme="minorHAnsi"/>
          <w:color w:val="000000" w:themeColor="text1"/>
        </w:rPr>
      </w:pPr>
      <w:r>
        <w:rPr>
          <w:rFonts w:cstheme="minorHAnsi"/>
          <w:color w:val="000000" w:themeColor="text1"/>
        </w:rPr>
        <w:t>ACTIVIDAD 1.3</w:t>
      </w:r>
      <w:r w:rsidR="00933B6C" w:rsidRPr="00933B6C">
        <w:rPr>
          <w:rFonts w:cstheme="minorHAnsi"/>
          <w:color w:val="000000" w:themeColor="text1"/>
        </w:rPr>
        <w:t>: ADQUISICIÓN E IMPLEMENTACIÓN</w:t>
      </w:r>
      <w:r w:rsidR="00433462">
        <w:rPr>
          <w:rFonts w:cstheme="minorHAnsi"/>
          <w:color w:val="000000" w:themeColor="text1"/>
        </w:rPr>
        <w:t xml:space="preserve"> DE UNA ARQUITECTURA INTRANET.</w:t>
      </w:r>
    </w:p>
    <w:p w:rsidR="00933B6C" w:rsidRDefault="000F0CF7" w:rsidP="00910450">
      <w:pPr>
        <w:spacing w:after="0" w:line="240" w:lineRule="auto"/>
        <w:ind w:left="851"/>
        <w:jc w:val="both"/>
        <w:rPr>
          <w:rFonts w:cstheme="minorHAnsi"/>
          <w:color w:val="000000" w:themeColor="text1"/>
        </w:rPr>
      </w:pPr>
      <w:r>
        <w:rPr>
          <w:rFonts w:cstheme="minorHAnsi"/>
          <w:color w:val="000000" w:themeColor="text1"/>
        </w:rPr>
        <w:t>ACTIVIDAD 1.4</w:t>
      </w:r>
      <w:r w:rsidR="00933B6C" w:rsidRPr="00933B6C">
        <w:rPr>
          <w:rFonts w:cstheme="minorHAnsi"/>
          <w:color w:val="000000" w:themeColor="text1"/>
        </w:rPr>
        <w:t>: ADQUISICIÓN E IMPLEMENTACIÓN DE SUMINISTROS ELÉCTRICOS Y OTROS</w:t>
      </w:r>
    </w:p>
    <w:p w:rsidR="00933B6C" w:rsidRPr="00933B6C" w:rsidRDefault="00933B6C" w:rsidP="00933B6C">
      <w:pPr>
        <w:spacing w:after="0" w:line="240" w:lineRule="auto"/>
        <w:ind w:left="851" w:right="-567"/>
        <w:jc w:val="both"/>
        <w:rPr>
          <w:rFonts w:cstheme="minorHAnsi"/>
          <w:color w:val="000000" w:themeColor="text1"/>
        </w:rPr>
      </w:pPr>
    </w:p>
    <w:p w:rsidR="008E5123" w:rsidRDefault="00D927F8" w:rsidP="00304640">
      <w:pPr>
        <w:spacing w:after="0" w:line="240" w:lineRule="auto"/>
        <w:ind w:left="2127" w:hanging="1418"/>
        <w:jc w:val="both"/>
        <w:rPr>
          <w:rFonts w:cstheme="minorHAnsi"/>
        </w:rPr>
      </w:pPr>
      <w:r w:rsidRPr="00D927F8">
        <w:rPr>
          <w:rFonts w:cstheme="minorHAnsi"/>
          <w:b/>
        </w:rPr>
        <w:t>Componente 2:</w:t>
      </w:r>
      <w:r w:rsidRPr="00D927F8">
        <w:rPr>
          <w:rFonts w:cstheme="minorHAnsi"/>
        </w:rPr>
        <w:t xml:space="preserve"> </w:t>
      </w:r>
      <w:r w:rsidR="0094387F" w:rsidRPr="0094387F">
        <w:rPr>
          <w:rFonts w:cstheme="minorHAnsi"/>
        </w:rPr>
        <w:t>Implementación de Plataforma Virtual y Aplicación de Contenidos Educativos</w:t>
      </w:r>
      <w:r w:rsidR="00304640">
        <w:rPr>
          <w:rFonts w:cstheme="minorHAnsi"/>
        </w:rPr>
        <w:t>.</w:t>
      </w:r>
    </w:p>
    <w:p w:rsidR="00304640" w:rsidRPr="00304640" w:rsidRDefault="00304640" w:rsidP="00304640">
      <w:pPr>
        <w:spacing w:after="0" w:line="240" w:lineRule="auto"/>
        <w:ind w:left="2127" w:hanging="1418"/>
        <w:jc w:val="both"/>
        <w:rPr>
          <w:rFonts w:cstheme="minorHAnsi"/>
        </w:rPr>
      </w:pPr>
    </w:p>
    <w:p w:rsidR="008E631B" w:rsidRDefault="00244D8A" w:rsidP="00AC52B4">
      <w:pPr>
        <w:spacing w:after="0" w:line="240" w:lineRule="auto"/>
        <w:ind w:left="709" w:right="-567"/>
        <w:jc w:val="both"/>
        <w:rPr>
          <w:rFonts w:cstheme="minorHAnsi"/>
          <w:color w:val="000000" w:themeColor="text1"/>
        </w:rPr>
      </w:pPr>
      <w:r w:rsidRPr="00244D8A">
        <w:rPr>
          <w:rFonts w:cstheme="minorHAnsi"/>
          <w:color w:val="000000" w:themeColor="text1"/>
        </w:rPr>
        <w:t xml:space="preserve">ACTIVIDAD 2.1: ADQUISICIÓN DE UNA PLATAFORMA VIRTUAL Y APRENDIZAJE </w:t>
      </w:r>
    </w:p>
    <w:p w:rsidR="00D927F8" w:rsidRDefault="008E631B" w:rsidP="00304640">
      <w:pPr>
        <w:spacing w:after="0" w:line="240" w:lineRule="auto"/>
        <w:ind w:left="709"/>
        <w:jc w:val="both"/>
        <w:rPr>
          <w:rFonts w:cstheme="minorHAnsi"/>
        </w:rPr>
      </w:pPr>
      <w:r w:rsidRPr="008E631B">
        <w:rPr>
          <w:rFonts w:cstheme="minorHAnsi"/>
        </w:rPr>
        <w:t xml:space="preserve">ACTIVIDAD 2.2: </w:t>
      </w:r>
      <w:r>
        <w:rPr>
          <w:rFonts w:cstheme="minorHAnsi"/>
        </w:rPr>
        <w:t xml:space="preserve">ADMINISTRACIÓN </w:t>
      </w:r>
      <w:r w:rsidRPr="008E631B">
        <w:rPr>
          <w:rFonts w:cstheme="minorHAnsi"/>
        </w:rPr>
        <w:t>DE CONTENIDOS DE LA PLATAFORMA EDUCATIVA VIRTUAL.</w:t>
      </w:r>
    </w:p>
    <w:p w:rsidR="0023180F" w:rsidRDefault="0023180F" w:rsidP="00D927F8">
      <w:pPr>
        <w:spacing w:after="0" w:line="240" w:lineRule="auto"/>
        <w:ind w:left="2127" w:right="-567" w:hanging="1418"/>
        <w:jc w:val="both"/>
        <w:rPr>
          <w:rFonts w:cstheme="minorHAnsi"/>
          <w:b/>
        </w:rPr>
      </w:pPr>
    </w:p>
    <w:p w:rsidR="00D927F8" w:rsidRDefault="00D927F8" w:rsidP="00910450">
      <w:pPr>
        <w:spacing w:after="0" w:line="240" w:lineRule="auto"/>
        <w:ind w:left="2127" w:hanging="1418"/>
        <w:jc w:val="both"/>
        <w:rPr>
          <w:rFonts w:cstheme="minorHAnsi"/>
        </w:rPr>
      </w:pPr>
      <w:r w:rsidRPr="00D927F8">
        <w:rPr>
          <w:rFonts w:cstheme="minorHAnsi"/>
          <w:b/>
        </w:rPr>
        <w:t>Componente 3:</w:t>
      </w:r>
      <w:r w:rsidRPr="00D927F8">
        <w:rPr>
          <w:rFonts w:cstheme="minorHAnsi"/>
        </w:rPr>
        <w:t xml:space="preserve"> </w:t>
      </w:r>
      <w:r w:rsidR="0094387F" w:rsidRPr="0094387F">
        <w:rPr>
          <w:rFonts w:cstheme="minorHAnsi"/>
        </w:rPr>
        <w:t>Capacitación Docente, Asesoramiento Pedagógico y Eventos de Reconocimiento</w:t>
      </w:r>
      <w:r w:rsidRPr="00D927F8">
        <w:rPr>
          <w:rFonts w:cstheme="minorHAnsi"/>
        </w:rPr>
        <w:t>.</w:t>
      </w:r>
    </w:p>
    <w:p w:rsidR="007F26B1" w:rsidRPr="00D927F8" w:rsidRDefault="007F26B1" w:rsidP="00D927F8">
      <w:pPr>
        <w:spacing w:after="0" w:line="240" w:lineRule="auto"/>
        <w:ind w:left="2127" w:right="-567" w:hanging="1418"/>
        <w:jc w:val="both"/>
        <w:rPr>
          <w:rFonts w:cstheme="minorHAnsi"/>
        </w:rPr>
      </w:pPr>
    </w:p>
    <w:p w:rsidR="008E631B" w:rsidRDefault="008E631B" w:rsidP="00910450">
      <w:pPr>
        <w:spacing w:after="0" w:line="240" w:lineRule="auto"/>
        <w:ind w:left="709"/>
        <w:jc w:val="both"/>
        <w:rPr>
          <w:rFonts w:cstheme="minorHAnsi"/>
          <w:color w:val="000000" w:themeColor="text1"/>
        </w:rPr>
      </w:pPr>
      <w:r w:rsidRPr="008E631B">
        <w:rPr>
          <w:rFonts w:cstheme="minorHAnsi"/>
          <w:color w:val="000000" w:themeColor="text1"/>
        </w:rPr>
        <w:t>ACTIVIDAD 3.1: CAPACIT</w:t>
      </w:r>
      <w:r>
        <w:rPr>
          <w:rFonts w:cstheme="minorHAnsi"/>
          <w:color w:val="000000" w:themeColor="text1"/>
        </w:rPr>
        <w:t>ACIÓN PRESENCIAL Y ASISTENCIA TÉ</w:t>
      </w:r>
      <w:r w:rsidRPr="008E631B">
        <w:rPr>
          <w:rFonts w:cstheme="minorHAnsi"/>
          <w:color w:val="000000" w:themeColor="text1"/>
        </w:rPr>
        <w:t>CNICA EN LA APLICACIÓN DE LAS TIC.</w:t>
      </w:r>
    </w:p>
    <w:p w:rsidR="00AC52B4" w:rsidRDefault="00575E33" w:rsidP="00D927F8">
      <w:pPr>
        <w:spacing w:after="0" w:line="240" w:lineRule="auto"/>
        <w:ind w:right="-567" w:firstLine="709"/>
        <w:jc w:val="both"/>
        <w:rPr>
          <w:rFonts w:cstheme="minorHAnsi"/>
          <w:color w:val="000000" w:themeColor="text1"/>
        </w:rPr>
      </w:pPr>
      <w:r>
        <w:rPr>
          <w:rFonts w:cstheme="minorHAnsi"/>
          <w:color w:val="000000" w:themeColor="text1"/>
        </w:rPr>
        <w:t>ACTIVIDAD 3.2</w:t>
      </w:r>
      <w:r w:rsidR="00AC52B4" w:rsidRPr="00AC52B4">
        <w:rPr>
          <w:rFonts w:cstheme="minorHAnsi"/>
          <w:color w:val="000000" w:themeColor="text1"/>
        </w:rPr>
        <w:t>. DESARROLLO DE EVENTOS DE INTERCAMBIO, FERIAS Y CONCURSOS</w:t>
      </w:r>
    </w:p>
    <w:p w:rsidR="006338B1" w:rsidRPr="00AC52B4" w:rsidRDefault="006338B1" w:rsidP="00D927F8">
      <w:pPr>
        <w:spacing w:after="0" w:line="240" w:lineRule="auto"/>
        <w:ind w:right="-567" w:firstLine="709"/>
        <w:jc w:val="both"/>
        <w:rPr>
          <w:rFonts w:cstheme="minorHAnsi"/>
          <w:color w:val="000000" w:themeColor="text1"/>
        </w:rPr>
      </w:pPr>
    </w:p>
    <w:p w:rsidR="006338B1" w:rsidRDefault="006338B1" w:rsidP="006338B1">
      <w:pPr>
        <w:spacing w:after="0" w:line="240" w:lineRule="auto"/>
        <w:ind w:left="2127" w:hanging="1418"/>
        <w:jc w:val="both"/>
        <w:rPr>
          <w:rFonts w:cstheme="minorHAnsi"/>
        </w:rPr>
      </w:pPr>
      <w:r>
        <w:rPr>
          <w:rFonts w:cstheme="minorHAnsi"/>
          <w:b/>
        </w:rPr>
        <w:t>Componente 4</w:t>
      </w:r>
      <w:r w:rsidRPr="00D927F8">
        <w:rPr>
          <w:rFonts w:cstheme="minorHAnsi"/>
          <w:b/>
        </w:rPr>
        <w:t>:</w:t>
      </w:r>
      <w:r w:rsidRPr="00D927F8">
        <w:rPr>
          <w:rFonts w:cstheme="minorHAnsi"/>
        </w:rPr>
        <w:t xml:space="preserve"> </w:t>
      </w:r>
      <w:r>
        <w:rPr>
          <w:rFonts w:cstheme="minorHAnsi"/>
        </w:rPr>
        <w:t xml:space="preserve">Mitigación Ambiental </w:t>
      </w:r>
    </w:p>
    <w:p w:rsidR="006338B1" w:rsidRDefault="006338B1" w:rsidP="006338B1">
      <w:pPr>
        <w:spacing w:after="0" w:line="240" w:lineRule="auto"/>
        <w:ind w:left="2127" w:hanging="1418"/>
        <w:jc w:val="both"/>
        <w:rPr>
          <w:rFonts w:cstheme="minorHAnsi"/>
        </w:rPr>
      </w:pPr>
    </w:p>
    <w:p w:rsidR="006338B1" w:rsidRDefault="006338B1" w:rsidP="006338B1">
      <w:pPr>
        <w:spacing w:after="0" w:line="240" w:lineRule="auto"/>
        <w:ind w:left="2127" w:hanging="1418"/>
        <w:jc w:val="both"/>
        <w:rPr>
          <w:rFonts w:cstheme="minorHAnsi"/>
        </w:rPr>
      </w:pPr>
      <w:r w:rsidRPr="006338B1">
        <w:rPr>
          <w:rFonts w:cstheme="minorHAnsi"/>
        </w:rPr>
        <w:t>ACTIVIDAD 4.1-. SEGREGACION Y RECOLECCION DE RESIDUOS SOLIDOS</w:t>
      </w:r>
    </w:p>
    <w:p w:rsidR="006338B1" w:rsidRDefault="006338B1" w:rsidP="006338B1">
      <w:pPr>
        <w:spacing w:after="0" w:line="240" w:lineRule="auto"/>
        <w:ind w:left="2127" w:hanging="1418"/>
        <w:jc w:val="both"/>
        <w:rPr>
          <w:rFonts w:cstheme="minorHAnsi"/>
        </w:rPr>
      </w:pPr>
      <w:r w:rsidRPr="006338B1">
        <w:rPr>
          <w:rFonts w:cstheme="minorHAnsi"/>
        </w:rPr>
        <w:t>ACTIVIDAD 4.2-. ALMACENAMIENTO TEMPORAL DE RESIDUOS SOLIDOS</w:t>
      </w:r>
    </w:p>
    <w:p w:rsidR="006338B1" w:rsidRDefault="006338B1" w:rsidP="006338B1">
      <w:pPr>
        <w:spacing w:after="0" w:line="240" w:lineRule="auto"/>
        <w:ind w:left="2127" w:hanging="1418"/>
        <w:jc w:val="both"/>
        <w:rPr>
          <w:rFonts w:cstheme="minorHAnsi"/>
        </w:rPr>
      </w:pPr>
      <w:r w:rsidRPr="006338B1">
        <w:rPr>
          <w:rFonts w:cstheme="minorHAnsi"/>
        </w:rPr>
        <w:t>ACTIVIDAD 4.3- PROTECCION DE RECURSOS NATURALES</w:t>
      </w:r>
    </w:p>
    <w:p w:rsidR="006338B1" w:rsidRDefault="006338B1" w:rsidP="006338B1">
      <w:pPr>
        <w:spacing w:after="0" w:line="240" w:lineRule="auto"/>
        <w:ind w:left="2127" w:hanging="1418"/>
        <w:jc w:val="both"/>
        <w:rPr>
          <w:rFonts w:cstheme="minorHAnsi"/>
        </w:rPr>
      </w:pPr>
      <w:r w:rsidRPr="006338B1">
        <w:rPr>
          <w:rFonts w:cstheme="minorHAnsi"/>
        </w:rPr>
        <w:t>ACTIVIDAD 4.4.- SEÑALIZACION</w:t>
      </w:r>
    </w:p>
    <w:p w:rsidR="006338B1" w:rsidRDefault="006338B1" w:rsidP="006338B1">
      <w:pPr>
        <w:spacing w:after="0" w:line="240" w:lineRule="auto"/>
        <w:ind w:left="2127" w:hanging="1418"/>
        <w:jc w:val="both"/>
        <w:rPr>
          <w:rFonts w:cstheme="minorHAnsi"/>
        </w:rPr>
      </w:pPr>
      <w:r w:rsidRPr="006338B1">
        <w:rPr>
          <w:rFonts w:cstheme="minorHAnsi"/>
        </w:rPr>
        <w:t>ACTIVIDAD 4.5.- CAPACITACION</w:t>
      </w:r>
    </w:p>
    <w:p w:rsidR="00AC52B4" w:rsidRPr="006338B1" w:rsidRDefault="006338B1" w:rsidP="009A27E5">
      <w:pPr>
        <w:spacing w:after="0" w:line="240" w:lineRule="auto"/>
        <w:ind w:right="-567" w:firstLine="709"/>
        <w:jc w:val="both"/>
        <w:rPr>
          <w:rFonts w:cstheme="minorHAnsi"/>
        </w:rPr>
      </w:pPr>
      <w:r w:rsidRPr="006338B1">
        <w:rPr>
          <w:rFonts w:cstheme="minorHAnsi"/>
        </w:rPr>
        <w:t>ACTIVIDAD 4.6- IMPLEMENTOS DE SEGURIDAD Y SALUD OCUPACIONAL.</w:t>
      </w:r>
    </w:p>
    <w:p w:rsidR="006338B1" w:rsidRDefault="006338B1" w:rsidP="009A27E5">
      <w:pPr>
        <w:spacing w:after="0" w:line="240" w:lineRule="auto"/>
        <w:ind w:right="-567" w:firstLine="709"/>
        <w:jc w:val="both"/>
        <w:rPr>
          <w:rFonts w:cstheme="minorHAnsi"/>
        </w:rPr>
      </w:pPr>
      <w:r w:rsidRPr="006338B1">
        <w:rPr>
          <w:rFonts w:cstheme="minorHAnsi"/>
        </w:rPr>
        <w:t>ACTIVIDAD 4.7.- MATERIALES E INSUMOS</w:t>
      </w:r>
    </w:p>
    <w:p w:rsidR="006338B1" w:rsidRPr="006338B1" w:rsidRDefault="006338B1" w:rsidP="006338B1">
      <w:pPr>
        <w:spacing w:after="0" w:line="240" w:lineRule="auto"/>
        <w:ind w:right="-567"/>
        <w:jc w:val="both"/>
        <w:rPr>
          <w:rFonts w:cstheme="minorHAnsi"/>
        </w:rPr>
      </w:pPr>
    </w:p>
    <w:p w:rsidR="00ED594C" w:rsidRPr="00977281" w:rsidRDefault="00ED594C" w:rsidP="009A27E5">
      <w:pPr>
        <w:spacing w:after="0" w:line="240" w:lineRule="auto"/>
        <w:ind w:right="-567" w:firstLine="709"/>
        <w:jc w:val="both"/>
        <w:rPr>
          <w:rFonts w:cstheme="minorHAnsi"/>
          <w:b/>
        </w:rPr>
      </w:pPr>
      <w:r w:rsidRPr="00977281">
        <w:rPr>
          <w:rFonts w:cstheme="minorHAnsi"/>
          <w:b/>
        </w:rPr>
        <w:t>Finalidad del proyecto</w:t>
      </w:r>
    </w:p>
    <w:p w:rsidR="00ED594C" w:rsidRPr="00977281" w:rsidRDefault="00ED594C" w:rsidP="009A27E5">
      <w:pPr>
        <w:spacing w:after="0" w:line="240" w:lineRule="auto"/>
        <w:ind w:right="-567" w:firstLine="709"/>
        <w:jc w:val="both"/>
        <w:rPr>
          <w:rFonts w:cstheme="minorHAnsi"/>
        </w:rPr>
      </w:pPr>
    </w:p>
    <w:p w:rsidR="00ED594C" w:rsidRPr="00977281" w:rsidRDefault="00D927F8" w:rsidP="00910450">
      <w:pPr>
        <w:spacing w:after="0" w:line="240" w:lineRule="auto"/>
        <w:ind w:firstLine="709"/>
        <w:jc w:val="both"/>
        <w:rPr>
          <w:rFonts w:cstheme="minorHAnsi"/>
        </w:rPr>
      </w:pPr>
      <w:r>
        <w:rPr>
          <w:rFonts w:cstheme="minorHAnsi"/>
        </w:rPr>
        <w:t>De acuerdo al estudio de pre-inversi</w:t>
      </w:r>
      <w:r w:rsidR="001F2915">
        <w:rPr>
          <w:rFonts w:cstheme="minorHAnsi"/>
        </w:rPr>
        <w:t>ón, el proyecto tiene como fin supremo</w:t>
      </w:r>
      <w:r>
        <w:rPr>
          <w:rFonts w:cstheme="minorHAnsi"/>
        </w:rPr>
        <w:t>: “</w:t>
      </w:r>
      <w:r w:rsidR="001F2915" w:rsidRPr="001F2915">
        <w:rPr>
          <w:rFonts w:cstheme="minorHAnsi"/>
        </w:rPr>
        <w:t>Mejora</w:t>
      </w:r>
      <w:r w:rsidR="001F2915">
        <w:rPr>
          <w:rFonts w:cstheme="minorHAnsi"/>
        </w:rPr>
        <w:t xml:space="preserve">r </w:t>
      </w:r>
      <w:r w:rsidR="001F2915" w:rsidRPr="001F2915">
        <w:rPr>
          <w:rFonts w:cstheme="minorHAnsi"/>
        </w:rPr>
        <w:t xml:space="preserve">las competencias educativas de los estudiantes y docentes de las II.EE de nivel secundaria, mediante la aplicación de las TIC en la Provincia de Chincheros - </w:t>
      </w:r>
      <w:r w:rsidR="007F26B1" w:rsidRPr="001F2915">
        <w:rPr>
          <w:rFonts w:cstheme="minorHAnsi"/>
        </w:rPr>
        <w:t>UGEL Chincheros</w:t>
      </w:r>
      <w:r w:rsidR="001F2915" w:rsidRPr="001F2915">
        <w:rPr>
          <w:rFonts w:cstheme="minorHAnsi"/>
        </w:rPr>
        <w:t xml:space="preserve"> - Región Apurímac</w:t>
      </w:r>
      <w:r w:rsidR="001F2915">
        <w:rPr>
          <w:rFonts w:cstheme="minorHAnsi"/>
        </w:rPr>
        <w:t xml:space="preserve">”; así mismo, como fines indirectos se busca: </w:t>
      </w:r>
      <w:r w:rsidR="003D1271">
        <w:rPr>
          <w:rFonts w:cstheme="minorHAnsi"/>
        </w:rPr>
        <w:t>m</w:t>
      </w:r>
      <w:r w:rsidR="001F2915" w:rsidRPr="001F2915">
        <w:rPr>
          <w:rFonts w:cstheme="minorHAnsi"/>
        </w:rPr>
        <w:t>ejorar los niveles de oportunidades de desarrollo de los distritos intervenidos</w:t>
      </w:r>
      <w:r w:rsidR="001F2915">
        <w:rPr>
          <w:rFonts w:cstheme="minorHAnsi"/>
        </w:rPr>
        <w:t xml:space="preserve"> y </w:t>
      </w:r>
      <w:r w:rsidR="003D1271">
        <w:rPr>
          <w:rFonts w:cstheme="minorHAnsi"/>
        </w:rPr>
        <w:t>m</w:t>
      </w:r>
      <w:r w:rsidR="001F2915" w:rsidRPr="001F2915">
        <w:rPr>
          <w:rFonts w:cstheme="minorHAnsi"/>
        </w:rPr>
        <w:t>ejorar la competitividad académica de los jóvenes</w:t>
      </w:r>
      <w:r w:rsidR="001F2915">
        <w:rPr>
          <w:rFonts w:cstheme="minorHAnsi"/>
        </w:rPr>
        <w:t xml:space="preserve"> del nivel secundaria</w:t>
      </w:r>
      <w:r w:rsidR="00ED594C" w:rsidRPr="00977281">
        <w:rPr>
          <w:rFonts w:cstheme="minorHAnsi"/>
        </w:rPr>
        <w:t>.</w:t>
      </w:r>
    </w:p>
    <w:p w:rsidR="00D927F8" w:rsidRDefault="00D927F8" w:rsidP="009A27E5">
      <w:pPr>
        <w:spacing w:after="0" w:line="240" w:lineRule="auto"/>
        <w:ind w:right="-567" w:firstLine="709"/>
        <w:jc w:val="both"/>
        <w:rPr>
          <w:rFonts w:cstheme="minorHAnsi"/>
        </w:rPr>
      </w:pPr>
    </w:p>
    <w:p w:rsidR="00424C97" w:rsidRPr="00B461CA" w:rsidRDefault="00306F69" w:rsidP="00910450">
      <w:pPr>
        <w:spacing w:after="0" w:line="240" w:lineRule="auto"/>
        <w:ind w:firstLine="709"/>
        <w:jc w:val="both"/>
        <w:rPr>
          <w:rFonts w:cstheme="minorHAnsi"/>
          <w:color w:val="000000" w:themeColor="text1"/>
        </w:rPr>
      </w:pPr>
      <w:r w:rsidRPr="00B461CA">
        <w:rPr>
          <w:rFonts w:cstheme="minorHAnsi"/>
          <w:color w:val="000000" w:themeColor="text1"/>
        </w:rPr>
        <w:t xml:space="preserve">Para lograr estos propósitos, se implementará de tecnología informática y de comunicación consistente en la dotación de </w:t>
      </w:r>
      <w:r w:rsidR="00646279" w:rsidRPr="00B461CA">
        <w:rPr>
          <w:rFonts w:cstheme="minorHAnsi"/>
          <w:color w:val="000000" w:themeColor="text1"/>
        </w:rPr>
        <w:t xml:space="preserve">computadoras </w:t>
      </w:r>
      <w:r w:rsidR="00646279" w:rsidRPr="00D02694">
        <w:rPr>
          <w:rFonts w:cstheme="minorHAnsi"/>
          <w:color w:val="000000" w:themeColor="text1"/>
        </w:rPr>
        <w:t>portátiles</w:t>
      </w:r>
      <w:r w:rsidR="00B461CA" w:rsidRPr="00B461CA">
        <w:rPr>
          <w:rFonts w:cstheme="minorHAnsi"/>
          <w:color w:val="FF0000"/>
        </w:rPr>
        <w:t xml:space="preserve"> </w:t>
      </w:r>
      <w:r w:rsidRPr="00B461CA">
        <w:rPr>
          <w:rFonts w:cstheme="minorHAnsi"/>
          <w:color w:val="FF0000"/>
        </w:rPr>
        <w:t xml:space="preserve"> </w:t>
      </w:r>
      <w:r w:rsidRPr="00B461CA">
        <w:rPr>
          <w:rFonts w:cstheme="minorHAnsi"/>
          <w:color w:val="000000" w:themeColor="text1"/>
        </w:rPr>
        <w:t xml:space="preserve">para estudiantes y docentes, que carecen del mismo; también se equipará con 01 servidor de aplicación por cada I.E., 01 </w:t>
      </w:r>
      <w:r w:rsidR="00672BBA" w:rsidRPr="00B461CA">
        <w:rPr>
          <w:rFonts w:cstheme="minorHAnsi"/>
          <w:color w:val="000000" w:themeColor="text1"/>
        </w:rPr>
        <w:t xml:space="preserve">sistema </w:t>
      </w:r>
      <w:r w:rsidRPr="00B461CA">
        <w:rPr>
          <w:rFonts w:cstheme="minorHAnsi"/>
          <w:color w:val="000000" w:themeColor="text1"/>
        </w:rPr>
        <w:t>multimedia</w:t>
      </w:r>
      <w:r w:rsidR="00672BBA" w:rsidRPr="00B461CA">
        <w:rPr>
          <w:rFonts w:cstheme="minorHAnsi"/>
          <w:color w:val="000000" w:themeColor="text1"/>
        </w:rPr>
        <w:t xml:space="preserve"> interactivo (SMI)</w:t>
      </w:r>
      <w:r w:rsidRPr="00B461CA">
        <w:rPr>
          <w:rFonts w:cstheme="minorHAnsi"/>
          <w:color w:val="000000" w:themeColor="text1"/>
        </w:rPr>
        <w:t xml:space="preserve">, software necesario para permitir que la clase sea </w:t>
      </w:r>
      <w:r w:rsidRPr="00B461CA">
        <w:rPr>
          <w:rFonts w:cstheme="minorHAnsi"/>
          <w:color w:val="000000" w:themeColor="text1"/>
        </w:rPr>
        <w:lastRenderedPageBreak/>
        <w:t xml:space="preserve">dinámica y pizarra </w:t>
      </w:r>
      <w:r w:rsidR="00D02694">
        <w:rPr>
          <w:rFonts w:cstheme="minorHAnsi"/>
          <w:color w:val="000000" w:themeColor="text1"/>
        </w:rPr>
        <w:t>ECRAM</w:t>
      </w:r>
      <w:r w:rsidRPr="00B461CA">
        <w:rPr>
          <w:rFonts w:cstheme="minorHAnsi"/>
          <w:color w:val="000000" w:themeColor="text1"/>
        </w:rPr>
        <w:t xml:space="preserve"> de acuerdo al número de secciones, así mismo todos los accesorios necesarios para la puesta en marcha de estos equipos como equipamiento de </w:t>
      </w:r>
      <w:r w:rsidR="00646279" w:rsidRPr="00B461CA">
        <w:rPr>
          <w:rFonts w:cstheme="minorHAnsi"/>
          <w:color w:val="000000" w:themeColor="text1"/>
        </w:rPr>
        <w:t>red inalámbrica consistente en Access P</w:t>
      </w:r>
      <w:r w:rsidRPr="00B461CA">
        <w:rPr>
          <w:rFonts w:cstheme="minorHAnsi"/>
          <w:color w:val="000000" w:themeColor="text1"/>
        </w:rPr>
        <w:t>oint para interiores y exteriores, además de toda la ingeniería necesaria para su operatividad que permita acceder y generar contenidos digitales almacenados en el servidor por los estudiantes y docentes</w:t>
      </w:r>
      <w:r w:rsidR="00181494" w:rsidRPr="00B461CA">
        <w:rPr>
          <w:rFonts w:cstheme="minorHAnsi"/>
          <w:color w:val="000000" w:themeColor="text1"/>
        </w:rPr>
        <w:t>.</w:t>
      </w:r>
    </w:p>
    <w:p w:rsidR="00181494" w:rsidRPr="00B461CA" w:rsidRDefault="00181494" w:rsidP="009A27E5">
      <w:pPr>
        <w:spacing w:after="0" w:line="240" w:lineRule="auto"/>
        <w:ind w:right="-567" w:firstLine="709"/>
        <w:jc w:val="both"/>
        <w:rPr>
          <w:rFonts w:cstheme="minorHAnsi"/>
          <w:color w:val="000000" w:themeColor="text1"/>
        </w:rPr>
      </w:pPr>
    </w:p>
    <w:p w:rsidR="001014D2" w:rsidRDefault="00181494" w:rsidP="002A3EFF">
      <w:pPr>
        <w:spacing w:after="0" w:line="240" w:lineRule="auto"/>
        <w:ind w:firstLine="709"/>
        <w:jc w:val="both"/>
        <w:rPr>
          <w:rFonts w:cstheme="minorHAnsi"/>
        </w:rPr>
      </w:pPr>
      <w:r w:rsidRPr="008C0ECE">
        <w:rPr>
          <w:rFonts w:cstheme="minorHAnsi"/>
        </w:rPr>
        <w:t>Por otra parte, se implementará 01 plataforma educativa virtual en cada I.E, el cual será configurado sobre el servidor de aplicaciones, con una interfaz Web para simplificar el acceso de manera remota, el proyecto fortalecerá el fact</w:t>
      </w:r>
      <w:r w:rsidR="00672BBA" w:rsidRPr="008C0ECE">
        <w:rPr>
          <w:rFonts w:cstheme="minorHAnsi"/>
        </w:rPr>
        <w:t>or clave de esta intervención “</w:t>
      </w:r>
      <w:r w:rsidRPr="008C0ECE">
        <w:rPr>
          <w:rFonts w:cstheme="minorHAnsi"/>
        </w:rPr>
        <w:t>el docente”, quien es el eje principal de este proyecto al cual se le brindará capacitación presencial, semi presencial y asistencia técnica para uso y manejo adecuado de las TIC en el aula, los cuales aplicaran eficientemente los conocimientos adquiridos para transmitir a los educandos en esta sociedad donde todo es cambiante y es necesario e indispensable mejorar capacidades en este siglo XXI que es la era del conocimiento.</w:t>
      </w:r>
      <w:r w:rsidR="006D4C0F" w:rsidRPr="008C0ECE">
        <w:rPr>
          <w:rFonts w:cstheme="minorHAnsi"/>
        </w:rPr>
        <w:t xml:space="preserve"> </w:t>
      </w:r>
      <w:r w:rsidR="00424C97" w:rsidRPr="008C0ECE">
        <w:rPr>
          <w:rFonts w:cstheme="minorHAnsi"/>
        </w:rPr>
        <w:t xml:space="preserve">Finalmente, cabe mencionar que los beneficiarios del proyecto </w:t>
      </w:r>
      <w:r w:rsidR="006A42A5" w:rsidRPr="008C0ECE">
        <w:rPr>
          <w:rFonts w:cstheme="minorHAnsi"/>
        </w:rPr>
        <w:t>comprenden</w:t>
      </w:r>
      <w:r w:rsidR="00424C97" w:rsidRPr="008C0ECE">
        <w:rPr>
          <w:rFonts w:cstheme="minorHAnsi"/>
        </w:rPr>
        <w:t xml:space="preserve"> a la comunidad educativa de las 44 II.EE de nivel secundaria, circunscritos a la Provincia de Chincheros – UGEL </w:t>
      </w:r>
      <w:r w:rsidR="00424C97" w:rsidRPr="00B461CA">
        <w:rPr>
          <w:rFonts w:cstheme="minorHAnsi"/>
        </w:rPr>
        <w:t>Chincheros</w:t>
      </w:r>
      <w:r w:rsidR="00ED594C" w:rsidRPr="00B461CA">
        <w:rPr>
          <w:rFonts w:cstheme="minorHAnsi"/>
        </w:rPr>
        <w:t>.</w:t>
      </w:r>
    </w:p>
    <w:p w:rsidR="002A3EFF" w:rsidRPr="002A3EFF" w:rsidRDefault="002A3EFF" w:rsidP="002A3EFF">
      <w:pPr>
        <w:spacing w:after="0" w:line="240" w:lineRule="auto"/>
        <w:ind w:firstLine="709"/>
        <w:jc w:val="both"/>
        <w:rPr>
          <w:rFonts w:cstheme="minorHAnsi"/>
        </w:rPr>
      </w:pPr>
    </w:p>
    <w:p w:rsidR="00F60194" w:rsidRDefault="006A42A5" w:rsidP="00DB7FE8">
      <w:pPr>
        <w:spacing w:after="0" w:line="240" w:lineRule="auto"/>
        <w:jc w:val="center"/>
      </w:pPr>
      <w:r w:rsidRPr="00B461CA">
        <w:rPr>
          <w:b/>
        </w:rPr>
        <w:t xml:space="preserve">Tabla 01. </w:t>
      </w:r>
      <w:r w:rsidRPr="00B461CA">
        <w:t>Ámbito e Instituciones Educativas Secundarias Intervenidas en la UGEL Chincheros</w:t>
      </w:r>
    </w:p>
    <w:tbl>
      <w:tblPr>
        <w:tblW w:w="9787" w:type="dxa"/>
        <w:jc w:val="center"/>
        <w:tblCellMar>
          <w:left w:w="70" w:type="dxa"/>
          <w:right w:w="70" w:type="dxa"/>
        </w:tblCellMar>
        <w:tblLook w:val="04A0" w:firstRow="1" w:lastRow="0" w:firstColumn="1" w:lastColumn="0" w:noHBand="0" w:noVBand="1"/>
      </w:tblPr>
      <w:tblGrid>
        <w:gridCol w:w="336"/>
        <w:gridCol w:w="840"/>
        <w:gridCol w:w="2816"/>
        <w:gridCol w:w="1134"/>
        <w:gridCol w:w="1843"/>
        <w:gridCol w:w="2818"/>
      </w:tblGrid>
      <w:tr w:rsidR="00982A6E" w:rsidRPr="00F60194" w:rsidTr="00982A6E">
        <w:trPr>
          <w:trHeight w:val="240"/>
          <w:jc w:val="center"/>
        </w:trPr>
        <w:tc>
          <w:tcPr>
            <w:tcW w:w="336" w:type="dxa"/>
            <w:tcBorders>
              <w:top w:val="single" w:sz="8" w:space="0" w:color="auto"/>
              <w:left w:val="single" w:sz="8" w:space="0" w:color="auto"/>
              <w:bottom w:val="single" w:sz="8" w:space="0" w:color="auto"/>
              <w:right w:val="nil"/>
            </w:tcBorders>
            <w:shd w:val="clear" w:color="000000" w:fill="FABF8F"/>
            <w:noWrap/>
            <w:vAlign w:val="center"/>
            <w:hideMark/>
          </w:tcPr>
          <w:p w:rsidR="00F60194" w:rsidRPr="00F60194" w:rsidRDefault="00F60194" w:rsidP="00F60194">
            <w:pPr>
              <w:spacing w:after="0" w:line="240" w:lineRule="auto"/>
              <w:jc w:val="center"/>
              <w:rPr>
                <w:rFonts w:ascii="Arial" w:eastAsia="Times New Roman" w:hAnsi="Arial" w:cs="Arial"/>
                <w:b/>
                <w:bCs/>
                <w:color w:val="000000"/>
                <w:sz w:val="18"/>
                <w:szCs w:val="18"/>
                <w:lang w:val="es-PE" w:eastAsia="es-PE"/>
              </w:rPr>
            </w:pPr>
            <w:r w:rsidRPr="00F60194">
              <w:rPr>
                <w:rFonts w:ascii="Arial" w:eastAsia="Times New Roman" w:hAnsi="Arial" w:cs="Arial"/>
                <w:b/>
                <w:bCs/>
                <w:color w:val="000000"/>
                <w:sz w:val="18"/>
                <w:szCs w:val="18"/>
                <w:lang w:val="es-PE" w:eastAsia="es-PE"/>
              </w:rPr>
              <w:t>Nº</w:t>
            </w:r>
          </w:p>
        </w:tc>
        <w:tc>
          <w:tcPr>
            <w:tcW w:w="840" w:type="dxa"/>
            <w:tcBorders>
              <w:top w:val="single" w:sz="8" w:space="0" w:color="auto"/>
              <w:left w:val="single" w:sz="8" w:space="0" w:color="auto"/>
              <w:bottom w:val="single" w:sz="8" w:space="0" w:color="auto"/>
              <w:right w:val="single" w:sz="8" w:space="0" w:color="auto"/>
            </w:tcBorders>
            <w:shd w:val="clear" w:color="000000" w:fill="FABF8F"/>
            <w:vAlign w:val="center"/>
            <w:hideMark/>
          </w:tcPr>
          <w:p w:rsidR="00F60194" w:rsidRPr="00F60194" w:rsidRDefault="00F60194" w:rsidP="00F60194">
            <w:pPr>
              <w:spacing w:after="0" w:line="240" w:lineRule="auto"/>
              <w:jc w:val="center"/>
              <w:rPr>
                <w:rFonts w:ascii="Arial" w:eastAsia="Times New Roman" w:hAnsi="Arial" w:cs="Arial"/>
                <w:b/>
                <w:bCs/>
                <w:color w:val="000000"/>
                <w:sz w:val="18"/>
                <w:szCs w:val="18"/>
                <w:lang w:val="es-PE" w:eastAsia="es-PE"/>
              </w:rPr>
            </w:pPr>
            <w:r w:rsidRPr="00F60194">
              <w:rPr>
                <w:rFonts w:ascii="Arial" w:eastAsia="Times New Roman" w:hAnsi="Arial" w:cs="Arial"/>
                <w:b/>
                <w:bCs/>
                <w:color w:val="000000"/>
                <w:sz w:val="18"/>
                <w:szCs w:val="18"/>
                <w:lang w:val="es-PE" w:eastAsia="es-PE"/>
              </w:rPr>
              <w:t>Código Modular</w:t>
            </w:r>
          </w:p>
        </w:tc>
        <w:tc>
          <w:tcPr>
            <w:tcW w:w="2816" w:type="dxa"/>
            <w:tcBorders>
              <w:top w:val="single" w:sz="8" w:space="0" w:color="auto"/>
              <w:left w:val="nil"/>
              <w:bottom w:val="single" w:sz="8" w:space="0" w:color="auto"/>
              <w:right w:val="nil"/>
            </w:tcBorders>
            <w:shd w:val="clear" w:color="000000" w:fill="FABF8F"/>
            <w:vAlign w:val="center"/>
            <w:hideMark/>
          </w:tcPr>
          <w:p w:rsidR="00F60194" w:rsidRPr="00F60194" w:rsidRDefault="00F60194" w:rsidP="00F60194">
            <w:pPr>
              <w:spacing w:after="0" w:line="240" w:lineRule="auto"/>
              <w:jc w:val="center"/>
              <w:rPr>
                <w:rFonts w:ascii="Arial" w:eastAsia="Times New Roman" w:hAnsi="Arial" w:cs="Arial"/>
                <w:b/>
                <w:bCs/>
                <w:color w:val="000000"/>
                <w:sz w:val="18"/>
                <w:szCs w:val="18"/>
                <w:lang w:val="es-PE" w:eastAsia="es-PE"/>
              </w:rPr>
            </w:pPr>
            <w:r w:rsidRPr="00F60194">
              <w:rPr>
                <w:rFonts w:ascii="Arial" w:eastAsia="Times New Roman" w:hAnsi="Arial" w:cs="Arial"/>
                <w:b/>
                <w:bCs/>
                <w:color w:val="000000"/>
                <w:sz w:val="18"/>
                <w:szCs w:val="18"/>
                <w:lang w:val="es-PE" w:eastAsia="es-PE"/>
              </w:rPr>
              <w:t>Nombre de la II.EE</w:t>
            </w:r>
          </w:p>
        </w:tc>
        <w:tc>
          <w:tcPr>
            <w:tcW w:w="1134" w:type="dxa"/>
            <w:tcBorders>
              <w:top w:val="single" w:sz="8" w:space="0" w:color="auto"/>
              <w:left w:val="single" w:sz="8" w:space="0" w:color="auto"/>
              <w:bottom w:val="single" w:sz="8" w:space="0" w:color="auto"/>
              <w:right w:val="single" w:sz="8" w:space="0" w:color="auto"/>
            </w:tcBorders>
            <w:shd w:val="clear" w:color="000000" w:fill="FABF8F"/>
            <w:vAlign w:val="center"/>
            <w:hideMark/>
          </w:tcPr>
          <w:p w:rsidR="00F60194" w:rsidRPr="00F60194" w:rsidRDefault="00F60194" w:rsidP="00F60194">
            <w:pPr>
              <w:spacing w:after="0" w:line="240" w:lineRule="auto"/>
              <w:rPr>
                <w:rFonts w:ascii="Arial" w:eastAsia="Times New Roman" w:hAnsi="Arial" w:cs="Arial"/>
                <w:b/>
                <w:bCs/>
                <w:color w:val="000000"/>
                <w:sz w:val="18"/>
                <w:szCs w:val="18"/>
                <w:lang w:val="es-PE" w:eastAsia="es-PE"/>
              </w:rPr>
            </w:pPr>
            <w:r w:rsidRPr="00F60194">
              <w:rPr>
                <w:rFonts w:ascii="Arial" w:eastAsia="Times New Roman" w:hAnsi="Arial" w:cs="Arial"/>
                <w:b/>
                <w:bCs/>
                <w:color w:val="000000"/>
                <w:sz w:val="18"/>
                <w:szCs w:val="18"/>
                <w:lang w:val="es-PE" w:eastAsia="es-PE"/>
              </w:rPr>
              <w:t>Distrito</w:t>
            </w:r>
          </w:p>
        </w:tc>
        <w:tc>
          <w:tcPr>
            <w:tcW w:w="1843" w:type="dxa"/>
            <w:tcBorders>
              <w:top w:val="single" w:sz="8" w:space="0" w:color="auto"/>
              <w:left w:val="nil"/>
              <w:bottom w:val="single" w:sz="8" w:space="0" w:color="auto"/>
              <w:right w:val="single" w:sz="8" w:space="0" w:color="auto"/>
            </w:tcBorders>
            <w:shd w:val="clear" w:color="000000" w:fill="FABF8F"/>
            <w:vAlign w:val="center"/>
            <w:hideMark/>
          </w:tcPr>
          <w:p w:rsidR="00F60194" w:rsidRPr="00F60194" w:rsidRDefault="00F60194" w:rsidP="00F60194">
            <w:pPr>
              <w:spacing w:after="0" w:line="240" w:lineRule="auto"/>
              <w:rPr>
                <w:rFonts w:ascii="Arial" w:eastAsia="Times New Roman" w:hAnsi="Arial" w:cs="Arial"/>
                <w:b/>
                <w:bCs/>
                <w:color w:val="000000"/>
                <w:sz w:val="18"/>
                <w:szCs w:val="18"/>
                <w:lang w:val="es-PE" w:eastAsia="es-PE"/>
              </w:rPr>
            </w:pPr>
            <w:r w:rsidRPr="00F60194">
              <w:rPr>
                <w:rFonts w:ascii="Arial" w:eastAsia="Times New Roman" w:hAnsi="Arial" w:cs="Arial"/>
                <w:b/>
                <w:bCs/>
                <w:color w:val="000000"/>
                <w:sz w:val="18"/>
                <w:szCs w:val="18"/>
                <w:lang w:val="es-PE" w:eastAsia="es-PE"/>
              </w:rPr>
              <w:t>Nombre del Centro Poblado</w:t>
            </w:r>
          </w:p>
        </w:tc>
        <w:tc>
          <w:tcPr>
            <w:tcW w:w="2818" w:type="dxa"/>
            <w:tcBorders>
              <w:top w:val="single" w:sz="8" w:space="0" w:color="auto"/>
              <w:left w:val="nil"/>
              <w:bottom w:val="single" w:sz="8" w:space="0" w:color="auto"/>
              <w:right w:val="single" w:sz="8" w:space="0" w:color="auto"/>
            </w:tcBorders>
            <w:shd w:val="clear" w:color="000000" w:fill="FABF8F"/>
            <w:vAlign w:val="center"/>
            <w:hideMark/>
          </w:tcPr>
          <w:p w:rsidR="00F60194" w:rsidRPr="00F60194" w:rsidRDefault="00F60194" w:rsidP="00F60194">
            <w:pPr>
              <w:spacing w:after="0" w:line="240" w:lineRule="auto"/>
              <w:jc w:val="center"/>
              <w:rPr>
                <w:rFonts w:ascii="Arial" w:eastAsia="Times New Roman" w:hAnsi="Arial" w:cs="Arial"/>
                <w:b/>
                <w:bCs/>
                <w:color w:val="000000"/>
                <w:sz w:val="18"/>
                <w:szCs w:val="18"/>
                <w:lang w:val="es-PE" w:eastAsia="es-PE"/>
              </w:rPr>
            </w:pPr>
            <w:r w:rsidRPr="00F60194">
              <w:rPr>
                <w:rFonts w:ascii="Arial" w:eastAsia="Times New Roman" w:hAnsi="Arial" w:cs="Arial"/>
                <w:b/>
                <w:bCs/>
                <w:color w:val="000000"/>
                <w:sz w:val="18"/>
                <w:szCs w:val="18"/>
                <w:lang w:val="es-PE" w:eastAsia="es-PE"/>
              </w:rPr>
              <w:t>Dirección</w:t>
            </w:r>
          </w:p>
        </w:tc>
      </w:tr>
      <w:tr w:rsidR="00982A6E" w:rsidRPr="00F60194" w:rsidTr="00982A6E">
        <w:trPr>
          <w:trHeight w:val="240"/>
          <w:jc w:val="center"/>
        </w:trPr>
        <w:tc>
          <w:tcPr>
            <w:tcW w:w="33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1331552</w:t>
            </w:r>
          </w:p>
        </w:tc>
        <w:tc>
          <w:tcPr>
            <w:tcW w:w="2816" w:type="dxa"/>
            <w:tcBorders>
              <w:top w:val="single" w:sz="8" w:space="0" w:color="auto"/>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Carlos Noriega Jiménez</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Anco-Huallo</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vista alegre</w:t>
            </w:r>
          </w:p>
        </w:tc>
        <w:tc>
          <w:tcPr>
            <w:tcW w:w="2818" w:type="dxa"/>
            <w:tcBorders>
              <w:top w:val="single" w:sz="8" w:space="0" w:color="auto"/>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Jirón Santa Rosa S/N</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2</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1331537</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CRFA Jatun Rurupa</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Anco-Huallo</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Quismimarca</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Uripa</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3</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1266105</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Daniel Alcides Carrión</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Anco-Huallo</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Totorabamba</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Totorabamba</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4</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1090349</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José María Arguedas</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Anco-Huallo</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 xml:space="preserve">Uripa </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Jirón Juan Espinoza Medrano S/N</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5</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1274927</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Las Américas</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Anco-Huallo</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Chalhuani</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Challhuani</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6</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1213123</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Miguel Grau Seminario</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Anco-Huallo</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Muñapucro</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Plaza Principal</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7</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1206119</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Ricardo Palma</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Anco-Huallo</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San pedro de chuparo</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Avenida Gonzalo Gomez S/N</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8</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1377282</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San Pedro</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Anco-Huallo</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 xml:space="preserve">Uripa </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Avenida Progreso S/N</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9</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1331636</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CRFA Nuestra Señora de Cocharcas</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Chincheros</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chincheros</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Jirón Fernando Belaunde Terry S/N</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10</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1205756</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Jorge Chávez</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Chincheros</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Cayara</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Plaza Principal</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11</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1331586</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San Juan Bautista</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Chincheros</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Callebamba</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Avenida Los Incas S/N</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12</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1090307</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Túpac Amaru</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Chincheros</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Chincheros</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Avenida El Estudiante S/N</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13</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1140862</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Javier Heraud Pérez</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Cocharcas</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Cocharcas</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Cocharcas</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14</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1362565</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Mario Vargas Llosa</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Cocharcas</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Oscollo</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Osccollo</w:t>
            </w:r>
          </w:p>
        </w:tc>
      </w:tr>
      <w:tr w:rsidR="00982A6E" w:rsidRPr="00F60194" w:rsidTr="00B461CA">
        <w:trPr>
          <w:trHeight w:val="240"/>
          <w:jc w:val="center"/>
        </w:trPr>
        <w:tc>
          <w:tcPr>
            <w:tcW w:w="336" w:type="dxa"/>
            <w:tcBorders>
              <w:top w:val="nil"/>
              <w:left w:val="single" w:sz="8" w:space="0" w:color="auto"/>
              <w:bottom w:val="single" w:sz="4"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15</w:t>
            </w:r>
          </w:p>
        </w:tc>
        <w:tc>
          <w:tcPr>
            <w:tcW w:w="840" w:type="dxa"/>
            <w:tcBorders>
              <w:top w:val="nil"/>
              <w:left w:val="nil"/>
              <w:bottom w:val="single" w:sz="4"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1377290</w:t>
            </w:r>
          </w:p>
        </w:tc>
        <w:tc>
          <w:tcPr>
            <w:tcW w:w="2816" w:type="dxa"/>
            <w:tcBorders>
              <w:top w:val="nil"/>
              <w:left w:val="nil"/>
              <w:bottom w:val="single" w:sz="4"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Urucancha</w:t>
            </w:r>
          </w:p>
        </w:tc>
        <w:tc>
          <w:tcPr>
            <w:tcW w:w="1134" w:type="dxa"/>
            <w:tcBorders>
              <w:top w:val="nil"/>
              <w:left w:val="nil"/>
              <w:bottom w:val="single" w:sz="4"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Cocharcas</w:t>
            </w:r>
          </w:p>
        </w:tc>
        <w:tc>
          <w:tcPr>
            <w:tcW w:w="1843" w:type="dxa"/>
            <w:tcBorders>
              <w:top w:val="nil"/>
              <w:left w:val="nil"/>
              <w:bottom w:val="single" w:sz="4"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Urucancha</w:t>
            </w:r>
          </w:p>
        </w:tc>
        <w:tc>
          <w:tcPr>
            <w:tcW w:w="2818" w:type="dxa"/>
            <w:tcBorders>
              <w:top w:val="nil"/>
              <w:left w:val="nil"/>
              <w:bottom w:val="single" w:sz="4"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Carretera Urucancha</w:t>
            </w:r>
          </w:p>
        </w:tc>
      </w:tr>
      <w:tr w:rsidR="00982A6E" w:rsidRPr="00F60194" w:rsidTr="00D02694">
        <w:trPr>
          <w:trHeight w:val="240"/>
          <w:jc w:val="center"/>
        </w:trPr>
        <w:tc>
          <w:tcPr>
            <w:tcW w:w="336" w:type="dxa"/>
            <w:tcBorders>
              <w:top w:val="single" w:sz="4" w:space="0" w:color="auto"/>
              <w:left w:val="single" w:sz="8" w:space="0" w:color="auto"/>
              <w:bottom w:val="single" w:sz="4"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16</w:t>
            </w:r>
          </w:p>
        </w:tc>
        <w:tc>
          <w:tcPr>
            <w:tcW w:w="840" w:type="dxa"/>
            <w:tcBorders>
              <w:top w:val="single" w:sz="4" w:space="0" w:color="auto"/>
              <w:left w:val="nil"/>
              <w:bottom w:val="single" w:sz="4"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1313360</w:t>
            </w:r>
          </w:p>
        </w:tc>
        <w:tc>
          <w:tcPr>
            <w:tcW w:w="2816" w:type="dxa"/>
            <w:tcBorders>
              <w:top w:val="single" w:sz="4" w:space="0" w:color="auto"/>
              <w:left w:val="nil"/>
              <w:bottom w:val="single" w:sz="4"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Alaypampa</w:t>
            </w:r>
          </w:p>
        </w:tc>
        <w:tc>
          <w:tcPr>
            <w:tcW w:w="1134" w:type="dxa"/>
            <w:tcBorders>
              <w:top w:val="single" w:sz="4" w:space="0" w:color="auto"/>
              <w:left w:val="nil"/>
              <w:bottom w:val="single" w:sz="4"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Huaccana</w:t>
            </w:r>
          </w:p>
        </w:tc>
        <w:tc>
          <w:tcPr>
            <w:tcW w:w="1843" w:type="dxa"/>
            <w:tcBorders>
              <w:top w:val="single" w:sz="4" w:space="0" w:color="auto"/>
              <w:left w:val="nil"/>
              <w:bottom w:val="single" w:sz="4"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Alaypampa</w:t>
            </w:r>
          </w:p>
        </w:tc>
        <w:tc>
          <w:tcPr>
            <w:tcW w:w="2818" w:type="dxa"/>
            <w:tcBorders>
              <w:top w:val="single" w:sz="4" w:space="0" w:color="auto"/>
              <w:left w:val="nil"/>
              <w:bottom w:val="single" w:sz="4"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Alaypampa</w:t>
            </w:r>
          </w:p>
        </w:tc>
      </w:tr>
      <w:tr w:rsidR="00982A6E" w:rsidRPr="00F60194" w:rsidTr="00D02694">
        <w:trPr>
          <w:trHeight w:val="240"/>
          <w:jc w:val="center"/>
        </w:trPr>
        <w:tc>
          <w:tcPr>
            <w:tcW w:w="3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17</w:t>
            </w:r>
          </w:p>
        </w:tc>
        <w:tc>
          <w:tcPr>
            <w:tcW w:w="8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1141225</w:t>
            </w:r>
          </w:p>
        </w:tc>
        <w:tc>
          <w:tcPr>
            <w:tcW w:w="28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Andrés Avellino Cáceres</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Huaccana</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Huarapari</w:t>
            </w:r>
          </w:p>
        </w:tc>
        <w:tc>
          <w:tcPr>
            <w:tcW w:w="28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Huarapari</w:t>
            </w:r>
          </w:p>
        </w:tc>
      </w:tr>
      <w:tr w:rsidR="00982A6E" w:rsidRPr="00F60194" w:rsidTr="00D02694">
        <w:trPr>
          <w:trHeight w:val="240"/>
          <w:jc w:val="center"/>
        </w:trPr>
        <w:tc>
          <w:tcPr>
            <w:tcW w:w="3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18</w:t>
            </w:r>
          </w:p>
        </w:tc>
        <w:tc>
          <w:tcPr>
            <w:tcW w:w="8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1205871</w:t>
            </w:r>
          </w:p>
        </w:tc>
        <w:tc>
          <w:tcPr>
            <w:tcW w:w="28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Cesar Vallejo</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Huaccana</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Pumachuco</w:t>
            </w:r>
          </w:p>
        </w:tc>
        <w:tc>
          <w:tcPr>
            <w:tcW w:w="28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Jirón Los Pinos S/N</w:t>
            </w:r>
          </w:p>
        </w:tc>
      </w:tr>
      <w:tr w:rsidR="00982A6E" w:rsidRPr="00F60194" w:rsidTr="00D02694">
        <w:trPr>
          <w:trHeight w:val="240"/>
          <w:jc w:val="center"/>
        </w:trPr>
        <w:tc>
          <w:tcPr>
            <w:tcW w:w="336"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19</w:t>
            </w:r>
          </w:p>
        </w:tc>
        <w:tc>
          <w:tcPr>
            <w:tcW w:w="840" w:type="dxa"/>
            <w:tcBorders>
              <w:top w:val="single" w:sz="4" w:space="0" w:color="auto"/>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1205913</w:t>
            </w:r>
          </w:p>
        </w:tc>
        <w:tc>
          <w:tcPr>
            <w:tcW w:w="2816" w:type="dxa"/>
            <w:tcBorders>
              <w:top w:val="single" w:sz="4" w:space="0" w:color="auto"/>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Ciro Alegría</w:t>
            </w:r>
          </w:p>
        </w:tc>
        <w:tc>
          <w:tcPr>
            <w:tcW w:w="1134" w:type="dxa"/>
            <w:tcBorders>
              <w:top w:val="single" w:sz="4" w:space="0" w:color="auto"/>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Huaccana</w:t>
            </w:r>
          </w:p>
        </w:tc>
        <w:tc>
          <w:tcPr>
            <w:tcW w:w="1843" w:type="dxa"/>
            <w:tcBorders>
              <w:top w:val="single" w:sz="4" w:space="0" w:color="auto"/>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Ahuayro</w:t>
            </w:r>
          </w:p>
        </w:tc>
        <w:tc>
          <w:tcPr>
            <w:tcW w:w="2818" w:type="dxa"/>
            <w:tcBorders>
              <w:top w:val="single" w:sz="4" w:space="0" w:color="auto"/>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Ahuayro</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20</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1205830</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Jorge Basadre Gohmann</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Huaccana</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Maramara</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Plaza Principal</w:t>
            </w:r>
          </w:p>
        </w:tc>
      </w:tr>
      <w:tr w:rsidR="00982A6E" w:rsidRPr="00F60194" w:rsidTr="002A3EFF">
        <w:trPr>
          <w:trHeight w:val="85"/>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21</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1090380</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José María Flores</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Huaccana</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huaccana</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Jirón José Carlos Mariátegui S/N</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22</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1377258</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Alfonso Rodríguez Najarro</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Los Chancas</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chuyama</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Chuyama</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23</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1266147</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Leoncio Prado</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Los Chancas</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Rio Blanco</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Avenida Principal S/N</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24</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1140904</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José Benigno Samanez Ocampo</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Ocobamba</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Ocobamba</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Parque Tarapata S/N</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25</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1206275</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Juan Velasco Alvarado</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Ocobamba</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Huancallo bajo</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Huancallo Bajo</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26</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1331339</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Manuel Gonzales Prada</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Ocobamba</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Challhuani</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Challhuani</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27</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1204395</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Sarahuarcay</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Ocobamba</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Sarahuarcay</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Sarahuarcay</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28</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1331347</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Christine Hart</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Porvenir</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huanburque</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Jirón 28 de Julio S/N</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29</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1206036</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Jose Antonio Encinas</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Porvenir</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Porvenir</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José Antonio Encinas- Porvenir</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30</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1377266</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Jacinto Palomino Córdova</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 xml:space="preserve">Rocchac </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Mosobamba</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Mosobamba</w:t>
            </w:r>
          </w:p>
        </w:tc>
      </w:tr>
      <w:tr w:rsidR="00982A6E" w:rsidRPr="00F60194" w:rsidTr="00C23286">
        <w:trPr>
          <w:trHeight w:val="240"/>
          <w:jc w:val="center"/>
        </w:trPr>
        <w:tc>
          <w:tcPr>
            <w:tcW w:w="336" w:type="dxa"/>
            <w:tcBorders>
              <w:top w:val="nil"/>
              <w:left w:val="single" w:sz="8" w:space="0" w:color="auto"/>
              <w:bottom w:val="single" w:sz="4"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31</w:t>
            </w:r>
          </w:p>
        </w:tc>
        <w:tc>
          <w:tcPr>
            <w:tcW w:w="840" w:type="dxa"/>
            <w:tcBorders>
              <w:top w:val="nil"/>
              <w:left w:val="nil"/>
              <w:bottom w:val="single" w:sz="4"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1205996</w:t>
            </w:r>
          </w:p>
        </w:tc>
        <w:tc>
          <w:tcPr>
            <w:tcW w:w="2816" w:type="dxa"/>
            <w:tcBorders>
              <w:top w:val="nil"/>
              <w:left w:val="nil"/>
              <w:bottom w:val="single" w:sz="4"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Víctor Raúl Haya de La Torre</w:t>
            </w:r>
          </w:p>
        </w:tc>
        <w:tc>
          <w:tcPr>
            <w:tcW w:w="1134" w:type="dxa"/>
            <w:tcBorders>
              <w:top w:val="nil"/>
              <w:left w:val="nil"/>
              <w:bottom w:val="single" w:sz="4"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 xml:space="preserve">Rocchac </w:t>
            </w:r>
          </w:p>
        </w:tc>
        <w:tc>
          <w:tcPr>
            <w:tcW w:w="1843" w:type="dxa"/>
            <w:tcBorders>
              <w:top w:val="nil"/>
              <w:left w:val="nil"/>
              <w:bottom w:val="single" w:sz="4"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Rochacc</w:t>
            </w:r>
          </w:p>
        </w:tc>
        <w:tc>
          <w:tcPr>
            <w:tcW w:w="2818" w:type="dxa"/>
            <w:tcBorders>
              <w:top w:val="nil"/>
              <w:left w:val="nil"/>
              <w:bottom w:val="single" w:sz="4"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Avenida Sucre Rocchacc S/N</w:t>
            </w:r>
          </w:p>
        </w:tc>
      </w:tr>
      <w:tr w:rsidR="00982A6E" w:rsidRPr="00F60194" w:rsidTr="00C23286">
        <w:trPr>
          <w:trHeight w:val="240"/>
          <w:jc w:val="center"/>
        </w:trPr>
        <w:tc>
          <w:tcPr>
            <w:tcW w:w="3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32</w:t>
            </w:r>
          </w:p>
        </w:tc>
        <w:tc>
          <w:tcPr>
            <w:tcW w:w="8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1331446</w:t>
            </w:r>
          </w:p>
        </w:tc>
        <w:tc>
          <w:tcPr>
            <w:tcW w:w="281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Santa Rosa de Ongoy</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 xml:space="preserve">Rocchac </w:t>
            </w:r>
          </w:p>
        </w:tc>
        <w:tc>
          <w:tcPr>
            <w:tcW w:w="184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santa rosa</w:t>
            </w:r>
          </w:p>
        </w:tc>
        <w:tc>
          <w:tcPr>
            <w:tcW w:w="281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Santa Rosa</w:t>
            </w:r>
          </w:p>
        </w:tc>
      </w:tr>
      <w:tr w:rsidR="00982A6E" w:rsidRPr="00F60194" w:rsidTr="002A3EFF">
        <w:trPr>
          <w:trHeight w:val="240"/>
          <w:jc w:val="center"/>
        </w:trPr>
        <w:tc>
          <w:tcPr>
            <w:tcW w:w="336"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lastRenderedPageBreak/>
              <w:t>33</w:t>
            </w:r>
          </w:p>
        </w:tc>
        <w:tc>
          <w:tcPr>
            <w:tcW w:w="840" w:type="dxa"/>
            <w:tcBorders>
              <w:top w:val="single" w:sz="4" w:space="0" w:color="auto"/>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1377274</w:t>
            </w:r>
          </w:p>
        </w:tc>
        <w:tc>
          <w:tcPr>
            <w:tcW w:w="2816" w:type="dxa"/>
            <w:tcBorders>
              <w:top w:val="single" w:sz="4" w:space="0" w:color="auto"/>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Los Mártires</w:t>
            </w:r>
          </w:p>
        </w:tc>
        <w:tc>
          <w:tcPr>
            <w:tcW w:w="1134" w:type="dxa"/>
            <w:tcBorders>
              <w:top w:val="single" w:sz="4" w:space="0" w:color="auto"/>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Ongoy</w:t>
            </w:r>
          </w:p>
        </w:tc>
        <w:tc>
          <w:tcPr>
            <w:tcW w:w="1843" w:type="dxa"/>
            <w:tcBorders>
              <w:top w:val="single" w:sz="4" w:space="0" w:color="auto"/>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Callapayocc</w:t>
            </w:r>
          </w:p>
        </w:tc>
        <w:tc>
          <w:tcPr>
            <w:tcW w:w="2818" w:type="dxa"/>
            <w:tcBorders>
              <w:top w:val="single" w:sz="4" w:space="0" w:color="auto"/>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Callapayocc S/N</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34</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1205954</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Luis Alberto Sánchez</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Ongoy</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Ongoy</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Ongoy</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35</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1266063</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Técnico Industrial</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Ongoy</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Comunpampa</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Avenida Lucio Ñahuis Rua S/N</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36</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1331453</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Fernando Belaunde Terry</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Ranracancha</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Occepata</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Avenida 16 de Julio Occepata S/N</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37</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1331461</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 xml:space="preserve">Procederes de la Independencia </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Ranracancha</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Huaribamba</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Carretera Huaribamba</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38</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1206077</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Los Libertadores</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Ranracancha</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Ranracancha</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Jirón Los Libertadores S/N</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39</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1331594</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953E85" w:rsidP="00953E85">
            <w:pPr>
              <w:spacing w:after="0" w:line="24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 xml:space="preserve">Manuel Scorsa </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Ranracancha</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Llatanaco</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Llatanaco</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40</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1573567</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Culluni Izquierdo</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Uranmarca</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Culluni Izquierdo</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Parque Plaza de Armas</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41</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1090422</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José Carlos Mariátegui</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Uranmarca</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Uranmarca</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Uranmarca</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42</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1089739</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Juana Ambia Ludeña</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Uranmarca</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Huancane</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Plaza Principal</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43</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1331545</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304640" w:rsidP="00F60194">
            <w:pPr>
              <w:spacing w:after="0" w:line="24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Inca Garcilaso</w:t>
            </w:r>
            <w:r w:rsidR="00F60194" w:rsidRPr="00F60194">
              <w:rPr>
                <w:rFonts w:ascii="Calibri" w:eastAsia="Times New Roman" w:hAnsi="Calibri" w:cs="Calibri"/>
                <w:color w:val="000000"/>
                <w:sz w:val="18"/>
                <w:szCs w:val="18"/>
                <w:lang w:val="es-PE" w:eastAsia="es-PE"/>
              </w:rPr>
              <w:t xml:space="preserve"> de la Vega</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Uranmarca</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Uranmarca</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Uranmarca</w:t>
            </w:r>
          </w:p>
        </w:tc>
      </w:tr>
      <w:tr w:rsidR="00982A6E" w:rsidRPr="00F60194" w:rsidTr="00982A6E">
        <w:trPr>
          <w:trHeight w:val="240"/>
          <w:jc w:val="center"/>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44</w:t>
            </w:r>
          </w:p>
        </w:tc>
        <w:tc>
          <w:tcPr>
            <w:tcW w:w="840"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jc w:val="right"/>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1331438</w:t>
            </w:r>
          </w:p>
        </w:tc>
        <w:tc>
          <w:tcPr>
            <w:tcW w:w="2816"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Lino Quintanilla</w:t>
            </w:r>
          </w:p>
        </w:tc>
        <w:tc>
          <w:tcPr>
            <w:tcW w:w="1134"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Uranmarca</w:t>
            </w:r>
          </w:p>
        </w:tc>
        <w:tc>
          <w:tcPr>
            <w:tcW w:w="1843"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Tancayllo</w:t>
            </w:r>
          </w:p>
        </w:tc>
        <w:tc>
          <w:tcPr>
            <w:tcW w:w="2818" w:type="dxa"/>
            <w:tcBorders>
              <w:top w:val="nil"/>
              <w:left w:val="nil"/>
              <w:bottom w:val="single" w:sz="8" w:space="0" w:color="auto"/>
              <w:right w:val="single" w:sz="8" w:space="0" w:color="auto"/>
            </w:tcBorders>
            <w:shd w:val="clear" w:color="auto" w:fill="auto"/>
            <w:vAlign w:val="center"/>
            <w:hideMark/>
          </w:tcPr>
          <w:p w:rsidR="00F60194" w:rsidRPr="00F60194" w:rsidRDefault="00F60194" w:rsidP="00F60194">
            <w:pPr>
              <w:spacing w:after="0" w:line="240" w:lineRule="auto"/>
              <w:rPr>
                <w:rFonts w:ascii="Calibri" w:eastAsia="Times New Roman" w:hAnsi="Calibri" w:cs="Calibri"/>
                <w:color w:val="000000"/>
                <w:sz w:val="18"/>
                <w:szCs w:val="18"/>
                <w:lang w:val="es-PE" w:eastAsia="es-PE"/>
              </w:rPr>
            </w:pPr>
            <w:r w:rsidRPr="00F60194">
              <w:rPr>
                <w:rFonts w:ascii="Calibri" w:eastAsia="Times New Roman" w:hAnsi="Calibri" w:cs="Calibri"/>
                <w:color w:val="000000"/>
                <w:sz w:val="18"/>
                <w:szCs w:val="18"/>
                <w:lang w:val="es-PE" w:eastAsia="es-PE"/>
              </w:rPr>
              <w:t>Carretera Tancayllo</w:t>
            </w:r>
          </w:p>
        </w:tc>
      </w:tr>
    </w:tbl>
    <w:p w:rsidR="00F60194" w:rsidRPr="00066906" w:rsidRDefault="002B543B" w:rsidP="00066906">
      <w:pPr>
        <w:spacing w:after="0" w:line="240" w:lineRule="auto"/>
        <w:ind w:left="-426"/>
        <w:jc w:val="both"/>
        <w:rPr>
          <w:sz w:val="16"/>
        </w:rPr>
      </w:pPr>
      <w:r w:rsidRPr="002B543B">
        <w:rPr>
          <w:sz w:val="16"/>
        </w:rPr>
        <w:t xml:space="preserve">Fuente: Elaboración </w:t>
      </w:r>
      <w:r w:rsidR="00953E85">
        <w:rPr>
          <w:sz w:val="16"/>
        </w:rPr>
        <w:t>propia</w:t>
      </w:r>
      <w:r w:rsidR="00F60194">
        <w:rPr>
          <w:sz w:val="16"/>
        </w:rPr>
        <w:t>, 2018</w:t>
      </w:r>
      <w:r>
        <w:rPr>
          <w:sz w:val="16"/>
        </w:rPr>
        <w:t>.</w:t>
      </w:r>
    </w:p>
    <w:p w:rsidR="001014D2" w:rsidRDefault="001014D2" w:rsidP="002A3EFF">
      <w:pPr>
        <w:spacing w:after="0" w:line="240" w:lineRule="auto"/>
        <w:ind w:right="-567"/>
        <w:jc w:val="both"/>
        <w:rPr>
          <w:rFonts w:cstheme="minorHAnsi"/>
        </w:rPr>
      </w:pPr>
    </w:p>
    <w:p w:rsidR="002B543B" w:rsidRDefault="002B543B" w:rsidP="00150CB0">
      <w:pPr>
        <w:spacing w:after="0" w:line="240" w:lineRule="auto"/>
        <w:ind w:firstLine="709"/>
        <w:jc w:val="both"/>
        <w:rPr>
          <w:rFonts w:cstheme="minorHAnsi"/>
        </w:rPr>
      </w:pPr>
      <w:r>
        <w:rPr>
          <w:rFonts w:cstheme="minorHAnsi"/>
        </w:rPr>
        <w:t>A continuación, se muestra el resumen del ámbito de intervención correspondiente a cada distrito de la provincia de Chincheros.</w:t>
      </w:r>
    </w:p>
    <w:p w:rsidR="00F60194" w:rsidRPr="00CB7AA0" w:rsidRDefault="00CB7AA0" w:rsidP="00DB7FE8">
      <w:pPr>
        <w:spacing w:after="0" w:line="240" w:lineRule="auto"/>
        <w:jc w:val="center"/>
        <w:rPr>
          <w:sz w:val="20"/>
          <w:szCs w:val="20"/>
        </w:rPr>
      </w:pPr>
      <w:r w:rsidRPr="00CB7AA0">
        <w:rPr>
          <w:b/>
          <w:sz w:val="20"/>
          <w:szCs w:val="20"/>
        </w:rPr>
        <w:t xml:space="preserve">                           </w:t>
      </w:r>
      <w:r w:rsidR="002B543B" w:rsidRPr="00CB7AA0">
        <w:rPr>
          <w:b/>
          <w:sz w:val="20"/>
          <w:szCs w:val="20"/>
        </w:rPr>
        <w:t>Tabla 02.</w:t>
      </w:r>
      <w:r w:rsidR="002B543B" w:rsidRPr="00CB7AA0">
        <w:rPr>
          <w:sz w:val="20"/>
          <w:szCs w:val="20"/>
        </w:rPr>
        <w:t xml:space="preserve"> Resumen del ámbito de intervención por cada distrit</w:t>
      </w:r>
      <w:r w:rsidR="00DB7FE8" w:rsidRPr="00CB7AA0">
        <w:rPr>
          <w:sz w:val="20"/>
          <w:szCs w:val="20"/>
        </w:rPr>
        <w:t>o de la provincia de Chincheros</w:t>
      </w:r>
    </w:p>
    <w:tbl>
      <w:tblPr>
        <w:tblW w:w="5294" w:type="dxa"/>
        <w:jc w:val="center"/>
        <w:tblCellMar>
          <w:left w:w="70" w:type="dxa"/>
          <w:right w:w="70" w:type="dxa"/>
        </w:tblCellMar>
        <w:tblLook w:val="04A0" w:firstRow="1" w:lastRow="0" w:firstColumn="1" w:lastColumn="0" w:noHBand="0" w:noVBand="1"/>
      </w:tblPr>
      <w:tblGrid>
        <w:gridCol w:w="366"/>
        <w:gridCol w:w="1200"/>
        <w:gridCol w:w="1318"/>
        <w:gridCol w:w="1134"/>
        <w:gridCol w:w="1276"/>
      </w:tblGrid>
      <w:tr w:rsidR="00982A6E" w:rsidRPr="00982A6E" w:rsidTr="00982A6E">
        <w:trPr>
          <w:trHeight w:val="495"/>
          <w:jc w:val="center"/>
        </w:trPr>
        <w:tc>
          <w:tcPr>
            <w:tcW w:w="366" w:type="dxa"/>
            <w:vMerge w:val="restart"/>
            <w:tcBorders>
              <w:top w:val="single" w:sz="8" w:space="0" w:color="auto"/>
              <w:left w:val="single" w:sz="8" w:space="0" w:color="auto"/>
              <w:bottom w:val="single" w:sz="8" w:space="0" w:color="000000"/>
              <w:right w:val="single" w:sz="8" w:space="0" w:color="auto"/>
            </w:tcBorders>
            <w:shd w:val="clear" w:color="auto" w:fill="FABF8F" w:themeFill="accent6" w:themeFillTint="99"/>
            <w:textDirection w:val="btLr"/>
            <w:vAlign w:val="center"/>
            <w:hideMark/>
          </w:tcPr>
          <w:p w:rsidR="00982A6E" w:rsidRPr="00982A6E" w:rsidRDefault="00982A6E" w:rsidP="00982A6E">
            <w:pPr>
              <w:spacing w:after="0" w:line="240" w:lineRule="auto"/>
              <w:jc w:val="center"/>
              <w:rPr>
                <w:rFonts w:ascii="Calibri" w:eastAsia="Times New Roman" w:hAnsi="Calibri" w:cs="Calibri"/>
                <w:b/>
                <w:bCs/>
                <w:color w:val="000000"/>
                <w:sz w:val="18"/>
                <w:szCs w:val="18"/>
                <w:lang w:val="es-PE" w:eastAsia="es-PE"/>
              </w:rPr>
            </w:pPr>
            <w:r w:rsidRPr="00982A6E">
              <w:rPr>
                <w:rFonts w:ascii="Calibri" w:eastAsia="Times New Roman" w:hAnsi="Calibri" w:cs="Calibri"/>
                <w:b/>
                <w:bCs/>
                <w:color w:val="000000"/>
                <w:sz w:val="18"/>
                <w:szCs w:val="18"/>
                <w:lang w:val="es-PE" w:eastAsia="es-PE"/>
              </w:rPr>
              <w:t>PROVINCIA DE CHICNHEROS</w:t>
            </w:r>
          </w:p>
        </w:tc>
        <w:tc>
          <w:tcPr>
            <w:tcW w:w="1200" w:type="dxa"/>
            <w:tcBorders>
              <w:top w:val="single" w:sz="8" w:space="0" w:color="auto"/>
              <w:left w:val="nil"/>
              <w:bottom w:val="single" w:sz="8" w:space="0" w:color="auto"/>
              <w:right w:val="single" w:sz="8" w:space="0" w:color="auto"/>
            </w:tcBorders>
            <w:shd w:val="clear" w:color="auto" w:fill="FABF8F" w:themeFill="accent6" w:themeFillTint="99"/>
            <w:noWrap/>
            <w:vAlign w:val="center"/>
            <w:hideMark/>
          </w:tcPr>
          <w:p w:rsidR="00982A6E" w:rsidRPr="00982A6E" w:rsidRDefault="00982A6E" w:rsidP="00982A6E">
            <w:pPr>
              <w:spacing w:after="0" w:line="240" w:lineRule="auto"/>
              <w:jc w:val="center"/>
              <w:rPr>
                <w:rFonts w:ascii="Calibri" w:eastAsia="Times New Roman" w:hAnsi="Calibri" w:cs="Calibri"/>
                <w:b/>
                <w:bCs/>
                <w:color w:val="000000"/>
                <w:sz w:val="18"/>
                <w:szCs w:val="18"/>
                <w:lang w:val="es-PE" w:eastAsia="es-PE"/>
              </w:rPr>
            </w:pPr>
            <w:r w:rsidRPr="00982A6E">
              <w:rPr>
                <w:rFonts w:ascii="Calibri" w:eastAsia="Times New Roman" w:hAnsi="Calibri" w:cs="Calibri"/>
                <w:b/>
                <w:bCs/>
                <w:color w:val="000000"/>
                <w:sz w:val="18"/>
                <w:szCs w:val="18"/>
                <w:lang w:val="es-PE" w:eastAsia="es-PE"/>
              </w:rPr>
              <w:t>Nº</w:t>
            </w:r>
          </w:p>
        </w:tc>
        <w:tc>
          <w:tcPr>
            <w:tcW w:w="1318" w:type="dxa"/>
            <w:tcBorders>
              <w:top w:val="single" w:sz="8" w:space="0" w:color="auto"/>
              <w:left w:val="nil"/>
              <w:bottom w:val="single" w:sz="8" w:space="0" w:color="auto"/>
              <w:right w:val="single" w:sz="8" w:space="0" w:color="auto"/>
            </w:tcBorders>
            <w:shd w:val="clear" w:color="auto" w:fill="FABF8F" w:themeFill="accent6" w:themeFillTint="99"/>
            <w:noWrap/>
            <w:vAlign w:val="center"/>
            <w:hideMark/>
          </w:tcPr>
          <w:p w:rsidR="00982A6E" w:rsidRPr="00982A6E" w:rsidRDefault="00982A6E" w:rsidP="00982A6E">
            <w:pPr>
              <w:spacing w:after="0" w:line="240" w:lineRule="auto"/>
              <w:ind w:firstLineChars="100" w:firstLine="181"/>
              <w:rPr>
                <w:rFonts w:ascii="Calibri" w:eastAsia="Times New Roman" w:hAnsi="Calibri" w:cs="Calibri"/>
                <w:b/>
                <w:bCs/>
                <w:color w:val="000000"/>
                <w:sz w:val="18"/>
                <w:szCs w:val="18"/>
                <w:lang w:val="es-PE" w:eastAsia="es-PE"/>
              </w:rPr>
            </w:pPr>
            <w:r w:rsidRPr="00982A6E">
              <w:rPr>
                <w:rFonts w:ascii="Calibri" w:eastAsia="Times New Roman" w:hAnsi="Calibri" w:cs="Calibri"/>
                <w:b/>
                <w:bCs/>
                <w:color w:val="000000"/>
                <w:sz w:val="18"/>
                <w:szCs w:val="18"/>
                <w:lang w:val="es-PE" w:eastAsia="es-PE"/>
              </w:rPr>
              <w:t>Distrito</w:t>
            </w:r>
          </w:p>
        </w:tc>
        <w:tc>
          <w:tcPr>
            <w:tcW w:w="1134" w:type="dxa"/>
            <w:tcBorders>
              <w:top w:val="single" w:sz="8" w:space="0" w:color="auto"/>
              <w:left w:val="nil"/>
              <w:bottom w:val="single" w:sz="8" w:space="0" w:color="auto"/>
              <w:right w:val="nil"/>
            </w:tcBorders>
            <w:shd w:val="clear" w:color="auto" w:fill="FABF8F" w:themeFill="accent6" w:themeFillTint="99"/>
            <w:noWrap/>
            <w:vAlign w:val="center"/>
            <w:hideMark/>
          </w:tcPr>
          <w:p w:rsidR="00982A6E" w:rsidRPr="00982A6E" w:rsidRDefault="00982A6E" w:rsidP="00982A6E">
            <w:pPr>
              <w:spacing w:after="0" w:line="240" w:lineRule="auto"/>
              <w:ind w:firstLineChars="200" w:firstLine="361"/>
              <w:rPr>
                <w:rFonts w:ascii="Calibri" w:eastAsia="Times New Roman" w:hAnsi="Calibri" w:cs="Calibri"/>
                <w:b/>
                <w:bCs/>
                <w:color w:val="000000"/>
                <w:sz w:val="18"/>
                <w:szCs w:val="18"/>
                <w:lang w:val="es-PE" w:eastAsia="es-PE"/>
              </w:rPr>
            </w:pPr>
            <w:r w:rsidRPr="00982A6E">
              <w:rPr>
                <w:rFonts w:ascii="Calibri" w:eastAsia="Times New Roman" w:hAnsi="Calibri" w:cs="Calibri"/>
                <w:b/>
                <w:bCs/>
                <w:color w:val="000000"/>
                <w:sz w:val="18"/>
                <w:szCs w:val="18"/>
                <w:lang w:val="es-PE" w:eastAsia="es-PE"/>
              </w:rPr>
              <w:t>Capital</w:t>
            </w:r>
          </w:p>
        </w:tc>
        <w:tc>
          <w:tcPr>
            <w:tcW w:w="1276"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hideMark/>
          </w:tcPr>
          <w:p w:rsidR="00982A6E" w:rsidRPr="00982A6E" w:rsidRDefault="00982A6E" w:rsidP="00982A6E">
            <w:pPr>
              <w:spacing w:after="0" w:line="240" w:lineRule="auto"/>
              <w:jc w:val="center"/>
              <w:rPr>
                <w:rFonts w:ascii="Calibri" w:eastAsia="Times New Roman" w:hAnsi="Calibri" w:cs="Calibri"/>
                <w:b/>
                <w:bCs/>
                <w:color w:val="000000"/>
                <w:sz w:val="18"/>
                <w:szCs w:val="18"/>
                <w:lang w:val="es-PE" w:eastAsia="es-PE"/>
              </w:rPr>
            </w:pPr>
            <w:r w:rsidRPr="00982A6E">
              <w:rPr>
                <w:rFonts w:ascii="Calibri" w:eastAsia="Times New Roman" w:hAnsi="Calibri" w:cs="Calibri"/>
                <w:b/>
                <w:bCs/>
                <w:color w:val="000000"/>
                <w:sz w:val="18"/>
                <w:szCs w:val="18"/>
                <w:lang w:val="es-PE" w:eastAsia="es-PE"/>
              </w:rPr>
              <w:t>Nº de I.E Secundarias intervenidas</w:t>
            </w:r>
          </w:p>
        </w:tc>
      </w:tr>
      <w:tr w:rsidR="00982A6E" w:rsidRPr="00982A6E" w:rsidTr="00982A6E">
        <w:trPr>
          <w:trHeight w:val="210"/>
          <w:jc w:val="center"/>
        </w:trPr>
        <w:tc>
          <w:tcPr>
            <w:tcW w:w="366" w:type="dxa"/>
            <w:vMerge/>
            <w:tcBorders>
              <w:top w:val="single" w:sz="8" w:space="0" w:color="auto"/>
              <w:left w:val="single" w:sz="8" w:space="0" w:color="auto"/>
              <w:bottom w:val="single" w:sz="8" w:space="0" w:color="000000"/>
              <w:right w:val="single" w:sz="8" w:space="0" w:color="auto"/>
            </w:tcBorders>
            <w:vAlign w:val="center"/>
            <w:hideMark/>
          </w:tcPr>
          <w:p w:rsidR="00982A6E" w:rsidRPr="00982A6E" w:rsidRDefault="00982A6E" w:rsidP="00982A6E">
            <w:pPr>
              <w:spacing w:after="0" w:line="240" w:lineRule="auto"/>
              <w:rPr>
                <w:rFonts w:ascii="Calibri" w:eastAsia="Times New Roman" w:hAnsi="Calibri" w:cs="Calibri"/>
                <w:b/>
                <w:bCs/>
                <w:color w:val="000000"/>
                <w:sz w:val="18"/>
                <w:szCs w:val="18"/>
                <w:lang w:val="es-PE" w:eastAsia="es-PE"/>
              </w:rPr>
            </w:pPr>
          </w:p>
        </w:tc>
        <w:tc>
          <w:tcPr>
            <w:tcW w:w="1200" w:type="dxa"/>
            <w:tcBorders>
              <w:top w:val="nil"/>
              <w:left w:val="nil"/>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jc w:val="center"/>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1</w:t>
            </w:r>
          </w:p>
        </w:tc>
        <w:tc>
          <w:tcPr>
            <w:tcW w:w="1318" w:type="dxa"/>
            <w:tcBorders>
              <w:top w:val="nil"/>
              <w:left w:val="nil"/>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Anco-Huallo</w:t>
            </w:r>
          </w:p>
        </w:tc>
        <w:tc>
          <w:tcPr>
            <w:tcW w:w="1134" w:type="dxa"/>
            <w:tcBorders>
              <w:top w:val="nil"/>
              <w:left w:val="nil"/>
              <w:bottom w:val="single" w:sz="8" w:space="0" w:color="auto"/>
              <w:right w:val="nil"/>
            </w:tcBorders>
            <w:shd w:val="clear" w:color="auto" w:fill="auto"/>
            <w:noWrap/>
            <w:vAlign w:val="center"/>
            <w:hideMark/>
          </w:tcPr>
          <w:p w:rsidR="00982A6E" w:rsidRPr="00982A6E" w:rsidRDefault="00982A6E" w:rsidP="00982A6E">
            <w:pPr>
              <w:spacing w:after="0" w:line="240" w:lineRule="auto"/>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Uripa</w:t>
            </w:r>
          </w:p>
        </w:tc>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jc w:val="center"/>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8</w:t>
            </w:r>
          </w:p>
        </w:tc>
      </w:tr>
      <w:tr w:rsidR="00982A6E" w:rsidRPr="00982A6E" w:rsidTr="00982A6E">
        <w:trPr>
          <w:trHeight w:val="85"/>
          <w:jc w:val="center"/>
        </w:trPr>
        <w:tc>
          <w:tcPr>
            <w:tcW w:w="366" w:type="dxa"/>
            <w:vMerge/>
            <w:tcBorders>
              <w:top w:val="single" w:sz="8" w:space="0" w:color="auto"/>
              <w:left w:val="single" w:sz="8" w:space="0" w:color="auto"/>
              <w:bottom w:val="single" w:sz="8" w:space="0" w:color="000000"/>
              <w:right w:val="single" w:sz="8" w:space="0" w:color="auto"/>
            </w:tcBorders>
            <w:vAlign w:val="center"/>
            <w:hideMark/>
          </w:tcPr>
          <w:p w:rsidR="00982A6E" w:rsidRPr="00982A6E" w:rsidRDefault="00982A6E" w:rsidP="00982A6E">
            <w:pPr>
              <w:spacing w:after="0" w:line="240" w:lineRule="auto"/>
              <w:rPr>
                <w:rFonts w:ascii="Calibri" w:eastAsia="Times New Roman" w:hAnsi="Calibri" w:cs="Calibri"/>
                <w:b/>
                <w:bCs/>
                <w:color w:val="000000"/>
                <w:sz w:val="18"/>
                <w:szCs w:val="18"/>
                <w:lang w:val="es-PE" w:eastAsia="es-PE"/>
              </w:rPr>
            </w:pPr>
          </w:p>
        </w:tc>
        <w:tc>
          <w:tcPr>
            <w:tcW w:w="1200" w:type="dxa"/>
            <w:tcBorders>
              <w:top w:val="nil"/>
              <w:left w:val="nil"/>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jc w:val="center"/>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2</w:t>
            </w:r>
          </w:p>
        </w:tc>
        <w:tc>
          <w:tcPr>
            <w:tcW w:w="1318" w:type="dxa"/>
            <w:tcBorders>
              <w:top w:val="nil"/>
              <w:left w:val="nil"/>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Chincheros</w:t>
            </w:r>
          </w:p>
        </w:tc>
        <w:tc>
          <w:tcPr>
            <w:tcW w:w="1134" w:type="dxa"/>
            <w:tcBorders>
              <w:top w:val="nil"/>
              <w:left w:val="nil"/>
              <w:bottom w:val="single" w:sz="8" w:space="0" w:color="auto"/>
              <w:right w:val="nil"/>
            </w:tcBorders>
            <w:shd w:val="clear" w:color="auto" w:fill="auto"/>
            <w:noWrap/>
            <w:vAlign w:val="center"/>
            <w:hideMark/>
          </w:tcPr>
          <w:p w:rsidR="00982A6E" w:rsidRPr="00982A6E" w:rsidRDefault="00982A6E" w:rsidP="00982A6E">
            <w:pPr>
              <w:spacing w:after="0" w:line="240" w:lineRule="auto"/>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Chincheros</w:t>
            </w:r>
          </w:p>
        </w:tc>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jc w:val="center"/>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4</w:t>
            </w:r>
          </w:p>
        </w:tc>
      </w:tr>
      <w:tr w:rsidR="00982A6E" w:rsidRPr="00982A6E" w:rsidTr="00982A6E">
        <w:trPr>
          <w:trHeight w:val="204"/>
          <w:jc w:val="center"/>
        </w:trPr>
        <w:tc>
          <w:tcPr>
            <w:tcW w:w="366" w:type="dxa"/>
            <w:vMerge/>
            <w:tcBorders>
              <w:top w:val="single" w:sz="8" w:space="0" w:color="auto"/>
              <w:left w:val="single" w:sz="8" w:space="0" w:color="auto"/>
              <w:bottom w:val="single" w:sz="8" w:space="0" w:color="000000"/>
              <w:right w:val="single" w:sz="8" w:space="0" w:color="auto"/>
            </w:tcBorders>
            <w:vAlign w:val="center"/>
            <w:hideMark/>
          </w:tcPr>
          <w:p w:rsidR="00982A6E" w:rsidRPr="00982A6E" w:rsidRDefault="00982A6E" w:rsidP="00982A6E">
            <w:pPr>
              <w:spacing w:after="0" w:line="240" w:lineRule="auto"/>
              <w:rPr>
                <w:rFonts w:ascii="Calibri" w:eastAsia="Times New Roman" w:hAnsi="Calibri" w:cs="Calibri"/>
                <w:b/>
                <w:bCs/>
                <w:color w:val="000000"/>
                <w:sz w:val="18"/>
                <w:szCs w:val="18"/>
                <w:lang w:val="es-PE" w:eastAsia="es-PE"/>
              </w:rPr>
            </w:pPr>
          </w:p>
        </w:tc>
        <w:tc>
          <w:tcPr>
            <w:tcW w:w="1200" w:type="dxa"/>
            <w:tcBorders>
              <w:top w:val="nil"/>
              <w:left w:val="nil"/>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jc w:val="center"/>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3</w:t>
            </w:r>
          </w:p>
        </w:tc>
        <w:tc>
          <w:tcPr>
            <w:tcW w:w="1318" w:type="dxa"/>
            <w:tcBorders>
              <w:top w:val="nil"/>
              <w:left w:val="nil"/>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Cocharcas</w:t>
            </w:r>
          </w:p>
        </w:tc>
        <w:tc>
          <w:tcPr>
            <w:tcW w:w="1134" w:type="dxa"/>
            <w:tcBorders>
              <w:top w:val="single" w:sz="8" w:space="0" w:color="auto"/>
              <w:left w:val="nil"/>
              <w:bottom w:val="single" w:sz="8" w:space="0" w:color="auto"/>
              <w:right w:val="nil"/>
            </w:tcBorders>
            <w:shd w:val="clear" w:color="auto" w:fill="auto"/>
            <w:noWrap/>
            <w:vAlign w:val="center"/>
            <w:hideMark/>
          </w:tcPr>
          <w:p w:rsidR="00982A6E" w:rsidRPr="00982A6E" w:rsidRDefault="00982A6E" w:rsidP="00982A6E">
            <w:pPr>
              <w:spacing w:after="0" w:line="240" w:lineRule="auto"/>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Cocharcas</w:t>
            </w:r>
          </w:p>
        </w:tc>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jc w:val="center"/>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3</w:t>
            </w:r>
          </w:p>
        </w:tc>
      </w:tr>
      <w:tr w:rsidR="00982A6E" w:rsidRPr="00982A6E" w:rsidTr="00982A6E">
        <w:trPr>
          <w:trHeight w:val="235"/>
          <w:jc w:val="center"/>
        </w:trPr>
        <w:tc>
          <w:tcPr>
            <w:tcW w:w="366" w:type="dxa"/>
            <w:vMerge/>
            <w:tcBorders>
              <w:top w:val="single" w:sz="8" w:space="0" w:color="auto"/>
              <w:left w:val="single" w:sz="8" w:space="0" w:color="auto"/>
              <w:bottom w:val="single" w:sz="8" w:space="0" w:color="000000"/>
              <w:right w:val="single" w:sz="8" w:space="0" w:color="auto"/>
            </w:tcBorders>
            <w:vAlign w:val="center"/>
            <w:hideMark/>
          </w:tcPr>
          <w:p w:rsidR="00982A6E" w:rsidRPr="00982A6E" w:rsidRDefault="00982A6E" w:rsidP="00982A6E">
            <w:pPr>
              <w:spacing w:after="0" w:line="240" w:lineRule="auto"/>
              <w:rPr>
                <w:rFonts w:ascii="Calibri" w:eastAsia="Times New Roman" w:hAnsi="Calibri" w:cs="Calibri"/>
                <w:b/>
                <w:bCs/>
                <w:color w:val="000000"/>
                <w:sz w:val="18"/>
                <w:szCs w:val="18"/>
                <w:lang w:val="es-PE" w:eastAsia="es-PE"/>
              </w:rPr>
            </w:pPr>
          </w:p>
        </w:tc>
        <w:tc>
          <w:tcPr>
            <w:tcW w:w="1200" w:type="dxa"/>
            <w:tcBorders>
              <w:top w:val="nil"/>
              <w:left w:val="nil"/>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jc w:val="center"/>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4</w:t>
            </w:r>
          </w:p>
        </w:tc>
        <w:tc>
          <w:tcPr>
            <w:tcW w:w="1318" w:type="dxa"/>
            <w:tcBorders>
              <w:top w:val="nil"/>
              <w:left w:val="nil"/>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Huaccana</w:t>
            </w:r>
          </w:p>
        </w:tc>
        <w:tc>
          <w:tcPr>
            <w:tcW w:w="1134" w:type="dxa"/>
            <w:tcBorders>
              <w:top w:val="nil"/>
              <w:left w:val="nil"/>
              <w:bottom w:val="single" w:sz="8" w:space="0" w:color="auto"/>
              <w:right w:val="nil"/>
            </w:tcBorders>
            <w:shd w:val="clear" w:color="auto" w:fill="auto"/>
            <w:noWrap/>
            <w:vAlign w:val="center"/>
            <w:hideMark/>
          </w:tcPr>
          <w:p w:rsidR="00982A6E" w:rsidRPr="00982A6E" w:rsidRDefault="00982A6E" w:rsidP="00982A6E">
            <w:pPr>
              <w:spacing w:after="0" w:line="240" w:lineRule="auto"/>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Huaccana</w:t>
            </w:r>
          </w:p>
        </w:tc>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jc w:val="center"/>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6</w:t>
            </w:r>
          </w:p>
        </w:tc>
      </w:tr>
      <w:tr w:rsidR="00982A6E" w:rsidRPr="00982A6E" w:rsidTr="00982A6E">
        <w:trPr>
          <w:trHeight w:val="254"/>
          <w:jc w:val="center"/>
        </w:trPr>
        <w:tc>
          <w:tcPr>
            <w:tcW w:w="366" w:type="dxa"/>
            <w:vMerge/>
            <w:tcBorders>
              <w:top w:val="single" w:sz="8" w:space="0" w:color="auto"/>
              <w:left w:val="single" w:sz="8" w:space="0" w:color="auto"/>
              <w:bottom w:val="single" w:sz="8" w:space="0" w:color="000000"/>
              <w:right w:val="single" w:sz="8" w:space="0" w:color="auto"/>
            </w:tcBorders>
            <w:vAlign w:val="center"/>
            <w:hideMark/>
          </w:tcPr>
          <w:p w:rsidR="00982A6E" w:rsidRPr="00982A6E" w:rsidRDefault="00982A6E" w:rsidP="00982A6E">
            <w:pPr>
              <w:spacing w:after="0" w:line="240" w:lineRule="auto"/>
              <w:rPr>
                <w:rFonts w:ascii="Calibri" w:eastAsia="Times New Roman" w:hAnsi="Calibri" w:cs="Calibri"/>
                <w:b/>
                <w:bCs/>
                <w:color w:val="000000"/>
                <w:sz w:val="18"/>
                <w:szCs w:val="18"/>
                <w:lang w:val="es-PE" w:eastAsia="es-PE"/>
              </w:rPr>
            </w:pPr>
          </w:p>
        </w:tc>
        <w:tc>
          <w:tcPr>
            <w:tcW w:w="1200" w:type="dxa"/>
            <w:tcBorders>
              <w:top w:val="nil"/>
              <w:left w:val="nil"/>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jc w:val="center"/>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5</w:t>
            </w:r>
          </w:p>
        </w:tc>
        <w:tc>
          <w:tcPr>
            <w:tcW w:w="1318" w:type="dxa"/>
            <w:tcBorders>
              <w:top w:val="nil"/>
              <w:left w:val="nil"/>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Los Chankas</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Los Chankas</w:t>
            </w:r>
          </w:p>
        </w:tc>
        <w:tc>
          <w:tcPr>
            <w:tcW w:w="1276" w:type="dxa"/>
            <w:tcBorders>
              <w:top w:val="nil"/>
              <w:left w:val="nil"/>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jc w:val="center"/>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2</w:t>
            </w:r>
          </w:p>
        </w:tc>
      </w:tr>
      <w:tr w:rsidR="00982A6E" w:rsidRPr="00982A6E" w:rsidTr="00982A6E">
        <w:trPr>
          <w:trHeight w:val="115"/>
          <w:jc w:val="center"/>
        </w:trPr>
        <w:tc>
          <w:tcPr>
            <w:tcW w:w="366" w:type="dxa"/>
            <w:vMerge/>
            <w:tcBorders>
              <w:top w:val="single" w:sz="8" w:space="0" w:color="auto"/>
              <w:left w:val="single" w:sz="8" w:space="0" w:color="auto"/>
              <w:bottom w:val="single" w:sz="8" w:space="0" w:color="000000"/>
              <w:right w:val="single" w:sz="8" w:space="0" w:color="auto"/>
            </w:tcBorders>
            <w:vAlign w:val="center"/>
            <w:hideMark/>
          </w:tcPr>
          <w:p w:rsidR="00982A6E" w:rsidRPr="00982A6E" w:rsidRDefault="00982A6E" w:rsidP="00982A6E">
            <w:pPr>
              <w:spacing w:after="0" w:line="240" w:lineRule="auto"/>
              <w:rPr>
                <w:rFonts w:ascii="Calibri" w:eastAsia="Times New Roman" w:hAnsi="Calibri" w:cs="Calibri"/>
                <w:b/>
                <w:bCs/>
                <w:color w:val="000000"/>
                <w:sz w:val="18"/>
                <w:szCs w:val="18"/>
                <w:lang w:val="es-PE" w:eastAsia="es-PE"/>
              </w:rPr>
            </w:pPr>
          </w:p>
        </w:tc>
        <w:tc>
          <w:tcPr>
            <w:tcW w:w="1200" w:type="dxa"/>
            <w:tcBorders>
              <w:top w:val="nil"/>
              <w:left w:val="nil"/>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jc w:val="center"/>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6</w:t>
            </w:r>
          </w:p>
        </w:tc>
        <w:tc>
          <w:tcPr>
            <w:tcW w:w="1318" w:type="dxa"/>
            <w:tcBorders>
              <w:top w:val="nil"/>
              <w:left w:val="nil"/>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Ocobamba</w:t>
            </w:r>
          </w:p>
        </w:tc>
        <w:tc>
          <w:tcPr>
            <w:tcW w:w="1134" w:type="dxa"/>
            <w:tcBorders>
              <w:top w:val="single" w:sz="8" w:space="0" w:color="auto"/>
              <w:left w:val="nil"/>
              <w:bottom w:val="single" w:sz="8" w:space="0" w:color="auto"/>
              <w:right w:val="nil"/>
            </w:tcBorders>
            <w:shd w:val="clear" w:color="auto" w:fill="auto"/>
            <w:noWrap/>
            <w:vAlign w:val="center"/>
            <w:hideMark/>
          </w:tcPr>
          <w:p w:rsidR="00982A6E" w:rsidRPr="00982A6E" w:rsidRDefault="00982A6E" w:rsidP="00982A6E">
            <w:pPr>
              <w:spacing w:after="0" w:line="240" w:lineRule="auto"/>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Ocobamba</w:t>
            </w:r>
          </w:p>
        </w:tc>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jc w:val="center"/>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4</w:t>
            </w:r>
          </w:p>
        </w:tc>
      </w:tr>
      <w:tr w:rsidR="00982A6E" w:rsidRPr="00982A6E" w:rsidTr="00982A6E">
        <w:trPr>
          <w:trHeight w:val="215"/>
          <w:jc w:val="center"/>
        </w:trPr>
        <w:tc>
          <w:tcPr>
            <w:tcW w:w="366" w:type="dxa"/>
            <w:vMerge/>
            <w:tcBorders>
              <w:top w:val="single" w:sz="8" w:space="0" w:color="auto"/>
              <w:left w:val="single" w:sz="8" w:space="0" w:color="auto"/>
              <w:bottom w:val="single" w:sz="8" w:space="0" w:color="000000"/>
              <w:right w:val="single" w:sz="8" w:space="0" w:color="auto"/>
            </w:tcBorders>
            <w:vAlign w:val="center"/>
            <w:hideMark/>
          </w:tcPr>
          <w:p w:rsidR="00982A6E" w:rsidRPr="00982A6E" w:rsidRDefault="00982A6E" w:rsidP="00982A6E">
            <w:pPr>
              <w:spacing w:after="0" w:line="240" w:lineRule="auto"/>
              <w:rPr>
                <w:rFonts w:ascii="Calibri" w:eastAsia="Times New Roman" w:hAnsi="Calibri" w:cs="Calibri"/>
                <w:b/>
                <w:bCs/>
                <w:color w:val="000000"/>
                <w:sz w:val="18"/>
                <w:szCs w:val="18"/>
                <w:lang w:val="es-PE" w:eastAsia="es-PE"/>
              </w:rPr>
            </w:pPr>
          </w:p>
        </w:tc>
        <w:tc>
          <w:tcPr>
            <w:tcW w:w="1200" w:type="dxa"/>
            <w:tcBorders>
              <w:top w:val="nil"/>
              <w:left w:val="nil"/>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jc w:val="center"/>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7</w:t>
            </w:r>
          </w:p>
        </w:tc>
        <w:tc>
          <w:tcPr>
            <w:tcW w:w="1318" w:type="dxa"/>
            <w:tcBorders>
              <w:top w:val="nil"/>
              <w:left w:val="nil"/>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Ongoy</w:t>
            </w:r>
          </w:p>
        </w:tc>
        <w:tc>
          <w:tcPr>
            <w:tcW w:w="1134" w:type="dxa"/>
            <w:tcBorders>
              <w:top w:val="nil"/>
              <w:left w:val="nil"/>
              <w:bottom w:val="single" w:sz="8" w:space="0" w:color="auto"/>
              <w:right w:val="nil"/>
            </w:tcBorders>
            <w:shd w:val="clear" w:color="auto" w:fill="auto"/>
            <w:noWrap/>
            <w:vAlign w:val="center"/>
            <w:hideMark/>
          </w:tcPr>
          <w:p w:rsidR="00982A6E" w:rsidRPr="00982A6E" w:rsidRDefault="00982A6E" w:rsidP="00982A6E">
            <w:pPr>
              <w:spacing w:after="0" w:line="240" w:lineRule="auto"/>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Ongoy</w:t>
            </w:r>
          </w:p>
        </w:tc>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jc w:val="center"/>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3</w:t>
            </w:r>
          </w:p>
        </w:tc>
      </w:tr>
      <w:tr w:rsidR="00982A6E" w:rsidRPr="00982A6E" w:rsidTr="00982A6E">
        <w:trPr>
          <w:trHeight w:val="123"/>
          <w:jc w:val="center"/>
        </w:trPr>
        <w:tc>
          <w:tcPr>
            <w:tcW w:w="366" w:type="dxa"/>
            <w:vMerge/>
            <w:tcBorders>
              <w:top w:val="single" w:sz="8" w:space="0" w:color="auto"/>
              <w:left w:val="single" w:sz="8" w:space="0" w:color="auto"/>
              <w:bottom w:val="single" w:sz="8" w:space="0" w:color="000000"/>
              <w:right w:val="single" w:sz="8" w:space="0" w:color="auto"/>
            </w:tcBorders>
            <w:vAlign w:val="center"/>
            <w:hideMark/>
          </w:tcPr>
          <w:p w:rsidR="00982A6E" w:rsidRPr="00982A6E" w:rsidRDefault="00982A6E" w:rsidP="00982A6E">
            <w:pPr>
              <w:spacing w:after="0" w:line="240" w:lineRule="auto"/>
              <w:rPr>
                <w:rFonts w:ascii="Calibri" w:eastAsia="Times New Roman" w:hAnsi="Calibri" w:cs="Calibri"/>
                <w:b/>
                <w:bCs/>
                <w:color w:val="000000"/>
                <w:sz w:val="18"/>
                <w:szCs w:val="18"/>
                <w:lang w:val="es-PE" w:eastAsia="es-PE"/>
              </w:rPr>
            </w:pPr>
          </w:p>
        </w:tc>
        <w:tc>
          <w:tcPr>
            <w:tcW w:w="1200" w:type="dxa"/>
            <w:tcBorders>
              <w:top w:val="nil"/>
              <w:left w:val="nil"/>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jc w:val="center"/>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8</w:t>
            </w:r>
          </w:p>
        </w:tc>
        <w:tc>
          <w:tcPr>
            <w:tcW w:w="1318" w:type="dxa"/>
            <w:tcBorders>
              <w:top w:val="nil"/>
              <w:left w:val="nil"/>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Porvenir</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Porvenir</w:t>
            </w:r>
          </w:p>
        </w:tc>
        <w:tc>
          <w:tcPr>
            <w:tcW w:w="1276" w:type="dxa"/>
            <w:tcBorders>
              <w:top w:val="nil"/>
              <w:left w:val="nil"/>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jc w:val="center"/>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2</w:t>
            </w:r>
          </w:p>
        </w:tc>
      </w:tr>
      <w:tr w:rsidR="00982A6E" w:rsidRPr="00982A6E" w:rsidTr="00982A6E">
        <w:trPr>
          <w:trHeight w:val="141"/>
          <w:jc w:val="center"/>
        </w:trPr>
        <w:tc>
          <w:tcPr>
            <w:tcW w:w="366" w:type="dxa"/>
            <w:vMerge/>
            <w:tcBorders>
              <w:top w:val="single" w:sz="8" w:space="0" w:color="auto"/>
              <w:left w:val="single" w:sz="8" w:space="0" w:color="auto"/>
              <w:bottom w:val="single" w:sz="8" w:space="0" w:color="000000"/>
              <w:right w:val="single" w:sz="8" w:space="0" w:color="auto"/>
            </w:tcBorders>
            <w:vAlign w:val="center"/>
            <w:hideMark/>
          </w:tcPr>
          <w:p w:rsidR="00982A6E" w:rsidRPr="00982A6E" w:rsidRDefault="00982A6E" w:rsidP="00982A6E">
            <w:pPr>
              <w:spacing w:after="0" w:line="240" w:lineRule="auto"/>
              <w:rPr>
                <w:rFonts w:ascii="Calibri" w:eastAsia="Times New Roman" w:hAnsi="Calibri" w:cs="Calibri"/>
                <w:b/>
                <w:bCs/>
                <w:color w:val="000000"/>
                <w:sz w:val="18"/>
                <w:szCs w:val="18"/>
                <w:lang w:val="es-PE" w:eastAsia="es-PE"/>
              </w:rPr>
            </w:pPr>
          </w:p>
        </w:tc>
        <w:tc>
          <w:tcPr>
            <w:tcW w:w="1200" w:type="dxa"/>
            <w:tcBorders>
              <w:top w:val="nil"/>
              <w:left w:val="nil"/>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jc w:val="center"/>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9</w:t>
            </w:r>
          </w:p>
        </w:tc>
        <w:tc>
          <w:tcPr>
            <w:tcW w:w="1318" w:type="dxa"/>
            <w:tcBorders>
              <w:top w:val="nil"/>
              <w:left w:val="nil"/>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Ranracancha</w:t>
            </w:r>
          </w:p>
        </w:tc>
        <w:tc>
          <w:tcPr>
            <w:tcW w:w="1134" w:type="dxa"/>
            <w:tcBorders>
              <w:top w:val="single" w:sz="8" w:space="0" w:color="auto"/>
              <w:left w:val="nil"/>
              <w:bottom w:val="single" w:sz="8" w:space="0" w:color="auto"/>
              <w:right w:val="nil"/>
            </w:tcBorders>
            <w:shd w:val="clear" w:color="auto" w:fill="auto"/>
            <w:noWrap/>
            <w:vAlign w:val="center"/>
            <w:hideMark/>
          </w:tcPr>
          <w:p w:rsidR="00982A6E" w:rsidRPr="00982A6E" w:rsidRDefault="00982A6E" w:rsidP="00982A6E">
            <w:pPr>
              <w:spacing w:after="0" w:line="240" w:lineRule="auto"/>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Ranracancha</w:t>
            </w:r>
          </w:p>
        </w:tc>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jc w:val="center"/>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4</w:t>
            </w:r>
          </w:p>
        </w:tc>
      </w:tr>
      <w:tr w:rsidR="00982A6E" w:rsidRPr="00982A6E" w:rsidTr="00982A6E">
        <w:trPr>
          <w:trHeight w:val="59"/>
          <w:jc w:val="center"/>
        </w:trPr>
        <w:tc>
          <w:tcPr>
            <w:tcW w:w="366" w:type="dxa"/>
            <w:vMerge/>
            <w:tcBorders>
              <w:top w:val="single" w:sz="8" w:space="0" w:color="auto"/>
              <w:left w:val="single" w:sz="8" w:space="0" w:color="auto"/>
              <w:bottom w:val="single" w:sz="8" w:space="0" w:color="000000"/>
              <w:right w:val="single" w:sz="8" w:space="0" w:color="auto"/>
            </w:tcBorders>
            <w:vAlign w:val="center"/>
            <w:hideMark/>
          </w:tcPr>
          <w:p w:rsidR="00982A6E" w:rsidRPr="00982A6E" w:rsidRDefault="00982A6E" w:rsidP="00982A6E">
            <w:pPr>
              <w:spacing w:after="0" w:line="240" w:lineRule="auto"/>
              <w:rPr>
                <w:rFonts w:ascii="Calibri" w:eastAsia="Times New Roman" w:hAnsi="Calibri" w:cs="Calibri"/>
                <w:b/>
                <w:bCs/>
                <w:color w:val="000000"/>
                <w:sz w:val="18"/>
                <w:szCs w:val="18"/>
                <w:lang w:val="es-PE" w:eastAsia="es-PE"/>
              </w:rPr>
            </w:pPr>
          </w:p>
        </w:tc>
        <w:tc>
          <w:tcPr>
            <w:tcW w:w="1200" w:type="dxa"/>
            <w:tcBorders>
              <w:top w:val="nil"/>
              <w:left w:val="nil"/>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jc w:val="center"/>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10</w:t>
            </w:r>
          </w:p>
        </w:tc>
        <w:tc>
          <w:tcPr>
            <w:tcW w:w="1318" w:type="dxa"/>
            <w:tcBorders>
              <w:top w:val="nil"/>
              <w:left w:val="nil"/>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Rocchac</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Rocchac</w:t>
            </w:r>
          </w:p>
        </w:tc>
        <w:tc>
          <w:tcPr>
            <w:tcW w:w="1276" w:type="dxa"/>
            <w:tcBorders>
              <w:top w:val="nil"/>
              <w:left w:val="nil"/>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jc w:val="center"/>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3</w:t>
            </w:r>
          </w:p>
        </w:tc>
      </w:tr>
      <w:tr w:rsidR="00982A6E" w:rsidRPr="00982A6E" w:rsidTr="00982A6E">
        <w:trPr>
          <w:trHeight w:val="285"/>
          <w:jc w:val="center"/>
        </w:trPr>
        <w:tc>
          <w:tcPr>
            <w:tcW w:w="366" w:type="dxa"/>
            <w:vMerge/>
            <w:tcBorders>
              <w:top w:val="single" w:sz="8" w:space="0" w:color="auto"/>
              <w:left w:val="single" w:sz="8" w:space="0" w:color="auto"/>
              <w:bottom w:val="single" w:sz="8" w:space="0" w:color="000000"/>
              <w:right w:val="single" w:sz="8" w:space="0" w:color="auto"/>
            </w:tcBorders>
            <w:vAlign w:val="center"/>
            <w:hideMark/>
          </w:tcPr>
          <w:p w:rsidR="00982A6E" w:rsidRPr="00982A6E" w:rsidRDefault="00982A6E" w:rsidP="00982A6E">
            <w:pPr>
              <w:spacing w:after="0" w:line="240" w:lineRule="auto"/>
              <w:rPr>
                <w:rFonts w:ascii="Calibri" w:eastAsia="Times New Roman" w:hAnsi="Calibri" w:cs="Calibri"/>
                <w:b/>
                <w:bCs/>
                <w:color w:val="000000"/>
                <w:sz w:val="18"/>
                <w:szCs w:val="18"/>
                <w:lang w:val="es-PE" w:eastAsia="es-PE"/>
              </w:rPr>
            </w:pPr>
          </w:p>
        </w:tc>
        <w:tc>
          <w:tcPr>
            <w:tcW w:w="1200" w:type="dxa"/>
            <w:tcBorders>
              <w:top w:val="nil"/>
              <w:left w:val="nil"/>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jc w:val="center"/>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11</w:t>
            </w:r>
          </w:p>
        </w:tc>
        <w:tc>
          <w:tcPr>
            <w:tcW w:w="1318" w:type="dxa"/>
            <w:tcBorders>
              <w:top w:val="nil"/>
              <w:left w:val="nil"/>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Uranmarca</w:t>
            </w:r>
          </w:p>
        </w:tc>
        <w:tc>
          <w:tcPr>
            <w:tcW w:w="1134" w:type="dxa"/>
            <w:tcBorders>
              <w:top w:val="single" w:sz="8" w:space="0" w:color="auto"/>
              <w:left w:val="nil"/>
              <w:bottom w:val="single" w:sz="8" w:space="0" w:color="auto"/>
              <w:right w:val="nil"/>
            </w:tcBorders>
            <w:shd w:val="clear" w:color="auto" w:fill="auto"/>
            <w:noWrap/>
            <w:vAlign w:val="center"/>
            <w:hideMark/>
          </w:tcPr>
          <w:p w:rsidR="00982A6E" w:rsidRPr="00982A6E" w:rsidRDefault="00982A6E" w:rsidP="00982A6E">
            <w:pPr>
              <w:spacing w:after="0" w:line="240" w:lineRule="auto"/>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Uranmarca</w:t>
            </w:r>
          </w:p>
        </w:tc>
        <w:tc>
          <w:tcPr>
            <w:tcW w:w="1276" w:type="dxa"/>
            <w:tcBorders>
              <w:top w:val="nil"/>
              <w:left w:val="single" w:sz="8" w:space="0" w:color="auto"/>
              <w:bottom w:val="single" w:sz="8" w:space="0" w:color="auto"/>
              <w:right w:val="single" w:sz="8" w:space="0" w:color="auto"/>
            </w:tcBorders>
            <w:shd w:val="clear" w:color="auto" w:fill="auto"/>
            <w:noWrap/>
            <w:vAlign w:val="center"/>
            <w:hideMark/>
          </w:tcPr>
          <w:p w:rsidR="00982A6E" w:rsidRPr="00982A6E" w:rsidRDefault="00982A6E" w:rsidP="00982A6E">
            <w:pPr>
              <w:spacing w:after="0" w:line="240" w:lineRule="auto"/>
              <w:jc w:val="center"/>
              <w:rPr>
                <w:rFonts w:ascii="Calibri" w:eastAsia="Times New Roman" w:hAnsi="Calibri" w:cs="Calibri"/>
                <w:color w:val="000000"/>
                <w:sz w:val="18"/>
                <w:szCs w:val="18"/>
                <w:lang w:val="es-PE" w:eastAsia="es-PE"/>
              </w:rPr>
            </w:pPr>
            <w:r w:rsidRPr="00982A6E">
              <w:rPr>
                <w:rFonts w:ascii="Calibri" w:eastAsia="Times New Roman" w:hAnsi="Calibri" w:cs="Calibri"/>
                <w:color w:val="000000"/>
                <w:sz w:val="18"/>
                <w:szCs w:val="18"/>
                <w:lang w:val="es-PE" w:eastAsia="es-PE"/>
              </w:rPr>
              <w:t>5</w:t>
            </w:r>
          </w:p>
        </w:tc>
      </w:tr>
    </w:tbl>
    <w:p w:rsidR="00A91D5A" w:rsidRDefault="00A91D5A" w:rsidP="00982A6E">
      <w:pPr>
        <w:spacing w:after="0" w:line="240" w:lineRule="auto"/>
        <w:ind w:left="1418" w:firstLine="709"/>
        <w:jc w:val="both"/>
        <w:rPr>
          <w:sz w:val="16"/>
        </w:rPr>
      </w:pPr>
      <w:r w:rsidRPr="00A91D5A">
        <w:rPr>
          <w:sz w:val="16"/>
        </w:rPr>
        <w:t>Fuente: E</w:t>
      </w:r>
      <w:r w:rsidR="006F4ACF">
        <w:rPr>
          <w:sz w:val="16"/>
        </w:rPr>
        <w:t>laboración propia</w:t>
      </w:r>
      <w:r w:rsidR="00982A6E">
        <w:rPr>
          <w:sz w:val="16"/>
        </w:rPr>
        <w:t>, 2018</w:t>
      </w:r>
      <w:r w:rsidRPr="00A91D5A">
        <w:rPr>
          <w:sz w:val="16"/>
        </w:rPr>
        <w:t>.</w:t>
      </w:r>
    </w:p>
    <w:p w:rsidR="008E631B" w:rsidRDefault="008E631B" w:rsidP="00401A75">
      <w:pPr>
        <w:spacing w:after="0" w:line="240" w:lineRule="auto"/>
        <w:ind w:right="-567" w:firstLine="709"/>
        <w:jc w:val="both"/>
        <w:rPr>
          <w:rFonts w:cstheme="minorHAnsi"/>
          <w:b/>
        </w:rPr>
      </w:pPr>
    </w:p>
    <w:p w:rsidR="00A91D5A" w:rsidRDefault="00A91D5A" w:rsidP="00401A75">
      <w:pPr>
        <w:spacing w:after="0" w:line="240" w:lineRule="auto"/>
        <w:ind w:right="-567" w:firstLine="709"/>
        <w:jc w:val="both"/>
        <w:rPr>
          <w:rFonts w:cstheme="minorHAnsi"/>
          <w:b/>
        </w:rPr>
      </w:pPr>
      <w:r w:rsidRPr="00A91D5A">
        <w:rPr>
          <w:rFonts w:cstheme="minorHAnsi"/>
          <w:b/>
        </w:rPr>
        <w:t>Cobertura de Atención</w:t>
      </w:r>
    </w:p>
    <w:p w:rsidR="00401A75" w:rsidRPr="00401A75" w:rsidRDefault="00401A75" w:rsidP="001B24B3">
      <w:pPr>
        <w:spacing w:after="0" w:line="240" w:lineRule="auto"/>
        <w:ind w:right="-567"/>
        <w:jc w:val="both"/>
        <w:rPr>
          <w:rFonts w:cstheme="minorHAnsi"/>
          <w:b/>
        </w:rPr>
      </w:pPr>
    </w:p>
    <w:p w:rsidR="00304640" w:rsidRPr="00181494" w:rsidRDefault="00A91D5A" w:rsidP="00304640">
      <w:pPr>
        <w:spacing w:after="0" w:line="240" w:lineRule="auto"/>
        <w:ind w:firstLine="709"/>
        <w:jc w:val="both"/>
        <w:rPr>
          <w:rFonts w:cstheme="minorHAnsi"/>
        </w:rPr>
      </w:pPr>
      <w:r>
        <w:rPr>
          <w:rFonts w:cstheme="minorHAnsi"/>
        </w:rPr>
        <w:t xml:space="preserve">El estudio definitivo ha determinado una demanda </w:t>
      </w:r>
      <w:r w:rsidRPr="00181494">
        <w:rPr>
          <w:rFonts w:cstheme="minorHAnsi"/>
        </w:rPr>
        <w:t xml:space="preserve">de </w:t>
      </w:r>
      <w:r w:rsidR="008C0ECE">
        <w:rPr>
          <w:rFonts w:cstheme="minorHAnsi"/>
        </w:rPr>
        <w:t>5225</w:t>
      </w:r>
      <w:r w:rsidRPr="00181494">
        <w:rPr>
          <w:rFonts w:cstheme="minorHAnsi"/>
        </w:rPr>
        <w:t xml:space="preserve"> alumnos</w:t>
      </w:r>
      <w:r>
        <w:rPr>
          <w:rFonts w:cstheme="minorHAnsi"/>
        </w:rPr>
        <w:t xml:space="preserve"> que proviene de la b</w:t>
      </w:r>
      <w:r w:rsidRPr="00A91D5A">
        <w:rPr>
          <w:rFonts w:cstheme="minorHAnsi"/>
        </w:rPr>
        <w:t xml:space="preserve">recha o déficit de los alumnos que no cuenta con equipos </w:t>
      </w:r>
      <w:r>
        <w:rPr>
          <w:rFonts w:cstheme="minorHAnsi"/>
        </w:rPr>
        <w:t>portátiles</w:t>
      </w:r>
      <w:r w:rsidRPr="00A91D5A">
        <w:rPr>
          <w:rFonts w:cstheme="minorHAnsi"/>
        </w:rPr>
        <w:t xml:space="preserve"> XO, en las condiciones actuales; así mismo</w:t>
      </w:r>
      <w:r>
        <w:rPr>
          <w:rFonts w:cstheme="minorHAnsi"/>
        </w:rPr>
        <w:t>,</w:t>
      </w:r>
      <w:r w:rsidRPr="00A91D5A">
        <w:rPr>
          <w:rFonts w:cstheme="minorHAnsi"/>
        </w:rPr>
        <w:t xml:space="preserve"> </w:t>
      </w:r>
      <w:r w:rsidRPr="00181494">
        <w:rPr>
          <w:rFonts w:cstheme="minorHAnsi"/>
        </w:rPr>
        <w:t>existe una oferta de 129</w:t>
      </w:r>
      <w:r w:rsidR="00E27876" w:rsidRPr="00181494">
        <w:rPr>
          <w:rFonts w:cstheme="minorHAnsi"/>
        </w:rPr>
        <w:t>5</w:t>
      </w:r>
      <w:r w:rsidRPr="00181494">
        <w:rPr>
          <w:rFonts w:cstheme="minorHAnsi"/>
        </w:rPr>
        <w:t xml:space="preserve"> portátiles XO, los cuales fueron dotados por el programa “Una Laptop por Niño”, el déficit de alumnos que carecen de equipos resulta de la diferencia de la demanda efectiva</w:t>
      </w:r>
      <w:r w:rsidR="00CD69D3" w:rsidRPr="00181494">
        <w:rPr>
          <w:rFonts w:cstheme="minorHAnsi"/>
        </w:rPr>
        <w:t xml:space="preserve"> con proyecto</w:t>
      </w:r>
      <w:r w:rsidRPr="00181494">
        <w:rPr>
          <w:rFonts w:cstheme="minorHAnsi"/>
        </w:rPr>
        <w:t xml:space="preserve"> (</w:t>
      </w:r>
      <w:r w:rsidR="008C0ECE">
        <w:rPr>
          <w:rFonts w:cstheme="minorHAnsi"/>
        </w:rPr>
        <w:t>6520</w:t>
      </w:r>
      <w:r w:rsidR="00B473C4">
        <w:rPr>
          <w:rFonts w:cstheme="minorHAnsi"/>
        </w:rPr>
        <w:t xml:space="preserve"> </w:t>
      </w:r>
      <w:r w:rsidRPr="00181494">
        <w:rPr>
          <w:rFonts w:cstheme="minorHAnsi"/>
        </w:rPr>
        <w:t xml:space="preserve">alumnos) menos la oferta </w:t>
      </w:r>
      <w:r w:rsidR="00CD69D3" w:rsidRPr="00181494">
        <w:rPr>
          <w:rFonts w:cstheme="minorHAnsi"/>
        </w:rPr>
        <w:t xml:space="preserve">optimizada </w:t>
      </w:r>
      <w:r w:rsidRPr="00181494">
        <w:rPr>
          <w:rFonts w:cstheme="minorHAnsi"/>
        </w:rPr>
        <w:t>en las</w:t>
      </w:r>
      <w:r w:rsidR="00CD69D3" w:rsidRPr="00181494">
        <w:rPr>
          <w:rFonts w:cstheme="minorHAnsi"/>
        </w:rPr>
        <w:t xml:space="preserve"> </w:t>
      </w:r>
      <w:r w:rsidRPr="00181494">
        <w:rPr>
          <w:rFonts w:cstheme="minorHAnsi"/>
        </w:rPr>
        <w:t>condiciones actuales (1</w:t>
      </w:r>
      <w:r w:rsidR="00CD69D3" w:rsidRPr="00181494">
        <w:rPr>
          <w:rFonts w:cstheme="minorHAnsi"/>
        </w:rPr>
        <w:t>29</w:t>
      </w:r>
      <w:r w:rsidR="00E27876" w:rsidRPr="00181494">
        <w:rPr>
          <w:rFonts w:cstheme="minorHAnsi"/>
        </w:rPr>
        <w:t>5</w:t>
      </w:r>
      <w:r w:rsidRPr="00181494">
        <w:rPr>
          <w:rFonts w:cstheme="minorHAnsi"/>
        </w:rPr>
        <w:t xml:space="preserve"> </w:t>
      </w:r>
      <w:r w:rsidR="00CD69D3" w:rsidRPr="00181494">
        <w:rPr>
          <w:rFonts w:cstheme="minorHAnsi"/>
        </w:rPr>
        <w:t xml:space="preserve">portátiles </w:t>
      </w:r>
      <w:r w:rsidRPr="00181494">
        <w:rPr>
          <w:rFonts w:cstheme="minorHAnsi"/>
        </w:rPr>
        <w:t xml:space="preserve">XO), la diferencia entre ambos determina el déficit total cuyo resultado es de </w:t>
      </w:r>
      <w:r w:rsidR="008C0ECE">
        <w:rPr>
          <w:rFonts w:cstheme="minorHAnsi"/>
        </w:rPr>
        <w:t>5225</w:t>
      </w:r>
      <w:r w:rsidRPr="00181494">
        <w:rPr>
          <w:rFonts w:cstheme="minorHAnsi"/>
        </w:rPr>
        <w:t xml:space="preserve"> alumnos que carecen de </w:t>
      </w:r>
      <w:r w:rsidR="00CD69D3" w:rsidRPr="00181494">
        <w:rPr>
          <w:rFonts w:cstheme="minorHAnsi"/>
        </w:rPr>
        <w:t>equipos portátiles</w:t>
      </w:r>
      <w:r w:rsidRPr="00181494">
        <w:rPr>
          <w:rFonts w:cstheme="minorHAnsi"/>
        </w:rPr>
        <w:t xml:space="preserve">, ésta constituye la población carente o afectada a quienes se </w:t>
      </w:r>
      <w:r w:rsidR="00002BA0">
        <w:rPr>
          <w:rFonts w:cstheme="minorHAnsi"/>
        </w:rPr>
        <w:t xml:space="preserve">busca </w:t>
      </w:r>
      <w:r w:rsidR="00002BA0" w:rsidRPr="00181494">
        <w:rPr>
          <w:rFonts w:cstheme="minorHAnsi"/>
        </w:rPr>
        <w:t>coberturar</w:t>
      </w:r>
      <w:r w:rsidRPr="00181494">
        <w:rPr>
          <w:rFonts w:cstheme="minorHAnsi"/>
        </w:rPr>
        <w:t xml:space="preserve"> con equipo</w:t>
      </w:r>
      <w:r w:rsidR="00CD69D3" w:rsidRPr="00181494">
        <w:rPr>
          <w:rFonts w:cstheme="minorHAnsi"/>
        </w:rPr>
        <w:t>s a través del presente proyecto.</w:t>
      </w:r>
      <w:r w:rsidR="00507D08">
        <w:rPr>
          <w:rFonts w:cstheme="minorHAnsi"/>
        </w:rPr>
        <w:t xml:space="preserve"> </w:t>
      </w:r>
      <w:r w:rsidRPr="00181494">
        <w:rPr>
          <w:rFonts w:cstheme="minorHAnsi"/>
        </w:rPr>
        <w:t xml:space="preserve">En </w:t>
      </w:r>
      <w:r w:rsidR="00D77970" w:rsidRPr="00181494">
        <w:rPr>
          <w:rFonts w:cstheme="minorHAnsi"/>
        </w:rPr>
        <w:t>lo que refiere a docentes</w:t>
      </w:r>
      <w:r w:rsidRPr="00181494">
        <w:rPr>
          <w:rFonts w:cstheme="minorHAnsi"/>
        </w:rPr>
        <w:t xml:space="preserve">, el 100% de </w:t>
      </w:r>
      <w:r w:rsidR="00D77970" w:rsidRPr="00181494">
        <w:rPr>
          <w:rFonts w:cstheme="minorHAnsi"/>
        </w:rPr>
        <w:t xml:space="preserve">docentes de las </w:t>
      </w:r>
      <w:r w:rsidRPr="00181494">
        <w:rPr>
          <w:rFonts w:cstheme="minorHAnsi"/>
        </w:rPr>
        <w:t xml:space="preserve">44 </w:t>
      </w:r>
      <w:r w:rsidR="00D77970" w:rsidRPr="00181494">
        <w:rPr>
          <w:rFonts w:cstheme="minorHAnsi"/>
        </w:rPr>
        <w:t>I.E secundarias</w:t>
      </w:r>
      <w:r w:rsidRPr="00181494">
        <w:rPr>
          <w:rFonts w:cstheme="minorHAnsi"/>
        </w:rPr>
        <w:t xml:space="preserve"> carecen de equipos, es decir la oferta de equipos para docentes es cero, consiguientemente la demanda es igual al déficit, </w:t>
      </w:r>
      <w:r w:rsidR="00D77970" w:rsidRPr="00181494">
        <w:rPr>
          <w:rFonts w:cstheme="minorHAnsi"/>
        </w:rPr>
        <w:t xml:space="preserve">el mismo que resulta ser </w:t>
      </w:r>
      <w:r w:rsidR="008C0ECE">
        <w:rPr>
          <w:rFonts w:cstheme="minorHAnsi"/>
        </w:rPr>
        <w:t>576</w:t>
      </w:r>
      <w:r w:rsidRPr="00181494">
        <w:rPr>
          <w:rFonts w:cstheme="minorHAnsi"/>
        </w:rPr>
        <w:t xml:space="preserve"> equipos </w:t>
      </w:r>
      <w:r w:rsidR="00D77970" w:rsidRPr="00181494">
        <w:rPr>
          <w:rFonts w:cstheme="minorHAnsi"/>
        </w:rPr>
        <w:t xml:space="preserve">de cómputo </w:t>
      </w:r>
      <w:r w:rsidR="00304640">
        <w:rPr>
          <w:rFonts w:cstheme="minorHAnsi"/>
        </w:rPr>
        <w:t>para igual número de docentes.</w:t>
      </w:r>
    </w:p>
    <w:p w:rsidR="001014D2" w:rsidRDefault="00D77970" w:rsidP="002A3EFF">
      <w:pPr>
        <w:spacing w:after="0" w:line="240" w:lineRule="auto"/>
        <w:ind w:firstLine="709"/>
        <w:jc w:val="both"/>
        <w:rPr>
          <w:rFonts w:cstheme="minorHAnsi"/>
        </w:rPr>
      </w:pPr>
      <w:r w:rsidRPr="008C0ECE">
        <w:rPr>
          <w:rFonts w:cstheme="minorHAnsi"/>
        </w:rPr>
        <w:t xml:space="preserve">Totalizando el déficit de equipos portátiles para </w:t>
      </w:r>
      <w:r w:rsidR="00A91D5A" w:rsidRPr="008C0ECE">
        <w:rPr>
          <w:rFonts w:cstheme="minorHAnsi"/>
        </w:rPr>
        <w:t xml:space="preserve">alumnos de </w:t>
      </w:r>
      <w:r w:rsidRPr="008C0ECE">
        <w:rPr>
          <w:rFonts w:cstheme="minorHAnsi"/>
        </w:rPr>
        <w:t>5</w:t>
      </w:r>
      <w:r w:rsidR="008C0ECE">
        <w:rPr>
          <w:rFonts w:cstheme="minorHAnsi"/>
        </w:rPr>
        <w:t>225</w:t>
      </w:r>
      <w:r w:rsidR="00A91D5A" w:rsidRPr="008C0ECE">
        <w:rPr>
          <w:rFonts w:cstheme="minorHAnsi"/>
        </w:rPr>
        <w:t xml:space="preserve"> y</w:t>
      </w:r>
      <w:r w:rsidRPr="008C0ECE">
        <w:rPr>
          <w:rFonts w:cstheme="minorHAnsi"/>
        </w:rPr>
        <w:t xml:space="preserve"> </w:t>
      </w:r>
      <w:r w:rsidR="00A91D5A" w:rsidRPr="008C0ECE">
        <w:rPr>
          <w:rFonts w:cstheme="minorHAnsi"/>
        </w:rPr>
        <w:t xml:space="preserve">el </w:t>
      </w:r>
      <w:r w:rsidRPr="008C0ECE">
        <w:rPr>
          <w:rFonts w:cstheme="minorHAnsi"/>
        </w:rPr>
        <w:t>déficit</w:t>
      </w:r>
      <w:r w:rsidR="00A91D5A" w:rsidRPr="008C0ECE">
        <w:rPr>
          <w:rFonts w:cstheme="minorHAnsi"/>
        </w:rPr>
        <w:t xml:space="preserve"> de </w:t>
      </w:r>
      <w:r w:rsidRPr="008C0ECE">
        <w:rPr>
          <w:rFonts w:cstheme="minorHAnsi"/>
        </w:rPr>
        <w:t xml:space="preserve">equipos portátiles para </w:t>
      </w:r>
      <w:r w:rsidR="00A91D5A" w:rsidRPr="008C0ECE">
        <w:rPr>
          <w:rFonts w:cstheme="minorHAnsi"/>
        </w:rPr>
        <w:t xml:space="preserve">docentes de </w:t>
      </w:r>
      <w:r w:rsidR="008C0ECE">
        <w:rPr>
          <w:rFonts w:cstheme="minorHAnsi"/>
        </w:rPr>
        <w:t>576</w:t>
      </w:r>
      <w:r w:rsidRPr="008C0ECE">
        <w:rPr>
          <w:rFonts w:cstheme="minorHAnsi"/>
        </w:rPr>
        <w:t xml:space="preserve">; obtenemos un déficit total de </w:t>
      </w:r>
      <w:r w:rsidR="008C0ECE">
        <w:rPr>
          <w:rFonts w:cstheme="minorHAnsi"/>
        </w:rPr>
        <w:t>5801</w:t>
      </w:r>
      <w:r w:rsidR="00A91D5A" w:rsidRPr="008C0ECE">
        <w:rPr>
          <w:rFonts w:cstheme="minorHAnsi"/>
        </w:rPr>
        <w:t xml:space="preserve"> e</w:t>
      </w:r>
      <w:r w:rsidRPr="008C0ECE">
        <w:rPr>
          <w:rFonts w:cstheme="minorHAnsi"/>
        </w:rPr>
        <w:t xml:space="preserve">quipos para docentes y alumnos. </w:t>
      </w:r>
      <w:r w:rsidR="00A91D5A" w:rsidRPr="008C0ECE">
        <w:rPr>
          <w:rFonts w:cstheme="minorHAnsi"/>
        </w:rPr>
        <w:t xml:space="preserve">El </w:t>
      </w:r>
      <w:r w:rsidRPr="008C0ECE">
        <w:rPr>
          <w:rFonts w:cstheme="minorHAnsi"/>
        </w:rPr>
        <w:t xml:space="preserve">análisis de alternativas de solución del estudio de pre-inversión, ha determinado conveniente la implementación con </w:t>
      </w:r>
      <w:r w:rsidR="00A91D5A" w:rsidRPr="008C0ECE">
        <w:rPr>
          <w:rFonts w:cstheme="minorHAnsi"/>
        </w:rPr>
        <w:t>equ</w:t>
      </w:r>
      <w:r w:rsidR="002C78FC">
        <w:rPr>
          <w:rFonts w:cstheme="minorHAnsi"/>
        </w:rPr>
        <w:t xml:space="preserve">ipos portátiles </w:t>
      </w:r>
      <w:r w:rsidR="00A91D5A" w:rsidRPr="002C78FC">
        <w:rPr>
          <w:rFonts w:cstheme="minorHAnsi"/>
        </w:rPr>
        <w:t xml:space="preserve">para alumnos y </w:t>
      </w:r>
      <w:r w:rsidR="00A91D5A" w:rsidRPr="008C0ECE">
        <w:rPr>
          <w:rFonts w:cstheme="minorHAnsi"/>
        </w:rPr>
        <w:t xml:space="preserve">docentes, </w:t>
      </w:r>
      <w:r w:rsidRPr="008C0ECE">
        <w:rPr>
          <w:rFonts w:cstheme="minorHAnsi"/>
        </w:rPr>
        <w:t xml:space="preserve">lo cual se ratifica en el presente estudio, tal </w:t>
      </w:r>
      <w:r w:rsidR="007F26B1">
        <w:rPr>
          <w:rFonts w:cstheme="minorHAnsi"/>
        </w:rPr>
        <w:t>como apreciamos a continuación</w:t>
      </w:r>
    </w:p>
    <w:p w:rsidR="002A3EFF" w:rsidRPr="002A3EFF" w:rsidRDefault="002A3EFF" w:rsidP="002A3EFF">
      <w:pPr>
        <w:spacing w:after="0" w:line="240" w:lineRule="auto"/>
        <w:ind w:firstLine="709"/>
        <w:jc w:val="both"/>
        <w:rPr>
          <w:rFonts w:cstheme="minorHAnsi"/>
        </w:rPr>
      </w:pPr>
    </w:p>
    <w:p w:rsidR="002D76EA" w:rsidRPr="00B461CA" w:rsidRDefault="002D76EA" w:rsidP="002D76EA">
      <w:pPr>
        <w:spacing w:after="0" w:line="240" w:lineRule="auto"/>
        <w:ind w:right="-567"/>
        <w:jc w:val="center"/>
      </w:pPr>
      <w:r>
        <w:rPr>
          <w:b/>
        </w:rPr>
        <w:t xml:space="preserve">  </w:t>
      </w:r>
      <w:r w:rsidR="00AC7514" w:rsidRPr="006A42A5">
        <w:rPr>
          <w:b/>
        </w:rPr>
        <w:t>Tabla 0</w:t>
      </w:r>
      <w:r w:rsidR="00AC7514">
        <w:rPr>
          <w:b/>
        </w:rPr>
        <w:t>3</w:t>
      </w:r>
      <w:r w:rsidR="00AC7514" w:rsidRPr="006A42A5">
        <w:rPr>
          <w:b/>
        </w:rPr>
        <w:t>.</w:t>
      </w:r>
      <w:r w:rsidR="00AC7514">
        <w:t xml:space="preserve"> </w:t>
      </w:r>
      <w:r w:rsidR="008C4219" w:rsidRPr="00B461CA">
        <w:t>Déficit de atención con equipos portátiles</w:t>
      </w:r>
      <w:r w:rsidR="00FB5D7B" w:rsidRPr="00B461CA">
        <w:t xml:space="preserve"> por distrito de la UGEL Chincheros</w:t>
      </w:r>
    </w:p>
    <w:tbl>
      <w:tblPr>
        <w:tblW w:w="7513" w:type="dxa"/>
        <w:tblInd w:w="921" w:type="dxa"/>
        <w:tblCellMar>
          <w:left w:w="70" w:type="dxa"/>
          <w:right w:w="70" w:type="dxa"/>
        </w:tblCellMar>
        <w:tblLook w:val="04A0" w:firstRow="1" w:lastRow="0" w:firstColumn="1" w:lastColumn="0" w:noHBand="0" w:noVBand="1"/>
      </w:tblPr>
      <w:tblGrid>
        <w:gridCol w:w="1234"/>
        <w:gridCol w:w="1176"/>
        <w:gridCol w:w="1134"/>
        <w:gridCol w:w="1132"/>
        <w:gridCol w:w="997"/>
        <w:gridCol w:w="916"/>
        <w:gridCol w:w="924"/>
      </w:tblGrid>
      <w:tr w:rsidR="002D76EA" w:rsidRPr="002D76EA" w:rsidTr="001B24B3">
        <w:trPr>
          <w:trHeight w:val="1298"/>
        </w:trPr>
        <w:tc>
          <w:tcPr>
            <w:tcW w:w="1234" w:type="dxa"/>
            <w:vMerge w:val="restart"/>
            <w:tcBorders>
              <w:top w:val="single" w:sz="8" w:space="0" w:color="auto"/>
              <w:left w:val="single" w:sz="8" w:space="0" w:color="auto"/>
              <w:bottom w:val="single" w:sz="8" w:space="0" w:color="000000"/>
              <w:right w:val="single" w:sz="8" w:space="0" w:color="auto"/>
            </w:tcBorders>
            <w:shd w:val="clear" w:color="000000" w:fill="FABF8F"/>
            <w:noWrap/>
            <w:vAlign w:val="center"/>
            <w:hideMark/>
          </w:tcPr>
          <w:p w:rsidR="002D76EA" w:rsidRPr="002D76EA" w:rsidRDefault="002D76EA" w:rsidP="002D76EA">
            <w:pPr>
              <w:spacing w:after="0" w:line="240" w:lineRule="auto"/>
              <w:jc w:val="center"/>
              <w:rPr>
                <w:rFonts w:ascii="Calibri" w:eastAsia="Times New Roman" w:hAnsi="Calibri" w:cs="Calibri"/>
                <w:b/>
                <w:bCs/>
                <w:color w:val="000000"/>
                <w:sz w:val="20"/>
                <w:szCs w:val="20"/>
                <w:lang w:val="es-PE" w:eastAsia="es-PE"/>
              </w:rPr>
            </w:pPr>
            <w:r w:rsidRPr="002D76EA">
              <w:rPr>
                <w:rFonts w:ascii="Calibri" w:eastAsia="Times New Roman" w:hAnsi="Calibri" w:cs="Calibri"/>
                <w:b/>
                <w:bCs/>
                <w:color w:val="000000"/>
                <w:sz w:val="20"/>
                <w:szCs w:val="20"/>
                <w:lang w:val="es-PE" w:eastAsia="es-PE"/>
              </w:rPr>
              <w:t>Distrito</w:t>
            </w:r>
          </w:p>
        </w:tc>
        <w:tc>
          <w:tcPr>
            <w:tcW w:w="1176" w:type="dxa"/>
            <w:vMerge w:val="restart"/>
            <w:tcBorders>
              <w:top w:val="single" w:sz="8" w:space="0" w:color="auto"/>
              <w:left w:val="single" w:sz="8" w:space="0" w:color="auto"/>
              <w:bottom w:val="single" w:sz="8" w:space="0" w:color="000000"/>
              <w:right w:val="single" w:sz="8" w:space="0" w:color="auto"/>
            </w:tcBorders>
            <w:shd w:val="clear" w:color="000000" w:fill="FABF8F"/>
            <w:vAlign w:val="center"/>
            <w:hideMark/>
          </w:tcPr>
          <w:p w:rsidR="002D76EA" w:rsidRPr="002D76EA" w:rsidRDefault="002D76EA" w:rsidP="002D76EA">
            <w:pPr>
              <w:spacing w:after="0" w:line="240" w:lineRule="auto"/>
              <w:jc w:val="center"/>
              <w:rPr>
                <w:rFonts w:ascii="Calibri" w:eastAsia="Times New Roman" w:hAnsi="Calibri" w:cs="Calibri"/>
                <w:b/>
                <w:bCs/>
                <w:color w:val="000000"/>
                <w:sz w:val="20"/>
                <w:szCs w:val="20"/>
                <w:lang w:val="es-PE" w:eastAsia="es-PE"/>
              </w:rPr>
            </w:pPr>
            <w:r w:rsidRPr="002D76EA">
              <w:rPr>
                <w:rFonts w:ascii="Calibri" w:eastAsia="Times New Roman" w:hAnsi="Calibri" w:cs="Calibri"/>
                <w:b/>
                <w:bCs/>
                <w:color w:val="000000"/>
                <w:sz w:val="20"/>
                <w:szCs w:val="20"/>
                <w:lang w:val="es-PE" w:eastAsia="es-PE"/>
              </w:rPr>
              <w:t>Nº de I.E Secundaria intervenidas</w:t>
            </w:r>
          </w:p>
        </w:tc>
        <w:tc>
          <w:tcPr>
            <w:tcW w:w="1134" w:type="dxa"/>
            <w:tcBorders>
              <w:top w:val="single" w:sz="8" w:space="0" w:color="auto"/>
              <w:left w:val="nil"/>
              <w:bottom w:val="single" w:sz="8" w:space="0" w:color="auto"/>
              <w:right w:val="nil"/>
            </w:tcBorders>
            <w:shd w:val="clear" w:color="000000" w:fill="FABF8F"/>
            <w:vAlign w:val="center"/>
            <w:hideMark/>
          </w:tcPr>
          <w:p w:rsidR="002D76EA" w:rsidRPr="002D76EA" w:rsidRDefault="002D76EA" w:rsidP="002D76EA">
            <w:pPr>
              <w:spacing w:after="0" w:line="240" w:lineRule="auto"/>
              <w:jc w:val="center"/>
              <w:rPr>
                <w:rFonts w:ascii="Calibri" w:eastAsia="Times New Roman" w:hAnsi="Calibri" w:cs="Calibri"/>
                <w:b/>
                <w:bCs/>
                <w:color w:val="000000"/>
                <w:sz w:val="20"/>
                <w:szCs w:val="20"/>
                <w:lang w:val="es-PE" w:eastAsia="es-PE"/>
              </w:rPr>
            </w:pPr>
            <w:r w:rsidRPr="002D76EA">
              <w:rPr>
                <w:rFonts w:ascii="Calibri" w:eastAsia="Times New Roman" w:hAnsi="Calibri" w:cs="Calibri"/>
                <w:b/>
                <w:bCs/>
                <w:color w:val="000000"/>
                <w:sz w:val="20"/>
                <w:szCs w:val="20"/>
                <w:lang w:val="es-PE" w:eastAsia="es-PE"/>
              </w:rPr>
              <w:t>Demanda Efectiva por Equipos proyectada durante 5 años</w:t>
            </w:r>
          </w:p>
        </w:tc>
        <w:tc>
          <w:tcPr>
            <w:tcW w:w="1132" w:type="dxa"/>
            <w:tcBorders>
              <w:top w:val="single" w:sz="8" w:space="0" w:color="auto"/>
              <w:left w:val="single" w:sz="8" w:space="0" w:color="auto"/>
              <w:bottom w:val="single" w:sz="8" w:space="0" w:color="auto"/>
              <w:right w:val="single" w:sz="8" w:space="0" w:color="auto"/>
            </w:tcBorders>
            <w:shd w:val="clear" w:color="000000" w:fill="FABF8F"/>
            <w:vAlign w:val="center"/>
            <w:hideMark/>
          </w:tcPr>
          <w:p w:rsidR="002D76EA" w:rsidRPr="002D76EA" w:rsidRDefault="002D76EA" w:rsidP="002D76EA">
            <w:pPr>
              <w:spacing w:after="0" w:line="240" w:lineRule="auto"/>
              <w:jc w:val="center"/>
              <w:rPr>
                <w:rFonts w:ascii="Calibri" w:eastAsia="Times New Roman" w:hAnsi="Calibri" w:cs="Calibri"/>
                <w:b/>
                <w:bCs/>
                <w:color w:val="000000"/>
                <w:sz w:val="20"/>
                <w:szCs w:val="20"/>
                <w:lang w:val="es-PE" w:eastAsia="es-PE"/>
              </w:rPr>
            </w:pPr>
            <w:r w:rsidRPr="002D76EA">
              <w:rPr>
                <w:rFonts w:ascii="Calibri" w:eastAsia="Times New Roman" w:hAnsi="Calibri" w:cs="Calibri"/>
                <w:b/>
                <w:bCs/>
                <w:color w:val="000000"/>
                <w:sz w:val="20"/>
                <w:szCs w:val="20"/>
                <w:lang w:val="es-PE" w:eastAsia="es-PE"/>
              </w:rPr>
              <w:t>Oferta Optimizada de Equipos Proyectada durante 5 años</w:t>
            </w:r>
          </w:p>
        </w:tc>
        <w:tc>
          <w:tcPr>
            <w:tcW w:w="1913" w:type="dxa"/>
            <w:gridSpan w:val="2"/>
            <w:tcBorders>
              <w:top w:val="single" w:sz="8" w:space="0" w:color="auto"/>
              <w:left w:val="nil"/>
              <w:bottom w:val="single" w:sz="8" w:space="0" w:color="auto"/>
              <w:right w:val="nil"/>
            </w:tcBorders>
            <w:shd w:val="clear" w:color="000000" w:fill="FABF8F"/>
            <w:vAlign w:val="center"/>
            <w:hideMark/>
          </w:tcPr>
          <w:p w:rsidR="002D76EA" w:rsidRPr="002D76EA" w:rsidRDefault="002D76EA" w:rsidP="002D76EA">
            <w:pPr>
              <w:spacing w:after="0" w:line="240" w:lineRule="auto"/>
              <w:jc w:val="center"/>
              <w:rPr>
                <w:rFonts w:ascii="Calibri" w:eastAsia="Times New Roman" w:hAnsi="Calibri" w:cs="Calibri"/>
                <w:b/>
                <w:bCs/>
                <w:color w:val="000000"/>
                <w:sz w:val="20"/>
                <w:szCs w:val="20"/>
                <w:lang w:val="es-PE" w:eastAsia="es-PE"/>
              </w:rPr>
            </w:pPr>
            <w:r w:rsidRPr="002D76EA">
              <w:rPr>
                <w:rFonts w:ascii="Calibri" w:eastAsia="Times New Roman" w:hAnsi="Calibri" w:cs="Calibri"/>
                <w:b/>
                <w:bCs/>
                <w:color w:val="000000"/>
                <w:sz w:val="20"/>
                <w:szCs w:val="20"/>
                <w:lang w:val="es-PE" w:eastAsia="es-PE"/>
              </w:rPr>
              <w:t>Balance Oferta - Demanda de Equipos</w:t>
            </w:r>
          </w:p>
        </w:tc>
        <w:tc>
          <w:tcPr>
            <w:tcW w:w="924" w:type="dxa"/>
            <w:tcBorders>
              <w:top w:val="single" w:sz="8" w:space="0" w:color="auto"/>
              <w:left w:val="single" w:sz="8" w:space="0" w:color="auto"/>
              <w:bottom w:val="single" w:sz="8" w:space="0" w:color="auto"/>
              <w:right w:val="single" w:sz="8" w:space="0" w:color="auto"/>
            </w:tcBorders>
            <w:shd w:val="clear" w:color="000000" w:fill="FABF8F"/>
            <w:vAlign w:val="center"/>
            <w:hideMark/>
          </w:tcPr>
          <w:p w:rsidR="002D76EA" w:rsidRPr="002D76EA" w:rsidRDefault="002D76EA" w:rsidP="002D76EA">
            <w:pPr>
              <w:spacing w:after="0" w:line="240" w:lineRule="auto"/>
              <w:jc w:val="center"/>
              <w:rPr>
                <w:rFonts w:ascii="Calibri" w:eastAsia="Times New Roman" w:hAnsi="Calibri" w:cs="Calibri"/>
                <w:b/>
                <w:bCs/>
                <w:color w:val="000000"/>
                <w:sz w:val="20"/>
                <w:szCs w:val="20"/>
                <w:lang w:val="es-PE" w:eastAsia="es-PE"/>
              </w:rPr>
            </w:pPr>
            <w:r w:rsidRPr="002D76EA">
              <w:rPr>
                <w:rFonts w:ascii="Calibri" w:eastAsia="Times New Roman" w:hAnsi="Calibri" w:cs="Calibri"/>
                <w:b/>
                <w:bCs/>
                <w:color w:val="000000"/>
                <w:sz w:val="20"/>
                <w:szCs w:val="20"/>
                <w:lang w:val="es-PE" w:eastAsia="es-PE"/>
              </w:rPr>
              <w:t xml:space="preserve">Déficit  Total </w:t>
            </w:r>
          </w:p>
        </w:tc>
      </w:tr>
      <w:tr w:rsidR="002D76EA" w:rsidRPr="002D76EA" w:rsidTr="00E12114">
        <w:trPr>
          <w:trHeight w:val="191"/>
        </w:trPr>
        <w:tc>
          <w:tcPr>
            <w:tcW w:w="1234" w:type="dxa"/>
            <w:vMerge/>
            <w:tcBorders>
              <w:top w:val="single" w:sz="8" w:space="0" w:color="auto"/>
              <w:left w:val="single" w:sz="8" w:space="0" w:color="auto"/>
              <w:bottom w:val="single" w:sz="8" w:space="0" w:color="000000"/>
              <w:right w:val="single" w:sz="8" w:space="0" w:color="auto"/>
            </w:tcBorders>
            <w:vAlign w:val="center"/>
            <w:hideMark/>
          </w:tcPr>
          <w:p w:rsidR="002D76EA" w:rsidRPr="002D76EA" w:rsidRDefault="002D76EA" w:rsidP="002D76EA">
            <w:pPr>
              <w:spacing w:after="0" w:line="240" w:lineRule="auto"/>
              <w:rPr>
                <w:rFonts w:ascii="Calibri" w:eastAsia="Times New Roman" w:hAnsi="Calibri" w:cs="Calibri"/>
                <w:b/>
                <w:bCs/>
                <w:color w:val="000000"/>
                <w:sz w:val="20"/>
                <w:szCs w:val="20"/>
                <w:lang w:val="es-PE" w:eastAsia="es-PE"/>
              </w:rPr>
            </w:pPr>
          </w:p>
        </w:tc>
        <w:tc>
          <w:tcPr>
            <w:tcW w:w="1176" w:type="dxa"/>
            <w:vMerge/>
            <w:tcBorders>
              <w:top w:val="single" w:sz="8" w:space="0" w:color="auto"/>
              <w:left w:val="single" w:sz="8" w:space="0" w:color="auto"/>
              <w:bottom w:val="single" w:sz="8" w:space="0" w:color="000000"/>
              <w:right w:val="single" w:sz="8" w:space="0" w:color="auto"/>
            </w:tcBorders>
            <w:vAlign w:val="center"/>
            <w:hideMark/>
          </w:tcPr>
          <w:p w:rsidR="002D76EA" w:rsidRPr="002D76EA" w:rsidRDefault="002D76EA" w:rsidP="002D76EA">
            <w:pPr>
              <w:spacing w:after="0" w:line="240" w:lineRule="auto"/>
              <w:rPr>
                <w:rFonts w:ascii="Calibri" w:eastAsia="Times New Roman" w:hAnsi="Calibri" w:cs="Calibri"/>
                <w:b/>
                <w:bCs/>
                <w:color w:val="000000"/>
                <w:sz w:val="20"/>
                <w:szCs w:val="20"/>
                <w:lang w:val="es-PE" w:eastAsia="es-PE"/>
              </w:rPr>
            </w:pPr>
          </w:p>
        </w:tc>
        <w:tc>
          <w:tcPr>
            <w:tcW w:w="1134" w:type="dxa"/>
            <w:tcBorders>
              <w:top w:val="nil"/>
              <w:left w:val="nil"/>
              <w:bottom w:val="single" w:sz="8" w:space="0" w:color="auto"/>
              <w:right w:val="nil"/>
            </w:tcBorders>
            <w:shd w:val="clear" w:color="000000" w:fill="FABF8F"/>
            <w:noWrap/>
            <w:vAlign w:val="center"/>
            <w:hideMark/>
          </w:tcPr>
          <w:p w:rsidR="002D76EA" w:rsidRPr="002D76EA" w:rsidRDefault="002D76EA" w:rsidP="002D76EA">
            <w:pPr>
              <w:spacing w:after="0" w:line="240" w:lineRule="auto"/>
              <w:jc w:val="center"/>
              <w:rPr>
                <w:rFonts w:ascii="Calibri" w:eastAsia="Times New Roman" w:hAnsi="Calibri" w:cs="Calibri"/>
                <w:b/>
                <w:bCs/>
                <w:color w:val="000000"/>
                <w:sz w:val="20"/>
                <w:szCs w:val="20"/>
                <w:lang w:val="es-PE" w:eastAsia="es-PE"/>
              </w:rPr>
            </w:pPr>
            <w:r w:rsidRPr="002D76EA">
              <w:rPr>
                <w:rFonts w:ascii="Calibri" w:eastAsia="Times New Roman" w:hAnsi="Calibri" w:cs="Calibri"/>
                <w:b/>
                <w:bCs/>
                <w:color w:val="000000"/>
                <w:sz w:val="20"/>
                <w:szCs w:val="20"/>
                <w:lang w:val="es-PE" w:eastAsia="es-PE"/>
              </w:rPr>
              <w:t>Alumnos</w:t>
            </w:r>
          </w:p>
        </w:tc>
        <w:tc>
          <w:tcPr>
            <w:tcW w:w="1132" w:type="dxa"/>
            <w:tcBorders>
              <w:top w:val="nil"/>
              <w:left w:val="single" w:sz="8" w:space="0" w:color="auto"/>
              <w:bottom w:val="single" w:sz="8" w:space="0" w:color="auto"/>
              <w:right w:val="single" w:sz="8" w:space="0" w:color="auto"/>
            </w:tcBorders>
            <w:shd w:val="clear" w:color="000000" w:fill="FABF8F"/>
            <w:noWrap/>
            <w:vAlign w:val="center"/>
            <w:hideMark/>
          </w:tcPr>
          <w:p w:rsidR="002D76EA" w:rsidRPr="002D76EA" w:rsidRDefault="002D76EA" w:rsidP="002D76EA">
            <w:pPr>
              <w:spacing w:after="0" w:line="240" w:lineRule="auto"/>
              <w:jc w:val="center"/>
              <w:rPr>
                <w:rFonts w:ascii="Calibri" w:eastAsia="Times New Roman" w:hAnsi="Calibri" w:cs="Calibri"/>
                <w:b/>
                <w:bCs/>
                <w:color w:val="000000"/>
                <w:sz w:val="20"/>
                <w:szCs w:val="20"/>
                <w:lang w:val="es-PE" w:eastAsia="es-PE"/>
              </w:rPr>
            </w:pPr>
            <w:r w:rsidRPr="002D76EA">
              <w:rPr>
                <w:rFonts w:ascii="Calibri" w:eastAsia="Times New Roman" w:hAnsi="Calibri" w:cs="Calibri"/>
                <w:b/>
                <w:bCs/>
                <w:color w:val="000000"/>
                <w:sz w:val="20"/>
                <w:szCs w:val="20"/>
                <w:lang w:val="es-PE" w:eastAsia="es-PE"/>
              </w:rPr>
              <w:t>Alumnos</w:t>
            </w:r>
          </w:p>
        </w:tc>
        <w:tc>
          <w:tcPr>
            <w:tcW w:w="997" w:type="dxa"/>
            <w:tcBorders>
              <w:top w:val="nil"/>
              <w:left w:val="nil"/>
              <w:bottom w:val="single" w:sz="8" w:space="0" w:color="auto"/>
              <w:right w:val="nil"/>
            </w:tcBorders>
            <w:shd w:val="clear" w:color="000000" w:fill="FABF8F"/>
            <w:noWrap/>
            <w:vAlign w:val="center"/>
            <w:hideMark/>
          </w:tcPr>
          <w:p w:rsidR="002D76EA" w:rsidRPr="002D76EA" w:rsidRDefault="002D76EA" w:rsidP="002D76EA">
            <w:pPr>
              <w:spacing w:after="0" w:line="240" w:lineRule="auto"/>
              <w:jc w:val="center"/>
              <w:rPr>
                <w:rFonts w:ascii="Calibri" w:eastAsia="Times New Roman" w:hAnsi="Calibri" w:cs="Calibri"/>
                <w:b/>
                <w:bCs/>
                <w:color w:val="000000"/>
                <w:sz w:val="20"/>
                <w:szCs w:val="20"/>
                <w:lang w:val="es-PE" w:eastAsia="es-PE"/>
              </w:rPr>
            </w:pPr>
            <w:r w:rsidRPr="002D76EA">
              <w:rPr>
                <w:rFonts w:ascii="Calibri" w:eastAsia="Times New Roman" w:hAnsi="Calibri" w:cs="Calibri"/>
                <w:b/>
                <w:bCs/>
                <w:color w:val="000000"/>
                <w:sz w:val="20"/>
                <w:szCs w:val="20"/>
                <w:lang w:val="es-PE" w:eastAsia="es-PE"/>
              </w:rPr>
              <w:t>Alumnos</w:t>
            </w:r>
          </w:p>
        </w:tc>
        <w:tc>
          <w:tcPr>
            <w:tcW w:w="916" w:type="dxa"/>
            <w:tcBorders>
              <w:top w:val="nil"/>
              <w:left w:val="nil"/>
              <w:bottom w:val="single" w:sz="8" w:space="0" w:color="auto"/>
              <w:right w:val="nil"/>
            </w:tcBorders>
            <w:shd w:val="clear" w:color="000000" w:fill="FABF8F"/>
            <w:noWrap/>
            <w:vAlign w:val="center"/>
            <w:hideMark/>
          </w:tcPr>
          <w:p w:rsidR="002D76EA" w:rsidRPr="002D76EA" w:rsidRDefault="002D76EA" w:rsidP="002D76EA">
            <w:pPr>
              <w:spacing w:after="0" w:line="240" w:lineRule="auto"/>
              <w:jc w:val="center"/>
              <w:rPr>
                <w:rFonts w:ascii="Calibri" w:eastAsia="Times New Roman" w:hAnsi="Calibri" w:cs="Calibri"/>
                <w:b/>
                <w:bCs/>
                <w:color w:val="000000"/>
                <w:sz w:val="20"/>
                <w:szCs w:val="20"/>
                <w:lang w:val="es-PE" w:eastAsia="es-PE"/>
              </w:rPr>
            </w:pPr>
            <w:r w:rsidRPr="002D76EA">
              <w:rPr>
                <w:rFonts w:ascii="Calibri" w:eastAsia="Times New Roman" w:hAnsi="Calibri" w:cs="Calibri"/>
                <w:b/>
                <w:bCs/>
                <w:color w:val="000000"/>
                <w:sz w:val="20"/>
                <w:szCs w:val="20"/>
                <w:lang w:val="es-PE" w:eastAsia="es-PE"/>
              </w:rPr>
              <w:t>Docentes</w:t>
            </w:r>
          </w:p>
        </w:tc>
        <w:tc>
          <w:tcPr>
            <w:tcW w:w="924" w:type="dxa"/>
            <w:tcBorders>
              <w:top w:val="nil"/>
              <w:left w:val="single" w:sz="8" w:space="0" w:color="auto"/>
              <w:bottom w:val="single" w:sz="8" w:space="0" w:color="auto"/>
              <w:right w:val="single" w:sz="8" w:space="0" w:color="auto"/>
            </w:tcBorders>
            <w:shd w:val="clear" w:color="000000" w:fill="FABF8F"/>
            <w:noWrap/>
            <w:vAlign w:val="center"/>
            <w:hideMark/>
          </w:tcPr>
          <w:p w:rsidR="002D76EA" w:rsidRPr="002D76EA" w:rsidRDefault="002D76EA" w:rsidP="002D76EA">
            <w:pPr>
              <w:spacing w:after="0" w:line="240" w:lineRule="auto"/>
              <w:jc w:val="center"/>
              <w:rPr>
                <w:rFonts w:ascii="Calibri" w:eastAsia="Times New Roman" w:hAnsi="Calibri" w:cs="Calibri"/>
                <w:b/>
                <w:bCs/>
                <w:color w:val="000000"/>
                <w:sz w:val="20"/>
                <w:szCs w:val="20"/>
                <w:lang w:val="es-PE" w:eastAsia="es-PE"/>
              </w:rPr>
            </w:pPr>
            <w:r w:rsidRPr="002D76EA">
              <w:rPr>
                <w:rFonts w:ascii="Calibri" w:eastAsia="Times New Roman" w:hAnsi="Calibri" w:cs="Calibri"/>
                <w:b/>
                <w:bCs/>
                <w:color w:val="000000"/>
                <w:sz w:val="20"/>
                <w:szCs w:val="20"/>
                <w:lang w:val="es-PE" w:eastAsia="es-PE"/>
              </w:rPr>
              <w:t>Equipos</w:t>
            </w:r>
          </w:p>
        </w:tc>
      </w:tr>
      <w:tr w:rsidR="002D76EA" w:rsidRPr="002D76EA" w:rsidTr="008C0ECE">
        <w:trPr>
          <w:trHeight w:val="210"/>
        </w:trPr>
        <w:tc>
          <w:tcPr>
            <w:tcW w:w="1234" w:type="dxa"/>
            <w:tcBorders>
              <w:top w:val="nil"/>
              <w:left w:val="single" w:sz="8" w:space="0" w:color="auto"/>
              <w:bottom w:val="single" w:sz="8" w:space="0" w:color="auto"/>
              <w:right w:val="single" w:sz="8" w:space="0" w:color="auto"/>
            </w:tcBorders>
            <w:shd w:val="clear" w:color="auto" w:fill="auto"/>
            <w:noWrap/>
            <w:hideMark/>
          </w:tcPr>
          <w:p w:rsidR="002D76EA" w:rsidRPr="002D76EA" w:rsidRDefault="002D76EA" w:rsidP="002D76EA">
            <w:pPr>
              <w:spacing w:after="0" w:line="240" w:lineRule="auto"/>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Anco-Huallo</w:t>
            </w:r>
          </w:p>
        </w:tc>
        <w:tc>
          <w:tcPr>
            <w:tcW w:w="1176" w:type="dxa"/>
            <w:tcBorders>
              <w:top w:val="nil"/>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8</w:t>
            </w:r>
          </w:p>
        </w:tc>
        <w:tc>
          <w:tcPr>
            <w:tcW w:w="1134" w:type="dxa"/>
            <w:tcBorders>
              <w:top w:val="nil"/>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1606</w:t>
            </w:r>
          </w:p>
        </w:tc>
        <w:tc>
          <w:tcPr>
            <w:tcW w:w="1132" w:type="dxa"/>
            <w:tcBorders>
              <w:top w:val="nil"/>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271</w:t>
            </w:r>
          </w:p>
        </w:tc>
        <w:tc>
          <w:tcPr>
            <w:tcW w:w="997" w:type="dxa"/>
            <w:tcBorders>
              <w:top w:val="nil"/>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1335</w:t>
            </w:r>
          </w:p>
        </w:tc>
        <w:tc>
          <w:tcPr>
            <w:tcW w:w="916" w:type="dxa"/>
            <w:tcBorders>
              <w:top w:val="single" w:sz="8" w:space="0" w:color="auto"/>
              <w:left w:val="single" w:sz="8" w:space="0" w:color="auto"/>
              <w:bottom w:val="single" w:sz="8" w:space="0" w:color="auto"/>
              <w:right w:val="nil"/>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125</w:t>
            </w:r>
          </w:p>
        </w:tc>
        <w:tc>
          <w:tcPr>
            <w:tcW w:w="924" w:type="dxa"/>
            <w:tcBorders>
              <w:top w:val="nil"/>
              <w:left w:val="single" w:sz="8" w:space="0" w:color="auto"/>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1460</w:t>
            </w:r>
          </w:p>
        </w:tc>
      </w:tr>
      <w:tr w:rsidR="002D76EA" w:rsidRPr="002D76EA" w:rsidTr="00E12114">
        <w:trPr>
          <w:trHeight w:val="117"/>
        </w:trPr>
        <w:tc>
          <w:tcPr>
            <w:tcW w:w="1234" w:type="dxa"/>
            <w:tcBorders>
              <w:top w:val="nil"/>
              <w:left w:val="single" w:sz="8" w:space="0" w:color="auto"/>
              <w:bottom w:val="single" w:sz="8" w:space="0" w:color="auto"/>
              <w:right w:val="single" w:sz="8" w:space="0" w:color="auto"/>
            </w:tcBorders>
            <w:shd w:val="clear" w:color="auto" w:fill="auto"/>
            <w:noWrap/>
            <w:hideMark/>
          </w:tcPr>
          <w:p w:rsidR="002D76EA" w:rsidRPr="002D76EA" w:rsidRDefault="002D76EA" w:rsidP="002D76EA">
            <w:pPr>
              <w:spacing w:after="0" w:line="240" w:lineRule="auto"/>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Chincheros</w:t>
            </w:r>
          </w:p>
        </w:tc>
        <w:tc>
          <w:tcPr>
            <w:tcW w:w="1176" w:type="dxa"/>
            <w:tcBorders>
              <w:top w:val="nil"/>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4</w:t>
            </w:r>
          </w:p>
        </w:tc>
        <w:tc>
          <w:tcPr>
            <w:tcW w:w="1134" w:type="dxa"/>
            <w:tcBorders>
              <w:top w:val="nil"/>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568</w:t>
            </w:r>
          </w:p>
        </w:tc>
        <w:tc>
          <w:tcPr>
            <w:tcW w:w="1132" w:type="dxa"/>
            <w:tcBorders>
              <w:top w:val="nil"/>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128</w:t>
            </w:r>
          </w:p>
        </w:tc>
        <w:tc>
          <w:tcPr>
            <w:tcW w:w="997" w:type="dxa"/>
            <w:tcBorders>
              <w:top w:val="nil"/>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440</w:t>
            </w:r>
          </w:p>
        </w:tc>
        <w:tc>
          <w:tcPr>
            <w:tcW w:w="916" w:type="dxa"/>
            <w:tcBorders>
              <w:top w:val="nil"/>
              <w:left w:val="single" w:sz="8" w:space="0" w:color="auto"/>
              <w:bottom w:val="single" w:sz="8" w:space="0" w:color="auto"/>
              <w:right w:val="nil"/>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62</w:t>
            </w:r>
          </w:p>
        </w:tc>
        <w:tc>
          <w:tcPr>
            <w:tcW w:w="924" w:type="dxa"/>
            <w:tcBorders>
              <w:top w:val="nil"/>
              <w:left w:val="single" w:sz="8" w:space="0" w:color="auto"/>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502</w:t>
            </w:r>
          </w:p>
        </w:tc>
      </w:tr>
      <w:tr w:rsidR="002D76EA" w:rsidRPr="002D76EA" w:rsidTr="008C0ECE">
        <w:trPr>
          <w:trHeight w:val="118"/>
        </w:trPr>
        <w:tc>
          <w:tcPr>
            <w:tcW w:w="1234" w:type="dxa"/>
            <w:tcBorders>
              <w:top w:val="nil"/>
              <w:left w:val="single" w:sz="8" w:space="0" w:color="auto"/>
              <w:bottom w:val="single" w:sz="8" w:space="0" w:color="auto"/>
              <w:right w:val="single" w:sz="8" w:space="0" w:color="auto"/>
            </w:tcBorders>
            <w:shd w:val="clear" w:color="auto" w:fill="auto"/>
            <w:noWrap/>
            <w:hideMark/>
          </w:tcPr>
          <w:p w:rsidR="002D76EA" w:rsidRPr="002D76EA" w:rsidRDefault="002D76EA" w:rsidP="002D76EA">
            <w:pPr>
              <w:spacing w:after="0" w:line="240" w:lineRule="auto"/>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Cocharcas</w:t>
            </w:r>
          </w:p>
        </w:tc>
        <w:tc>
          <w:tcPr>
            <w:tcW w:w="1176" w:type="dxa"/>
            <w:tcBorders>
              <w:top w:val="nil"/>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3</w:t>
            </w:r>
          </w:p>
        </w:tc>
        <w:tc>
          <w:tcPr>
            <w:tcW w:w="1134" w:type="dxa"/>
            <w:tcBorders>
              <w:top w:val="nil"/>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257</w:t>
            </w:r>
          </w:p>
        </w:tc>
        <w:tc>
          <w:tcPr>
            <w:tcW w:w="1132" w:type="dxa"/>
            <w:tcBorders>
              <w:top w:val="nil"/>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69</w:t>
            </w:r>
          </w:p>
        </w:tc>
        <w:tc>
          <w:tcPr>
            <w:tcW w:w="997" w:type="dxa"/>
            <w:tcBorders>
              <w:top w:val="nil"/>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188</w:t>
            </w:r>
          </w:p>
        </w:tc>
        <w:tc>
          <w:tcPr>
            <w:tcW w:w="916" w:type="dxa"/>
            <w:tcBorders>
              <w:top w:val="nil"/>
              <w:left w:val="single" w:sz="8" w:space="0" w:color="auto"/>
              <w:bottom w:val="single" w:sz="8" w:space="0" w:color="auto"/>
              <w:right w:val="nil"/>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21</w:t>
            </w:r>
          </w:p>
        </w:tc>
        <w:tc>
          <w:tcPr>
            <w:tcW w:w="924" w:type="dxa"/>
            <w:tcBorders>
              <w:top w:val="nil"/>
              <w:left w:val="single" w:sz="8" w:space="0" w:color="auto"/>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209</w:t>
            </w:r>
          </w:p>
        </w:tc>
      </w:tr>
      <w:tr w:rsidR="002D76EA" w:rsidRPr="002D76EA" w:rsidTr="008C0ECE">
        <w:trPr>
          <w:trHeight w:val="135"/>
        </w:trPr>
        <w:tc>
          <w:tcPr>
            <w:tcW w:w="1234" w:type="dxa"/>
            <w:tcBorders>
              <w:top w:val="nil"/>
              <w:left w:val="single" w:sz="8" w:space="0" w:color="auto"/>
              <w:bottom w:val="single" w:sz="8" w:space="0" w:color="auto"/>
              <w:right w:val="single" w:sz="8" w:space="0" w:color="auto"/>
            </w:tcBorders>
            <w:shd w:val="clear" w:color="auto" w:fill="auto"/>
            <w:noWrap/>
            <w:hideMark/>
          </w:tcPr>
          <w:p w:rsidR="002D76EA" w:rsidRPr="002D76EA" w:rsidRDefault="002D76EA" w:rsidP="002D76EA">
            <w:pPr>
              <w:spacing w:after="0" w:line="240" w:lineRule="auto"/>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Huaccana</w:t>
            </w:r>
          </w:p>
        </w:tc>
        <w:tc>
          <w:tcPr>
            <w:tcW w:w="1176" w:type="dxa"/>
            <w:tcBorders>
              <w:top w:val="nil"/>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6</w:t>
            </w:r>
          </w:p>
        </w:tc>
        <w:tc>
          <w:tcPr>
            <w:tcW w:w="1134" w:type="dxa"/>
            <w:tcBorders>
              <w:top w:val="nil"/>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1033</w:t>
            </w:r>
          </w:p>
        </w:tc>
        <w:tc>
          <w:tcPr>
            <w:tcW w:w="1132" w:type="dxa"/>
            <w:tcBorders>
              <w:top w:val="nil"/>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190</w:t>
            </w:r>
          </w:p>
        </w:tc>
        <w:tc>
          <w:tcPr>
            <w:tcW w:w="997" w:type="dxa"/>
            <w:tcBorders>
              <w:top w:val="nil"/>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843</w:t>
            </w:r>
          </w:p>
        </w:tc>
        <w:tc>
          <w:tcPr>
            <w:tcW w:w="916" w:type="dxa"/>
            <w:tcBorders>
              <w:top w:val="nil"/>
              <w:left w:val="single" w:sz="8" w:space="0" w:color="auto"/>
              <w:bottom w:val="single" w:sz="8" w:space="0" w:color="auto"/>
              <w:right w:val="nil"/>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102</w:t>
            </w:r>
          </w:p>
        </w:tc>
        <w:tc>
          <w:tcPr>
            <w:tcW w:w="924" w:type="dxa"/>
            <w:tcBorders>
              <w:top w:val="nil"/>
              <w:left w:val="single" w:sz="8" w:space="0" w:color="auto"/>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945</w:t>
            </w:r>
          </w:p>
        </w:tc>
      </w:tr>
      <w:tr w:rsidR="002D76EA" w:rsidRPr="002D76EA" w:rsidTr="007F26B1">
        <w:trPr>
          <w:trHeight w:val="185"/>
        </w:trPr>
        <w:tc>
          <w:tcPr>
            <w:tcW w:w="1234" w:type="dxa"/>
            <w:tcBorders>
              <w:top w:val="nil"/>
              <w:left w:val="single" w:sz="8" w:space="0" w:color="auto"/>
              <w:bottom w:val="single" w:sz="4" w:space="0" w:color="auto"/>
              <w:right w:val="single" w:sz="8" w:space="0" w:color="auto"/>
            </w:tcBorders>
            <w:shd w:val="clear" w:color="auto" w:fill="auto"/>
            <w:noWrap/>
            <w:hideMark/>
          </w:tcPr>
          <w:p w:rsidR="002D76EA" w:rsidRPr="002D76EA" w:rsidRDefault="002D76EA" w:rsidP="002D76EA">
            <w:pPr>
              <w:spacing w:after="0" w:line="240" w:lineRule="auto"/>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Los Chankas</w:t>
            </w:r>
          </w:p>
        </w:tc>
        <w:tc>
          <w:tcPr>
            <w:tcW w:w="1176" w:type="dxa"/>
            <w:tcBorders>
              <w:top w:val="nil"/>
              <w:left w:val="nil"/>
              <w:bottom w:val="single" w:sz="4"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2</w:t>
            </w:r>
          </w:p>
        </w:tc>
        <w:tc>
          <w:tcPr>
            <w:tcW w:w="1134" w:type="dxa"/>
            <w:tcBorders>
              <w:top w:val="nil"/>
              <w:left w:val="nil"/>
              <w:bottom w:val="single" w:sz="4"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145</w:t>
            </w:r>
          </w:p>
        </w:tc>
        <w:tc>
          <w:tcPr>
            <w:tcW w:w="1132" w:type="dxa"/>
            <w:tcBorders>
              <w:top w:val="nil"/>
              <w:left w:val="nil"/>
              <w:bottom w:val="single" w:sz="4"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21</w:t>
            </w:r>
          </w:p>
        </w:tc>
        <w:tc>
          <w:tcPr>
            <w:tcW w:w="997" w:type="dxa"/>
            <w:tcBorders>
              <w:top w:val="nil"/>
              <w:left w:val="nil"/>
              <w:bottom w:val="single" w:sz="4"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124</w:t>
            </w:r>
          </w:p>
        </w:tc>
        <w:tc>
          <w:tcPr>
            <w:tcW w:w="916" w:type="dxa"/>
            <w:tcBorders>
              <w:top w:val="nil"/>
              <w:left w:val="single" w:sz="8" w:space="0" w:color="auto"/>
              <w:bottom w:val="single" w:sz="4" w:space="0" w:color="auto"/>
              <w:right w:val="nil"/>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16</w:t>
            </w:r>
          </w:p>
        </w:tc>
        <w:tc>
          <w:tcPr>
            <w:tcW w:w="924" w:type="dxa"/>
            <w:tcBorders>
              <w:top w:val="nil"/>
              <w:left w:val="single" w:sz="8" w:space="0" w:color="auto"/>
              <w:bottom w:val="single" w:sz="4"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140</w:t>
            </w:r>
          </w:p>
        </w:tc>
      </w:tr>
      <w:tr w:rsidR="002D76EA" w:rsidRPr="002D76EA" w:rsidTr="007F26B1">
        <w:trPr>
          <w:trHeight w:val="171"/>
        </w:trPr>
        <w:tc>
          <w:tcPr>
            <w:tcW w:w="1234" w:type="dxa"/>
            <w:tcBorders>
              <w:top w:val="single" w:sz="4" w:space="0" w:color="auto"/>
              <w:left w:val="single" w:sz="8" w:space="0" w:color="auto"/>
              <w:bottom w:val="single" w:sz="8" w:space="0" w:color="auto"/>
              <w:right w:val="single" w:sz="8" w:space="0" w:color="auto"/>
            </w:tcBorders>
            <w:shd w:val="clear" w:color="auto" w:fill="auto"/>
            <w:noWrap/>
            <w:hideMark/>
          </w:tcPr>
          <w:p w:rsidR="002D76EA" w:rsidRPr="002D76EA" w:rsidRDefault="002D76EA" w:rsidP="002D76EA">
            <w:pPr>
              <w:spacing w:after="0" w:line="240" w:lineRule="auto"/>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Ocobamba</w:t>
            </w:r>
          </w:p>
        </w:tc>
        <w:tc>
          <w:tcPr>
            <w:tcW w:w="1176" w:type="dxa"/>
            <w:tcBorders>
              <w:top w:val="single" w:sz="4" w:space="0" w:color="auto"/>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4</w:t>
            </w:r>
          </w:p>
        </w:tc>
        <w:tc>
          <w:tcPr>
            <w:tcW w:w="1134" w:type="dxa"/>
            <w:tcBorders>
              <w:top w:val="single" w:sz="4" w:space="0" w:color="auto"/>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845</w:t>
            </w:r>
          </w:p>
        </w:tc>
        <w:tc>
          <w:tcPr>
            <w:tcW w:w="1132" w:type="dxa"/>
            <w:tcBorders>
              <w:top w:val="single" w:sz="4" w:space="0" w:color="auto"/>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154</w:t>
            </w:r>
          </w:p>
        </w:tc>
        <w:tc>
          <w:tcPr>
            <w:tcW w:w="997" w:type="dxa"/>
            <w:tcBorders>
              <w:top w:val="single" w:sz="4" w:space="0" w:color="auto"/>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691</w:t>
            </w:r>
          </w:p>
        </w:tc>
        <w:tc>
          <w:tcPr>
            <w:tcW w:w="916" w:type="dxa"/>
            <w:tcBorders>
              <w:top w:val="single" w:sz="4" w:space="0" w:color="auto"/>
              <w:left w:val="single" w:sz="8" w:space="0" w:color="auto"/>
              <w:bottom w:val="single" w:sz="8" w:space="0" w:color="auto"/>
              <w:right w:val="nil"/>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67</w:t>
            </w:r>
          </w:p>
        </w:tc>
        <w:tc>
          <w:tcPr>
            <w:tcW w:w="924"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758</w:t>
            </w:r>
          </w:p>
        </w:tc>
      </w:tr>
      <w:tr w:rsidR="002D76EA" w:rsidRPr="002D76EA" w:rsidTr="007F26B1">
        <w:trPr>
          <w:trHeight w:val="189"/>
        </w:trPr>
        <w:tc>
          <w:tcPr>
            <w:tcW w:w="1234" w:type="dxa"/>
            <w:tcBorders>
              <w:top w:val="single" w:sz="8" w:space="0" w:color="auto"/>
              <w:left w:val="single" w:sz="8" w:space="0" w:color="auto"/>
              <w:bottom w:val="single" w:sz="8" w:space="0" w:color="auto"/>
              <w:right w:val="single" w:sz="8" w:space="0" w:color="auto"/>
            </w:tcBorders>
            <w:shd w:val="clear" w:color="auto" w:fill="auto"/>
            <w:noWrap/>
            <w:hideMark/>
          </w:tcPr>
          <w:p w:rsidR="002D76EA" w:rsidRPr="002D76EA" w:rsidRDefault="002D76EA" w:rsidP="002D76EA">
            <w:pPr>
              <w:spacing w:after="0" w:line="240" w:lineRule="auto"/>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Ongoy</w:t>
            </w:r>
          </w:p>
        </w:tc>
        <w:tc>
          <w:tcPr>
            <w:tcW w:w="1176" w:type="dxa"/>
            <w:tcBorders>
              <w:top w:val="single" w:sz="8" w:space="0" w:color="auto"/>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3</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269</w:t>
            </w:r>
          </w:p>
        </w:tc>
        <w:tc>
          <w:tcPr>
            <w:tcW w:w="1132" w:type="dxa"/>
            <w:tcBorders>
              <w:top w:val="single" w:sz="8" w:space="0" w:color="auto"/>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61</w:t>
            </w:r>
          </w:p>
        </w:tc>
        <w:tc>
          <w:tcPr>
            <w:tcW w:w="997" w:type="dxa"/>
            <w:tcBorders>
              <w:top w:val="single" w:sz="8" w:space="0" w:color="auto"/>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208</w:t>
            </w:r>
          </w:p>
        </w:tc>
        <w:tc>
          <w:tcPr>
            <w:tcW w:w="916" w:type="dxa"/>
            <w:tcBorders>
              <w:top w:val="single" w:sz="8" w:space="0" w:color="auto"/>
              <w:left w:val="single" w:sz="8" w:space="0" w:color="auto"/>
              <w:bottom w:val="single" w:sz="8" w:space="0" w:color="auto"/>
              <w:right w:val="nil"/>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20</w:t>
            </w:r>
          </w:p>
        </w:tc>
        <w:tc>
          <w:tcPr>
            <w:tcW w:w="924"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228</w:t>
            </w:r>
          </w:p>
        </w:tc>
      </w:tr>
      <w:tr w:rsidR="002D76EA" w:rsidRPr="002D76EA" w:rsidTr="00E12114">
        <w:trPr>
          <w:trHeight w:val="97"/>
        </w:trPr>
        <w:tc>
          <w:tcPr>
            <w:tcW w:w="1234" w:type="dxa"/>
            <w:tcBorders>
              <w:top w:val="nil"/>
              <w:left w:val="single" w:sz="8" w:space="0" w:color="auto"/>
              <w:bottom w:val="single" w:sz="8" w:space="0" w:color="auto"/>
              <w:right w:val="single" w:sz="8" w:space="0" w:color="auto"/>
            </w:tcBorders>
            <w:shd w:val="clear" w:color="auto" w:fill="auto"/>
            <w:noWrap/>
            <w:hideMark/>
          </w:tcPr>
          <w:p w:rsidR="002D76EA" w:rsidRPr="002D76EA" w:rsidRDefault="002D76EA" w:rsidP="002D76EA">
            <w:pPr>
              <w:spacing w:after="0" w:line="240" w:lineRule="auto"/>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Porvenir</w:t>
            </w:r>
          </w:p>
        </w:tc>
        <w:tc>
          <w:tcPr>
            <w:tcW w:w="1176" w:type="dxa"/>
            <w:tcBorders>
              <w:top w:val="nil"/>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2</w:t>
            </w:r>
          </w:p>
        </w:tc>
        <w:tc>
          <w:tcPr>
            <w:tcW w:w="1134" w:type="dxa"/>
            <w:tcBorders>
              <w:top w:val="nil"/>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302</w:t>
            </w:r>
          </w:p>
        </w:tc>
        <w:tc>
          <w:tcPr>
            <w:tcW w:w="1132" w:type="dxa"/>
            <w:tcBorders>
              <w:top w:val="nil"/>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68</w:t>
            </w:r>
          </w:p>
        </w:tc>
        <w:tc>
          <w:tcPr>
            <w:tcW w:w="997" w:type="dxa"/>
            <w:tcBorders>
              <w:top w:val="nil"/>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234</w:t>
            </w:r>
          </w:p>
        </w:tc>
        <w:tc>
          <w:tcPr>
            <w:tcW w:w="916" w:type="dxa"/>
            <w:tcBorders>
              <w:top w:val="nil"/>
              <w:left w:val="single" w:sz="8" w:space="0" w:color="auto"/>
              <w:bottom w:val="single" w:sz="8" w:space="0" w:color="auto"/>
              <w:right w:val="nil"/>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30</w:t>
            </w:r>
          </w:p>
        </w:tc>
        <w:tc>
          <w:tcPr>
            <w:tcW w:w="924" w:type="dxa"/>
            <w:tcBorders>
              <w:top w:val="nil"/>
              <w:left w:val="single" w:sz="8" w:space="0" w:color="auto"/>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264</w:t>
            </w:r>
          </w:p>
        </w:tc>
      </w:tr>
      <w:tr w:rsidR="002D76EA" w:rsidRPr="002D76EA" w:rsidTr="007C1535">
        <w:trPr>
          <w:trHeight w:val="169"/>
        </w:trPr>
        <w:tc>
          <w:tcPr>
            <w:tcW w:w="1234" w:type="dxa"/>
            <w:tcBorders>
              <w:top w:val="nil"/>
              <w:left w:val="single" w:sz="8" w:space="0" w:color="auto"/>
              <w:bottom w:val="single" w:sz="8" w:space="0" w:color="auto"/>
              <w:right w:val="single" w:sz="8" w:space="0" w:color="auto"/>
            </w:tcBorders>
            <w:shd w:val="clear" w:color="auto" w:fill="auto"/>
            <w:noWrap/>
            <w:hideMark/>
          </w:tcPr>
          <w:p w:rsidR="002D76EA" w:rsidRPr="002D76EA" w:rsidRDefault="002D76EA" w:rsidP="002D76EA">
            <w:pPr>
              <w:spacing w:after="0" w:line="240" w:lineRule="auto"/>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Ranracancha</w:t>
            </w:r>
          </w:p>
        </w:tc>
        <w:tc>
          <w:tcPr>
            <w:tcW w:w="1176" w:type="dxa"/>
            <w:tcBorders>
              <w:top w:val="nil"/>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4</w:t>
            </w:r>
          </w:p>
        </w:tc>
        <w:tc>
          <w:tcPr>
            <w:tcW w:w="1134" w:type="dxa"/>
            <w:tcBorders>
              <w:top w:val="nil"/>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435</w:t>
            </w:r>
          </w:p>
        </w:tc>
        <w:tc>
          <w:tcPr>
            <w:tcW w:w="1132" w:type="dxa"/>
            <w:tcBorders>
              <w:top w:val="nil"/>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118</w:t>
            </w:r>
          </w:p>
        </w:tc>
        <w:tc>
          <w:tcPr>
            <w:tcW w:w="997" w:type="dxa"/>
            <w:tcBorders>
              <w:top w:val="nil"/>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317</w:t>
            </w:r>
          </w:p>
        </w:tc>
        <w:tc>
          <w:tcPr>
            <w:tcW w:w="916" w:type="dxa"/>
            <w:tcBorders>
              <w:top w:val="nil"/>
              <w:left w:val="single" w:sz="8" w:space="0" w:color="auto"/>
              <w:bottom w:val="single" w:sz="8" w:space="0" w:color="auto"/>
              <w:right w:val="nil"/>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40</w:t>
            </w:r>
          </w:p>
        </w:tc>
        <w:tc>
          <w:tcPr>
            <w:tcW w:w="924" w:type="dxa"/>
            <w:tcBorders>
              <w:top w:val="nil"/>
              <w:left w:val="single" w:sz="8" w:space="0" w:color="auto"/>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357</w:t>
            </w:r>
          </w:p>
        </w:tc>
      </w:tr>
      <w:tr w:rsidR="002D76EA" w:rsidRPr="002D76EA" w:rsidTr="008C0ECE">
        <w:trPr>
          <w:trHeight w:val="101"/>
        </w:trPr>
        <w:tc>
          <w:tcPr>
            <w:tcW w:w="1234" w:type="dxa"/>
            <w:tcBorders>
              <w:top w:val="nil"/>
              <w:left w:val="single" w:sz="8" w:space="0" w:color="auto"/>
              <w:bottom w:val="single" w:sz="8" w:space="0" w:color="auto"/>
              <w:right w:val="single" w:sz="8" w:space="0" w:color="auto"/>
            </w:tcBorders>
            <w:shd w:val="clear" w:color="auto" w:fill="auto"/>
            <w:noWrap/>
            <w:hideMark/>
          </w:tcPr>
          <w:p w:rsidR="002D76EA" w:rsidRPr="002D76EA" w:rsidRDefault="002D76EA" w:rsidP="002D76EA">
            <w:pPr>
              <w:spacing w:after="0" w:line="240" w:lineRule="auto"/>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Rocchac</w:t>
            </w:r>
          </w:p>
        </w:tc>
        <w:tc>
          <w:tcPr>
            <w:tcW w:w="1176" w:type="dxa"/>
            <w:tcBorders>
              <w:top w:val="nil"/>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3</w:t>
            </w:r>
          </w:p>
        </w:tc>
        <w:tc>
          <w:tcPr>
            <w:tcW w:w="1134" w:type="dxa"/>
            <w:tcBorders>
              <w:top w:val="nil"/>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680</w:t>
            </w:r>
          </w:p>
        </w:tc>
        <w:tc>
          <w:tcPr>
            <w:tcW w:w="1132" w:type="dxa"/>
            <w:tcBorders>
              <w:top w:val="nil"/>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114</w:t>
            </w:r>
          </w:p>
        </w:tc>
        <w:tc>
          <w:tcPr>
            <w:tcW w:w="997" w:type="dxa"/>
            <w:tcBorders>
              <w:top w:val="nil"/>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566</w:t>
            </w:r>
          </w:p>
        </w:tc>
        <w:tc>
          <w:tcPr>
            <w:tcW w:w="916" w:type="dxa"/>
            <w:tcBorders>
              <w:top w:val="nil"/>
              <w:left w:val="single" w:sz="8" w:space="0" w:color="auto"/>
              <w:bottom w:val="single" w:sz="8" w:space="0" w:color="auto"/>
              <w:right w:val="nil"/>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53</w:t>
            </w:r>
          </w:p>
        </w:tc>
        <w:tc>
          <w:tcPr>
            <w:tcW w:w="924" w:type="dxa"/>
            <w:tcBorders>
              <w:top w:val="nil"/>
              <w:left w:val="single" w:sz="8" w:space="0" w:color="auto"/>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619</w:t>
            </w:r>
          </w:p>
        </w:tc>
      </w:tr>
      <w:tr w:rsidR="002D76EA" w:rsidRPr="002D76EA" w:rsidTr="00E12114">
        <w:trPr>
          <w:trHeight w:val="166"/>
        </w:trPr>
        <w:tc>
          <w:tcPr>
            <w:tcW w:w="1234" w:type="dxa"/>
            <w:tcBorders>
              <w:top w:val="nil"/>
              <w:left w:val="single" w:sz="8" w:space="0" w:color="auto"/>
              <w:bottom w:val="single" w:sz="8" w:space="0" w:color="auto"/>
              <w:right w:val="single" w:sz="8" w:space="0" w:color="auto"/>
            </w:tcBorders>
            <w:shd w:val="clear" w:color="auto" w:fill="auto"/>
            <w:noWrap/>
            <w:hideMark/>
          </w:tcPr>
          <w:p w:rsidR="002D76EA" w:rsidRPr="002D76EA" w:rsidRDefault="002D76EA" w:rsidP="002D76EA">
            <w:pPr>
              <w:spacing w:after="0" w:line="240" w:lineRule="auto"/>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Uranmarca</w:t>
            </w:r>
          </w:p>
        </w:tc>
        <w:tc>
          <w:tcPr>
            <w:tcW w:w="1176" w:type="dxa"/>
            <w:tcBorders>
              <w:top w:val="nil"/>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5</w:t>
            </w:r>
          </w:p>
        </w:tc>
        <w:tc>
          <w:tcPr>
            <w:tcW w:w="1134" w:type="dxa"/>
            <w:tcBorders>
              <w:top w:val="nil"/>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380</w:t>
            </w:r>
          </w:p>
        </w:tc>
        <w:tc>
          <w:tcPr>
            <w:tcW w:w="1132" w:type="dxa"/>
            <w:tcBorders>
              <w:top w:val="nil"/>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101</w:t>
            </w:r>
          </w:p>
        </w:tc>
        <w:tc>
          <w:tcPr>
            <w:tcW w:w="997" w:type="dxa"/>
            <w:tcBorders>
              <w:top w:val="nil"/>
              <w:left w:val="nil"/>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279</w:t>
            </w:r>
          </w:p>
        </w:tc>
        <w:tc>
          <w:tcPr>
            <w:tcW w:w="916" w:type="dxa"/>
            <w:tcBorders>
              <w:top w:val="nil"/>
              <w:left w:val="single" w:sz="8" w:space="0" w:color="auto"/>
              <w:bottom w:val="single" w:sz="8" w:space="0" w:color="auto"/>
              <w:right w:val="nil"/>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40</w:t>
            </w:r>
          </w:p>
        </w:tc>
        <w:tc>
          <w:tcPr>
            <w:tcW w:w="924" w:type="dxa"/>
            <w:tcBorders>
              <w:top w:val="nil"/>
              <w:left w:val="single" w:sz="8" w:space="0" w:color="auto"/>
              <w:bottom w:val="single" w:sz="8" w:space="0" w:color="auto"/>
              <w:right w:val="single" w:sz="8" w:space="0" w:color="auto"/>
            </w:tcBorders>
            <w:shd w:val="clear" w:color="auto" w:fill="auto"/>
            <w:noWrap/>
            <w:vAlign w:val="center"/>
            <w:hideMark/>
          </w:tcPr>
          <w:p w:rsidR="002D76EA" w:rsidRPr="002D76EA" w:rsidRDefault="002D76EA" w:rsidP="002D76EA">
            <w:pPr>
              <w:spacing w:after="0" w:line="240" w:lineRule="auto"/>
              <w:jc w:val="center"/>
              <w:rPr>
                <w:rFonts w:ascii="Calibri" w:eastAsia="Times New Roman" w:hAnsi="Calibri" w:cs="Calibri"/>
                <w:color w:val="000000"/>
                <w:sz w:val="20"/>
                <w:szCs w:val="20"/>
                <w:lang w:val="es-PE" w:eastAsia="es-PE"/>
              </w:rPr>
            </w:pPr>
            <w:r w:rsidRPr="002D76EA">
              <w:rPr>
                <w:rFonts w:ascii="Calibri" w:eastAsia="Times New Roman" w:hAnsi="Calibri" w:cs="Calibri"/>
                <w:color w:val="000000"/>
                <w:sz w:val="20"/>
                <w:szCs w:val="20"/>
                <w:lang w:val="es-PE" w:eastAsia="es-PE"/>
              </w:rPr>
              <w:t>319</w:t>
            </w:r>
          </w:p>
        </w:tc>
      </w:tr>
      <w:tr w:rsidR="002D76EA" w:rsidRPr="002D76EA" w:rsidTr="008C0ECE">
        <w:trPr>
          <w:trHeight w:val="152"/>
        </w:trPr>
        <w:tc>
          <w:tcPr>
            <w:tcW w:w="1234" w:type="dxa"/>
            <w:tcBorders>
              <w:top w:val="nil"/>
              <w:left w:val="single" w:sz="8" w:space="0" w:color="auto"/>
              <w:bottom w:val="single" w:sz="8" w:space="0" w:color="auto"/>
              <w:right w:val="single" w:sz="8" w:space="0" w:color="auto"/>
            </w:tcBorders>
            <w:shd w:val="clear" w:color="000000" w:fill="FABF8F"/>
            <w:noWrap/>
            <w:vAlign w:val="center"/>
            <w:hideMark/>
          </w:tcPr>
          <w:p w:rsidR="002D76EA" w:rsidRPr="002D76EA" w:rsidRDefault="002D76EA" w:rsidP="002D76EA">
            <w:pPr>
              <w:spacing w:after="0" w:line="240" w:lineRule="auto"/>
              <w:jc w:val="both"/>
              <w:rPr>
                <w:rFonts w:ascii="Calibri" w:eastAsia="Times New Roman" w:hAnsi="Calibri" w:cs="Calibri"/>
                <w:b/>
                <w:bCs/>
                <w:color w:val="000000"/>
                <w:sz w:val="20"/>
                <w:szCs w:val="20"/>
                <w:lang w:val="es-PE" w:eastAsia="es-PE"/>
              </w:rPr>
            </w:pPr>
            <w:r w:rsidRPr="002D76EA">
              <w:rPr>
                <w:rFonts w:ascii="Calibri" w:eastAsia="Times New Roman" w:hAnsi="Calibri" w:cs="Calibri"/>
                <w:b/>
                <w:bCs/>
                <w:color w:val="000000"/>
                <w:sz w:val="20"/>
                <w:szCs w:val="20"/>
                <w:lang w:val="es-PE" w:eastAsia="es-PE"/>
              </w:rPr>
              <w:t>TOTAL</w:t>
            </w:r>
          </w:p>
        </w:tc>
        <w:tc>
          <w:tcPr>
            <w:tcW w:w="1176" w:type="dxa"/>
            <w:tcBorders>
              <w:top w:val="nil"/>
              <w:left w:val="nil"/>
              <w:bottom w:val="single" w:sz="8" w:space="0" w:color="auto"/>
              <w:right w:val="single" w:sz="8" w:space="0" w:color="auto"/>
            </w:tcBorders>
            <w:shd w:val="clear" w:color="000000" w:fill="FABF8F"/>
            <w:noWrap/>
            <w:vAlign w:val="center"/>
            <w:hideMark/>
          </w:tcPr>
          <w:p w:rsidR="002D76EA" w:rsidRPr="002D76EA" w:rsidRDefault="002D76EA" w:rsidP="002D76EA">
            <w:pPr>
              <w:spacing w:after="0" w:line="240" w:lineRule="auto"/>
              <w:jc w:val="center"/>
              <w:rPr>
                <w:rFonts w:ascii="Calibri" w:eastAsia="Times New Roman" w:hAnsi="Calibri" w:cs="Calibri"/>
                <w:b/>
                <w:bCs/>
                <w:color w:val="000000"/>
                <w:sz w:val="20"/>
                <w:szCs w:val="20"/>
                <w:lang w:val="es-PE" w:eastAsia="es-PE"/>
              </w:rPr>
            </w:pPr>
            <w:r w:rsidRPr="002D76EA">
              <w:rPr>
                <w:rFonts w:ascii="Calibri" w:eastAsia="Times New Roman" w:hAnsi="Calibri" w:cs="Calibri"/>
                <w:b/>
                <w:bCs/>
                <w:color w:val="000000"/>
                <w:sz w:val="20"/>
                <w:szCs w:val="20"/>
                <w:lang w:val="es-PE" w:eastAsia="es-PE"/>
              </w:rPr>
              <w:t>44</w:t>
            </w:r>
          </w:p>
        </w:tc>
        <w:tc>
          <w:tcPr>
            <w:tcW w:w="1134" w:type="dxa"/>
            <w:tcBorders>
              <w:top w:val="nil"/>
              <w:left w:val="nil"/>
              <w:bottom w:val="single" w:sz="8" w:space="0" w:color="auto"/>
              <w:right w:val="single" w:sz="8" w:space="0" w:color="auto"/>
            </w:tcBorders>
            <w:shd w:val="clear" w:color="000000" w:fill="FABF8F"/>
            <w:noWrap/>
            <w:vAlign w:val="center"/>
            <w:hideMark/>
          </w:tcPr>
          <w:p w:rsidR="002D76EA" w:rsidRPr="002D76EA" w:rsidRDefault="002D76EA" w:rsidP="002D76EA">
            <w:pPr>
              <w:spacing w:after="0" w:line="240" w:lineRule="auto"/>
              <w:jc w:val="center"/>
              <w:rPr>
                <w:rFonts w:ascii="Calibri" w:eastAsia="Times New Roman" w:hAnsi="Calibri" w:cs="Calibri"/>
                <w:b/>
                <w:bCs/>
                <w:color w:val="000000"/>
                <w:sz w:val="20"/>
                <w:szCs w:val="20"/>
                <w:lang w:val="es-PE" w:eastAsia="es-PE"/>
              </w:rPr>
            </w:pPr>
            <w:r w:rsidRPr="002D76EA">
              <w:rPr>
                <w:rFonts w:ascii="Calibri" w:eastAsia="Times New Roman" w:hAnsi="Calibri" w:cs="Calibri"/>
                <w:b/>
                <w:bCs/>
                <w:color w:val="000000"/>
                <w:sz w:val="20"/>
                <w:szCs w:val="20"/>
                <w:lang w:val="es-PE" w:eastAsia="es-PE"/>
              </w:rPr>
              <w:t>6520</w:t>
            </w:r>
          </w:p>
        </w:tc>
        <w:tc>
          <w:tcPr>
            <w:tcW w:w="1132" w:type="dxa"/>
            <w:tcBorders>
              <w:top w:val="nil"/>
              <w:left w:val="nil"/>
              <w:bottom w:val="single" w:sz="8" w:space="0" w:color="auto"/>
              <w:right w:val="single" w:sz="8" w:space="0" w:color="auto"/>
            </w:tcBorders>
            <w:shd w:val="clear" w:color="000000" w:fill="FABF8F"/>
            <w:noWrap/>
            <w:vAlign w:val="center"/>
            <w:hideMark/>
          </w:tcPr>
          <w:p w:rsidR="002D76EA" w:rsidRPr="002D76EA" w:rsidRDefault="002D76EA" w:rsidP="002D76EA">
            <w:pPr>
              <w:spacing w:after="0" w:line="240" w:lineRule="auto"/>
              <w:jc w:val="center"/>
              <w:rPr>
                <w:rFonts w:ascii="Calibri" w:eastAsia="Times New Roman" w:hAnsi="Calibri" w:cs="Calibri"/>
                <w:b/>
                <w:bCs/>
                <w:color w:val="000000"/>
                <w:sz w:val="20"/>
                <w:szCs w:val="20"/>
                <w:lang w:val="es-PE" w:eastAsia="es-PE"/>
              </w:rPr>
            </w:pPr>
            <w:r w:rsidRPr="002D76EA">
              <w:rPr>
                <w:rFonts w:ascii="Calibri" w:eastAsia="Times New Roman" w:hAnsi="Calibri" w:cs="Calibri"/>
                <w:b/>
                <w:bCs/>
                <w:color w:val="000000"/>
                <w:sz w:val="20"/>
                <w:szCs w:val="20"/>
                <w:lang w:val="es-PE" w:eastAsia="es-PE"/>
              </w:rPr>
              <w:t>1295</w:t>
            </w:r>
          </w:p>
        </w:tc>
        <w:tc>
          <w:tcPr>
            <w:tcW w:w="997" w:type="dxa"/>
            <w:tcBorders>
              <w:top w:val="nil"/>
              <w:left w:val="nil"/>
              <w:bottom w:val="single" w:sz="8" w:space="0" w:color="auto"/>
              <w:right w:val="single" w:sz="8" w:space="0" w:color="auto"/>
            </w:tcBorders>
            <w:shd w:val="clear" w:color="000000" w:fill="FABF8F"/>
            <w:noWrap/>
            <w:vAlign w:val="center"/>
            <w:hideMark/>
          </w:tcPr>
          <w:p w:rsidR="002D76EA" w:rsidRPr="002D76EA" w:rsidRDefault="002D76EA" w:rsidP="002D76EA">
            <w:pPr>
              <w:spacing w:after="0" w:line="240" w:lineRule="auto"/>
              <w:jc w:val="center"/>
              <w:rPr>
                <w:rFonts w:ascii="Calibri" w:eastAsia="Times New Roman" w:hAnsi="Calibri" w:cs="Calibri"/>
                <w:b/>
                <w:bCs/>
                <w:color w:val="000000"/>
                <w:sz w:val="20"/>
                <w:szCs w:val="20"/>
                <w:lang w:val="es-PE" w:eastAsia="es-PE"/>
              </w:rPr>
            </w:pPr>
            <w:r w:rsidRPr="002D76EA">
              <w:rPr>
                <w:rFonts w:ascii="Calibri" w:eastAsia="Times New Roman" w:hAnsi="Calibri" w:cs="Calibri"/>
                <w:b/>
                <w:bCs/>
                <w:color w:val="000000"/>
                <w:sz w:val="20"/>
                <w:szCs w:val="20"/>
                <w:lang w:val="es-PE" w:eastAsia="es-PE"/>
              </w:rPr>
              <w:t>5225</w:t>
            </w:r>
          </w:p>
        </w:tc>
        <w:tc>
          <w:tcPr>
            <w:tcW w:w="916" w:type="dxa"/>
            <w:tcBorders>
              <w:top w:val="single" w:sz="8" w:space="0" w:color="auto"/>
              <w:left w:val="nil"/>
              <w:bottom w:val="single" w:sz="8" w:space="0" w:color="auto"/>
              <w:right w:val="single" w:sz="8" w:space="0" w:color="auto"/>
            </w:tcBorders>
            <w:shd w:val="clear" w:color="000000" w:fill="FABF8F"/>
            <w:noWrap/>
            <w:vAlign w:val="center"/>
            <w:hideMark/>
          </w:tcPr>
          <w:p w:rsidR="002D76EA" w:rsidRPr="002D76EA" w:rsidRDefault="002D76EA" w:rsidP="002D76EA">
            <w:pPr>
              <w:spacing w:after="0" w:line="240" w:lineRule="auto"/>
              <w:jc w:val="center"/>
              <w:rPr>
                <w:rFonts w:ascii="Calibri" w:eastAsia="Times New Roman" w:hAnsi="Calibri" w:cs="Calibri"/>
                <w:b/>
                <w:bCs/>
                <w:color w:val="000000"/>
                <w:sz w:val="20"/>
                <w:szCs w:val="20"/>
                <w:lang w:val="es-PE" w:eastAsia="es-PE"/>
              </w:rPr>
            </w:pPr>
            <w:r w:rsidRPr="002D76EA">
              <w:rPr>
                <w:rFonts w:ascii="Calibri" w:eastAsia="Times New Roman" w:hAnsi="Calibri" w:cs="Calibri"/>
                <w:b/>
                <w:bCs/>
                <w:color w:val="000000"/>
                <w:sz w:val="20"/>
                <w:szCs w:val="20"/>
                <w:lang w:val="es-PE" w:eastAsia="es-PE"/>
              </w:rPr>
              <w:t>576</w:t>
            </w:r>
          </w:p>
        </w:tc>
        <w:tc>
          <w:tcPr>
            <w:tcW w:w="924" w:type="dxa"/>
            <w:tcBorders>
              <w:top w:val="nil"/>
              <w:left w:val="nil"/>
              <w:bottom w:val="single" w:sz="8" w:space="0" w:color="auto"/>
              <w:right w:val="single" w:sz="8" w:space="0" w:color="auto"/>
            </w:tcBorders>
            <w:shd w:val="clear" w:color="000000" w:fill="FABF8F"/>
            <w:noWrap/>
            <w:vAlign w:val="center"/>
            <w:hideMark/>
          </w:tcPr>
          <w:p w:rsidR="002D76EA" w:rsidRPr="002D76EA" w:rsidRDefault="002D76EA" w:rsidP="002D76EA">
            <w:pPr>
              <w:spacing w:after="0" w:line="240" w:lineRule="auto"/>
              <w:jc w:val="center"/>
              <w:rPr>
                <w:rFonts w:ascii="Calibri" w:eastAsia="Times New Roman" w:hAnsi="Calibri" w:cs="Calibri"/>
                <w:b/>
                <w:bCs/>
                <w:color w:val="000000"/>
                <w:sz w:val="20"/>
                <w:szCs w:val="20"/>
                <w:lang w:val="es-PE" w:eastAsia="es-PE"/>
              </w:rPr>
            </w:pPr>
            <w:r w:rsidRPr="002D76EA">
              <w:rPr>
                <w:rFonts w:ascii="Calibri" w:eastAsia="Times New Roman" w:hAnsi="Calibri" w:cs="Calibri"/>
                <w:b/>
                <w:bCs/>
                <w:color w:val="000000"/>
                <w:sz w:val="20"/>
                <w:szCs w:val="20"/>
                <w:lang w:val="es-PE" w:eastAsia="es-PE"/>
              </w:rPr>
              <w:t>5801</w:t>
            </w:r>
          </w:p>
        </w:tc>
      </w:tr>
    </w:tbl>
    <w:p w:rsidR="005B17D4" w:rsidRPr="00A91D5A" w:rsidRDefault="002D76EA" w:rsidP="002D76EA">
      <w:pPr>
        <w:spacing w:after="0" w:line="240" w:lineRule="auto"/>
        <w:jc w:val="both"/>
        <w:rPr>
          <w:sz w:val="16"/>
        </w:rPr>
      </w:pPr>
      <w:r>
        <w:t xml:space="preserve">                   </w:t>
      </w:r>
      <w:r w:rsidR="00D02694">
        <w:rPr>
          <w:sz w:val="16"/>
        </w:rPr>
        <w:t>Fuente: Elaboración pro</w:t>
      </w:r>
      <w:r w:rsidR="00953E85">
        <w:rPr>
          <w:sz w:val="16"/>
        </w:rPr>
        <w:t>p</w:t>
      </w:r>
      <w:r w:rsidR="00D02694">
        <w:rPr>
          <w:sz w:val="16"/>
        </w:rPr>
        <w:t>ia</w:t>
      </w:r>
      <w:r w:rsidR="005B17D4" w:rsidRPr="00A91D5A">
        <w:rPr>
          <w:sz w:val="16"/>
        </w:rPr>
        <w:t xml:space="preserve">, </w:t>
      </w:r>
      <w:r>
        <w:rPr>
          <w:sz w:val="16"/>
        </w:rPr>
        <w:t>2018</w:t>
      </w:r>
      <w:r w:rsidR="005B17D4" w:rsidRPr="00A91D5A">
        <w:rPr>
          <w:sz w:val="16"/>
        </w:rPr>
        <w:t>.</w:t>
      </w:r>
    </w:p>
    <w:p w:rsidR="00AC7514" w:rsidRDefault="00AC7514" w:rsidP="00A91D5A">
      <w:pPr>
        <w:spacing w:after="0" w:line="240" w:lineRule="auto"/>
        <w:ind w:right="-567" w:firstLine="709"/>
        <w:jc w:val="both"/>
        <w:rPr>
          <w:rFonts w:cstheme="minorHAnsi"/>
        </w:rPr>
      </w:pPr>
    </w:p>
    <w:p w:rsidR="009D2F46" w:rsidRDefault="00B94F54" w:rsidP="00150CB0">
      <w:pPr>
        <w:spacing w:after="0" w:line="240" w:lineRule="auto"/>
        <w:ind w:firstLine="709"/>
        <w:jc w:val="both"/>
        <w:rPr>
          <w:rFonts w:cstheme="minorHAnsi"/>
        </w:rPr>
      </w:pPr>
      <w:r>
        <w:rPr>
          <w:rFonts w:cstheme="minorHAnsi"/>
        </w:rPr>
        <w:t xml:space="preserve">La UGEL </w:t>
      </w:r>
      <w:r w:rsidR="00164B84">
        <w:rPr>
          <w:rFonts w:cstheme="minorHAnsi"/>
        </w:rPr>
        <w:t>Chincheros</w:t>
      </w:r>
      <w:r w:rsidR="00164B84" w:rsidRPr="00164B84">
        <w:rPr>
          <w:rFonts w:cstheme="minorHAnsi"/>
        </w:rPr>
        <w:t xml:space="preserve"> comprende a l</w:t>
      </w:r>
      <w:r w:rsidR="00164B84">
        <w:rPr>
          <w:rFonts w:cstheme="minorHAnsi"/>
        </w:rPr>
        <w:t>o</w:t>
      </w:r>
      <w:r w:rsidR="00164B84" w:rsidRPr="00164B84">
        <w:rPr>
          <w:rFonts w:cstheme="minorHAnsi"/>
        </w:rPr>
        <w:t xml:space="preserve">s </w:t>
      </w:r>
      <w:r w:rsidR="00164B84">
        <w:rPr>
          <w:rFonts w:cstheme="minorHAnsi"/>
        </w:rPr>
        <w:t>distrito</w:t>
      </w:r>
      <w:r w:rsidR="00164B84" w:rsidRPr="00164B84">
        <w:rPr>
          <w:rFonts w:cstheme="minorHAnsi"/>
        </w:rPr>
        <w:t xml:space="preserve">s de </w:t>
      </w:r>
      <w:r w:rsidR="00164B84">
        <w:rPr>
          <w:rFonts w:cstheme="minorHAnsi"/>
        </w:rPr>
        <w:t>Anco-Huallo, Chincheros, Cocharcas, Huaccana,</w:t>
      </w:r>
      <w:r w:rsidR="00172485">
        <w:rPr>
          <w:rFonts w:cstheme="minorHAnsi"/>
        </w:rPr>
        <w:t xml:space="preserve"> Ocobamba, Ongoy, Ranracancha, </w:t>
      </w:r>
      <w:r w:rsidR="00164B84">
        <w:rPr>
          <w:rFonts w:cstheme="minorHAnsi"/>
        </w:rPr>
        <w:t>Uranmarca,</w:t>
      </w:r>
      <w:r w:rsidR="002C78FC">
        <w:rPr>
          <w:rFonts w:cstheme="minorHAnsi"/>
        </w:rPr>
        <w:t xml:space="preserve"> Los Chankas, e</w:t>
      </w:r>
      <w:r w:rsidR="00172485">
        <w:rPr>
          <w:rFonts w:cstheme="minorHAnsi"/>
        </w:rPr>
        <w:t xml:space="preserve">l </w:t>
      </w:r>
      <w:r w:rsidR="00164B84">
        <w:rPr>
          <w:rFonts w:cstheme="minorHAnsi"/>
        </w:rPr>
        <w:t xml:space="preserve"> </w:t>
      </w:r>
      <w:r w:rsidR="00172485">
        <w:rPr>
          <w:rFonts w:cstheme="minorHAnsi"/>
        </w:rPr>
        <w:t xml:space="preserve">Porvenir y Rocchac, </w:t>
      </w:r>
      <w:r w:rsidR="00164B84">
        <w:rPr>
          <w:rFonts w:cstheme="minorHAnsi"/>
        </w:rPr>
        <w:t>que albergan en total 44 I.E de nivel secundaria, cabe mencionar que existe</w:t>
      </w:r>
      <w:r w:rsidR="00E06E4F">
        <w:rPr>
          <w:rFonts w:cstheme="minorHAnsi"/>
        </w:rPr>
        <w:t xml:space="preserve"> 01</w:t>
      </w:r>
      <w:r w:rsidR="00164B84">
        <w:rPr>
          <w:rFonts w:cstheme="minorHAnsi"/>
        </w:rPr>
        <w:t xml:space="preserve"> I.E secundaria que geográficamente corresponde</w:t>
      </w:r>
      <w:r w:rsidR="00E06E4F">
        <w:rPr>
          <w:rFonts w:cstheme="minorHAnsi"/>
        </w:rPr>
        <w:t xml:space="preserve"> </w:t>
      </w:r>
      <w:r w:rsidR="00164B84">
        <w:rPr>
          <w:rFonts w:cstheme="minorHAnsi"/>
        </w:rPr>
        <w:t xml:space="preserve">al distrito </w:t>
      </w:r>
      <w:r w:rsidR="00E06E4F">
        <w:rPr>
          <w:rFonts w:cstheme="minorHAnsi"/>
        </w:rPr>
        <w:t xml:space="preserve">de Ocobamba, pero por cuestiones administrativas </w:t>
      </w:r>
      <w:r w:rsidR="002A3B13">
        <w:rPr>
          <w:rFonts w:cstheme="minorHAnsi"/>
        </w:rPr>
        <w:t xml:space="preserve">y principalmente de acceso vial, </w:t>
      </w:r>
      <w:r w:rsidR="00E06E4F">
        <w:rPr>
          <w:rFonts w:cstheme="minorHAnsi"/>
        </w:rPr>
        <w:t>es parte de la UGEL Andahuaylas, el colegio se denomina Mariscal Andrés Avelino Cáceres y su código modular es 1089572</w:t>
      </w:r>
      <w:r w:rsidR="002A3B13">
        <w:rPr>
          <w:rFonts w:cstheme="minorHAnsi"/>
        </w:rPr>
        <w:t>.</w:t>
      </w:r>
    </w:p>
    <w:p w:rsidR="00E46660" w:rsidRDefault="00E46660" w:rsidP="00E46660">
      <w:pPr>
        <w:spacing w:after="0" w:line="240" w:lineRule="auto"/>
        <w:ind w:right="-567" w:firstLine="709"/>
        <w:jc w:val="both"/>
        <w:rPr>
          <w:rFonts w:cstheme="minorHAnsi"/>
        </w:rPr>
      </w:pPr>
    </w:p>
    <w:p w:rsidR="00E46660" w:rsidRPr="00E46660" w:rsidRDefault="00E46660" w:rsidP="00E46660">
      <w:pPr>
        <w:spacing w:after="0" w:line="240" w:lineRule="auto"/>
        <w:ind w:left="709"/>
        <w:rPr>
          <w:rFonts w:cstheme="minorHAnsi"/>
          <w:b/>
          <w:bCs/>
          <w:noProof/>
          <w:lang w:eastAsia="es-PE"/>
        </w:rPr>
      </w:pPr>
      <w:r w:rsidRPr="00E46660">
        <w:rPr>
          <w:rFonts w:cstheme="minorHAnsi"/>
          <w:b/>
          <w:bCs/>
          <w:noProof/>
          <w:lang w:eastAsia="es-PE"/>
        </w:rPr>
        <w:t>Meta del Proyecto</w:t>
      </w:r>
    </w:p>
    <w:p w:rsidR="00E46660" w:rsidRDefault="00E46660" w:rsidP="00E46660">
      <w:pPr>
        <w:spacing w:after="0" w:line="240" w:lineRule="auto"/>
        <w:ind w:right="-567" w:firstLine="709"/>
        <w:jc w:val="both"/>
        <w:rPr>
          <w:rFonts w:cstheme="minorHAnsi"/>
          <w:bCs/>
          <w:noProof/>
          <w:lang w:eastAsia="es-PE"/>
        </w:rPr>
      </w:pPr>
    </w:p>
    <w:p w:rsidR="000C7681" w:rsidRDefault="00E46660" w:rsidP="00C23286">
      <w:pPr>
        <w:spacing w:after="0" w:line="240" w:lineRule="auto"/>
        <w:ind w:firstLine="709"/>
        <w:jc w:val="both"/>
        <w:rPr>
          <w:rFonts w:cstheme="minorHAnsi"/>
        </w:rPr>
      </w:pPr>
      <w:r w:rsidRPr="00E46660">
        <w:rPr>
          <w:rFonts w:cstheme="minorHAnsi"/>
        </w:rPr>
        <w:t>El proyecto tiene como meta coberturar los défic</w:t>
      </w:r>
      <w:r w:rsidR="000C7681">
        <w:rPr>
          <w:rFonts w:cstheme="minorHAnsi"/>
        </w:rPr>
        <w:t xml:space="preserve">its identificados en el estudio, </w:t>
      </w:r>
      <w:r w:rsidRPr="00E46660">
        <w:rPr>
          <w:rFonts w:cstheme="minorHAnsi"/>
        </w:rPr>
        <w:t xml:space="preserve">a través de la demanda proyectada de las 44 </w:t>
      </w:r>
      <w:r w:rsidR="000C7681">
        <w:rPr>
          <w:rFonts w:cstheme="minorHAnsi"/>
        </w:rPr>
        <w:t>I.E</w:t>
      </w:r>
      <w:r w:rsidRPr="00E46660">
        <w:rPr>
          <w:rFonts w:cstheme="minorHAnsi"/>
        </w:rPr>
        <w:t xml:space="preserve"> </w:t>
      </w:r>
      <w:r w:rsidR="000C7681">
        <w:rPr>
          <w:rFonts w:cstheme="minorHAnsi"/>
        </w:rPr>
        <w:t xml:space="preserve">de la UGEL Chincheros, </w:t>
      </w:r>
      <w:r w:rsidRPr="00E46660">
        <w:rPr>
          <w:rFonts w:cstheme="minorHAnsi"/>
        </w:rPr>
        <w:t xml:space="preserve">para lo cual se </w:t>
      </w:r>
      <w:r w:rsidR="000C7681">
        <w:rPr>
          <w:rFonts w:cstheme="minorHAnsi"/>
        </w:rPr>
        <w:t xml:space="preserve">han </w:t>
      </w:r>
      <w:r w:rsidRPr="00E46660">
        <w:rPr>
          <w:rFonts w:cstheme="minorHAnsi"/>
        </w:rPr>
        <w:t>plantea</w:t>
      </w:r>
      <w:r w:rsidR="000C7681">
        <w:rPr>
          <w:rFonts w:cstheme="minorHAnsi"/>
        </w:rPr>
        <w:t>do</w:t>
      </w:r>
      <w:r w:rsidRPr="00E46660">
        <w:rPr>
          <w:rFonts w:cstheme="minorHAnsi"/>
        </w:rPr>
        <w:t xml:space="preserve"> 03 component</w:t>
      </w:r>
      <w:r w:rsidR="006E39D0">
        <w:rPr>
          <w:rFonts w:cstheme="minorHAnsi"/>
        </w:rPr>
        <w:t xml:space="preserve">es con sus respectivas acciones, </w:t>
      </w:r>
      <w:r w:rsidRPr="00E46660">
        <w:rPr>
          <w:rFonts w:cstheme="minorHAnsi"/>
        </w:rPr>
        <w:t>estas son:</w:t>
      </w:r>
    </w:p>
    <w:p w:rsidR="00304640" w:rsidRDefault="00304640" w:rsidP="0094387F">
      <w:pPr>
        <w:spacing w:after="0" w:line="240" w:lineRule="auto"/>
        <w:ind w:left="567" w:right="-567"/>
        <w:jc w:val="both"/>
        <w:rPr>
          <w:rFonts w:cs="Calibri"/>
          <w:b/>
          <w:bCs/>
          <w:u w:val="single"/>
        </w:rPr>
      </w:pPr>
    </w:p>
    <w:p w:rsidR="00C23286" w:rsidRDefault="000C7681" w:rsidP="00C23286">
      <w:pPr>
        <w:spacing w:after="0" w:line="240" w:lineRule="auto"/>
        <w:ind w:left="567" w:right="-567"/>
        <w:jc w:val="both"/>
        <w:rPr>
          <w:rFonts w:cs="Calibri"/>
          <w:bCs/>
        </w:rPr>
      </w:pPr>
      <w:r w:rsidRPr="000C7681">
        <w:rPr>
          <w:rFonts w:cs="Calibri"/>
          <w:b/>
          <w:bCs/>
          <w:u w:val="single"/>
        </w:rPr>
        <w:t>Componente 1</w:t>
      </w:r>
      <w:r w:rsidRPr="000C7681">
        <w:rPr>
          <w:rFonts w:cs="Calibri"/>
          <w:b/>
          <w:bCs/>
        </w:rPr>
        <w:t xml:space="preserve">: </w:t>
      </w:r>
      <w:r w:rsidR="0094387F" w:rsidRPr="0094387F">
        <w:rPr>
          <w:rFonts w:cs="Calibri"/>
          <w:bCs/>
        </w:rPr>
        <w:t>Equipamiento e Implementación de Infraestructura Tecnológica</w:t>
      </w:r>
      <w:r w:rsidRPr="000C7681">
        <w:rPr>
          <w:rFonts w:cs="Calibri"/>
          <w:bCs/>
        </w:rPr>
        <w:t>.</w:t>
      </w:r>
    </w:p>
    <w:p w:rsidR="00C23286" w:rsidRDefault="00C23286" w:rsidP="004D3858">
      <w:pPr>
        <w:spacing w:after="0" w:line="240" w:lineRule="auto"/>
        <w:ind w:left="567"/>
        <w:jc w:val="both"/>
        <w:rPr>
          <w:rFonts w:cstheme="minorHAnsi"/>
          <w:color w:val="000000" w:themeColor="text1"/>
        </w:rPr>
      </w:pPr>
    </w:p>
    <w:p w:rsidR="00C23286" w:rsidRDefault="0006222D" w:rsidP="004D3858">
      <w:pPr>
        <w:spacing w:after="0"/>
        <w:ind w:left="567"/>
        <w:jc w:val="both"/>
        <w:rPr>
          <w:rFonts w:cs="Calibri"/>
          <w:bCs/>
        </w:rPr>
      </w:pPr>
      <w:r w:rsidRPr="00933B6C">
        <w:rPr>
          <w:rFonts w:cstheme="minorHAnsi"/>
          <w:color w:val="000000" w:themeColor="text1"/>
        </w:rPr>
        <w:t xml:space="preserve">ACTIVIDAD 1.1: ADQUISICIÓN DE COMPUTADORAS </w:t>
      </w:r>
      <w:r w:rsidR="007F26B1" w:rsidRPr="00933B6C">
        <w:rPr>
          <w:rFonts w:cstheme="minorHAnsi"/>
          <w:color w:val="000000" w:themeColor="text1"/>
        </w:rPr>
        <w:t>PORTÁTILES PARA</w:t>
      </w:r>
      <w:r w:rsidRPr="00933B6C">
        <w:rPr>
          <w:rFonts w:cstheme="minorHAnsi"/>
          <w:color w:val="000000" w:themeColor="text1"/>
        </w:rPr>
        <w:t xml:space="preserve"> ESTUDIANTES </w:t>
      </w:r>
      <w:r w:rsidR="007F26B1" w:rsidRPr="00933B6C">
        <w:rPr>
          <w:rFonts w:cstheme="minorHAnsi"/>
          <w:color w:val="000000" w:themeColor="text1"/>
        </w:rPr>
        <w:t>Y DOCENTES</w:t>
      </w:r>
      <w:r w:rsidRPr="00933B6C">
        <w:rPr>
          <w:rFonts w:cstheme="minorHAnsi"/>
          <w:color w:val="000000" w:themeColor="text1"/>
        </w:rPr>
        <w:t>.</w:t>
      </w:r>
    </w:p>
    <w:p w:rsidR="00C23286" w:rsidRDefault="00AD3D50" w:rsidP="004D3858">
      <w:pPr>
        <w:spacing w:after="0"/>
        <w:ind w:left="567"/>
        <w:jc w:val="both"/>
        <w:rPr>
          <w:rFonts w:cs="Calibri"/>
          <w:bCs/>
        </w:rPr>
      </w:pPr>
      <w:r>
        <w:rPr>
          <w:rFonts w:cstheme="minorHAnsi"/>
          <w:color w:val="000000" w:themeColor="text1"/>
        </w:rPr>
        <w:t>ACTIVIDAD 1.2</w:t>
      </w:r>
      <w:r w:rsidR="0006222D" w:rsidRPr="00933B6C">
        <w:rPr>
          <w:rFonts w:cstheme="minorHAnsi"/>
          <w:color w:val="000000" w:themeColor="text1"/>
        </w:rPr>
        <w:t>: ADQUISICIÓN E IMPLEMENTACIÓN DE EQUIPOS MULTIMEDIA</w:t>
      </w:r>
    </w:p>
    <w:p w:rsidR="00C23286" w:rsidRDefault="00AD3D50" w:rsidP="004D3858">
      <w:pPr>
        <w:spacing w:after="0"/>
        <w:ind w:left="567"/>
        <w:jc w:val="both"/>
        <w:rPr>
          <w:rFonts w:cs="Calibri"/>
          <w:bCs/>
        </w:rPr>
      </w:pPr>
      <w:r>
        <w:rPr>
          <w:rFonts w:cstheme="minorHAnsi"/>
          <w:color w:val="000000" w:themeColor="text1"/>
        </w:rPr>
        <w:t>ACTIVIDAD 1.3</w:t>
      </w:r>
      <w:r w:rsidRPr="00933B6C">
        <w:rPr>
          <w:rFonts w:cstheme="minorHAnsi"/>
          <w:color w:val="000000" w:themeColor="text1"/>
        </w:rPr>
        <w:t>: ADQUISICIÓN E IMPLEMENTACIÓN DE UNA ARQUITECTURA INTR</w:t>
      </w:r>
      <w:r w:rsidR="00433462">
        <w:rPr>
          <w:rFonts w:cstheme="minorHAnsi"/>
          <w:color w:val="000000" w:themeColor="text1"/>
        </w:rPr>
        <w:t>ANET.</w:t>
      </w:r>
    </w:p>
    <w:p w:rsidR="000C7681" w:rsidRPr="000C7681" w:rsidRDefault="0006222D" w:rsidP="00D6216D">
      <w:pPr>
        <w:spacing w:after="0"/>
        <w:ind w:left="567"/>
        <w:jc w:val="both"/>
        <w:rPr>
          <w:rFonts w:cs="Calibri"/>
          <w:bCs/>
        </w:rPr>
      </w:pPr>
      <w:r w:rsidRPr="00933B6C">
        <w:rPr>
          <w:rFonts w:cstheme="minorHAnsi"/>
          <w:color w:val="000000" w:themeColor="text1"/>
        </w:rPr>
        <w:t>ACTIVI</w:t>
      </w:r>
      <w:r w:rsidR="00AD3D50">
        <w:rPr>
          <w:rFonts w:cstheme="minorHAnsi"/>
          <w:color w:val="000000" w:themeColor="text1"/>
        </w:rPr>
        <w:t>DAD 1.4</w:t>
      </w:r>
      <w:r w:rsidRPr="00933B6C">
        <w:rPr>
          <w:rFonts w:cstheme="minorHAnsi"/>
          <w:color w:val="000000" w:themeColor="text1"/>
        </w:rPr>
        <w:t>: ADQUISICIÓN E IMPLEMENTACIÓN DE SUMINISTROS ELÉCTRICOS Y OTROS</w:t>
      </w:r>
    </w:p>
    <w:p w:rsidR="00C23286" w:rsidRDefault="000C7681" w:rsidP="001B24B3">
      <w:pPr>
        <w:spacing w:after="0" w:line="240" w:lineRule="auto"/>
        <w:ind w:left="567"/>
        <w:jc w:val="both"/>
        <w:rPr>
          <w:rFonts w:cs="Calibri"/>
          <w:bCs/>
        </w:rPr>
      </w:pPr>
      <w:r w:rsidRPr="000C7681">
        <w:rPr>
          <w:rFonts w:cs="Calibri"/>
          <w:b/>
          <w:bCs/>
          <w:u w:val="single"/>
        </w:rPr>
        <w:t>Componente 2</w:t>
      </w:r>
      <w:r w:rsidRPr="000C7681">
        <w:rPr>
          <w:rFonts w:cs="Calibri"/>
          <w:b/>
          <w:bCs/>
        </w:rPr>
        <w:t xml:space="preserve">: </w:t>
      </w:r>
      <w:r w:rsidR="0094387F" w:rsidRPr="0094387F">
        <w:rPr>
          <w:rFonts w:cs="Calibri"/>
          <w:bCs/>
        </w:rPr>
        <w:t>Implementación de Plataforma Virtual y Aplicación de Contenidos Educativos</w:t>
      </w:r>
      <w:r w:rsidRPr="000C7681">
        <w:rPr>
          <w:rFonts w:cs="Calibri"/>
          <w:bCs/>
        </w:rPr>
        <w:t>.</w:t>
      </w:r>
    </w:p>
    <w:p w:rsidR="006338B1" w:rsidRDefault="00AD3D50" w:rsidP="001B24B3">
      <w:pPr>
        <w:spacing w:after="0" w:line="240" w:lineRule="auto"/>
        <w:ind w:left="567"/>
        <w:jc w:val="both"/>
        <w:rPr>
          <w:rFonts w:cs="Calibri"/>
          <w:bCs/>
        </w:rPr>
      </w:pPr>
      <w:r w:rsidRPr="00244D8A">
        <w:rPr>
          <w:rFonts w:cstheme="minorHAnsi"/>
          <w:color w:val="000000" w:themeColor="text1"/>
        </w:rPr>
        <w:t xml:space="preserve">ACTIVIDAD 2.1: ADQUISICIÓN DE UNA PLATAFORMA VIRTUAL Y APRENDIZAJE </w:t>
      </w:r>
    </w:p>
    <w:p w:rsidR="004D3858" w:rsidRPr="00C23286" w:rsidRDefault="00AD3D50" w:rsidP="001B24B3">
      <w:pPr>
        <w:spacing w:after="0" w:line="240" w:lineRule="auto"/>
        <w:ind w:left="567"/>
        <w:jc w:val="both"/>
        <w:rPr>
          <w:rFonts w:cs="Calibri"/>
          <w:bCs/>
        </w:rPr>
      </w:pPr>
      <w:r w:rsidRPr="008E631B">
        <w:rPr>
          <w:rFonts w:cstheme="minorHAnsi"/>
        </w:rPr>
        <w:t xml:space="preserve">ACTIVIDAD 2.2: </w:t>
      </w:r>
      <w:r>
        <w:rPr>
          <w:rFonts w:cstheme="minorHAnsi"/>
        </w:rPr>
        <w:t xml:space="preserve">ADMINISTRACIÓN </w:t>
      </w:r>
      <w:r w:rsidRPr="008E631B">
        <w:rPr>
          <w:rFonts w:cstheme="minorHAnsi"/>
        </w:rPr>
        <w:t>DE CONTENIDOS DE LA PLATAFORMA EDUCATIVA VIRTUAL.</w:t>
      </w:r>
    </w:p>
    <w:p w:rsidR="001B24B3" w:rsidRDefault="007F26B1" w:rsidP="00D6216D">
      <w:pPr>
        <w:spacing w:after="0" w:line="240" w:lineRule="auto"/>
        <w:ind w:left="567"/>
        <w:jc w:val="both"/>
        <w:rPr>
          <w:rFonts w:cstheme="minorHAnsi"/>
        </w:rPr>
      </w:pPr>
      <w:r>
        <w:rPr>
          <w:rFonts w:cstheme="minorHAnsi"/>
        </w:rPr>
        <w:t xml:space="preserve"> </w:t>
      </w:r>
      <w:r w:rsidR="0006222D" w:rsidRPr="007F26B1">
        <w:rPr>
          <w:rFonts w:cstheme="minorHAnsi"/>
          <w:b/>
          <w:u w:val="single"/>
        </w:rPr>
        <w:t>Componente 3:</w:t>
      </w:r>
      <w:r w:rsidR="0006222D" w:rsidRPr="00D927F8">
        <w:rPr>
          <w:rFonts w:cstheme="minorHAnsi"/>
        </w:rPr>
        <w:t xml:space="preserve"> </w:t>
      </w:r>
      <w:r w:rsidR="0006222D" w:rsidRPr="0094387F">
        <w:rPr>
          <w:rFonts w:cstheme="minorHAnsi"/>
        </w:rPr>
        <w:t>Capacitación Docente, Asesoramiento Pedagógico y Eventos de Reconocimiento</w:t>
      </w:r>
      <w:r w:rsidR="0006222D" w:rsidRPr="00D927F8">
        <w:rPr>
          <w:rFonts w:cstheme="minorHAnsi"/>
        </w:rPr>
        <w:t>.</w:t>
      </w:r>
    </w:p>
    <w:p w:rsidR="00D6216D" w:rsidRDefault="00D6216D" w:rsidP="00D6216D">
      <w:pPr>
        <w:spacing w:after="0" w:line="240" w:lineRule="auto"/>
        <w:ind w:left="567"/>
        <w:jc w:val="both"/>
        <w:rPr>
          <w:rFonts w:cstheme="minorHAnsi"/>
        </w:rPr>
      </w:pPr>
    </w:p>
    <w:p w:rsidR="006338B1" w:rsidRDefault="00AD3D50" w:rsidP="00C23286">
      <w:pPr>
        <w:spacing w:after="0"/>
        <w:ind w:left="567"/>
        <w:jc w:val="both"/>
        <w:rPr>
          <w:rFonts w:cstheme="minorHAnsi"/>
        </w:rPr>
      </w:pPr>
      <w:r w:rsidRPr="008E631B">
        <w:rPr>
          <w:rFonts w:cstheme="minorHAnsi"/>
          <w:color w:val="000000" w:themeColor="text1"/>
        </w:rPr>
        <w:t>ACTIVIDAD 3.1: CAPACIT</w:t>
      </w:r>
      <w:r>
        <w:rPr>
          <w:rFonts w:cstheme="minorHAnsi"/>
          <w:color w:val="000000" w:themeColor="text1"/>
        </w:rPr>
        <w:t>ACIÓN PRESENCIAL Y ASISTENCIA TÉ</w:t>
      </w:r>
      <w:r w:rsidRPr="008E631B">
        <w:rPr>
          <w:rFonts w:cstheme="minorHAnsi"/>
          <w:color w:val="000000" w:themeColor="text1"/>
        </w:rPr>
        <w:t>CNICA EN LA APLICACIÓN DE LAS</w:t>
      </w:r>
      <w:r>
        <w:rPr>
          <w:rFonts w:cstheme="minorHAnsi"/>
          <w:color w:val="000000" w:themeColor="text1"/>
        </w:rPr>
        <w:t xml:space="preserve"> </w:t>
      </w:r>
      <w:r w:rsidRPr="008E631B">
        <w:rPr>
          <w:rFonts w:cstheme="minorHAnsi"/>
          <w:color w:val="000000" w:themeColor="text1"/>
        </w:rPr>
        <w:t>TIC.</w:t>
      </w:r>
    </w:p>
    <w:p w:rsidR="00AD3D50" w:rsidRPr="006338B1" w:rsidRDefault="00AD3D50" w:rsidP="00C23286">
      <w:pPr>
        <w:spacing w:after="0"/>
        <w:ind w:left="567"/>
        <w:jc w:val="both"/>
        <w:rPr>
          <w:rFonts w:cstheme="minorHAnsi"/>
        </w:rPr>
      </w:pPr>
      <w:r w:rsidRPr="00AC52B4">
        <w:rPr>
          <w:rFonts w:cstheme="minorHAnsi"/>
          <w:color w:val="000000" w:themeColor="text1"/>
        </w:rPr>
        <w:t>ACTIVIDAD 3.3. DESARROLLO DE EVENTOS DE INTERCAMBIO, FERIAS Y CONCURSOS</w:t>
      </w:r>
    </w:p>
    <w:p w:rsidR="006338B1" w:rsidRDefault="006338B1" w:rsidP="006338B1">
      <w:pPr>
        <w:spacing w:after="0" w:line="240" w:lineRule="auto"/>
        <w:ind w:firstLine="567"/>
        <w:jc w:val="both"/>
        <w:rPr>
          <w:rFonts w:cstheme="minorHAnsi"/>
          <w:color w:val="000000" w:themeColor="text1"/>
        </w:rPr>
      </w:pPr>
    </w:p>
    <w:p w:rsidR="006338B1" w:rsidRDefault="006338B1" w:rsidP="006338B1">
      <w:pPr>
        <w:spacing w:after="0" w:line="240" w:lineRule="auto"/>
        <w:ind w:firstLine="567"/>
        <w:jc w:val="both"/>
        <w:rPr>
          <w:rFonts w:cstheme="minorHAnsi"/>
        </w:rPr>
      </w:pPr>
      <w:r w:rsidRPr="006338B1">
        <w:rPr>
          <w:rFonts w:cstheme="minorHAnsi"/>
          <w:b/>
          <w:u w:val="single"/>
        </w:rPr>
        <w:t>Componente 4:</w:t>
      </w:r>
      <w:r w:rsidRPr="00D927F8">
        <w:rPr>
          <w:rFonts w:cstheme="minorHAnsi"/>
        </w:rPr>
        <w:t xml:space="preserve"> </w:t>
      </w:r>
      <w:r>
        <w:rPr>
          <w:rFonts w:cstheme="minorHAnsi"/>
        </w:rPr>
        <w:t xml:space="preserve">Mitigación Ambiental </w:t>
      </w:r>
    </w:p>
    <w:p w:rsidR="006338B1" w:rsidRDefault="006338B1" w:rsidP="006338B1">
      <w:pPr>
        <w:spacing w:after="0" w:line="240" w:lineRule="auto"/>
        <w:ind w:firstLine="567"/>
        <w:jc w:val="both"/>
        <w:rPr>
          <w:rFonts w:cstheme="minorHAnsi"/>
        </w:rPr>
      </w:pPr>
    </w:p>
    <w:p w:rsidR="006338B1" w:rsidRDefault="006338B1" w:rsidP="00C23286">
      <w:pPr>
        <w:spacing w:after="0"/>
        <w:ind w:firstLine="567"/>
        <w:jc w:val="both"/>
        <w:rPr>
          <w:rFonts w:cstheme="minorHAnsi"/>
        </w:rPr>
      </w:pPr>
      <w:r w:rsidRPr="006338B1">
        <w:rPr>
          <w:rFonts w:cstheme="minorHAnsi"/>
        </w:rPr>
        <w:t>ACTIVIDAD 4.1-. SEGREGACION Y RECOLECCION DE RESIDUOS SOLIDOS</w:t>
      </w:r>
    </w:p>
    <w:p w:rsidR="006338B1" w:rsidRDefault="006338B1" w:rsidP="00C23286">
      <w:pPr>
        <w:spacing w:after="0"/>
        <w:ind w:firstLine="567"/>
        <w:jc w:val="both"/>
        <w:rPr>
          <w:rFonts w:cstheme="minorHAnsi"/>
        </w:rPr>
      </w:pPr>
      <w:r w:rsidRPr="006338B1">
        <w:rPr>
          <w:rFonts w:cstheme="minorHAnsi"/>
        </w:rPr>
        <w:t>ACTIVIDAD 4.2-. ALMACENAMIENTO TEMPORAL DE RESIDUOS SOLIDOS</w:t>
      </w:r>
    </w:p>
    <w:p w:rsidR="006338B1" w:rsidRDefault="006338B1" w:rsidP="00C23286">
      <w:pPr>
        <w:spacing w:after="0"/>
        <w:ind w:firstLine="567"/>
        <w:jc w:val="both"/>
        <w:rPr>
          <w:rFonts w:cstheme="minorHAnsi"/>
        </w:rPr>
      </w:pPr>
      <w:r w:rsidRPr="006338B1">
        <w:rPr>
          <w:rFonts w:cstheme="minorHAnsi"/>
        </w:rPr>
        <w:t>ACTIVIDAD 4.3- PROTECCION DE RECURSOS NATURALES</w:t>
      </w:r>
    </w:p>
    <w:p w:rsidR="006338B1" w:rsidRDefault="006338B1" w:rsidP="00C23286">
      <w:pPr>
        <w:spacing w:after="0"/>
        <w:ind w:firstLine="567"/>
        <w:jc w:val="both"/>
        <w:rPr>
          <w:rFonts w:cstheme="minorHAnsi"/>
        </w:rPr>
      </w:pPr>
      <w:r w:rsidRPr="006338B1">
        <w:rPr>
          <w:rFonts w:cstheme="minorHAnsi"/>
        </w:rPr>
        <w:t>ACTIVIDAD 4.4.- SEÑALIZACION</w:t>
      </w:r>
    </w:p>
    <w:p w:rsidR="006338B1" w:rsidRDefault="006338B1" w:rsidP="00C23286">
      <w:pPr>
        <w:spacing w:after="0"/>
        <w:ind w:firstLine="567"/>
        <w:jc w:val="both"/>
        <w:rPr>
          <w:rFonts w:cstheme="minorHAnsi"/>
        </w:rPr>
      </w:pPr>
      <w:r w:rsidRPr="006338B1">
        <w:rPr>
          <w:rFonts w:cstheme="minorHAnsi"/>
        </w:rPr>
        <w:t>ACTIVIDAD 4.5.- CAPACITACION</w:t>
      </w:r>
    </w:p>
    <w:p w:rsidR="006338B1" w:rsidRDefault="006338B1" w:rsidP="00C23286">
      <w:pPr>
        <w:spacing w:after="0"/>
        <w:ind w:firstLine="567"/>
        <w:jc w:val="both"/>
        <w:rPr>
          <w:rFonts w:cstheme="minorHAnsi"/>
        </w:rPr>
      </w:pPr>
      <w:r w:rsidRPr="006338B1">
        <w:rPr>
          <w:rFonts w:cstheme="minorHAnsi"/>
        </w:rPr>
        <w:t>ACTIVIDAD 4.6- IMPLEMENTOS DE SEGURIDAD Y SALUD OCUPACIONAL.</w:t>
      </w:r>
    </w:p>
    <w:p w:rsidR="000C7681" w:rsidRDefault="006338B1" w:rsidP="00C23286">
      <w:pPr>
        <w:spacing w:after="0"/>
        <w:ind w:firstLine="567"/>
        <w:jc w:val="both"/>
        <w:rPr>
          <w:rFonts w:cstheme="minorHAnsi"/>
        </w:rPr>
      </w:pPr>
      <w:r w:rsidRPr="006338B1">
        <w:rPr>
          <w:rFonts w:cstheme="minorHAnsi"/>
        </w:rPr>
        <w:t>ACTIVIDAD 4.7.- MATERIALES E INSUMOS</w:t>
      </w:r>
    </w:p>
    <w:p w:rsidR="006338B1" w:rsidRPr="000C7681" w:rsidRDefault="006338B1" w:rsidP="006338B1">
      <w:pPr>
        <w:spacing w:after="0" w:line="240" w:lineRule="auto"/>
        <w:ind w:right="-567" w:firstLine="709"/>
        <w:jc w:val="both"/>
        <w:rPr>
          <w:rFonts w:cstheme="minorHAnsi"/>
        </w:rPr>
      </w:pPr>
    </w:p>
    <w:p w:rsidR="006338B1" w:rsidRDefault="00181494" w:rsidP="001B24B3">
      <w:pPr>
        <w:spacing w:after="0" w:line="240" w:lineRule="auto"/>
        <w:ind w:firstLine="709"/>
        <w:jc w:val="both"/>
        <w:rPr>
          <w:rFonts w:cstheme="minorHAnsi"/>
        </w:rPr>
      </w:pPr>
      <w:r w:rsidRPr="0006222D">
        <w:rPr>
          <w:rFonts w:cstheme="minorHAnsi"/>
        </w:rPr>
        <w:t>El proyecto dotará de los equipos tecnológicos necesarios, consistente en: 44 servidores, 01 Plataforma Educ</w:t>
      </w:r>
      <w:r w:rsidR="005608B8" w:rsidRPr="0006222D">
        <w:rPr>
          <w:rFonts w:cstheme="minorHAnsi"/>
        </w:rPr>
        <w:t>ativa de Aprendizaje virtual, 318</w:t>
      </w:r>
      <w:r w:rsidRPr="0006222D">
        <w:rPr>
          <w:rFonts w:cstheme="minorHAnsi"/>
        </w:rPr>
        <w:t xml:space="preserve"> puntos de acceso internos, 4</w:t>
      </w:r>
      <w:r w:rsidR="00802A21" w:rsidRPr="0006222D">
        <w:rPr>
          <w:rFonts w:cstheme="minorHAnsi"/>
        </w:rPr>
        <w:t>3</w:t>
      </w:r>
      <w:r w:rsidRPr="0006222D">
        <w:rPr>
          <w:rFonts w:cstheme="minorHAnsi"/>
        </w:rPr>
        <w:t xml:space="preserve"> torres de elevación,  45 puntos de acce</w:t>
      </w:r>
      <w:r w:rsidR="0071566C" w:rsidRPr="0006222D">
        <w:rPr>
          <w:rFonts w:cstheme="minorHAnsi"/>
        </w:rPr>
        <w:t xml:space="preserve">so para exteriores </w:t>
      </w:r>
      <w:r w:rsidRPr="0006222D">
        <w:rPr>
          <w:rFonts w:cstheme="minorHAnsi"/>
        </w:rPr>
        <w:t xml:space="preserve">y accesorios, así mismo, se dotará de </w:t>
      </w:r>
      <w:r w:rsidR="005608B8" w:rsidRPr="0006222D">
        <w:rPr>
          <w:rFonts w:cstheme="minorHAnsi"/>
        </w:rPr>
        <w:t>5801</w:t>
      </w:r>
      <w:r w:rsidRPr="0006222D">
        <w:rPr>
          <w:rFonts w:cstheme="minorHAnsi"/>
        </w:rPr>
        <w:t xml:space="preserve"> computadoras  portátiles educativas, de los cuales 5</w:t>
      </w:r>
      <w:r w:rsidR="005608B8" w:rsidRPr="0006222D">
        <w:rPr>
          <w:rFonts w:cstheme="minorHAnsi"/>
        </w:rPr>
        <w:t>225</w:t>
      </w:r>
      <w:r w:rsidRPr="0006222D">
        <w:rPr>
          <w:rFonts w:cstheme="minorHAnsi"/>
        </w:rPr>
        <w:t xml:space="preserve"> son portátiles que están dirigidos a alumnos</w:t>
      </w:r>
      <w:r w:rsidR="005608B8" w:rsidRPr="0006222D">
        <w:rPr>
          <w:rFonts w:cstheme="minorHAnsi"/>
        </w:rPr>
        <w:t>, y 57</w:t>
      </w:r>
      <w:r w:rsidR="006F4ACF">
        <w:rPr>
          <w:rFonts w:cstheme="minorHAnsi"/>
        </w:rPr>
        <w:t xml:space="preserve">6  computadoras portátiles </w:t>
      </w:r>
      <w:r w:rsidRPr="0006222D">
        <w:rPr>
          <w:rFonts w:cstheme="minorHAnsi"/>
        </w:rPr>
        <w:t xml:space="preserve">que están dirigidos a docentes; así mismo, se dotará de </w:t>
      </w:r>
      <w:r w:rsidR="005608B8" w:rsidRPr="0006222D">
        <w:rPr>
          <w:rFonts w:cstheme="minorHAnsi"/>
        </w:rPr>
        <w:t>318</w:t>
      </w:r>
      <w:r w:rsidR="00672BBA" w:rsidRPr="0006222D">
        <w:rPr>
          <w:rFonts w:cstheme="minorHAnsi"/>
        </w:rPr>
        <w:t xml:space="preserve"> proyectores</w:t>
      </w:r>
      <w:r w:rsidR="006F4ACF">
        <w:rPr>
          <w:rFonts w:cstheme="minorHAnsi"/>
        </w:rPr>
        <w:t xml:space="preserve"> interactivos de tiro corto, </w:t>
      </w:r>
      <w:r w:rsidR="005608B8" w:rsidRPr="0006222D">
        <w:rPr>
          <w:rFonts w:cstheme="minorHAnsi"/>
        </w:rPr>
        <w:t>318</w:t>
      </w:r>
      <w:r w:rsidRPr="0006222D">
        <w:rPr>
          <w:rFonts w:cstheme="minorHAnsi"/>
        </w:rPr>
        <w:t xml:space="preserve"> pizarras </w:t>
      </w:r>
      <w:r w:rsidR="00D02694" w:rsidRPr="0006222D">
        <w:rPr>
          <w:rFonts w:cstheme="minorHAnsi"/>
        </w:rPr>
        <w:t>ecram</w:t>
      </w:r>
      <w:r w:rsidRPr="0006222D">
        <w:rPr>
          <w:rFonts w:cstheme="minorHAnsi"/>
        </w:rPr>
        <w:t>, de acuerdo al número de secciones existentes, en cada I.E. respectivamente, el proyecto</w:t>
      </w:r>
      <w:r w:rsidR="007D51EE" w:rsidRPr="0006222D">
        <w:rPr>
          <w:rFonts w:cstheme="minorHAnsi"/>
        </w:rPr>
        <w:t xml:space="preserve"> también contempla capacitación </w:t>
      </w:r>
      <w:r w:rsidRPr="0006222D">
        <w:rPr>
          <w:rFonts w:cstheme="minorHAnsi"/>
        </w:rPr>
        <w:t xml:space="preserve">presencial </w:t>
      </w:r>
      <w:r w:rsidR="007D51EE" w:rsidRPr="0006222D">
        <w:rPr>
          <w:rFonts w:cstheme="minorHAnsi"/>
        </w:rPr>
        <w:t xml:space="preserve">de </w:t>
      </w:r>
      <w:r w:rsidRPr="0006222D">
        <w:rPr>
          <w:rFonts w:cstheme="minorHAnsi"/>
        </w:rPr>
        <w:t>0</w:t>
      </w:r>
      <w:r w:rsidR="00672BBA" w:rsidRPr="0006222D">
        <w:rPr>
          <w:rFonts w:cstheme="minorHAnsi"/>
        </w:rPr>
        <w:t>7</w:t>
      </w:r>
      <w:r w:rsidR="005608B8" w:rsidRPr="0006222D">
        <w:rPr>
          <w:rFonts w:cstheme="minorHAnsi"/>
        </w:rPr>
        <w:t xml:space="preserve"> meses a 57</w:t>
      </w:r>
      <w:r w:rsidRPr="0006222D">
        <w:rPr>
          <w:rFonts w:cstheme="minorHAnsi"/>
        </w:rPr>
        <w:t xml:space="preserve">6  docentes, </w:t>
      </w:r>
      <w:r w:rsidR="007D51EE" w:rsidRPr="0006222D">
        <w:rPr>
          <w:rFonts w:cstheme="minorHAnsi"/>
        </w:rPr>
        <w:t xml:space="preserve">y </w:t>
      </w:r>
      <w:r w:rsidRPr="0006222D">
        <w:rPr>
          <w:rFonts w:cstheme="minorHAnsi"/>
        </w:rPr>
        <w:t xml:space="preserve">asistencia técnica en la aplicación de </w:t>
      </w:r>
      <w:r w:rsidR="007D51EE" w:rsidRPr="0006222D">
        <w:rPr>
          <w:rFonts w:cstheme="minorHAnsi"/>
        </w:rPr>
        <w:t xml:space="preserve">TIC </w:t>
      </w:r>
      <w:r w:rsidRPr="0006222D">
        <w:rPr>
          <w:rFonts w:cstheme="minorHAnsi"/>
        </w:rPr>
        <w:t>en el</w:t>
      </w:r>
      <w:r w:rsidR="007D51EE" w:rsidRPr="0006222D">
        <w:rPr>
          <w:rFonts w:cstheme="minorHAnsi"/>
        </w:rPr>
        <w:t xml:space="preserve"> </w:t>
      </w:r>
      <w:r w:rsidRPr="0006222D">
        <w:rPr>
          <w:rFonts w:cstheme="minorHAnsi"/>
        </w:rPr>
        <w:t>aula en las Instituciones Educativas secundarias de la UGEL Chincheros - Región Apurímac.</w:t>
      </w:r>
      <w:r w:rsidR="009509BC" w:rsidRPr="0006222D">
        <w:rPr>
          <w:rFonts w:cstheme="minorHAnsi"/>
        </w:rPr>
        <w:t xml:space="preserve"> </w:t>
      </w:r>
      <w:r w:rsidR="006F4ACF">
        <w:rPr>
          <w:rFonts w:cstheme="minorHAnsi"/>
        </w:rPr>
        <w:t>A</w:t>
      </w:r>
      <w:r w:rsidR="006F4ACF" w:rsidRPr="0006222D">
        <w:rPr>
          <w:rFonts w:cstheme="minorHAnsi"/>
        </w:rPr>
        <w:t xml:space="preserve"> continuación</w:t>
      </w:r>
      <w:r w:rsidR="006E39D0" w:rsidRPr="0006222D">
        <w:rPr>
          <w:rFonts w:cstheme="minorHAnsi"/>
        </w:rPr>
        <w:t>, se muestra un cuadro resumen con las metas del proyecto p</w:t>
      </w:r>
      <w:r w:rsidR="00C23286">
        <w:rPr>
          <w:rFonts w:cstheme="minorHAnsi"/>
        </w:rPr>
        <w:t>ara los componentes de estudio.</w:t>
      </w:r>
    </w:p>
    <w:p w:rsidR="001B24B3" w:rsidRDefault="001B24B3" w:rsidP="001B24B3">
      <w:pPr>
        <w:spacing w:after="0" w:line="240" w:lineRule="auto"/>
        <w:ind w:firstLine="709"/>
        <w:jc w:val="both"/>
        <w:rPr>
          <w:rFonts w:cstheme="minorHAnsi"/>
        </w:rPr>
      </w:pPr>
    </w:p>
    <w:p w:rsidR="006E39D0" w:rsidRPr="002B543B" w:rsidRDefault="006E39D0" w:rsidP="00B91824">
      <w:pPr>
        <w:spacing w:after="0" w:line="240" w:lineRule="auto"/>
        <w:ind w:right="-567"/>
        <w:jc w:val="center"/>
      </w:pPr>
      <w:r w:rsidRPr="006A42A5">
        <w:rPr>
          <w:b/>
        </w:rPr>
        <w:t>Tabla 0</w:t>
      </w:r>
      <w:r>
        <w:rPr>
          <w:b/>
        </w:rPr>
        <w:t>4</w:t>
      </w:r>
      <w:r w:rsidRPr="006A42A5">
        <w:rPr>
          <w:b/>
        </w:rPr>
        <w:t>.</w:t>
      </w:r>
      <w:r>
        <w:t xml:space="preserve"> Resumen de metas del proyecto</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058"/>
        <w:gridCol w:w="1392"/>
        <w:gridCol w:w="2045"/>
      </w:tblGrid>
      <w:tr w:rsidR="006E39D0" w:rsidRPr="009509BC" w:rsidTr="00D02694">
        <w:trPr>
          <w:trHeight w:val="142"/>
          <w:jc w:val="center"/>
        </w:trPr>
        <w:tc>
          <w:tcPr>
            <w:tcW w:w="5058" w:type="dxa"/>
            <w:shd w:val="clear" w:color="auto" w:fill="FABF8F" w:themeFill="accent6" w:themeFillTint="99"/>
            <w:vAlign w:val="center"/>
          </w:tcPr>
          <w:p w:rsidR="006E39D0" w:rsidRPr="009509BC" w:rsidRDefault="006E39D0" w:rsidP="00B91824">
            <w:pPr>
              <w:spacing w:after="0" w:line="240" w:lineRule="auto"/>
              <w:ind w:left="-142" w:right="-108"/>
              <w:jc w:val="center"/>
              <w:rPr>
                <w:rFonts w:cstheme="minorHAnsi"/>
                <w:b/>
                <w:sz w:val="19"/>
                <w:szCs w:val="19"/>
              </w:rPr>
            </w:pPr>
            <w:r w:rsidRPr="009509BC">
              <w:rPr>
                <w:rFonts w:cstheme="minorHAnsi"/>
                <w:b/>
                <w:sz w:val="19"/>
                <w:szCs w:val="19"/>
              </w:rPr>
              <w:t>EQUIPOS y/o ACTIVIDAD</w:t>
            </w:r>
          </w:p>
        </w:tc>
        <w:tc>
          <w:tcPr>
            <w:tcW w:w="1392" w:type="dxa"/>
            <w:shd w:val="clear" w:color="auto" w:fill="FABF8F" w:themeFill="accent6" w:themeFillTint="99"/>
            <w:vAlign w:val="center"/>
          </w:tcPr>
          <w:p w:rsidR="006E39D0" w:rsidRPr="009509BC" w:rsidRDefault="006E39D0" w:rsidP="00B91824">
            <w:pPr>
              <w:spacing w:after="0" w:line="240" w:lineRule="auto"/>
              <w:ind w:left="-142" w:right="-108"/>
              <w:jc w:val="center"/>
              <w:rPr>
                <w:rFonts w:cstheme="minorHAnsi"/>
                <w:b/>
                <w:sz w:val="19"/>
                <w:szCs w:val="19"/>
              </w:rPr>
            </w:pPr>
            <w:r w:rsidRPr="009509BC">
              <w:rPr>
                <w:rFonts w:cstheme="minorHAnsi"/>
                <w:b/>
                <w:sz w:val="19"/>
                <w:szCs w:val="19"/>
              </w:rPr>
              <w:t>UNIDAD</w:t>
            </w:r>
          </w:p>
        </w:tc>
        <w:tc>
          <w:tcPr>
            <w:tcW w:w="2045" w:type="dxa"/>
            <w:shd w:val="clear" w:color="auto" w:fill="FABF8F" w:themeFill="accent6" w:themeFillTint="99"/>
            <w:vAlign w:val="center"/>
          </w:tcPr>
          <w:p w:rsidR="006E39D0" w:rsidRPr="009509BC" w:rsidRDefault="006E39D0" w:rsidP="00B91824">
            <w:pPr>
              <w:spacing w:after="0" w:line="240" w:lineRule="auto"/>
              <w:ind w:left="-142" w:right="-108"/>
              <w:jc w:val="center"/>
              <w:rPr>
                <w:rFonts w:cstheme="minorHAnsi"/>
                <w:b/>
                <w:sz w:val="19"/>
                <w:szCs w:val="19"/>
              </w:rPr>
            </w:pPr>
            <w:r w:rsidRPr="009509BC">
              <w:rPr>
                <w:rFonts w:cstheme="minorHAnsi"/>
                <w:b/>
                <w:sz w:val="19"/>
                <w:szCs w:val="19"/>
              </w:rPr>
              <w:t>CANTIDAD</w:t>
            </w:r>
          </w:p>
        </w:tc>
      </w:tr>
      <w:tr w:rsidR="000A2E67" w:rsidRPr="009509BC" w:rsidTr="00D02694">
        <w:trPr>
          <w:trHeight w:val="142"/>
          <w:jc w:val="center"/>
        </w:trPr>
        <w:tc>
          <w:tcPr>
            <w:tcW w:w="8495" w:type="dxa"/>
            <w:gridSpan w:val="3"/>
            <w:vAlign w:val="center"/>
          </w:tcPr>
          <w:p w:rsidR="000A2E67" w:rsidRPr="009509BC" w:rsidRDefault="000A2E67" w:rsidP="00B91824">
            <w:pPr>
              <w:spacing w:after="0" w:line="240" w:lineRule="auto"/>
              <w:ind w:right="-108"/>
              <w:jc w:val="both"/>
              <w:rPr>
                <w:rFonts w:cstheme="minorHAnsi"/>
                <w:b/>
                <w:sz w:val="19"/>
                <w:szCs w:val="19"/>
              </w:rPr>
            </w:pPr>
            <w:r w:rsidRPr="009509BC">
              <w:rPr>
                <w:rFonts w:cstheme="minorHAnsi"/>
                <w:b/>
                <w:sz w:val="19"/>
                <w:szCs w:val="19"/>
              </w:rPr>
              <w:t>COMPONENTE 1</w:t>
            </w:r>
          </w:p>
        </w:tc>
      </w:tr>
      <w:tr w:rsidR="00DC09E7" w:rsidRPr="009509BC" w:rsidTr="00D02694">
        <w:trPr>
          <w:trHeight w:val="142"/>
          <w:jc w:val="center"/>
        </w:trPr>
        <w:tc>
          <w:tcPr>
            <w:tcW w:w="5058" w:type="dxa"/>
            <w:vAlign w:val="center"/>
          </w:tcPr>
          <w:p w:rsidR="00DC09E7" w:rsidRPr="009509BC" w:rsidRDefault="00DC09E7" w:rsidP="004A41E5">
            <w:pPr>
              <w:spacing w:after="0" w:line="240" w:lineRule="auto"/>
              <w:ind w:right="-108"/>
              <w:jc w:val="both"/>
              <w:rPr>
                <w:rFonts w:cstheme="minorHAnsi"/>
                <w:sz w:val="19"/>
                <w:szCs w:val="19"/>
              </w:rPr>
            </w:pPr>
            <w:r w:rsidRPr="009509BC">
              <w:rPr>
                <w:rFonts w:cstheme="minorHAnsi"/>
                <w:sz w:val="19"/>
                <w:szCs w:val="19"/>
              </w:rPr>
              <w:t>Computadoras portátiles para alumnos</w:t>
            </w:r>
          </w:p>
        </w:tc>
        <w:tc>
          <w:tcPr>
            <w:tcW w:w="1392" w:type="dxa"/>
            <w:vAlign w:val="center"/>
          </w:tcPr>
          <w:p w:rsidR="00DC09E7" w:rsidRPr="009509BC" w:rsidRDefault="00DC09E7" w:rsidP="00B91824">
            <w:pPr>
              <w:spacing w:after="0" w:line="240" w:lineRule="auto"/>
              <w:ind w:left="-142" w:right="-108"/>
              <w:jc w:val="center"/>
              <w:rPr>
                <w:rFonts w:cstheme="minorHAnsi"/>
                <w:sz w:val="19"/>
                <w:szCs w:val="19"/>
              </w:rPr>
            </w:pPr>
            <w:r w:rsidRPr="009509BC">
              <w:rPr>
                <w:rFonts w:cstheme="minorHAnsi"/>
                <w:sz w:val="19"/>
                <w:szCs w:val="19"/>
              </w:rPr>
              <w:t>Unidad</w:t>
            </w:r>
          </w:p>
        </w:tc>
        <w:tc>
          <w:tcPr>
            <w:tcW w:w="2045" w:type="dxa"/>
          </w:tcPr>
          <w:p w:rsidR="00DC09E7" w:rsidRPr="009509BC" w:rsidRDefault="00DC09E7" w:rsidP="007F0AB0">
            <w:pPr>
              <w:spacing w:after="0" w:line="240" w:lineRule="auto"/>
              <w:ind w:left="-142" w:right="-108"/>
              <w:jc w:val="center"/>
              <w:rPr>
                <w:rFonts w:cstheme="minorHAnsi"/>
                <w:sz w:val="19"/>
                <w:szCs w:val="19"/>
              </w:rPr>
            </w:pPr>
            <w:r w:rsidRPr="009509BC">
              <w:rPr>
                <w:rFonts w:cstheme="minorHAnsi"/>
                <w:sz w:val="19"/>
                <w:szCs w:val="19"/>
              </w:rPr>
              <w:t>5</w:t>
            </w:r>
            <w:r w:rsidR="0056678D">
              <w:rPr>
                <w:rFonts w:cstheme="minorHAnsi"/>
                <w:sz w:val="19"/>
                <w:szCs w:val="19"/>
              </w:rPr>
              <w:t>225</w:t>
            </w:r>
          </w:p>
        </w:tc>
      </w:tr>
      <w:tr w:rsidR="00DC09E7" w:rsidRPr="009509BC" w:rsidTr="00D02694">
        <w:trPr>
          <w:trHeight w:val="142"/>
          <w:jc w:val="center"/>
        </w:trPr>
        <w:tc>
          <w:tcPr>
            <w:tcW w:w="5058" w:type="dxa"/>
            <w:vAlign w:val="center"/>
          </w:tcPr>
          <w:p w:rsidR="00DC09E7" w:rsidRPr="009509BC" w:rsidRDefault="00DC09E7" w:rsidP="00B91824">
            <w:pPr>
              <w:spacing w:after="0" w:line="240" w:lineRule="auto"/>
              <w:ind w:right="-108"/>
              <w:jc w:val="both"/>
              <w:rPr>
                <w:rFonts w:cstheme="minorHAnsi"/>
                <w:sz w:val="19"/>
                <w:szCs w:val="19"/>
              </w:rPr>
            </w:pPr>
            <w:r w:rsidRPr="009509BC">
              <w:rPr>
                <w:rFonts w:cstheme="minorHAnsi"/>
                <w:sz w:val="19"/>
                <w:szCs w:val="19"/>
              </w:rPr>
              <w:t>Comput</w:t>
            </w:r>
            <w:r w:rsidR="0006222D">
              <w:rPr>
                <w:rFonts w:cstheme="minorHAnsi"/>
                <w:sz w:val="19"/>
                <w:szCs w:val="19"/>
              </w:rPr>
              <w:t>adoras portátiles</w:t>
            </w:r>
            <w:r w:rsidRPr="009509BC">
              <w:rPr>
                <w:rFonts w:cstheme="minorHAnsi"/>
                <w:sz w:val="19"/>
                <w:szCs w:val="19"/>
              </w:rPr>
              <w:t xml:space="preserve"> para docentes</w:t>
            </w:r>
          </w:p>
        </w:tc>
        <w:tc>
          <w:tcPr>
            <w:tcW w:w="1392" w:type="dxa"/>
            <w:vAlign w:val="center"/>
          </w:tcPr>
          <w:p w:rsidR="00DC09E7" w:rsidRPr="009509BC" w:rsidRDefault="00DC09E7" w:rsidP="00B91824">
            <w:pPr>
              <w:spacing w:after="0" w:line="240" w:lineRule="auto"/>
              <w:jc w:val="center"/>
              <w:rPr>
                <w:rFonts w:cstheme="minorHAnsi"/>
                <w:sz w:val="19"/>
                <w:szCs w:val="19"/>
              </w:rPr>
            </w:pPr>
            <w:r w:rsidRPr="009509BC">
              <w:rPr>
                <w:rFonts w:cstheme="minorHAnsi"/>
                <w:sz w:val="19"/>
                <w:szCs w:val="19"/>
              </w:rPr>
              <w:t>Unidad</w:t>
            </w:r>
          </w:p>
        </w:tc>
        <w:tc>
          <w:tcPr>
            <w:tcW w:w="2045" w:type="dxa"/>
          </w:tcPr>
          <w:p w:rsidR="00DC09E7" w:rsidRPr="009509BC" w:rsidRDefault="0056678D" w:rsidP="00DC09E7">
            <w:pPr>
              <w:spacing w:after="0" w:line="240" w:lineRule="auto"/>
              <w:ind w:left="-142" w:right="-108"/>
              <w:jc w:val="center"/>
              <w:rPr>
                <w:rFonts w:cstheme="minorHAnsi"/>
                <w:sz w:val="19"/>
                <w:szCs w:val="19"/>
              </w:rPr>
            </w:pPr>
            <w:r>
              <w:rPr>
                <w:rFonts w:cstheme="minorHAnsi"/>
                <w:sz w:val="19"/>
                <w:szCs w:val="19"/>
              </w:rPr>
              <w:t>576</w:t>
            </w:r>
          </w:p>
        </w:tc>
      </w:tr>
      <w:tr w:rsidR="006D10D5" w:rsidRPr="009509BC" w:rsidTr="00D02694">
        <w:trPr>
          <w:trHeight w:val="142"/>
          <w:jc w:val="center"/>
        </w:trPr>
        <w:tc>
          <w:tcPr>
            <w:tcW w:w="5058" w:type="dxa"/>
            <w:vAlign w:val="center"/>
          </w:tcPr>
          <w:p w:rsidR="006D10D5" w:rsidRPr="009509BC" w:rsidRDefault="00487A84" w:rsidP="00487A84">
            <w:pPr>
              <w:spacing w:after="0" w:line="240" w:lineRule="auto"/>
              <w:ind w:right="-108"/>
              <w:jc w:val="both"/>
              <w:rPr>
                <w:rFonts w:cstheme="minorHAnsi"/>
                <w:sz w:val="19"/>
                <w:szCs w:val="19"/>
              </w:rPr>
            </w:pPr>
            <w:r w:rsidRPr="009509BC">
              <w:rPr>
                <w:rFonts w:cstheme="minorHAnsi"/>
                <w:sz w:val="19"/>
                <w:szCs w:val="19"/>
              </w:rPr>
              <w:t xml:space="preserve">Proyectores </w:t>
            </w:r>
            <w:r w:rsidR="0006222D">
              <w:rPr>
                <w:rFonts w:cstheme="minorHAnsi"/>
                <w:sz w:val="19"/>
                <w:szCs w:val="19"/>
              </w:rPr>
              <w:t xml:space="preserve">interactivos </w:t>
            </w:r>
            <w:r w:rsidR="006F4ACF">
              <w:rPr>
                <w:rFonts w:cstheme="minorHAnsi"/>
                <w:sz w:val="19"/>
                <w:szCs w:val="19"/>
              </w:rPr>
              <w:t>de tiro corto</w:t>
            </w:r>
          </w:p>
        </w:tc>
        <w:tc>
          <w:tcPr>
            <w:tcW w:w="1392" w:type="dxa"/>
            <w:vAlign w:val="center"/>
          </w:tcPr>
          <w:p w:rsidR="006D10D5" w:rsidRPr="009509BC" w:rsidRDefault="006D10D5" w:rsidP="00B91824">
            <w:pPr>
              <w:spacing w:after="0" w:line="240" w:lineRule="auto"/>
              <w:jc w:val="center"/>
              <w:rPr>
                <w:rFonts w:cstheme="minorHAnsi"/>
                <w:sz w:val="19"/>
                <w:szCs w:val="19"/>
              </w:rPr>
            </w:pPr>
            <w:r w:rsidRPr="009509BC">
              <w:rPr>
                <w:rFonts w:cstheme="minorHAnsi"/>
                <w:sz w:val="19"/>
                <w:szCs w:val="19"/>
              </w:rPr>
              <w:t>Unidad</w:t>
            </w:r>
          </w:p>
        </w:tc>
        <w:tc>
          <w:tcPr>
            <w:tcW w:w="2045" w:type="dxa"/>
          </w:tcPr>
          <w:p w:rsidR="006D10D5" w:rsidRPr="009509BC" w:rsidRDefault="0056678D" w:rsidP="00DC09E7">
            <w:pPr>
              <w:spacing w:after="0" w:line="240" w:lineRule="auto"/>
              <w:ind w:left="-142" w:right="-108"/>
              <w:jc w:val="center"/>
              <w:rPr>
                <w:rFonts w:cstheme="minorHAnsi"/>
                <w:sz w:val="19"/>
                <w:szCs w:val="19"/>
              </w:rPr>
            </w:pPr>
            <w:r>
              <w:rPr>
                <w:rFonts w:cstheme="minorHAnsi"/>
                <w:sz w:val="19"/>
                <w:szCs w:val="19"/>
              </w:rPr>
              <w:t>318</w:t>
            </w:r>
          </w:p>
        </w:tc>
      </w:tr>
      <w:tr w:rsidR="00DC09E7" w:rsidRPr="009509BC" w:rsidTr="00D02694">
        <w:trPr>
          <w:trHeight w:val="142"/>
          <w:jc w:val="center"/>
        </w:trPr>
        <w:tc>
          <w:tcPr>
            <w:tcW w:w="5058" w:type="dxa"/>
            <w:vAlign w:val="center"/>
          </w:tcPr>
          <w:p w:rsidR="00DC09E7" w:rsidRPr="009509BC" w:rsidRDefault="00DC09E7" w:rsidP="00B91824">
            <w:pPr>
              <w:spacing w:after="0" w:line="240" w:lineRule="auto"/>
              <w:ind w:right="-108"/>
              <w:jc w:val="both"/>
              <w:rPr>
                <w:rFonts w:cstheme="minorHAnsi"/>
                <w:sz w:val="19"/>
                <w:szCs w:val="19"/>
              </w:rPr>
            </w:pPr>
            <w:r w:rsidRPr="009509BC">
              <w:rPr>
                <w:rFonts w:cstheme="minorHAnsi"/>
                <w:sz w:val="19"/>
                <w:szCs w:val="19"/>
              </w:rPr>
              <w:t>Servidores</w:t>
            </w:r>
            <w:r w:rsidR="0006222D">
              <w:rPr>
                <w:rFonts w:cstheme="minorHAnsi"/>
                <w:sz w:val="19"/>
                <w:szCs w:val="19"/>
              </w:rPr>
              <w:t xml:space="preserve"> </w:t>
            </w:r>
          </w:p>
        </w:tc>
        <w:tc>
          <w:tcPr>
            <w:tcW w:w="1392" w:type="dxa"/>
            <w:vAlign w:val="center"/>
          </w:tcPr>
          <w:p w:rsidR="00DC09E7" w:rsidRPr="009509BC" w:rsidRDefault="00DC09E7" w:rsidP="00B91824">
            <w:pPr>
              <w:spacing w:after="0" w:line="240" w:lineRule="auto"/>
              <w:jc w:val="center"/>
              <w:rPr>
                <w:rFonts w:cstheme="minorHAnsi"/>
                <w:sz w:val="19"/>
                <w:szCs w:val="19"/>
              </w:rPr>
            </w:pPr>
            <w:r w:rsidRPr="009509BC">
              <w:rPr>
                <w:rFonts w:cstheme="minorHAnsi"/>
                <w:sz w:val="19"/>
                <w:szCs w:val="19"/>
              </w:rPr>
              <w:t>Unidad</w:t>
            </w:r>
          </w:p>
        </w:tc>
        <w:tc>
          <w:tcPr>
            <w:tcW w:w="2045" w:type="dxa"/>
          </w:tcPr>
          <w:p w:rsidR="00DC09E7" w:rsidRPr="009509BC" w:rsidRDefault="00DC09E7" w:rsidP="00DC09E7">
            <w:pPr>
              <w:spacing w:after="0" w:line="240" w:lineRule="auto"/>
              <w:ind w:left="-142" w:right="-108"/>
              <w:jc w:val="center"/>
              <w:rPr>
                <w:rFonts w:cstheme="minorHAnsi"/>
                <w:sz w:val="19"/>
                <w:szCs w:val="19"/>
              </w:rPr>
            </w:pPr>
            <w:r w:rsidRPr="009509BC">
              <w:rPr>
                <w:rFonts w:cstheme="minorHAnsi"/>
                <w:sz w:val="19"/>
                <w:szCs w:val="19"/>
              </w:rPr>
              <w:t>44</w:t>
            </w:r>
          </w:p>
        </w:tc>
      </w:tr>
      <w:tr w:rsidR="006F4ACF" w:rsidRPr="009509BC" w:rsidTr="00D02694">
        <w:trPr>
          <w:trHeight w:val="142"/>
          <w:jc w:val="center"/>
        </w:trPr>
        <w:tc>
          <w:tcPr>
            <w:tcW w:w="5058" w:type="dxa"/>
            <w:vAlign w:val="center"/>
          </w:tcPr>
          <w:p w:rsidR="006F4ACF" w:rsidRPr="009509BC" w:rsidRDefault="006F4ACF" w:rsidP="00B91824">
            <w:pPr>
              <w:spacing w:after="0" w:line="240" w:lineRule="auto"/>
              <w:ind w:right="-108"/>
              <w:jc w:val="both"/>
              <w:rPr>
                <w:rFonts w:cstheme="minorHAnsi"/>
                <w:sz w:val="19"/>
                <w:szCs w:val="19"/>
              </w:rPr>
            </w:pPr>
            <w:r>
              <w:rPr>
                <w:rFonts w:cstheme="minorHAnsi"/>
                <w:sz w:val="19"/>
                <w:szCs w:val="19"/>
              </w:rPr>
              <w:t>Gabinete de piso de servidor de 24 RU</w:t>
            </w:r>
          </w:p>
        </w:tc>
        <w:tc>
          <w:tcPr>
            <w:tcW w:w="1392" w:type="dxa"/>
            <w:vAlign w:val="center"/>
          </w:tcPr>
          <w:p w:rsidR="006F4ACF" w:rsidRPr="009509BC" w:rsidRDefault="006F4ACF" w:rsidP="00B91824">
            <w:pPr>
              <w:spacing w:after="0" w:line="240" w:lineRule="auto"/>
              <w:jc w:val="center"/>
              <w:rPr>
                <w:rFonts w:cstheme="minorHAnsi"/>
                <w:sz w:val="19"/>
                <w:szCs w:val="19"/>
              </w:rPr>
            </w:pPr>
            <w:r>
              <w:rPr>
                <w:rFonts w:cstheme="minorHAnsi"/>
                <w:sz w:val="19"/>
                <w:szCs w:val="19"/>
              </w:rPr>
              <w:t xml:space="preserve">Unidad </w:t>
            </w:r>
          </w:p>
        </w:tc>
        <w:tc>
          <w:tcPr>
            <w:tcW w:w="2045" w:type="dxa"/>
          </w:tcPr>
          <w:p w:rsidR="006F4ACF" w:rsidRPr="009509BC" w:rsidRDefault="006F4ACF" w:rsidP="00DC09E7">
            <w:pPr>
              <w:spacing w:after="0" w:line="240" w:lineRule="auto"/>
              <w:ind w:left="-142" w:right="-108"/>
              <w:jc w:val="center"/>
              <w:rPr>
                <w:rFonts w:cstheme="minorHAnsi"/>
                <w:sz w:val="19"/>
                <w:szCs w:val="19"/>
              </w:rPr>
            </w:pPr>
            <w:r>
              <w:rPr>
                <w:rFonts w:cstheme="minorHAnsi"/>
                <w:sz w:val="19"/>
                <w:szCs w:val="19"/>
              </w:rPr>
              <w:t>44</w:t>
            </w:r>
          </w:p>
        </w:tc>
      </w:tr>
      <w:tr w:rsidR="006F4ACF" w:rsidRPr="009509BC" w:rsidTr="00D02694">
        <w:trPr>
          <w:trHeight w:val="142"/>
          <w:jc w:val="center"/>
        </w:trPr>
        <w:tc>
          <w:tcPr>
            <w:tcW w:w="5058" w:type="dxa"/>
            <w:vAlign w:val="center"/>
          </w:tcPr>
          <w:p w:rsidR="006F4ACF" w:rsidRPr="009509BC" w:rsidRDefault="00C23286" w:rsidP="00B91824">
            <w:pPr>
              <w:spacing w:after="0" w:line="240" w:lineRule="auto"/>
              <w:ind w:right="-108"/>
              <w:jc w:val="both"/>
              <w:rPr>
                <w:rFonts w:cstheme="minorHAnsi"/>
                <w:sz w:val="19"/>
                <w:szCs w:val="19"/>
              </w:rPr>
            </w:pPr>
            <w:r>
              <w:rPr>
                <w:rFonts w:cstheme="minorHAnsi"/>
                <w:sz w:val="19"/>
                <w:szCs w:val="19"/>
              </w:rPr>
              <w:t xml:space="preserve">Switch </w:t>
            </w:r>
          </w:p>
        </w:tc>
        <w:tc>
          <w:tcPr>
            <w:tcW w:w="1392" w:type="dxa"/>
            <w:vAlign w:val="center"/>
          </w:tcPr>
          <w:p w:rsidR="006F4ACF" w:rsidRPr="009509BC" w:rsidRDefault="006F4ACF" w:rsidP="00B91824">
            <w:pPr>
              <w:spacing w:after="0" w:line="240" w:lineRule="auto"/>
              <w:jc w:val="center"/>
              <w:rPr>
                <w:rFonts w:cstheme="minorHAnsi"/>
                <w:sz w:val="19"/>
                <w:szCs w:val="19"/>
              </w:rPr>
            </w:pPr>
            <w:r>
              <w:rPr>
                <w:rFonts w:cstheme="minorHAnsi"/>
                <w:sz w:val="19"/>
                <w:szCs w:val="19"/>
              </w:rPr>
              <w:t xml:space="preserve">Unidad </w:t>
            </w:r>
          </w:p>
        </w:tc>
        <w:tc>
          <w:tcPr>
            <w:tcW w:w="2045" w:type="dxa"/>
          </w:tcPr>
          <w:p w:rsidR="006F4ACF" w:rsidRPr="009509BC" w:rsidRDefault="00C23286" w:rsidP="00DC09E7">
            <w:pPr>
              <w:spacing w:after="0" w:line="240" w:lineRule="auto"/>
              <w:ind w:left="-142" w:right="-108"/>
              <w:jc w:val="center"/>
              <w:rPr>
                <w:rFonts w:cstheme="minorHAnsi"/>
                <w:sz w:val="19"/>
                <w:szCs w:val="19"/>
              </w:rPr>
            </w:pPr>
            <w:r>
              <w:rPr>
                <w:rFonts w:cstheme="minorHAnsi"/>
                <w:sz w:val="19"/>
                <w:szCs w:val="19"/>
              </w:rPr>
              <w:t>56</w:t>
            </w:r>
          </w:p>
        </w:tc>
      </w:tr>
      <w:tr w:rsidR="006F4ACF" w:rsidRPr="009509BC" w:rsidTr="00D02694">
        <w:trPr>
          <w:trHeight w:val="142"/>
          <w:jc w:val="center"/>
        </w:trPr>
        <w:tc>
          <w:tcPr>
            <w:tcW w:w="5058" w:type="dxa"/>
            <w:vAlign w:val="center"/>
          </w:tcPr>
          <w:p w:rsidR="006F4ACF" w:rsidRPr="009509BC" w:rsidRDefault="009B5900" w:rsidP="00B91824">
            <w:pPr>
              <w:spacing w:after="0" w:line="240" w:lineRule="auto"/>
              <w:ind w:right="-108"/>
              <w:jc w:val="both"/>
              <w:rPr>
                <w:rFonts w:cstheme="minorHAnsi"/>
                <w:sz w:val="19"/>
                <w:szCs w:val="19"/>
              </w:rPr>
            </w:pPr>
            <w:r>
              <w:rPr>
                <w:rFonts w:cstheme="minorHAnsi"/>
                <w:sz w:val="19"/>
                <w:szCs w:val="19"/>
              </w:rPr>
              <w:t>Access  Point O</w:t>
            </w:r>
            <w:r w:rsidR="006F4ACF">
              <w:rPr>
                <w:rFonts w:cstheme="minorHAnsi"/>
                <w:sz w:val="19"/>
                <w:szCs w:val="19"/>
              </w:rPr>
              <w:t xml:space="preserve">utdoor </w:t>
            </w:r>
          </w:p>
        </w:tc>
        <w:tc>
          <w:tcPr>
            <w:tcW w:w="1392" w:type="dxa"/>
            <w:vAlign w:val="center"/>
          </w:tcPr>
          <w:p w:rsidR="006F4ACF" w:rsidRPr="009509BC" w:rsidRDefault="006F4ACF" w:rsidP="00B91824">
            <w:pPr>
              <w:spacing w:after="0" w:line="240" w:lineRule="auto"/>
              <w:jc w:val="center"/>
              <w:rPr>
                <w:rFonts w:cstheme="minorHAnsi"/>
                <w:sz w:val="19"/>
                <w:szCs w:val="19"/>
              </w:rPr>
            </w:pPr>
            <w:r>
              <w:rPr>
                <w:rFonts w:cstheme="minorHAnsi"/>
                <w:sz w:val="19"/>
                <w:szCs w:val="19"/>
              </w:rPr>
              <w:t xml:space="preserve">Unidad </w:t>
            </w:r>
          </w:p>
        </w:tc>
        <w:tc>
          <w:tcPr>
            <w:tcW w:w="2045" w:type="dxa"/>
          </w:tcPr>
          <w:p w:rsidR="006F4ACF" w:rsidRPr="009509BC" w:rsidRDefault="006F4ACF" w:rsidP="00DC09E7">
            <w:pPr>
              <w:spacing w:after="0" w:line="240" w:lineRule="auto"/>
              <w:ind w:left="-142" w:right="-108"/>
              <w:jc w:val="center"/>
              <w:rPr>
                <w:rFonts w:cstheme="minorHAnsi"/>
                <w:sz w:val="19"/>
                <w:szCs w:val="19"/>
              </w:rPr>
            </w:pPr>
            <w:r>
              <w:rPr>
                <w:rFonts w:cstheme="minorHAnsi"/>
                <w:sz w:val="19"/>
                <w:szCs w:val="19"/>
              </w:rPr>
              <w:t>44</w:t>
            </w:r>
          </w:p>
        </w:tc>
      </w:tr>
      <w:tr w:rsidR="00DC09E7" w:rsidRPr="009509BC" w:rsidTr="00D02694">
        <w:trPr>
          <w:trHeight w:val="142"/>
          <w:jc w:val="center"/>
        </w:trPr>
        <w:tc>
          <w:tcPr>
            <w:tcW w:w="5058" w:type="dxa"/>
            <w:vAlign w:val="center"/>
          </w:tcPr>
          <w:p w:rsidR="00DC09E7" w:rsidRPr="009509BC" w:rsidRDefault="00DC09E7" w:rsidP="00B91824">
            <w:pPr>
              <w:spacing w:after="0" w:line="240" w:lineRule="auto"/>
              <w:ind w:right="-108"/>
              <w:jc w:val="both"/>
              <w:rPr>
                <w:rFonts w:cstheme="minorHAnsi"/>
                <w:sz w:val="19"/>
                <w:szCs w:val="19"/>
              </w:rPr>
            </w:pPr>
            <w:r w:rsidRPr="009509BC">
              <w:rPr>
                <w:rFonts w:cstheme="minorHAnsi"/>
                <w:sz w:val="19"/>
                <w:szCs w:val="19"/>
              </w:rPr>
              <w:t>Acces</w:t>
            </w:r>
            <w:r w:rsidR="002449F2" w:rsidRPr="009509BC">
              <w:rPr>
                <w:rFonts w:cstheme="minorHAnsi"/>
                <w:sz w:val="19"/>
                <w:szCs w:val="19"/>
              </w:rPr>
              <w:t>s</w:t>
            </w:r>
            <w:r w:rsidR="0006222D">
              <w:rPr>
                <w:rFonts w:cstheme="minorHAnsi"/>
                <w:sz w:val="19"/>
                <w:szCs w:val="19"/>
              </w:rPr>
              <w:t xml:space="preserve"> P</w:t>
            </w:r>
            <w:r w:rsidR="009B5900">
              <w:rPr>
                <w:rFonts w:cstheme="minorHAnsi"/>
                <w:sz w:val="19"/>
                <w:szCs w:val="19"/>
              </w:rPr>
              <w:t>oint I</w:t>
            </w:r>
            <w:r w:rsidRPr="009509BC">
              <w:rPr>
                <w:rFonts w:cstheme="minorHAnsi"/>
                <w:sz w:val="19"/>
                <w:szCs w:val="19"/>
              </w:rPr>
              <w:t>ndoor</w:t>
            </w:r>
          </w:p>
        </w:tc>
        <w:tc>
          <w:tcPr>
            <w:tcW w:w="1392" w:type="dxa"/>
            <w:vAlign w:val="center"/>
          </w:tcPr>
          <w:p w:rsidR="00DC09E7" w:rsidRPr="009509BC" w:rsidRDefault="00DC09E7" w:rsidP="00B91824">
            <w:pPr>
              <w:spacing w:after="0" w:line="240" w:lineRule="auto"/>
              <w:jc w:val="center"/>
              <w:rPr>
                <w:rFonts w:cstheme="minorHAnsi"/>
                <w:sz w:val="19"/>
                <w:szCs w:val="19"/>
              </w:rPr>
            </w:pPr>
            <w:r w:rsidRPr="009509BC">
              <w:rPr>
                <w:rFonts w:cstheme="minorHAnsi"/>
                <w:sz w:val="19"/>
                <w:szCs w:val="19"/>
              </w:rPr>
              <w:t>Unidad</w:t>
            </w:r>
          </w:p>
        </w:tc>
        <w:tc>
          <w:tcPr>
            <w:tcW w:w="2045" w:type="dxa"/>
          </w:tcPr>
          <w:p w:rsidR="00DC09E7" w:rsidRPr="009509BC" w:rsidRDefault="0056678D" w:rsidP="00002BA0">
            <w:pPr>
              <w:spacing w:after="0" w:line="240" w:lineRule="auto"/>
              <w:ind w:left="-142" w:right="-108"/>
              <w:jc w:val="center"/>
              <w:rPr>
                <w:rFonts w:cstheme="minorHAnsi"/>
                <w:sz w:val="19"/>
                <w:szCs w:val="19"/>
              </w:rPr>
            </w:pPr>
            <w:r>
              <w:rPr>
                <w:rFonts w:cstheme="minorHAnsi"/>
                <w:sz w:val="19"/>
                <w:szCs w:val="19"/>
              </w:rPr>
              <w:t>318</w:t>
            </w:r>
          </w:p>
        </w:tc>
      </w:tr>
      <w:tr w:rsidR="00DC09E7" w:rsidRPr="009509BC" w:rsidTr="00D02694">
        <w:trPr>
          <w:trHeight w:val="142"/>
          <w:jc w:val="center"/>
        </w:trPr>
        <w:tc>
          <w:tcPr>
            <w:tcW w:w="5058" w:type="dxa"/>
            <w:vAlign w:val="center"/>
          </w:tcPr>
          <w:p w:rsidR="00DC09E7" w:rsidRPr="009509BC" w:rsidRDefault="006D10D5" w:rsidP="0026264B">
            <w:pPr>
              <w:spacing w:after="0" w:line="240" w:lineRule="auto"/>
              <w:ind w:right="-108"/>
              <w:jc w:val="both"/>
              <w:rPr>
                <w:rFonts w:cstheme="minorHAnsi"/>
                <w:sz w:val="19"/>
                <w:szCs w:val="19"/>
              </w:rPr>
            </w:pPr>
            <w:r w:rsidRPr="009509BC">
              <w:rPr>
                <w:rFonts w:cstheme="minorHAnsi"/>
                <w:sz w:val="19"/>
                <w:szCs w:val="19"/>
              </w:rPr>
              <w:t>Estación de carga</w:t>
            </w:r>
          </w:p>
        </w:tc>
        <w:tc>
          <w:tcPr>
            <w:tcW w:w="1392" w:type="dxa"/>
            <w:vAlign w:val="center"/>
          </w:tcPr>
          <w:p w:rsidR="00DC09E7" w:rsidRPr="009509BC" w:rsidRDefault="00DC09E7" w:rsidP="00B91824">
            <w:pPr>
              <w:spacing w:after="0" w:line="240" w:lineRule="auto"/>
              <w:jc w:val="center"/>
              <w:rPr>
                <w:rFonts w:cstheme="minorHAnsi"/>
                <w:sz w:val="19"/>
                <w:szCs w:val="19"/>
              </w:rPr>
            </w:pPr>
            <w:r w:rsidRPr="009509BC">
              <w:rPr>
                <w:rFonts w:cstheme="minorHAnsi"/>
                <w:sz w:val="19"/>
                <w:szCs w:val="19"/>
              </w:rPr>
              <w:t>Unidad</w:t>
            </w:r>
          </w:p>
        </w:tc>
        <w:tc>
          <w:tcPr>
            <w:tcW w:w="2045" w:type="dxa"/>
          </w:tcPr>
          <w:p w:rsidR="00DC09E7" w:rsidRPr="009B5900" w:rsidRDefault="009B5900" w:rsidP="00786E2B">
            <w:pPr>
              <w:spacing w:after="0" w:line="240" w:lineRule="auto"/>
              <w:ind w:left="-142" w:right="-108"/>
              <w:jc w:val="center"/>
              <w:rPr>
                <w:rFonts w:cstheme="minorHAnsi"/>
                <w:sz w:val="19"/>
                <w:szCs w:val="19"/>
              </w:rPr>
            </w:pPr>
            <w:r w:rsidRPr="009B5900">
              <w:rPr>
                <w:rFonts w:cstheme="minorHAnsi"/>
                <w:sz w:val="19"/>
                <w:szCs w:val="19"/>
              </w:rPr>
              <w:t>44</w:t>
            </w:r>
          </w:p>
        </w:tc>
      </w:tr>
      <w:tr w:rsidR="006D10D5" w:rsidRPr="009509BC" w:rsidTr="00D02694">
        <w:trPr>
          <w:trHeight w:val="142"/>
          <w:jc w:val="center"/>
        </w:trPr>
        <w:tc>
          <w:tcPr>
            <w:tcW w:w="5058" w:type="dxa"/>
            <w:vAlign w:val="center"/>
          </w:tcPr>
          <w:p w:rsidR="006D10D5" w:rsidRPr="009509BC" w:rsidRDefault="006D10D5" w:rsidP="0026264B">
            <w:pPr>
              <w:spacing w:after="0" w:line="240" w:lineRule="auto"/>
              <w:ind w:right="-108"/>
              <w:jc w:val="both"/>
              <w:rPr>
                <w:rFonts w:cstheme="minorHAnsi"/>
                <w:sz w:val="19"/>
                <w:szCs w:val="19"/>
              </w:rPr>
            </w:pPr>
            <w:r w:rsidRPr="009509BC">
              <w:rPr>
                <w:rFonts w:cstheme="minorHAnsi"/>
                <w:sz w:val="19"/>
                <w:szCs w:val="19"/>
              </w:rPr>
              <w:t>Pararrayos</w:t>
            </w:r>
          </w:p>
        </w:tc>
        <w:tc>
          <w:tcPr>
            <w:tcW w:w="1392" w:type="dxa"/>
            <w:vAlign w:val="center"/>
          </w:tcPr>
          <w:p w:rsidR="006D10D5" w:rsidRPr="009509BC" w:rsidRDefault="006D10D5" w:rsidP="00B91824">
            <w:pPr>
              <w:spacing w:after="0" w:line="240" w:lineRule="auto"/>
              <w:jc w:val="center"/>
              <w:rPr>
                <w:rFonts w:cstheme="minorHAnsi"/>
                <w:sz w:val="19"/>
                <w:szCs w:val="19"/>
              </w:rPr>
            </w:pPr>
            <w:r w:rsidRPr="009509BC">
              <w:rPr>
                <w:rFonts w:cstheme="minorHAnsi"/>
                <w:sz w:val="19"/>
                <w:szCs w:val="19"/>
              </w:rPr>
              <w:t>Unidad</w:t>
            </w:r>
          </w:p>
        </w:tc>
        <w:tc>
          <w:tcPr>
            <w:tcW w:w="2045" w:type="dxa"/>
          </w:tcPr>
          <w:p w:rsidR="006D10D5" w:rsidRPr="009B5900" w:rsidRDefault="006D10D5" w:rsidP="005C4BAC">
            <w:pPr>
              <w:spacing w:after="0" w:line="240" w:lineRule="auto"/>
              <w:ind w:left="-142" w:right="-108"/>
              <w:jc w:val="center"/>
              <w:rPr>
                <w:rFonts w:cstheme="minorHAnsi"/>
                <w:sz w:val="19"/>
                <w:szCs w:val="19"/>
              </w:rPr>
            </w:pPr>
            <w:r w:rsidRPr="009B5900">
              <w:rPr>
                <w:rFonts w:cstheme="minorHAnsi"/>
                <w:sz w:val="19"/>
                <w:szCs w:val="19"/>
              </w:rPr>
              <w:t>4</w:t>
            </w:r>
            <w:r w:rsidR="005C4BAC" w:rsidRPr="009B5900">
              <w:rPr>
                <w:rFonts w:cstheme="minorHAnsi"/>
                <w:sz w:val="19"/>
                <w:szCs w:val="19"/>
              </w:rPr>
              <w:t>4</w:t>
            </w:r>
          </w:p>
        </w:tc>
      </w:tr>
      <w:tr w:rsidR="000A2E67" w:rsidRPr="009509BC" w:rsidTr="00D02694">
        <w:trPr>
          <w:trHeight w:val="142"/>
          <w:jc w:val="center"/>
        </w:trPr>
        <w:tc>
          <w:tcPr>
            <w:tcW w:w="8495" w:type="dxa"/>
            <w:gridSpan w:val="3"/>
            <w:vAlign w:val="center"/>
          </w:tcPr>
          <w:p w:rsidR="000A2E67" w:rsidRPr="009509BC" w:rsidRDefault="000A2E67" w:rsidP="00B91824">
            <w:pPr>
              <w:spacing w:after="0" w:line="240" w:lineRule="auto"/>
              <w:ind w:right="-108"/>
              <w:jc w:val="both"/>
              <w:rPr>
                <w:rFonts w:cstheme="minorHAnsi"/>
                <w:b/>
                <w:sz w:val="19"/>
                <w:szCs w:val="19"/>
              </w:rPr>
            </w:pPr>
            <w:r w:rsidRPr="009509BC">
              <w:rPr>
                <w:rFonts w:cstheme="minorHAnsi"/>
                <w:b/>
                <w:sz w:val="19"/>
                <w:szCs w:val="19"/>
              </w:rPr>
              <w:t>COMPONENTE 2</w:t>
            </w:r>
          </w:p>
        </w:tc>
      </w:tr>
      <w:tr w:rsidR="006E39D0" w:rsidRPr="009509BC" w:rsidTr="00D02694">
        <w:trPr>
          <w:trHeight w:val="142"/>
          <w:jc w:val="center"/>
        </w:trPr>
        <w:tc>
          <w:tcPr>
            <w:tcW w:w="5058" w:type="dxa"/>
            <w:vAlign w:val="center"/>
          </w:tcPr>
          <w:p w:rsidR="006E39D0" w:rsidRPr="009509BC" w:rsidRDefault="006E39D0" w:rsidP="00B91824">
            <w:pPr>
              <w:spacing w:after="0" w:line="240" w:lineRule="auto"/>
              <w:ind w:right="-108"/>
              <w:jc w:val="both"/>
              <w:rPr>
                <w:rFonts w:cstheme="minorHAnsi"/>
                <w:sz w:val="19"/>
                <w:szCs w:val="19"/>
              </w:rPr>
            </w:pPr>
            <w:r w:rsidRPr="009509BC">
              <w:rPr>
                <w:rFonts w:cstheme="minorHAnsi"/>
                <w:sz w:val="19"/>
                <w:szCs w:val="19"/>
              </w:rPr>
              <w:t xml:space="preserve">Plataforma Educativa </w:t>
            </w:r>
            <w:r w:rsidR="0006222D">
              <w:rPr>
                <w:rFonts w:cstheme="minorHAnsi"/>
                <w:sz w:val="19"/>
                <w:szCs w:val="19"/>
              </w:rPr>
              <w:t>virtual</w:t>
            </w:r>
          </w:p>
        </w:tc>
        <w:tc>
          <w:tcPr>
            <w:tcW w:w="1392" w:type="dxa"/>
            <w:vAlign w:val="center"/>
          </w:tcPr>
          <w:p w:rsidR="006E39D0" w:rsidRPr="009509BC" w:rsidRDefault="00336C0D" w:rsidP="00B91824">
            <w:pPr>
              <w:spacing w:after="0" w:line="240" w:lineRule="auto"/>
              <w:ind w:left="-142" w:right="-108"/>
              <w:jc w:val="center"/>
              <w:rPr>
                <w:rFonts w:cstheme="minorHAnsi"/>
                <w:sz w:val="19"/>
                <w:szCs w:val="19"/>
              </w:rPr>
            </w:pPr>
            <w:r w:rsidRPr="009509BC">
              <w:rPr>
                <w:rFonts w:cstheme="minorHAnsi"/>
                <w:sz w:val="19"/>
                <w:szCs w:val="19"/>
              </w:rPr>
              <w:t>Servicio</w:t>
            </w:r>
          </w:p>
        </w:tc>
        <w:tc>
          <w:tcPr>
            <w:tcW w:w="2045" w:type="dxa"/>
            <w:vAlign w:val="center"/>
          </w:tcPr>
          <w:p w:rsidR="006E39D0" w:rsidRPr="009509BC" w:rsidRDefault="00DC09E7" w:rsidP="00DC09E7">
            <w:pPr>
              <w:spacing w:after="0" w:line="240" w:lineRule="auto"/>
              <w:ind w:left="-142" w:right="-108"/>
              <w:jc w:val="center"/>
              <w:rPr>
                <w:rFonts w:cstheme="minorHAnsi"/>
                <w:sz w:val="19"/>
                <w:szCs w:val="19"/>
              </w:rPr>
            </w:pPr>
            <w:r w:rsidRPr="009509BC">
              <w:rPr>
                <w:rFonts w:cstheme="minorHAnsi"/>
                <w:sz w:val="19"/>
                <w:szCs w:val="19"/>
              </w:rPr>
              <w:t>44</w:t>
            </w:r>
          </w:p>
        </w:tc>
      </w:tr>
      <w:tr w:rsidR="005076A7" w:rsidRPr="009509BC" w:rsidTr="00D02694">
        <w:trPr>
          <w:trHeight w:val="142"/>
          <w:jc w:val="center"/>
        </w:trPr>
        <w:tc>
          <w:tcPr>
            <w:tcW w:w="5058" w:type="dxa"/>
            <w:vAlign w:val="center"/>
          </w:tcPr>
          <w:p w:rsidR="005076A7" w:rsidRPr="009509BC" w:rsidRDefault="005076A7" w:rsidP="00B91824">
            <w:pPr>
              <w:spacing w:after="0" w:line="240" w:lineRule="auto"/>
              <w:ind w:right="-108"/>
              <w:jc w:val="both"/>
              <w:rPr>
                <w:rFonts w:cstheme="minorHAnsi"/>
                <w:sz w:val="19"/>
                <w:szCs w:val="19"/>
              </w:rPr>
            </w:pPr>
            <w:r w:rsidRPr="009509BC">
              <w:rPr>
                <w:rFonts w:cstheme="minorHAnsi"/>
                <w:sz w:val="19"/>
                <w:szCs w:val="19"/>
              </w:rPr>
              <w:t>Gestión de contenidos</w:t>
            </w:r>
            <w:r w:rsidR="0006222D">
              <w:rPr>
                <w:rFonts w:cstheme="minorHAnsi"/>
                <w:sz w:val="19"/>
                <w:szCs w:val="19"/>
              </w:rPr>
              <w:t xml:space="preserve"> educativos </w:t>
            </w:r>
          </w:p>
        </w:tc>
        <w:tc>
          <w:tcPr>
            <w:tcW w:w="1392" w:type="dxa"/>
            <w:vAlign w:val="center"/>
          </w:tcPr>
          <w:p w:rsidR="005076A7" w:rsidRPr="009509BC" w:rsidRDefault="005076A7" w:rsidP="00B91824">
            <w:pPr>
              <w:spacing w:after="0" w:line="240" w:lineRule="auto"/>
              <w:ind w:left="-142" w:right="-108"/>
              <w:jc w:val="center"/>
              <w:rPr>
                <w:rFonts w:cstheme="minorHAnsi"/>
                <w:sz w:val="19"/>
                <w:szCs w:val="19"/>
              </w:rPr>
            </w:pPr>
            <w:r w:rsidRPr="009509BC">
              <w:rPr>
                <w:rFonts w:cstheme="minorHAnsi"/>
                <w:sz w:val="19"/>
                <w:szCs w:val="19"/>
              </w:rPr>
              <w:t>Servicio</w:t>
            </w:r>
          </w:p>
        </w:tc>
        <w:tc>
          <w:tcPr>
            <w:tcW w:w="2045" w:type="dxa"/>
            <w:vAlign w:val="center"/>
          </w:tcPr>
          <w:p w:rsidR="005076A7" w:rsidRPr="009509BC" w:rsidRDefault="005076A7" w:rsidP="00DC09E7">
            <w:pPr>
              <w:spacing w:after="0" w:line="240" w:lineRule="auto"/>
              <w:ind w:left="-142" w:right="-108"/>
              <w:jc w:val="center"/>
              <w:rPr>
                <w:rFonts w:cstheme="minorHAnsi"/>
                <w:sz w:val="19"/>
                <w:szCs w:val="19"/>
              </w:rPr>
            </w:pPr>
            <w:r w:rsidRPr="009509BC">
              <w:rPr>
                <w:rFonts w:cstheme="minorHAnsi"/>
                <w:sz w:val="19"/>
                <w:szCs w:val="19"/>
              </w:rPr>
              <w:t>44</w:t>
            </w:r>
          </w:p>
        </w:tc>
      </w:tr>
      <w:tr w:rsidR="000A2E67" w:rsidRPr="009509BC" w:rsidTr="00D02694">
        <w:trPr>
          <w:trHeight w:val="142"/>
          <w:jc w:val="center"/>
        </w:trPr>
        <w:tc>
          <w:tcPr>
            <w:tcW w:w="8495" w:type="dxa"/>
            <w:gridSpan w:val="3"/>
            <w:vAlign w:val="center"/>
          </w:tcPr>
          <w:p w:rsidR="000A2E67" w:rsidRPr="009509BC" w:rsidRDefault="000A2E67" w:rsidP="00B91824">
            <w:pPr>
              <w:spacing w:after="0" w:line="240" w:lineRule="auto"/>
              <w:ind w:right="-108"/>
              <w:jc w:val="both"/>
              <w:rPr>
                <w:rFonts w:cstheme="minorHAnsi"/>
                <w:b/>
                <w:sz w:val="19"/>
                <w:szCs w:val="19"/>
              </w:rPr>
            </w:pPr>
            <w:r w:rsidRPr="009509BC">
              <w:rPr>
                <w:rFonts w:cstheme="minorHAnsi"/>
                <w:b/>
                <w:sz w:val="19"/>
                <w:szCs w:val="19"/>
              </w:rPr>
              <w:t>COMPONENTE 3</w:t>
            </w:r>
          </w:p>
        </w:tc>
      </w:tr>
      <w:tr w:rsidR="006E39D0" w:rsidRPr="009509BC" w:rsidTr="00D02694">
        <w:trPr>
          <w:trHeight w:val="142"/>
          <w:jc w:val="center"/>
        </w:trPr>
        <w:tc>
          <w:tcPr>
            <w:tcW w:w="5058" w:type="dxa"/>
            <w:vAlign w:val="center"/>
          </w:tcPr>
          <w:p w:rsidR="006E39D0" w:rsidRPr="009509BC" w:rsidRDefault="0006222D" w:rsidP="005076A7">
            <w:pPr>
              <w:spacing w:after="0" w:line="240" w:lineRule="auto"/>
              <w:ind w:right="-108"/>
              <w:jc w:val="both"/>
              <w:rPr>
                <w:rFonts w:cstheme="minorHAnsi"/>
                <w:sz w:val="19"/>
                <w:szCs w:val="19"/>
              </w:rPr>
            </w:pPr>
            <w:r>
              <w:rPr>
                <w:rFonts w:cstheme="minorHAnsi"/>
                <w:sz w:val="19"/>
                <w:szCs w:val="19"/>
              </w:rPr>
              <w:t xml:space="preserve">Capacitación </w:t>
            </w:r>
          </w:p>
        </w:tc>
        <w:tc>
          <w:tcPr>
            <w:tcW w:w="1392" w:type="dxa"/>
            <w:vAlign w:val="center"/>
          </w:tcPr>
          <w:p w:rsidR="006E39D0" w:rsidRPr="009509BC" w:rsidRDefault="00604AFF" w:rsidP="00B91824">
            <w:pPr>
              <w:spacing w:after="0" w:line="240" w:lineRule="auto"/>
              <w:ind w:left="-142" w:right="-108"/>
              <w:jc w:val="center"/>
              <w:rPr>
                <w:rFonts w:cstheme="minorHAnsi"/>
                <w:sz w:val="19"/>
                <w:szCs w:val="19"/>
              </w:rPr>
            </w:pPr>
            <w:r>
              <w:rPr>
                <w:rFonts w:cstheme="minorHAnsi"/>
                <w:sz w:val="19"/>
                <w:szCs w:val="19"/>
              </w:rPr>
              <w:t xml:space="preserve">Capac. </w:t>
            </w:r>
          </w:p>
        </w:tc>
        <w:tc>
          <w:tcPr>
            <w:tcW w:w="2045" w:type="dxa"/>
            <w:vAlign w:val="center"/>
          </w:tcPr>
          <w:p w:rsidR="006E39D0" w:rsidRPr="00604AFF" w:rsidRDefault="00604AFF" w:rsidP="0075470F">
            <w:pPr>
              <w:spacing w:after="0" w:line="240" w:lineRule="auto"/>
              <w:ind w:left="-142" w:right="-108"/>
              <w:jc w:val="center"/>
              <w:rPr>
                <w:rFonts w:cstheme="minorHAnsi"/>
                <w:sz w:val="19"/>
                <w:szCs w:val="19"/>
              </w:rPr>
            </w:pPr>
            <w:r w:rsidRPr="00604AFF">
              <w:rPr>
                <w:rFonts w:cstheme="minorHAnsi"/>
                <w:sz w:val="19"/>
                <w:szCs w:val="19"/>
              </w:rPr>
              <w:t>405</w:t>
            </w:r>
          </w:p>
        </w:tc>
      </w:tr>
      <w:tr w:rsidR="006E39D0" w:rsidRPr="009509BC" w:rsidTr="00D02694">
        <w:trPr>
          <w:trHeight w:val="142"/>
          <w:jc w:val="center"/>
        </w:trPr>
        <w:tc>
          <w:tcPr>
            <w:tcW w:w="5058" w:type="dxa"/>
            <w:vAlign w:val="center"/>
          </w:tcPr>
          <w:p w:rsidR="006E39D0" w:rsidRPr="009509BC" w:rsidRDefault="00826699" w:rsidP="00826699">
            <w:pPr>
              <w:spacing w:after="0" w:line="240" w:lineRule="auto"/>
              <w:ind w:right="-108"/>
              <w:jc w:val="both"/>
              <w:rPr>
                <w:rFonts w:cstheme="minorHAnsi"/>
                <w:sz w:val="19"/>
                <w:szCs w:val="19"/>
              </w:rPr>
            </w:pPr>
            <w:r w:rsidRPr="009509BC">
              <w:rPr>
                <w:rFonts w:cstheme="minorHAnsi"/>
                <w:sz w:val="19"/>
                <w:szCs w:val="19"/>
              </w:rPr>
              <w:t>Asistencia técnica y a</w:t>
            </w:r>
            <w:r w:rsidR="006D10D5" w:rsidRPr="009509BC">
              <w:rPr>
                <w:rFonts w:cstheme="minorHAnsi"/>
                <w:sz w:val="19"/>
                <w:szCs w:val="19"/>
              </w:rPr>
              <w:t>sesoramiento pedagógico</w:t>
            </w:r>
          </w:p>
        </w:tc>
        <w:tc>
          <w:tcPr>
            <w:tcW w:w="1392" w:type="dxa"/>
            <w:vAlign w:val="center"/>
          </w:tcPr>
          <w:p w:rsidR="006E39D0" w:rsidRPr="009509BC" w:rsidRDefault="00604AFF" w:rsidP="00B91824">
            <w:pPr>
              <w:spacing w:after="0" w:line="240" w:lineRule="auto"/>
              <w:ind w:left="-142" w:right="-108"/>
              <w:jc w:val="center"/>
              <w:rPr>
                <w:rFonts w:cstheme="minorHAnsi"/>
                <w:sz w:val="19"/>
                <w:szCs w:val="19"/>
              </w:rPr>
            </w:pPr>
            <w:r>
              <w:rPr>
                <w:rFonts w:cstheme="minorHAnsi"/>
                <w:sz w:val="19"/>
                <w:szCs w:val="19"/>
              </w:rPr>
              <w:t xml:space="preserve">Asist. Técnica </w:t>
            </w:r>
          </w:p>
        </w:tc>
        <w:tc>
          <w:tcPr>
            <w:tcW w:w="2045" w:type="dxa"/>
            <w:vAlign w:val="center"/>
          </w:tcPr>
          <w:p w:rsidR="006E39D0" w:rsidRPr="00604AFF" w:rsidRDefault="00604AFF" w:rsidP="00DC09E7">
            <w:pPr>
              <w:spacing w:after="0" w:line="240" w:lineRule="auto"/>
              <w:ind w:left="-142" w:right="-108"/>
              <w:jc w:val="center"/>
              <w:rPr>
                <w:rFonts w:cstheme="minorHAnsi"/>
                <w:sz w:val="19"/>
                <w:szCs w:val="19"/>
              </w:rPr>
            </w:pPr>
            <w:r w:rsidRPr="00604AFF">
              <w:rPr>
                <w:rFonts w:cstheme="minorHAnsi"/>
                <w:sz w:val="19"/>
                <w:szCs w:val="19"/>
              </w:rPr>
              <w:t>353</w:t>
            </w:r>
          </w:p>
        </w:tc>
      </w:tr>
      <w:tr w:rsidR="0071566C" w:rsidRPr="009509BC" w:rsidTr="00D02694">
        <w:trPr>
          <w:trHeight w:val="142"/>
          <w:jc w:val="center"/>
        </w:trPr>
        <w:tc>
          <w:tcPr>
            <w:tcW w:w="5058" w:type="dxa"/>
            <w:vAlign w:val="center"/>
          </w:tcPr>
          <w:p w:rsidR="0071566C" w:rsidRPr="009509BC" w:rsidRDefault="0071566C" w:rsidP="00B91824">
            <w:pPr>
              <w:spacing w:after="0" w:line="240" w:lineRule="auto"/>
              <w:ind w:right="-108"/>
              <w:jc w:val="both"/>
              <w:rPr>
                <w:rFonts w:cstheme="minorHAnsi"/>
                <w:sz w:val="19"/>
                <w:szCs w:val="19"/>
              </w:rPr>
            </w:pPr>
            <w:r w:rsidRPr="009509BC">
              <w:rPr>
                <w:rFonts w:cstheme="minorHAnsi"/>
                <w:sz w:val="19"/>
                <w:szCs w:val="19"/>
              </w:rPr>
              <w:t>Eventos</w:t>
            </w:r>
            <w:r w:rsidR="00373BB8" w:rsidRPr="009509BC">
              <w:rPr>
                <w:rFonts w:cstheme="minorHAnsi"/>
                <w:sz w:val="19"/>
                <w:szCs w:val="19"/>
              </w:rPr>
              <w:t xml:space="preserve"> de intercambio</w:t>
            </w:r>
            <w:r w:rsidR="0006222D">
              <w:rPr>
                <w:rFonts w:cstheme="minorHAnsi"/>
                <w:sz w:val="19"/>
                <w:szCs w:val="19"/>
              </w:rPr>
              <w:t xml:space="preserve"> ferias y concursos</w:t>
            </w:r>
          </w:p>
        </w:tc>
        <w:tc>
          <w:tcPr>
            <w:tcW w:w="1392" w:type="dxa"/>
            <w:vAlign w:val="center"/>
          </w:tcPr>
          <w:p w:rsidR="0071566C" w:rsidRPr="009509BC" w:rsidRDefault="00373BB8" w:rsidP="00B91824">
            <w:pPr>
              <w:spacing w:after="0" w:line="240" w:lineRule="auto"/>
              <w:ind w:left="-142" w:right="-108"/>
              <w:jc w:val="center"/>
              <w:rPr>
                <w:rFonts w:cstheme="minorHAnsi"/>
                <w:sz w:val="19"/>
                <w:szCs w:val="19"/>
              </w:rPr>
            </w:pPr>
            <w:r w:rsidRPr="009509BC">
              <w:rPr>
                <w:rFonts w:cstheme="minorHAnsi"/>
                <w:sz w:val="19"/>
                <w:szCs w:val="19"/>
              </w:rPr>
              <w:t>Evento</w:t>
            </w:r>
          </w:p>
        </w:tc>
        <w:tc>
          <w:tcPr>
            <w:tcW w:w="2045" w:type="dxa"/>
            <w:vAlign w:val="center"/>
          </w:tcPr>
          <w:p w:rsidR="0071566C" w:rsidRPr="009509BC" w:rsidRDefault="0006222D" w:rsidP="00DC09E7">
            <w:pPr>
              <w:spacing w:after="0" w:line="240" w:lineRule="auto"/>
              <w:ind w:left="-142" w:right="-108"/>
              <w:jc w:val="center"/>
              <w:rPr>
                <w:rFonts w:cstheme="minorHAnsi"/>
                <w:sz w:val="19"/>
                <w:szCs w:val="19"/>
              </w:rPr>
            </w:pPr>
            <w:r>
              <w:rPr>
                <w:rFonts w:cstheme="minorHAnsi"/>
                <w:sz w:val="19"/>
                <w:szCs w:val="19"/>
              </w:rPr>
              <w:t>01</w:t>
            </w:r>
          </w:p>
        </w:tc>
      </w:tr>
    </w:tbl>
    <w:p w:rsidR="006E39D0" w:rsidRPr="000F6ACB" w:rsidRDefault="000A2E67" w:rsidP="000F6ACB">
      <w:pPr>
        <w:spacing w:after="0" w:line="240" w:lineRule="auto"/>
        <w:jc w:val="both"/>
        <w:rPr>
          <w:sz w:val="16"/>
        </w:rPr>
      </w:pPr>
      <w:r w:rsidRPr="00A91D5A">
        <w:rPr>
          <w:sz w:val="16"/>
        </w:rPr>
        <w:t>Fuente: E</w:t>
      </w:r>
      <w:r w:rsidR="006F4ACF">
        <w:rPr>
          <w:sz w:val="16"/>
        </w:rPr>
        <w:t>laboración propia</w:t>
      </w:r>
      <w:r w:rsidR="0056678D">
        <w:rPr>
          <w:sz w:val="16"/>
        </w:rPr>
        <w:t>, 2018</w:t>
      </w:r>
      <w:r w:rsidRPr="00A91D5A">
        <w:rPr>
          <w:sz w:val="16"/>
        </w:rPr>
        <w:t>.</w:t>
      </w:r>
    </w:p>
    <w:p w:rsidR="000A2E67" w:rsidRPr="00604AFF" w:rsidRDefault="000A2E67" w:rsidP="00150CB0">
      <w:pPr>
        <w:spacing w:after="0" w:line="240" w:lineRule="auto"/>
        <w:ind w:left="709"/>
        <w:jc w:val="both"/>
        <w:rPr>
          <w:rFonts w:cstheme="minorHAnsi"/>
          <w:color w:val="FF0000"/>
        </w:rPr>
      </w:pPr>
      <w:r>
        <w:rPr>
          <w:rFonts w:cstheme="minorHAnsi"/>
        </w:rPr>
        <w:t>Po</w:t>
      </w:r>
      <w:r w:rsidR="0071566C">
        <w:rPr>
          <w:rFonts w:cstheme="minorHAnsi"/>
        </w:rPr>
        <w:t>r</w:t>
      </w:r>
      <w:r>
        <w:rPr>
          <w:rFonts w:cstheme="minorHAnsi"/>
        </w:rPr>
        <w:t xml:space="preserve"> otro lado, se muestra la brecha de equipamiento portátil para los estudiantes, docentes y equipamiento para las aulas de clase de cada I.E, proyectado al año 5 del proyecto.</w:t>
      </w:r>
    </w:p>
    <w:p w:rsidR="002A3EFF" w:rsidRDefault="002A3EFF" w:rsidP="000A2E67">
      <w:pPr>
        <w:spacing w:after="0" w:line="240" w:lineRule="auto"/>
        <w:jc w:val="center"/>
        <w:rPr>
          <w:b/>
        </w:rPr>
      </w:pPr>
    </w:p>
    <w:p w:rsidR="000A2E67" w:rsidRDefault="000A2E67" w:rsidP="000A2E67">
      <w:pPr>
        <w:spacing w:after="0" w:line="240" w:lineRule="auto"/>
        <w:jc w:val="center"/>
      </w:pPr>
      <w:r w:rsidRPr="006A42A5">
        <w:rPr>
          <w:b/>
        </w:rPr>
        <w:t>Tabla 0</w:t>
      </w:r>
      <w:r>
        <w:rPr>
          <w:b/>
        </w:rPr>
        <w:t>5</w:t>
      </w:r>
      <w:r w:rsidRPr="006A42A5">
        <w:rPr>
          <w:b/>
        </w:rPr>
        <w:t>.</w:t>
      </w:r>
      <w:r>
        <w:t xml:space="preserve"> Atención con portátiles y equipamiento por I.E al año 5 del proyecto</w:t>
      </w:r>
    </w:p>
    <w:tbl>
      <w:tblPr>
        <w:tblW w:w="10196" w:type="dxa"/>
        <w:jc w:val="center"/>
        <w:tblLayout w:type="fixed"/>
        <w:tblCellMar>
          <w:left w:w="70" w:type="dxa"/>
          <w:right w:w="70" w:type="dxa"/>
        </w:tblCellMar>
        <w:tblLook w:val="04A0" w:firstRow="1" w:lastRow="0" w:firstColumn="1" w:lastColumn="0" w:noHBand="0" w:noVBand="1"/>
      </w:tblPr>
      <w:tblGrid>
        <w:gridCol w:w="416"/>
        <w:gridCol w:w="1013"/>
        <w:gridCol w:w="2956"/>
        <w:gridCol w:w="1286"/>
        <w:gridCol w:w="1265"/>
        <w:gridCol w:w="719"/>
        <w:gridCol w:w="840"/>
        <w:gridCol w:w="1701"/>
      </w:tblGrid>
      <w:tr w:rsidR="00D94EFA" w:rsidRPr="00D94EFA" w:rsidTr="00BE042C">
        <w:trPr>
          <w:trHeight w:val="734"/>
          <w:jc w:val="center"/>
        </w:trPr>
        <w:tc>
          <w:tcPr>
            <w:tcW w:w="416" w:type="dxa"/>
            <w:tcBorders>
              <w:top w:val="single" w:sz="8" w:space="0" w:color="auto"/>
              <w:left w:val="single" w:sz="8" w:space="0" w:color="auto"/>
              <w:bottom w:val="single" w:sz="8" w:space="0" w:color="auto"/>
              <w:right w:val="nil"/>
            </w:tcBorders>
            <w:shd w:val="clear" w:color="000000" w:fill="F4B084"/>
            <w:noWrap/>
            <w:vAlign w:val="center"/>
            <w:hideMark/>
          </w:tcPr>
          <w:p w:rsidR="00D94EFA" w:rsidRPr="00D94EFA" w:rsidRDefault="00D94EFA" w:rsidP="00D94EFA">
            <w:pPr>
              <w:spacing w:after="0" w:line="240" w:lineRule="auto"/>
              <w:jc w:val="center"/>
              <w:rPr>
                <w:rFonts w:ascii="Calibri" w:eastAsia="Times New Roman" w:hAnsi="Calibri" w:cs="Calibri"/>
                <w:b/>
                <w:bCs/>
                <w:color w:val="000000"/>
                <w:sz w:val="18"/>
                <w:szCs w:val="18"/>
                <w:lang w:val="es-PE" w:eastAsia="es-PE"/>
              </w:rPr>
            </w:pPr>
            <w:r w:rsidRPr="00D94EFA">
              <w:rPr>
                <w:rFonts w:ascii="Calibri" w:eastAsia="Times New Roman" w:hAnsi="Calibri" w:cs="Calibri"/>
                <w:b/>
                <w:bCs/>
                <w:color w:val="000000"/>
                <w:sz w:val="18"/>
                <w:szCs w:val="18"/>
                <w:lang w:val="es-PE" w:eastAsia="es-PE"/>
              </w:rPr>
              <w:t>Nº</w:t>
            </w:r>
          </w:p>
        </w:tc>
        <w:tc>
          <w:tcPr>
            <w:tcW w:w="1013" w:type="dxa"/>
            <w:tcBorders>
              <w:top w:val="single" w:sz="8" w:space="0" w:color="auto"/>
              <w:left w:val="single" w:sz="8" w:space="0" w:color="auto"/>
              <w:bottom w:val="single" w:sz="8" w:space="0" w:color="auto"/>
              <w:right w:val="single" w:sz="8" w:space="0" w:color="auto"/>
            </w:tcBorders>
            <w:shd w:val="clear" w:color="000000" w:fill="F4B084"/>
            <w:vAlign w:val="center"/>
            <w:hideMark/>
          </w:tcPr>
          <w:p w:rsidR="00D94EFA" w:rsidRPr="00D94EFA" w:rsidRDefault="00D94EFA" w:rsidP="00D94EFA">
            <w:pPr>
              <w:spacing w:after="0" w:line="240" w:lineRule="auto"/>
              <w:jc w:val="center"/>
              <w:rPr>
                <w:rFonts w:ascii="Calibri" w:eastAsia="Times New Roman" w:hAnsi="Calibri" w:cs="Calibri"/>
                <w:b/>
                <w:bCs/>
                <w:color w:val="000000"/>
                <w:sz w:val="18"/>
                <w:szCs w:val="18"/>
                <w:lang w:val="es-PE" w:eastAsia="es-PE"/>
              </w:rPr>
            </w:pPr>
            <w:r w:rsidRPr="00D94EFA">
              <w:rPr>
                <w:rFonts w:ascii="Calibri" w:eastAsia="Times New Roman" w:hAnsi="Calibri" w:cs="Calibri"/>
                <w:b/>
                <w:bCs/>
                <w:color w:val="000000"/>
                <w:sz w:val="18"/>
                <w:szCs w:val="18"/>
                <w:lang w:val="es-PE" w:eastAsia="es-PE"/>
              </w:rPr>
              <w:t>Código Modular</w:t>
            </w:r>
          </w:p>
        </w:tc>
        <w:tc>
          <w:tcPr>
            <w:tcW w:w="2956" w:type="dxa"/>
            <w:tcBorders>
              <w:top w:val="single" w:sz="8" w:space="0" w:color="auto"/>
              <w:left w:val="nil"/>
              <w:bottom w:val="single" w:sz="8" w:space="0" w:color="auto"/>
              <w:right w:val="single" w:sz="8" w:space="0" w:color="auto"/>
            </w:tcBorders>
            <w:shd w:val="clear" w:color="000000" w:fill="F4B084"/>
            <w:vAlign w:val="center"/>
            <w:hideMark/>
          </w:tcPr>
          <w:p w:rsidR="00D94EFA" w:rsidRPr="00D94EFA" w:rsidRDefault="00D94EFA" w:rsidP="00D94EFA">
            <w:pPr>
              <w:spacing w:after="0" w:line="240" w:lineRule="auto"/>
              <w:jc w:val="center"/>
              <w:rPr>
                <w:rFonts w:ascii="Calibri" w:eastAsia="Times New Roman" w:hAnsi="Calibri" w:cs="Calibri"/>
                <w:b/>
                <w:bCs/>
                <w:color w:val="000000"/>
                <w:sz w:val="18"/>
                <w:szCs w:val="18"/>
                <w:lang w:val="es-PE" w:eastAsia="es-PE"/>
              </w:rPr>
            </w:pPr>
            <w:r w:rsidRPr="00D94EFA">
              <w:rPr>
                <w:rFonts w:ascii="Calibri" w:eastAsia="Times New Roman" w:hAnsi="Calibri" w:cs="Calibri"/>
                <w:b/>
                <w:bCs/>
                <w:color w:val="000000"/>
                <w:sz w:val="18"/>
                <w:szCs w:val="18"/>
                <w:lang w:val="es-PE" w:eastAsia="es-PE"/>
              </w:rPr>
              <w:t>INSTITUCIÓN EDUCATIVA</w:t>
            </w:r>
          </w:p>
        </w:tc>
        <w:tc>
          <w:tcPr>
            <w:tcW w:w="1286" w:type="dxa"/>
            <w:tcBorders>
              <w:top w:val="single" w:sz="8" w:space="0" w:color="auto"/>
              <w:left w:val="nil"/>
              <w:bottom w:val="single" w:sz="8" w:space="0" w:color="auto"/>
              <w:right w:val="nil"/>
            </w:tcBorders>
            <w:shd w:val="clear" w:color="000000" w:fill="F4B084"/>
            <w:vAlign w:val="center"/>
            <w:hideMark/>
          </w:tcPr>
          <w:p w:rsidR="00D94EFA" w:rsidRPr="00D94EFA" w:rsidRDefault="00D94EFA" w:rsidP="00D94EFA">
            <w:pPr>
              <w:spacing w:after="0" w:line="240" w:lineRule="auto"/>
              <w:jc w:val="center"/>
              <w:rPr>
                <w:rFonts w:ascii="Calibri" w:eastAsia="Times New Roman" w:hAnsi="Calibri" w:cs="Calibri"/>
                <w:b/>
                <w:bCs/>
                <w:color w:val="000000"/>
                <w:sz w:val="18"/>
                <w:szCs w:val="18"/>
                <w:lang w:val="es-PE" w:eastAsia="es-PE"/>
              </w:rPr>
            </w:pPr>
            <w:r w:rsidRPr="00D94EFA">
              <w:rPr>
                <w:rFonts w:ascii="Calibri" w:eastAsia="Times New Roman" w:hAnsi="Calibri" w:cs="Calibri"/>
                <w:b/>
                <w:bCs/>
                <w:color w:val="000000"/>
                <w:sz w:val="18"/>
                <w:szCs w:val="18"/>
                <w:lang w:val="es-PE" w:eastAsia="es-PE"/>
              </w:rPr>
              <w:t>Déficit de portátiles para alumnos al año 5</w:t>
            </w:r>
          </w:p>
        </w:tc>
        <w:tc>
          <w:tcPr>
            <w:tcW w:w="1265" w:type="dxa"/>
            <w:tcBorders>
              <w:top w:val="single" w:sz="8" w:space="0" w:color="auto"/>
              <w:left w:val="single" w:sz="8" w:space="0" w:color="auto"/>
              <w:bottom w:val="single" w:sz="8" w:space="0" w:color="auto"/>
              <w:right w:val="single" w:sz="8" w:space="0" w:color="auto"/>
            </w:tcBorders>
            <w:shd w:val="clear" w:color="000000" w:fill="F4B084"/>
            <w:vAlign w:val="center"/>
            <w:hideMark/>
          </w:tcPr>
          <w:p w:rsidR="00D94EFA" w:rsidRPr="00D94EFA" w:rsidRDefault="00D94EFA" w:rsidP="00D94EFA">
            <w:pPr>
              <w:spacing w:after="0" w:line="240" w:lineRule="auto"/>
              <w:jc w:val="center"/>
              <w:rPr>
                <w:rFonts w:ascii="Calibri" w:eastAsia="Times New Roman" w:hAnsi="Calibri" w:cs="Calibri"/>
                <w:b/>
                <w:bCs/>
                <w:color w:val="000000"/>
                <w:sz w:val="18"/>
                <w:szCs w:val="18"/>
                <w:lang w:val="es-PE" w:eastAsia="es-PE"/>
              </w:rPr>
            </w:pPr>
            <w:r w:rsidRPr="00D94EFA">
              <w:rPr>
                <w:rFonts w:ascii="Calibri" w:eastAsia="Times New Roman" w:hAnsi="Calibri" w:cs="Calibri"/>
                <w:b/>
                <w:bCs/>
                <w:color w:val="000000"/>
                <w:sz w:val="18"/>
                <w:szCs w:val="18"/>
                <w:lang w:val="es-PE" w:eastAsia="es-PE"/>
              </w:rPr>
              <w:t>Déficit de portátiles para docentes al año 5</w:t>
            </w:r>
          </w:p>
        </w:tc>
        <w:tc>
          <w:tcPr>
            <w:tcW w:w="719" w:type="dxa"/>
            <w:tcBorders>
              <w:top w:val="single" w:sz="8" w:space="0" w:color="auto"/>
              <w:left w:val="nil"/>
              <w:bottom w:val="single" w:sz="8" w:space="0" w:color="auto"/>
              <w:right w:val="nil"/>
            </w:tcBorders>
            <w:shd w:val="clear" w:color="000000" w:fill="F4B084"/>
            <w:vAlign w:val="center"/>
            <w:hideMark/>
          </w:tcPr>
          <w:p w:rsidR="00D94EFA" w:rsidRPr="00D94EFA" w:rsidRDefault="00D94EFA" w:rsidP="00D94EFA">
            <w:pPr>
              <w:spacing w:after="0" w:line="240" w:lineRule="auto"/>
              <w:jc w:val="center"/>
              <w:rPr>
                <w:rFonts w:ascii="Calibri" w:eastAsia="Times New Roman" w:hAnsi="Calibri" w:cs="Calibri"/>
                <w:b/>
                <w:bCs/>
                <w:color w:val="000000"/>
                <w:sz w:val="18"/>
                <w:szCs w:val="18"/>
                <w:lang w:val="es-PE" w:eastAsia="es-PE"/>
              </w:rPr>
            </w:pPr>
            <w:r w:rsidRPr="00D94EFA">
              <w:rPr>
                <w:rFonts w:ascii="Calibri" w:eastAsia="Times New Roman" w:hAnsi="Calibri" w:cs="Calibri"/>
                <w:b/>
                <w:bCs/>
                <w:color w:val="000000"/>
                <w:sz w:val="18"/>
                <w:szCs w:val="18"/>
                <w:lang w:val="es-PE" w:eastAsia="es-PE"/>
              </w:rPr>
              <w:t>Total Déficit por I.E</w:t>
            </w:r>
          </w:p>
        </w:tc>
        <w:tc>
          <w:tcPr>
            <w:tcW w:w="840" w:type="dxa"/>
            <w:tcBorders>
              <w:top w:val="single" w:sz="8" w:space="0" w:color="auto"/>
              <w:left w:val="single" w:sz="8" w:space="0" w:color="auto"/>
              <w:bottom w:val="single" w:sz="8" w:space="0" w:color="auto"/>
              <w:right w:val="single" w:sz="8" w:space="0" w:color="auto"/>
            </w:tcBorders>
            <w:shd w:val="clear" w:color="000000" w:fill="F4B084"/>
            <w:vAlign w:val="center"/>
            <w:hideMark/>
          </w:tcPr>
          <w:p w:rsidR="00D94EFA" w:rsidRPr="00D94EFA" w:rsidRDefault="00D94EFA" w:rsidP="00D94EFA">
            <w:pPr>
              <w:spacing w:after="0" w:line="240" w:lineRule="auto"/>
              <w:jc w:val="center"/>
              <w:rPr>
                <w:rFonts w:ascii="Calibri" w:eastAsia="Times New Roman" w:hAnsi="Calibri" w:cs="Calibri"/>
                <w:b/>
                <w:bCs/>
                <w:color w:val="000000"/>
                <w:sz w:val="18"/>
                <w:szCs w:val="18"/>
                <w:lang w:val="es-PE" w:eastAsia="es-PE"/>
              </w:rPr>
            </w:pPr>
            <w:r w:rsidRPr="00D94EFA">
              <w:rPr>
                <w:rFonts w:ascii="Calibri" w:eastAsia="Times New Roman" w:hAnsi="Calibri" w:cs="Calibri"/>
                <w:b/>
                <w:bCs/>
                <w:color w:val="000000"/>
                <w:sz w:val="18"/>
                <w:szCs w:val="18"/>
                <w:lang w:val="es-PE" w:eastAsia="es-PE"/>
              </w:rPr>
              <w:t>N° de Secciones</w:t>
            </w:r>
          </w:p>
        </w:tc>
        <w:tc>
          <w:tcPr>
            <w:tcW w:w="1701" w:type="dxa"/>
            <w:tcBorders>
              <w:top w:val="single" w:sz="8" w:space="0" w:color="auto"/>
              <w:left w:val="nil"/>
              <w:bottom w:val="single" w:sz="8" w:space="0" w:color="auto"/>
              <w:right w:val="single" w:sz="8" w:space="0" w:color="auto"/>
            </w:tcBorders>
            <w:shd w:val="clear" w:color="000000" w:fill="F4B084"/>
            <w:vAlign w:val="center"/>
            <w:hideMark/>
          </w:tcPr>
          <w:p w:rsidR="00D94EFA" w:rsidRPr="00D94EFA" w:rsidRDefault="00D94EFA" w:rsidP="00D94EFA">
            <w:pPr>
              <w:spacing w:after="0" w:line="240" w:lineRule="auto"/>
              <w:jc w:val="center"/>
              <w:rPr>
                <w:rFonts w:ascii="Calibri" w:eastAsia="Times New Roman" w:hAnsi="Calibri" w:cs="Calibri"/>
                <w:b/>
                <w:bCs/>
                <w:color w:val="000000"/>
                <w:sz w:val="18"/>
                <w:szCs w:val="18"/>
                <w:lang w:val="es-PE" w:eastAsia="es-PE"/>
              </w:rPr>
            </w:pPr>
            <w:r w:rsidRPr="00D94EFA">
              <w:rPr>
                <w:rFonts w:ascii="Calibri" w:eastAsia="Times New Roman" w:hAnsi="Calibri" w:cs="Calibri"/>
                <w:b/>
                <w:bCs/>
                <w:color w:val="000000"/>
                <w:sz w:val="18"/>
                <w:szCs w:val="18"/>
                <w:lang w:val="es-PE" w:eastAsia="es-PE"/>
              </w:rPr>
              <w:t>Déficit de equipamiento por sección (proyector, pizarras, ap)</w:t>
            </w:r>
          </w:p>
        </w:tc>
      </w:tr>
      <w:tr w:rsidR="00D94EFA" w:rsidRPr="00D94EFA" w:rsidTr="00BE042C">
        <w:trPr>
          <w:trHeight w:val="63"/>
          <w:jc w:val="center"/>
        </w:trPr>
        <w:tc>
          <w:tcPr>
            <w:tcW w:w="416"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w:t>
            </w:r>
          </w:p>
        </w:tc>
        <w:tc>
          <w:tcPr>
            <w:tcW w:w="1013" w:type="dxa"/>
            <w:tcBorders>
              <w:top w:val="nil"/>
              <w:left w:val="nil"/>
              <w:bottom w:val="single" w:sz="8"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1331552</w:t>
            </w:r>
          </w:p>
        </w:tc>
        <w:tc>
          <w:tcPr>
            <w:tcW w:w="2956"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Carlos Noriega Jiménez</w:t>
            </w:r>
          </w:p>
        </w:tc>
        <w:tc>
          <w:tcPr>
            <w:tcW w:w="1286" w:type="dxa"/>
            <w:tcBorders>
              <w:top w:val="nil"/>
              <w:left w:val="nil"/>
              <w:bottom w:val="single" w:sz="8"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68</w:t>
            </w:r>
          </w:p>
        </w:tc>
        <w:tc>
          <w:tcPr>
            <w:tcW w:w="1265" w:type="dxa"/>
            <w:tcBorders>
              <w:top w:val="nil"/>
              <w:left w:val="single" w:sz="8" w:space="0" w:color="auto"/>
              <w:bottom w:val="single" w:sz="8"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7</w:t>
            </w:r>
          </w:p>
        </w:tc>
        <w:tc>
          <w:tcPr>
            <w:tcW w:w="719"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75</w:t>
            </w:r>
          </w:p>
        </w:tc>
        <w:tc>
          <w:tcPr>
            <w:tcW w:w="840"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c>
          <w:tcPr>
            <w:tcW w:w="1701"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r>
      <w:tr w:rsidR="00D94EFA" w:rsidRPr="00D94EFA" w:rsidTr="00BE042C">
        <w:trPr>
          <w:trHeight w:val="169"/>
          <w:jc w:val="center"/>
        </w:trPr>
        <w:tc>
          <w:tcPr>
            <w:tcW w:w="416" w:type="dxa"/>
            <w:tcBorders>
              <w:top w:val="nil"/>
              <w:left w:val="single" w:sz="8" w:space="0" w:color="auto"/>
              <w:bottom w:val="single" w:sz="4"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2</w:t>
            </w:r>
          </w:p>
        </w:tc>
        <w:tc>
          <w:tcPr>
            <w:tcW w:w="1013" w:type="dxa"/>
            <w:tcBorders>
              <w:top w:val="nil"/>
              <w:left w:val="single" w:sz="8" w:space="0" w:color="auto"/>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1331537</w:t>
            </w:r>
          </w:p>
        </w:tc>
        <w:tc>
          <w:tcPr>
            <w:tcW w:w="2956" w:type="dxa"/>
            <w:tcBorders>
              <w:top w:val="nil"/>
              <w:left w:val="nil"/>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CRFA Jatun Rurupa</w:t>
            </w:r>
          </w:p>
        </w:tc>
        <w:tc>
          <w:tcPr>
            <w:tcW w:w="1286" w:type="dxa"/>
            <w:tcBorders>
              <w:top w:val="nil"/>
              <w:left w:val="nil"/>
              <w:bottom w:val="single" w:sz="4"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63</w:t>
            </w:r>
          </w:p>
        </w:tc>
        <w:tc>
          <w:tcPr>
            <w:tcW w:w="1265" w:type="dxa"/>
            <w:tcBorders>
              <w:top w:val="nil"/>
              <w:left w:val="single" w:sz="8" w:space="0" w:color="auto"/>
              <w:bottom w:val="single" w:sz="4"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11</w:t>
            </w:r>
          </w:p>
        </w:tc>
        <w:tc>
          <w:tcPr>
            <w:tcW w:w="719" w:type="dxa"/>
            <w:tcBorders>
              <w:top w:val="nil"/>
              <w:left w:val="single" w:sz="8" w:space="0" w:color="auto"/>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74</w:t>
            </w:r>
          </w:p>
        </w:tc>
        <w:tc>
          <w:tcPr>
            <w:tcW w:w="840" w:type="dxa"/>
            <w:tcBorders>
              <w:top w:val="nil"/>
              <w:left w:val="nil"/>
              <w:bottom w:val="single" w:sz="4"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3</w:t>
            </w:r>
          </w:p>
        </w:tc>
        <w:tc>
          <w:tcPr>
            <w:tcW w:w="1701" w:type="dxa"/>
            <w:tcBorders>
              <w:top w:val="nil"/>
              <w:left w:val="nil"/>
              <w:bottom w:val="single" w:sz="4"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3</w:t>
            </w:r>
          </w:p>
        </w:tc>
      </w:tr>
      <w:tr w:rsidR="00D94EFA" w:rsidRPr="00D94EFA" w:rsidTr="00BE042C">
        <w:trPr>
          <w:trHeight w:val="120"/>
          <w:jc w:val="center"/>
        </w:trPr>
        <w:tc>
          <w:tcPr>
            <w:tcW w:w="4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3</w:t>
            </w:r>
          </w:p>
        </w:tc>
        <w:tc>
          <w:tcPr>
            <w:tcW w:w="10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1266105</w:t>
            </w:r>
          </w:p>
        </w:tc>
        <w:tc>
          <w:tcPr>
            <w:tcW w:w="2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Daniel Alcides Carrión</w:t>
            </w:r>
          </w:p>
        </w:tc>
        <w:tc>
          <w:tcPr>
            <w:tcW w:w="12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90</w:t>
            </w:r>
          </w:p>
        </w:tc>
        <w:tc>
          <w:tcPr>
            <w:tcW w:w="12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10</w:t>
            </w:r>
          </w:p>
        </w:tc>
        <w:tc>
          <w:tcPr>
            <w:tcW w:w="7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100</w:t>
            </w:r>
          </w:p>
        </w:tc>
        <w:tc>
          <w:tcPr>
            <w:tcW w:w="8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6</w:t>
            </w:r>
          </w:p>
        </w:tc>
      </w:tr>
      <w:tr w:rsidR="00D94EFA" w:rsidRPr="00D94EFA" w:rsidTr="00BE042C">
        <w:trPr>
          <w:trHeight w:val="73"/>
          <w:jc w:val="center"/>
        </w:trPr>
        <w:tc>
          <w:tcPr>
            <w:tcW w:w="416"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4</w:t>
            </w:r>
          </w:p>
        </w:tc>
        <w:tc>
          <w:tcPr>
            <w:tcW w:w="1013" w:type="dxa"/>
            <w:tcBorders>
              <w:top w:val="single" w:sz="4" w:space="0" w:color="auto"/>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1090349</w:t>
            </w:r>
          </w:p>
        </w:tc>
        <w:tc>
          <w:tcPr>
            <w:tcW w:w="2956" w:type="dxa"/>
            <w:tcBorders>
              <w:top w:val="single" w:sz="4" w:space="0" w:color="auto"/>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José María Arguedas</w:t>
            </w:r>
          </w:p>
        </w:tc>
        <w:tc>
          <w:tcPr>
            <w:tcW w:w="1286" w:type="dxa"/>
            <w:tcBorders>
              <w:top w:val="single" w:sz="4" w:space="0" w:color="auto"/>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794</w:t>
            </w:r>
          </w:p>
        </w:tc>
        <w:tc>
          <w:tcPr>
            <w:tcW w:w="1265" w:type="dxa"/>
            <w:tcBorders>
              <w:top w:val="single" w:sz="4" w:space="0" w:color="auto"/>
              <w:left w:val="nil"/>
              <w:bottom w:val="single" w:sz="8"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52</w:t>
            </w:r>
          </w:p>
        </w:tc>
        <w:tc>
          <w:tcPr>
            <w:tcW w:w="71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846</w:t>
            </w:r>
          </w:p>
        </w:tc>
        <w:tc>
          <w:tcPr>
            <w:tcW w:w="840" w:type="dxa"/>
            <w:tcBorders>
              <w:top w:val="single" w:sz="4" w:space="0" w:color="auto"/>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33</w:t>
            </w:r>
          </w:p>
        </w:tc>
        <w:tc>
          <w:tcPr>
            <w:tcW w:w="1701" w:type="dxa"/>
            <w:tcBorders>
              <w:top w:val="single" w:sz="4" w:space="0" w:color="auto"/>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33</w:t>
            </w:r>
          </w:p>
        </w:tc>
      </w:tr>
      <w:tr w:rsidR="00D94EFA" w:rsidRPr="00D94EFA" w:rsidTr="00BE042C">
        <w:trPr>
          <w:trHeight w:val="105"/>
          <w:jc w:val="center"/>
        </w:trPr>
        <w:tc>
          <w:tcPr>
            <w:tcW w:w="416"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c>
          <w:tcPr>
            <w:tcW w:w="1013"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1274927</w:t>
            </w:r>
          </w:p>
        </w:tc>
        <w:tc>
          <w:tcPr>
            <w:tcW w:w="295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Las Américas</w:t>
            </w:r>
          </w:p>
        </w:tc>
        <w:tc>
          <w:tcPr>
            <w:tcW w:w="128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73</w:t>
            </w:r>
          </w:p>
        </w:tc>
        <w:tc>
          <w:tcPr>
            <w:tcW w:w="1265" w:type="dxa"/>
            <w:tcBorders>
              <w:top w:val="nil"/>
              <w:left w:val="nil"/>
              <w:bottom w:val="single" w:sz="8"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w:t>
            </w:r>
          </w:p>
        </w:tc>
        <w:tc>
          <w:tcPr>
            <w:tcW w:w="719"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81</w:t>
            </w:r>
          </w:p>
        </w:tc>
        <w:tc>
          <w:tcPr>
            <w:tcW w:w="840"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c>
          <w:tcPr>
            <w:tcW w:w="1701"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r>
      <w:tr w:rsidR="00D94EFA" w:rsidRPr="00D94EFA" w:rsidTr="00BE042C">
        <w:trPr>
          <w:trHeight w:val="124"/>
          <w:jc w:val="center"/>
        </w:trPr>
        <w:tc>
          <w:tcPr>
            <w:tcW w:w="416" w:type="dxa"/>
            <w:tcBorders>
              <w:top w:val="nil"/>
              <w:left w:val="single" w:sz="8" w:space="0" w:color="auto"/>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6</w:t>
            </w:r>
          </w:p>
        </w:tc>
        <w:tc>
          <w:tcPr>
            <w:tcW w:w="1013" w:type="dxa"/>
            <w:tcBorders>
              <w:top w:val="nil"/>
              <w:left w:val="nil"/>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1213123</w:t>
            </w:r>
          </w:p>
        </w:tc>
        <w:tc>
          <w:tcPr>
            <w:tcW w:w="2956" w:type="dxa"/>
            <w:tcBorders>
              <w:top w:val="nil"/>
              <w:left w:val="nil"/>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Miguel Grau Seminario</w:t>
            </w:r>
          </w:p>
        </w:tc>
        <w:tc>
          <w:tcPr>
            <w:tcW w:w="1286" w:type="dxa"/>
            <w:tcBorders>
              <w:top w:val="nil"/>
              <w:left w:val="nil"/>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38</w:t>
            </w:r>
          </w:p>
        </w:tc>
        <w:tc>
          <w:tcPr>
            <w:tcW w:w="1265" w:type="dxa"/>
            <w:tcBorders>
              <w:top w:val="nil"/>
              <w:left w:val="nil"/>
              <w:bottom w:val="single" w:sz="4"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w:t>
            </w:r>
          </w:p>
        </w:tc>
        <w:tc>
          <w:tcPr>
            <w:tcW w:w="719" w:type="dxa"/>
            <w:tcBorders>
              <w:top w:val="nil"/>
              <w:left w:val="single" w:sz="8" w:space="0" w:color="auto"/>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46</w:t>
            </w:r>
          </w:p>
        </w:tc>
        <w:tc>
          <w:tcPr>
            <w:tcW w:w="840" w:type="dxa"/>
            <w:tcBorders>
              <w:top w:val="nil"/>
              <w:left w:val="nil"/>
              <w:bottom w:val="single" w:sz="4"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c>
          <w:tcPr>
            <w:tcW w:w="1701" w:type="dxa"/>
            <w:tcBorders>
              <w:top w:val="nil"/>
              <w:left w:val="nil"/>
              <w:bottom w:val="single" w:sz="4"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r>
      <w:tr w:rsidR="00D94EFA" w:rsidRPr="00D94EFA" w:rsidTr="00BE042C">
        <w:trPr>
          <w:trHeight w:val="63"/>
          <w:jc w:val="center"/>
        </w:trPr>
        <w:tc>
          <w:tcPr>
            <w:tcW w:w="4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7</w:t>
            </w:r>
          </w:p>
        </w:tc>
        <w:tc>
          <w:tcPr>
            <w:tcW w:w="10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1206119</w:t>
            </w:r>
          </w:p>
        </w:tc>
        <w:tc>
          <w:tcPr>
            <w:tcW w:w="2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Ricardo Palma</w:t>
            </w:r>
          </w:p>
        </w:tc>
        <w:tc>
          <w:tcPr>
            <w:tcW w:w="12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188</w:t>
            </w:r>
          </w:p>
        </w:tc>
        <w:tc>
          <w:tcPr>
            <w:tcW w:w="12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17</w:t>
            </w:r>
          </w:p>
        </w:tc>
        <w:tc>
          <w:tcPr>
            <w:tcW w:w="7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205</w:t>
            </w:r>
          </w:p>
        </w:tc>
        <w:tc>
          <w:tcPr>
            <w:tcW w:w="8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w:t>
            </w:r>
          </w:p>
        </w:tc>
      </w:tr>
      <w:tr w:rsidR="00D94EFA" w:rsidRPr="00D94EFA" w:rsidTr="00BE042C">
        <w:trPr>
          <w:trHeight w:val="63"/>
          <w:jc w:val="center"/>
        </w:trPr>
        <w:tc>
          <w:tcPr>
            <w:tcW w:w="4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w:t>
            </w:r>
          </w:p>
        </w:tc>
        <w:tc>
          <w:tcPr>
            <w:tcW w:w="10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1377282</w:t>
            </w:r>
          </w:p>
        </w:tc>
        <w:tc>
          <w:tcPr>
            <w:tcW w:w="2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San Pedro</w:t>
            </w:r>
          </w:p>
        </w:tc>
        <w:tc>
          <w:tcPr>
            <w:tcW w:w="12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79</w:t>
            </w:r>
          </w:p>
        </w:tc>
        <w:tc>
          <w:tcPr>
            <w:tcW w:w="12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12</w:t>
            </w:r>
          </w:p>
        </w:tc>
        <w:tc>
          <w:tcPr>
            <w:tcW w:w="7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91</w:t>
            </w:r>
          </w:p>
        </w:tc>
        <w:tc>
          <w:tcPr>
            <w:tcW w:w="8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6</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6</w:t>
            </w:r>
          </w:p>
        </w:tc>
      </w:tr>
      <w:tr w:rsidR="00D94EFA" w:rsidRPr="00D94EFA" w:rsidTr="00BE042C">
        <w:trPr>
          <w:trHeight w:val="63"/>
          <w:jc w:val="center"/>
        </w:trPr>
        <w:tc>
          <w:tcPr>
            <w:tcW w:w="416"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9</w:t>
            </w:r>
          </w:p>
        </w:tc>
        <w:tc>
          <w:tcPr>
            <w:tcW w:w="1013" w:type="dxa"/>
            <w:tcBorders>
              <w:top w:val="single" w:sz="4" w:space="0" w:color="auto"/>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1331636</w:t>
            </w:r>
          </w:p>
        </w:tc>
        <w:tc>
          <w:tcPr>
            <w:tcW w:w="2956" w:type="dxa"/>
            <w:tcBorders>
              <w:top w:val="single" w:sz="4" w:space="0" w:color="auto"/>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CRFA Nuestra Señora de Cocharcas</w:t>
            </w:r>
          </w:p>
        </w:tc>
        <w:tc>
          <w:tcPr>
            <w:tcW w:w="1286" w:type="dxa"/>
            <w:tcBorders>
              <w:top w:val="single" w:sz="4" w:space="0" w:color="auto"/>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42</w:t>
            </w:r>
          </w:p>
        </w:tc>
        <w:tc>
          <w:tcPr>
            <w:tcW w:w="1265" w:type="dxa"/>
            <w:tcBorders>
              <w:top w:val="single" w:sz="4" w:space="0" w:color="auto"/>
              <w:left w:val="nil"/>
              <w:bottom w:val="single" w:sz="8"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11</w:t>
            </w:r>
          </w:p>
        </w:tc>
        <w:tc>
          <w:tcPr>
            <w:tcW w:w="71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53</w:t>
            </w:r>
          </w:p>
        </w:tc>
        <w:tc>
          <w:tcPr>
            <w:tcW w:w="840" w:type="dxa"/>
            <w:tcBorders>
              <w:top w:val="single" w:sz="4" w:space="0" w:color="auto"/>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3</w:t>
            </w:r>
          </w:p>
        </w:tc>
        <w:tc>
          <w:tcPr>
            <w:tcW w:w="1701" w:type="dxa"/>
            <w:tcBorders>
              <w:top w:val="single" w:sz="4" w:space="0" w:color="auto"/>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3</w:t>
            </w:r>
          </w:p>
        </w:tc>
      </w:tr>
      <w:tr w:rsidR="00D94EFA" w:rsidRPr="00D94EFA" w:rsidTr="00BE042C">
        <w:trPr>
          <w:trHeight w:val="63"/>
          <w:jc w:val="center"/>
        </w:trPr>
        <w:tc>
          <w:tcPr>
            <w:tcW w:w="416"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10</w:t>
            </w:r>
          </w:p>
        </w:tc>
        <w:tc>
          <w:tcPr>
            <w:tcW w:w="1013"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1205756</w:t>
            </w:r>
          </w:p>
        </w:tc>
        <w:tc>
          <w:tcPr>
            <w:tcW w:w="295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Jorge Chávez</w:t>
            </w:r>
          </w:p>
        </w:tc>
        <w:tc>
          <w:tcPr>
            <w:tcW w:w="128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89</w:t>
            </w:r>
          </w:p>
        </w:tc>
        <w:tc>
          <w:tcPr>
            <w:tcW w:w="1265" w:type="dxa"/>
            <w:tcBorders>
              <w:top w:val="nil"/>
              <w:left w:val="nil"/>
              <w:bottom w:val="single" w:sz="8"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11</w:t>
            </w:r>
          </w:p>
        </w:tc>
        <w:tc>
          <w:tcPr>
            <w:tcW w:w="719"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100</w:t>
            </w:r>
          </w:p>
        </w:tc>
        <w:tc>
          <w:tcPr>
            <w:tcW w:w="840"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c>
          <w:tcPr>
            <w:tcW w:w="1701"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r>
      <w:tr w:rsidR="00D94EFA" w:rsidRPr="00D94EFA" w:rsidTr="00BE042C">
        <w:trPr>
          <w:trHeight w:val="63"/>
          <w:jc w:val="center"/>
        </w:trPr>
        <w:tc>
          <w:tcPr>
            <w:tcW w:w="416"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11</w:t>
            </w:r>
          </w:p>
        </w:tc>
        <w:tc>
          <w:tcPr>
            <w:tcW w:w="1013"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1331586</w:t>
            </w:r>
          </w:p>
        </w:tc>
        <w:tc>
          <w:tcPr>
            <w:tcW w:w="295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San Juan Bautista</w:t>
            </w:r>
          </w:p>
        </w:tc>
        <w:tc>
          <w:tcPr>
            <w:tcW w:w="128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48</w:t>
            </w:r>
          </w:p>
        </w:tc>
        <w:tc>
          <w:tcPr>
            <w:tcW w:w="1265" w:type="dxa"/>
            <w:tcBorders>
              <w:top w:val="nil"/>
              <w:left w:val="nil"/>
              <w:bottom w:val="single" w:sz="8"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w:t>
            </w:r>
          </w:p>
        </w:tc>
        <w:tc>
          <w:tcPr>
            <w:tcW w:w="719"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56</w:t>
            </w:r>
          </w:p>
        </w:tc>
        <w:tc>
          <w:tcPr>
            <w:tcW w:w="840"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6</w:t>
            </w:r>
          </w:p>
        </w:tc>
        <w:tc>
          <w:tcPr>
            <w:tcW w:w="1701"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6</w:t>
            </w:r>
          </w:p>
        </w:tc>
      </w:tr>
      <w:tr w:rsidR="00D94EFA" w:rsidRPr="00D94EFA" w:rsidTr="00BE042C">
        <w:trPr>
          <w:trHeight w:val="63"/>
          <w:jc w:val="center"/>
        </w:trPr>
        <w:tc>
          <w:tcPr>
            <w:tcW w:w="416"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12</w:t>
            </w:r>
          </w:p>
        </w:tc>
        <w:tc>
          <w:tcPr>
            <w:tcW w:w="1013"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1090307</w:t>
            </w:r>
          </w:p>
        </w:tc>
        <w:tc>
          <w:tcPr>
            <w:tcW w:w="295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Túpac Amaru</w:t>
            </w:r>
          </w:p>
        </w:tc>
        <w:tc>
          <w:tcPr>
            <w:tcW w:w="128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261</w:t>
            </w:r>
          </w:p>
        </w:tc>
        <w:tc>
          <w:tcPr>
            <w:tcW w:w="1265" w:type="dxa"/>
            <w:tcBorders>
              <w:top w:val="nil"/>
              <w:left w:val="nil"/>
              <w:bottom w:val="single" w:sz="8"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32</w:t>
            </w:r>
          </w:p>
        </w:tc>
        <w:tc>
          <w:tcPr>
            <w:tcW w:w="719"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293</w:t>
            </w:r>
          </w:p>
        </w:tc>
        <w:tc>
          <w:tcPr>
            <w:tcW w:w="840"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17</w:t>
            </w:r>
          </w:p>
        </w:tc>
        <w:tc>
          <w:tcPr>
            <w:tcW w:w="1701"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17</w:t>
            </w:r>
          </w:p>
        </w:tc>
      </w:tr>
      <w:tr w:rsidR="00D94EFA" w:rsidRPr="00D94EFA" w:rsidTr="00BE042C">
        <w:trPr>
          <w:trHeight w:val="63"/>
          <w:jc w:val="center"/>
        </w:trPr>
        <w:tc>
          <w:tcPr>
            <w:tcW w:w="416"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13</w:t>
            </w:r>
          </w:p>
        </w:tc>
        <w:tc>
          <w:tcPr>
            <w:tcW w:w="1013"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1140862</w:t>
            </w:r>
          </w:p>
        </w:tc>
        <w:tc>
          <w:tcPr>
            <w:tcW w:w="295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Javier Heraud Pérez</w:t>
            </w:r>
          </w:p>
        </w:tc>
        <w:tc>
          <w:tcPr>
            <w:tcW w:w="128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106</w:t>
            </w:r>
          </w:p>
        </w:tc>
        <w:tc>
          <w:tcPr>
            <w:tcW w:w="1265" w:type="dxa"/>
            <w:tcBorders>
              <w:top w:val="nil"/>
              <w:left w:val="nil"/>
              <w:bottom w:val="single" w:sz="8"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11</w:t>
            </w:r>
          </w:p>
        </w:tc>
        <w:tc>
          <w:tcPr>
            <w:tcW w:w="719"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117</w:t>
            </w:r>
          </w:p>
        </w:tc>
        <w:tc>
          <w:tcPr>
            <w:tcW w:w="840"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c>
          <w:tcPr>
            <w:tcW w:w="1701"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r>
      <w:tr w:rsidR="00D94EFA" w:rsidRPr="00D94EFA" w:rsidTr="00BE042C">
        <w:trPr>
          <w:trHeight w:val="63"/>
          <w:jc w:val="center"/>
        </w:trPr>
        <w:tc>
          <w:tcPr>
            <w:tcW w:w="416"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14</w:t>
            </w:r>
          </w:p>
        </w:tc>
        <w:tc>
          <w:tcPr>
            <w:tcW w:w="1013"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1362565</w:t>
            </w:r>
          </w:p>
        </w:tc>
        <w:tc>
          <w:tcPr>
            <w:tcW w:w="295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Osccollo</w:t>
            </w:r>
          </w:p>
        </w:tc>
        <w:tc>
          <w:tcPr>
            <w:tcW w:w="128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47</w:t>
            </w:r>
          </w:p>
        </w:tc>
        <w:tc>
          <w:tcPr>
            <w:tcW w:w="1265" w:type="dxa"/>
            <w:tcBorders>
              <w:top w:val="nil"/>
              <w:left w:val="nil"/>
              <w:bottom w:val="single" w:sz="8"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6</w:t>
            </w:r>
          </w:p>
        </w:tc>
        <w:tc>
          <w:tcPr>
            <w:tcW w:w="719"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53</w:t>
            </w:r>
          </w:p>
        </w:tc>
        <w:tc>
          <w:tcPr>
            <w:tcW w:w="840"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c>
          <w:tcPr>
            <w:tcW w:w="1701"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r>
      <w:tr w:rsidR="00D94EFA" w:rsidRPr="00D94EFA" w:rsidTr="00BE042C">
        <w:trPr>
          <w:trHeight w:val="63"/>
          <w:jc w:val="center"/>
        </w:trPr>
        <w:tc>
          <w:tcPr>
            <w:tcW w:w="416"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15</w:t>
            </w:r>
          </w:p>
        </w:tc>
        <w:tc>
          <w:tcPr>
            <w:tcW w:w="1013"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1377290</w:t>
            </w:r>
          </w:p>
        </w:tc>
        <w:tc>
          <w:tcPr>
            <w:tcW w:w="295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Urucancha</w:t>
            </w:r>
          </w:p>
        </w:tc>
        <w:tc>
          <w:tcPr>
            <w:tcW w:w="128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22</w:t>
            </w:r>
          </w:p>
        </w:tc>
        <w:tc>
          <w:tcPr>
            <w:tcW w:w="1265" w:type="dxa"/>
            <w:tcBorders>
              <w:top w:val="nil"/>
              <w:left w:val="nil"/>
              <w:bottom w:val="single" w:sz="8"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4</w:t>
            </w:r>
          </w:p>
        </w:tc>
        <w:tc>
          <w:tcPr>
            <w:tcW w:w="719"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26</w:t>
            </w:r>
          </w:p>
        </w:tc>
        <w:tc>
          <w:tcPr>
            <w:tcW w:w="840"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6</w:t>
            </w:r>
          </w:p>
        </w:tc>
        <w:tc>
          <w:tcPr>
            <w:tcW w:w="1701"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6</w:t>
            </w:r>
          </w:p>
        </w:tc>
      </w:tr>
      <w:tr w:rsidR="00D94EFA" w:rsidRPr="00D94EFA" w:rsidTr="00BE042C">
        <w:trPr>
          <w:trHeight w:val="63"/>
          <w:jc w:val="center"/>
        </w:trPr>
        <w:tc>
          <w:tcPr>
            <w:tcW w:w="416"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16</w:t>
            </w:r>
          </w:p>
        </w:tc>
        <w:tc>
          <w:tcPr>
            <w:tcW w:w="1013"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1313360</w:t>
            </w:r>
          </w:p>
        </w:tc>
        <w:tc>
          <w:tcPr>
            <w:tcW w:w="295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Alaypampa</w:t>
            </w:r>
          </w:p>
        </w:tc>
        <w:tc>
          <w:tcPr>
            <w:tcW w:w="128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77</w:t>
            </w:r>
          </w:p>
        </w:tc>
        <w:tc>
          <w:tcPr>
            <w:tcW w:w="1265" w:type="dxa"/>
            <w:tcBorders>
              <w:top w:val="nil"/>
              <w:left w:val="nil"/>
              <w:bottom w:val="single" w:sz="8"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w:t>
            </w:r>
          </w:p>
        </w:tc>
        <w:tc>
          <w:tcPr>
            <w:tcW w:w="719"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85</w:t>
            </w:r>
          </w:p>
        </w:tc>
        <w:tc>
          <w:tcPr>
            <w:tcW w:w="840"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c>
          <w:tcPr>
            <w:tcW w:w="1701"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r>
      <w:tr w:rsidR="00D94EFA" w:rsidRPr="00D94EFA" w:rsidTr="00BE042C">
        <w:trPr>
          <w:trHeight w:val="63"/>
          <w:jc w:val="center"/>
        </w:trPr>
        <w:tc>
          <w:tcPr>
            <w:tcW w:w="416"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17</w:t>
            </w:r>
          </w:p>
        </w:tc>
        <w:tc>
          <w:tcPr>
            <w:tcW w:w="1013"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1377258</w:t>
            </w:r>
          </w:p>
        </w:tc>
        <w:tc>
          <w:tcPr>
            <w:tcW w:w="295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Alfonso Rodríguez Najarro</w:t>
            </w:r>
          </w:p>
        </w:tc>
        <w:tc>
          <w:tcPr>
            <w:tcW w:w="128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176</w:t>
            </w:r>
          </w:p>
        </w:tc>
        <w:tc>
          <w:tcPr>
            <w:tcW w:w="1265" w:type="dxa"/>
            <w:tcBorders>
              <w:top w:val="nil"/>
              <w:left w:val="nil"/>
              <w:bottom w:val="single" w:sz="8"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22</w:t>
            </w:r>
          </w:p>
        </w:tc>
        <w:tc>
          <w:tcPr>
            <w:tcW w:w="719"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198</w:t>
            </w:r>
          </w:p>
        </w:tc>
        <w:tc>
          <w:tcPr>
            <w:tcW w:w="840"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10</w:t>
            </w:r>
          </w:p>
        </w:tc>
        <w:tc>
          <w:tcPr>
            <w:tcW w:w="1701"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10</w:t>
            </w:r>
          </w:p>
        </w:tc>
      </w:tr>
      <w:tr w:rsidR="00D94EFA" w:rsidRPr="00D94EFA" w:rsidTr="00BE042C">
        <w:trPr>
          <w:trHeight w:val="63"/>
          <w:jc w:val="center"/>
        </w:trPr>
        <w:tc>
          <w:tcPr>
            <w:tcW w:w="416"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18</w:t>
            </w:r>
          </w:p>
        </w:tc>
        <w:tc>
          <w:tcPr>
            <w:tcW w:w="1013"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1141225</w:t>
            </w:r>
          </w:p>
        </w:tc>
        <w:tc>
          <w:tcPr>
            <w:tcW w:w="295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Andrés Avellino Cáceres</w:t>
            </w:r>
          </w:p>
        </w:tc>
        <w:tc>
          <w:tcPr>
            <w:tcW w:w="128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181</w:t>
            </w:r>
          </w:p>
        </w:tc>
        <w:tc>
          <w:tcPr>
            <w:tcW w:w="1265" w:type="dxa"/>
            <w:tcBorders>
              <w:top w:val="nil"/>
              <w:left w:val="nil"/>
              <w:bottom w:val="single" w:sz="8"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21</w:t>
            </w:r>
          </w:p>
        </w:tc>
        <w:tc>
          <w:tcPr>
            <w:tcW w:w="719"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202</w:t>
            </w:r>
          </w:p>
        </w:tc>
        <w:tc>
          <w:tcPr>
            <w:tcW w:w="840"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w:t>
            </w:r>
          </w:p>
        </w:tc>
        <w:tc>
          <w:tcPr>
            <w:tcW w:w="1701"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w:t>
            </w:r>
          </w:p>
        </w:tc>
      </w:tr>
      <w:tr w:rsidR="00D94EFA" w:rsidRPr="00D94EFA" w:rsidTr="00BE042C">
        <w:trPr>
          <w:trHeight w:val="63"/>
          <w:jc w:val="center"/>
        </w:trPr>
        <w:tc>
          <w:tcPr>
            <w:tcW w:w="416"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19</w:t>
            </w:r>
          </w:p>
        </w:tc>
        <w:tc>
          <w:tcPr>
            <w:tcW w:w="1013"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1205871</w:t>
            </w:r>
          </w:p>
        </w:tc>
        <w:tc>
          <w:tcPr>
            <w:tcW w:w="295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Cesar Vallejo</w:t>
            </w:r>
          </w:p>
        </w:tc>
        <w:tc>
          <w:tcPr>
            <w:tcW w:w="128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79</w:t>
            </w:r>
          </w:p>
        </w:tc>
        <w:tc>
          <w:tcPr>
            <w:tcW w:w="1265" w:type="dxa"/>
            <w:tcBorders>
              <w:top w:val="nil"/>
              <w:left w:val="nil"/>
              <w:bottom w:val="single" w:sz="8"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11</w:t>
            </w:r>
          </w:p>
        </w:tc>
        <w:tc>
          <w:tcPr>
            <w:tcW w:w="719"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90</w:t>
            </w:r>
          </w:p>
        </w:tc>
        <w:tc>
          <w:tcPr>
            <w:tcW w:w="840"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6</w:t>
            </w:r>
          </w:p>
        </w:tc>
        <w:tc>
          <w:tcPr>
            <w:tcW w:w="1701"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6</w:t>
            </w:r>
          </w:p>
        </w:tc>
      </w:tr>
      <w:tr w:rsidR="00D94EFA" w:rsidRPr="00D94EFA" w:rsidTr="00BE042C">
        <w:trPr>
          <w:trHeight w:val="63"/>
          <w:jc w:val="center"/>
        </w:trPr>
        <w:tc>
          <w:tcPr>
            <w:tcW w:w="416"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20</w:t>
            </w:r>
          </w:p>
        </w:tc>
        <w:tc>
          <w:tcPr>
            <w:tcW w:w="1013"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1205913</w:t>
            </w:r>
          </w:p>
        </w:tc>
        <w:tc>
          <w:tcPr>
            <w:tcW w:w="295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Ciro Alegría</w:t>
            </w:r>
          </w:p>
        </w:tc>
        <w:tc>
          <w:tcPr>
            <w:tcW w:w="128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57</w:t>
            </w:r>
          </w:p>
        </w:tc>
        <w:tc>
          <w:tcPr>
            <w:tcW w:w="1265" w:type="dxa"/>
            <w:tcBorders>
              <w:top w:val="nil"/>
              <w:left w:val="nil"/>
              <w:bottom w:val="single" w:sz="8"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w:t>
            </w:r>
          </w:p>
        </w:tc>
        <w:tc>
          <w:tcPr>
            <w:tcW w:w="719"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65</w:t>
            </w:r>
          </w:p>
        </w:tc>
        <w:tc>
          <w:tcPr>
            <w:tcW w:w="840"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c>
          <w:tcPr>
            <w:tcW w:w="1701"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r>
      <w:tr w:rsidR="00D94EFA" w:rsidRPr="00D94EFA" w:rsidTr="00BE042C">
        <w:trPr>
          <w:trHeight w:val="63"/>
          <w:jc w:val="center"/>
        </w:trPr>
        <w:tc>
          <w:tcPr>
            <w:tcW w:w="416" w:type="dxa"/>
            <w:tcBorders>
              <w:top w:val="nil"/>
              <w:left w:val="single" w:sz="8" w:space="0" w:color="auto"/>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21</w:t>
            </w:r>
          </w:p>
        </w:tc>
        <w:tc>
          <w:tcPr>
            <w:tcW w:w="1013" w:type="dxa"/>
            <w:tcBorders>
              <w:top w:val="nil"/>
              <w:left w:val="nil"/>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1205830</w:t>
            </w:r>
          </w:p>
        </w:tc>
        <w:tc>
          <w:tcPr>
            <w:tcW w:w="2956" w:type="dxa"/>
            <w:tcBorders>
              <w:top w:val="nil"/>
              <w:left w:val="nil"/>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Jorge Basadre Grohmann</w:t>
            </w:r>
          </w:p>
        </w:tc>
        <w:tc>
          <w:tcPr>
            <w:tcW w:w="1286" w:type="dxa"/>
            <w:tcBorders>
              <w:top w:val="nil"/>
              <w:left w:val="nil"/>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273</w:t>
            </w:r>
          </w:p>
        </w:tc>
        <w:tc>
          <w:tcPr>
            <w:tcW w:w="1265" w:type="dxa"/>
            <w:tcBorders>
              <w:top w:val="nil"/>
              <w:left w:val="nil"/>
              <w:bottom w:val="single" w:sz="4"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32</w:t>
            </w:r>
          </w:p>
        </w:tc>
        <w:tc>
          <w:tcPr>
            <w:tcW w:w="719" w:type="dxa"/>
            <w:tcBorders>
              <w:top w:val="nil"/>
              <w:left w:val="single" w:sz="8" w:space="0" w:color="auto"/>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305</w:t>
            </w:r>
          </w:p>
        </w:tc>
        <w:tc>
          <w:tcPr>
            <w:tcW w:w="840" w:type="dxa"/>
            <w:tcBorders>
              <w:top w:val="nil"/>
              <w:left w:val="nil"/>
              <w:bottom w:val="single" w:sz="4"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15</w:t>
            </w:r>
          </w:p>
        </w:tc>
        <w:tc>
          <w:tcPr>
            <w:tcW w:w="1701" w:type="dxa"/>
            <w:tcBorders>
              <w:top w:val="nil"/>
              <w:left w:val="nil"/>
              <w:bottom w:val="single" w:sz="4"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15</w:t>
            </w:r>
          </w:p>
        </w:tc>
      </w:tr>
      <w:tr w:rsidR="00D94EFA" w:rsidRPr="00D94EFA" w:rsidTr="00BE042C">
        <w:trPr>
          <w:trHeight w:val="63"/>
          <w:jc w:val="center"/>
        </w:trPr>
        <w:tc>
          <w:tcPr>
            <w:tcW w:w="416"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22</w:t>
            </w:r>
          </w:p>
        </w:tc>
        <w:tc>
          <w:tcPr>
            <w:tcW w:w="1013" w:type="dxa"/>
            <w:tcBorders>
              <w:top w:val="single" w:sz="4" w:space="0" w:color="auto"/>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1090380</w:t>
            </w:r>
          </w:p>
        </w:tc>
        <w:tc>
          <w:tcPr>
            <w:tcW w:w="2956" w:type="dxa"/>
            <w:tcBorders>
              <w:top w:val="single" w:sz="4" w:space="0" w:color="auto"/>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José María Flores</w:t>
            </w:r>
          </w:p>
        </w:tc>
        <w:tc>
          <w:tcPr>
            <w:tcW w:w="1286" w:type="dxa"/>
            <w:tcBorders>
              <w:top w:val="single" w:sz="4" w:space="0" w:color="auto"/>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49</w:t>
            </w:r>
          </w:p>
        </w:tc>
        <w:tc>
          <w:tcPr>
            <w:tcW w:w="1265" w:type="dxa"/>
            <w:tcBorders>
              <w:top w:val="single" w:sz="4" w:space="0" w:color="auto"/>
              <w:left w:val="nil"/>
              <w:bottom w:val="single" w:sz="8"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w:t>
            </w:r>
          </w:p>
        </w:tc>
        <w:tc>
          <w:tcPr>
            <w:tcW w:w="71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57</w:t>
            </w:r>
          </w:p>
        </w:tc>
        <w:tc>
          <w:tcPr>
            <w:tcW w:w="840" w:type="dxa"/>
            <w:tcBorders>
              <w:top w:val="single" w:sz="4" w:space="0" w:color="auto"/>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c>
          <w:tcPr>
            <w:tcW w:w="1701" w:type="dxa"/>
            <w:tcBorders>
              <w:top w:val="single" w:sz="4" w:space="0" w:color="auto"/>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r>
      <w:tr w:rsidR="00D94EFA" w:rsidRPr="00D94EFA" w:rsidTr="00BE042C">
        <w:trPr>
          <w:trHeight w:val="63"/>
          <w:jc w:val="center"/>
        </w:trPr>
        <w:tc>
          <w:tcPr>
            <w:tcW w:w="416"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23</w:t>
            </w:r>
          </w:p>
        </w:tc>
        <w:tc>
          <w:tcPr>
            <w:tcW w:w="1013" w:type="dxa"/>
            <w:tcBorders>
              <w:top w:val="single" w:sz="8" w:space="0" w:color="auto"/>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1266147</w:t>
            </w:r>
          </w:p>
        </w:tc>
        <w:tc>
          <w:tcPr>
            <w:tcW w:w="2956" w:type="dxa"/>
            <w:tcBorders>
              <w:top w:val="single" w:sz="8" w:space="0" w:color="auto"/>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Leoncio Prado</w:t>
            </w:r>
          </w:p>
        </w:tc>
        <w:tc>
          <w:tcPr>
            <w:tcW w:w="1286" w:type="dxa"/>
            <w:tcBorders>
              <w:top w:val="single" w:sz="8" w:space="0" w:color="auto"/>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75</w:t>
            </w:r>
          </w:p>
        </w:tc>
        <w:tc>
          <w:tcPr>
            <w:tcW w:w="1265" w:type="dxa"/>
            <w:tcBorders>
              <w:top w:val="single" w:sz="8" w:space="0" w:color="auto"/>
              <w:left w:val="nil"/>
              <w:bottom w:val="single" w:sz="8"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w:t>
            </w:r>
          </w:p>
        </w:tc>
        <w:tc>
          <w:tcPr>
            <w:tcW w:w="719"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83</w:t>
            </w:r>
          </w:p>
        </w:tc>
        <w:tc>
          <w:tcPr>
            <w:tcW w:w="840" w:type="dxa"/>
            <w:tcBorders>
              <w:top w:val="single" w:sz="8" w:space="0" w:color="auto"/>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c>
          <w:tcPr>
            <w:tcW w:w="1701" w:type="dxa"/>
            <w:tcBorders>
              <w:top w:val="single" w:sz="8" w:space="0" w:color="auto"/>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r>
      <w:tr w:rsidR="00D94EFA" w:rsidRPr="00D94EFA" w:rsidTr="00BE042C">
        <w:trPr>
          <w:trHeight w:val="63"/>
          <w:jc w:val="center"/>
        </w:trPr>
        <w:tc>
          <w:tcPr>
            <w:tcW w:w="416"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24</w:t>
            </w:r>
          </w:p>
        </w:tc>
        <w:tc>
          <w:tcPr>
            <w:tcW w:w="1013"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1140904</w:t>
            </w:r>
          </w:p>
        </w:tc>
        <w:tc>
          <w:tcPr>
            <w:tcW w:w="295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José Benigno Samanez Ocampo</w:t>
            </w:r>
          </w:p>
        </w:tc>
        <w:tc>
          <w:tcPr>
            <w:tcW w:w="128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358</w:t>
            </w:r>
          </w:p>
        </w:tc>
        <w:tc>
          <w:tcPr>
            <w:tcW w:w="1265" w:type="dxa"/>
            <w:tcBorders>
              <w:top w:val="nil"/>
              <w:left w:val="nil"/>
              <w:bottom w:val="single" w:sz="8"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28</w:t>
            </w:r>
          </w:p>
        </w:tc>
        <w:tc>
          <w:tcPr>
            <w:tcW w:w="719"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386</w:t>
            </w:r>
          </w:p>
        </w:tc>
        <w:tc>
          <w:tcPr>
            <w:tcW w:w="840"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17</w:t>
            </w:r>
          </w:p>
        </w:tc>
        <w:tc>
          <w:tcPr>
            <w:tcW w:w="1701"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17</w:t>
            </w:r>
          </w:p>
        </w:tc>
      </w:tr>
      <w:tr w:rsidR="00D94EFA" w:rsidRPr="00D94EFA" w:rsidTr="00BE042C">
        <w:trPr>
          <w:trHeight w:val="63"/>
          <w:jc w:val="center"/>
        </w:trPr>
        <w:tc>
          <w:tcPr>
            <w:tcW w:w="416"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25</w:t>
            </w:r>
          </w:p>
        </w:tc>
        <w:tc>
          <w:tcPr>
            <w:tcW w:w="1013"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1206275</w:t>
            </w:r>
          </w:p>
        </w:tc>
        <w:tc>
          <w:tcPr>
            <w:tcW w:w="295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Juan Velasco Alvarado</w:t>
            </w:r>
          </w:p>
        </w:tc>
        <w:tc>
          <w:tcPr>
            <w:tcW w:w="128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102</w:t>
            </w:r>
          </w:p>
        </w:tc>
        <w:tc>
          <w:tcPr>
            <w:tcW w:w="1265" w:type="dxa"/>
            <w:tcBorders>
              <w:top w:val="nil"/>
              <w:left w:val="nil"/>
              <w:bottom w:val="single" w:sz="8"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14</w:t>
            </w:r>
          </w:p>
        </w:tc>
        <w:tc>
          <w:tcPr>
            <w:tcW w:w="719"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116</w:t>
            </w:r>
          </w:p>
        </w:tc>
        <w:tc>
          <w:tcPr>
            <w:tcW w:w="840"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7</w:t>
            </w:r>
          </w:p>
        </w:tc>
        <w:tc>
          <w:tcPr>
            <w:tcW w:w="1701"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7</w:t>
            </w:r>
          </w:p>
        </w:tc>
      </w:tr>
      <w:tr w:rsidR="00D94EFA" w:rsidRPr="00D94EFA" w:rsidTr="00BE042C">
        <w:trPr>
          <w:trHeight w:val="63"/>
          <w:jc w:val="center"/>
        </w:trPr>
        <w:tc>
          <w:tcPr>
            <w:tcW w:w="416"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26</w:t>
            </w:r>
          </w:p>
        </w:tc>
        <w:tc>
          <w:tcPr>
            <w:tcW w:w="1013"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1331339</w:t>
            </w:r>
          </w:p>
        </w:tc>
        <w:tc>
          <w:tcPr>
            <w:tcW w:w="295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Manuel Gonzales Prada</w:t>
            </w:r>
          </w:p>
        </w:tc>
        <w:tc>
          <w:tcPr>
            <w:tcW w:w="128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143</w:t>
            </w:r>
          </w:p>
        </w:tc>
        <w:tc>
          <w:tcPr>
            <w:tcW w:w="1265" w:type="dxa"/>
            <w:tcBorders>
              <w:top w:val="nil"/>
              <w:left w:val="nil"/>
              <w:bottom w:val="single" w:sz="8"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17</w:t>
            </w:r>
          </w:p>
        </w:tc>
        <w:tc>
          <w:tcPr>
            <w:tcW w:w="719"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160</w:t>
            </w:r>
          </w:p>
        </w:tc>
        <w:tc>
          <w:tcPr>
            <w:tcW w:w="840"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w:t>
            </w:r>
          </w:p>
        </w:tc>
        <w:tc>
          <w:tcPr>
            <w:tcW w:w="1701"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w:t>
            </w:r>
          </w:p>
        </w:tc>
      </w:tr>
      <w:tr w:rsidR="00D94EFA" w:rsidRPr="00D94EFA" w:rsidTr="00BE042C">
        <w:trPr>
          <w:trHeight w:val="63"/>
          <w:jc w:val="center"/>
        </w:trPr>
        <w:tc>
          <w:tcPr>
            <w:tcW w:w="416"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27</w:t>
            </w:r>
          </w:p>
        </w:tc>
        <w:tc>
          <w:tcPr>
            <w:tcW w:w="1013"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1204395</w:t>
            </w:r>
          </w:p>
        </w:tc>
        <w:tc>
          <w:tcPr>
            <w:tcW w:w="295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Sarahuarcay</w:t>
            </w:r>
          </w:p>
        </w:tc>
        <w:tc>
          <w:tcPr>
            <w:tcW w:w="128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71</w:t>
            </w:r>
          </w:p>
        </w:tc>
        <w:tc>
          <w:tcPr>
            <w:tcW w:w="1265" w:type="dxa"/>
            <w:tcBorders>
              <w:top w:val="nil"/>
              <w:left w:val="nil"/>
              <w:bottom w:val="single" w:sz="8"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w:t>
            </w:r>
          </w:p>
        </w:tc>
        <w:tc>
          <w:tcPr>
            <w:tcW w:w="719"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79</w:t>
            </w:r>
          </w:p>
        </w:tc>
        <w:tc>
          <w:tcPr>
            <w:tcW w:w="840"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c>
          <w:tcPr>
            <w:tcW w:w="1701"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r>
      <w:tr w:rsidR="00D94EFA" w:rsidRPr="00D94EFA" w:rsidTr="00BE042C">
        <w:trPr>
          <w:trHeight w:val="63"/>
          <w:jc w:val="center"/>
        </w:trPr>
        <w:tc>
          <w:tcPr>
            <w:tcW w:w="416"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28</w:t>
            </w:r>
          </w:p>
        </w:tc>
        <w:tc>
          <w:tcPr>
            <w:tcW w:w="1013"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1331347</w:t>
            </w:r>
          </w:p>
        </w:tc>
        <w:tc>
          <w:tcPr>
            <w:tcW w:w="295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Christine Hart</w:t>
            </w:r>
          </w:p>
        </w:tc>
        <w:tc>
          <w:tcPr>
            <w:tcW w:w="128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65</w:t>
            </w:r>
          </w:p>
        </w:tc>
        <w:tc>
          <w:tcPr>
            <w:tcW w:w="1265" w:type="dxa"/>
            <w:tcBorders>
              <w:top w:val="nil"/>
              <w:left w:val="nil"/>
              <w:bottom w:val="single" w:sz="8"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12</w:t>
            </w:r>
          </w:p>
        </w:tc>
        <w:tc>
          <w:tcPr>
            <w:tcW w:w="719"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77</w:t>
            </w:r>
          </w:p>
        </w:tc>
        <w:tc>
          <w:tcPr>
            <w:tcW w:w="840"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c>
          <w:tcPr>
            <w:tcW w:w="1701"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r>
      <w:tr w:rsidR="00D94EFA" w:rsidRPr="00D94EFA" w:rsidTr="00BE042C">
        <w:trPr>
          <w:trHeight w:val="63"/>
          <w:jc w:val="center"/>
        </w:trPr>
        <w:tc>
          <w:tcPr>
            <w:tcW w:w="416"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29</w:t>
            </w:r>
          </w:p>
        </w:tc>
        <w:tc>
          <w:tcPr>
            <w:tcW w:w="1013"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1377266</w:t>
            </w:r>
          </w:p>
        </w:tc>
        <w:tc>
          <w:tcPr>
            <w:tcW w:w="295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Jacinto Palomino Córdova</w:t>
            </w:r>
          </w:p>
        </w:tc>
        <w:tc>
          <w:tcPr>
            <w:tcW w:w="128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141</w:t>
            </w:r>
          </w:p>
        </w:tc>
        <w:tc>
          <w:tcPr>
            <w:tcW w:w="1265" w:type="dxa"/>
            <w:tcBorders>
              <w:top w:val="nil"/>
              <w:left w:val="nil"/>
              <w:bottom w:val="single" w:sz="8"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w:t>
            </w:r>
          </w:p>
        </w:tc>
        <w:tc>
          <w:tcPr>
            <w:tcW w:w="719"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149</w:t>
            </w:r>
          </w:p>
        </w:tc>
        <w:tc>
          <w:tcPr>
            <w:tcW w:w="840"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w:t>
            </w:r>
          </w:p>
        </w:tc>
        <w:tc>
          <w:tcPr>
            <w:tcW w:w="1701"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w:t>
            </w:r>
          </w:p>
        </w:tc>
      </w:tr>
      <w:tr w:rsidR="00D94EFA" w:rsidRPr="00D94EFA" w:rsidTr="00BE042C">
        <w:trPr>
          <w:trHeight w:val="63"/>
          <w:jc w:val="center"/>
        </w:trPr>
        <w:tc>
          <w:tcPr>
            <w:tcW w:w="416"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30</w:t>
            </w:r>
          </w:p>
        </w:tc>
        <w:tc>
          <w:tcPr>
            <w:tcW w:w="1013"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1377274</w:t>
            </w:r>
          </w:p>
        </w:tc>
        <w:tc>
          <w:tcPr>
            <w:tcW w:w="295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Los Mártires</w:t>
            </w:r>
          </w:p>
        </w:tc>
        <w:tc>
          <w:tcPr>
            <w:tcW w:w="128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41</w:t>
            </w:r>
          </w:p>
        </w:tc>
        <w:tc>
          <w:tcPr>
            <w:tcW w:w="1265" w:type="dxa"/>
            <w:tcBorders>
              <w:top w:val="nil"/>
              <w:left w:val="nil"/>
              <w:bottom w:val="single" w:sz="8"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9</w:t>
            </w:r>
          </w:p>
        </w:tc>
        <w:tc>
          <w:tcPr>
            <w:tcW w:w="719"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50</w:t>
            </w:r>
          </w:p>
        </w:tc>
        <w:tc>
          <w:tcPr>
            <w:tcW w:w="840"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c>
          <w:tcPr>
            <w:tcW w:w="1701"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r>
      <w:tr w:rsidR="00D94EFA" w:rsidRPr="00D94EFA" w:rsidTr="00BE042C">
        <w:trPr>
          <w:trHeight w:val="63"/>
          <w:jc w:val="center"/>
        </w:trPr>
        <w:tc>
          <w:tcPr>
            <w:tcW w:w="416"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31</w:t>
            </w:r>
          </w:p>
        </w:tc>
        <w:tc>
          <w:tcPr>
            <w:tcW w:w="1013"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1205954</w:t>
            </w:r>
          </w:p>
        </w:tc>
        <w:tc>
          <w:tcPr>
            <w:tcW w:w="295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Luis Alberto Sánchez</w:t>
            </w:r>
          </w:p>
        </w:tc>
        <w:tc>
          <w:tcPr>
            <w:tcW w:w="128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111</w:t>
            </w:r>
          </w:p>
        </w:tc>
        <w:tc>
          <w:tcPr>
            <w:tcW w:w="1265" w:type="dxa"/>
            <w:tcBorders>
              <w:top w:val="nil"/>
              <w:left w:val="nil"/>
              <w:bottom w:val="single" w:sz="8"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11</w:t>
            </w:r>
          </w:p>
        </w:tc>
        <w:tc>
          <w:tcPr>
            <w:tcW w:w="719"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122</w:t>
            </w:r>
          </w:p>
        </w:tc>
        <w:tc>
          <w:tcPr>
            <w:tcW w:w="840"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7</w:t>
            </w:r>
          </w:p>
        </w:tc>
        <w:tc>
          <w:tcPr>
            <w:tcW w:w="1701"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7</w:t>
            </w:r>
          </w:p>
        </w:tc>
      </w:tr>
      <w:tr w:rsidR="00D94EFA" w:rsidRPr="00D94EFA" w:rsidTr="00BE042C">
        <w:trPr>
          <w:trHeight w:val="63"/>
          <w:jc w:val="center"/>
        </w:trPr>
        <w:tc>
          <w:tcPr>
            <w:tcW w:w="416"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32</w:t>
            </w:r>
          </w:p>
        </w:tc>
        <w:tc>
          <w:tcPr>
            <w:tcW w:w="1013"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1206036</w:t>
            </w:r>
          </w:p>
        </w:tc>
        <w:tc>
          <w:tcPr>
            <w:tcW w:w="295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Porvenir</w:t>
            </w:r>
          </w:p>
        </w:tc>
        <w:tc>
          <w:tcPr>
            <w:tcW w:w="128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80</w:t>
            </w:r>
          </w:p>
        </w:tc>
        <w:tc>
          <w:tcPr>
            <w:tcW w:w="1265" w:type="dxa"/>
            <w:tcBorders>
              <w:top w:val="nil"/>
              <w:left w:val="nil"/>
              <w:bottom w:val="single" w:sz="8"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10</w:t>
            </w:r>
          </w:p>
        </w:tc>
        <w:tc>
          <w:tcPr>
            <w:tcW w:w="719"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90</w:t>
            </w:r>
          </w:p>
        </w:tc>
        <w:tc>
          <w:tcPr>
            <w:tcW w:w="840"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c>
          <w:tcPr>
            <w:tcW w:w="1701"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r>
      <w:tr w:rsidR="00D94EFA" w:rsidRPr="00D94EFA" w:rsidTr="00BE042C">
        <w:trPr>
          <w:trHeight w:val="63"/>
          <w:jc w:val="center"/>
        </w:trPr>
        <w:tc>
          <w:tcPr>
            <w:tcW w:w="416"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33</w:t>
            </w:r>
          </w:p>
        </w:tc>
        <w:tc>
          <w:tcPr>
            <w:tcW w:w="1013"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1331446</w:t>
            </w:r>
          </w:p>
        </w:tc>
        <w:tc>
          <w:tcPr>
            <w:tcW w:w="295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Santa Rosa de Ongoy</w:t>
            </w:r>
          </w:p>
        </w:tc>
        <w:tc>
          <w:tcPr>
            <w:tcW w:w="1286" w:type="dxa"/>
            <w:tcBorders>
              <w:top w:val="nil"/>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76</w:t>
            </w:r>
          </w:p>
        </w:tc>
        <w:tc>
          <w:tcPr>
            <w:tcW w:w="1265" w:type="dxa"/>
            <w:tcBorders>
              <w:top w:val="nil"/>
              <w:left w:val="nil"/>
              <w:bottom w:val="single" w:sz="8"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w:t>
            </w:r>
          </w:p>
        </w:tc>
        <w:tc>
          <w:tcPr>
            <w:tcW w:w="719" w:type="dxa"/>
            <w:tcBorders>
              <w:top w:val="nil"/>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84</w:t>
            </w:r>
          </w:p>
        </w:tc>
        <w:tc>
          <w:tcPr>
            <w:tcW w:w="840"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c>
          <w:tcPr>
            <w:tcW w:w="1701" w:type="dxa"/>
            <w:tcBorders>
              <w:top w:val="nil"/>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r>
      <w:tr w:rsidR="00D94EFA" w:rsidRPr="00D94EFA" w:rsidTr="00BE042C">
        <w:trPr>
          <w:trHeight w:val="63"/>
          <w:jc w:val="center"/>
        </w:trPr>
        <w:tc>
          <w:tcPr>
            <w:tcW w:w="416" w:type="dxa"/>
            <w:tcBorders>
              <w:top w:val="nil"/>
              <w:left w:val="single" w:sz="8" w:space="0" w:color="auto"/>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34</w:t>
            </w:r>
          </w:p>
        </w:tc>
        <w:tc>
          <w:tcPr>
            <w:tcW w:w="1013" w:type="dxa"/>
            <w:tcBorders>
              <w:top w:val="nil"/>
              <w:left w:val="nil"/>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1266063</w:t>
            </w:r>
          </w:p>
        </w:tc>
        <w:tc>
          <w:tcPr>
            <w:tcW w:w="2956" w:type="dxa"/>
            <w:tcBorders>
              <w:top w:val="nil"/>
              <w:left w:val="nil"/>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Técnico Industrial</w:t>
            </w:r>
          </w:p>
        </w:tc>
        <w:tc>
          <w:tcPr>
            <w:tcW w:w="1286" w:type="dxa"/>
            <w:tcBorders>
              <w:top w:val="nil"/>
              <w:left w:val="nil"/>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78</w:t>
            </w:r>
          </w:p>
        </w:tc>
        <w:tc>
          <w:tcPr>
            <w:tcW w:w="1265" w:type="dxa"/>
            <w:tcBorders>
              <w:top w:val="nil"/>
              <w:left w:val="nil"/>
              <w:bottom w:val="single" w:sz="4"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9</w:t>
            </w:r>
          </w:p>
        </w:tc>
        <w:tc>
          <w:tcPr>
            <w:tcW w:w="719" w:type="dxa"/>
            <w:tcBorders>
              <w:top w:val="nil"/>
              <w:left w:val="single" w:sz="8" w:space="0" w:color="auto"/>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87</w:t>
            </w:r>
          </w:p>
        </w:tc>
        <w:tc>
          <w:tcPr>
            <w:tcW w:w="840" w:type="dxa"/>
            <w:tcBorders>
              <w:top w:val="nil"/>
              <w:left w:val="nil"/>
              <w:bottom w:val="single" w:sz="4"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w:t>
            </w:r>
          </w:p>
        </w:tc>
        <w:tc>
          <w:tcPr>
            <w:tcW w:w="1701" w:type="dxa"/>
            <w:tcBorders>
              <w:top w:val="nil"/>
              <w:left w:val="nil"/>
              <w:bottom w:val="single" w:sz="4"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w:t>
            </w:r>
          </w:p>
        </w:tc>
      </w:tr>
      <w:tr w:rsidR="00D94EFA" w:rsidRPr="00D94EFA" w:rsidTr="00BE042C">
        <w:trPr>
          <w:trHeight w:val="63"/>
          <w:jc w:val="center"/>
        </w:trPr>
        <w:tc>
          <w:tcPr>
            <w:tcW w:w="4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35</w:t>
            </w:r>
          </w:p>
        </w:tc>
        <w:tc>
          <w:tcPr>
            <w:tcW w:w="10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1205996</w:t>
            </w:r>
          </w:p>
        </w:tc>
        <w:tc>
          <w:tcPr>
            <w:tcW w:w="2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Víctor Raúl Haya de La Torre</w:t>
            </w:r>
          </w:p>
        </w:tc>
        <w:tc>
          <w:tcPr>
            <w:tcW w:w="12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163</w:t>
            </w:r>
          </w:p>
        </w:tc>
        <w:tc>
          <w:tcPr>
            <w:tcW w:w="12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23</w:t>
            </w:r>
          </w:p>
        </w:tc>
        <w:tc>
          <w:tcPr>
            <w:tcW w:w="7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186</w:t>
            </w:r>
          </w:p>
        </w:tc>
        <w:tc>
          <w:tcPr>
            <w:tcW w:w="8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r>
      <w:tr w:rsidR="00D94EFA" w:rsidRPr="00D94EFA" w:rsidTr="00BE042C">
        <w:trPr>
          <w:trHeight w:val="63"/>
          <w:jc w:val="center"/>
        </w:trPr>
        <w:tc>
          <w:tcPr>
            <w:tcW w:w="416"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36</w:t>
            </w:r>
          </w:p>
        </w:tc>
        <w:tc>
          <w:tcPr>
            <w:tcW w:w="1013" w:type="dxa"/>
            <w:tcBorders>
              <w:top w:val="single" w:sz="4" w:space="0" w:color="auto"/>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1331594</w:t>
            </w:r>
          </w:p>
        </w:tc>
        <w:tc>
          <w:tcPr>
            <w:tcW w:w="2956" w:type="dxa"/>
            <w:tcBorders>
              <w:top w:val="single" w:sz="4" w:space="0" w:color="auto"/>
              <w:left w:val="nil"/>
              <w:bottom w:val="single" w:sz="8" w:space="0" w:color="auto"/>
              <w:right w:val="single" w:sz="8" w:space="0" w:color="auto"/>
            </w:tcBorders>
            <w:shd w:val="clear" w:color="auto" w:fill="auto"/>
            <w:noWrap/>
            <w:vAlign w:val="center"/>
            <w:hideMark/>
          </w:tcPr>
          <w:p w:rsidR="00D94EFA" w:rsidRPr="008C0ECE" w:rsidRDefault="006F4ACF" w:rsidP="00D94EFA">
            <w:pPr>
              <w:spacing w:after="0" w:line="240" w:lineRule="auto"/>
              <w:rPr>
                <w:rFonts w:ascii="Calibri" w:eastAsia="Times New Roman" w:hAnsi="Calibri" w:cs="Calibri"/>
                <w:color w:val="000000"/>
                <w:sz w:val="19"/>
                <w:szCs w:val="19"/>
                <w:lang w:val="es-PE" w:eastAsia="es-PE"/>
              </w:rPr>
            </w:pPr>
            <w:r>
              <w:rPr>
                <w:rFonts w:ascii="Calibri" w:eastAsia="Times New Roman" w:hAnsi="Calibri" w:cs="Calibri"/>
                <w:color w:val="000000"/>
                <w:sz w:val="19"/>
                <w:szCs w:val="19"/>
                <w:lang w:val="es-PE" w:eastAsia="es-PE"/>
              </w:rPr>
              <w:t>Manuel Scorza</w:t>
            </w:r>
          </w:p>
        </w:tc>
        <w:tc>
          <w:tcPr>
            <w:tcW w:w="1286" w:type="dxa"/>
            <w:tcBorders>
              <w:top w:val="single" w:sz="4" w:space="0" w:color="auto"/>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87</w:t>
            </w:r>
          </w:p>
        </w:tc>
        <w:tc>
          <w:tcPr>
            <w:tcW w:w="1265" w:type="dxa"/>
            <w:tcBorders>
              <w:top w:val="single" w:sz="4" w:space="0" w:color="auto"/>
              <w:left w:val="nil"/>
              <w:bottom w:val="single" w:sz="8"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6</w:t>
            </w:r>
          </w:p>
        </w:tc>
        <w:tc>
          <w:tcPr>
            <w:tcW w:w="71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93</w:t>
            </w:r>
          </w:p>
        </w:tc>
        <w:tc>
          <w:tcPr>
            <w:tcW w:w="840" w:type="dxa"/>
            <w:tcBorders>
              <w:top w:val="single" w:sz="4" w:space="0" w:color="auto"/>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c>
          <w:tcPr>
            <w:tcW w:w="1701" w:type="dxa"/>
            <w:tcBorders>
              <w:top w:val="single" w:sz="4" w:space="0" w:color="auto"/>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r>
      <w:tr w:rsidR="00D94EFA" w:rsidRPr="00D94EFA" w:rsidTr="00BE042C">
        <w:trPr>
          <w:trHeight w:val="63"/>
          <w:jc w:val="center"/>
        </w:trPr>
        <w:tc>
          <w:tcPr>
            <w:tcW w:w="416" w:type="dxa"/>
            <w:tcBorders>
              <w:top w:val="nil"/>
              <w:left w:val="single" w:sz="8" w:space="0" w:color="auto"/>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37</w:t>
            </w:r>
          </w:p>
        </w:tc>
        <w:tc>
          <w:tcPr>
            <w:tcW w:w="1013" w:type="dxa"/>
            <w:tcBorders>
              <w:top w:val="nil"/>
              <w:left w:val="nil"/>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1331453</w:t>
            </w:r>
          </w:p>
        </w:tc>
        <w:tc>
          <w:tcPr>
            <w:tcW w:w="2956" w:type="dxa"/>
            <w:tcBorders>
              <w:top w:val="nil"/>
              <w:left w:val="nil"/>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Fernando Belaunde Terry</w:t>
            </w:r>
          </w:p>
        </w:tc>
        <w:tc>
          <w:tcPr>
            <w:tcW w:w="1286" w:type="dxa"/>
            <w:tcBorders>
              <w:top w:val="nil"/>
              <w:left w:val="nil"/>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100</w:t>
            </w:r>
          </w:p>
        </w:tc>
        <w:tc>
          <w:tcPr>
            <w:tcW w:w="1265" w:type="dxa"/>
            <w:tcBorders>
              <w:top w:val="nil"/>
              <w:left w:val="nil"/>
              <w:bottom w:val="single" w:sz="4"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9</w:t>
            </w:r>
          </w:p>
        </w:tc>
        <w:tc>
          <w:tcPr>
            <w:tcW w:w="719" w:type="dxa"/>
            <w:tcBorders>
              <w:top w:val="nil"/>
              <w:left w:val="single" w:sz="8" w:space="0" w:color="auto"/>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109</w:t>
            </w:r>
          </w:p>
        </w:tc>
        <w:tc>
          <w:tcPr>
            <w:tcW w:w="840" w:type="dxa"/>
            <w:tcBorders>
              <w:top w:val="nil"/>
              <w:left w:val="nil"/>
              <w:bottom w:val="single" w:sz="4"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7</w:t>
            </w:r>
          </w:p>
        </w:tc>
        <w:tc>
          <w:tcPr>
            <w:tcW w:w="1701" w:type="dxa"/>
            <w:tcBorders>
              <w:top w:val="nil"/>
              <w:left w:val="nil"/>
              <w:bottom w:val="single" w:sz="4"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7</w:t>
            </w:r>
          </w:p>
        </w:tc>
      </w:tr>
      <w:tr w:rsidR="00D94EFA" w:rsidRPr="00D94EFA" w:rsidTr="00BE042C">
        <w:trPr>
          <w:trHeight w:val="63"/>
          <w:jc w:val="center"/>
        </w:trPr>
        <w:tc>
          <w:tcPr>
            <w:tcW w:w="4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38</w:t>
            </w:r>
          </w:p>
        </w:tc>
        <w:tc>
          <w:tcPr>
            <w:tcW w:w="10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1331461</w:t>
            </w:r>
          </w:p>
        </w:tc>
        <w:tc>
          <w:tcPr>
            <w:tcW w:w="2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Huaribamba</w:t>
            </w:r>
          </w:p>
        </w:tc>
        <w:tc>
          <w:tcPr>
            <w:tcW w:w="12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110</w:t>
            </w:r>
          </w:p>
        </w:tc>
        <w:tc>
          <w:tcPr>
            <w:tcW w:w="12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13</w:t>
            </w:r>
          </w:p>
        </w:tc>
        <w:tc>
          <w:tcPr>
            <w:tcW w:w="7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123</w:t>
            </w:r>
          </w:p>
        </w:tc>
        <w:tc>
          <w:tcPr>
            <w:tcW w:w="8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14</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14</w:t>
            </w:r>
          </w:p>
        </w:tc>
      </w:tr>
      <w:tr w:rsidR="00D94EFA" w:rsidRPr="00D94EFA" w:rsidTr="00BE042C">
        <w:trPr>
          <w:trHeight w:val="63"/>
          <w:jc w:val="center"/>
        </w:trPr>
        <w:tc>
          <w:tcPr>
            <w:tcW w:w="416"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39</w:t>
            </w:r>
          </w:p>
        </w:tc>
        <w:tc>
          <w:tcPr>
            <w:tcW w:w="1013" w:type="dxa"/>
            <w:tcBorders>
              <w:top w:val="single" w:sz="4" w:space="0" w:color="auto"/>
              <w:left w:val="nil"/>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1206077</w:t>
            </w:r>
          </w:p>
        </w:tc>
        <w:tc>
          <w:tcPr>
            <w:tcW w:w="2956" w:type="dxa"/>
            <w:tcBorders>
              <w:top w:val="single" w:sz="4" w:space="0" w:color="auto"/>
              <w:left w:val="nil"/>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Los Libertadores</w:t>
            </w:r>
          </w:p>
        </w:tc>
        <w:tc>
          <w:tcPr>
            <w:tcW w:w="1286" w:type="dxa"/>
            <w:tcBorders>
              <w:top w:val="single" w:sz="4" w:space="0" w:color="auto"/>
              <w:left w:val="nil"/>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259</w:t>
            </w:r>
          </w:p>
        </w:tc>
        <w:tc>
          <w:tcPr>
            <w:tcW w:w="1265" w:type="dxa"/>
            <w:tcBorders>
              <w:top w:val="single" w:sz="4" w:space="0" w:color="auto"/>
              <w:left w:val="nil"/>
              <w:bottom w:val="single" w:sz="4"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25</w:t>
            </w:r>
          </w:p>
        </w:tc>
        <w:tc>
          <w:tcPr>
            <w:tcW w:w="719"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284</w:t>
            </w:r>
          </w:p>
        </w:tc>
        <w:tc>
          <w:tcPr>
            <w:tcW w:w="840" w:type="dxa"/>
            <w:tcBorders>
              <w:top w:val="single" w:sz="4" w:space="0" w:color="auto"/>
              <w:left w:val="nil"/>
              <w:bottom w:val="single" w:sz="4"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c>
          <w:tcPr>
            <w:tcW w:w="1701" w:type="dxa"/>
            <w:tcBorders>
              <w:top w:val="single" w:sz="4" w:space="0" w:color="auto"/>
              <w:left w:val="nil"/>
              <w:bottom w:val="single" w:sz="4"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r>
      <w:tr w:rsidR="00D94EFA" w:rsidRPr="00D94EFA" w:rsidTr="00BE042C">
        <w:trPr>
          <w:trHeight w:val="63"/>
          <w:jc w:val="center"/>
        </w:trPr>
        <w:tc>
          <w:tcPr>
            <w:tcW w:w="4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40</w:t>
            </w:r>
          </w:p>
        </w:tc>
        <w:tc>
          <w:tcPr>
            <w:tcW w:w="10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1573567</w:t>
            </w:r>
          </w:p>
        </w:tc>
        <w:tc>
          <w:tcPr>
            <w:tcW w:w="2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Culluni Izquierdo</w:t>
            </w:r>
          </w:p>
        </w:tc>
        <w:tc>
          <w:tcPr>
            <w:tcW w:w="12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25</w:t>
            </w:r>
          </w:p>
        </w:tc>
        <w:tc>
          <w:tcPr>
            <w:tcW w:w="12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w:t>
            </w:r>
          </w:p>
        </w:tc>
        <w:tc>
          <w:tcPr>
            <w:tcW w:w="7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33</w:t>
            </w:r>
          </w:p>
        </w:tc>
        <w:tc>
          <w:tcPr>
            <w:tcW w:w="8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r>
      <w:tr w:rsidR="00D94EFA" w:rsidRPr="00D94EFA" w:rsidTr="00BE042C">
        <w:trPr>
          <w:trHeight w:val="63"/>
          <w:jc w:val="center"/>
        </w:trPr>
        <w:tc>
          <w:tcPr>
            <w:tcW w:w="416"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41</w:t>
            </w:r>
          </w:p>
        </w:tc>
        <w:tc>
          <w:tcPr>
            <w:tcW w:w="1013" w:type="dxa"/>
            <w:tcBorders>
              <w:top w:val="single" w:sz="4" w:space="0" w:color="auto"/>
              <w:left w:val="nil"/>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1331545</w:t>
            </w:r>
          </w:p>
        </w:tc>
        <w:tc>
          <w:tcPr>
            <w:tcW w:w="2956" w:type="dxa"/>
            <w:tcBorders>
              <w:top w:val="single" w:sz="4" w:space="0" w:color="auto"/>
              <w:left w:val="nil"/>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 xml:space="preserve">Inca </w:t>
            </w:r>
            <w:r w:rsidR="009B5900" w:rsidRPr="008C0ECE">
              <w:rPr>
                <w:rFonts w:ascii="Calibri" w:eastAsia="Times New Roman" w:hAnsi="Calibri" w:cs="Calibri"/>
                <w:color w:val="000000"/>
                <w:sz w:val="19"/>
                <w:szCs w:val="19"/>
                <w:lang w:val="es-PE" w:eastAsia="es-PE"/>
              </w:rPr>
              <w:t>Garcilaso</w:t>
            </w:r>
            <w:r w:rsidRPr="008C0ECE">
              <w:rPr>
                <w:rFonts w:ascii="Calibri" w:eastAsia="Times New Roman" w:hAnsi="Calibri" w:cs="Calibri"/>
                <w:color w:val="000000"/>
                <w:sz w:val="19"/>
                <w:szCs w:val="19"/>
                <w:lang w:val="es-PE" w:eastAsia="es-PE"/>
              </w:rPr>
              <w:t xml:space="preserve"> de La Vega</w:t>
            </w:r>
          </w:p>
        </w:tc>
        <w:tc>
          <w:tcPr>
            <w:tcW w:w="1286" w:type="dxa"/>
            <w:tcBorders>
              <w:top w:val="single" w:sz="4" w:space="0" w:color="auto"/>
              <w:left w:val="nil"/>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31</w:t>
            </w:r>
          </w:p>
        </w:tc>
        <w:tc>
          <w:tcPr>
            <w:tcW w:w="1265" w:type="dxa"/>
            <w:tcBorders>
              <w:top w:val="single" w:sz="4" w:space="0" w:color="auto"/>
              <w:left w:val="nil"/>
              <w:bottom w:val="single" w:sz="4"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w:t>
            </w:r>
          </w:p>
        </w:tc>
        <w:tc>
          <w:tcPr>
            <w:tcW w:w="719"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39</w:t>
            </w:r>
          </w:p>
        </w:tc>
        <w:tc>
          <w:tcPr>
            <w:tcW w:w="840" w:type="dxa"/>
            <w:tcBorders>
              <w:top w:val="single" w:sz="4" w:space="0" w:color="auto"/>
              <w:left w:val="nil"/>
              <w:bottom w:val="single" w:sz="4"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c>
          <w:tcPr>
            <w:tcW w:w="1701" w:type="dxa"/>
            <w:tcBorders>
              <w:top w:val="single" w:sz="4" w:space="0" w:color="auto"/>
              <w:left w:val="nil"/>
              <w:bottom w:val="single" w:sz="4"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r>
      <w:tr w:rsidR="00D94EFA" w:rsidRPr="00D94EFA" w:rsidTr="00BE042C">
        <w:trPr>
          <w:trHeight w:val="63"/>
          <w:jc w:val="center"/>
        </w:trPr>
        <w:tc>
          <w:tcPr>
            <w:tcW w:w="4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42</w:t>
            </w:r>
          </w:p>
        </w:tc>
        <w:tc>
          <w:tcPr>
            <w:tcW w:w="10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1090422</w:t>
            </w:r>
          </w:p>
        </w:tc>
        <w:tc>
          <w:tcPr>
            <w:tcW w:w="2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José Carlos Mariátegui</w:t>
            </w:r>
          </w:p>
        </w:tc>
        <w:tc>
          <w:tcPr>
            <w:tcW w:w="12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95</w:t>
            </w:r>
          </w:p>
        </w:tc>
        <w:tc>
          <w:tcPr>
            <w:tcW w:w="12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8</w:t>
            </w:r>
          </w:p>
        </w:tc>
        <w:tc>
          <w:tcPr>
            <w:tcW w:w="7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103</w:t>
            </w:r>
          </w:p>
        </w:tc>
        <w:tc>
          <w:tcPr>
            <w:tcW w:w="8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r>
      <w:tr w:rsidR="00D94EFA" w:rsidRPr="00D94EFA" w:rsidTr="00BE042C">
        <w:trPr>
          <w:trHeight w:val="73"/>
          <w:jc w:val="center"/>
        </w:trPr>
        <w:tc>
          <w:tcPr>
            <w:tcW w:w="4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43</w:t>
            </w:r>
          </w:p>
        </w:tc>
        <w:tc>
          <w:tcPr>
            <w:tcW w:w="101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1089739</w:t>
            </w:r>
          </w:p>
        </w:tc>
        <w:tc>
          <w:tcPr>
            <w:tcW w:w="295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Juana Ambia  Ludeña</w:t>
            </w:r>
          </w:p>
        </w:tc>
        <w:tc>
          <w:tcPr>
            <w:tcW w:w="128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55</w:t>
            </w:r>
          </w:p>
        </w:tc>
        <w:tc>
          <w:tcPr>
            <w:tcW w:w="126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9</w:t>
            </w:r>
          </w:p>
        </w:tc>
        <w:tc>
          <w:tcPr>
            <w:tcW w:w="71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64</w:t>
            </w:r>
          </w:p>
        </w:tc>
        <w:tc>
          <w:tcPr>
            <w:tcW w:w="84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c>
          <w:tcPr>
            <w:tcW w:w="17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r>
      <w:tr w:rsidR="00D94EFA" w:rsidRPr="00D94EFA" w:rsidTr="00BE042C">
        <w:trPr>
          <w:trHeight w:val="76"/>
          <w:jc w:val="center"/>
        </w:trPr>
        <w:tc>
          <w:tcPr>
            <w:tcW w:w="416"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44</w:t>
            </w:r>
          </w:p>
        </w:tc>
        <w:tc>
          <w:tcPr>
            <w:tcW w:w="1013" w:type="dxa"/>
            <w:tcBorders>
              <w:top w:val="single" w:sz="4" w:space="0" w:color="auto"/>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1331438</w:t>
            </w:r>
          </w:p>
        </w:tc>
        <w:tc>
          <w:tcPr>
            <w:tcW w:w="2956" w:type="dxa"/>
            <w:tcBorders>
              <w:top w:val="single" w:sz="4" w:space="0" w:color="auto"/>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Lino Quintanilla</w:t>
            </w:r>
          </w:p>
        </w:tc>
        <w:tc>
          <w:tcPr>
            <w:tcW w:w="1286" w:type="dxa"/>
            <w:tcBorders>
              <w:top w:val="single" w:sz="4" w:space="0" w:color="auto"/>
              <w:left w:val="nil"/>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59</w:t>
            </w:r>
          </w:p>
        </w:tc>
        <w:tc>
          <w:tcPr>
            <w:tcW w:w="1265" w:type="dxa"/>
            <w:tcBorders>
              <w:top w:val="single" w:sz="4" w:space="0" w:color="auto"/>
              <w:left w:val="nil"/>
              <w:bottom w:val="single" w:sz="8" w:space="0" w:color="auto"/>
              <w:right w:val="nil"/>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7</w:t>
            </w:r>
          </w:p>
        </w:tc>
        <w:tc>
          <w:tcPr>
            <w:tcW w:w="71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66</w:t>
            </w:r>
          </w:p>
        </w:tc>
        <w:tc>
          <w:tcPr>
            <w:tcW w:w="840" w:type="dxa"/>
            <w:tcBorders>
              <w:top w:val="single" w:sz="4" w:space="0" w:color="auto"/>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c>
          <w:tcPr>
            <w:tcW w:w="1701" w:type="dxa"/>
            <w:tcBorders>
              <w:top w:val="single" w:sz="4" w:space="0" w:color="auto"/>
              <w:left w:val="nil"/>
              <w:bottom w:val="single" w:sz="8" w:space="0" w:color="auto"/>
              <w:right w:val="single" w:sz="8" w:space="0" w:color="auto"/>
            </w:tcBorders>
            <w:shd w:val="clear" w:color="auto" w:fill="auto"/>
            <w:vAlign w:val="center"/>
            <w:hideMark/>
          </w:tcPr>
          <w:p w:rsidR="00D94EFA" w:rsidRPr="008C0ECE" w:rsidRDefault="00D94EFA" w:rsidP="00D94EFA">
            <w:pPr>
              <w:spacing w:after="0" w:line="240" w:lineRule="auto"/>
              <w:jc w:val="center"/>
              <w:rPr>
                <w:rFonts w:ascii="Calibri" w:eastAsia="Times New Roman" w:hAnsi="Calibri" w:cs="Calibri"/>
                <w:color w:val="000000"/>
                <w:sz w:val="19"/>
                <w:szCs w:val="19"/>
                <w:lang w:val="es-PE" w:eastAsia="es-PE"/>
              </w:rPr>
            </w:pPr>
            <w:r w:rsidRPr="008C0ECE">
              <w:rPr>
                <w:rFonts w:ascii="Calibri" w:eastAsia="Times New Roman" w:hAnsi="Calibri" w:cs="Calibri"/>
                <w:color w:val="000000"/>
                <w:sz w:val="19"/>
                <w:szCs w:val="19"/>
                <w:lang w:val="es-PE" w:eastAsia="es-PE"/>
              </w:rPr>
              <w:t>5</w:t>
            </w:r>
          </w:p>
        </w:tc>
      </w:tr>
      <w:tr w:rsidR="00D94EFA" w:rsidRPr="00D94EFA" w:rsidTr="00BE042C">
        <w:trPr>
          <w:trHeight w:val="63"/>
          <w:jc w:val="center"/>
        </w:trPr>
        <w:tc>
          <w:tcPr>
            <w:tcW w:w="4385" w:type="dxa"/>
            <w:gridSpan w:val="3"/>
            <w:tcBorders>
              <w:top w:val="single" w:sz="8" w:space="0" w:color="auto"/>
              <w:left w:val="single" w:sz="8" w:space="0" w:color="auto"/>
              <w:bottom w:val="single" w:sz="8" w:space="0" w:color="auto"/>
              <w:right w:val="nil"/>
            </w:tcBorders>
            <w:shd w:val="clear" w:color="000000" w:fill="F4B084"/>
            <w:noWrap/>
            <w:vAlign w:val="center"/>
            <w:hideMark/>
          </w:tcPr>
          <w:p w:rsidR="00D94EFA" w:rsidRPr="008C0ECE" w:rsidRDefault="00D94EFA" w:rsidP="00D94EFA">
            <w:pPr>
              <w:spacing w:after="0" w:line="240" w:lineRule="auto"/>
              <w:jc w:val="center"/>
              <w:rPr>
                <w:rFonts w:ascii="Calibri" w:eastAsia="Times New Roman" w:hAnsi="Calibri" w:cs="Calibri"/>
                <w:b/>
                <w:bCs/>
                <w:color w:val="000000"/>
                <w:sz w:val="20"/>
                <w:szCs w:val="20"/>
                <w:lang w:val="es-PE" w:eastAsia="es-PE"/>
              </w:rPr>
            </w:pPr>
            <w:r w:rsidRPr="008C0ECE">
              <w:rPr>
                <w:rFonts w:ascii="Calibri" w:eastAsia="Times New Roman" w:hAnsi="Calibri" w:cs="Calibri"/>
                <w:b/>
                <w:bCs/>
                <w:color w:val="000000"/>
                <w:sz w:val="20"/>
                <w:szCs w:val="20"/>
                <w:lang w:val="es-PE" w:eastAsia="es-PE"/>
              </w:rPr>
              <w:t>TOTAL</w:t>
            </w:r>
          </w:p>
        </w:tc>
        <w:tc>
          <w:tcPr>
            <w:tcW w:w="1286" w:type="dxa"/>
            <w:tcBorders>
              <w:top w:val="nil"/>
              <w:left w:val="single" w:sz="8" w:space="0" w:color="auto"/>
              <w:bottom w:val="single" w:sz="8" w:space="0" w:color="auto"/>
              <w:right w:val="single" w:sz="8" w:space="0" w:color="auto"/>
            </w:tcBorders>
            <w:shd w:val="clear" w:color="000000" w:fill="F4B084"/>
            <w:noWrap/>
            <w:vAlign w:val="center"/>
            <w:hideMark/>
          </w:tcPr>
          <w:p w:rsidR="00D94EFA" w:rsidRPr="008C0ECE" w:rsidRDefault="00D94EFA" w:rsidP="00D94EFA">
            <w:pPr>
              <w:spacing w:after="0" w:line="240" w:lineRule="auto"/>
              <w:jc w:val="center"/>
              <w:rPr>
                <w:rFonts w:ascii="Calibri" w:eastAsia="Times New Roman" w:hAnsi="Calibri" w:cs="Calibri"/>
                <w:b/>
                <w:bCs/>
                <w:color w:val="000000"/>
                <w:sz w:val="20"/>
                <w:szCs w:val="20"/>
                <w:lang w:val="es-PE" w:eastAsia="es-PE"/>
              </w:rPr>
            </w:pPr>
            <w:r w:rsidRPr="008C0ECE">
              <w:rPr>
                <w:rFonts w:ascii="Calibri" w:eastAsia="Times New Roman" w:hAnsi="Calibri" w:cs="Calibri"/>
                <w:b/>
                <w:bCs/>
                <w:color w:val="000000"/>
                <w:sz w:val="20"/>
                <w:szCs w:val="20"/>
                <w:lang w:val="es-PE" w:eastAsia="es-PE"/>
              </w:rPr>
              <w:t>5,225</w:t>
            </w:r>
          </w:p>
        </w:tc>
        <w:tc>
          <w:tcPr>
            <w:tcW w:w="1265" w:type="dxa"/>
            <w:tcBorders>
              <w:top w:val="nil"/>
              <w:left w:val="nil"/>
              <w:bottom w:val="single" w:sz="8" w:space="0" w:color="auto"/>
              <w:right w:val="single" w:sz="8" w:space="0" w:color="auto"/>
            </w:tcBorders>
            <w:shd w:val="clear" w:color="000000" w:fill="F4B084"/>
            <w:noWrap/>
            <w:vAlign w:val="center"/>
            <w:hideMark/>
          </w:tcPr>
          <w:p w:rsidR="00D94EFA" w:rsidRPr="008C0ECE" w:rsidRDefault="00D94EFA" w:rsidP="00D94EFA">
            <w:pPr>
              <w:spacing w:after="0" w:line="240" w:lineRule="auto"/>
              <w:jc w:val="center"/>
              <w:rPr>
                <w:rFonts w:ascii="Calibri" w:eastAsia="Times New Roman" w:hAnsi="Calibri" w:cs="Calibri"/>
                <w:b/>
                <w:bCs/>
                <w:color w:val="000000"/>
                <w:sz w:val="20"/>
                <w:szCs w:val="20"/>
                <w:lang w:val="es-PE" w:eastAsia="es-PE"/>
              </w:rPr>
            </w:pPr>
            <w:r w:rsidRPr="008C0ECE">
              <w:rPr>
                <w:rFonts w:ascii="Calibri" w:eastAsia="Times New Roman" w:hAnsi="Calibri" w:cs="Calibri"/>
                <w:b/>
                <w:bCs/>
                <w:color w:val="000000"/>
                <w:sz w:val="20"/>
                <w:szCs w:val="20"/>
                <w:lang w:val="es-PE" w:eastAsia="es-PE"/>
              </w:rPr>
              <w:t>576</w:t>
            </w:r>
          </w:p>
        </w:tc>
        <w:tc>
          <w:tcPr>
            <w:tcW w:w="719" w:type="dxa"/>
            <w:tcBorders>
              <w:top w:val="nil"/>
              <w:left w:val="nil"/>
              <w:bottom w:val="single" w:sz="8" w:space="0" w:color="auto"/>
              <w:right w:val="single" w:sz="8" w:space="0" w:color="auto"/>
            </w:tcBorders>
            <w:shd w:val="clear" w:color="000000" w:fill="F4B084"/>
            <w:noWrap/>
            <w:vAlign w:val="center"/>
            <w:hideMark/>
          </w:tcPr>
          <w:p w:rsidR="00D94EFA" w:rsidRPr="008C0ECE" w:rsidRDefault="00D94EFA" w:rsidP="00D94EFA">
            <w:pPr>
              <w:spacing w:after="0" w:line="240" w:lineRule="auto"/>
              <w:jc w:val="center"/>
              <w:rPr>
                <w:rFonts w:ascii="Calibri" w:eastAsia="Times New Roman" w:hAnsi="Calibri" w:cs="Calibri"/>
                <w:b/>
                <w:bCs/>
                <w:color w:val="000000"/>
                <w:sz w:val="20"/>
                <w:szCs w:val="20"/>
                <w:lang w:val="es-PE" w:eastAsia="es-PE"/>
              </w:rPr>
            </w:pPr>
            <w:r w:rsidRPr="008C0ECE">
              <w:rPr>
                <w:rFonts w:ascii="Calibri" w:eastAsia="Times New Roman" w:hAnsi="Calibri" w:cs="Calibri"/>
                <w:b/>
                <w:bCs/>
                <w:color w:val="000000"/>
                <w:sz w:val="20"/>
                <w:szCs w:val="20"/>
                <w:lang w:val="es-PE" w:eastAsia="es-PE"/>
              </w:rPr>
              <w:t>5,801</w:t>
            </w:r>
          </w:p>
        </w:tc>
        <w:tc>
          <w:tcPr>
            <w:tcW w:w="840" w:type="dxa"/>
            <w:tcBorders>
              <w:top w:val="nil"/>
              <w:left w:val="nil"/>
              <w:bottom w:val="single" w:sz="8" w:space="0" w:color="auto"/>
              <w:right w:val="single" w:sz="8" w:space="0" w:color="auto"/>
            </w:tcBorders>
            <w:shd w:val="clear" w:color="000000" w:fill="F4B084"/>
            <w:noWrap/>
            <w:vAlign w:val="center"/>
            <w:hideMark/>
          </w:tcPr>
          <w:p w:rsidR="00D94EFA" w:rsidRPr="008C0ECE" w:rsidRDefault="00D94EFA" w:rsidP="00D94EFA">
            <w:pPr>
              <w:spacing w:after="0" w:line="240" w:lineRule="auto"/>
              <w:jc w:val="center"/>
              <w:rPr>
                <w:rFonts w:ascii="Calibri" w:eastAsia="Times New Roman" w:hAnsi="Calibri" w:cs="Calibri"/>
                <w:b/>
                <w:bCs/>
                <w:color w:val="000000"/>
                <w:sz w:val="20"/>
                <w:szCs w:val="20"/>
                <w:lang w:val="es-PE" w:eastAsia="es-PE"/>
              </w:rPr>
            </w:pPr>
            <w:r w:rsidRPr="008C0ECE">
              <w:rPr>
                <w:rFonts w:ascii="Calibri" w:eastAsia="Times New Roman" w:hAnsi="Calibri" w:cs="Calibri"/>
                <w:b/>
                <w:bCs/>
                <w:color w:val="000000"/>
                <w:sz w:val="20"/>
                <w:szCs w:val="20"/>
                <w:lang w:val="es-PE" w:eastAsia="es-PE"/>
              </w:rPr>
              <w:t>318</w:t>
            </w:r>
          </w:p>
        </w:tc>
        <w:tc>
          <w:tcPr>
            <w:tcW w:w="1701" w:type="dxa"/>
            <w:tcBorders>
              <w:top w:val="nil"/>
              <w:left w:val="nil"/>
              <w:bottom w:val="single" w:sz="8" w:space="0" w:color="auto"/>
              <w:right w:val="single" w:sz="8" w:space="0" w:color="auto"/>
            </w:tcBorders>
            <w:shd w:val="clear" w:color="000000" w:fill="F4B084"/>
            <w:noWrap/>
            <w:vAlign w:val="center"/>
            <w:hideMark/>
          </w:tcPr>
          <w:p w:rsidR="00D94EFA" w:rsidRPr="008C0ECE" w:rsidRDefault="00D94EFA" w:rsidP="00D94EFA">
            <w:pPr>
              <w:spacing w:after="0" w:line="240" w:lineRule="auto"/>
              <w:jc w:val="center"/>
              <w:rPr>
                <w:rFonts w:ascii="Calibri" w:eastAsia="Times New Roman" w:hAnsi="Calibri" w:cs="Calibri"/>
                <w:b/>
                <w:bCs/>
                <w:color w:val="000000"/>
                <w:sz w:val="20"/>
                <w:szCs w:val="20"/>
                <w:lang w:val="es-PE" w:eastAsia="es-PE"/>
              </w:rPr>
            </w:pPr>
            <w:r w:rsidRPr="008C0ECE">
              <w:rPr>
                <w:rFonts w:ascii="Calibri" w:eastAsia="Times New Roman" w:hAnsi="Calibri" w:cs="Calibri"/>
                <w:b/>
                <w:bCs/>
                <w:color w:val="000000"/>
                <w:sz w:val="20"/>
                <w:szCs w:val="20"/>
                <w:lang w:val="es-PE" w:eastAsia="es-PE"/>
              </w:rPr>
              <w:t>318</w:t>
            </w:r>
          </w:p>
        </w:tc>
      </w:tr>
    </w:tbl>
    <w:p w:rsidR="00304640" w:rsidRPr="00304640" w:rsidRDefault="003C5B41" w:rsidP="00304640">
      <w:pPr>
        <w:spacing w:after="0" w:line="240" w:lineRule="auto"/>
        <w:jc w:val="both"/>
        <w:rPr>
          <w:sz w:val="16"/>
        </w:rPr>
      </w:pPr>
      <w:r w:rsidRPr="00A91D5A">
        <w:rPr>
          <w:sz w:val="16"/>
        </w:rPr>
        <w:t>Fuente: E</w:t>
      </w:r>
      <w:r w:rsidR="00D02694">
        <w:rPr>
          <w:sz w:val="16"/>
        </w:rPr>
        <w:t>laboración propia</w:t>
      </w:r>
      <w:r w:rsidR="00D94EFA">
        <w:rPr>
          <w:sz w:val="16"/>
        </w:rPr>
        <w:t xml:space="preserve"> 2018</w:t>
      </w:r>
      <w:r w:rsidRPr="00A91D5A">
        <w:rPr>
          <w:sz w:val="16"/>
        </w:rPr>
        <w:t>.</w:t>
      </w:r>
    </w:p>
    <w:p w:rsidR="00575E33" w:rsidRDefault="00575E33" w:rsidP="00227812">
      <w:pPr>
        <w:spacing w:after="0" w:line="240" w:lineRule="auto"/>
        <w:ind w:right="-567" w:firstLine="709"/>
        <w:jc w:val="both"/>
        <w:rPr>
          <w:rFonts w:cstheme="minorHAnsi"/>
          <w:b/>
        </w:rPr>
      </w:pPr>
    </w:p>
    <w:p w:rsidR="00575E33" w:rsidRDefault="00575E33" w:rsidP="00227812">
      <w:pPr>
        <w:spacing w:after="0" w:line="240" w:lineRule="auto"/>
        <w:ind w:right="-567" w:firstLine="709"/>
        <w:jc w:val="both"/>
        <w:rPr>
          <w:rFonts w:cstheme="minorHAnsi"/>
          <w:b/>
        </w:rPr>
      </w:pPr>
    </w:p>
    <w:p w:rsidR="00575E33" w:rsidRDefault="00575E33" w:rsidP="00227812">
      <w:pPr>
        <w:spacing w:after="0" w:line="240" w:lineRule="auto"/>
        <w:ind w:right="-567" w:firstLine="709"/>
        <w:jc w:val="both"/>
        <w:rPr>
          <w:rFonts w:cstheme="minorHAnsi"/>
          <w:b/>
        </w:rPr>
      </w:pPr>
    </w:p>
    <w:p w:rsidR="00227812" w:rsidRPr="00227812" w:rsidRDefault="00227812" w:rsidP="00227812">
      <w:pPr>
        <w:spacing w:after="0" w:line="240" w:lineRule="auto"/>
        <w:ind w:right="-567" w:firstLine="709"/>
        <w:jc w:val="both"/>
        <w:rPr>
          <w:rFonts w:cstheme="minorHAnsi"/>
          <w:b/>
        </w:rPr>
      </w:pPr>
      <w:r w:rsidRPr="00227812">
        <w:rPr>
          <w:rFonts w:cstheme="minorHAnsi"/>
          <w:b/>
        </w:rPr>
        <w:lastRenderedPageBreak/>
        <w:t>Alcance</w:t>
      </w:r>
    </w:p>
    <w:p w:rsidR="00227812" w:rsidRPr="00227812" w:rsidRDefault="00227812" w:rsidP="00227812">
      <w:pPr>
        <w:spacing w:after="0" w:line="240" w:lineRule="auto"/>
        <w:ind w:right="-567" w:firstLine="709"/>
        <w:jc w:val="both"/>
        <w:rPr>
          <w:rFonts w:cstheme="minorHAnsi"/>
        </w:rPr>
      </w:pPr>
    </w:p>
    <w:p w:rsidR="00227812" w:rsidRDefault="00227812" w:rsidP="00150CB0">
      <w:pPr>
        <w:spacing w:after="0" w:line="240" w:lineRule="auto"/>
        <w:ind w:firstLine="709"/>
        <w:jc w:val="both"/>
        <w:rPr>
          <w:rFonts w:cstheme="minorHAnsi"/>
        </w:rPr>
      </w:pPr>
      <w:r>
        <w:rPr>
          <w:rFonts w:cstheme="minorHAnsi"/>
        </w:rPr>
        <w:t xml:space="preserve">La educación moderna orienta el uso de </w:t>
      </w:r>
      <w:r w:rsidRPr="00227812">
        <w:rPr>
          <w:rFonts w:cstheme="minorHAnsi"/>
        </w:rPr>
        <w:t>l</w:t>
      </w:r>
      <w:r>
        <w:rPr>
          <w:rFonts w:cstheme="minorHAnsi"/>
        </w:rPr>
        <w:t>as tecnologías de información y comunicación</w:t>
      </w:r>
      <w:r w:rsidRPr="00227812">
        <w:rPr>
          <w:rFonts w:cstheme="minorHAnsi"/>
        </w:rPr>
        <w:t xml:space="preserve"> </w:t>
      </w:r>
      <w:r>
        <w:rPr>
          <w:rFonts w:cstheme="minorHAnsi"/>
        </w:rPr>
        <w:t>para la mejora de la calidad educativa, en este sentido el</w:t>
      </w:r>
      <w:r w:rsidRPr="00227812">
        <w:rPr>
          <w:rFonts w:cstheme="minorHAnsi"/>
        </w:rPr>
        <w:t xml:space="preserve"> Ministerio de Educación </w:t>
      </w:r>
      <w:r>
        <w:rPr>
          <w:rFonts w:cstheme="minorHAnsi"/>
        </w:rPr>
        <w:t xml:space="preserve">viene implementando herramientas informáticas como las plataformas </w:t>
      </w:r>
      <w:r w:rsidR="00B30BF6">
        <w:rPr>
          <w:rFonts w:cstheme="minorHAnsi"/>
        </w:rPr>
        <w:t>educativas, con la finalidad de</w:t>
      </w:r>
      <w:r w:rsidR="007135AC">
        <w:rPr>
          <w:rFonts w:cstheme="minorHAnsi"/>
        </w:rPr>
        <w:t xml:space="preserve"> </w:t>
      </w:r>
      <w:r>
        <w:rPr>
          <w:rFonts w:cstheme="minorHAnsi"/>
        </w:rPr>
        <w:t>modernizar la educación y masificar su uso</w:t>
      </w:r>
      <w:r w:rsidRPr="00227812">
        <w:rPr>
          <w:rFonts w:cstheme="minorHAnsi"/>
        </w:rPr>
        <w:t xml:space="preserve">, </w:t>
      </w:r>
      <w:r w:rsidR="007135AC">
        <w:rPr>
          <w:rFonts w:cstheme="minorHAnsi"/>
        </w:rPr>
        <w:t xml:space="preserve">para la aplicación de </w:t>
      </w:r>
      <w:r w:rsidRPr="00227812">
        <w:rPr>
          <w:rFonts w:cstheme="minorHAnsi"/>
        </w:rPr>
        <w:t xml:space="preserve">estas plataformas educativas </w:t>
      </w:r>
      <w:r w:rsidR="007135AC">
        <w:rPr>
          <w:rFonts w:cstheme="minorHAnsi"/>
        </w:rPr>
        <w:t xml:space="preserve">se </w:t>
      </w:r>
      <w:r w:rsidRPr="00227812">
        <w:rPr>
          <w:rFonts w:cstheme="minorHAnsi"/>
        </w:rPr>
        <w:t>requiere que las instituciones educativas estén adecuadamente impleme</w:t>
      </w:r>
      <w:r w:rsidR="007135AC">
        <w:rPr>
          <w:rFonts w:cstheme="minorHAnsi"/>
        </w:rPr>
        <w:t xml:space="preserve">ntadas con equipos informáticos, con </w:t>
      </w:r>
      <w:r w:rsidRPr="00227812">
        <w:rPr>
          <w:rFonts w:cstheme="minorHAnsi"/>
        </w:rPr>
        <w:t>disponib</w:t>
      </w:r>
      <w:r w:rsidR="007135AC">
        <w:rPr>
          <w:rFonts w:cstheme="minorHAnsi"/>
        </w:rPr>
        <w:t>i</w:t>
      </w:r>
      <w:r w:rsidRPr="00227812">
        <w:rPr>
          <w:rFonts w:cstheme="minorHAnsi"/>
        </w:rPr>
        <w:t>l</w:t>
      </w:r>
      <w:r w:rsidR="007135AC">
        <w:rPr>
          <w:rFonts w:cstheme="minorHAnsi"/>
        </w:rPr>
        <w:t>idad</w:t>
      </w:r>
      <w:r w:rsidRPr="00227812">
        <w:rPr>
          <w:rFonts w:cstheme="minorHAnsi"/>
        </w:rPr>
        <w:t xml:space="preserve"> para el uso </w:t>
      </w:r>
      <w:r w:rsidR="007135AC">
        <w:rPr>
          <w:rFonts w:cstheme="minorHAnsi"/>
        </w:rPr>
        <w:t xml:space="preserve">de alumnos y docente, así mismo, </w:t>
      </w:r>
      <w:r w:rsidRPr="00227812">
        <w:rPr>
          <w:rFonts w:cstheme="minorHAnsi"/>
        </w:rPr>
        <w:t xml:space="preserve">requiere </w:t>
      </w:r>
      <w:r w:rsidR="007135AC">
        <w:rPr>
          <w:rFonts w:cstheme="minorHAnsi"/>
        </w:rPr>
        <w:t>que el factor</w:t>
      </w:r>
      <w:r w:rsidR="0040222F">
        <w:rPr>
          <w:rFonts w:cstheme="minorHAnsi"/>
        </w:rPr>
        <w:t xml:space="preserve"> clave </w:t>
      </w:r>
      <w:r w:rsidR="0040222F">
        <w:rPr>
          <w:rFonts w:cstheme="minorHAnsi"/>
          <w:lang w:val="es-PE"/>
        </w:rPr>
        <w:t>(recurso docente)</w:t>
      </w:r>
      <w:r w:rsidR="0040222F">
        <w:rPr>
          <w:rFonts w:cstheme="minorHAnsi"/>
        </w:rPr>
        <w:t>, se encuentre adecuadamente capacitado</w:t>
      </w:r>
      <w:r w:rsidRPr="00227812">
        <w:rPr>
          <w:rFonts w:cstheme="minorHAnsi"/>
        </w:rPr>
        <w:t xml:space="preserve"> en el uso de tecnologías informáticas, convirtiéndos</w:t>
      </w:r>
      <w:r w:rsidR="0040222F">
        <w:rPr>
          <w:rFonts w:cstheme="minorHAnsi"/>
        </w:rPr>
        <w:t xml:space="preserve">e </w:t>
      </w:r>
      <w:r w:rsidRPr="00227812">
        <w:rPr>
          <w:rFonts w:cstheme="minorHAnsi"/>
        </w:rPr>
        <w:t>en facilitadores de la educación.</w:t>
      </w:r>
      <w:r w:rsidR="00A21CC5">
        <w:rPr>
          <w:rFonts w:cstheme="minorHAnsi"/>
        </w:rPr>
        <w:t xml:space="preserve"> </w:t>
      </w:r>
      <w:r w:rsidRPr="00227812">
        <w:rPr>
          <w:rFonts w:cstheme="minorHAnsi"/>
        </w:rPr>
        <w:t>E</w:t>
      </w:r>
      <w:r w:rsidR="0040222F">
        <w:rPr>
          <w:rFonts w:cstheme="minorHAnsi"/>
        </w:rPr>
        <w:t xml:space="preserve">l Gobierno Regional de Apurímac, a través de la Gerencia Regional de Desarrollo Social, consiente de </w:t>
      </w:r>
      <w:r w:rsidRPr="00227812">
        <w:rPr>
          <w:rFonts w:cstheme="minorHAnsi"/>
        </w:rPr>
        <w:t xml:space="preserve">la problemática </w:t>
      </w:r>
      <w:r w:rsidR="0040222F">
        <w:rPr>
          <w:rFonts w:cstheme="minorHAnsi"/>
        </w:rPr>
        <w:t xml:space="preserve">por el que atraviesan las I.E de nivel secundaria, respecto a la limitada disponibilidad de equipos informáticos y medios de información y la inexistencia de capacitación docente, ha priorizado la </w:t>
      </w:r>
      <w:r w:rsidRPr="00227812">
        <w:rPr>
          <w:rFonts w:cstheme="minorHAnsi"/>
        </w:rPr>
        <w:t>realiza</w:t>
      </w:r>
      <w:r w:rsidR="0040222F">
        <w:rPr>
          <w:rFonts w:cstheme="minorHAnsi"/>
        </w:rPr>
        <w:t>ción del presente proyecto, buscando</w:t>
      </w:r>
      <w:r w:rsidRPr="00227812">
        <w:rPr>
          <w:rFonts w:cstheme="minorHAnsi"/>
        </w:rPr>
        <w:t>:</w:t>
      </w:r>
    </w:p>
    <w:p w:rsidR="002C12A5" w:rsidRPr="00227812" w:rsidRDefault="002C12A5" w:rsidP="00227812">
      <w:pPr>
        <w:spacing w:after="0" w:line="240" w:lineRule="auto"/>
        <w:ind w:right="-567" w:firstLine="709"/>
        <w:jc w:val="both"/>
        <w:rPr>
          <w:rFonts w:cstheme="minorHAnsi"/>
        </w:rPr>
      </w:pPr>
    </w:p>
    <w:p w:rsidR="00D045B3" w:rsidRPr="00604AFF" w:rsidRDefault="00D045B3" w:rsidP="00D045B3">
      <w:pPr>
        <w:spacing w:after="0" w:line="240" w:lineRule="auto"/>
        <w:ind w:right="-567" w:firstLine="709"/>
        <w:jc w:val="both"/>
        <w:rPr>
          <w:rFonts w:cstheme="minorHAnsi"/>
          <w:b/>
        </w:rPr>
      </w:pPr>
      <w:r w:rsidRPr="00604AFF">
        <w:rPr>
          <w:rFonts w:cstheme="minorHAnsi"/>
          <w:b/>
          <w:u w:val="single"/>
        </w:rPr>
        <w:t>En equipamiento</w:t>
      </w:r>
      <w:r w:rsidRPr="00604AFF">
        <w:rPr>
          <w:rFonts w:cstheme="minorHAnsi"/>
          <w:b/>
        </w:rPr>
        <w:t>:</w:t>
      </w:r>
    </w:p>
    <w:p w:rsidR="00D045B3" w:rsidRDefault="00D045B3" w:rsidP="00D045B3">
      <w:pPr>
        <w:spacing w:after="0" w:line="240" w:lineRule="auto"/>
        <w:ind w:right="-567" w:firstLine="709"/>
        <w:jc w:val="both"/>
        <w:rPr>
          <w:rFonts w:cstheme="minorHAnsi"/>
        </w:rPr>
      </w:pPr>
    </w:p>
    <w:p w:rsidR="00150CB0" w:rsidRDefault="00DC09E7" w:rsidP="00150CB0">
      <w:pPr>
        <w:spacing w:after="0" w:line="240" w:lineRule="auto"/>
        <w:ind w:firstLine="709"/>
        <w:jc w:val="both"/>
        <w:rPr>
          <w:rFonts w:cstheme="minorHAnsi"/>
        </w:rPr>
      </w:pPr>
      <w:r w:rsidRPr="00DC09E7">
        <w:rPr>
          <w:rFonts w:cstheme="minorHAnsi"/>
        </w:rPr>
        <w:t>Dotar de equipos informáticos servidores y computadoras portátiles para el total de estudiantes y docentes adecuadas para la enseñanza en el nivel secundario con características especiales de almacenamiento, conexión a red inalámbrica, resistencia (anti caídas), impermeables ante el ingreso de agua u otras sustancias dañinas para los equipos.</w:t>
      </w:r>
    </w:p>
    <w:p w:rsidR="00150CB0" w:rsidRDefault="00150CB0" w:rsidP="00150CB0">
      <w:pPr>
        <w:spacing w:after="0" w:line="240" w:lineRule="auto"/>
        <w:ind w:firstLine="709"/>
        <w:jc w:val="both"/>
        <w:rPr>
          <w:rFonts w:cstheme="minorHAnsi"/>
        </w:rPr>
      </w:pPr>
    </w:p>
    <w:p w:rsidR="00DC09E7" w:rsidRPr="00DC09E7" w:rsidRDefault="00DC09E7" w:rsidP="00150CB0">
      <w:pPr>
        <w:spacing w:after="0" w:line="240" w:lineRule="auto"/>
        <w:ind w:firstLine="709"/>
        <w:jc w:val="both"/>
        <w:rPr>
          <w:rFonts w:cstheme="minorHAnsi"/>
        </w:rPr>
      </w:pPr>
      <w:r w:rsidRPr="00DC09E7">
        <w:rPr>
          <w:rFonts w:cstheme="minorHAnsi"/>
        </w:rPr>
        <w:t xml:space="preserve">Dotar de un sistema multimedia </w:t>
      </w:r>
      <w:r w:rsidR="00EA16B0">
        <w:rPr>
          <w:rFonts w:cstheme="minorHAnsi"/>
        </w:rPr>
        <w:t xml:space="preserve">interactivo </w:t>
      </w:r>
      <w:r w:rsidRPr="00DC09E7">
        <w:rPr>
          <w:rFonts w:cstheme="minorHAnsi"/>
        </w:rPr>
        <w:t>que permita realizar sesiones de clases dinámicas con la incorporación de contenidos educativos con audio y video, permitiendo al docente reutilizar y distribuir el material educativo entre los estudiantes.</w:t>
      </w:r>
    </w:p>
    <w:p w:rsidR="00DC09E7" w:rsidRPr="00DC09E7" w:rsidRDefault="00DC09E7" w:rsidP="00DC09E7">
      <w:pPr>
        <w:spacing w:after="0" w:line="240" w:lineRule="auto"/>
        <w:ind w:right="-567" w:firstLine="709"/>
        <w:jc w:val="both"/>
        <w:rPr>
          <w:rFonts w:cstheme="minorHAnsi"/>
        </w:rPr>
      </w:pPr>
    </w:p>
    <w:p w:rsidR="00DC09E7" w:rsidRPr="00DC09E7" w:rsidRDefault="00DC09E7" w:rsidP="00150CB0">
      <w:pPr>
        <w:spacing w:after="0" w:line="240" w:lineRule="auto"/>
        <w:ind w:firstLine="709"/>
        <w:jc w:val="both"/>
        <w:rPr>
          <w:rFonts w:cstheme="minorHAnsi"/>
        </w:rPr>
      </w:pPr>
      <w:r w:rsidRPr="00DC09E7">
        <w:rPr>
          <w:rFonts w:cstheme="minorHAnsi"/>
        </w:rPr>
        <w:t>Dotar de una infraestructura de red inalámbrica conformado por Access Point con cobertura al 100% de las instalaciones de la institución educativa y dimensionada de acuerdo al número de estudiantes, que cumpla con estándares de difusión de señal inalámbrica IEEE 802.11 b/g/n.</w:t>
      </w:r>
    </w:p>
    <w:p w:rsidR="00265785" w:rsidRDefault="00265785" w:rsidP="00DC09E7">
      <w:pPr>
        <w:spacing w:after="0" w:line="240" w:lineRule="auto"/>
        <w:ind w:right="-567" w:firstLine="709"/>
        <w:jc w:val="both"/>
        <w:rPr>
          <w:rFonts w:cstheme="minorHAnsi"/>
        </w:rPr>
      </w:pPr>
    </w:p>
    <w:p w:rsidR="00C93B60" w:rsidRDefault="00DC09E7" w:rsidP="00150CB0">
      <w:pPr>
        <w:spacing w:after="0" w:line="240" w:lineRule="auto"/>
        <w:ind w:firstLine="709"/>
        <w:jc w:val="both"/>
        <w:rPr>
          <w:rFonts w:cstheme="minorHAnsi"/>
        </w:rPr>
      </w:pPr>
      <w:r w:rsidRPr="00DC09E7">
        <w:rPr>
          <w:rFonts w:cstheme="minorHAnsi"/>
        </w:rPr>
        <w:t>Dotar de accesorios de instalación y seguridad eléctrica necesarios para asegurar la correcta instalación y asegurar el normal funcionamiento del equipamiento propuesto</w:t>
      </w:r>
    </w:p>
    <w:p w:rsidR="006D10D5" w:rsidRDefault="006D10D5" w:rsidP="00DC09E7">
      <w:pPr>
        <w:spacing w:after="0" w:line="240" w:lineRule="auto"/>
        <w:ind w:right="-567" w:firstLine="709"/>
        <w:jc w:val="both"/>
        <w:rPr>
          <w:rFonts w:cstheme="minorHAnsi"/>
        </w:rPr>
      </w:pPr>
    </w:p>
    <w:p w:rsidR="00D045B3" w:rsidRPr="00604AFF" w:rsidRDefault="00D045B3" w:rsidP="00D045B3">
      <w:pPr>
        <w:spacing w:after="0" w:line="240" w:lineRule="auto"/>
        <w:ind w:right="-567" w:firstLine="709"/>
        <w:jc w:val="both"/>
        <w:rPr>
          <w:rFonts w:cstheme="minorHAnsi"/>
          <w:b/>
        </w:rPr>
      </w:pPr>
      <w:r w:rsidRPr="00604AFF">
        <w:rPr>
          <w:rFonts w:cstheme="minorHAnsi"/>
          <w:b/>
          <w:u w:val="single"/>
        </w:rPr>
        <w:t>En plataforma educativa</w:t>
      </w:r>
      <w:r w:rsidRPr="00604AFF">
        <w:rPr>
          <w:rFonts w:cstheme="minorHAnsi"/>
          <w:b/>
        </w:rPr>
        <w:t>:</w:t>
      </w:r>
    </w:p>
    <w:p w:rsidR="00D045B3" w:rsidRPr="00DC09E7" w:rsidRDefault="00D045B3" w:rsidP="00227812">
      <w:pPr>
        <w:spacing w:after="0" w:line="240" w:lineRule="auto"/>
        <w:ind w:right="-567" w:firstLine="709"/>
        <w:jc w:val="both"/>
        <w:rPr>
          <w:rFonts w:cstheme="minorHAnsi"/>
        </w:rPr>
      </w:pPr>
    </w:p>
    <w:p w:rsidR="00D02694" w:rsidRPr="00AC52B4" w:rsidRDefault="00DC09E7" w:rsidP="00150CB0">
      <w:pPr>
        <w:spacing w:after="0" w:line="240" w:lineRule="auto"/>
        <w:ind w:firstLine="709"/>
        <w:jc w:val="both"/>
        <w:rPr>
          <w:rFonts w:cstheme="minorHAnsi"/>
        </w:rPr>
      </w:pPr>
      <w:r w:rsidRPr="00831948">
        <w:rPr>
          <w:rFonts w:cstheme="minorHAnsi"/>
        </w:rPr>
        <w:t>Contar con una gestión integral de aprendizaje, para una adecuada administración de recursos pedagógicos a través del manejo de una plataforma educativa, a través de una interfaz ordenada y de fácil acceso y manejo de los estudiantes y docentes, a través del uso de tecnologías Web 2.0 con las especificaciones técnicas y las directrices emitidas por la W3C, que facilite el compartir información, la interoperabilidad, el diseño centrado en el usuario; el sistema también permitirá crear contenidos generados por los usuarios en la comunidad virtual y el servicio de alojamiento de videos, wikis, blogs y chats.</w:t>
      </w:r>
    </w:p>
    <w:p w:rsidR="002A3EFF" w:rsidRDefault="002A3EFF" w:rsidP="00227812">
      <w:pPr>
        <w:spacing w:after="0" w:line="240" w:lineRule="auto"/>
        <w:ind w:right="-567" w:firstLine="709"/>
        <w:jc w:val="both"/>
        <w:rPr>
          <w:rFonts w:cstheme="minorHAnsi"/>
          <w:b/>
          <w:u w:val="single"/>
        </w:rPr>
      </w:pPr>
    </w:p>
    <w:p w:rsidR="009A662C" w:rsidRDefault="009A662C" w:rsidP="00227812">
      <w:pPr>
        <w:spacing w:after="0" w:line="240" w:lineRule="auto"/>
        <w:ind w:right="-567" w:firstLine="709"/>
        <w:jc w:val="both"/>
        <w:rPr>
          <w:rFonts w:cstheme="minorHAnsi"/>
          <w:b/>
          <w:u w:val="single"/>
        </w:rPr>
      </w:pPr>
    </w:p>
    <w:p w:rsidR="00D045B3" w:rsidRPr="00604AFF" w:rsidRDefault="00D045B3" w:rsidP="00227812">
      <w:pPr>
        <w:spacing w:after="0" w:line="240" w:lineRule="auto"/>
        <w:ind w:right="-567" w:firstLine="709"/>
        <w:jc w:val="both"/>
        <w:rPr>
          <w:rFonts w:cstheme="minorHAnsi"/>
          <w:b/>
        </w:rPr>
      </w:pPr>
      <w:r w:rsidRPr="00604AFF">
        <w:rPr>
          <w:rFonts w:cstheme="minorHAnsi"/>
          <w:b/>
          <w:u w:val="single"/>
        </w:rPr>
        <w:t>En capacitación y asistencia técnica al docente</w:t>
      </w:r>
      <w:r w:rsidRPr="00604AFF">
        <w:rPr>
          <w:rFonts w:cstheme="minorHAnsi"/>
          <w:b/>
        </w:rPr>
        <w:t>:</w:t>
      </w:r>
    </w:p>
    <w:p w:rsidR="00C93B60" w:rsidRPr="00DC09E7" w:rsidRDefault="00C93B60" w:rsidP="00C93B60">
      <w:pPr>
        <w:spacing w:after="0" w:line="240" w:lineRule="auto"/>
        <w:ind w:right="-567" w:firstLine="709"/>
        <w:jc w:val="both"/>
        <w:rPr>
          <w:rFonts w:cstheme="minorHAnsi"/>
        </w:rPr>
      </w:pPr>
    </w:p>
    <w:p w:rsidR="001014D2" w:rsidRDefault="00E471FC" w:rsidP="00150CB0">
      <w:pPr>
        <w:spacing w:after="0" w:line="240" w:lineRule="auto"/>
        <w:ind w:firstLine="709"/>
        <w:jc w:val="both"/>
        <w:rPr>
          <w:rFonts w:cstheme="minorHAnsi"/>
        </w:rPr>
      </w:pPr>
      <w:r w:rsidRPr="00E471FC">
        <w:rPr>
          <w:rFonts w:cstheme="minorHAnsi"/>
        </w:rPr>
        <w:t>Esta actividad consiste en que el Capacitador, impartirá sesiones didácticas a los docentes de las 44 Instituci</w:t>
      </w:r>
      <w:r w:rsidR="005608B8">
        <w:rPr>
          <w:rFonts w:cstheme="minorHAnsi"/>
        </w:rPr>
        <w:t>ones Educativas y un total de 57</w:t>
      </w:r>
      <w:r w:rsidRPr="00E471FC">
        <w:rPr>
          <w:rFonts w:cstheme="minorHAnsi"/>
        </w:rPr>
        <w:t xml:space="preserve">6 docentes recibirán los contenidos especificados en este proyecto en sus propias Instituciones Educativas. </w:t>
      </w:r>
    </w:p>
    <w:p w:rsidR="004F7D70" w:rsidRDefault="004F7D70" w:rsidP="00E471FC">
      <w:pPr>
        <w:spacing w:after="0" w:line="240" w:lineRule="auto"/>
        <w:ind w:right="-567" w:firstLine="709"/>
        <w:jc w:val="both"/>
        <w:rPr>
          <w:rFonts w:cstheme="minorHAnsi"/>
        </w:rPr>
      </w:pPr>
    </w:p>
    <w:p w:rsidR="00E471FC" w:rsidRPr="00E471FC" w:rsidRDefault="00E471FC" w:rsidP="00E471FC">
      <w:pPr>
        <w:spacing w:after="0" w:line="240" w:lineRule="auto"/>
        <w:ind w:right="-567" w:firstLine="709"/>
        <w:jc w:val="both"/>
        <w:rPr>
          <w:rFonts w:cstheme="minorHAnsi"/>
        </w:rPr>
      </w:pPr>
      <w:r w:rsidRPr="00E471FC">
        <w:rPr>
          <w:rFonts w:cstheme="minorHAnsi"/>
        </w:rPr>
        <w:lastRenderedPageBreak/>
        <w:t>Los temas a capacitar serán:</w:t>
      </w:r>
    </w:p>
    <w:p w:rsidR="00E471FC" w:rsidRPr="009A662C" w:rsidRDefault="00E471FC" w:rsidP="00E471FC">
      <w:pPr>
        <w:spacing w:after="0" w:line="240" w:lineRule="auto"/>
        <w:ind w:right="-567" w:firstLine="709"/>
        <w:jc w:val="both"/>
        <w:rPr>
          <w:rFonts w:eastAsia="Times New Roman" w:cs="Arial"/>
          <w:lang w:val="es-PE" w:eastAsia="es-PE"/>
        </w:rPr>
      </w:pPr>
    </w:p>
    <w:p w:rsidR="009A662C" w:rsidRDefault="009A662C" w:rsidP="009A662C">
      <w:pPr>
        <w:numPr>
          <w:ilvl w:val="0"/>
          <w:numId w:val="13"/>
        </w:numPr>
        <w:spacing w:after="0" w:line="240" w:lineRule="auto"/>
        <w:jc w:val="both"/>
        <w:rPr>
          <w:rFonts w:eastAsia="Times New Roman" w:cs="Arial"/>
          <w:lang w:val="es-PE" w:eastAsia="es-PE"/>
        </w:rPr>
      </w:pPr>
      <w:r w:rsidRPr="009A662C">
        <w:rPr>
          <w:rFonts w:eastAsia="Times New Roman" w:cs="Arial"/>
          <w:lang w:val="es-PE" w:eastAsia="es-PE"/>
        </w:rPr>
        <w:t xml:space="preserve">Plataforma Educativa de aula Virtual </w:t>
      </w:r>
    </w:p>
    <w:p w:rsidR="009A662C" w:rsidRPr="009A662C" w:rsidRDefault="009A662C" w:rsidP="009A662C">
      <w:pPr>
        <w:numPr>
          <w:ilvl w:val="0"/>
          <w:numId w:val="13"/>
        </w:numPr>
        <w:spacing w:after="0" w:line="240" w:lineRule="auto"/>
        <w:jc w:val="both"/>
        <w:rPr>
          <w:rFonts w:eastAsia="Times New Roman" w:cs="Arial"/>
          <w:lang w:val="es-PE" w:eastAsia="es-PE"/>
        </w:rPr>
      </w:pPr>
      <w:r w:rsidRPr="009A662C">
        <w:rPr>
          <w:rFonts w:eastAsia="Times New Roman" w:cs="Arial"/>
          <w:lang w:val="es-PE" w:eastAsia="es-PE"/>
        </w:rPr>
        <w:t>Intranet en entornos educativos</w:t>
      </w:r>
    </w:p>
    <w:p w:rsidR="009A662C" w:rsidRPr="009A662C" w:rsidRDefault="009A662C" w:rsidP="009A662C">
      <w:pPr>
        <w:numPr>
          <w:ilvl w:val="0"/>
          <w:numId w:val="13"/>
        </w:numPr>
        <w:spacing w:after="0" w:line="240" w:lineRule="auto"/>
        <w:jc w:val="both"/>
        <w:rPr>
          <w:rFonts w:eastAsia="Times New Roman" w:cs="Arial"/>
          <w:lang w:val="es-PE" w:eastAsia="es-PE"/>
        </w:rPr>
      </w:pPr>
      <w:r w:rsidRPr="009A662C">
        <w:rPr>
          <w:rFonts w:eastAsia="Times New Roman" w:cs="Arial"/>
          <w:lang w:val="es-PE" w:eastAsia="es-PE"/>
        </w:rPr>
        <w:t>Herramientas colaborativas Web en educación</w:t>
      </w:r>
    </w:p>
    <w:p w:rsidR="009A662C" w:rsidRPr="009A662C" w:rsidRDefault="009A662C" w:rsidP="009A662C">
      <w:pPr>
        <w:numPr>
          <w:ilvl w:val="0"/>
          <w:numId w:val="13"/>
        </w:numPr>
        <w:spacing w:after="0" w:line="240" w:lineRule="auto"/>
        <w:jc w:val="both"/>
        <w:rPr>
          <w:rFonts w:eastAsia="Times New Roman" w:cs="Arial"/>
          <w:lang w:val="es-PE" w:eastAsia="es-PE"/>
        </w:rPr>
      </w:pPr>
      <w:r w:rsidRPr="009A662C">
        <w:rPr>
          <w:rFonts w:eastAsia="Times New Roman" w:cs="Arial"/>
          <w:lang w:val="es-PE" w:eastAsia="es-PE"/>
        </w:rPr>
        <w:t xml:space="preserve">Software educativo </w:t>
      </w:r>
    </w:p>
    <w:p w:rsidR="009A662C" w:rsidRPr="009A662C" w:rsidRDefault="009A662C" w:rsidP="009A662C">
      <w:pPr>
        <w:pStyle w:val="Prrafodelista"/>
        <w:numPr>
          <w:ilvl w:val="0"/>
          <w:numId w:val="13"/>
        </w:numPr>
        <w:spacing w:after="0" w:line="240" w:lineRule="auto"/>
        <w:jc w:val="both"/>
        <w:rPr>
          <w:rFonts w:asciiTheme="minorHAnsi" w:eastAsia="Times New Roman" w:hAnsiTheme="minorHAnsi" w:cs="Arial"/>
          <w:lang w:eastAsia="es-PE"/>
        </w:rPr>
      </w:pPr>
      <w:r w:rsidRPr="009A662C">
        <w:rPr>
          <w:rFonts w:asciiTheme="minorHAnsi" w:eastAsia="Times New Roman" w:hAnsiTheme="minorHAnsi" w:cs="Arial"/>
          <w:lang w:eastAsia="es-PE"/>
        </w:rPr>
        <w:t>Gestión de contenidos Moodle I</w:t>
      </w:r>
    </w:p>
    <w:p w:rsidR="009A662C" w:rsidRPr="009A662C" w:rsidRDefault="009A662C" w:rsidP="009A662C">
      <w:pPr>
        <w:numPr>
          <w:ilvl w:val="0"/>
          <w:numId w:val="13"/>
        </w:numPr>
        <w:spacing w:after="0" w:line="240" w:lineRule="auto"/>
        <w:jc w:val="both"/>
        <w:rPr>
          <w:rFonts w:eastAsia="Times New Roman" w:cs="Arial"/>
          <w:lang w:val="es-PE" w:eastAsia="es-PE"/>
        </w:rPr>
      </w:pPr>
      <w:r w:rsidRPr="009A662C">
        <w:rPr>
          <w:rFonts w:eastAsia="Times New Roman" w:cs="Arial"/>
          <w:lang w:val="es-PE" w:eastAsia="es-PE"/>
        </w:rPr>
        <w:t>Gestión de contenidos Moodle II</w:t>
      </w:r>
    </w:p>
    <w:p w:rsidR="009A662C" w:rsidRPr="009A662C" w:rsidRDefault="009A662C" w:rsidP="009A662C">
      <w:pPr>
        <w:numPr>
          <w:ilvl w:val="0"/>
          <w:numId w:val="13"/>
        </w:numPr>
        <w:spacing w:after="0" w:line="240" w:lineRule="auto"/>
        <w:jc w:val="both"/>
        <w:rPr>
          <w:rFonts w:eastAsia="Times New Roman" w:cs="Arial"/>
          <w:lang w:val="es-PE" w:eastAsia="es-PE"/>
        </w:rPr>
      </w:pPr>
      <w:r w:rsidRPr="009A662C">
        <w:rPr>
          <w:rFonts w:eastAsia="Times New Roman" w:cs="Arial"/>
          <w:lang w:val="es-PE" w:eastAsia="es-PE"/>
        </w:rPr>
        <w:t>Software de producción de material educativo</w:t>
      </w:r>
    </w:p>
    <w:p w:rsidR="009A662C" w:rsidRPr="009A662C" w:rsidRDefault="009A662C" w:rsidP="009A662C">
      <w:pPr>
        <w:autoSpaceDE w:val="0"/>
        <w:autoSpaceDN w:val="0"/>
        <w:adjustRightInd w:val="0"/>
        <w:spacing w:after="0" w:line="240" w:lineRule="auto"/>
        <w:ind w:right="-567"/>
        <w:jc w:val="both"/>
        <w:rPr>
          <w:rFonts w:cstheme="minorHAnsi"/>
          <w:bCs/>
          <w:lang w:val="es-ES"/>
        </w:rPr>
      </w:pPr>
    </w:p>
    <w:p w:rsidR="00DC09E7" w:rsidRDefault="006C4DF2" w:rsidP="00150CB0">
      <w:pPr>
        <w:spacing w:after="0" w:line="240" w:lineRule="auto"/>
        <w:ind w:firstLine="709"/>
        <w:jc w:val="both"/>
        <w:rPr>
          <w:rFonts w:cstheme="minorHAnsi"/>
        </w:rPr>
      </w:pPr>
      <w:r w:rsidRPr="006C4DF2">
        <w:rPr>
          <w:rFonts w:cstheme="minorHAnsi"/>
        </w:rPr>
        <w:t xml:space="preserve">El Capacitador/Asistente técnico de capacitaciones contará para su labor efectiva con instrumentos que apoyaran en el buen desempeño laboral del trabajo realizado y estará equipado </w:t>
      </w:r>
      <w:r w:rsidR="007F26B1" w:rsidRPr="006C4DF2">
        <w:rPr>
          <w:rFonts w:cstheme="minorHAnsi"/>
        </w:rPr>
        <w:t>con una</w:t>
      </w:r>
      <w:r w:rsidRPr="006C4DF2">
        <w:rPr>
          <w:rFonts w:cstheme="minorHAnsi"/>
        </w:rPr>
        <w:t xml:space="preserve"> computadora portátil para que las actividades significativas de capacitación integren en la plataforma educativa virtual eficientemente de cada Institución Educativa donde se realizara dichas actividades. Los docentes deberán contar previamente con manuales de capacitación y con materiales de escritorio para la ejecución de las actividades</w:t>
      </w:r>
      <w:r w:rsidR="00DC09E7">
        <w:rPr>
          <w:rFonts w:cstheme="minorHAnsi"/>
        </w:rPr>
        <w:t>.</w:t>
      </w:r>
    </w:p>
    <w:p w:rsidR="0040222F" w:rsidRDefault="0040222F" w:rsidP="006A7DF6">
      <w:pPr>
        <w:spacing w:after="0" w:line="240" w:lineRule="auto"/>
        <w:ind w:right="-567" w:firstLine="709"/>
        <w:jc w:val="both"/>
        <w:rPr>
          <w:rFonts w:cstheme="minorHAnsi"/>
        </w:rPr>
      </w:pPr>
    </w:p>
    <w:p w:rsidR="00D045B3" w:rsidRPr="00977281" w:rsidRDefault="00D045B3" w:rsidP="00D045B3">
      <w:pPr>
        <w:widowControl w:val="0"/>
        <w:numPr>
          <w:ilvl w:val="1"/>
          <w:numId w:val="2"/>
        </w:numPr>
        <w:tabs>
          <w:tab w:val="left" w:pos="709"/>
        </w:tabs>
        <w:spacing w:after="0" w:line="240" w:lineRule="auto"/>
        <w:ind w:left="709" w:right="-567" w:hanging="709"/>
        <w:jc w:val="both"/>
        <w:rPr>
          <w:rFonts w:cstheme="minorHAnsi"/>
          <w:b/>
          <w:color w:val="000000"/>
        </w:rPr>
      </w:pPr>
      <w:r>
        <w:rPr>
          <w:rFonts w:cstheme="minorHAnsi"/>
          <w:b/>
          <w:color w:val="000000"/>
        </w:rPr>
        <w:t xml:space="preserve">RESUMEN DE PRESUPUESTO </w:t>
      </w:r>
      <w:r w:rsidRPr="00977281">
        <w:rPr>
          <w:rFonts w:cstheme="minorHAnsi"/>
          <w:b/>
          <w:color w:val="000000"/>
        </w:rPr>
        <w:t>DEL PROYECTO</w:t>
      </w:r>
    </w:p>
    <w:p w:rsidR="00D045B3" w:rsidRPr="00977281" w:rsidRDefault="00D045B3" w:rsidP="00D045B3">
      <w:pPr>
        <w:widowControl w:val="0"/>
        <w:tabs>
          <w:tab w:val="left" w:pos="-1440"/>
        </w:tabs>
        <w:spacing w:after="0" w:line="240" w:lineRule="auto"/>
        <w:ind w:left="567" w:right="-567"/>
        <w:jc w:val="both"/>
        <w:rPr>
          <w:rFonts w:cstheme="minorHAnsi"/>
          <w:b/>
          <w:color w:val="000000"/>
        </w:rPr>
      </w:pPr>
    </w:p>
    <w:p w:rsidR="00D045B3" w:rsidRPr="00977281" w:rsidRDefault="00D045B3" w:rsidP="00D045B3">
      <w:pPr>
        <w:spacing w:after="0" w:line="240" w:lineRule="auto"/>
        <w:ind w:right="-567" w:firstLine="709"/>
        <w:rPr>
          <w:rFonts w:cstheme="minorHAnsi"/>
          <w:b/>
        </w:rPr>
      </w:pPr>
      <w:r w:rsidRPr="00977281">
        <w:rPr>
          <w:rFonts w:cstheme="minorHAnsi"/>
          <w:b/>
        </w:rPr>
        <w:t>CO</w:t>
      </w:r>
      <w:r>
        <w:rPr>
          <w:rFonts w:cstheme="minorHAnsi"/>
          <w:b/>
        </w:rPr>
        <w:t>STOS DE INVERSIÓN</w:t>
      </w:r>
    </w:p>
    <w:p w:rsidR="00D045B3" w:rsidRDefault="00D045B3" w:rsidP="00D045B3">
      <w:pPr>
        <w:spacing w:after="0" w:line="240" w:lineRule="auto"/>
        <w:ind w:right="-567" w:firstLine="709"/>
        <w:jc w:val="both"/>
        <w:rPr>
          <w:rFonts w:cstheme="minorHAnsi"/>
        </w:rPr>
      </w:pPr>
    </w:p>
    <w:p w:rsidR="00D045B3" w:rsidRPr="00E50BD2" w:rsidRDefault="00D045B3" w:rsidP="006338B1">
      <w:pPr>
        <w:spacing w:after="0" w:line="240" w:lineRule="auto"/>
        <w:ind w:firstLine="709"/>
        <w:jc w:val="both"/>
        <w:rPr>
          <w:rFonts w:cstheme="minorHAnsi"/>
          <w:color w:val="000000" w:themeColor="text1"/>
        </w:rPr>
      </w:pPr>
      <w:r w:rsidRPr="00E50BD2">
        <w:rPr>
          <w:rFonts w:cstheme="minorHAnsi"/>
          <w:color w:val="000000" w:themeColor="text1"/>
        </w:rPr>
        <w:t>A continuac</w:t>
      </w:r>
      <w:r w:rsidR="00B63736" w:rsidRPr="00E50BD2">
        <w:rPr>
          <w:rFonts w:cstheme="minorHAnsi"/>
          <w:color w:val="000000" w:themeColor="text1"/>
        </w:rPr>
        <w:t xml:space="preserve">ión, </w:t>
      </w:r>
      <w:r w:rsidRPr="00E50BD2">
        <w:rPr>
          <w:rFonts w:cstheme="minorHAnsi"/>
          <w:color w:val="000000" w:themeColor="text1"/>
        </w:rPr>
        <w:t xml:space="preserve">se presenta el resumen del presupuesto de inversión del proyecto el cual asciende a la suma de </w:t>
      </w:r>
      <w:r w:rsidR="00F26A85" w:rsidRPr="00E50BD2">
        <w:rPr>
          <w:rFonts w:cstheme="minorHAnsi"/>
          <w:color w:val="000000" w:themeColor="text1"/>
        </w:rPr>
        <w:t>S/</w:t>
      </w:r>
      <w:r w:rsidR="001014D2" w:rsidRPr="00E50BD2">
        <w:rPr>
          <w:rFonts w:cstheme="minorHAnsi"/>
          <w:color w:val="000000" w:themeColor="text1"/>
        </w:rPr>
        <w:t xml:space="preserve"> </w:t>
      </w:r>
      <w:r w:rsidR="00E50BD2" w:rsidRPr="00E50BD2">
        <w:rPr>
          <w:rFonts w:cstheme="minorHAnsi"/>
          <w:color w:val="000000" w:themeColor="text1"/>
        </w:rPr>
        <w:t>13, 186 633. 77</w:t>
      </w:r>
      <w:r w:rsidR="006C6D64" w:rsidRPr="00E50BD2">
        <w:rPr>
          <w:rFonts w:cstheme="minorHAnsi"/>
          <w:color w:val="000000" w:themeColor="text1"/>
        </w:rPr>
        <w:t xml:space="preserve"> </w:t>
      </w:r>
      <w:r w:rsidR="005642EA" w:rsidRPr="00E50BD2">
        <w:rPr>
          <w:rFonts w:cstheme="minorHAnsi"/>
          <w:color w:val="000000" w:themeColor="text1"/>
        </w:rPr>
        <w:t>S</w:t>
      </w:r>
      <w:r w:rsidRPr="00E50BD2">
        <w:rPr>
          <w:rFonts w:cstheme="minorHAnsi"/>
          <w:color w:val="000000" w:themeColor="text1"/>
        </w:rPr>
        <w:t xml:space="preserve">oles. El costo directo </w:t>
      </w:r>
      <w:r w:rsidR="005642EA" w:rsidRPr="00E50BD2">
        <w:rPr>
          <w:rFonts w:cstheme="minorHAnsi"/>
          <w:color w:val="000000" w:themeColor="text1"/>
        </w:rPr>
        <w:t xml:space="preserve">(C.D) </w:t>
      </w:r>
      <w:r w:rsidRPr="00E50BD2">
        <w:rPr>
          <w:rFonts w:cstheme="minorHAnsi"/>
          <w:color w:val="000000" w:themeColor="text1"/>
        </w:rPr>
        <w:t>del pro</w:t>
      </w:r>
      <w:r w:rsidR="00F26A85" w:rsidRPr="00E50BD2">
        <w:rPr>
          <w:rFonts w:cstheme="minorHAnsi"/>
          <w:color w:val="000000" w:themeColor="text1"/>
        </w:rPr>
        <w:t>yecto asciende a la suma de S</w:t>
      </w:r>
      <w:r w:rsidR="007F26B1" w:rsidRPr="00E50BD2">
        <w:rPr>
          <w:rFonts w:cstheme="minorHAnsi"/>
          <w:color w:val="000000" w:themeColor="text1"/>
        </w:rPr>
        <w:t>/ 12</w:t>
      </w:r>
      <w:r w:rsidR="00E50BD2" w:rsidRPr="00E50BD2">
        <w:rPr>
          <w:rFonts w:cstheme="minorHAnsi"/>
          <w:color w:val="000000" w:themeColor="text1"/>
        </w:rPr>
        <w:t>, 346,760.53</w:t>
      </w:r>
      <w:r w:rsidR="007F26B1" w:rsidRPr="00E50BD2">
        <w:rPr>
          <w:rFonts w:cstheme="minorHAnsi"/>
          <w:color w:val="000000" w:themeColor="text1"/>
        </w:rPr>
        <w:t xml:space="preserve"> Nuevos</w:t>
      </w:r>
      <w:r w:rsidR="00B63736" w:rsidRPr="00E50BD2">
        <w:rPr>
          <w:rFonts w:cstheme="minorHAnsi"/>
          <w:color w:val="000000" w:themeColor="text1"/>
        </w:rPr>
        <w:t xml:space="preserve"> </w:t>
      </w:r>
      <w:r w:rsidR="005642EA" w:rsidRPr="00E50BD2">
        <w:rPr>
          <w:rFonts w:cstheme="minorHAnsi"/>
          <w:color w:val="000000" w:themeColor="text1"/>
        </w:rPr>
        <w:t>S</w:t>
      </w:r>
      <w:r w:rsidR="001014D2" w:rsidRPr="00E50BD2">
        <w:rPr>
          <w:rFonts w:cstheme="minorHAnsi"/>
          <w:color w:val="000000" w:themeColor="text1"/>
        </w:rPr>
        <w:t>oles y el Costo Indirecto</w:t>
      </w:r>
      <w:r w:rsidR="00304640" w:rsidRPr="00E50BD2">
        <w:rPr>
          <w:rFonts w:cstheme="minorHAnsi"/>
          <w:color w:val="000000" w:themeColor="text1"/>
        </w:rPr>
        <w:t xml:space="preserve"> (C.I.) es de S/ 839, 873.24</w:t>
      </w:r>
      <w:r w:rsidR="001014D2" w:rsidRPr="00E50BD2">
        <w:rPr>
          <w:rFonts w:cstheme="minorHAnsi"/>
          <w:color w:val="000000" w:themeColor="text1"/>
        </w:rPr>
        <w:t xml:space="preserve"> soles,</w:t>
      </w:r>
      <w:r w:rsidR="00B63736" w:rsidRPr="00E50BD2">
        <w:rPr>
          <w:rFonts w:cstheme="minorHAnsi"/>
          <w:color w:val="000000" w:themeColor="text1"/>
        </w:rPr>
        <w:t xml:space="preserve"> desagregándose en </w:t>
      </w:r>
      <w:r w:rsidRPr="00E50BD2">
        <w:rPr>
          <w:rFonts w:cstheme="minorHAnsi"/>
          <w:color w:val="000000" w:themeColor="text1"/>
        </w:rPr>
        <w:t>los</w:t>
      </w:r>
      <w:r w:rsidR="00B63736" w:rsidRPr="00E50BD2">
        <w:rPr>
          <w:rFonts w:cstheme="minorHAnsi"/>
          <w:color w:val="000000" w:themeColor="text1"/>
        </w:rPr>
        <w:t xml:space="preserve"> siguientes componentes de estudio:</w:t>
      </w:r>
    </w:p>
    <w:p w:rsidR="004D3858" w:rsidRPr="006338B1" w:rsidRDefault="004D3858" w:rsidP="006338B1">
      <w:pPr>
        <w:spacing w:after="0" w:line="240" w:lineRule="auto"/>
        <w:ind w:firstLine="709"/>
        <w:jc w:val="both"/>
        <w:rPr>
          <w:rFonts w:cstheme="minorHAnsi"/>
          <w:color w:val="000000" w:themeColor="text1"/>
        </w:rPr>
      </w:pPr>
    </w:p>
    <w:p w:rsidR="00150CB0" w:rsidRPr="00E50BD2" w:rsidRDefault="00B63736" w:rsidP="006338B1">
      <w:pPr>
        <w:spacing w:after="0" w:line="240" w:lineRule="auto"/>
        <w:ind w:firstLine="709"/>
        <w:jc w:val="both"/>
        <w:rPr>
          <w:rFonts w:cstheme="minorHAnsi"/>
          <w:color w:val="000000" w:themeColor="text1"/>
        </w:rPr>
      </w:pPr>
      <w:r w:rsidRPr="00E50BD2">
        <w:rPr>
          <w:rFonts w:cstheme="minorHAnsi"/>
          <w:b/>
          <w:color w:val="000000" w:themeColor="text1"/>
        </w:rPr>
        <w:t>C</w:t>
      </w:r>
      <w:r w:rsidR="00D045B3" w:rsidRPr="00E50BD2">
        <w:rPr>
          <w:rFonts w:cstheme="minorHAnsi"/>
          <w:b/>
          <w:color w:val="000000" w:themeColor="text1"/>
        </w:rPr>
        <w:t>omponente</w:t>
      </w:r>
      <w:r w:rsidRPr="00E50BD2">
        <w:rPr>
          <w:rFonts w:cstheme="minorHAnsi"/>
          <w:b/>
          <w:color w:val="000000" w:themeColor="text1"/>
        </w:rPr>
        <w:t xml:space="preserve"> 1</w:t>
      </w:r>
      <w:r w:rsidR="00D045B3" w:rsidRPr="00E50BD2">
        <w:rPr>
          <w:rFonts w:cstheme="minorHAnsi"/>
          <w:color w:val="000000" w:themeColor="text1"/>
        </w:rPr>
        <w:t xml:space="preserve">: </w:t>
      </w:r>
      <w:r w:rsidRPr="00E50BD2">
        <w:rPr>
          <w:rFonts w:cstheme="minorHAnsi"/>
          <w:color w:val="000000" w:themeColor="text1"/>
        </w:rPr>
        <w:t xml:space="preserve">Equipamiento e Implementación de Infraestructura tecnológica, </w:t>
      </w:r>
      <w:r w:rsidR="00D045B3" w:rsidRPr="00E50BD2">
        <w:rPr>
          <w:rFonts w:cstheme="minorHAnsi"/>
          <w:color w:val="000000" w:themeColor="text1"/>
        </w:rPr>
        <w:t>constituye el mayor costo</w:t>
      </w:r>
      <w:r w:rsidRPr="00E50BD2">
        <w:rPr>
          <w:rFonts w:cstheme="minorHAnsi"/>
          <w:color w:val="000000" w:themeColor="text1"/>
        </w:rPr>
        <w:t xml:space="preserve"> directo (</w:t>
      </w:r>
      <w:r w:rsidR="005642EA" w:rsidRPr="00E50BD2">
        <w:rPr>
          <w:rFonts w:cstheme="minorHAnsi"/>
          <w:color w:val="000000" w:themeColor="text1"/>
        </w:rPr>
        <w:t>9</w:t>
      </w:r>
      <w:r w:rsidR="00295A9E" w:rsidRPr="00E50BD2">
        <w:rPr>
          <w:rFonts w:cstheme="minorHAnsi"/>
          <w:color w:val="000000" w:themeColor="text1"/>
        </w:rPr>
        <w:t>2.</w:t>
      </w:r>
      <w:r w:rsidR="00FA7A0E" w:rsidRPr="00E50BD2">
        <w:rPr>
          <w:rFonts w:cstheme="minorHAnsi"/>
          <w:color w:val="000000" w:themeColor="text1"/>
        </w:rPr>
        <w:t>3</w:t>
      </w:r>
      <w:r w:rsidR="00D045B3" w:rsidRPr="00E50BD2">
        <w:rPr>
          <w:rFonts w:cstheme="minorHAnsi"/>
          <w:color w:val="000000" w:themeColor="text1"/>
        </w:rPr>
        <w:t xml:space="preserve">% </w:t>
      </w:r>
      <w:r w:rsidRPr="00E50BD2">
        <w:rPr>
          <w:rFonts w:cstheme="minorHAnsi"/>
          <w:color w:val="000000" w:themeColor="text1"/>
        </w:rPr>
        <w:t xml:space="preserve">del </w:t>
      </w:r>
      <w:r w:rsidR="005642EA" w:rsidRPr="00E50BD2">
        <w:rPr>
          <w:rFonts w:cstheme="minorHAnsi"/>
          <w:color w:val="000000" w:themeColor="text1"/>
        </w:rPr>
        <w:t>C.D</w:t>
      </w:r>
      <w:r w:rsidRPr="00E50BD2">
        <w:rPr>
          <w:rFonts w:cstheme="minorHAnsi"/>
          <w:color w:val="000000" w:themeColor="text1"/>
        </w:rPr>
        <w:t>), el cual a</w:t>
      </w:r>
      <w:r w:rsidR="00D045B3" w:rsidRPr="00E50BD2">
        <w:rPr>
          <w:rFonts w:cstheme="minorHAnsi"/>
          <w:color w:val="000000" w:themeColor="text1"/>
        </w:rPr>
        <w:t>s</w:t>
      </w:r>
      <w:r w:rsidRPr="00E50BD2">
        <w:rPr>
          <w:rFonts w:cstheme="minorHAnsi"/>
          <w:color w:val="000000" w:themeColor="text1"/>
        </w:rPr>
        <w:t>ciende a</w:t>
      </w:r>
      <w:r w:rsidR="00F26A85" w:rsidRPr="00E50BD2">
        <w:rPr>
          <w:rFonts w:cstheme="minorHAnsi"/>
          <w:color w:val="000000" w:themeColor="text1"/>
        </w:rPr>
        <w:t xml:space="preserve"> S/.</w:t>
      </w:r>
      <w:r w:rsidR="00E50BD2" w:rsidRPr="00E50BD2">
        <w:rPr>
          <w:rFonts w:cstheme="minorHAnsi"/>
          <w:color w:val="000000" w:themeColor="text1"/>
        </w:rPr>
        <w:t>11, 646053.57</w:t>
      </w:r>
      <w:r w:rsidR="006C6D64" w:rsidRPr="00E50BD2">
        <w:rPr>
          <w:rFonts w:cstheme="minorHAnsi"/>
          <w:color w:val="000000" w:themeColor="text1"/>
        </w:rPr>
        <w:t xml:space="preserve"> </w:t>
      </w:r>
      <w:r w:rsidR="005642EA" w:rsidRPr="00E50BD2">
        <w:rPr>
          <w:rFonts w:cstheme="minorHAnsi"/>
          <w:color w:val="000000" w:themeColor="text1"/>
        </w:rPr>
        <w:t>N</w:t>
      </w:r>
      <w:r w:rsidRPr="00E50BD2">
        <w:rPr>
          <w:rFonts w:cstheme="minorHAnsi"/>
          <w:color w:val="000000" w:themeColor="text1"/>
        </w:rPr>
        <w:t xml:space="preserve">uevos </w:t>
      </w:r>
      <w:r w:rsidR="005642EA" w:rsidRPr="00E50BD2">
        <w:rPr>
          <w:rFonts w:cstheme="minorHAnsi"/>
          <w:color w:val="000000" w:themeColor="text1"/>
        </w:rPr>
        <w:t>S</w:t>
      </w:r>
      <w:r w:rsidRPr="00E50BD2">
        <w:rPr>
          <w:rFonts w:cstheme="minorHAnsi"/>
          <w:color w:val="000000" w:themeColor="text1"/>
        </w:rPr>
        <w:t>oles.</w:t>
      </w:r>
    </w:p>
    <w:p w:rsidR="006C6D64" w:rsidRPr="00EC3CAE" w:rsidRDefault="006C6D64" w:rsidP="006338B1">
      <w:pPr>
        <w:spacing w:after="0" w:line="240" w:lineRule="auto"/>
        <w:ind w:firstLine="709"/>
        <w:jc w:val="both"/>
        <w:rPr>
          <w:rFonts w:cstheme="minorHAnsi"/>
          <w:color w:val="FF0000"/>
        </w:rPr>
      </w:pPr>
    </w:p>
    <w:p w:rsidR="00150CB0" w:rsidRPr="006C1514" w:rsidRDefault="00B63736" w:rsidP="00150CB0">
      <w:pPr>
        <w:spacing w:after="0" w:line="240" w:lineRule="auto"/>
        <w:ind w:firstLine="709"/>
        <w:jc w:val="both"/>
        <w:rPr>
          <w:rFonts w:cstheme="minorHAnsi"/>
          <w:color w:val="000000" w:themeColor="text1"/>
        </w:rPr>
      </w:pPr>
      <w:r w:rsidRPr="006C1514">
        <w:rPr>
          <w:rFonts w:cstheme="minorHAnsi"/>
          <w:b/>
          <w:color w:val="000000" w:themeColor="text1"/>
        </w:rPr>
        <w:t>C</w:t>
      </w:r>
      <w:r w:rsidR="00D045B3" w:rsidRPr="006C1514">
        <w:rPr>
          <w:rFonts w:cstheme="minorHAnsi"/>
          <w:b/>
          <w:color w:val="000000" w:themeColor="text1"/>
        </w:rPr>
        <w:t>omponente 2</w:t>
      </w:r>
      <w:r w:rsidR="00D045B3" w:rsidRPr="006C1514">
        <w:rPr>
          <w:rFonts w:cstheme="minorHAnsi"/>
          <w:color w:val="000000" w:themeColor="text1"/>
        </w:rPr>
        <w:t xml:space="preserve">: </w:t>
      </w:r>
      <w:r w:rsidRPr="006C1514">
        <w:rPr>
          <w:rFonts w:cstheme="minorHAnsi"/>
          <w:color w:val="000000" w:themeColor="text1"/>
        </w:rPr>
        <w:t>Implementación de Plataforma Virtual y Aplicación de contenidos educativos,</w:t>
      </w:r>
      <w:r w:rsidR="00D045B3" w:rsidRPr="006C1514">
        <w:rPr>
          <w:rFonts w:cstheme="minorHAnsi"/>
          <w:color w:val="000000" w:themeColor="text1"/>
        </w:rPr>
        <w:t xml:space="preserve"> es el de menor peso en la es</w:t>
      </w:r>
      <w:r w:rsidRPr="006C1514">
        <w:rPr>
          <w:rFonts w:cstheme="minorHAnsi"/>
          <w:color w:val="000000" w:themeColor="text1"/>
        </w:rPr>
        <w:t xml:space="preserve">tructura de los costos directos, pues </w:t>
      </w:r>
      <w:r w:rsidR="00D045B3" w:rsidRPr="006C1514">
        <w:rPr>
          <w:rFonts w:cstheme="minorHAnsi"/>
          <w:color w:val="000000" w:themeColor="text1"/>
        </w:rPr>
        <w:t xml:space="preserve">representa el </w:t>
      </w:r>
      <w:r w:rsidR="000672DC" w:rsidRPr="006C1514">
        <w:rPr>
          <w:rFonts w:cstheme="minorHAnsi"/>
          <w:color w:val="000000" w:themeColor="text1"/>
        </w:rPr>
        <w:t>0.</w:t>
      </w:r>
      <w:r w:rsidR="00725C11" w:rsidRPr="006C1514">
        <w:rPr>
          <w:rFonts w:cstheme="minorHAnsi"/>
          <w:color w:val="000000" w:themeColor="text1"/>
        </w:rPr>
        <w:t>6</w:t>
      </w:r>
      <w:r w:rsidR="00D045B3" w:rsidRPr="006C1514">
        <w:rPr>
          <w:rFonts w:cstheme="minorHAnsi"/>
          <w:color w:val="000000" w:themeColor="text1"/>
        </w:rPr>
        <w:t xml:space="preserve">% </w:t>
      </w:r>
      <w:r w:rsidR="005642EA" w:rsidRPr="006C1514">
        <w:rPr>
          <w:rFonts w:cstheme="minorHAnsi"/>
          <w:color w:val="000000" w:themeColor="text1"/>
        </w:rPr>
        <w:t xml:space="preserve">del C.D </w:t>
      </w:r>
      <w:r w:rsidRPr="006C1514">
        <w:rPr>
          <w:rFonts w:cstheme="minorHAnsi"/>
          <w:color w:val="000000" w:themeColor="text1"/>
        </w:rPr>
        <w:t xml:space="preserve">y asciende </w:t>
      </w:r>
      <w:r w:rsidR="007F26B1" w:rsidRPr="006C1514">
        <w:rPr>
          <w:rFonts w:cstheme="minorHAnsi"/>
          <w:color w:val="000000" w:themeColor="text1"/>
        </w:rPr>
        <w:t>a S</w:t>
      </w:r>
      <w:r w:rsidR="00F26A85" w:rsidRPr="006C1514">
        <w:rPr>
          <w:rFonts w:cstheme="minorHAnsi"/>
          <w:color w:val="000000" w:themeColor="text1"/>
        </w:rPr>
        <w:t>/.</w:t>
      </w:r>
      <w:r w:rsidR="006C6D64" w:rsidRPr="006C1514">
        <w:rPr>
          <w:rFonts w:cstheme="minorHAnsi"/>
          <w:color w:val="000000" w:themeColor="text1"/>
        </w:rPr>
        <w:t>46, 244.44</w:t>
      </w:r>
      <w:r w:rsidR="00D045B3" w:rsidRPr="006C1514">
        <w:rPr>
          <w:rFonts w:cstheme="minorHAnsi"/>
          <w:color w:val="000000" w:themeColor="text1"/>
        </w:rPr>
        <w:t xml:space="preserve"> </w:t>
      </w:r>
      <w:r w:rsidR="005642EA" w:rsidRPr="006C1514">
        <w:rPr>
          <w:rFonts w:cstheme="minorHAnsi"/>
          <w:color w:val="000000" w:themeColor="text1"/>
        </w:rPr>
        <w:t>N</w:t>
      </w:r>
      <w:r w:rsidR="00D045B3" w:rsidRPr="006C1514">
        <w:rPr>
          <w:rFonts w:cstheme="minorHAnsi"/>
          <w:color w:val="000000" w:themeColor="text1"/>
        </w:rPr>
        <w:t xml:space="preserve">uevos </w:t>
      </w:r>
      <w:r w:rsidR="005642EA" w:rsidRPr="006C1514">
        <w:rPr>
          <w:rFonts w:cstheme="minorHAnsi"/>
          <w:color w:val="000000" w:themeColor="text1"/>
        </w:rPr>
        <w:t>S</w:t>
      </w:r>
      <w:r w:rsidR="00D045B3" w:rsidRPr="006C1514">
        <w:rPr>
          <w:rFonts w:cstheme="minorHAnsi"/>
          <w:color w:val="000000" w:themeColor="text1"/>
        </w:rPr>
        <w:t>oles.</w:t>
      </w:r>
    </w:p>
    <w:p w:rsidR="00150CB0" w:rsidRPr="006C1514" w:rsidRDefault="00150CB0" w:rsidP="00150CB0">
      <w:pPr>
        <w:spacing w:after="0" w:line="240" w:lineRule="auto"/>
        <w:ind w:firstLine="709"/>
        <w:jc w:val="both"/>
        <w:rPr>
          <w:rFonts w:cstheme="minorHAnsi"/>
          <w:color w:val="000000" w:themeColor="text1"/>
          <w:highlight w:val="yellow"/>
        </w:rPr>
      </w:pPr>
    </w:p>
    <w:p w:rsidR="006338B1" w:rsidRPr="006C1514" w:rsidRDefault="00B63736" w:rsidP="006338B1">
      <w:pPr>
        <w:spacing w:after="0" w:line="240" w:lineRule="auto"/>
        <w:ind w:firstLine="709"/>
        <w:jc w:val="both"/>
        <w:rPr>
          <w:rFonts w:cstheme="minorHAnsi"/>
          <w:color w:val="000000" w:themeColor="text1"/>
        </w:rPr>
      </w:pPr>
      <w:r w:rsidRPr="006C1514">
        <w:rPr>
          <w:rFonts w:cstheme="minorHAnsi"/>
          <w:b/>
          <w:color w:val="000000" w:themeColor="text1"/>
        </w:rPr>
        <w:t>C</w:t>
      </w:r>
      <w:r w:rsidR="009509BC" w:rsidRPr="006C1514">
        <w:rPr>
          <w:rFonts w:cstheme="minorHAnsi"/>
          <w:b/>
          <w:color w:val="000000" w:themeColor="text1"/>
        </w:rPr>
        <w:t xml:space="preserve">omponente </w:t>
      </w:r>
      <w:r w:rsidR="00D045B3" w:rsidRPr="006C1514">
        <w:rPr>
          <w:rFonts w:cstheme="minorHAnsi"/>
          <w:b/>
          <w:color w:val="000000" w:themeColor="text1"/>
        </w:rPr>
        <w:t>3:</w:t>
      </w:r>
      <w:r w:rsidR="00D045B3" w:rsidRPr="006C1514">
        <w:rPr>
          <w:rFonts w:cstheme="minorHAnsi"/>
          <w:color w:val="000000" w:themeColor="text1"/>
        </w:rPr>
        <w:t xml:space="preserve"> </w:t>
      </w:r>
      <w:r w:rsidRPr="006C1514">
        <w:rPr>
          <w:rFonts w:cstheme="minorHAnsi"/>
          <w:color w:val="000000" w:themeColor="text1"/>
        </w:rPr>
        <w:t>Capacitación docente, Asesoramiento pedagógico y Eventos de reconocimiento</w:t>
      </w:r>
      <w:r w:rsidR="00D045B3" w:rsidRPr="006C1514">
        <w:rPr>
          <w:rFonts w:cstheme="minorHAnsi"/>
          <w:color w:val="000000" w:themeColor="text1"/>
        </w:rPr>
        <w:t xml:space="preserve">, representa el </w:t>
      </w:r>
      <w:r w:rsidR="00FA7A0E" w:rsidRPr="006C1514">
        <w:rPr>
          <w:rFonts w:cstheme="minorHAnsi"/>
          <w:color w:val="000000" w:themeColor="text1"/>
        </w:rPr>
        <w:t>7</w:t>
      </w:r>
      <w:r w:rsidR="000672DC" w:rsidRPr="006C1514">
        <w:rPr>
          <w:rFonts w:cstheme="minorHAnsi"/>
          <w:color w:val="000000" w:themeColor="text1"/>
        </w:rPr>
        <w:t>.</w:t>
      </w:r>
      <w:r w:rsidR="00FA7A0E" w:rsidRPr="006C1514">
        <w:rPr>
          <w:rFonts w:cstheme="minorHAnsi"/>
          <w:color w:val="000000" w:themeColor="text1"/>
        </w:rPr>
        <w:t>0</w:t>
      </w:r>
      <w:r w:rsidR="00D045B3" w:rsidRPr="006C1514">
        <w:rPr>
          <w:rFonts w:cstheme="minorHAnsi"/>
          <w:color w:val="000000" w:themeColor="text1"/>
        </w:rPr>
        <w:t xml:space="preserve">% de los costos directos y </w:t>
      </w:r>
      <w:r w:rsidR="00F26A85" w:rsidRPr="006C1514">
        <w:rPr>
          <w:rFonts w:cstheme="minorHAnsi"/>
          <w:color w:val="000000" w:themeColor="text1"/>
        </w:rPr>
        <w:t>asciende a S/.</w:t>
      </w:r>
      <w:r w:rsidR="00F05C53" w:rsidRPr="006C1514">
        <w:rPr>
          <w:rFonts w:cstheme="minorHAnsi"/>
          <w:color w:val="000000" w:themeColor="text1"/>
        </w:rPr>
        <w:t>571, 160.00</w:t>
      </w:r>
      <w:r w:rsidR="006347A2" w:rsidRPr="006C1514">
        <w:rPr>
          <w:rFonts w:cstheme="minorHAnsi"/>
          <w:color w:val="000000" w:themeColor="text1"/>
        </w:rPr>
        <w:t xml:space="preserve"> </w:t>
      </w:r>
      <w:r w:rsidR="005642EA" w:rsidRPr="006C1514">
        <w:rPr>
          <w:rFonts w:cstheme="minorHAnsi"/>
          <w:color w:val="000000" w:themeColor="text1"/>
        </w:rPr>
        <w:t>N</w:t>
      </w:r>
      <w:r w:rsidR="00D045B3" w:rsidRPr="006C1514">
        <w:rPr>
          <w:rFonts w:cstheme="minorHAnsi"/>
          <w:color w:val="000000" w:themeColor="text1"/>
        </w:rPr>
        <w:t xml:space="preserve">uevos </w:t>
      </w:r>
      <w:r w:rsidR="005642EA" w:rsidRPr="006C1514">
        <w:rPr>
          <w:rFonts w:cstheme="minorHAnsi"/>
          <w:color w:val="000000" w:themeColor="text1"/>
        </w:rPr>
        <w:t>S</w:t>
      </w:r>
      <w:r w:rsidR="00D045B3" w:rsidRPr="006C1514">
        <w:rPr>
          <w:rFonts w:cstheme="minorHAnsi"/>
          <w:color w:val="000000" w:themeColor="text1"/>
        </w:rPr>
        <w:t>oles.</w:t>
      </w:r>
    </w:p>
    <w:p w:rsidR="00F05C53" w:rsidRPr="00F05C53" w:rsidRDefault="00F05C53" w:rsidP="006338B1">
      <w:pPr>
        <w:spacing w:after="0" w:line="240" w:lineRule="auto"/>
        <w:ind w:firstLine="709"/>
        <w:jc w:val="both"/>
        <w:rPr>
          <w:rFonts w:cstheme="minorHAnsi"/>
          <w:color w:val="000000" w:themeColor="text1"/>
        </w:rPr>
      </w:pPr>
    </w:p>
    <w:p w:rsidR="006338B1" w:rsidRDefault="006338B1" w:rsidP="006338B1">
      <w:pPr>
        <w:spacing w:after="0" w:line="240" w:lineRule="auto"/>
        <w:ind w:firstLine="709"/>
        <w:jc w:val="both"/>
        <w:rPr>
          <w:rFonts w:cstheme="minorHAnsi"/>
          <w:color w:val="000000" w:themeColor="text1"/>
        </w:rPr>
      </w:pPr>
      <w:r w:rsidRPr="00F05C53">
        <w:rPr>
          <w:rFonts w:cstheme="minorHAnsi"/>
          <w:b/>
          <w:color w:val="000000" w:themeColor="text1"/>
        </w:rPr>
        <w:t xml:space="preserve">Componente 4: </w:t>
      </w:r>
      <w:r w:rsidRPr="00F05C53">
        <w:rPr>
          <w:rFonts w:cstheme="minorHAnsi"/>
          <w:color w:val="000000" w:themeColor="text1"/>
        </w:rPr>
        <w:t xml:space="preserve">Mitigación </w:t>
      </w:r>
      <w:r w:rsidR="00304640" w:rsidRPr="00F05C53">
        <w:rPr>
          <w:rFonts w:cstheme="minorHAnsi"/>
          <w:color w:val="000000" w:themeColor="text1"/>
        </w:rPr>
        <w:t>Ambiental, representa el % y asciende a S/. 83, 112.00 Nuevos Soles.</w:t>
      </w:r>
      <w:r w:rsidR="00304640">
        <w:rPr>
          <w:rFonts w:cstheme="minorHAnsi"/>
          <w:color w:val="000000" w:themeColor="text1"/>
        </w:rPr>
        <w:t xml:space="preserve"> </w:t>
      </w:r>
    </w:p>
    <w:p w:rsidR="006338B1" w:rsidRDefault="006338B1" w:rsidP="006338B1">
      <w:pPr>
        <w:spacing w:after="0" w:line="240" w:lineRule="auto"/>
        <w:ind w:firstLine="709"/>
        <w:jc w:val="both"/>
        <w:rPr>
          <w:rFonts w:cstheme="minorHAnsi"/>
          <w:color w:val="000000" w:themeColor="text1"/>
        </w:rPr>
      </w:pPr>
    </w:p>
    <w:p w:rsidR="00150CB0" w:rsidRPr="00304640" w:rsidRDefault="00D045B3" w:rsidP="00150CB0">
      <w:pPr>
        <w:spacing w:after="0" w:line="240" w:lineRule="auto"/>
        <w:ind w:firstLine="709"/>
        <w:jc w:val="both"/>
        <w:rPr>
          <w:rFonts w:cstheme="minorHAnsi"/>
        </w:rPr>
      </w:pPr>
      <w:r w:rsidRPr="00304640">
        <w:rPr>
          <w:rFonts w:cstheme="minorHAnsi"/>
        </w:rPr>
        <w:t>Los costos indirectos</w:t>
      </w:r>
      <w:r w:rsidR="007F26B1">
        <w:rPr>
          <w:rFonts w:cstheme="minorHAnsi"/>
        </w:rPr>
        <w:t xml:space="preserve">, </w:t>
      </w:r>
      <w:r w:rsidR="007F26B1" w:rsidRPr="006347A2">
        <w:rPr>
          <w:rFonts w:cstheme="minorHAnsi"/>
        </w:rPr>
        <w:t>engloban</w:t>
      </w:r>
      <w:r w:rsidRPr="006347A2">
        <w:rPr>
          <w:rFonts w:cstheme="minorHAnsi"/>
        </w:rPr>
        <w:t xml:space="preserve"> los costos que fundam</w:t>
      </w:r>
      <w:r w:rsidR="00BF58A4" w:rsidRPr="006347A2">
        <w:rPr>
          <w:rFonts w:cstheme="minorHAnsi"/>
        </w:rPr>
        <w:t>entales para el desarrollo del c</w:t>
      </w:r>
      <w:r w:rsidRPr="006347A2">
        <w:rPr>
          <w:rFonts w:cstheme="minorHAnsi"/>
        </w:rPr>
        <w:t>iclo del proyecto en la</w:t>
      </w:r>
      <w:r w:rsidR="00BF58A4" w:rsidRPr="006347A2">
        <w:rPr>
          <w:rFonts w:cstheme="minorHAnsi"/>
        </w:rPr>
        <w:t>s</w:t>
      </w:r>
      <w:r w:rsidRPr="006347A2">
        <w:rPr>
          <w:rFonts w:cstheme="minorHAnsi"/>
        </w:rPr>
        <w:t xml:space="preserve"> </w:t>
      </w:r>
      <w:r w:rsidR="00BF58A4" w:rsidRPr="006347A2">
        <w:rPr>
          <w:rFonts w:cstheme="minorHAnsi"/>
        </w:rPr>
        <w:t xml:space="preserve">etapas </w:t>
      </w:r>
      <w:r w:rsidRPr="006347A2">
        <w:rPr>
          <w:rFonts w:cstheme="minorHAnsi"/>
        </w:rPr>
        <w:t>de elaboración de estudios definitivos, ejecución, supervisión y liquidación.</w:t>
      </w:r>
    </w:p>
    <w:p w:rsidR="00150CB0" w:rsidRDefault="00150CB0" w:rsidP="00150CB0">
      <w:pPr>
        <w:spacing w:after="0" w:line="240" w:lineRule="auto"/>
        <w:ind w:firstLine="709"/>
        <w:jc w:val="both"/>
        <w:rPr>
          <w:rFonts w:cstheme="minorHAnsi"/>
          <w:color w:val="000000" w:themeColor="text1"/>
        </w:rPr>
      </w:pPr>
    </w:p>
    <w:p w:rsidR="00150CB0" w:rsidRDefault="00D045B3" w:rsidP="009A662C">
      <w:pPr>
        <w:spacing w:after="0" w:line="240" w:lineRule="auto"/>
        <w:ind w:firstLine="709"/>
        <w:jc w:val="both"/>
        <w:rPr>
          <w:rFonts w:cstheme="minorHAnsi"/>
        </w:rPr>
      </w:pPr>
      <w:r w:rsidRPr="006347A2">
        <w:rPr>
          <w:rFonts w:cstheme="minorHAnsi"/>
        </w:rPr>
        <w:t>El co</w:t>
      </w:r>
      <w:r w:rsidR="00BF58A4" w:rsidRPr="006347A2">
        <w:rPr>
          <w:rFonts w:cstheme="minorHAnsi"/>
        </w:rPr>
        <w:t>ncepto</w:t>
      </w:r>
      <w:r w:rsidRPr="006347A2">
        <w:rPr>
          <w:rFonts w:cstheme="minorHAnsi"/>
        </w:rPr>
        <w:t xml:space="preserve"> de gastos generale</w:t>
      </w:r>
      <w:r w:rsidR="00BF58A4" w:rsidRPr="006347A2">
        <w:rPr>
          <w:rFonts w:cstheme="minorHAnsi"/>
        </w:rPr>
        <w:t xml:space="preserve">s, </w:t>
      </w:r>
      <w:r w:rsidRPr="006347A2">
        <w:rPr>
          <w:rFonts w:cstheme="minorHAnsi"/>
        </w:rPr>
        <w:t>es imprescindib</w:t>
      </w:r>
      <w:r w:rsidR="00BF58A4" w:rsidRPr="006347A2">
        <w:rPr>
          <w:rFonts w:cstheme="minorHAnsi"/>
        </w:rPr>
        <w:t xml:space="preserve">le en la ejecución del proyecto, y </w:t>
      </w:r>
      <w:r w:rsidRPr="006347A2">
        <w:rPr>
          <w:rFonts w:cstheme="minorHAnsi"/>
        </w:rPr>
        <w:t xml:space="preserve">representa la mayor proporción </w:t>
      </w:r>
      <w:r w:rsidR="00BF58A4" w:rsidRPr="006347A2">
        <w:rPr>
          <w:rFonts w:cstheme="minorHAnsi"/>
        </w:rPr>
        <w:t>(</w:t>
      </w:r>
      <w:r w:rsidR="00725C11" w:rsidRPr="006347A2">
        <w:rPr>
          <w:rFonts w:cstheme="minorHAnsi"/>
        </w:rPr>
        <w:t>31</w:t>
      </w:r>
      <w:r w:rsidR="00295A9E" w:rsidRPr="006347A2">
        <w:rPr>
          <w:rFonts w:cstheme="minorHAnsi"/>
        </w:rPr>
        <w:t>.</w:t>
      </w:r>
      <w:r w:rsidR="006A3024" w:rsidRPr="006347A2">
        <w:rPr>
          <w:rFonts w:cstheme="minorHAnsi"/>
        </w:rPr>
        <w:t>1</w:t>
      </w:r>
      <w:r w:rsidR="00496266" w:rsidRPr="006347A2">
        <w:rPr>
          <w:rFonts w:cstheme="minorHAnsi"/>
        </w:rPr>
        <w:t xml:space="preserve">% </w:t>
      </w:r>
      <w:r w:rsidRPr="006347A2">
        <w:rPr>
          <w:rFonts w:cstheme="minorHAnsi"/>
        </w:rPr>
        <w:t>de los costos indirectos</w:t>
      </w:r>
      <w:r w:rsidR="00BF58A4" w:rsidRPr="006347A2">
        <w:rPr>
          <w:rFonts w:cstheme="minorHAnsi"/>
        </w:rPr>
        <w:t>).</w:t>
      </w:r>
      <w:r w:rsidR="00953E85">
        <w:rPr>
          <w:rFonts w:cstheme="minorHAnsi"/>
        </w:rPr>
        <w:t xml:space="preserve"> </w:t>
      </w:r>
    </w:p>
    <w:p w:rsidR="00F05C53" w:rsidRDefault="00F05C53" w:rsidP="009A662C">
      <w:pPr>
        <w:spacing w:after="0" w:line="240" w:lineRule="auto"/>
        <w:ind w:firstLine="709"/>
        <w:jc w:val="both"/>
        <w:rPr>
          <w:rFonts w:cstheme="minorHAnsi"/>
          <w:color w:val="000000" w:themeColor="text1"/>
        </w:rPr>
      </w:pPr>
    </w:p>
    <w:p w:rsidR="00150CB0" w:rsidRDefault="00BF58A4" w:rsidP="00F85B15">
      <w:pPr>
        <w:spacing w:after="0" w:line="240" w:lineRule="auto"/>
        <w:ind w:firstLine="709"/>
        <w:jc w:val="both"/>
        <w:rPr>
          <w:rFonts w:cstheme="minorHAnsi"/>
          <w:color w:val="000000" w:themeColor="text1"/>
        </w:rPr>
      </w:pPr>
      <w:r w:rsidRPr="00E2158D">
        <w:rPr>
          <w:rFonts w:cstheme="minorHAnsi"/>
        </w:rPr>
        <w:t xml:space="preserve">El concepto de gastos de supervisión, </w:t>
      </w:r>
      <w:r w:rsidR="00D045B3" w:rsidRPr="00E2158D">
        <w:rPr>
          <w:rFonts w:cstheme="minorHAnsi"/>
        </w:rPr>
        <w:t>es también otro costo</w:t>
      </w:r>
      <w:r w:rsidR="00496266" w:rsidRPr="00E2158D">
        <w:rPr>
          <w:rFonts w:cstheme="minorHAnsi"/>
        </w:rPr>
        <w:t xml:space="preserve"> necesario en la fase </w:t>
      </w:r>
      <w:r w:rsidR="00D045B3" w:rsidRPr="00E2158D">
        <w:rPr>
          <w:rFonts w:cstheme="minorHAnsi"/>
        </w:rPr>
        <w:t>de</w:t>
      </w:r>
      <w:r w:rsidR="00496266" w:rsidRPr="00E2158D">
        <w:rPr>
          <w:rFonts w:cstheme="minorHAnsi"/>
        </w:rPr>
        <w:t xml:space="preserve"> inversión, </w:t>
      </w:r>
      <w:r w:rsidR="00D045B3" w:rsidRPr="00E2158D">
        <w:rPr>
          <w:rFonts w:cstheme="minorHAnsi"/>
        </w:rPr>
        <w:t xml:space="preserve">este rubro representa el </w:t>
      </w:r>
      <w:r w:rsidR="00295A9E">
        <w:rPr>
          <w:rFonts w:cstheme="minorHAnsi"/>
        </w:rPr>
        <w:t>2</w:t>
      </w:r>
      <w:r w:rsidR="00FA7A0E">
        <w:rPr>
          <w:rFonts w:cstheme="minorHAnsi"/>
        </w:rPr>
        <w:t>9</w:t>
      </w:r>
      <w:r w:rsidR="00295A9E">
        <w:rPr>
          <w:rFonts w:cstheme="minorHAnsi"/>
        </w:rPr>
        <w:t>.</w:t>
      </w:r>
      <w:r w:rsidR="00FA7A0E">
        <w:rPr>
          <w:rFonts w:cstheme="minorHAnsi"/>
        </w:rPr>
        <w:t>4</w:t>
      </w:r>
      <w:r w:rsidR="00D045B3" w:rsidRPr="00E2158D">
        <w:rPr>
          <w:rFonts w:cstheme="minorHAnsi"/>
        </w:rPr>
        <w:t>% de los costos indirectos.</w:t>
      </w:r>
    </w:p>
    <w:p w:rsidR="00150CB0" w:rsidRDefault="00D045B3" w:rsidP="00150CB0">
      <w:pPr>
        <w:spacing w:after="0" w:line="240" w:lineRule="auto"/>
        <w:ind w:firstLine="709"/>
        <w:jc w:val="both"/>
        <w:rPr>
          <w:rFonts w:cstheme="minorHAnsi"/>
          <w:color w:val="000000" w:themeColor="text1"/>
        </w:rPr>
      </w:pPr>
      <w:r w:rsidRPr="00E2158D">
        <w:rPr>
          <w:rFonts w:cstheme="minorHAnsi"/>
        </w:rPr>
        <w:lastRenderedPageBreak/>
        <w:t>El co</w:t>
      </w:r>
      <w:r w:rsidR="00496266" w:rsidRPr="00E2158D">
        <w:rPr>
          <w:rFonts w:cstheme="minorHAnsi"/>
        </w:rPr>
        <w:t xml:space="preserve">ncepto </w:t>
      </w:r>
      <w:r w:rsidRPr="00E2158D">
        <w:rPr>
          <w:rFonts w:cstheme="minorHAnsi"/>
        </w:rPr>
        <w:t>de gestión del proyecto tiene también un peso importante dentro de la estructura de costos del proyecto</w:t>
      </w:r>
      <w:r w:rsidR="00504536" w:rsidRPr="00E2158D">
        <w:rPr>
          <w:rFonts w:cstheme="minorHAnsi"/>
        </w:rPr>
        <w:t xml:space="preserve">, </w:t>
      </w:r>
      <w:r w:rsidRPr="00E2158D">
        <w:rPr>
          <w:rFonts w:cstheme="minorHAnsi"/>
        </w:rPr>
        <w:t>representa</w:t>
      </w:r>
      <w:r w:rsidR="00E2158D">
        <w:rPr>
          <w:rFonts w:cstheme="minorHAnsi"/>
        </w:rPr>
        <w:t xml:space="preserve">ndo el </w:t>
      </w:r>
      <w:r w:rsidR="00F26A85">
        <w:rPr>
          <w:rFonts w:cstheme="minorHAnsi"/>
        </w:rPr>
        <w:t>1</w:t>
      </w:r>
      <w:r w:rsidR="00FA7A0E">
        <w:rPr>
          <w:rFonts w:cstheme="minorHAnsi"/>
        </w:rPr>
        <w:t>4</w:t>
      </w:r>
      <w:r w:rsidR="00F26A85">
        <w:rPr>
          <w:rFonts w:cstheme="minorHAnsi"/>
        </w:rPr>
        <w:t>.</w:t>
      </w:r>
      <w:r w:rsidR="00FA7A0E">
        <w:rPr>
          <w:rFonts w:cstheme="minorHAnsi"/>
        </w:rPr>
        <w:t>1</w:t>
      </w:r>
      <w:r w:rsidR="00504536" w:rsidRPr="00E2158D">
        <w:rPr>
          <w:rFonts w:cstheme="minorHAnsi"/>
        </w:rPr>
        <w:t>% de los costos indirectos del proyecto</w:t>
      </w:r>
      <w:r w:rsidRPr="00E2158D">
        <w:rPr>
          <w:rFonts w:cstheme="minorHAnsi"/>
        </w:rPr>
        <w:t>.</w:t>
      </w:r>
    </w:p>
    <w:p w:rsidR="00150CB0" w:rsidRDefault="00150CB0" w:rsidP="00150CB0">
      <w:pPr>
        <w:spacing w:after="0" w:line="240" w:lineRule="auto"/>
        <w:ind w:firstLine="709"/>
        <w:jc w:val="both"/>
        <w:rPr>
          <w:rFonts w:cstheme="minorHAnsi"/>
          <w:color w:val="000000" w:themeColor="text1"/>
        </w:rPr>
      </w:pPr>
    </w:p>
    <w:p w:rsidR="00150CB0" w:rsidRDefault="00D045B3" w:rsidP="00ED2136">
      <w:pPr>
        <w:spacing w:after="0" w:line="240" w:lineRule="auto"/>
        <w:ind w:firstLine="709"/>
        <w:jc w:val="both"/>
        <w:rPr>
          <w:rFonts w:cstheme="minorHAnsi"/>
          <w:color w:val="000000" w:themeColor="text1"/>
        </w:rPr>
      </w:pPr>
      <w:r w:rsidRPr="00E2158D">
        <w:rPr>
          <w:rFonts w:cstheme="minorHAnsi"/>
        </w:rPr>
        <w:t>Los costos de los estudios definitivos</w:t>
      </w:r>
      <w:r w:rsidR="00504536" w:rsidRPr="00E2158D">
        <w:rPr>
          <w:rFonts w:cstheme="minorHAnsi"/>
        </w:rPr>
        <w:t xml:space="preserve"> o expediente técnico</w:t>
      </w:r>
      <w:r w:rsidRPr="00E2158D">
        <w:rPr>
          <w:rFonts w:cstheme="minorHAnsi"/>
        </w:rPr>
        <w:t xml:space="preserve">, en el que se elabora los estudios para la ejecución del proyecto dentro de la estructura de los costos indirectos representan el </w:t>
      </w:r>
      <w:r w:rsidR="00725C11">
        <w:rPr>
          <w:rFonts w:cstheme="minorHAnsi"/>
        </w:rPr>
        <w:t>9</w:t>
      </w:r>
      <w:r w:rsidR="00F26A85">
        <w:rPr>
          <w:rFonts w:cstheme="minorHAnsi"/>
        </w:rPr>
        <w:t>.</w:t>
      </w:r>
      <w:r w:rsidR="00725C11">
        <w:rPr>
          <w:rFonts w:cstheme="minorHAnsi"/>
        </w:rPr>
        <w:t>2</w:t>
      </w:r>
      <w:r w:rsidRPr="00E2158D">
        <w:rPr>
          <w:rFonts w:cstheme="minorHAnsi"/>
        </w:rPr>
        <w:t>%.</w:t>
      </w:r>
    </w:p>
    <w:p w:rsidR="00953E85" w:rsidRDefault="00D045B3" w:rsidP="00ED2136">
      <w:pPr>
        <w:spacing w:after="0" w:line="240" w:lineRule="auto"/>
        <w:ind w:firstLine="709"/>
        <w:jc w:val="both"/>
        <w:rPr>
          <w:rFonts w:cstheme="minorHAnsi"/>
          <w:color w:val="000000" w:themeColor="text1"/>
        </w:rPr>
      </w:pPr>
      <w:r w:rsidRPr="00E2158D">
        <w:rPr>
          <w:rFonts w:cstheme="minorHAnsi"/>
        </w:rPr>
        <w:t xml:space="preserve">Los costos de liquidación </w:t>
      </w:r>
      <w:r w:rsidR="00FA7A0E">
        <w:rPr>
          <w:rFonts w:cstheme="minorHAnsi"/>
        </w:rPr>
        <w:t xml:space="preserve">representan el 2.1%, mientras </w:t>
      </w:r>
      <w:r w:rsidRPr="00E2158D">
        <w:rPr>
          <w:rFonts w:cstheme="minorHAnsi"/>
        </w:rPr>
        <w:t xml:space="preserve">los costos de mitigación ambiental </w:t>
      </w:r>
      <w:r w:rsidR="00FA7A0E">
        <w:rPr>
          <w:rFonts w:cstheme="minorHAnsi"/>
        </w:rPr>
        <w:t>representan el 14.0</w:t>
      </w:r>
      <w:r w:rsidR="00504536" w:rsidRPr="00E2158D">
        <w:rPr>
          <w:rFonts w:cstheme="minorHAnsi"/>
        </w:rPr>
        <w:t>%.</w:t>
      </w:r>
    </w:p>
    <w:p w:rsidR="00ED2136" w:rsidRPr="00ED2136" w:rsidRDefault="00ED2136" w:rsidP="00ED2136">
      <w:pPr>
        <w:spacing w:after="0" w:line="240" w:lineRule="auto"/>
        <w:ind w:firstLine="709"/>
        <w:jc w:val="both"/>
        <w:rPr>
          <w:rFonts w:cstheme="minorHAnsi"/>
          <w:color w:val="000000" w:themeColor="text1"/>
        </w:rPr>
      </w:pPr>
    </w:p>
    <w:p w:rsidR="004F7D70" w:rsidRDefault="00E468D3" w:rsidP="00A21CC5">
      <w:pPr>
        <w:spacing w:after="0"/>
        <w:jc w:val="both"/>
        <w:rPr>
          <w:rFonts w:cstheme="minorHAnsi"/>
          <w:color w:val="000000" w:themeColor="text1"/>
        </w:rPr>
      </w:pPr>
      <w:r w:rsidRPr="00022607">
        <w:rPr>
          <w:rFonts w:cstheme="minorHAnsi"/>
          <w:color w:val="000000" w:themeColor="text1"/>
        </w:rPr>
        <w:t xml:space="preserve">Los </w:t>
      </w:r>
      <w:r w:rsidR="00D045B3" w:rsidRPr="00022607">
        <w:rPr>
          <w:rFonts w:cstheme="minorHAnsi"/>
          <w:color w:val="000000" w:themeColor="text1"/>
        </w:rPr>
        <w:t>costos indirectos hac</w:t>
      </w:r>
      <w:r w:rsidR="00580958">
        <w:rPr>
          <w:rFonts w:cstheme="minorHAnsi"/>
          <w:color w:val="000000" w:themeColor="text1"/>
        </w:rPr>
        <w:t>ienden a</w:t>
      </w:r>
      <w:r w:rsidR="00D045B3" w:rsidRPr="00022607">
        <w:rPr>
          <w:rFonts w:cstheme="minorHAnsi"/>
          <w:color w:val="000000" w:themeColor="text1"/>
        </w:rPr>
        <w:t xml:space="preserve"> un</w:t>
      </w:r>
      <w:r w:rsidRPr="00022607">
        <w:rPr>
          <w:rFonts w:cstheme="minorHAnsi"/>
          <w:color w:val="000000" w:themeColor="text1"/>
        </w:rPr>
        <w:t xml:space="preserve"> monto total de S</w:t>
      </w:r>
      <w:r w:rsidRPr="00304640">
        <w:rPr>
          <w:rFonts w:cstheme="minorHAnsi"/>
          <w:color w:val="000000" w:themeColor="text1"/>
        </w:rPr>
        <w:t>/.</w:t>
      </w:r>
      <w:r w:rsidR="00304640">
        <w:rPr>
          <w:rFonts w:cstheme="minorHAnsi"/>
          <w:color w:val="000000" w:themeColor="text1"/>
        </w:rPr>
        <w:t>839, 873.24</w:t>
      </w:r>
      <w:r w:rsidR="00A21CC5" w:rsidRPr="006338B1">
        <w:rPr>
          <w:rFonts w:cstheme="minorHAnsi"/>
          <w:color w:val="000000" w:themeColor="text1"/>
        </w:rPr>
        <w:t xml:space="preserve"> </w:t>
      </w:r>
      <w:r w:rsidR="000F6F38" w:rsidRPr="00022607">
        <w:rPr>
          <w:rFonts w:cstheme="minorHAnsi"/>
          <w:color w:val="000000" w:themeColor="text1"/>
        </w:rPr>
        <w:t>N</w:t>
      </w:r>
      <w:r w:rsidRPr="00022607">
        <w:rPr>
          <w:rFonts w:cstheme="minorHAnsi"/>
          <w:color w:val="000000" w:themeColor="text1"/>
        </w:rPr>
        <w:t xml:space="preserve">uevos </w:t>
      </w:r>
      <w:r w:rsidR="000F6F38" w:rsidRPr="00022607">
        <w:rPr>
          <w:rFonts w:cstheme="minorHAnsi"/>
          <w:color w:val="000000" w:themeColor="text1"/>
        </w:rPr>
        <w:t>S</w:t>
      </w:r>
      <w:r w:rsidRPr="00022607">
        <w:rPr>
          <w:rFonts w:cstheme="minorHAnsi"/>
          <w:color w:val="000000" w:themeColor="text1"/>
        </w:rPr>
        <w:t>oles.</w:t>
      </w:r>
    </w:p>
    <w:p w:rsidR="00AD3D50" w:rsidRPr="00022607" w:rsidRDefault="00AD3D50" w:rsidP="00A21CC5">
      <w:pPr>
        <w:spacing w:after="0"/>
        <w:jc w:val="both"/>
        <w:rPr>
          <w:rFonts w:cstheme="minorHAnsi"/>
          <w:color w:val="000000" w:themeColor="text1"/>
        </w:rPr>
      </w:pPr>
    </w:p>
    <w:p w:rsidR="006C1514" w:rsidRDefault="00453441" w:rsidP="006C1514">
      <w:pPr>
        <w:spacing w:after="0" w:line="240" w:lineRule="auto"/>
        <w:jc w:val="center"/>
      </w:pPr>
      <w:r w:rsidRPr="006A42A5">
        <w:rPr>
          <w:b/>
        </w:rPr>
        <w:t>Tabla 0</w:t>
      </w:r>
      <w:r>
        <w:rPr>
          <w:b/>
        </w:rPr>
        <w:t>6</w:t>
      </w:r>
      <w:r w:rsidRPr="006A42A5">
        <w:rPr>
          <w:b/>
        </w:rPr>
        <w:t>.</w:t>
      </w:r>
      <w:r>
        <w:t xml:space="preserve"> Resumen de costos de inversión</w:t>
      </w:r>
      <w:r w:rsidR="006322EC">
        <w:t xml:space="preserve"> por gastos directos e indirectos</w:t>
      </w:r>
      <w:r w:rsidR="00580958">
        <w:t>.</w:t>
      </w:r>
    </w:p>
    <w:tbl>
      <w:tblPr>
        <w:tblW w:w="11317" w:type="dxa"/>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09"/>
        <w:gridCol w:w="6663"/>
        <w:gridCol w:w="992"/>
        <w:gridCol w:w="709"/>
        <w:gridCol w:w="992"/>
        <w:gridCol w:w="1332"/>
      </w:tblGrid>
      <w:tr w:rsidR="00752402" w:rsidRPr="00D61AC7" w:rsidTr="00752402">
        <w:trPr>
          <w:trHeight w:val="315"/>
        </w:trPr>
        <w:tc>
          <w:tcPr>
            <w:tcW w:w="709" w:type="dxa"/>
            <w:shd w:val="clear" w:color="auto" w:fill="FABF8F" w:themeFill="accent6" w:themeFillTint="99"/>
            <w:noWrap/>
            <w:vAlign w:val="center"/>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 </w:t>
            </w:r>
          </w:p>
        </w:tc>
        <w:tc>
          <w:tcPr>
            <w:tcW w:w="6663" w:type="dxa"/>
            <w:shd w:val="clear" w:color="auto" w:fill="FABF8F" w:themeFill="accent6" w:themeFillTint="99"/>
            <w:noWrap/>
            <w:vAlign w:val="center"/>
            <w:hideMark/>
          </w:tcPr>
          <w:p w:rsidR="00752402" w:rsidRPr="00D61AC7" w:rsidRDefault="00752402" w:rsidP="00752402">
            <w:pPr>
              <w:spacing w:after="0" w:line="240" w:lineRule="auto"/>
              <w:jc w:val="center"/>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COSTO  DIRECTO TOTAL</w:t>
            </w:r>
          </w:p>
        </w:tc>
        <w:tc>
          <w:tcPr>
            <w:tcW w:w="992" w:type="dxa"/>
            <w:shd w:val="clear" w:color="auto" w:fill="FABF8F" w:themeFill="accent6" w:themeFillTint="99"/>
            <w:noWrap/>
            <w:vAlign w:val="center"/>
            <w:hideMark/>
          </w:tcPr>
          <w:p w:rsidR="00752402" w:rsidRPr="00D61AC7" w:rsidRDefault="00752402" w:rsidP="00752402">
            <w:pPr>
              <w:spacing w:after="0" w:line="240" w:lineRule="auto"/>
              <w:jc w:val="center"/>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 </w:t>
            </w:r>
          </w:p>
        </w:tc>
        <w:tc>
          <w:tcPr>
            <w:tcW w:w="709" w:type="dxa"/>
            <w:shd w:val="clear" w:color="auto" w:fill="FABF8F" w:themeFill="accent6" w:themeFillTint="99"/>
            <w:noWrap/>
            <w:vAlign w:val="center"/>
            <w:hideMark/>
          </w:tcPr>
          <w:p w:rsidR="00752402" w:rsidRPr="00D61AC7" w:rsidRDefault="00752402" w:rsidP="00752402">
            <w:pPr>
              <w:spacing w:after="0" w:line="240" w:lineRule="auto"/>
              <w:jc w:val="center"/>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 </w:t>
            </w:r>
          </w:p>
        </w:tc>
        <w:tc>
          <w:tcPr>
            <w:tcW w:w="992" w:type="dxa"/>
            <w:shd w:val="clear" w:color="auto" w:fill="FABF8F" w:themeFill="accent6" w:themeFillTint="99"/>
            <w:vAlign w:val="center"/>
            <w:hideMark/>
          </w:tcPr>
          <w:p w:rsidR="00752402" w:rsidRPr="00D61AC7" w:rsidRDefault="00752402" w:rsidP="00752402">
            <w:pPr>
              <w:spacing w:after="0" w:line="240" w:lineRule="auto"/>
              <w:jc w:val="center"/>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 </w:t>
            </w:r>
          </w:p>
        </w:tc>
        <w:tc>
          <w:tcPr>
            <w:tcW w:w="1252" w:type="dxa"/>
            <w:shd w:val="clear" w:color="auto" w:fill="FABF8F" w:themeFill="accent6" w:themeFillTint="99"/>
            <w:vAlign w:val="center"/>
            <w:hideMark/>
          </w:tcPr>
          <w:p w:rsidR="00752402" w:rsidRPr="00D61AC7" w:rsidRDefault="00752402" w:rsidP="00752402">
            <w:pPr>
              <w:spacing w:after="0" w:line="240" w:lineRule="auto"/>
              <w:jc w:val="center"/>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 </w:t>
            </w:r>
          </w:p>
        </w:tc>
      </w:tr>
      <w:tr w:rsidR="00752402" w:rsidRPr="00D61AC7" w:rsidTr="00752402">
        <w:trPr>
          <w:trHeight w:val="330"/>
        </w:trPr>
        <w:tc>
          <w:tcPr>
            <w:tcW w:w="709"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I</w:t>
            </w:r>
          </w:p>
        </w:tc>
        <w:tc>
          <w:tcPr>
            <w:tcW w:w="9356" w:type="dxa"/>
            <w:gridSpan w:val="4"/>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COMPONENTE  I : EQUIPAMIENTO E IMPLEMENTACIÓN DE INFRAESTRUCTURA TECNOLÓGICA</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11.646.053,57</w:t>
            </w:r>
          </w:p>
        </w:tc>
      </w:tr>
      <w:tr w:rsidR="00752402" w:rsidRPr="00D61AC7" w:rsidTr="00752402">
        <w:trPr>
          <w:trHeight w:val="270"/>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1.1</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 xml:space="preserve">ACTIVIDAD 1.1: ADQUISICIÓN E IMPLEMENTACIÓN DE COMPUTADORAS PORTÁTILES </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992"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8.340.608,00</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1.1.1</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COMPUTADORAS PORTATILES PARA ESTUDIANTES </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5225</w:t>
            </w:r>
          </w:p>
        </w:tc>
        <w:tc>
          <w:tcPr>
            <w:tcW w:w="99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1.400,00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7.315.000,00</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1.1.2</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COMPUTADORAS PORTATILES PARA DOCENTES</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576</w:t>
            </w:r>
          </w:p>
        </w:tc>
        <w:tc>
          <w:tcPr>
            <w:tcW w:w="99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1.700,00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979.200,00</w:t>
            </w:r>
          </w:p>
        </w:tc>
      </w:tr>
      <w:tr w:rsidR="00752402" w:rsidRPr="00D61AC7" w:rsidTr="00752402">
        <w:trPr>
          <w:trHeight w:val="270"/>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1.1.3</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CONFIGURACION DE COMPUTADORAS PORTATILES</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5801</w:t>
            </w:r>
          </w:p>
        </w:tc>
        <w:tc>
          <w:tcPr>
            <w:tcW w:w="99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8,00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46.408,00</w:t>
            </w:r>
          </w:p>
        </w:tc>
      </w:tr>
      <w:tr w:rsidR="00752402" w:rsidRPr="00D61AC7" w:rsidTr="00752402">
        <w:trPr>
          <w:trHeight w:val="270"/>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1.2</w:t>
            </w:r>
          </w:p>
        </w:tc>
        <w:tc>
          <w:tcPr>
            <w:tcW w:w="8364" w:type="dxa"/>
            <w:gridSpan w:val="3"/>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 xml:space="preserve">ACTIVIDAD 1.2: ADQUISICIÓN E IMPLEMENTACIÓN DE EQUIPOS MULTIMEDIA </w:t>
            </w:r>
          </w:p>
        </w:tc>
        <w:tc>
          <w:tcPr>
            <w:tcW w:w="992"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 </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1.898.355,33</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1.2.1</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PROYECTOR INTERACTIVO TIRO CORTO</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318</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5.062,89</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1.609.999,02</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1.2.2</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PIZARRA ECRAM</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318</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150,00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47.700,00</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1.2.3</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CABLE HDMI 2 METROS </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318</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18,00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5.724,00</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1.2.4</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CABLE HDMI 15 METROS </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318</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89,00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28.302,00</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1.2.5</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CABLE USB 2 METROS </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318</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18,00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5.724,00</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1.2.6</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CABLE USB 15 METROS </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318</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60,00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19.080,00</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1.2.8</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INSTALACION DE PROYECTOR MULTIMEDIA Y ECRAN EN PARED DE CONCRETO</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267</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76,64</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20.462,88</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1.2.9</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INSTALACION DE PROYECTOR MULTIMEDIA Y ECRAN EN COLEGIO PRE FABRICADO</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6</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72,59</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435,54</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1.2.10</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INSTALACION DE PROYECTOR MULTIMEDIA Y ECRAN EN PARED DE ADOBE</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45</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194,06</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8.732,70</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1.2.11</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SUMNISTRO E INSTALACION DE CABLES HDMI DE 15 METROS EN PARED DE CONCRETO PRE-FABRICADO</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273</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382,43</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104.403,39</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1.2.12</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SUMNISTRO E INSTALACION DE CABLES HDMI DE 15 METROS EN PARED DE ADOBE</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glb</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45</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356,08</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16.023,60</w:t>
            </w:r>
          </w:p>
        </w:tc>
      </w:tr>
      <w:tr w:rsidR="00752402" w:rsidRPr="00D61AC7" w:rsidTr="00752402">
        <w:trPr>
          <w:trHeight w:val="270"/>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1.2.13</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CONFIGURACION Y PRUEBAS  PROYECTOR</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318</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99,90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31.768,20</w:t>
            </w:r>
          </w:p>
        </w:tc>
      </w:tr>
      <w:tr w:rsidR="00752402" w:rsidRPr="00D61AC7" w:rsidTr="00752402">
        <w:trPr>
          <w:trHeight w:val="300"/>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w:t>
            </w:r>
          </w:p>
        </w:tc>
        <w:tc>
          <w:tcPr>
            <w:tcW w:w="6663" w:type="dxa"/>
            <w:shd w:val="clear" w:color="auto" w:fill="auto"/>
            <w:vAlign w:val="center"/>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 xml:space="preserve">ACTIVIDAD 1.3: ADQUISICIÓN E IMPLEMENTACIÓN DE UNA ARQUITECTURA INTRANET </w:t>
            </w:r>
          </w:p>
        </w:tc>
        <w:tc>
          <w:tcPr>
            <w:tcW w:w="992" w:type="dxa"/>
            <w:shd w:val="clear" w:color="auto" w:fill="auto"/>
            <w:vAlign w:val="center"/>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 </w:t>
            </w:r>
          </w:p>
        </w:tc>
        <w:tc>
          <w:tcPr>
            <w:tcW w:w="709" w:type="dxa"/>
            <w:shd w:val="clear" w:color="auto" w:fill="auto"/>
            <w:vAlign w:val="center"/>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 </w:t>
            </w:r>
          </w:p>
        </w:tc>
        <w:tc>
          <w:tcPr>
            <w:tcW w:w="992" w:type="dxa"/>
            <w:shd w:val="clear" w:color="auto" w:fill="auto"/>
            <w:vAlign w:val="center"/>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 </w:t>
            </w:r>
          </w:p>
        </w:tc>
        <w:tc>
          <w:tcPr>
            <w:tcW w:w="1252" w:type="dxa"/>
            <w:shd w:val="clear" w:color="auto" w:fill="auto"/>
            <w:noWrap/>
            <w:vAlign w:val="center"/>
            <w:hideMark/>
          </w:tcPr>
          <w:p w:rsidR="00752402" w:rsidRPr="00D61AC7" w:rsidRDefault="00752402" w:rsidP="00752402">
            <w:pPr>
              <w:spacing w:after="0" w:line="240" w:lineRule="auto"/>
              <w:jc w:val="right"/>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878.540,24</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1.3.1</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SERVIDOR DE APLICACIÓN TIPO I</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36</w:t>
            </w:r>
          </w:p>
        </w:tc>
        <w:tc>
          <w:tcPr>
            <w:tcW w:w="99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4.290,00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154.440,00</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1.3.2</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SERVIDOR DE APLICACIÓN TIPO II</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8</w:t>
            </w:r>
          </w:p>
        </w:tc>
        <w:tc>
          <w:tcPr>
            <w:tcW w:w="99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5.950,00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47.600,00</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1.3.3</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GABINETE DE PISO PARA SERVIDOR DE 24 RU</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44</w:t>
            </w:r>
          </w:p>
        </w:tc>
        <w:tc>
          <w:tcPr>
            <w:tcW w:w="99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1.500,00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66.000,00</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1.3.4</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SISTEMA DE ALIMENTACIÓN INTERRUMPIDA (UPS)</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44</w:t>
            </w:r>
          </w:p>
        </w:tc>
        <w:tc>
          <w:tcPr>
            <w:tcW w:w="99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700,00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30.800,00</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1.3.5</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GABINETE DE PARED DE 6 RU</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w:t>
            </w:r>
          </w:p>
        </w:tc>
        <w:tc>
          <w:tcPr>
            <w:tcW w:w="99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241,71</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2.900,52</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1.3.7</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PATCH CORD  DE RED 1.5</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362</w:t>
            </w:r>
          </w:p>
        </w:tc>
        <w:tc>
          <w:tcPr>
            <w:tcW w:w="99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20,00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7.240,00</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1.3.8</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PATCH PANEL DE 16 PUERTOS</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56</w:t>
            </w:r>
          </w:p>
        </w:tc>
        <w:tc>
          <w:tcPr>
            <w:tcW w:w="992" w:type="dxa"/>
            <w:shd w:val="clear" w:color="000000" w:fill="FFFFFF"/>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190,00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10.640,00</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1.3.9</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ACCESS POINT OUTDOOR  </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44</w:t>
            </w:r>
          </w:p>
        </w:tc>
        <w:tc>
          <w:tcPr>
            <w:tcW w:w="992" w:type="dxa"/>
            <w:shd w:val="clear" w:color="000000" w:fill="FFFFFF"/>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700,00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30.800,00</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1.3.10</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ACCESS POINT INDOOR </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318</w:t>
            </w:r>
          </w:p>
        </w:tc>
        <w:tc>
          <w:tcPr>
            <w:tcW w:w="992" w:type="dxa"/>
            <w:shd w:val="clear" w:color="000000" w:fill="FFFFFF"/>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390,00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124.020,00</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1.3.11</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ANTENA OMNIDIRECCIONAL </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11</w:t>
            </w:r>
          </w:p>
        </w:tc>
        <w:tc>
          <w:tcPr>
            <w:tcW w:w="992" w:type="dxa"/>
            <w:shd w:val="clear" w:color="000000" w:fill="FFFFFF"/>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645,00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7.095,00</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1.3.12</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SWITCH DE DATOS 8 PUERTOS  </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44</w:t>
            </w:r>
          </w:p>
        </w:tc>
        <w:tc>
          <w:tcPr>
            <w:tcW w:w="99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689,00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30.316,00</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1.3.13</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SWITCH DE DATOS 16 PUERTOS </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890,00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10.680,00</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1.3.14</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CABLE DE RED UTP CAT 6</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m</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8898</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2,00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17.796,00</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1.3.15</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MONITOR 18.5" PARA SERVIDOR </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44</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360,00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15.840,00</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1.3.16</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ORDENADOR DE CABLE </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44</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28,00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1.232,00</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lastRenderedPageBreak/>
              <w:t>1.3.18</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INSTALACION DE GABINETE DE SERVIDOR</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44</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110,99</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4.883,56</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1.3.19</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INSTALACION DE GABINETE CON SWICH EN PARED DE CONCRETO</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74,41</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892,92</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1.3.20</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RED DE DATOS SUBTERRANEA CON CABLE UTP CAT 6 Y DUCTO PVC SAP Ø 25mm</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m</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1457</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128,49</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187.209,93</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1.3.21</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RED DE DATOS CABLE UTP CAT 6 EN PARED DE CONCRETO CANALETA 42 mm</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m</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486</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18,19</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8.840,34</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1.3.22</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DE RED DE DATOS CON CABLE UTP CAT 6 EN PARED DE CONCRETO CANALETA  20 mm</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m</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3664</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11,48</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42.073,71</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1.3.23</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DE SALIDA DE DATOS EN FACEPLATE EN PARED DE CONCRETO O AULA PREFABRICADA</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m</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336</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48,45</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16.279,20</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1.3.24</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DE RED DE DATOS CON CABLE UTP CAT 6 EN PARED DE ADOBE CON TUBERIA SEL PVC SEL Ø 25 mm</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m</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200,88</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22,55</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4.529,84</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1.3.25</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DE RED DE DATOS CON CABLE UTP CAT 6 EN PARED DE ADOBE CON TUBERIA SEL PVC SEL Ø 19 mm</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m</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709,6</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16,53</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11.729,69</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1.3.26</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DE SALIDA DE DATOS EN FACEPLATE EN PARED DE ADOBE</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pto</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91</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65,09</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5.923,19</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1.3.27</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INSTALACION DE ACCES POINT INDOOR EN PARED DE CONCRETO O AULA PREFABRICADA</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273</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36,94</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10.084,62</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1.3.28</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INSTALACION DE ACCES POINT INDOOR EN PARED DE ADOBE</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45</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49,99</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2.249,55</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1.3.29</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INSTALACION DE ACCES POINT OUTDOOR Y ANTENA OMNIDIRECCIONAL EN PARED DE CONCRETO</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pto</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31</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132,73</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4.114,63</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1.3.30</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INSTALACION DE ACCES POINT OUTDOOR Y ANTENA OMNIDIRECCIONAL EN PARED DE ADOBE</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13</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162,58</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2.113,54</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1.3.31</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CONFIGURACION Y PRUEBAS DEL SERVIDOR</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44</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168,00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7.392,00</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1.3.32</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CONFIGURACION Y PRUEBAS DE SWITCH</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56</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48,00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2.688,00</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1.3.33</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CONFIGURACION Y PRUEBAS DE ACCESS POINT INDOOR </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318</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28,00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8.904,00</w:t>
            </w:r>
          </w:p>
        </w:tc>
      </w:tr>
      <w:tr w:rsidR="00752402" w:rsidRPr="00D61AC7" w:rsidTr="00752402">
        <w:trPr>
          <w:trHeight w:val="270"/>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1.3.34</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CONFIGURACION Y PRUEBAS DE ACCESS POINT OUTDOOR Y ANTENA OMNIDIRECCIONAL </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44</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28,00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1.232,00</w:t>
            </w:r>
          </w:p>
        </w:tc>
      </w:tr>
      <w:tr w:rsidR="00752402" w:rsidRPr="00D61AC7" w:rsidTr="00752402">
        <w:trPr>
          <w:trHeight w:val="270"/>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w:t>
            </w:r>
          </w:p>
        </w:tc>
        <w:tc>
          <w:tcPr>
            <w:tcW w:w="9356" w:type="dxa"/>
            <w:gridSpan w:val="4"/>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ACTIVIDAD 1.4: ADQUISICIÓN E IMPLEMENTACIÓN DE SUMINISTROS ELÉCTRICOS Y OTROS</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528.550,00</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1.4.1</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INSTALACION DE PUESTA A TIERRA PARA PARARRAYOS</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44</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1.562,50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68.750,00</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1.4.2</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DE PUESTA A TIERRA PARA EL TABLERO DE DISTRIBUCIÓN DEL SERVIDOR</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44</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1.562,50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68.750,00</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1.4.3</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PARARRAYO FRANKLIN EN PARED DE CONCRETO</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31</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520,78</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16.144,18</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1.4.4</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PARARRAYO FRANKLIN EN PARED DE ADOBE</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13</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543,48</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7.065,24</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1.4.5</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CABLE DE BAJADA  A PUESTA  A TIERRA DESDE PARARRAYO EN PARED DE CONCRETO</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m</w:t>
            </w:r>
          </w:p>
        </w:tc>
        <w:tc>
          <w:tcPr>
            <w:tcW w:w="709"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577</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63,86</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36.847,22</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1.4.6</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CABLE DE BAJADA  A PUESTA  A TIERRA DESDE PARARRAYO EN PARED DE ADOBE</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m</w:t>
            </w:r>
          </w:p>
        </w:tc>
        <w:tc>
          <w:tcPr>
            <w:tcW w:w="709"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120</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82,02</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9.842,40</w:t>
            </w:r>
          </w:p>
        </w:tc>
      </w:tr>
      <w:tr w:rsidR="00752402" w:rsidRPr="00D61AC7" w:rsidTr="00752402">
        <w:trPr>
          <w:trHeight w:val="450"/>
        </w:trPr>
        <w:tc>
          <w:tcPr>
            <w:tcW w:w="709" w:type="dxa"/>
            <w:shd w:val="clear" w:color="auto" w:fill="auto"/>
            <w:noWrap/>
            <w:vAlign w:val="center"/>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1.4.7</w:t>
            </w:r>
          </w:p>
        </w:tc>
        <w:tc>
          <w:tcPr>
            <w:tcW w:w="6663" w:type="dxa"/>
            <w:shd w:val="clear" w:color="auto" w:fill="auto"/>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CABLE DE BAJADA  A PUESTA  A TIERRA DESDE TABLERO DE DISTRIBUCION DEL SERVIDOR EN PARED DE CONCRETO</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m</w:t>
            </w:r>
          </w:p>
        </w:tc>
        <w:tc>
          <w:tcPr>
            <w:tcW w:w="709"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589</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53,01</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31.222,89</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1.4.8</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CABLE DE BAJADA  A PUESTA  A TIERRA DESDE TABLERO DE DISTRIBUCION DEL SERVIDOR EN PARED DE ADOBE</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m</w:t>
            </w:r>
          </w:p>
        </w:tc>
        <w:tc>
          <w:tcPr>
            <w:tcW w:w="709"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130</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64,92</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8.439,16</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1.4.9</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ALIMENTADOR SUBTERRANEO DE ENERGIA ELECTRICA PARA TABLERO DISTRIBUCION DEL SERVIDOR DE DATOS</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m</w:t>
            </w:r>
          </w:p>
        </w:tc>
        <w:tc>
          <w:tcPr>
            <w:tcW w:w="709"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81</w:t>
            </w:r>
          </w:p>
        </w:tc>
        <w:tc>
          <w:tcPr>
            <w:tcW w:w="992" w:type="dxa"/>
            <w:shd w:val="clear" w:color="auto" w:fill="auto"/>
            <w:noWrap/>
            <w:vAlign w:val="center"/>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150,05</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12.079,03</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1.4.10</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ALIMENTADOR ELETRICO PARA TABLERO DE DISTRIBUCION  DEL SERVIDOR DE DATOS EN PARED DE CONCRETO</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m</w:t>
            </w:r>
          </w:p>
        </w:tc>
        <w:tc>
          <w:tcPr>
            <w:tcW w:w="709"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624</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26,52</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16.535,22</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1.4.11</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ALIMENTADOR ELETRICO PARA TD DEL SERVIDOR DE DATOS EN PARED DE ADOBE</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m</w:t>
            </w:r>
          </w:p>
        </w:tc>
        <w:tc>
          <w:tcPr>
            <w:tcW w:w="709"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164</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31,89</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5.229,96</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1.4.12</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TOMACORRIENTE DOBLE COND 4mm2 EN PARED DE CONCRETO</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pto</w:t>
            </w:r>
          </w:p>
        </w:tc>
        <w:tc>
          <w:tcPr>
            <w:tcW w:w="709"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335</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178,88</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59.924,80</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1.4.13</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TOMACORRIENTE DOBLE COND 4mm2 EN PARED DE ADOBE</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pto</w:t>
            </w:r>
          </w:p>
        </w:tc>
        <w:tc>
          <w:tcPr>
            <w:tcW w:w="709"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71</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183,93</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13.059,03</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1.4.14</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TABLERO INCL INT TERMOMAGNETICO Y DIFERENCIAL EN PARED DE CONCRETO</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31</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652,45</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20.225,95</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1.4.15</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TABLERO INCL INT TERMOMAGNETICO Y DIFERENCIAL EN PARED DE ADOBE</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13</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694,93</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9.034,09</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1.4.16</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TOMACORRIENTE PARA ESTACION DE CARGA DE PORTATILES COND 6 mm2 EN PARED DE CONCRETO</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pto</w:t>
            </w:r>
          </w:p>
        </w:tc>
        <w:tc>
          <w:tcPr>
            <w:tcW w:w="709"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31</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205,35</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6.365,85</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1.4.17</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TOMACORRIENTE PARA ESTACION DE CARGA DE PORTATILES COND 6 mm2 EN PARED DE ADOBE</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pto</w:t>
            </w:r>
          </w:p>
        </w:tc>
        <w:tc>
          <w:tcPr>
            <w:tcW w:w="709"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13</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222,22</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2.888,86</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lastRenderedPageBreak/>
              <w:t>1.4.18</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INSTALACION DE GABINETE DE CARGA DE PORTATILES DE ACUERDO A DISEÑO</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44</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1.500,00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66.000,00</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1.4.19</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SISTEMA ANTIRROBO CON SENSOR DE MOVIMIENTO</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44</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280,00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12.320,00</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1.4.20</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INSTALACIÓN  DEL SISTEMA ANTIROBO CON SENSOR DE MOVIMIENTO</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44</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188,53</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8.295,32</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1.4.21</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INTALACIÓN DE PLACA RECORDATORIA</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44</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170,90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7.519,60</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1.4.22</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SUMNISTRO E INSTALACION DE CARTEL DE OBRA</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44</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425,94</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18.741,36</w:t>
            </w:r>
          </w:p>
        </w:tc>
      </w:tr>
      <w:tr w:rsidR="00752402" w:rsidRPr="00D61AC7" w:rsidTr="00752402">
        <w:trPr>
          <w:trHeight w:val="270"/>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1.4.23</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TRANSPORTE DE MATERIALES A OBRA</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44</w:t>
            </w:r>
          </w:p>
        </w:tc>
        <w:tc>
          <w:tcPr>
            <w:tcW w:w="992" w:type="dxa"/>
            <w:shd w:val="clear" w:color="auto" w:fill="auto"/>
            <w:noWrap/>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528,86</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23.269,84</w:t>
            </w:r>
          </w:p>
        </w:tc>
      </w:tr>
      <w:tr w:rsidR="00752402" w:rsidRPr="00D61AC7" w:rsidTr="00752402">
        <w:trPr>
          <w:trHeight w:val="525"/>
        </w:trPr>
        <w:tc>
          <w:tcPr>
            <w:tcW w:w="709" w:type="dxa"/>
            <w:shd w:val="clear" w:color="auto" w:fill="auto"/>
            <w:noWrap/>
            <w:vAlign w:val="center"/>
            <w:hideMark/>
          </w:tcPr>
          <w:p w:rsidR="00752402" w:rsidRPr="00D61AC7" w:rsidRDefault="00752402" w:rsidP="00752402">
            <w:pPr>
              <w:spacing w:after="0" w:line="240" w:lineRule="auto"/>
              <w:jc w:val="center"/>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II</w:t>
            </w:r>
          </w:p>
        </w:tc>
        <w:tc>
          <w:tcPr>
            <w:tcW w:w="6663" w:type="dxa"/>
            <w:shd w:val="clear" w:color="auto" w:fill="auto"/>
            <w:vAlign w:val="center"/>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COMPONENTE II: IMPLEMENTACION PLATAFORMA EDUCATIVA VIRTUAL Y APLICACIÓN DE CONTENIDOS EDUCATIVOS</w:t>
            </w:r>
          </w:p>
        </w:tc>
        <w:tc>
          <w:tcPr>
            <w:tcW w:w="992" w:type="dxa"/>
            <w:shd w:val="clear" w:color="auto" w:fill="auto"/>
            <w:noWrap/>
            <w:vAlign w:val="center"/>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 </w:t>
            </w:r>
          </w:p>
        </w:tc>
        <w:tc>
          <w:tcPr>
            <w:tcW w:w="709" w:type="dxa"/>
            <w:shd w:val="clear" w:color="auto" w:fill="auto"/>
            <w:noWrap/>
            <w:vAlign w:val="center"/>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 </w:t>
            </w:r>
          </w:p>
        </w:tc>
        <w:tc>
          <w:tcPr>
            <w:tcW w:w="992" w:type="dxa"/>
            <w:shd w:val="clear" w:color="auto" w:fill="auto"/>
            <w:noWrap/>
            <w:vAlign w:val="center"/>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 </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46.434,96</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2.1</w:t>
            </w:r>
          </w:p>
        </w:tc>
        <w:tc>
          <w:tcPr>
            <w:tcW w:w="9356" w:type="dxa"/>
            <w:gridSpan w:val="4"/>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 xml:space="preserve">ACTIVIDAD 2.1: INSTALACIÓN DE UNA PLATAFORMA VIRTUAL Y APRENDIZAJE </w:t>
            </w:r>
          </w:p>
        </w:tc>
        <w:tc>
          <w:tcPr>
            <w:tcW w:w="1252"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r>
      <w:tr w:rsidR="00752402" w:rsidRPr="00D61AC7" w:rsidTr="00752402">
        <w:trPr>
          <w:trHeight w:val="28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2.1.1</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Instalación y configuración de la Plataforma Virtual </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44</w:t>
            </w:r>
          </w:p>
        </w:tc>
        <w:tc>
          <w:tcPr>
            <w:tcW w:w="99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55,34</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2.434,96</w:t>
            </w:r>
          </w:p>
        </w:tc>
      </w:tr>
      <w:tr w:rsidR="00752402" w:rsidRPr="00D61AC7" w:rsidTr="00752402">
        <w:trPr>
          <w:trHeight w:val="255"/>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2.2</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ACTIVIDAD 2.2: ADMINISTRACION DE CONTENIDOS DE LA PLATAFORMA EDUCATIVA VIRTUAL.</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992"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1252"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r>
      <w:tr w:rsidR="00752402" w:rsidRPr="00D61AC7" w:rsidTr="00752402">
        <w:trPr>
          <w:trHeight w:val="270"/>
        </w:trPr>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2.2.1</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Gestión de contenidos educativos para la plataforma Educativa Virtual </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44</w:t>
            </w:r>
          </w:p>
        </w:tc>
        <w:tc>
          <w:tcPr>
            <w:tcW w:w="99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1.000,00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44.000,00</w:t>
            </w:r>
          </w:p>
        </w:tc>
      </w:tr>
      <w:tr w:rsidR="00752402" w:rsidRPr="00D61AC7" w:rsidTr="00752402">
        <w:trPr>
          <w:trHeight w:val="525"/>
        </w:trPr>
        <w:tc>
          <w:tcPr>
            <w:tcW w:w="709" w:type="dxa"/>
            <w:shd w:val="clear" w:color="auto" w:fill="auto"/>
            <w:noWrap/>
            <w:vAlign w:val="center"/>
            <w:hideMark/>
          </w:tcPr>
          <w:p w:rsidR="00752402" w:rsidRPr="00D61AC7" w:rsidRDefault="00752402" w:rsidP="00752402">
            <w:pPr>
              <w:spacing w:after="0" w:line="240" w:lineRule="auto"/>
              <w:jc w:val="center"/>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III</w:t>
            </w:r>
          </w:p>
        </w:tc>
        <w:tc>
          <w:tcPr>
            <w:tcW w:w="6663" w:type="dxa"/>
            <w:shd w:val="clear" w:color="auto" w:fill="auto"/>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COMPONENTE III : CAPACITACIÓN DOCENTE, ASESORAMIENTO PEDAGÓGICO Y EVENTOS DE RECONOCIMIENTO</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992"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571.160,00</w:t>
            </w:r>
          </w:p>
        </w:tc>
      </w:tr>
      <w:tr w:rsidR="00752402" w:rsidRPr="00D61AC7" w:rsidTr="00752402">
        <w:trPr>
          <w:trHeight w:val="255"/>
        </w:trPr>
        <w:tc>
          <w:tcPr>
            <w:tcW w:w="709" w:type="dxa"/>
            <w:shd w:val="clear" w:color="auto" w:fill="auto"/>
            <w:noWrap/>
            <w:vAlign w:val="center"/>
            <w:hideMark/>
          </w:tcPr>
          <w:p w:rsidR="00752402" w:rsidRPr="00D61AC7" w:rsidRDefault="00752402" w:rsidP="00752402">
            <w:pPr>
              <w:spacing w:after="0" w:line="240" w:lineRule="auto"/>
              <w:jc w:val="center"/>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3.1</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ACTIVIDAD 3.1: CAPACITACIÓN PRESENCIAL Y ASISTENCIA TECNICA EN LA APLICACIÓN DE LAS TIC.</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w:t>
            </w:r>
          </w:p>
        </w:tc>
        <w:tc>
          <w:tcPr>
            <w:tcW w:w="992"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522.280,00</w:t>
            </w:r>
          </w:p>
        </w:tc>
      </w:tr>
      <w:tr w:rsidR="00752402" w:rsidRPr="00D61AC7" w:rsidTr="00752402">
        <w:trPr>
          <w:trHeight w:val="255"/>
        </w:trPr>
        <w:tc>
          <w:tcPr>
            <w:tcW w:w="709" w:type="dxa"/>
            <w:shd w:val="clear" w:color="auto" w:fill="auto"/>
            <w:noWrap/>
            <w:vAlign w:val="center"/>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3.1.1</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COORDINADOR DE CAPACITACIÓN </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Informe </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8</w:t>
            </w:r>
          </w:p>
        </w:tc>
        <w:tc>
          <w:tcPr>
            <w:tcW w:w="99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4.000,00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32.000,00</w:t>
            </w:r>
          </w:p>
        </w:tc>
      </w:tr>
      <w:tr w:rsidR="00752402" w:rsidRPr="00D61AC7" w:rsidTr="00752402">
        <w:trPr>
          <w:trHeight w:val="255"/>
        </w:trPr>
        <w:tc>
          <w:tcPr>
            <w:tcW w:w="709" w:type="dxa"/>
            <w:shd w:val="clear" w:color="auto" w:fill="auto"/>
            <w:noWrap/>
            <w:vAlign w:val="center"/>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3.1.2</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ESPECIALISTA EN ASESORAMIENTO PEDAGOGICO</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Informe </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8</w:t>
            </w:r>
          </w:p>
        </w:tc>
        <w:tc>
          <w:tcPr>
            <w:tcW w:w="99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3.500,00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28.000,00</w:t>
            </w:r>
          </w:p>
        </w:tc>
      </w:tr>
      <w:tr w:rsidR="00752402" w:rsidRPr="00D61AC7" w:rsidTr="00752402">
        <w:trPr>
          <w:trHeight w:val="270"/>
        </w:trPr>
        <w:tc>
          <w:tcPr>
            <w:tcW w:w="709" w:type="dxa"/>
            <w:shd w:val="clear" w:color="auto" w:fill="auto"/>
            <w:noWrap/>
            <w:vAlign w:val="center"/>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3.1.3</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CAPACITACIÓN A DOCENTES DE LA II.EE DE LA UGEL CHINCHEROS</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Capac</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352</w:t>
            </w:r>
          </w:p>
        </w:tc>
        <w:tc>
          <w:tcPr>
            <w:tcW w:w="99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1.313,30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462.280,00</w:t>
            </w:r>
          </w:p>
        </w:tc>
      </w:tr>
      <w:tr w:rsidR="00752402" w:rsidRPr="00D61AC7" w:rsidTr="00752402">
        <w:trPr>
          <w:trHeight w:val="270"/>
        </w:trPr>
        <w:tc>
          <w:tcPr>
            <w:tcW w:w="709" w:type="dxa"/>
            <w:shd w:val="clear" w:color="auto" w:fill="auto"/>
            <w:noWrap/>
            <w:vAlign w:val="center"/>
            <w:hideMark/>
          </w:tcPr>
          <w:p w:rsidR="00752402" w:rsidRPr="00D61AC7" w:rsidRDefault="00752402" w:rsidP="00752402">
            <w:pPr>
              <w:spacing w:after="0" w:line="240" w:lineRule="auto"/>
              <w:jc w:val="center"/>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3.2</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ACTIVIDAD 3.2. DESARROLLO DE EVENTOS DE INTERCAMBIO, FERIAS Y CONCURSOS</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992"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48.880,00</w:t>
            </w:r>
          </w:p>
        </w:tc>
      </w:tr>
      <w:tr w:rsidR="00752402" w:rsidRPr="00D61AC7" w:rsidTr="00752402">
        <w:trPr>
          <w:trHeight w:val="255"/>
        </w:trPr>
        <w:tc>
          <w:tcPr>
            <w:tcW w:w="709" w:type="dxa"/>
            <w:shd w:val="clear" w:color="auto" w:fill="auto"/>
            <w:noWrap/>
            <w:vAlign w:val="center"/>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3.2.1</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EVENTOS DE PRESENTACIÓN</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Eventos </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w:t>
            </w:r>
          </w:p>
        </w:tc>
        <w:tc>
          <w:tcPr>
            <w:tcW w:w="99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5.480,00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5.480,00</w:t>
            </w:r>
          </w:p>
        </w:tc>
      </w:tr>
      <w:tr w:rsidR="00752402" w:rsidRPr="00D61AC7" w:rsidTr="00752402">
        <w:trPr>
          <w:trHeight w:val="270"/>
        </w:trPr>
        <w:tc>
          <w:tcPr>
            <w:tcW w:w="709" w:type="dxa"/>
            <w:shd w:val="clear" w:color="auto" w:fill="auto"/>
            <w:noWrap/>
            <w:vAlign w:val="center"/>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3.2.2</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EVENTOS Y PREMIACIÓN DE EXPERIENCIAS E INTERCAMBIO </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Eventos </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w:t>
            </w:r>
          </w:p>
        </w:tc>
        <w:tc>
          <w:tcPr>
            <w:tcW w:w="99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43.400,00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43.400,00</w:t>
            </w:r>
          </w:p>
        </w:tc>
      </w:tr>
      <w:tr w:rsidR="00752402" w:rsidRPr="00D61AC7" w:rsidTr="00752402">
        <w:trPr>
          <w:trHeight w:val="270"/>
        </w:trPr>
        <w:tc>
          <w:tcPr>
            <w:tcW w:w="709" w:type="dxa"/>
            <w:shd w:val="clear" w:color="auto" w:fill="auto"/>
            <w:noWrap/>
            <w:vAlign w:val="center"/>
            <w:hideMark/>
          </w:tcPr>
          <w:p w:rsidR="00752402" w:rsidRPr="00D61AC7" w:rsidRDefault="00752402" w:rsidP="00752402">
            <w:pPr>
              <w:spacing w:after="0" w:line="240" w:lineRule="auto"/>
              <w:jc w:val="center"/>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 xml:space="preserve">IV </w:t>
            </w:r>
          </w:p>
        </w:tc>
        <w:tc>
          <w:tcPr>
            <w:tcW w:w="9356" w:type="dxa"/>
            <w:gridSpan w:val="4"/>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 xml:space="preserve">COMPONENTE IV : MITIGACIÓN AMBIENTAL </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83.112,00</w:t>
            </w:r>
          </w:p>
        </w:tc>
      </w:tr>
      <w:tr w:rsidR="00752402" w:rsidRPr="00D61AC7" w:rsidTr="00752402">
        <w:trPr>
          <w:trHeight w:val="255"/>
        </w:trPr>
        <w:tc>
          <w:tcPr>
            <w:tcW w:w="709" w:type="dxa"/>
            <w:shd w:val="clear" w:color="auto" w:fill="auto"/>
            <w:noWrap/>
            <w:vAlign w:val="center"/>
            <w:hideMark/>
          </w:tcPr>
          <w:p w:rsidR="00752402" w:rsidRPr="00D61AC7" w:rsidRDefault="00752402" w:rsidP="00752402">
            <w:pPr>
              <w:spacing w:after="0" w:line="240" w:lineRule="auto"/>
              <w:jc w:val="center"/>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4.1</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ACTIVIDAD 4.1-. SEGREGACION Y RECOLECCION DE RESIDUOS SOLIDOS</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992"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1252"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r>
      <w:tr w:rsidR="00752402" w:rsidRPr="00D61AC7" w:rsidTr="00752402">
        <w:trPr>
          <w:trHeight w:val="255"/>
        </w:trPr>
        <w:tc>
          <w:tcPr>
            <w:tcW w:w="709" w:type="dxa"/>
            <w:shd w:val="clear" w:color="auto" w:fill="auto"/>
            <w:noWrap/>
            <w:vAlign w:val="center"/>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4.1.2</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CONTENEDORES PARA RECOLECCIÓN DE RESIDUOS SOLIDOS </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Informe </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44</w:t>
            </w:r>
          </w:p>
        </w:tc>
        <w:tc>
          <w:tcPr>
            <w:tcW w:w="992" w:type="dxa"/>
            <w:shd w:val="clear" w:color="000000" w:fill="FFFFFF"/>
            <w:noWrap/>
            <w:vAlign w:val="center"/>
            <w:hideMark/>
          </w:tcPr>
          <w:p w:rsidR="00752402" w:rsidRPr="00D61AC7" w:rsidRDefault="00752402" w:rsidP="00752402">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211,00</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9.284,00</w:t>
            </w:r>
          </w:p>
        </w:tc>
      </w:tr>
      <w:tr w:rsidR="00752402" w:rsidRPr="00D61AC7" w:rsidTr="00752402">
        <w:trPr>
          <w:trHeight w:val="255"/>
        </w:trPr>
        <w:tc>
          <w:tcPr>
            <w:tcW w:w="709" w:type="dxa"/>
            <w:shd w:val="clear" w:color="auto" w:fill="auto"/>
            <w:noWrap/>
            <w:vAlign w:val="center"/>
            <w:hideMark/>
          </w:tcPr>
          <w:p w:rsidR="00752402" w:rsidRPr="00D61AC7" w:rsidRDefault="00752402" w:rsidP="00752402">
            <w:pPr>
              <w:spacing w:after="0" w:line="240" w:lineRule="auto"/>
              <w:jc w:val="center"/>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4.2</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ACTIVIDAD 4.2-. ALMACENAMIENTO TEMPORAL DE RESIDUOS SOLIDOS</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992"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1252"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r>
      <w:tr w:rsidR="00752402" w:rsidRPr="00D61AC7" w:rsidTr="00752402">
        <w:trPr>
          <w:trHeight w:val="255"/>
        </w:trPr>
        <w:tc>
          <w:tcPr>
            <w:tcW w:w="709" w:type="dxa"/>
            <w:shd w:val="clear" w:color="auto" w:fill="auto"/>
            <w:noWrap/>
            <w:vAlign w:val="center"/>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4.2.1</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ALMACENAMIENTO TEMPORAL DE RESIDUOS SOLIDOS </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Informe </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44</w:t>
            </w:r>
          </w:p>
        </w:tc>
        <w:tc>
          <w:tcPr>
            <w:tcW w:w="992" w:type="dxa"/>
            <w:shd w:val="clear" w:color="auto" w:fill="auto"/>
            <w:noWrap/>
            <w:vAlign w:val="center"/>
            <w:hideMark/>
          </w:tcPr>
          <w:p w:rsidR="00752402" w:rsidRPr="00D61AC7" w:rsidRDefault="00752402" w:rsidP="00752402">
            <w:pPr>
              <w:spacing w:after="0" w:line="240" w:lineRule="auto"/>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 xml:space="preserve">             175,00 </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7.700,00</w:t>
            </w:r>
          </w:p>
        </w:tc>
      </w:tr>
      <w:tr w:rsidR="00752402" w:rsidRPr="00D61AC7" w:rsidTr="00752402">
        <w:trPr>
          <w:trHeight w:val="255"/>
        </w:trPr>
        <w:tc>
          <w:tcPr>
            <w:tcW w:w="709" w:type="dxa"/>
            <w:shd w:val="clear" w:color="auto" w:fill="auto"/>
            <w:noWrap/>
            <w:vAlign w:val="center"/>
            <w:hideMark/>
          </w:tcPr>
          <w:p w:rsidR="00752402" w:rsidRPr="00D61AC7" w:rsidRDefault="00752402" w:rsidP="00752402">
            <w:pPr>
              <w:spacing w:after="0" w:line="240" w:lineRule="auto"/>
              <w:jc w:val="center"/>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4.3</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ACTIVIDAD 4.3- PROTECCION DE RECURSOS NATURALES</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992" w:type="dxa"/>
            <w:shd w:val="clear" w:color="auto" w:fill="auto"/>
            <w:noWrap/>
            <w:vAlign w:val="center"/>
            <w:hideMark/>
          </w:tcPr>
          <w:p w:rsidR="00752402" w:rsidRPr="00D61AC7" w:rsidRDefault="00752402" w:rsidP="00752402">
            <w:pPr>
              <w:spacing w:after="0" w:line="240" w:lineRule="auto"/>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 </w:t>
            </w:r>
          </w:p>
        </w:tc>
        <w:tc>
          <w:tcPr>
            <w:tcW w:w="1252"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r>
      <w:tr w:rsidR="00752402" w:rsidRPr="00D61AC7" w:rsidTr="00752402">
        <w:trPr>
          <w:trHeight w:val="255"/>
        </w:trPr>
        <w:tc>
          <w:tcPr>
            <w:tcW w:w="709" w:type="dxa"/>
            <w:shd w:val="clear" w:color="auto" w:fill="auto"/>
            <w:noWrap/>
            <w:vAlign w:val="center"/>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4.3.1</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PROTECCIÓN DE RECURSOS NATURALES </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Informe </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44</w:t>
            </w:r>
          </w:p>
        </w:tc>
        <w:tc>
          <w:tcPr>
            <w:tcW w:w="992" w:type="dxa"/>
            <w:shd w:val="clear" w:color="auto" w:fill="auto"/>
            <w:noWrap/>
            <w:vAlign w:val="center"/>
            <w:hideMark/>
          </w:tcPr>
          <w:p w:rsidR="00752402" w:rsidRPr="00D61AC7" w:rsidRDefault="00752402" w:rsidP="00752402">
            <w:pPr>
              <w:spacing w:after="0" w:line="240" w:lineRule="auto"/>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 xml:space="preserve">               85,00 </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3.740,00</w:t>
            </w:r>
          </w:p>
        </w:tc>
      </w:tr>
      <w:tr w:rsidR="00752402" w:rsidRPr="00D61AC7" w:rsidTr="00752402">
        <w:trPr>
          <w:trHeight w:val="255"/>
        </w:trPr>
        <w:tc>
          <w:tcPr>
            <w:tcW w:w="709" w:type="dxa"/>
            <w:shd w:val="clear" w:color="auto" w:fill="auto"/>
            <w:noWrap/>
            <w:vAlign w:val="center"/>
            <w:hideMark/>
          </w:tcPr>
          <w:p w:rsidR="00752402" w:rsidRPr="00D61AC7" w:rsidRDefault="00752402" w:rsidP="00752402">
            <w:pPr>
              <w:spacing w:after="0" w:line="240" w:lineRule="auto"/>
              <w:jc w:val="center"/>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4.4</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ACTIVIDAD 4.4.- SEÑALIZACION</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992" w:type="dxa"/>
            <w:shd w:val="clear" w:color="auto" w:fill="auto"/>
            <w:noWrap/>
            <w:vAlign w:val="center"/>
            <w:hideMark/>
          </w:tcPr>
          <w:p w:rsidR="00752402" w:rsidRPr="00D61AC7" w:rsidRDefault="00752402" w:rsidP="00752402">
            <w:pPr>
              <w:spacing w:after="0" w:line="240" w:lineRule="auto"/>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 </w:t>
            </w:r>
          </w:p>
        </w:tc>
        <w:tc>
          <w:tcPr>
            <w:tcW w:w="1252"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r>
      <w:tr w:rsidR="00752402" w:rsidRPr="00D61AC7" w:rsidTr="00752402">
        <w:trPr>
          <w:trHeight w:val="255"/>
        </w:trPr>
        <w:tc>
          <w:tcPr>
            <w:tcW w:w="709" w:type="dxa"/>
            <w:shd w:val="clear" w:color="auto" w:fill="auto"/>
            <w:noWrap/>
            <w:vAlign w:val="center"/>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4.4.1</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CARTELES DE PROHIBICIÓN DE EQUIPOS </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Informe </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44</w:t>
            </w:r>
          </w:p>
        </w:tc>
        <w:tc>
          <w:tcPr>
            <w:tcW w:w="992" w:type="dxa"/>
            <w:shd w:val="clear" w:color="auto" w:fill="auto"/>
            <w:noWrap/>
            <w:vAlign w:val="center"/>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             152,27 </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6.700,00</w:t>
            </w:r>
          </w:p>
        </w:tc>
      </w:tr>
      <w:tr w:rsidR="00752402" w:rsidRPr="00D61AC7" w:rsidTr="00752402">
        <w:trPr>
          <w:trHeight w:val="255"/>
        </w:trPr>
        <w:tc>
          <w:tcPr>
            <w:tcW w:w="709" w:type="dxa"/>
            <w:shd w:val="clear" w:color="auto" w:fill="auto"/>
            <w:noWrap/>
            <w:vAlign w:val="center"/>
            <w:hideMark/>
          </w:tcPr>
          <w:p w:rsidR="00752402" w:rsidRPr="00D61AC7" w:rsidRDefault="00752402" w:rsidP="00752402">
            <w:pPr>
              <w:spacing w:after="0" w:line="240" w:lineRule="auto"/>
              <w:jc w:val="center"/>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4.5</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 xml:space="preserve">ACTIVIDAD 4.5.-  CAPACITACION </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992" w:type="dxa"/>
            <w:shd w:val="clear" w:color="auto" w:fill="auto"/>
            <w:noWrap/>
            <w:vAlign w:val="center"/>
            <w:hideMark/>
          </w:tcPr>
          <w:p w:rsidR="00752402" w:rsidRPr="00D61AC7" w:rsidRDefault="00752402" w:rsidP="00752402">
            <w:pPr>
              <w:spacing w:after="0" w:line="240" w:lineRule="auto"/>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 </w:t>
            </w:r>
          </w:p>
        </w:tc>
        <w:tc>
          <w:tcPr>
            <w:tcW w:w="1252"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r>
      <w:tr w:rsidR="00752402" w:rsidRPr="00D61AC7" w:rsidTr="00752402">
        <w:trPr>
          <w:trHeight w:val="255"/>
        </w:trPr>
        <w:tc>
          <w:tcPr>
            <w:tcW w:w="709" w:type="dxa"/>
            <w:shd w:val="clear" w:color="auto" w:fill="auto"/>
            <w:noWrap/>
            <w:vAlign w:val="center"/>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4.5.1</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Charla informativa a docentes y estudiantes en Radiaciones electromagneticas en la salud humana.</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44</w:t>
            </w:r>
          </w:p>
        </w:tc>
        <w:tc>
          <w:tcPr>
            <w:tcW w:w="992" w:type="dxa"/>
            <w:shd w:val="clear" w:color="auto" w:fill="auto"/>
            <w:noWrap/>
            <w:vAlign w:val="center"/>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             227,27 </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10.000,00</w:t>
            </w:r>
          </w:p>
        </w:tc>
      </w:tr>
      <w:tr w:rsidR="00752402" w:rsidRPr="00D61AC7" w:rsidTr="00752402">
        <w:trPr>
          <w:trHeight w:val="255"/>
        </w:trPr>
        <w:tc>
          <w:tcPr>
            <w:tcW w:w="709" w:type="dxa"/>
            <w:shd w:val="clear" w:color="auto" w:fill="auto"/>
            <w:noWrap/>
            <w:vAlign w:val="center"/>
            <w:hideMark/>
          </w:tcPr>
          <w:p w:rsidR="00752402" w:rsidRPr="00D61AC7" w:rsidRDefault="00752402" w:rsidP="00752402">
            <w:pPr>
              <w:spacing w:after="0" w:line="240" w:lineRule="auto"/>
              <w:jc w:val="center"/>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4.6</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ACTIVIDAD 4.6- IMPLEMENTOS DE SEGURIDAD Y SALUD OCUPACIONAL.</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992" w:type="dxa"/>
            <w:shd w:val="clear" w:color="auto" w:fill="auto"/>
            <w:noWrap/>
            <w:vAlign w:val="center"/>
            <w:hideMark/>
          </w:tcPr>
          <w:p w:rsidR="00752402" w:rsidRPr="00D61AC7" w:rsidRDefault="00752402" w:rsidP="00752402">
            <w:pPr>
              <w:spacing w:after="0" w:line="240" w:lineRule="auto"/>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 </w:t>
            </w:r>
          </w:p>
        </w:tc>
        <w:tc>
          <w:tcPr>
            <w:tcW w:w="1252"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r>
      <w:tr w:rsidR="00752402" w:rsidRPr="00D61AC7" w:rsidTr="00752402">
        <w:trPr>
          <w:trHeight w:val="255"/>
        </w:trPr>
        <w:tc>
          <w:tcPr>
            <w:tcW w:w="709" w:type="dxa"/>
            <w:shd w:val="clear" w:color="auto" w:fill="auto"/>
            <w:noWrap/>
            <w:vAlign w:val="center"/>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4.6.1</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IMPLEMENTOS DE SEGURIDAD </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Informe </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44</w:t>
            </w:r>
          </w:p>
        </w:tc>
        <w:tc>
          <w:tcPr>
            <w:tcW w:w="992" w:type="dxa"/>
            <w:shd w:val="clear" w:color="auto" w:fill="auto"/>
            <w:noWrap/>
            <w:vAlign w:val="center"/>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             402,00 </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17.688,00</w:t>
            </w:r>
          </w:p>
        </w:tc>
      </w:tr>
      <w:tr w:rsidR="00752402" w:rsidRPr="00D61AC7" w:rsidTr="00752402">
        <w:trPr>
          <w:trHeight w:val="255"/>
        </w:trPr>
        <w:tc>
          <w:tcPr>
            <w:tcW w:w="709" w:type="dxa"/>
            <w:shd w:val="clear" w:color="auto" w:fill="auto"/>
            <w:noWrap/>
            <w:vAlign w:val="center"/>
            <w:hideMark/>
          </w:tcPr>
          <w:p w:rsidR="00752402" w:rsidRPr="00D61AC7" w:rsidRDefault="00752402" w:rsidP="00752402">
            <w:pPr>
              <w:spacing w:after="0" w:line="240" w:lineRule="auto"/>
              <w:jc w:val="center"/>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4.7</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ACTIVIDAD 4.7.- MATERIALES E INSUMOS</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709"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992" w:type="dxa"/>
            <w:shd w:val="clear" w:color="auto" w:fill="auto"/>
            <w:noWrap/>
            <w:vAlign w:val="center"/>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1252"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r>
      <w:tr w:rsidR="00752402" w:rsidRPr="00D61AC7" w:rsidTr="00752402">
        <w:trPr>
          <w:trHeight w:val="270"/>
        </w:trPr>
        <w:tc>
          <w:tcPr>
            <w:tcW w:w="709" w:type="dxa"/>
            <w:shd w:val="clear" w:color="auto" w:fill="auto"/>
            <w:noWrap/>
            <w:vAlign w:val="center"/>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4.7.1</w:t>
            </w:r>
          </w:p>
        </w:tc>
        <w:tc>
          <w:tcPr>
            <w:tcW w:w="6663" w:type="dxa"/>
            <w:shd w:val="clear" w:color="auto" w:fill="auto"/>
            <w:noWrap/>
            <w:vAlign w:val="bottom"/>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MATERIALES DE INFORMACION </w:t>
            </w:r>
          </w:p>
        </w:tc>
        <w:tc>
          <w:tcPr>
            <w:tcW w:w="992" w:type="dxa"/>
            <w:shd w:val="clear" w:color="auto" w:fill="auto"/>
            <w:noWrap/>
            <w:vAlign w:val="bottom"/>
            <w:hideMark/>
          </w:tcPr>
          <w:p w:rsidR="00752402" w:rsidRPr="00D61AC7" w:rsidRDefault="00752402" w:rsidP="00752402">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Informe </w:t>
            </w:r>
          </w:p>
        </w:tc>
        <w:tc>
          <w:tcPr>
            <w:tcW w:w="709"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44</w:t>
            </w:r>
          </w:p>
        </w:tc>
        <w:tc>
          <w:tcPr>
            <w:tcW w:w="992" w:type="dxa"/>
            <w:shd w:val="clear" w:color="auto" w:fill="auto"/>
            <w:noWrap/>
            <w:vAlign w:val="center"/>
            <w:hideMark/>
          </w:tcPr>
          <w:p w:rsidR="00752402" w:rsidRPr="00D61AC7" w:rsidRDefault="00752402" w:rsidP="00752402">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             636,36 </w:t>
            </w:r>
          </w:p>
        </w:tc>
        <w:tc>
          <w:tcPr>
            <w:tcW w:w="1252" w:type="dxa"/>
            <w:shd w:val="clear" w:color="auto" w:fill="auto"/>
            <w:noWrap/>
            <w:vAlign w:val="bottom"/>
            <w:hideMark/>
          </w:tcPr>
          <w:p w:rsidR="00752402" w:rsidRPr="00D61AC7" w:rsidRDefault="00752402" w:rsidP="00752402">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28.000,00</w:t>
            </w:r>
          </w:p>
        </w:tc>
      </w:tr>
      <w:tr w:rsidR="00752402" w:rsidRPr="00D61AC7" w:rsidTr="00752402">
        <w:trPr>
          <w:trHeight w:val="277"/>
        </w:trPr>
        <w:tc>
          <w:tcPr>
            <w:tcW w:w="10065" w:type="dxa"/>
            <w:gridSpan w:val="5"/>
            <w:shd w:val="clear" w:color="auto" w:fill="FABF8F" w:themeFill="accent6" w:themeFillTint="99"/>
            <w:vAlign w:val="center"/>
            <w:hideMark/>
          </w:tcPr>
          <w:p w:rsidR="00752402" w:rsidRPr="00D61AC7" w:rsidRDefault="00752402" w:rsidP="00752402">
            <w:pPr>
              <w:spacing w:after="0" w:line="240" w:lineRule="auto"/>
              <w:jc w:val="center"/>
              <w:rPr>
                <w:rFonts w:asciiTheme="majorHAnsi" w:eastAsia="Times New Roman" w:hAnsiTheme="majorHAnsi" w:cs="Arial"/>
                <w:b/>
                <w:bCs/>
                <w:color w:val="000000"/>
                <w:sz w:val="18"/>
                <w:szCs w:val="18"/>
                <w:lang w:eastAsia="es-ES"/>
              </w:rPr>
            </w:pPr>
            <w:r w:rsidRPr="00D61AC7">
              <w:rPr>
                <w:rFonts w:asciiTheme="majorHAnsi" w:eastAsia="Times New Roman" w:hAnsiTheme="majorHAnsi" w:cs="Arial"/>
                <w:b/>
                <w:bCs/>
                <w:color w:val="000000"/>
                <w:sz w:val="18"/>
                <w:szCs w:val="18"/>
                <w:lang w:eastAsia="es-ES"/>
              </w:rPr>
              <w:t> COSTO INDIRECTO TOTAL</w:t>
            </w:r>
          </w:p>
          <w:p w:rsidR="00752402" w:rsidRPr="00D61AC7" w:rsidRDefault="00752402" w:rsidP="00752402">
            <w:pPr>
              <w:spacing w:after="0" w:line="240" w:lineRule="auto"/>
              <w:rPr>
                <w:rFonts w:asciiTheme="majorHAnsi" w:eastAsia="Times New Roman" w:hAnsiTheme="majorHAnsi" w:cs="Arial"/>
                <w:b/>
                <w:bCs/>
                <w:color w:val="000000"/>
                <w:sz w:val="18"/>
                <w:szCs w:val="18"/>
                <w:lang w:eastAsia="es-ES"/>
              </w:rPr>
            </w:pPr>
            <w:r w:rsidRPr="00D61AC7">
              <w:rPr>
                <w:rFonts w:asciiTheme="majorHAnsi" w:eastAsia="Times New Roman" w:hAnsiTheme="majorHAnsi" w:cs="Arial"/>
                <w:b/>
                <w:bCs/>
                <w:color w:val="000000"/>
                <w:sz w:val="18"/>
                <w:szCs w:val="18"/>
                <w:lang w:eastAsia="es-ES"/>
              </w:rPr>
              <w:t> </w:t>
            </w:r>
          </w:p>
        </w:tc>
        <w:tc>
          <w:tcPr>
            <w:tcW w:w="1252" w:type="dxa"/>
            <w:shd w:val="clear" w:color="auto" w:fill="FABF8F" w:themeFill="accent6" w:themeFillTint="99"/>
            <w:noWrap/>
            <w:vAlign w:val="center"/>
            <w:hideMark/>
          </w:tcPr>
          <w:p w:rsidR="00752402" w:rsidRPr="00D61AC7" w:rsidRDefault="00752402" w:rsidP="00752402">
            <w:pPr>
              <w:spacing w:after="0" w:line="240" w:lineRule="auto"/>
              <w:rPr>
                <w:rFonts w:asciiTheme="majorHAnsi" w:eastAsia="Times New Roman" w:hAnsiTheme="majorHAnsi" w:cs="Arial"/>
                <w:b/>
                <w:bCs/>
                <w:color w:val="000000"/>
                <w:sz w:val="16"/>
                <w:szCs w:val="16"/>
                <w:lang w:eastAsia="es-ES"/>
              </w:rPr>
            </w:pPr>
            <w:r w:rsidRPr="00752402">
              <w:rPr>
                <w:rFonts w:asciiTheme="majorHAnsi" w:eastAsia="Times New Roman" w:hAnsiTheme="majorHAnsi" w:cs="Arial"/>
                <w:b/>
                <w:bCs/>
                <w:color w:val="000000"/>
                <w:sz w:val="16"/>
                <w:szCs w:val="16"/>
                <w:lang w:eastAsia="es-ES"/>
              </w:rPr>
              <w:t>13, 186, 633.77</w:t>
            </w:r>
            <w:r w:rsidRPr="00D61AC7">
              <w:rPr>
                <w:rFonts w:asciiTheme="majorHAnsi" w:eastAsia="Times New Roman" w:hAnsiTheme="majorHAnsi" w:cs="Arial"/>
                <w:b/>
                <w:bCs/>
                <w:color w:val="000000"/>
                <w:sz w:val="16"/>
                <w:szCs w:val="16"/>
                <w:lang w:eastAsia="es-ES"/>
              </w:rPr>
              <w:t> </w:t>
            </w:r>
          </w:p>
        </w:tc>
      </w:tr>
    </w:tbl>
    <w:p w:rsidR="00752402" w:rsidRDefault="00752402" w:rsidP="00752402">
      <w:pPr>
        <w:spacing w:after="0" w:line="240" w:lineRule="auto"/>
      </w:pPr>
    </w:p>
    <w:p w:rsidR="006C1514" w:rsidRDefault="006C1514" w:rsidP="00752402">
      <w:pPr>
        <w:spacing w:after="0" w:line="240" w:lineRule="auto"/>
      </w:pPr>
    </w:p>
    <w:p w:rsidR="006C1514" w:rsidRDefault="006C1514" w:rsidP="006C1514">
      <w:pPr>
        <w:spacing w:after="0" w:line="240" w:lineRule="auto"/>
      </w:pPr>
    </w:p>
    <w:p w:rsidR="006C1514" w:rsidRDefault="006C1514" w:rsidP="00F05C53">
      <w:pPr>
        <w:spacing w:after="0" w:line="240" w:lineRule="auto"/>
        <w:jc w:val="center"/>
      </w:pPr>
    </w:p>
    <w:p w:rsidR="006C1514" w:rsidRDefault="006C1514" w:rsidP="00F05C53">
      <w:pPr>
        <w:spacing w:after="0" w:line="240" w:lineRule="auto"/>
        <w:jc w:val="center"/>
      </w:pPr>
    </w:p>
    <w:p w:rsidR="006C1514" w:rsidRDefault="006C1514" w:rsidP="00F05C53">
      <w:pPr>
        <w:spacing w:after="0" w:line="240" w:lineRule="auto"/>
        <w:jc w:val="center"/>
      </w:pPr>
    </w:p>
    <w:p w:rsidR="00B747ED" w:rsidRDefault="00B747ED" w:rsidP="00752402">
      <w:pPr>
        <w:spacing w:after="0" w:line="240" w:lineRule="auto"/>
        <w:rPr>
          <w:b/>
        </w:rPr>
      </w:pPr>
    </w:p>
    <w:p w:rsidR="00590B9C" w:rsidRDefault="006322EC" w:rsidP="00DD1E1F">
      <w:pPr>
        <w:spacing w:after="0" w:line="240" w:lineRule="auto"/>
        <w:jc w:val="center"/>
      </w:pPr>
      <w:r w:rsidRPr="006A42A5">
        <w:rPr>
          <w:b/>
        </w:rPr>
        <w:lastRenderedPageBreak/>
        <w:t>Tabla 0</w:t>
      </w:r>
      <w:r>
        <w:rPr>
          <w:b/>
        </w:rPr>
        <w:t>7</w:t>
      </w:r>
      <w:r w:rsidRPr="006A42A5">
        <w:rPr>
          <w:b/>
        </w:rPr>
        <w:t>.</w:t>
      </w:r>
      <w:r>
        <w:t xml:space="preserve"> Resumen de costos de inversión por gastos directos e indirectos</w:t>
      </w:r>
    </w:p>
    <w:tbl>
      <w:tblPr>
        <w:tblW w:w="85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5665"/>
        <w:gridCol w:w="1134"/>
        <w:gridCol w:w="1701"/>
      </w:tblGrid>
      <w:tr w:rsidR="00BE62DA" w:rsidRPr="006322EC" w:rsidTr="00752402">
        <w:trPr>
          <w:trHeight w:val="227"/>
          <w:jc w:val="center"/>
        </w:trPr>
        <w:tc>
          <w:tcPr>
            <w:tcW w:w="5665" w:type="dxa"/>
            <w:shd w:val="clear" w:color="auto" w:fill="FABF8F" w:themeFill="accent6" w:themeFillTint="99"/>
            <w:noWrap/>
            <w:vAlign w:val="center"/>
            <w:hideMark/>
          </w:tcPr>
          <w:p w:rsidR="00BE62DA" w:rsidRPr="006322EC" w:rsidRDefault="00BE62DA" w:rsidP="006322EC">
            <w:pPr>
              <w:spacing w:after="0" w:line="240" w:lineRule="auto"/>
              <w:jc w:val="center"/>
              <w:rPr>
                <w:rFonts w:cstheme="minorHAnsi"/>
                <w:b/>
                <w:lang w:eastAsia="es-PE"/>
              </w:rPr>
            </w:pPr>
            <w:r w:rsidRPr="006322EC">
              <w:rPr>
                <w:rFonts w:cstheme="minorHAnsi"/>
                <w:b/>
                <w:lang w:eastAsia="es-PE"/>
              </w:rPr>
              <w:t>Rubros de Gasto</w:t>
            </w:r>
          </w:p>
        </w:tc>
        <w:tc>
          <w:tcPr>
            <w:tcW w:w="1134" w:type="dxa"/>
            <w:shd w:val="clear" w:color="auto" w:fill="FABF8F" w:themeFill="accent6" w:themeFillTint="99"/>
            <w:vAlign w:val="center"/>
          </w:tcPr>
          <w:p w:rsidR="00BE62DA" w:rsidRPr="006322EC" w:rsidRDefault="00BE62DA" w:rsidP="006322EC">
            <w:pPr>
              <w:spacing w:after="0" w:line="240" w:lineRule="auto"/>
              <w:jc w:val="center"/>
              <w:rPr>
                <w:rFonts w:cstheme="minorHAnsi"/>
                <w:b/>
                <w:lang w:eastAsia="es-PE"/>
              </w:rPr>
            </w:pPr>
            <w:r>
              <w:rPr>
                <w:rFonts w:cstheme="minorHAnsi"/>
                <w:b/>
                <w:lang w:eastAsia="es-PE"/>
              </w:rPr>
              <w:t>Unidad</w:t>
            </w:r>
          </w:p>
        </w:tc>
        <w:tc>
          <w:tcPr>
            <w:tcW w:w="1701" w:type="dxa"/>
            <w:shd w:val="clear" w:color="auto" w:fill="FABF8F" w:themeFill="accent6" w:themeFillTint="99"/>
            <w:noWrap/>
            <w:vAlign w:val="center"/>
            <w:hideMark/>
          </w:tcPr>
          <w:p w:rsidR="00BE62DA" w:rsidRPr="006322EC" w:rsidRDefault="00BE62DA" w:rsidP="006322EC">
            <w:pPr>
              <w:spacing w:after="0" w:line="240" w:lineRule="auto"/>
              <w:jc w:val="center"/>
              <w:rPr>
                <w:rFonts w:cstheme="minorHAnsi"/>
                <w:b/>
                <w:lang w:eastAsia="es-PE"/>
              </w:rPr>
            </w:pPr>
            <w:r w:rsidRPr="006322EC">
              <w:rPr>
                <w:rFonts w:cstheme="minorHAnsi"/>
                <w:b/>
                <w:lang w:eastAsia="es-PE"/>
              </w:rPr>
              <w:t>Costo Total</w:t>
            </w:r>
          </w:p>
        </w:tc>
      </w:tr>
      <w:tr w:rsidR="00BE62DA" w:rsidRPr="006322EC" w:rsidTr="00752402">
        <w:trPr>
          <w:trHeight w:val="227"/>
          <w:jc w:val="center"/>
        </w:trPr>
        <w:tc>
          <w:tcPr>
            <w:tcW w:w="5665" w:type="dxa"/>
            <w:shd w:val="clear" w:color="auto" w:fill="auto"/>
            <w:vAlign w:val="center"/>
            <w:hideMark/>
          </w:tcPr>
          <w:p w:rsidR="00BE62DA" w:rsidRPr="00604AFF" w:rsidRDefault="00BE62DA" w:rsidP="006322EC">
            <w:pPr>
              <w:spacing w:after="0" w:line="240" w:lineRule="auto"/>
              <w:jc w:val="both"/>
              <w:rPr>
                <w:rFonts w:cstheme="minorHAnsi"/>
                <w:bCs/>
                <w:lang w:eastAsia="es-PE"/>
              </w:rPr>
            </w:pPr>
            <w:r w:rsidRPr="00604AFF">
              <w:rPr>
                <w:rFonts w:cstheme="minorHAnsi"/>
                <w:bCs/>
                <w:lang w:eastAsia="es-PE"/>
              </w:rPr>
              <w:t xml:space="preserve">Componente 1: </w:t>
            </w:r>
            <w:r w:rsidRPr="00604AFF">
              <w:rPr>
                <w:rFonts w:eastAsia="Times New Roman" w:cstheme="minorHAnsi"/>
                <w:bCs/>
                <w:color w:val="000000"/>
                <w:lang w:eastAsia="es-PE"/>
              </w:rPr>
              <w:t>Equipamiento e Implementación de Infraestructura tecnológica</w:t>
            </w:r>
          </w:p>
        </w:tc>
        <w:tc>
          <w:tcPr>
            <w:tcW w:w="1134" w:type="dxa"/>
            <w:shd w:val="clear" w:color="auto" w:fill="auto"/>
            <w:vAlign w:val="center"/>
          </w:tcPr>
          <w:p w:rsidR="00BE62DA" w:rsidRPr="00C42F9F" w:rsidRDefault="00BE62DA" w:rsidP="00C42F9F">
            <w:pPr>
              <w:spacing w:after="0" w:line="240" w:lineRule="auto"/>
              <w:jc w:val="center"/>
              <w:rPr>
                <w:rFonts w:eastAsia="Times New Roman" w:cs="Arial"/>
                <w:bCs/>
                <w:color w:val="000000"/>
                <w:sz w:val="20"/>
                <w:szCs w:val="20"/>
                <w:lang w:val="es-PE" w:eastAsia="es-PE"/>
              </w:rPr>
            </w:pPr>
            <w:r>
              <w:rPr>
                <w:rFonts w:eastAsia="Times New Roman" w:cs="Arial"/>
                <w:bCs/>
                <w:color w:val="000000"/>
                <w:sz w:val="20"/>
                <w:szCs w:val="20"/>
                <w:lang w:val="es-PE" w:eastAsia="es-PE"/>
              </w:rPr>
              <w:t>Unidad</w:t>
            </w:r>
          </w:p>
        </w:tc>
        <w:tc>
          <w:tcPr>
            <w:tcW w:w="1701" w:type="dxa"/>
            <w:shd w:val="clear" w:color="auto" w:fill="auto"/>
            <w:noWrap/>
            <w:vAlign w:val="center"/>
            <w:hideMark/>
          </w:tcPr>
          <w:p w:rsidR="00BE62DA" w:rsidRPr="006347A2" w:rsidRDefault="00752402" w:rsidP="00022607">
            <w:pPr>
              <w:spacing w:after="0" w:line="240" w:lineRule="auto"/>
              <w:jc w:val="right"/>
              <w:rPr>
                <w:rFonts w:cstheme="minorHAnsi"/>
                <w:bCs/>
                <w:i/>
                <w:sz w:val="17"/>
                <w:szCs w:val="17"/>
                <w:lang w:eastAsia="es-PE"/>
              </w:rPr>
            </w:pPr>
            <w:r w:rsidRPr="00D61AC7">
              <w:rPr>
                <w:rFonts w:asciiTheme="majorHAnsi" w:eastAsia="Times New Roman" w:hAnsiTheme="majorHAnsi" w:cs="Arial"/>
                <w:b/>
                <w:bCs/>
                <w:sz w:val="18"/>
                <w:szCs w:val="18"/>
                <w:lang w:eastAsia="es-ES"/>
              </w:rPr>
              <w:t>11.646.053,57</w:t>
            </w:r>
          </w:p>
        </w:tc>
      </w:tr>
      <w:tr w:rsidR="00BE62DA" w:rsidRPr="006322EC" w:rsidTr="00752402">
        <w:trPr>
          <w:trHeight w:val="227"/>
          <w:jc w:val="center"/>
        </w:trPr>
        <w:tc>
          <w:tcPr>
            <w:tcW w:w="5665" w:type="dxa"/>
            <w:shd w:val="clear" w:color="auto" w:fill="auto"/>
            <w:noWrap/>
            <w:vAlign w:val="center"/>
            <w:hideMark/>
          </w:tcPr>
          <w:p w:rsidR="00BE62DA" w:rsidRPr="00604AFF" w:rsidRDefault="00BE62DA" w:rsidP="006322EC">
            <w:pPr>
              <w:spacing w:after="0" w:line="240" w:lineRule="auto"/>
              <w:jc w:val="both"/>
              <w:rPr>
                <w:rFonts w:cstheme="minorHAnsi"/>
                <w:bCs/>
                <w:lang w:eastAsia="es-PE"/>
              </w:rPr>
            </w:pPr>
            <w:r w:rsidRPr="00604AFF">
              <w:rPr>
                <w:rFonts w:cstheme="minorHAnsi"/>
                <w:bCs/>
                <w:lang w:eastAsia="es-PE"/>
              </w:rPr>
              <w:t xml:space="preserve">Componente 2: </w:t>
            </w:r>
            <w:r w:rsidRPr="00604AFF">
              <w:rPr>
                <w:rFonts w:eastAsia="Times New Roman" w:cstheme="minorHAnsi"/>
                <w:bCs/>
                <w:color w:val="000000"/>
                <w:lang w:eastAsia="es-PE"/>
              </w:rPr>
              <w:t>Implementación de Plataforma Virtual y Aplicación de contenidos educativos</w:t>
            </w:r>
          </w:p>
        </w:tc>
        <w:tc>
          <w:tcPr>
            <w:tcW w:w="1134" w:type="dxa"/>
            <w:shd w:val="clear" w:color="auto" w:fill="auto"/>
            <w:vAlign w:val="center"/>
          </w:tcPr>
          <w:p w:rsidR="00BE62DA" w:rsidRPr="00C42F9F" w:rsidRDefault="00F05C53" w:rsidP="00C42F9F">
            <w:pPr>
              <w:spacing w:after="0" w:line="240" w:lineRule="auto"/>
              <w:jc w:val="center"/>
              <w:rPr>
                <w:rFonts w:eastAsia="Times New Roman" w:cs="Arial"/>
                <w:bCs/>
                <w:color w:val="000000"/>
                <w:sz w:val="20"/>
                <w:szCs w:val="20"/>
                <w:lang w:val="es-PE" w:eastAsia="es-PE"/>
              </w:rPr>
            </w:pPr>
            <w:r>
              <w:rPr>
                <w:rFonts w:eastAsia="Times New Roman" w:cs="Arial"/>
                <w:bCs/>
                <w:color w:val="000000"/>
                <w:sz w:val="20"/>
                <w:szCs w:val="20"/>
                <w:lang w:val="es-PE" w:eastAsia="es-PE"/>
              </w:rPr>
              <w:t>Unidad</w:t>
            </w:r>
          </w:p>
        </w:tc>
        <w:tc>
          <w:tcPr>
            <w:tcW w:w="1701" w:type="dxa"/>
            <w:shd w:val="clear" w:color="auto" w:fill="auto"/>
            <w:noWrap/>
            <w:vAlign w:val="center"/>
            <w:hideMark/>
          </w:tcPr>
          <w:p w:rsidR="00BE62DA" w:rsidRPr="006347A2" w:rsidRDefault="00752402" w:rsidP="006322EC">
            <w:pPr>
              <w:spacing w:after="0" w:line="240" w:lineRule="auto"/>
              <w:jc w:val="right"/>
              <w:rPr>
                <w:rFonts w:cstheme="minorHAnsi"/>
                <w:bCs/>
                <w:i/>
                <w:sz w:val="17"/>
                <w:szCs w:val="17"/>
                <w:lang w:eastAsia="es-PE"/>
              </w:rPr>
            </w:pPr>
            <w:r w:rsidRPr="00D61AC7">
              <w:rPr>
                <w:rFonts w:asciiTheme="majorHAnsi" w:eastAsia="Times New Roman" w:hAnsiTheme="majorHAnsi" w:cs="Arial"/>
                <w:b/>
                <w:bCs/>
                <w:sz w:val="18"/>
                <w:szCs w:val="18"/>
                <w:lang w:eastAsia="es-ES"/>
              </w:rPr>
              <w:t>46.434,96</w:t>
            </w:r>
          </w:p>
        </w:tc>
      </w:tr>
      <w:tr w:rsidR="00BE62DA" w:rsidRPr="006322EC" w:rsidTr="00752402">
        <w:trPr>
          <w:trHeight w:val="227"/>
          <w:jc w:val="center"/>
        </w:trPr>
        <w:tc>
          <w:tcPr>
            <w:tcW w:w="5665" w:type="dxa"/>
            <w:shd w:val="clear" w:color="auto" w:fill="auto"/>
            <w:vAlign w:val="center"/>
            <w:hideMark/>
          </w:tcPr>
          <w:p w:rsidR="00BE62DA" w:rsidRPr="00604AFF" w:rsidRDefault="00BE62DA" w:rsidP="00DB43E5">
            <w:pPr>
              <w:spacing w:after="0" w:line="240" w:lineRule="auto"/>
              <w:jc w:val="both"/>
              <w:rPr>
                <w:rFonts w:cstheme="minorHAnsi"/>
                <w:bCs/>
                <w:lang w:eastAsia="es-PE"/>
              </w:rPr>
            </w:pPr>
            <w:r w:rsidRPr="00604AFF">
              <w:rPr>
                <w:rFonts w:cstheme="minorHAnsi"/>
                <w:bCs/>
                <w:lang w:eastAsia="es-PE"/>
              </w:rPr>
              <w:t xml:space="preserve">Componente 3: </w:t>
            </w:r>
            <w:r w:rsidRPr="00604AFF">
              <w:rPr>
                <w:rFonts w:eastAsia="Times New Roman" w:cstheme="minorHAnsi"/>
                <w:bCs/>
                <w:color w:val="000000"/>
                <w:lang w:eastAsia="es-PE"/>
              </w:rPr>
              <w:t>Capacitación docente, Asesoramiento pedagógico y Eventos de reconocimiento</w:t>
            </w:r>
          </w:p>
        </w:tc>
        <w:tc>
          <w:tcPr>
            <w:tcW w:w="1134" w:type="dxa"/>
            <w:shd w:val="clear" w:color="auto" w:fill="auto"/>
            <w:vAlign w:val="center"/>
          </w:tcPr>
          <w:p w:rsidR="00BE62DA" w:rsidRPr="00C42F9F" w:rsidRDefault="00590B9C" w:rsidP="00C42F9F">
            <w:pPr>
              <w:spacing w:after="0" w:line="240" w:lineRule="auto"/>
              <w:jc w:val="center"/>
              <w:rPr>
                <w:rFonts w:eastAsia="Times New Roman" w:cs="Arial"/>
                <w:bCs/>
                <w:color w:val="000000"/>
                <w:sz w:val="20"/>
                <w:szCs w:val="20"/>
                <w:lang w:val="es-PE" w:eastAsia="es-PE"/>
              </w:rPr>
            </w:pPr>
            <w:r>
              <w:rPr>
                <w:rFonts w:eastAsia="Times New Roman" w:cs="Arial"/>
                <w:bCs/>
                <w:color w:val="000000"/>
                <w:sz w:val="20"/>
                <w:szCs w:val="20"/>
                <w:lang w:val="es-PE" w:eastAsia="es-PE"/>
              </w:rPr>
              <w:t>Evento</w:t>
            </w:r>
          </w:p>
        </w:tc>
        <w:tc>
          <w:tcPr>
            <w:tcW w:w="1701" w:type="dxa"/>
            <w:shd w:val="clear" w:color="auto" w:fill="auto"/>
            <w:noWrap/>
            <w:vAlign w:val="center"/>
            <w:hideMark/>
          </w:tcPr>
          <w:p w:rsidR="00BE62DA" w:rsidRPr="006347A2" w:rsidRDefault="00F05C53" w:rsidP="00452D13">
            <w:pPr>
              <w:spacing w:after="0" w:line="240" w:lineRule="auto"/>
              <w:jc w:val="right"/>
              <w:rPr>
                <w:rFonts w:cstheme="minorHAnsi"/>
                <w:bCs/>
                <w:i/>
                <w:sz w:val="17"/>
                <w:szCs w:val="17"/>
                <w:lang w:eastAsia="es-PE"/>
              </w:rPr>
            </w:pPr>
            <w:r w:rsidRPr="002376E8">
              <w:rPr>
                <w:b/>
                <w:bCs/>
                <w:sz w:val="18"/>
                <w:szCs w:val="18"/>
              </w:rPr>
              <w:t>571,160.00</w:t>
            </w:r>
          </w:p>
        </w:tc>
      </w:tr>
      <w:tr w:rsidR="00F05C53" w:rsidRPr="006322EC" w:rsidTr="00752402">
        <w:trPr>
          <w:trHeight w:val="227"/>
          <w:jc w:val="center"/>
        </w:trPr>
        <w:tc>
          <w:tcPr>
            <w:tcW w:w="5665" w:type="dxa"/>
            <w:shd w:val="clear" w:color="auto" w:fill="auto"/>
            <w:vAlign w:val="center"/>
          </w:tcPr>
          <w:p w:rsidR="00F05C53" w:rsidRPr="00604AFF" w:rsidRDefault="00F05C53" w:rsidP="00F05C53">
            <w:pPr>
              <w:spacing w:after="0" w:line="240" w:lineRule="auto"/>
              <w:jc w:val="both"/>
              <w:rPr>
                <w:rFonts w:cstheme="minorHAnsi"/>
                <w:bCs/>
                <w:lang w:eastAsia="es-PE"/>
              </w:rPr>
            </w:pPr>
            <w:r>
              <w:rPr>
                <w:rFonts w:cstheme="minorHAnsi"/>
                <w:bCs/>
                <w:lang w:eastAsia="es-PE"/>
              </w:rPr>
              <w:t>Componente 4</w:t>
            </w:r>
            <w:r w:rsidRPr="00604AFF">
              <w:rPr>
                <w:rFonts w:cstheme="minorHAnsi"/>
                <w:bCs/>
                <w:lang w:eastAsia="es-PE"/>
              </w:rPr>
              <w:t xml:space="preserve">: </w:t>
            </w:r>
            <w:r>
              <w:rPr>
                <w:rFonts w:eastAsia="Times New Roman" w:cstheme="minorHAnsi"/>
                <w:bCs/>
                <w:color w:val="000000"/>
                <w:lang w:eastAsia="es-PE"/>
              </w:rPr>
              <w:t xml:space="preserve">Mitigación Ambiental </w:t>
            </w:r>
          </w:p>
        </w:tc>
        <w:tc>
          <w:tcPr>
            <w:tcW w:w="1134" w:type="dxa"/>
            <w:shd w:val="clear" w:color="auto" w:fill="auto"/>
            <w:vAlign w:val="center"/>
          </w:tcPr>
          <w:p w:rsidR="00F05C53" w:rsidRDefault="00F05C53" w:rsidP="00F05C53">
            <w:pPr>
              <w:spacing w:after="0" w:line="240" w:lineRule="auto"/>
              <w:jc w:val="center"/>
              <w:rPr>
                <w:rFonts w:eastAsia="Times New Roman" w:cs="Arial"/>
                <w:bCs/>
                <w:color w:val="000000"/>
                <w:sz w:val="20"/>
                <w:szCs w:val="20"/>
                <w:lang w:val="es-PE" w:eastAsia="es-PE"/>
              </w:rPr>
            </w:pPr>
            <w:r>
              <w:rPr>
                <w:rFonts w:eastAsia="Times New Roman" w:cs="Arial"/>
                <w:bCs/>
                <w:color w:val="000000"/>
                <w:sz w:val="20"/>
                <w:szCs w:val="20"/>
                <w:lang w:val="es-PE" w:eastAsia="es-PE"/>
              </w:rPr>
              <w:t>Unidad</w:t>
            </w:r>
          </w:p>
        </w:tc>
        <w:tc>
          <w:tcPr>
            <w:tcW w:w="1701" w:type="dxa"/>
            <w:shd w:val="clear" w:color="auto" w:fill="auto"/>
            <w:noWrap/>
            <w:vAlign w:val="center"/>
          </w:tcPr>
          <w:p w:rsidR="00F05C53" w:rsidRPr="002376E8" w:rsidRDefault="00F05C53" w:rsidP="00452D13">
            <w:pPr>
              <w:spacing w:after="0" w:line="240" w:lineRule="auto"/>
              <w:jc w:val="right"/>
              <w:rPr>
                <w:b/>
                <w:bCs/>
                <w:sz w:val="18"/>
                <w:szCs w:val="18"/>
              </w:rPr>
            </w:pPr>
            <w:r w:rsidRPr="002376E8">
              <w:rPr>
                <w:b/>
                <w:bCs/>
                <w:sz w:val="18"/>
                <w:szCs w:val="18"/>
              </w:rPr>
              <w:t>83,112.00</w:t>
            </w:r>
          </w:p>
        </w:tc>
      </w:tr>
      <w:tr w:rsidR="00590B9C" w:rsidRPr="006322EC" w:rsidTr="00752402">
        <w:trPr>
          <w:trHeight w:val="227"/>
          <w:jc w:val="center"/>
        </w:trPr>
        <w:tc>
          <w:tcPr>
            <w:tcW w:w="6799" w:type="dxa"/>
            <w:gridSpan w:val="2"/>
            <w:shd w:val="clear" w:color="auto" w:fill="auto"/>
            <w:vAlign w:val="center"/>
          </w:tcPr>
          <w:p w:rsidR="00590B9C" w:rsidRPr="00F05C53" w:rsidRDefault="00590B9C" w:rsidP="00C42F9F">
            <w:pPr>
              <w:spacing w:after="0" w:line="240" w:lineRule="auto"/>
              <w:jc w:val="center"/>
              <w:rPr>
                <w:rFonts w:eastAsia="Times New Roman" w:cs="Arial"/>
                <w:b/>
                <w:bCs/>
                <w:color w:val="000000"/>
                <w:sz w:val="20"/>
                <w:szCs w:val="20"/>
                <w:lang w:val="es-PE" w:eastAsia="es-PE"/>
              </w:rPr>
            </w:pPr>
            <w:r w:rsidRPr="00F05C53">
              <w:rPr>
                <w:rFonts w:eastAsia="Times New Roman" w:cs="Arial"/>
                <w:b/>
                <w:bCs/>
                <w:color w:val="000000"/>
                <w:sz w:val="20"/>
                <w:szCs w:val="20"/>
                <w:lang w:val="es-PE" w:eastAsia="es-PE"/>
              </w:rPr>
              <w:t>TOTAL</w:t>
            </w:r>
          </w:p>
        </w:tc>
        <w:tc>
          <w:tcPr>
            <w:tcW w:w="1701" w:type="dxa"/>
            <w:shd w:val="clear" w:color="auto" w:fill="auto"/>
            <w:noWrap/>
            <w:vAlign w:val="center"/>
          </w:tcPr>
          <w:p w:rsidR="00590B9C" w:rsidRPr="00F05C53" w:rsidRDefault="00F05C53" w:rsidP="00452D13">
            <w:pPr>
              <w:spacing w:after="0" w:line="240" w:lineRule="auto"/>
              <w:jc w:val="right"/>
              <w:rPr>
                <w:rFonts w:ascii="Arial" w:eastAsia="Times New Roman" w:hAnsi="Arial" w:cs="Arial"/>
                <w:b/>
                <w:bCs/>
                <w:sz w:val="20"/>
                <w:szCs w:val="20"/>
                <w:lang w:eastAsia="es-PE"/>
              </w:rPr>
            </w:pPr>
            <w:r w:rsidRPr="002376E8">
              <w:rPr>
                <w:b/>
                <w:bCs/>
                <w:sz w:val="18"/>
                <w:szCs w:val="18"/>
              </w:rPr>
              <w:t>12,604,007.64</w:t>
            </w:r>
          </w:p>
        </w:tc>
      </w:tr>
      <w:tr w:rsidR="00590B9C" w:rsidRPr="006322EC" w:rsidTr="00752402">
        <w:trPr>
          <w:trHeight w:val="227"/>
          <w:jc w:val="center"/>
        </w:trPr>
        <w:tc>
          <w:tcPr>
            <w:tcW w:w="5665" w:type="dxa"/>
            <w:shd w:val="clear" w:color="auto" w:fill="auto"/>
            <w:noWrap/>
            <w:vAlign w:val="center"/>
          </w:tcPr>
          <w:p w:rsidR="00590B9C" w:rsidRPr="00AE27E8" w:rsidRDefault="00590B9C" w:rsidP="00590B9C">
            <w:pPr>
              <w:spacing w:after="0" w:line="240" w:lineRule="auto"/>
              <w:jc w:val="both"/>
            </w:pPr>
            <w:r>
              <w:t>Gastos Generales</w:t>
            </w:r>
          </w:p>
        </w:tc>
        <w:tc>
          <w:tcPr>
            <w:tcW w:w="1134" w:type="dxa"/>
            <w:shd w:val="clear" w:color="auto" w:fill="auto"/>
            <w:vAlign w:val="center"/>
          </w:tcPr>
          <w:p w:rsidR="00590B9C" w:rsidRPr="00725154" w:rsidRDefault="00590B9C" w:rsidP="00590B9C">
            <w:pPr>
              <w:spacing w:after="0" w:line="240" w:lineRule="auto"/>
              <w:jc w:val="center"/>
              <w:rPr>
                <w:rFonts w:eastAsia="Times New Roman" w:cs="Arial"/>
                <w:bCs/>
                <w:color w:val="000000"/>
                <w:sz w:val="20"/>
                <w:szCs w:val="20"/>
                <w:lang w:val="es-PE" w:eastAsia="es-PE"/>
              </w:rPr>
            </w:pPr>
            <w:r>
              <w:rPr>
                <w:rFonts w:eastAsia="Times New Roman" w:cs="Arial"/>
                <w:bCs/>
                <w:color w:val="000000"/>
                <w:sz w:val="20"/>
                <w:szCs w:val="20"/>
                <w:lang w:val="es-PE" w:eastAsia="es-PE"/>
              </w:rPr>
              <w:t>%</w:t>
            </w:r>
          </w:p>
        </w:tc>
        <w:tc>
          <w:tcPr>
            <w:tcW w:w="1701" w:type="dxa"/>
            <w:shd w:val="clear" w:color="auto" w:fill="auto"/>
            <w:noWrap/>
            <w:vAlign w:val="center"/>
            <w:hideMark/>
          </w:tcPr>
          <w:p w:rsidR="00590B9C" w:rsidRPr="0020127A" w:rsidRDefault="00590B9C" w:rsidP="00590B9C">
            <w:pPr>
              <w:spacing w:after="0" w:line="240" w:lineRule="auto"/>
              <w:jc w:val="right"/>
              <w:rPr>
                <w:rFonts w:ascii="Arial" w:eastAsia="Times New Roman" w:hAnsi="Arial" w:cs="Arial"/>
                <w:sz w:val="17"/>
                <w:szCs w:val="17"/>
                <w:lang w:eastAsia="es-PE"/>
              </w:rPr>
            </w:pPr>
            <w:r w:rsidRPr="0020127A">
              <w:rPr>
                <w:rFonts w:ascii="Arial" w:eastAsia="Times New Roman" w:hAnsi="Arial" w:cs="Arial"/>
                <w:sz w:val="17"/>
                <w:szCs w:val="17"/>
                <w:lang w:eastAsia="es-PE"/>
              </w:rPr>
              <w:t>358,250.00</w:t>
            </w:r>
          </w:p>
        </w:tc>
      </w:tr>
      <w:tr w:rsidR="00590B9C" w:rsidRPr="006322EC" w:rsidTr="00752402">
        <w:trPr>
          <w:trHeight w:val="227"/>
          <w:jc w:val="center"/>
        </w:trPr>
        <w:tc>
          <w:tcPr>
            <w:tcW w:w="5665" w:type="dxa"/>
            <w:shd w:val="clear" w:color="auto" w:fill="auto"/>
            <w:noWrap/>
            <w:vAlign w:val="center"/>
          </w:tcPr>
          <w:p w:rsidR="00590B9C" w:rsidRPr="00AE27E8" w:rsidRDefault="00590B9C" w:rsidP="00590B9C">
            <w:pPr>
              <w:spacing w:after="0" w:line="240" w:lineRule="auto"/>
              <w:jc w:val="both"/>
            </w:pPr>
            <w:r w:rsidRPr="00AE27E8">
              <w:t>G</w:t>
            </w:r>
            <w:r>
              <w:t>astos de Supervisión</w:t>
            </w:r>
          </w:p>
        </w:tc>
        <w:tc>
          <w:tcPr>
            <w:tcW w:w="1134" w:type="dxa"/>
            <w:shd w:val="clear" w:color="auto" w:fill="auto"/>
            <w:vAlign w:val="center"/>
          </w:tcPr>
          <w:p w:rsidR="00590B9C" w:rsidRPr="00725154" w:rsidRDefault="00590B9C" w:rsidP="00590B9C">
            <w:pPr>
              <w:spacing w:after="0" w:line="240" w:lineRule="auto"/>
              <w:jc w:val="center"/>
              <w:rPr>
                <w:rFonts w:eastAsia="Times New Roman" w:cs="Arial"/>
                <w:bCs/>
                <w:color w:val="000000"/>
                <w:sz w:val="20"/>
                <w:szCs w:val="20"/>
                <w:lang w:val="es-PE" w:eastAsia="es-PE"/>
              </w:rPr>
            </w:pPr>
            <w:r>
              <w:rPr>
                <w:rFonts w:eastAsia="Times New Roman" w:cs="Arial"/>
                <w:bCs/>
                <w:color w:val="000000"/>
                <w:sz w:val="20"/>
                <w:szCs w:val="20"/>
                <w:lang w:val="es-PE" w:eastAsia="es-PE"/>
              </w:rPr>
              <w:t>%</w:t>
            </w:r>
          </w:p>
        </w:tc>
        <w:tc>
          <w:tcPr>
            <w:tcW w:w="1701" w:type="dxa"/>
            <w:shd w:val="clear" w:color="auto" w:fill="auto"/>
            <w:noWrap/>
            <w:vAlign w:val="center"/>
            <w:hideMark/>
          </w:tcPr>
          <w:p w:rsidR="00590B9C" w:rsidRPr="0020127A" w:rsidRDefault="00590B9C" w:rsidP="00590B9C">
            <w:pPr>
              <w:spacing w:after="0" w:line="240" w:lineRule="auto"/>
              <w:jc w:val="right"/>
              <w:rPr>
                <w:rFonts w:ascii="Arial" w:eastAsia="Times New Roman" w:hAnsi="Arial" w:cs="Arial"/>
                <w:sz w:val="17"/>
                <w:szCs w:val="17"/>
                <w:lang w:eastAsia="es-PE"/>
              </w:rPr>
            </w:pPr>
            <w:r w:rsidRPr="0020127A">
              <w:rPr>
                <w:rFonts w:ascii="Arial" w:eastAsia="Times New Roman" w:hAnsi="Arial" w:cs="Arial"/>
                <w:sz w:val="17"/>
                <w:szCs w:val="17"/>
                <w:lang w:eastAsia="es-PE"/>
              </w:rPr>
              <w:t>131,690.00</w:t>
            </w:r>
          </w:p>
        </w:tc>
      </w:tr>
      <w:tr w:rsidR="00590B9C" w:rsidRPr="006322EC" w:rsidTr="00752402">
        <w:trPr>
          <w:trHeight w:val="227"/>
          <w:jc w:val="center"/>
        </w:trPr>
        <w:tc>
          <w:tcPr>
            <w:tcW w:w="5665" w:type="dxa"/>
            <w:shd w:val="clear" w:color="auto" w:fill="auto"/>
            <w:noWrap/>
            <w:vAlign w:val="center"/>
          </w:tcPr>
          <w:p w:rsidR="00590B9C" w:rsidRPr="00AE27E8" w:rsidRDefault="00590B9C" w:rsidP="00590B9C">
            <w:pPr>
              <w:spacing w:after="0" w:line="240" w:lineRule="auto"/>
              <w:jc w:val="both"/>
            </w:pPr>
            <w:r w:rsidRPr="00AE27E8">
              <w:t>G</w:t>
            </w:r>
            <w:r>
              <w:t>astos de Liquidación</w:t>
            </w:r>
          </w:p>
        </w:tc>
        <w:tc>
          <w:tcPr>
            <w:tcW w:w="1134" w:type="dxa"/>
            <w:shd w:val="clear" w:color="auto" w:fill="auto"/>
            <w:vAlign w:val="center"/>
          </w:tcPr>
          <w:p w:rsidR="00590B9C" w:rsidRPr="00725154" w:rsidRDefault="00590B9C" w:rsidP="00590B9C">
            <w:pPr>
              <w:spacing w:after="0" w:line="240" w:lineRule="auto"/>
              <w:jc w:val="center"/>
              <w:rPr>
                <w:rFonts w:eastAsia="Times New Roman" w:cs="Arial"/>
                <w:bCs/>
                <w:color w:val="000000"/>
                <w:sz w:val="20"/>
                <w:szCs w:val="20"/>
                <w:lang w:val="es-PE" w:eastAsia="es-PE"/>
              </w:rPr>
            </w:pPr>
            <w:r>
              <w:rPr>
                <w:rFonts w:eastAsia="Times New Roman" w:cs="Arial"/>
                <w:bCs/>
                <w:color w:val="000000"/>
                <w:sz w:val="20"/>
                <w:szCs w:val="20"/>
                <w:lang w:val="es-PE" w:eastAsia="es-PE"/>
              </w:rPr>
              <w:t>%</w:t>
            </w:r>
          </w:p>
        </w:tc>
        <w:tc>
          <w:tcPr>
            <w:tcW w:w="1701" w:type="dxa"/>
            <w:shd w:val="clear" w:color="auto" w:fill="auto"/>
            <w:noWrap/>
            <w:vAlign w:val="center"/>
            <w:hideMark/>
          </w:tcPr>
          <w:p w:rsidR="00590B9C" w:rsidRPr="0020127A" w:rsidRDefault="00590B9C" w:rsidP="00590B9C">
            <w:pPr>
              <w:spacing w:after="0" w:line="240" w:lineRule="auto"/>
              <w:jc w:val="right"/>
              <w:rPr>
                <w:rFonts w:ascii="Arial" w:eastAsia="Times New Roman" w:hAnsi="Arial" w:cs="Arial"/>
                <w:sz w:val="17"/>
                <w:szCs w:val="17"/>
                <w:lang w:eastAsia="es-PE"/>
              </w:rPr>
            </w:pPr>
            <w:r w:rsidRPr="0020127A">
              <w:rPr>
                <w:rFonts w:ascii="Arial" w:eastAsia="Times New Roman" w:hAnsi="Arial" w:cs="Arial"/>
                <w:sz w:val="17"/>
                <w:szCs w:val="17"/>
                <w:lang w:eastAsia="es-PE"/>
              </w:rPr>
              <w:t>36,060.00</w:t>
            </w:r>
          </w:p>
        </w:tc>
      </w:tr>
      <w:tr w:rsidR="00590B9C" w:rsidRPr="006322EC" w:rsidTr="00752402">
        <w:trPr>
          <w:trHeight w:val="227"/>
          <w:jc w:val="center"/>
        </w:trPr>
        <w:tc>
          <w:tcPr>
            <w:tcW w:w="5665" w:type="dxa"/>
            <w:shd w:val="clear" w:color="auto" w:fill="auto"/>
            <w:noWrap/>
            <w:vAlign w:val="center"/>
          </w:tcPr>
          <w:p w:rsidR="00590B9C" w:rsidRPr="00AE27E8" w:rsidRDefault="00590B9C" w:rsidP="00590B9C">
            <w:pPr>
              <w:spacing w:after="0" w:line="240" w:lineRule="auto"/>
              <w:jc w:val="both"/>
            </w:pPr>
            <w:r>
              <w:t>Gestión del Proyecto</w:t>
            </w:r>
          </w:p>
        </w:tc>
        <w:tc>
          <w:tcPr>
            <w:tcW w:w="1134" w:type="dxa"/>
            <w:shd w:val="clear" w:color="auto" w:fill="auto"/>
            <w:vAlign w:val="center"/>
          </w:tcPr>
          <w:p w:rsidR="00590B9C" w:rsidRPr="00725154" w:rsidRDefault="00590B9C" w:rsidP="00590B9C">
            <w:pPr>
              <w:spacing w:after="0" w:line="240" w:lineRule="auto"/>
              <w:jc w:val="center"/>
              <w:rPr>
                <w:rFonts w:eastAsia="Times New Roman" w:cs="Arial"/>
                <w:bCs/>
                <w:color w:val="000000"/>
                <w:sz w:val="20"/>
                <w:szCs w:val="20"/>
                <w:lang w:val="es-PE" w:eastAsia="es-PE"/>
              </w:rPr>
            </w:pPr>
            <w:r>
              <w:rPr>
                <w:rFonts w:eastAsia="Times New Roman" w:cs="Arial"/>
                <w:bCs/>
                <w:color w:val="000000"/>
                <w:sz w:val="20"/>
                <w:szCs w:val="20"/>
                <w:lang w:val="es-PE" w:eastAsia="es-PE"/>
              </w:rPr>
              <w:t>%</w:t>
            </w:r>
          </w:p>
        </w:tc>
        <w:tc>
          <w:tcPr>
            <w:tcW w:w="1701" w:type="dxa"/>
            <w:shd w:val="clear" w:color="auto" w:fill="auto"/>
            <w:noWrap/>
            <w:vAlign w:val="center"/>
            <w:hideMark/>
          </w:tcPr>
          <w:p w:rsidR="00590B9C" w:rsidRPr="0020127A" w:rsidRDefault="00590B9C" w:rsidP="00590B9C">
            <w:pPr>
              <w:spacing w:after="0" w:line="240" w:lineRule="auto"/>
              <w:jc w:val="right"/>
              <w:rPr>
                <w:rFonts w:ascii="Arial" w:eastAsia="Times New Roman" w:hAnsi="Arial" w:cs="Arial"/>
                <w:sz w:val="17"/>
                <w:szCs w:val="17"/>
                <w:lang w:eastAsia="es-PE"/>
              </w:rPr>
            </w:pPr>
            <w:r w:rsidRPr="0020127A">
              <w:rPr>
                <w:rFonts w:ascii="Arial" w:eastAsia="Times New Roman" w:hAnsi="Arial" w:cs="Arial"/>
                <w:sz w:val="17"/>
                <w:szCs w:val="17"/>
                <w:lang w:eastAsia="es-PE"/>
              </w:rPr>
              <w:t>66,900.00</w:t>
            </w:r>
          </w:p>
        </w:tc>
      </w:tr>
      <w:tr w:rsidR="00BE62DA" w:rsidRPr="006322EC" w:rsidTr="00752402">
        <w:trPr>
          <w:trHeight w:val="227"/>
          <w:jc w:val="center"/>
        </w:trPr>
        <w:tc>
          <w:tcPr>
            <w:tcW w:w="5665" w:type="dxa"/>
            <w:shd w:val="clear" w:color="auto" w:fill="auto"/>
            <w:noWrap/>
            <w:vAlign w:val="center"/>
          </w:tcPr>
          <w:p w:rsidR="00BE62DA" w:rsidRDefault="00BE62DA" w:rsidP="00BE62DA">
            <w:pPr>
              <w:spacing w:after="0" w:line="240" w:lineRule="auto"/>
              <w:jc w:val="both"/>
            </w:pPr>
            <w:r w:rsidRPr="00AE27E8">
              <w:t>Expediente Técnico</w:t>
            </w:r>
          </w:p>
        </w:tc>
        <w:tc>
          <w:tcPr>
            <w:tcW w:w="1134" w:type="dxa"/>
            <w:shd w:val="clear" w:color="auto" w:fill="auto"/>
            <w:vAlign w:val="center"/>
          </w:tcPr>
          <w:p w:rsidR="00BE62DA" w:rsidRPr="00725154" w:rsidRDefault="00590B9C" w:rsidP="00BE62DA">
            <w:pPr>
              <w:spacing w:after="0" w:line="240" w:lineRule="auto"/>
              <w:jc w:val="center"/>
              <w:rPr>
                <w:rFonts w:eastAsia="Times New Roman" w:cs="Arial"/>
                <w:bCs/>
                <w:color w:val="000000"/>
                <w:sz w:val="20"/>
                <w:szCs w:val="20"/>
                <w:lang w:val="es-PE" w:eastAsia="es-PE"/>
              </w:rPr>
            </w:pPr>
            <w:r>
              <w:rPr>
                <w:rFonts w:eastAsia="Times New Roman" w:cs="Arial"/>
                <w:bCs/>
                <w:color w:val="000000"/>
                <w:sz w:val="20"/>
                <w:szCs w:val="20"/>
                <w:lang w:val="es-PE" w:eastAsia="es-PE"/>
              </w:rPr>
              <w:t>9</w:t>
            </w:r>
          </w:p>
        </w:tc>
        <w:tc>
          <w:tcPr>
            <w:tcW w:w="1701" w:type="dxa"/>
            <w:shd w:val="clear" w:color="auto" w:fill="auto"/>
            <w:noWrap/>
            <w:vAlign w:val="center"/>
            <w:hideMark/>
          </w:tcPr>
          <w:p w:rsidR="00BE62DA" w:rsidRPr="006347A2" w:rsidRDefault="00022607" w:rsidP="00BE62DA">
            <w:pPr>
              <w:spacing w:after="0" w:line="240" w:lineRule="auto"/>
              <w:jc w:val="right"/>
              <w:rPr>
                <w:rFonts w:ascii="Arial" w:eastAsia="Times New Roman" w:hAnsi="Arial" w:cs="Arial"/>
                <w:sz w:val="17"/>
                <w:szCs w:val="17"/>
                <w:lang w:eastAsia="es-PE"/>
              </w:rPr>
            </w:pPr>
            <w:r>
              <w:rPr>
                <w:rFonts w:ascii="Arial" w:eastAsia="Times New Roman" w:hAnsi="Arial" w:cs="Arial"/>
                <w:sz w:val="17"/>
                <w:szCs w:val="17"/>
                <w:lang w:eastAsia="es-PE"/>
              </w:rPr>
              <w:t>197,585.24</w:t>
            </w:r>
          </w:p>
        </w:tc>
      </w:tr>
      <w:tr w:rsidR="00590B9C" w:rsidRPr="006322EC" w:rsidTr="00752402">
        <w:trPr>
          <w:trHeight w:val="227"/>
          <w:jc w:val="center"/>
        </w:trPr>
        <w:tc>
          <w:tcPr>
            <w:tcW w:w="6799" w:type="dxa"/>
            <w:gridSpan w:val="2"/>
            <w:shd w:val="clear" w:color="auto" w:fill="FABF8F" w:themeFill="accent6" w:themeFillTint="99"/>
            <w:noWrap/>
            <w:vAlign w:val="center"/>
          </w:tcPr>
          <w:p w:rsidR="00590B9C" w:rsidRPr="00590B9C" w:rsidRDefault="00590B9C" w:rsidP="00590B9C">
            <w:pPr>
              <w:spacing w:after="0" w:line="240" w:lineRule="auto"/>
              <w:jc w:val="center"/>
              <w:rPr>
                <w:rFonts w:eastAsia="Times New Roman" w:cs="Arial"/>
                <w:b/>
                <w:bCs/>
                <w:color w:val="000000"/>
                <w:sz w:val="20"/>
                <w:szCs w:val="20"/>
                <w:lang w:val="es-PE" w:eastAsia="es-PE"/>
              </w:rPr>
            </w:pPr>
            <w:r w:rsidRPr="00590B9C">
              <w:rPr>
                <w:b/>
              </w:rPr>
              <w:t>COSTO INDIRECTO TOTAL</w:t>
            </w:r>
          </w:p>
        </w:tc>
        <w:tc>
          <w:tcPr>
            <w:tcW w:w="1701" w:type="dxa"/>
            <w:shd w:val="clear" w:color="auto" w:fill="FABF8F" w:themeFill="accent6" w:themeFillTint="99"/>
            <w:noWrap/>
            <w:vAlign w:val="center"/>
          </w:tcPr>
          <w:p w:rsidR="00590B9C" w:rsidRPr="006347A2" w:rsidRDefault="00F05C53" w:rsidP="00BE62DA">
            <w:pPr>
              <w:spacing w:after="0" w:line="240" w:lineRule="auto"/>
              <w:jc w:val="right"/>
              <w:rPr>
                <w:rFonts w:ascii="Arial" w:eastAsia="Times New Roman" w:hAnsi="Arial" w:cs="Arial"/>
                <w:sz w:val="17"/>
                <w:szCs w:val="17"/>
                <w:lang w:eastAsia="es-PE"/>
              </w:rPr>
            </w:pPr>
            <w:r w:rsidRPr="002376E8">
              <w:rPr>
                <w:b/>
                <w:bCs/>
                <w:sz w:val="18"/>
                <w:szCs w:val="18"/>
              </w:rPr>
              <w:t>839,873.24</w:t>
            </w:r>
          </w:p>
        </w:tc>
      </w:tr>
      <w:tr w:rsidR="00590B9C" w:rsidRPr="006322EC" w:rsidTr="00752402">
        <w:trPr>
          <w:trHeight w:val="227"/>
          <w:jc w:val="center"/>
        </w:trPr>
        <w:tc>
          <w:tcPr>
            <w:tcW w:w="6799" w:type="dxa"/>
            <w:gridSpan w:val="2"/>
            <w:shd w:val="clear" w:color="auto" w:fill="FABF8F" w:themeFill="accent6" w:themeFillTint="99"/>
            <w:noWrap/>
            <w:vAlign w:val="center"/>
          </w:tcPr>
          <w:p w:rsidR="00590B9C" w:rsidRPr="00590B9C" w:rsidRDefault="00590B9C" w:rsidP="00BE62DA">
            <w:pPr>
              <w:spacing w:after="0" w:line="240" w:lineRule="auto"/>
              <w:jc w:val="center"/>
              <w:rPr>
                <w:rFonts w:eastAsia="Times New Roman" w:cs="Arial"/>
                <w:b/>
                <w:bCs/>
                <w:color w:val="000000"/>
                <w:sz w:val="20"/>
                <w:szCs w:val="20"/>
                <w:lang w:val="es-PE" w:eastAsia="es-PE"/>
              </w:rPr>
            </w:pPr>
            <w:r w:rsidRPr="00590B9C">
              <w:rPr>
                <w:rFonts w:eastAsia="Times New Roman" w:cs="Arial"/>
                <w:b/>
                <w:bCs/>
                <w:color w:val="000000"/>
                <w:sz w:val="20"/>
                <w:szCs w:val="20"/>
                <w:lang w:val="es-PE" w:eastAsia="es-PE"/>
              </w:rPr>
              <w:t>TOTAL</w:t>
            </w:r>
          </w:p>
        </w:tc>
        <w:tc>
          <w:tcPr>
            <w:tcW w:w="1701" w:type="dxa"/>
            <w:shd w:val="clear" w:color="auto" w:fill="FABF8F" w:themeFill="accent6" w:themeFillTint="99"/>
            <w:noWrap/>
            <w:vAlign w:val="center"/>
          </w:tcPr>
          <w:p w:rsidR="00590B9C" w:rsidRPr="006347A2" w:rsidRDefault="00752402" w:rsidP="00BE62DA">
            <w:pPr>
              <w:spacing w:after="0" w:line="240" w:lineRule="auto"/>
              <w:jc w:val="right"/>
              <w:rPr>
                <w:rFonts w:ascii="Arial" w:eastAsia="Times New Roman" w:hAnsi="Arial" w:cs="Arial"/>
                <w:sz w:val="17"/>
                <w:szCs w:val="17"/>
                <w:lang w:eastAsia="es-PE"/>
              </w:rPr>
            </w:pPr>
            <w:r>
              <w:rPr>
                <w:b/>
                <w:bCs/>
              </w:rPr>
              <w:t>13,186,633.77</w:t>
            </w:r>
          </w:p>
        </w:tc>
      </w:tr>
    </w:tbl>
    <w:p w:rsidR="00590B9C" w:rsidRDefault="00590B9C" w:rsidP="00765C0E">
      <w:pPr>
        <w:spacing w:after="0" w:line="240" w:lineRule="auto"/>
        <w:ind w:right="-567" w:firstLine="709"/>
        <w:jc w:val="both"/>
        <w:rPr>
          <w:rFonts w:cstheme="minorHAnsi"/>
          <w:b/>
          <w:lang w:val="es-PE"/>
        </w:rPr>
      </w:pPr>
    </w:p>
    <w:p w:rsidR="00765C0E" w:rsidRDefault="00765C0E" w:rsidP="00150CB0">
      <w:pPr>
        <w:spacing w:after="0" w:line="240" w:lineRule="auto"/>
        <w:ind w:firstLine="709"/>
        <w:jc w:val="both"/>
        <w:rPr>
          <w:rFonts w:cstheme="minorHAnsi"/>
          <w:lang w:val="es-PE"/>
        </w:rPr>
      </w:pPr>
      <w:r w:rsidRPr="00765C0E">
        <w:rPr>
          <w:rFonts w:cstheme="minorHAnsi"/>
          <w:b/>
          <w:lang w:val="es-PE"/>
        </w:rPr>
        <w:t>Análisis de los costos de equip</w:t>
      </w:r>
      <w:r w:rsidR="008B10FA">
        <w:rPr>
          <w:rFonts w:cstheme="minorHAnsi"/>
          <w:b/>
          <w:lang w:val="es-PE"/>
        </w:rPr>
        <w:t>amiento</w:t>
      </w:r>
      <w:r w:rsidRPr="00765C0E">
        <w:rPr>
          <w:rFonts w:cstheme="minorHAnsi"/>
          <w:b/>
          <w:lang w:val="es-PE"/>
        </w:rPr>
        <w:t xml:space="preserve"> y su participación en la estructura de costos del componente </w:t>
      </w:r>
      <w:r w:rsidR="008B10FA">
        <w:rPr>
          <w:rFonts w:cstheme="minorHAnsi"/>
          <w:b/>
          <w:lang w:val="es-PE"/>
        </w:rPr>
        <w:t>1.</w:t>
      </w:r>
    </w:p>
    <w:p w:rsidR="00765C0E" w:rsidRPr="00765C0E" w:rsidRDefault="00765C0E" w:rsidP="00765C0E">
      <w:pPr>
        <w:spacing w:after="0" w:line="240" w:lineRule="auto"/>
        <w:ind w:right="-567" w:firstLine="709"/>
        <w:jc w:val="both"/>
        <w:rPr>
          <w:rFonts w:cstheme="minorHAnsi"/>
          <w:lang w:val="es-PE"/>
        </w:rPr>
      </w:pPr>
    </w:p>
    <w:p w:rsidR="00150CB0" w:rsidRDefault="00306F69" w:rsidP="00150CB0">
      <w:pPr>
        <w:spacing w:after="0" w:line="240" w:lineRule="auto"/>
        <w:ind w:firstLine="709"/>
        <w:jc w:val="both"/>
        <w:rPr>
          <w:rFonts w:cstheme="minorHAnsi"/>
          <w:lang w:val="es-PE"/>
        </w:rPr>
      </w:pPr>
      <w:r w:rsidRPr="00306F69">
        <w:rPr>
          <w:rFonts w:cstheme="minorHAnsi"/>
          <w:lang w:val="es-PE"/>
        </w:rPr>
        <w:t xml:space="preserve">A continuación, se analiza la distribución de los costos en el componente de Equipamiento e Implementación de infraestructura tecnológica. El equipamiento, se encuentra en función de la demanda calculada y reajustada en el presente estudio, en el que se ha determinado el déficit para los estudiantes y docentes de equipos portátiles y otras herramientas para la </w:t>
      </w:r>
      <w:r w:rsidR="0062336F" w:rsidRPr="00306F69">
        <w:rPr>
          <w:rFonts w:cstheme="minorHAnsi"/>
          <w:lang w:val="es-PE"/>
        </w:rPr>
        <w:t>implementación y</w:t>
      </w:r>
      <w:r w:rsidRPr="00306F69">
        <w:rPr>
          <w:rFonts w:cstheme="minorHAnsi"/>
          <w:lang w:val="es-PE"/>
        </w:rPr>
        <w:t xml:space="preserve"> uso de las TIC</w:t>
      </w:r>
      <w:r w:rsidR="005608B8">
        <w:rPr>
          <w:rFonts w:cstheme="minorHAnsi"/>
          <w:lang w:val="es-PE"/>
        </w:rPr>
        <w:t>.</w:t>
      </w:r>
    </w:p>
    <w:p w:rsidR="00150CB0" w:rsidRDefault="00150CB0" w:rsidP="00150CB0">
      <w:pPr>
        <w:spacing w:after="0" w:line="240" w:lineRule="auto"/>
        <w:ind w:firstLine="709"/>
        <w:jc w:val="both"/>
        <w:rPr>
          <w:rFonts w:cstheme="minorHAnsi"/>
          <w:lang w:val="es-PE"/>
        </w:rPr>
      </w:pPr>
    </w:p>
    <w:p w:rsidR="00150CB0" w:rsidRDefault="00B2366C" w:rsidP="00150CB0">
      <w:pPr>
        <w:spacing w:after="0" w:line="240" w:lineRule="auto"/>
        <w:ind w:firstLine="709"/>
        <w:jc w:val="both"/>
        <w:rPr>
          <w:rFonts w:cstheme="minorHAnsi"/>
          <w:color w:val="000000" w:themeColor="text1"/>
          <w:lang w:val="es-PE"/>
        </w:rPr>
      </w:pPr>
      <w:r w:rsidRPr="00B03057">
        <w:rPr>
          <w:rFonts w:cstheme="minorHAnsi"/>
          <w:lang w:val="es-PE"/>
        </w:rPr>
        <w:t xml:space="preserve">La UGEL Chincheros, para los colegios del nivel secundario, tiene un déficit de </w:t>
      </w:r>
      <w:r w:rsidR="008C0ECE" w:rsidRPr="00B03057">
        <w:rPr>
          <w:rFonts w:cstheme="minorHAnsi"/>
          <w:lang w:val="es-PE"/>
        </w:rPr>
        <w:t>5225</w:t>
      </w:r>
      <w:r w:rsidRPr="00B03057">
        <w:rPr>
          <w:rFonts w:cstheme="minorHAnsi"/>
          <w:lang w:val="es-PE"/>
        </w:rPr>
        <w:t xml:space="preserve"> por</w:t>
      </w:r>
      <w:r w:rsidR="00B84063" w:rsidRPr="00B03057">
        <w:rPr>
          <w:rFonts w:cstheme="minorHAnsi"/>
          <w:lang w:val="es-PE"/>
        </w:rPr>
        <w:t>tátiles para estudiantes, as</w:t>
      </w:r>
      <w:r w:rsidRPr="00B03057">
        <w:rPr>
          <w:rFonts w:cstheme="minorHAnsi"/>
          <w:lang w:val="es-PE"/>
        </w:rPr>
        <w:t>í mismo, en el estudio se determ</w:t>
      </w:r>
      <w:r w:rsidR="008C0ECE" w:rsidRPr="00B03057">
        <w:rPr>
          <w:rFonts w:cstheme="minorHAnsi"/>
          <w:lang w:val="es-PE"/>
        </w:rPr>
        <w:t>inó que existe un déficit de 576</w:t>
      </w:r>
      <w:r w:rsidRPr="00B03057">
        <w:rPr>
          <w:rFonts w:cstheme="minorHAnsi"/>
          <w:lang w:val="es-PE"/>
        </w:rPr>
        <w:t xml:space="preserve"> portátiles para docentes, </w:t>
      </w:r>
      <w:r w:rsidR="00B84063" w:rsidRPr="00B03057">
        <w:rPr>
          <w:rFonts w:cstheme="minorHAnsi"/>
          <w:lang w:val="es-PE"/>
        </w:rPr>
        <w:t xml:space="preserve">la implementación de éstos implica un presupuesto que significa el </w:t>
      </w:r>
      <w:r w:rsidR="00BF006D" w:rsidRPr="00B03057">
        <w:rPr>
          <w:rFonts w:cstheme="minorHAnsi"/>
          <w:lang w:val="es-PE"/>
        </w:rPr>
        <w:t>67.6</w:t>
      </w:r>
      <w:r w:rsidR="00B84063" w:rsidRPr="00B03057">
        <w:rPr>
          <w:rFonts w:cstheme="minorHAnsi"/>
          <w:lang w:val="es-PE"/>
        </w:rPr>
        <w:t xml:space="preserve">% del </w:t>
      </w:r>
      <w:r w:rsidR="00CA4BD2" w:rsidRPr="00B03057">
        <w:rPr>
          <w:rFonts w:cstheme="minorHAnsi"/>
          <w:lang w:val="es-PE"/>
        </w:rPr>
        <w:t>C.D</w:t>
      </w:r>
      <w:r w:rsidRPr="00B03057">
        <w:rPr>
          <w:rFonts w:cstheme="minorHAnsi"/>
          <w:lang w:val="es-PE"/>
        </w:rPr>
        <w:t xml:space="preserve">. Por otra parte, la implementación con </w:t>
      </w:r>
      <w:r w:rsidR="00733143" w:rsidRPr="00B03057">
        <w:rPr>
          <w:rFonts w:cstheme="minorHAnsi"/>
          <w:lang w:val="es-PE"/>
        </w:rPr>
        <w:t xml:space="preserve">sistemas multimedia </w:t>
      </w:r>
      <w:r w:rsidRPr="00B03057">
        <w:rPr>
          <w:rFonts w:cstheme="minorHAnsi"/>
          <w:lang w:val="es-PE"/>
        </w:rPr>
        <w:t xml:space="preserve">y puntos de acceso inalámbrico son el déficit por cada sección o aula de clase, </w:t>
      </w:r>
      <w:r w:rsidRPr="002C78FC">
        <w:rPr>
          <w:rFonts w:cstheme="minorHAnsi"/>
          <w:color w:val="000000" w:themeColor="text1"/>
          <w:lang w:val="es-PE"/>
        </w:rPr>
        <w:t xml:space="preserve">representando el </w:t>
      </w:r>
      <w:r w:rsidR="00653E70" w:rsidRPr="002C78FC">
        <w:rPr>
          <w:rFonts w:cstheme="minorHAnsi"/>
          <w:color w:val="000000" w:themeColor="text1"/>
          <w:lang w:val="es-PE"/>
        </w:rPr>
        <w:t>14.</w:t>
      </w:r>
      <w:r w:rsidR="00BF006D" w:rsidRPr="002C78FC">
        <w:rPr>
          <w:rFonts w:cstheme="minorHAnsi"/>
          <w:color w:val="000000" w:themeColor="text1"/>
          <w:lang w:val="es-PE"/>
        </w:rPr>
        <w:t>3</w:t>
      </w:r>
      <w:r w:rsidRPr="002C78FC">
        <w:rPr>
          <w:rFonts w:cstheme="minorHAnsi"/>
          <w:color w:val="000000" w:themeColor="text1"/>
          <w:lang w:val="es-PE"/>
        </w:rPr>
        <w:t xml:space="preserve">% </w:t>
      </w:r>
      <w:r w:rsidRPr="00B03057">
        <w:rPr>
          <w:rFonts w:cstheme="minorHAnsi"/>
          <w:lang w:val="es-PE"/>
        </w:rPr>
        <w:t>de los costos</w:t>
      </w:r>
      <w:r w:rsidR="00CA4BD2" w:rsidRPr="00B03057">
        <w:rPr>
          <w:rFonts w:cstheme="minorHAnsi"/>
          <w:lang w:val="es-PE"/>
        </w:rPr>
        <w:t xml:space="preserve"> directos</w:t>
      </w:r>
      <w:r w:rsidRPr="00B03057">
        <w:rPr>
          <w:rFonts w:cstheme="minorHAnsi"/>
          <w:lang w:val="es-PE"/>
        </w:rPr>
        <w:t xml:space="preserve">, en los estudios se ha determinado que se implementara </w:t>
      </w:r>
      <w:r w:rsidR="00B03057" w:rsidRPr="00B03057">
        <w:rPr>
          <w:rFonts w:cstheme="minorHAnsi"/>
          <w:lang w:val="es-PE"/>
        </w:rPr>
        <w:t>318</w:t>
      </w:r>
      <w:r w:rsidR="00953E85">
        <w:rPr>
          <w:rFonts w:cstheme="minorHAnsi"/>
          <w:lang w:val="es-PE"/>
        </w:rPr>
        <w:t xml:space="preserve"> proyectores interactivos de tiro corto</w:t>
      </w:r>
      <w:r w:rsidR="00B03057" w:rsidRPr="002C78FC">
        <w:rPr>
          <w:rFonts w:cstheme="minorHAnsi"/>
          <w:lang w:val="es-PE"/>
        </w:rPr>
        <w:t xml:space="preserve">, 318 pizarras </w:t>
      </w:r>
      <w:r w:rsidR="002C78FC" w:rsidRPr="002C78FC">
        <w:rPr>
          <w:rFonts w:cstheme="minorHAnsi"/>
          <w:lang w:val="es-PE"/>
        </w:rPr>
        <w:t>ecram</w:t>
      </w:r>
      <w:r w:rsidR="00B03057" w:rsidRPr="002C78FC">
        <w:rPr>
          <w:rFonts w:cstheme="minorHAnsi"/>
          <w:b/>
          <w:lang w:val="es-PE"/>
        </w:rPr>
        <w:t>,</w:t>
      </w:r>
      <w:r w:rsidR="00B03057" w:rsidRPr="00B03057">
        <w:rPr>
          <w:rFonts w:cstheme="minorHAnsi"/>
          <w:lang w:val="es-PE"/>
        </w:rPr>
        <w:t xml:space="preserve"> 318</w:t>
      </w:r>
      <w:r w:rsidR="00C10E4C" w:rsidRPr="00B03057">
        <w:rPr>
          <w:rFonts w:cstheme="minorHAnsi"/>
          <w:lang w:val="es-PE"/>
        </w:rPr>
        <w:t xml:space="preserve"> Access Point Indoor y </w:t>
      </w:r>
      <w:r w:rsidR="002C78FC" w:rsidRPr="002C78FC">
        <w:rPr>
          <w:rFonts w:cstheme="minorHAnsi"/>
          <w:color w:val="000000" w:themeColor="text1"/>
          <w:lang w:val="es-PE"/>
        </w:rPr>
        <w:t>44</w:t>
      </w:r>
      <w:r w:rsidR="00C10E4C" w:rsidRPr="002C78FC">
        <w:rPr>
          <w:rFonts w:cstheme="minorHAnsi"/>
          <w:color w:val="000000" w:themeColor="text1"/>
          <w:lang w:val="es-PE"/>
        </w:rPr>
        <w:t xml:space="preserve"> Access Point O</w:t>
      </w:r>
      <w:r w:rsidRPr="002C78FC">
        <w:rPr>
          <w:rFonts w:cstheme="minorHAnsi"/>
          <w:color w:val="000000" w:themeColor="text1"/>
          <w:lang w:val="es-PE"/>
        </w:rPr>
        <w:t>utdoor.</w:t>
      </w:r>
    </w:p>
    <w:p w:rsidR="00752402" w:rsidRDefault="00752402" w:rsidP="00150CB0">
      <w:pPr>
        <w:spacing w:after="0" w:line="240" w:lineRule="auto"/>
        <w:ind w:firstLine="709"/>
        <w:jc w:val="both"/>
        <w:rPr>
          <w:rFonts w:cstheme="minorHAnsi"/>
          <w:lang w:val="es-PE"/>
        </w:rPr>
      </w:pPr>
    </w:p>
    <w:p w:rsidR="00066906" w:rsidRPr="00150CB0" w:rsidRDefault="00B2366C" w:rsidP="00150CB0">
      <w:pPr>
        <w:spacing w:after="0" w:line="240" w:lineRule="auto"/>
        <w:ind w:firstLine="709"/>
        <w:jc w:val="both"/>
        <w:rPr>
          <w:rFonts w:cstheme="minorHAnsi"/>
          <w:lang w:val="es-PE"/>
        </w:rPr>
      </w:pPr>
      <w:r w:rsidRPr="002C78FC">
        <w:rPr>
          <w:rFonts w:cstheme="minorHAnsi"/>
          <w:color w:val="000000" w:themeColor="text1"/>
          <w:lang w:val="es-PE"/>
        </w:rPr>
        <w:t xml:space="preserve">Finalmente, la </w:t>
      </w:r>
      <w:r w:rsidR="00BF006D" w:rsidRPr="002C78FC">
        <w:rPr>
          <w:rFonts w:cstheme="minorHAnsi"/>
          <w:color w:val="000000" w:themeColor="text1"/>
          <w:lang w:val="es-PE"/>
        </w:rPr>
        <w:t xml:space="preserve">implementación de la red de comunicaciones </w:t>
      </w:r>
      <w:r w:rsidRPr="002C78FC">
        <w:rPr>
          <w:rFonts w:cstheme="minorHAnsi"/>
          <w:color w:val="000000" w:themeColor="text1"/>
          <w:lang w:val="es-PE"/>
        </w:rPr>
        <w:t xml:space="preserve">representa el </w:t>
      </w:r>
      <w:r w:rsidR="00653E70" w:rsidRPr="002C78FC">
        <w:rPr>
          <w:rFonts w:cstheme="minorHAnsi"/>
          <w:color w:val="000000" w:themeColor="text1"/>
          <w:lang w:val="es-PE"/>
        </w:rPr>
        <w:t>2.9</w:t>
      </w:r>
      <w:r w:rsidRPr="002C78FC">
        <w:rPr>
          <w:rFonts w:cstheme="minorHAnsi"/>
          <w:color w:val="000000" w:themeColor="text1"/>
          <w:lang w:val="es-PE"/>
        </w:rPr>
        <w:t xml:space="preserve">% de </w:t>
      </w:r>
      <w:r w:rsidR="00CA4BD2" w:rsidRPr="002C78FC">
        <w:rPr>
          <w:rFonts w:cstheme="minorHAnsi"/>
          <w:color w:val="000000" w:themeColor="text1"/>
          <w:lang w:val="es-PE"/>
        </w:rPr>
        <w:t>C.D</w:t>
      </w:r>
      <w:r w:rsidRPr="002C78FC">
        <w:rPr>
          <w:rFonts w:cstheme="minorHAnsi"/>
          <w:color w:val="000000" w:themeColor="text1"/>
          <w:lang w:val="es-PE"/>
        </w:rPr>
        <w:t xml:space="preserve">, la </w:t>
      </w:r>
      <w:r w:rsidR="00BF006D" w:rsidRPr="002C78FC">
        <w:rPr>
          <w:rFonts w:cstheme="minorHAnsi"/>
          <w:color w:val="000000" w:themeColor="text1"/>
          <w:lang w:val="es-PE"/>
        </w:rPr>
        <w:t xml:space="preserve">implementación de pararrayos, puestas a tierra, circuito eléctrico, acondicionamiento eléctrico y torres de elevación </w:t>
      </w:r>
      <w:r w:rsidRPr="002C78FC">
        <w:rPr>
          <w:rFonts w:cstheme="minorHAnsi"/>
          <w:color w:val="000000" w:themeColor="text1"/>
          <w:lang w:val="es-PE"/>
        </w:rPr>
        <w:t xml:space="preserve">representan el </w:t>
      </w:r>
      <w:r w:rsidR="00BF006D" w:rsidRPr="002C78FC">
        <w:rPr>
          <w:rFonts w:cstheme="minorHAnsi"/>
          <w:color w:val="000000" w:themeColor="text1"/>
          <w:lang w:val="es-PE"/>
        </w:rPr>
        <w:t>6.</w:t>
      </w:r>
      <w:r w:rsidR="00452D13" w:rsidRPr="002C78FC">
        <w:rPr>
          <w:rFonts w:cstheme="minorHAnsi"/>
          <w:color w:val="000000" w:themeColor="text1"/>
          <w:lang w:val="es-PE"/>
        </w:rPr>
        <w:t>3</w:t>
      </w:r>
      <w:r w:rsidRPr="002C78FC">
        <w:rPr>
          <w:rFonts w:cstheme="minorHAnsi"/>
          <w:color w:val="000000" w:themeColor="text1"/>
          <w:lang w:val="es-PE"/>
        </w:rPr>
        <w:t>% de costos</w:t>
      </w:r>
      <w:r w:rsidR="00CA4BD2" w:rsidRPr="002C78FC">
        <w:rPr>
          <w:rFonts w:cstheme="minorHAnsi"/>
          <w:color w:val="000000" w:themeColor="text1"/>
          <w:lang w:val="es-PE"/>
        </w:rPr>
        <w:t xml:space="preserve"> directos</w:t>
      </w:r>
      <w:r w:rsidRPr="002C78FC">
        <w:rPr>
          <w:rFonts w:cstheme="minorHAnsi"/>
          <w:color w:val="000000" w:themeColor="text1"/>
          <w:lang w:val="es-PE"/>
        </w:rPr>
        <w:t xml:space="preserve">, los trabajos preliminares son el </w:t>
      </w:r>
      <w:r w:rsidR="00653E70" w:rsidRPr="002C78FC">
        <w:rPr>
          <w:rFonts w:cstheme="minorHAnsi"/>
          <w:color w:val="000000" w:themeColor="text1"/>
          <w:lang w:val="es-PE"/>
        </w:rPr>
        <w:t>0.3</w:t>
      </w:r>
      <w:r w:rsidRPr="002C78FC">
        <w:rPr>
          <w:rFonts w:cstheme="minorHAnsi"/>
          <w:color w:val="000000" w:themeColor="text1"/>
          <w:lang w:val="es-PE"/>
        </w:rPr>
        <w:t>% de costos</w:t>
      </w:r>
      <w:r w:rsidR="00CA4BD2" w:rsidRPr="002C78FC">
        <w:rPr>
          <w:rFonts w:cstheme="minorHAnsi"/>
          <w:color w:val="000000" w:themeColor="text1"/>
          <w:lang w:val="es-PE"/>
        </w:rPr>
        <w:t xml:space="preserve"> directos</w:t>
      </w:r>
      <w:r w:rsidRPr="002C78FC">
        <w:rPr>
          <w:rFonts w:cstheme="minorHAnsi"/>
          <w:color w:val="000000" w:themeColor="text1"/>
          <w:lang w:val="es-PE"/>
        </w:rPr>
        <w:t xml:space="preserve"> y el transporte </w:t>
      </w:r>
      <w:r w:rsidR="00C70FAA" w:rsidRPr="002C78FC">
        <w:rPr>
          <w:rFonts w:cstheme="minorHAnsi"/>
          <w:color w:val="000000" w:themeColor="text1"/>
          <w:lang w:val="es-PE"/>
        </w:rPr>
        <w:t>de</w:t>
      </w:r>
      <w:r w:rsidRPr="002C78FC">
        <w:rPr>
          <w:rFonts w:cstheme="minorHAnsi"/>
          <w:color w:val="000000" w:themeColor="text1"/>
          <w:lang w:val="es-PE"/>
        </w:rPr>
        <w:t xml:space="preserve"> materiales a las I.E intervenidas, representan el </w:t>
      </w:r>
      <w:r w:rsidR="00B84063" w:rsidRPr="002C78FC">
        <w:rPr>
          <w:rFonts w:cstheme="minorHAnsi"/>
          <w:color w:val="000000" w:themeColor="text1"/>
          <w:lang w:val="es-PE"/>
        </w:rPr>
        <w:t>0.6</w:t>
      </w:r>
      <w:r w:rsidRPr="002C78FC">
        <w:rPr>
          <w:rFonts w:cstheme="minorHAnsi"/>
          <w:color w:val="000000" w:themeColor="text1"/>
          <w:lang w:val="es-PE"/>
        </w:rPr>
        <w:t xml:space="preserve">% del </w:t>
      </w:r>
      <w:r w:rsidR="00CA4BD2" w:rsidRPr="002C78FC">
        <w:rPr>
          <w:rFonts w:cstheme="minorHAnsi"/>
          <w:color w:val="000000" w:themeColor="text1"/>
          <w:lang w:val="es-PE"/>
        </w:rPr>
        <w:t>C.D</w:t>
      </w:r>
      <w:r w:rsidR="001401EE" w:rsidRPr="002C78FC">
        <w:rPr>
          <w:rFonts w:eastAsia="Times New Roman" w:cstheme="minorHAnsi"/>
          <w:color w:val="000000" w:themeColor="text1"/>
          <w:lang w:eastAsia="es-PE"/>
        </w:rPr>
        <w:t>.</w:t>
      </w:r>
    </w:p>
    <w:p w:rsidR="00C10E4C" w:rsidRDefault="00C10E4C" w:rsidP="0000714C">
      <w:pPr>
        <w:spacing w:after="0" w:line="240" w:lineRule="auto"/>
        <w:ind w:right="-567"/>
        <w:jc w:val="both"/>
        <w:rPr>
          <w:rFonts w:eastAsia="Times New Roman" w:cstheme="minorHAnsi"/>
          <w:color w:val="000000"/>
          <w:lang w:eastAsia="es-PE"/>
        </w:rPr>
      </w:pPr>
    </w:p>
    <w:p w:rsidR="008B10FA" w:rsidRPr="006D4C0F" w:rsidRDefault="008B10FA" w:rsidP="00150CB0">
      <w:pPr>
        <w:spacing w:after="0" w:line="240" w:lineRule="auto"/>
        <w:ind w:firstLine="709"/>
        <w:jc w:val="both"/>
        <w:rPr>
          <w:rFonts w:cstheme="minorHAnsi"/>
          <w:lang w:val="es-PE"/>
        </w:rPr>
      </w:pPr>
      <w:r w:rsidRPr="006D4C0F">
        <w:rPr>
          <w:rFonts w:cstheme="minorHAnsi"/>
          <w:b/>
          <w:lang w:val="es-PE"/>
        </w:rPr>
        <w:t xml:space="preserve">Análisis de los costos de Implementación de </w:t>
      </w:r>
      <w:r w:rsidR="00C30AE5" w:rsidRPr="006D4C0F">
        <w:rPr>
          <w:rFonts w:cstheme="minorHAnsi"/>
          <w:b/>
          <w:lang w:val="es-PE"/>
        </w:rPr>
        <w:t>p</w:t>
      </w:r>
      <w:r w:rsidRPr="006D4C0F">
        <w:rPr>
          <w:rFonts w:cstheme="minorHAnsi"/>
          <w:b/>
          <w:lang w:val="es-PE"/>
        </w:rPr>
        <w:t xml:space="preserve">lataforma </w:t>
      </w:r>
      <w:r w:rsidR="00C30AE5" w:rsidRPr="006D4C0F">
        <w:rPr>
          <w:rFonts w:cstheme="minorHAnsi"/>
          <w:b/>
          <w:lang w:val="es-PE"/>
        </w:rPr>
        <w:t>v</w:t>
      </w:r>
      <w:r w:rsidRPr="006D4C0F">
        <w:rPr>
          <w:rFonts w:cstheme="minorHAnsi"/>
          <w:b/>
          <w:lang w:val="es-PE"/>
        </w:rPr>
        <w:t xml:space="preserve">irtual y </w:t>
      </w:r>
      <w:r w:rsidR="00C30AE5" w:rsidRPr="006D4C0F">
        <w:rPr>
          <w:rFonts w:cstheme="minorHAnsi"/>
          <w:b/>
          <w:lang w:val="es-PE"/>
        </w:rPr>
        <w:t>a</w:t>
      </w:r>
      <w:r w:rsidRPr="006D4C0F">
        <w:rPr>
          <w:rFonts w:cstheme="minorHAnsi"/>
          <w:b/>
          <w:lang w:val="es-PE"/>
        </w:rPr>
        <w:t>plicación de contenidos educativos en la estructura de costos del componente 2.</w:t>
      </w:r>
    </w:p>
    <w:p w:rsidR="008B10FA" w:rsidRPr="006D4C0F" w:rsidRDefault="008B10FA" w:rsidP="008B10FA">
      <w:pPr>
        <w:spacing w:after="0" w:line="240" w:lineRule="auto"/>
        <w:ind w:right="-567" w:firstLine="709"/>
        <w:jc w:val="both"/>
        <w:rPr>
          <w:rFonts w:cstheme="minorHAnsi"/>
          <w:lang w:val="es-PE"/>
        </w:rPr>
      </w:pPr>
    </w:p>
    <w:p w:rsidR="006D4C0F" w:rsidRPr="006D4C0F" w:rsidRDefault="006D4C0F" w:rsidP="00150CB0">
      <w:pPr>
        <w:spacing w:after="0" w:line="240" w:lineRule="auto"/>
        <w:ind w:firstLine="709"/>
        <w:jc w:val="both"/>
        <w:rPr>
          <w:rFonts w:cstheme="minorHAnsi"/>
          <w:lang w:val="es-PE"/>
        </w:rPr>
      </w:pPr>
      <w:r w:rsidRPr="006D4C0F">
        <w:rPr>
          <w:rFonts w:cstheme="minorHAnsi"/>
          <w:lang w:val="es-PE"/>
        </w:rPr>
        <w:t xml:space="preserve">A continuación, se analiza la distribución de los costos en el componente de Implementación de Plataforma virtual y Aplicación de contenidos educativos. </w:t>
      </w:r>
    </w:p>
    <w:p w:rsidR="006D4C0F" w:rsidRPr="006D4C0F" w:rsidRDefault="006D4C0F" w:rsidP="006D4C0F">
      <w:pPr>
        <w:spacing w:after="0" w:line="240" w:lineRule="auto"/>
        <w:ind w:right="-567" w:firstLine="709"/>
        <w:jc w:val="both"/>
        <w:rPr>
          <w:rFonts w:cstheme="minorHAnsi"/>
          <w:lang w:val="es-PE"/>
        </w:rPr>
      </w:pPr>
    </w:p>
    <w:p w:rsidR="005409D1" w:rsidRPr="00752402" w:rsidRDefault="006D4C0F" w:rsidP="00752402">
      <w:pPr>
        <w:spacing w:after="0" w:line="240" w:lineRule="auto"/>
        <w:ind w:firstLine="709"/>
        <w:jc w:val="both"/>
        <w:rPr>
          <w:rFonts w:cstheme="minorHAnsi"/>
          <w:color w:val="000000" w:themeColor="text1"/>
          <w:lang w:val="es-PE"/>
        </w:rPr>
      </w:pPr>
      <w:r w:rsidRPr="002C78FC">
        <w:rPr>
          <w:rFonts w:cstheme="minorHAnsi"/>
          <w:color w:val="000000" w:themeColor="text1"/>
          <w:lang w:val="es-PE"/>
        </w:rPr>
        <w:t xml:space="preserve">La </w:t>
      </w:r>
      <w:r w:rsidR="00B84063" w:rsidRPr="002C78FC">
        <w:rPr>
          <w:rFonts w:cstheme="minorHAnsi"/>
          <w:color w:val="000000" w:themeColor="text1"/>
          <w:lang w:val="es-PE"/>
        </w:rPr>
        <w:t>implementación</w:t>
      </w:r>
      <w:r w:rsidRPr="002C78FC">
        <w:rPr>
          <w:rFonts w:cstheme="minorHAnsi"/>
          <w:color w:val="000000" w:themeColor="text1"/>
          <w:lang w:val="es-PE"/>
        </w:rPr>
        <w:t xml:space="preserve"> de una plataforma educativa virtual de aprendizaje, comprende un servicio completo</w:t>
      </w:r>
      <w:r w:rsidR="00B84063" w:rsidRPr="002C78FC">
        <w:rPr>
          <w:rFonts w:cstheme="minorHAnsi"/>
          <w:color w:val="000000" w:themeColor="text1"/>
          <w:lang w:val="es-PE"/>
        </w:rPr>
        <w:t xml:space="preserve"> para las 44 I.E</w:t>
      </w:r>
      <w:r w:rsidR="00CA4BD2" w:rsidRPr="002C78FC">
        <w:rPr>
          <w:rFonts w:cstheme="minorHAnsi"/>
          <w:color w:val="000000" w:themeColor="text1"/>
          <w:lang w:val="es-PE"/>
        </w:rPr>
        <w:t xml:space="preserve">, el cual </w:t>
      </w:r>
      <w:r w:rsidRPr="002C78FC">
        <w:rPr>
          <w:rFonts w:cstheme="minorHAnsi"/>
          <w:color w:val="000000" w:themeColor="text1"/>
          <w:lang w:val="es-PE"/>
        </w:rPr>
        <w:t xml:space="preserve">representa </w:t>
      </w:r>
      <w:r w:rsidR="00CA4BD2" w:rsidRPr="002C78FC">
        <w:rPr>
          <w:rFonts w:cstheme="minorHAnsi"/>
          <w:color w:val="000000" w:themeColor="text1"/>
          <w:lang w:val="es-PE"/>
        </w:rPr>
        <w:t>el 0.</w:t>
      </w:r>
      <w:r w:rsidR="00653E70" w:rsidRPr="002C78FC">
        <w:rPr>
          <w:rFonts w:cstheme="minorHAnsi"/>
          <w:color w:val="000000" w:themeColor="text1"/>
          <w:lang w:val="es-PE"/>
        </w:rPr>
        <w:t>2</w:t>
      </w:r>
      <w:r w:rsidR="00CA4BD2" w:rsidRPr="002C78FC">
        <w:rPr>
          <w:rFonts w:cstheme="minorHAnsi"/>
          <w:color w:val="000000" w:themeColor="text1"/>
          <w:lang w:val="es-PE"/>
        </w:rPr>
        <w:t xml:space="preserve">% </w:t>
      </w:r>
      <w:r w:rsidRPr="002C78FC">
        <w:rPr>
          <w:rFonts w:cstheme="minorHAnsi"/>
          <w:color w:val="000000" w:themeColor="text1"/>
          <w:lang w:val="es-PE"/>
        </w:rPr>
        <w:t xml:space="preserve">del </w:t>
      </w:r>
      <w:r w:rsidR="00C95E3D" w:rsidRPr="002C78FC">
        <w:rPr>
          <w:rFonts w:cstheme="minorHAnsi"/>
          <w:color w:val="000000" w:themeColor="text1"/>
          <w:lang w:val="es-PE"/>
        </w:rPr>
        <w:t>C.D</w:t>
      </w:r>
      <w:r w:rsidRPr="002C78FC">
        <w:rPr>
          <w:rFonts w:cstheme="minorHAnsi"/>
          <w:color w:val="000000" w:themeColor="text1"/>
          <w:lang w:val="es-PE"/>
        </w:rPr>
        <w:t xml:space="preserve">, </w:t>
      </w:r>
      <w:r w:rsidR="00CA4BD2" w:rsidRPr="002C78FC">
        <w:rPr>
          <w:rFonts w:cstheme="minorHAnsi"/>
          <w:color w:val="000000" w:themeColor="text1"/>
          <w:lang w:val="es-PE"/>
        </w:rPr>
        <w:t xml:space="preserve">así mismo la gestión de contenidos educativos de la plataforma virtual representa </w:t>
      </w:r>
      <w:r w:rsidR="00DC681F" w:rsidRPr="002C78FC">
        <w:rPr>
          <w:rFonts w:cstheme="minorHAnsi"/>
          <w:color w:val="000000" w:themeColor="text1"/>
          <w:lang w:val="es-PE"/>
        </w:rPr>
        <w:t xml:space="preserve">el </w:t>
      </w:r>
      <w:r w:rsidR="00DC681F">
        <w:rPr>
          <w:rFonts w:cstheme="minorHAnsi"/>
          <w:color w:val="000000" w:themeColor="text1"/>
          <w:lang w:val="es-PE"/>
        </w:rPr>
        <w:t>0.4</w:t>
      </w:r>
      <w:r w:rsidR="00CA4BD2" w:rsidRPr="002C78FC">
        <w:rPr>
          <w:rFonts w:cstheme="minorHAnsi"/>
          <w:color w:val="000000" w:themeColor="text1"/>
          <w:lang w:val="es-PE"/>
        </w:rPr>
        <w:t xml:space="preserve">% del </w:t>
      </w:r>
      <w:r w:rsidR="00C95E3D" w:rsidRPr="002C78FC">
        <w:rPr>
          <w:rFonts w:cstheme="minorHAnsi"/>
          <w:color w:val="000000" w:themeColor="text1"/>
          <w:lang w:val="es-PE"/>
        </w:rPr>
        <w:t>C.D</w:t>
      </w:r>
      <w:r w:rsidRPr="002C78FC">
        <w:rPr>
          <w:rFonts w:cstheme="minorHAnsi"/>
          <w:color w:val="000000" w:themeColor="text1"/>
          <w:lang w:val="es-PE"/>
        </w:rPr>
        <w:t>.</w:t>
      </w:r>
    </w:p>
    <w:p w:rsidR="008B10FA" w:rsidRDefault="008B10FA" w:rsidP="00150CB0">
      <w:pPr>
        <w:spacing w:after="0" w:line="240" w:lineRule="auto"/>
        <w:ind w:firstLine="709"/>
        <w:jc w:val="both"/>
        <w:rPr>
          <w:rFonts w:cstheme="minorHAnsi"/>
          <w:lang w:val="es-PE"/>
        </w:rPr>
      </w:pPr>
      <w:r w:rsidRPr="00765C0E">
        <w:rPr>
          <w:rFonts w:cstheme="minorHAnsi"/>
          <w:b/>
          <w:lang w:val="es-PE"/>
        </w:rPr>
        <w:lastRenderedPageBreak/>
        <w:t xml:space="preserve">Análisis de los costos de </w:t>
      </w:r>
      <w:r>
        <w:rPr>
          <w:rFonts w:cstheme="minorHAnsi"/>
          <w:b/>
          <w:lang w:val="es-PE"/>
        </w:rPr>
        <w:t>capacitación docente, asesoramiento pedagógico y eventos de reconocimiento</w:t>
      </w:r>
      <w:r w:rsidRPr="00765C0E">
        <w:rPr>
          <w:rFonts w:cstheme="minorHAnsi"/>
          <w:b/>
          <w:lang w:val="es-PE"/>
        </w:rPr>
        <w:t xml:space="preserve"> en la estructura de costos del componente </w:t>
      </w:r>
      <w:r>
        <w:rPr>
          <w:rFonts w:cstheme="minorHAnsi"/>
          <w:b/>
          <w:lang w:val="es-PE"/>
        </w:rPr>
        <w:t>3.</w:t>
      </w:r>
    </w:p>
    <w:p w:rsidR="008B10FA" w:rsidRPr="00765C0E" w:rsidRDefault="008B10FA" w:rsidP="008B10FA">
      <w:pPr>
        <w:spacing w:after="0" w:line="240" w:lineRule="auto"/>
        <w:ind w:right="-567" w:firstLine="709"/>
        <w:jc w:val="both"/>
        <w:rPr>
          <w:rFonts w:cstheme="minorHAnsi"/>
          <w:lang w:val="es-PE"/>
        </w:rPr>
      </w:pPr>
    </w:p>
    <w:p w:rsidR="008B10FA" w:rsidRPr="002C78FC" w:rsidRDefault="00CA4BD2" w:rsidP="00150CB0">
      <w:pPr>
        <w:spacing w:after="0" w:line="240" w:lineRule="auto"/>
        <w:ind w:firstLine="709"/>
        <w:jc w:val="both"/>
        <w:rPr>
          <w:rFonts w:cstheme="minorHAnsi"/>
          <w:color w:val="000000" w:themeColor="text1"/>
          <w:lang w:val="es-PE"/>
        </w:rPr>
      </w:pPr>
      <w:r w:rsidRPr="002C78FC">
        <w:rPr>
          <w:rFonts w:cstheme="minorHAnsi"/>
          <w:color w:val="000000" w:themeColor="text1"/>
          <w:lang w:val="es-PE"/>
        </w:rPr>
        <w:t xml:space="preserve">La distribución de la inversión del componente 3, se divide en: capacitación docente y asistencia técnica que considera el pago de los honorarios a los capacitadores, así como los materiales y equipos necesarios para este fin, esto representa un </w:t>
      </w:r>
      <w:r w:rsidR="00F26A85" w:rsidRPr="002C78FC">
        <w:rPr>
          <w:rFonts w:cstheme="minorHAnsi"/>
          <w:color w:val="000000" w:themeColor="text1"/>
          <w:lang w:val="es-PE"/>
        </w:rPr>
        <w:t>5.</w:t>
      </w:r>
      <w:r w:rsidR="00452D13" w:rsidRPr="002C78FC">
        <w:rPr>
          <w:rFonts w:cstheme="minorHAnsi"/>
          <w:color w:val="000000" w:themeColor="text1"/>
          <w:lang w:val="es-PE"/>
        </w:rPr>
        <w:t>6</w:t>
      </w:r>
      <w:r w:rsidRPr="002C78FC">
        <w:rPr>
          <w:rFonts w:cstheme="minorHAnsi"/>
          <w:color w:val="000000" w:themeColor="text1"/>
          <w:lang w:val="es-PE"/>
        </w:rPr>
        <w:t>%</w:t>
      </w:r>
      <w:r w:rsidR="00C95E3D" w:rsidRPr="002C78FC">
        <w:rPr>
          <w:rFonts w:cstheme="minorHAnsi"/>
          <w:color w:val="000000" w:themeColor="text1"/>
          <w:lang w:val="es-PE"/>
        </w:rPr>
        <w:t xml:space="preserve"> del C.D, mientras la gestión, asesoramiento e integración pedagógica representa el </w:t>
      </w:r>
      <w:r w:rsidR="00C70FAA" w:rsidRPr="002C78FC">
        <w:rPr>
          <w:rFonts w:cstheme="minorHAnsi"/>
          <w:color w:val="000000" w:themeColor="text1"/>
          <w:lang w:val="es-PE"/>
        </w:rPr>
        <w:t>0.9</w:t>
      </w:r>
      <w:r w:rsidR="00C95E3D" w:rsidRPr="002C78FC">
        <w:rPr>
          <w:rFonts w:cstheme="minorHAnsi"/>
          <w:color w:val="000000" w:themeColor="text1"/>
          <w:lang w:val="es-PE"/>
        </w:rPr>
        <w:t>% del C.D; finalmente el desarrollo de eventos de intercambio, ferias y concursos representa el 0.5% del C.D</w:t>
      </w:r>
      <w:r w:rsidR="006D4C0F" w:rsidRPr="002C78FC">
        <w:rPr>
          <w:rFonts w:cstheme="minorHAnsi"/>
          <w:color w:val="000000" w:themeColor="text1"/>
          <w:lang w:val="es-PE"/>
        </w:rPr>
        <w:t>.</w:t>
      </w:r>
    </w:p>
    <w:p w:rsidR="00D43092" w:rsidRDefault="00D43092" w:rsidP="008B10FA">
      <w:pPr>
        <w:spacing w:after="0" w:line="240" w:lineRule="auto"/>
        <w:ind w:right="-567" w:firstLine="709"/>
        <w:jc w:val="both"/>
        <w:rPr>
          <w:rFonts w:cstheme="minorHAnsi"/>
          <w:lang w:val="es-PE"/>
        </w:rPr>
      </w:pPr>
    </w:p>
    <w:p w:rsidR="00874FCC" w:rsidRDefault="00D43092" w:rsidP="00150CB0">
      <w:pPr>
        <w:spacing w:after="0" w:line="240" w:lineRule="auto"/>
        <w:ind w:firstLine="709"/>
        <w:jc w:val="both"/>
        <w:rPr>
          <w:rFonts w:cstheme="minorHAnsi"/>
          <w:lang w:val="es-PE"/>
        </w:rPr>
      </w:pPr>
      <w:r>
        <w:rPr>
          <w:rFonts w:cstheme="minorHAnsi"/>
          <w:lang w:val="es-PE"/>
        </w:rPr>
        <w:t>A continuación, se muestra el resumen de la distribución de la inversión por componen</w:t>
      </w:r>
      <w:r w:rsidR="00C70FAA">
        <w:rPr>
          <w:rFonts w:cstheme="minorHAnsi"/>
          <w:lang w:val="es-PE"/>
        </w:rPr>
        <w:t xml:space="preserve">te, de acuerdo a las </w:t>
      </w:r>
      <w:r>
        <w:rPr>
          <w:rFonts w:cstheme="minorHAnsi"/>
          <w:lang w:val="es-PE"/>
        </w:rPr>
        <w:t xml:space="preserve">metas </w:t>
      </w:r>
      <w:r w:rsidR="00C70FAA">
        <w:rPr>
          <w:rFonts w:cstheme="minorHAnsi"/>
          <w:lang w:val="es-PE"/>
        </w:rPr>
        <w:t xml:space="preserve">y partidas </w:t>
      </w:r>
      <w:r>
        <w:rPr>
          <w:rFonts w:cstheme="minorHAnsi"/>
          <w:lang w:val="es-PE"/>
        </w:rPr>
        <w:t>planteadas.</w:t>
      </w:r>
    </w:p>
    <w:p w:rsidR="00387D13" w:rsidRDefault="00387D13" w:rsidP="00765C0E">
      <w:pPr>
        <w:spacing w:after="0" w:line="240" w:lineRule="auto"/>
        <w:ind w:right="-567" w:firstLine="709"/>
        <w:jc w:val="both"/>
        <w:rPr>
          <w:rFonts w:cstheme="minorHAnsi"/>
          <w:lang w:val="es-PE"/>
        </w:rPr>
      </w:pPr>
    </w:p>
    <w:p w:rsidR="00363FD6" w:rsidRDefault="00D43092" w:rsidP="00363FD6">
      <w:pPr>
        <w:spacing w:after="0" w:line="240" w:lineRule="auto"/>
        <w:jc w:val="center"/>
        <w:rPr>
          <w:b/>
        </w:rPr>
      </w:pPr>
      <w:r w:rsidRPr="006A42A5">
        <w:rPr>
          <w:b/>
        </w:rPr>
        <w:t>Tabla 0</w:t>
      </w:r>
      <w:r>
        <w:rPr>
          <w:b/>
        </w:rPr>
        <w:t>8</w:t>
      </w:r>
      <w:r w:rsidRPr="00543531">
        <w:rPr>
          <w:b/>
        </w:rPr>
        <w:t>. Distribución de la inversión del Componente 1</w:t>
      </w:r>
      <w:r w:rsidR="00543531">
        <w:rPr>
          <w:b/>
        </w:rPr>
        <w:t>.</w:t>
      </w:r>
    </w:p>
    <w:tbl>
      <w:tblPr>
        <w:tblW w:w="11199" w:type="dxa"/>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09"/>
        <w:gridCol w:w="6379"/>
        <w:gridCol w:w="709"/>
        <w:gridCol w:w="850"/>
        <w:gridCol w:w="993"/>
        <w:gridCol w:w="1559"/>
      </w:tblGrid>
      <w:tr w:rsidR="008F7497" w:rsidRPr="00D61AC7" w:rsidTr="008F7497">
        <w:trPr>
          <w:trHeight w:val="315"/>
        </w:trPr>
        <w:tc>
          <w:tcPr>
            <w:tcW w:w="709" w:type="dxa"/>
            <w:shd w:val="clear" w:color="auto" w:fill="FABF8F" w:themeFill="accent6" w:themeFillTint="99"/>
            <w:noWrap/>
            <w:vAlign w:val="center"/>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 </w:t>
            </w:r>
          </w:p>
        </w:tc>
        <w:tc>
          <w:tcPr>
            <w:tcW w:w="6379" w:type="dxa"/>
            <w:shd w:val="clear" w:color="auto" w:fill="FABF8F" w:themeFill="accent6" w:themeFillTint="99"/>
            <w:noWrap/>
            <w:vAlign w:val="center"/>
            <w:hideMark/>
          </w:tcPr>
          <w:p w:rsidR="008F7497" w:rsidRPr="00D61AC7" w:rsidRDefault="008F7497" w:rsidP="001F1E48">
            <w:pPr>
              <w:spacing w:after="0" w:line="240" w:lineRule="auto"/>
              <w:jc w:val="center"/>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COSTO  DIRECTO TOTAL</w:t>
            </w:r>
          </w:p>
        </w:tc>
        <w:tc>
          <w:tcPr>
            <w:tcW w:w="709" w:type="dxa"/>
            <w:shd w:val="clear" w:color="auto" w:fill="FABF8F" w:themeFill="accent6" w:themeFillTint="99"/>
            <w:noWrap/>
            <w:vAlign w:val="center"/>
            <w:hideMark/>
          </w:tcPr>
          <w:p w:rsidR="008F7497" w:rsidRPr="00D61AC7" w:rsidRDefault="008F7497" w:rsidP="001F1E48">
            <w:pPr>
              <w:spacing w:after="0" w:line="240" w:lineRule="auto"/>
              <w:jc w:val="center"/>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 </w:t>
            </w:r>
          </w:p>
        </w:tc>
        <w:tc>
          <w:tcPr>
            <w:tcW w:w="850" w:type="dxa"/>
            <w:shd w:val="clear" w:color="auto" w:fill="FABF8F" w:themeFill="accent6" w:themeFillTint="99"/>
            <w:noWrap/>
            <w:vAlign w:val="center"/>
            <w:hideMark/>
          </w:tcPr>
          <w:p w:rsidR="008F7497" w:rsidRPr="00D61AC7" w:rsidRDefault="008F7497" w:rsidP="001F1E48">
            <w:pPr>
              <w:spacing w:after="0" w:line="240" w:lineRule="auto"/>
              <w:jc w:val="center"/>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 </w:t>
            </w:r>
          </w:p>
        </w:tc>
        <w:tc>
          <w:tcPr>
            <w:tcW w:w="993" w:type="dxa"/>
            <w:shd w:val="clear" w:color="auto" w:fill="FABF8F" w:themeFill="accent6" w:themeFillTint="99"/>
            <w:vAlign w:val="center"/>
            <w:hideMark/>
          </w:tcPr>
          <w:p w:rsidR="008F7497" w:rsidRPr="00D61AC7" w:rsidRDefault="008F7497" w:rsidP="001F1E48">
            <w:pPr>
              <w:spacing w:after="0" w:line="240" w:lineRule="auto"/>
              <w:jc w:val="center"/>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 </w:t>
            </w:r>
          </w:p>
        </w:tc>
        <w:tc>
          <w:tcPr>
            <w:tcW w:w="1559" w:type="dxa"/>
            <w:shd w:val="clear" w:color="auto" w:fill="FABF8F" w:themeFill="accent6" w:themeFillTint="99"/>
            <w:vAlign w:val="center"/>
            <w:hideMark/>
          </w:tcPr>
          <w:p w:rsidR="008F7497" w:rsidRPr="00D61AC7" w:rsidRDefault="008F7497" w:rsidP="001F1E48">
            <w:pPr>
              <w:spacing w:after="0" w:line="240" w:lineRule="auto"/>
              <w:jc w:val="center"/>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 </w:t>
            </w:r>
          </w:p>
        </w:tc>
      </w:tr>
      <w:tr w:rsidR="008F7497" w:rsidRPr="00D61AC7" w:rsidTr="008F7497">
        <w:trPr>
          <w:trHeight w:val="330"/>
        </w:trPr>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I</w:t>
            </w:r>
          </w:p>
        </w:tc>
        <w:tc>
          <w:tcPr>
            <w:tcW w:w="8931" w:type="dxa"/>
            <w:gridSpan w:val="4"/>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COMPONENTE  I : EQUIPAMIENTO E IMPLEMENTACIÓN DE INFRAESTRUCTURA TECNOLÓGICA</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11.646.053,57</w:t>
            </w:r>
          </w:p>
        </w:tc>
      </w:tr>
      <w:tr w:rsidR="008F7497" w:rsidRPr="00D61AC7" w:rsidTr="008F7497">
        <w:trPr>
          <w:trHeight w:val="270"/>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1.1</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 xml:space="preserve">ACTIVIDAD 1.1: ADQUISICIÓN E IMPLEMENTACIÓN DE COMPUTADORAS PORTÁTILES </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850"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993"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8.340.608,00</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1.1.1</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COMPUTADORAS PORTATILES PARA ESTUDIANTES </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5225</w:t>
            </w:r>
          </w:p>
        </w:tc>
        <w:tc>
          <w:tcPr>
            <w:tcW w:w="993"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1.400,00</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7.315.000,00</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1.1.2</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COMPUTADORAS PORTATILES PARA DOCENTES</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576</w:t>
            </w:r>
          </w:p>
        </w:tc>
        <w:tc>
          <w:tcPr>
            <w:tcW w:w="993"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1.700,00</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979.200,00</w:t>
            </w:r>
          </w:p>
        </w:tc>
      </w:tr>
      <w:tr w:rsidR="008F7497" w:rsidRPr="00D61AC7" w:rsidTr="008F7497">
        <w:trPr>
          <w:trHeight w:val="270"/>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1.1.3</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CONFIGURACION DE COMPUTADORAS PORTATILES</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5801</w:t>
            </w:r>
          </w:p>
        </w:tc>
        <w:tc>
          <w:tcPr>
            <w:tcW w:w="993"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8,00</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46.408,00</w:t>
            </w:r>
          </w:p>
        </w:tc>
      </w:tr>
      <w:tr w:rsidR="008F7497" w:rsidRPr="00D61AC7" w:rsidTr="008F7497">
        <w:trPr>
          <w:trHeight w:val="270"/>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1.2</w:t>
            </w:r>
          </w:p>
        </w:tc>
        <w:tc>
          <w:tcPr>
            <w:tcW w:w="7938" w:type="dxa"/>
            <w:gridSpan w:val="3"/>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 xml:space="preserve">ACTIVIDAD 1.2: ADQUISICIÓN E IMPLEMENTACIÓN DE EQUIPOS MULTIMEDIA </w:t>
            </w:r>
          </w:p>
        </w:tc>
        <w:tc>
          <w:tcPr>
            <w:tcW w:w="993"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 </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1.898.355,33</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1.2.1</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PROYECTOR INTERACTIVO TIRO CORTO</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318</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5.062,89</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1.609.999,02</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1.2.2</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PIZARRA ECRAM</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318</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150,00</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47.700,00</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1.2.3</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CABLE HDMI 2 METROS </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318</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18,00</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5.724,00</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1.2.4</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CABLE HDMI 15 METROS </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318</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89,00</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28.302,00</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1.2.5</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CABLE USB 2 METROS </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318</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18,00</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5.724,00</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1.2.6</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CABLE USB 15 METROS </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318</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60,00</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19.080,00</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1.2.8</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INSTALACION DE PROYECTOR MULTIMEDIA Y ECRAN EN PARED DE CONCRETO</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267</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76,64</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20.462,88</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1.2.9</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INSTALACION DE PROYECTOR MULTIMEDIA Y ECRAN EN COLEGIO PRE FABRICADO</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6</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72,59</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435,54</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1.2.10</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INSTALACION DE PROYECTOR MULTIMEDIA Y ECRAN EN PARED DE ADOBE</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45</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194,06</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8.732,70</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1.2.11</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SUMNISTRO E INSTALACION DE CABLES HDMI DE 15 METROS EN PARED DE CONCRETO PRE-FABRICADO</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273</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382,43</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104.403,39</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1.2.12</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SUMNISTRO E INSTALACION DE CABLES HDMI DE 15 METROS EN PARED DE ADOBE</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glb</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45</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356,08</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16.023,60</w:t>
            </w:r>
          </w:p>
        </w:tc>
      </w:tr>
      <w:tr w:rsidR="008F7497" w:rsidRPr="00D61AC7" w:rsidTr="008F7497">
        <w:trPr>
          <w:trHeight w:val="270"/>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1.2.13</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CONFIGURACION Y PRUEBAS  PROYECTOR</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318</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99,90</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31.768,20</w:t>
            </w:r>
          </w:p>
        </w:tc>
      </w:tr>
      <w:tr w:rsidR="008F7497" w:rsidRPr="00D61AC7" w:rsidTr="008F7497">
        <w:trPr>
          <w:trHeight w:val="300"/>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w:t>
            </w:r>
          </w:p>
        </w:tc>
        <w:tc>
          <w:tcPr>
            <w:tcW w:w="6379" w:type="dxa"/>
            <w:shd w:val="clear" w:color="auto" w:fill="auto"/>
            <w:vAlign w:val="center"/>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 xml:space="preserve">ACTIVIDAD 1.3: ADQUISICIÓN E IMPLEMENTACIÓN DE UNA ARQUITECTURA INTRANET </w:t>
            </w:r>
          </w:p>
        </w:tc>
        <w:tc>
          <w:tcPr>
            <w:tcW w:w="709" w:type="dxa"/>
            <w:shd w:val="clear" w:color="auto" w:fill="auto"/>
            <w:vAlign w:val="center"/>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 </w:t>
            </w:r>
          </w:p>
        </w:tc>
        <w:tc>
          <w:tcPr>
            <w:tcW w:w="850" w:type="dxa"/>
            <w:shd w:val="clear" w:color="auto" w:fill="auto"/>
            <w:vAlign w:val="center"/>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 </w:t>
            </w:r>
          </w:p>
        </w:tc>
        <w:tc>
          <w:tcPr>
            <w:tcW w:w="993" w:type="dxa"/>
            <w:shd w:val="clear" w:color="auto" w:fill="auto"/>
            <w:vAlign w:val="center"/>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 </w:t>
            </w:r>
          </w:p>
        </w:tc>
        <w:tc>
          <w:tcPr>
            <w:tcW w:w="1559" w:type="dxa"/>
            <w:shd w:val="clear" w:color="auto" w:fill="auto"/>
            <w:noWrap/>
            <w:vAlign w:val="center"/>
            <w:hideMark/>
          </w:tcPr>
          <w:p w:rsidR="008F7497" w:rsidRPr="00D61AC7" w:rsidRDefault="008F7497" w:rsidP="001F1E48">
            <w:pPr>
              <w:spacing w:after="0" w:line="240" w:lineRule="auto"/>
              <w:jc w:val="right"/>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878.540,24</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1.3.1</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SERVIDOR DE APLICACIÓN TIPO I</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36</w:t>
            </w:r>
          </w:p>
        </w:tc>
        <w:tc>
          <w:tcPr>
            <w:tcW w:w="993"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4.290,00</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154.440,00</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1.3.2</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SERVIDOR DE APLICACIÓN TIPO II</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8</w:t>
            </w:r>
          </w:p>
        </w:tc>
        <w:tc>
          <w:tcPr>
            <w:tcW w:w="993"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5.950,00</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47.600,00</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1.3.3</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GABINETE DE PISO PARA SERVIDOR DE 24 RU</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44</w:t>
            </w:r>
          </w:p>
        </w:tc>
        <w:tc>
          <w:tcPr>
            <w:tcW w:w="993"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1.500,00</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66.000,00</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1.3.4</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SISTEMA DE ALIMENTACIÓN INTERRUMPIDA (UPS)</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44</w:t>
            </w:r>
          </w:p>
        </w:tc>
        <w:tc>
          <w:tcPr>
            <w:tcW w:w="993"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700,00</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30.800,00</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1.3.5</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GABINETE DE PARED DE 6 RU</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w:t>
            </w:r>
          </w:p>
        </w:tc>
        <w:tc>
          <w:tcPr>
            <w:tcW w:w="993"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241,71</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2.900,52</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1.3.7</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PATCH CORD  DE RED 1.5</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362</w:t>
            </w:r>
          </w:p>
        </w:tc>
        <w:tc>
          <w:tcPr>
            <w:tcW w:w="993"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20,00</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7.240,00</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1.3.8</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PATCH PANEL DE 16 PUERTOS</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56</w:t>
            </w:r>
          </w:p>
        </w:tc>
        <w:tc>
          <w:tcPr>
            <w:tcW w:w="993" w:type="dxa"/>
            <w:shd w:val="clear" w:color="000000" w:fill="FFFFFF"/>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190,00</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10.640,00</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1.3.9</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ACCESS POINT OUTDOOR  </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44</w:t>
            </w:r>
          </w:p>
        </w:tc>
        <w:tc>
          <w:tcPr>
            <w:tcW w:w="993" w:type="dxa"/>
            <w:shd w:val="clear" w:color="000000" w:fill="FFFFFF"/>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700,00</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30.800,00</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1.3.10</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ACCESS POINT INDOOR </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318</w:t>
            </w:r>
          </w:p>
        </w:tc>
        <w:tc>
          <w:tcPr>
            <w:tcW w:w="993" w:type="dxa"/>
            <w:shd w:val="clear" w:color="000000" w:fill="FFFFFF"/>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390,00</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124.020,00</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1.3.11</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ANTENA OMNIDIRECCIONAL </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11</w:t>
            </w:r>
          </w:p>
        </w:tc>
        <w:tc>
          <w:tcPr>
            <w:tcW w:w="993" w:type="dxa"/>
            <w:shd w:val="clear" w:color="000000" w:fill="FFFFFF"/>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645,00</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7.095,00</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1.3.12</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SWITCH DE DATOS 8 PUERTOS  </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44</w:t>
            </w:r>
          </w:p>
        </w:tc>
        <w:tc>
          <w:tcPr>
            <w:tcW w:w="993"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689,00</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30.316,00</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1.3.13</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SWITCH DE DATOS 16 PUERTOS </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890,00</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10.680,00</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1.3.14</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CABLE DE RED UTP CAT 6</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m</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8898</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2,00</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17.796,00</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1.3.15</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MONITOR 18.5" PARA SERVIDOR </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44</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360,00</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15.840,00</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lastRenderedPageBreak/>
              <w:t>1.3.16</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ORDENADOR DE CABLE </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44</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28,00</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1.232,00</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1.3.18</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INSTALACION DE GABINETE DE SERVIDOR</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44</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110,99</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4.883,56</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1.3.19</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INSTALACION DE GABINETE CON SWICH EN PARED DE CONCRETO</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74,41</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892,92</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1.3.20</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RED DE DATOS SUBTERRANEA CON CABLE UTP CAT 6 Y DUCTO PVC SAP Ø 25mm</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m</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1457</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128,49</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187.209,93</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1.3.21</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RED DE DATOS CABLE UTP CAT 6 EN PARED DE CONCRETO CANALETA 42 mm</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m</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486</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18,19</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8.840,34</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1.3.22</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DE RED DE DATOS CON CABLE UTP CAT 6 EN PARED DE CONCRETO CANALETA  20 mm</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m</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3664</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11,48</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42.073,71</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1.3.23</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DE SALIDA DE DATOS EN FACEPLATE EN PARED DE CONCRETO O AULA PREFABRICADA</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m</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336</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48,45</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16.279,20</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1.3.24</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DE RED DE DATOS CON CABLE UTP CAT 6 EN PARED DE ADOBE CON TUBERIA SEL PVC SEL Ø 25 mm</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m</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200,88</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22,55</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4.529,84</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1.3.25</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DE RED DE DATOS CON CABLE UTP CAT 6 EN PARED DE ADOBE CON TUBERIA SEL PVC SEL Ø 19 mm</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m</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709,6</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16,53</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11.729,69</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1.3.26</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DE SALIDA DE DATOS EN FACEPLATE EN PARED DE ADOBE</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pto</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91</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65,09</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5.923,19</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1.3.27</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INSTALACION DE ACCES POINT INDOOR EN PARED DE CONCRETO O AULA PREFABRICADA</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273</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36,94</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10.084,62</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1.3.28</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INSTALACION DE ACCES POINT INDOOR EN PARED DE ADOBE</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45</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49,99</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2.249,55</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1.3.29</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INSTALACION DE ACCES POINT OUTDOOR Y ANTENA OMNIDIRECCIONAL EN PARED DE CONCRETO</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pto</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31</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132,73</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4.114,63</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1.3.30</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INSTALACION DE ACCES POINT OUTDOOR Y ANTENA OMNIDIRECCIONAL EN PARED DE ADOBE</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13</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162,58</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2.113,54</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1.3.31</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CONFIGURACION Y PRUEBAS DEL SERVIDOR</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44</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168,00</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7.392,00</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1.3.32</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CONFIGURACION Y PRUEBAS DE SWITCH</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56</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48,00</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2.688,00</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1.3.33</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CONFIGURACION Y PRUEBAS DE ACCESS POINT INDOOR </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318</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28,00</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8.904,00</w:t>
            </w:r>
          </w:p>
        </w:tc>
      </w:tr>
      <w:tr w:rsidR="008F7497" w:rsidRPr="00D61AC7" w:rsidTr="008F7497">
        <w:trPr>
          <w:trHeight w:val="270"/>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1.3.34</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 xml:space="preserve">CONFIGURACION Y PRUEBAS DE ACCESS POINT OUTDOOR Y ANTENA OMNIDIRECCIONAL </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44</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28,00</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1.232,00</w:t>
            </w:r>
          </w:p>
        </w:tc>
      </w:tr>
      <w:tr w:rsidR="008F7497" w:rsidRPr="00D61AC7" w:rsidTr="008F7497">
        <w:trPr>
          <w:trHeight w:val="270"/>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w:t>
            </w:r>
          </w:p>
        </w:tc>
        <w:tc>
          <w:tcPr>
            <w:tcW w:w="8931" w:type="dxa"/>
            <w:gridSpan w:val="4"/>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ACTIVIDAD 1.4: ADQUISICIÓN E IMPLEMENTACIÓN DE SUMINISTROS ELÉCTRICOS Y OTROS</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528.550,00</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1.4.1</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INSTALACION DE PUESTA A TIERRA PARA PARARRAYOS</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44</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1.562,50</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68.750,00</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1.4.2</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DE PUESTA A TIERRA PARA EL TABLERO DE DISTRIBUCIÓN DEL SERVIDOR</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44</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1.562,50</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68.750,00</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1.4.3</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PARARRAYO FRANKLIN EN PARED DE CONCRETO</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31</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520,78</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16.144,18</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1.4.4</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PARARRAYO FRANKLIN EN PARED DE ADOBE</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13</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543,48</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7.065,24</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1.4.5</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CABLE DE BAJADA  A PUESTA  A TIERRA DESDE PARARRAYO EN PARED DE CONCRETO</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m</w:t>
            </w:r>
          </w:p>
        </w:tc>
        <w:tc>
          <w:tcPr>
            <w:tcW w:w="850"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577</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63,86</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36.847,22</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1.4.6</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CABLE DE BAJADA  A PUESTA  A TIERRA DESDE PARARRAYO EN PARED DE ADOBE</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m</w:t>
            </w:r>
          </w:p>
        </w:tc>
        <w:tc>
          <w:tcPr>
            <w:tcW w:w="850"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120</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82,02</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9.842,40</w:t>
            </w:r>
          </w:p>
        </w:tc>
      </w:tr>
      <w:tr w:rsidR="008F7497" w:rsidRPr="00D61AC7" w:rsidTr="008F7497">
        <w:trPr>
          <w:trHeight w:val="450"/>
        </w:trPr>
        <w:tc>
          <w:tcPr>
            <w:tcW w:w="709" w:type="dxa"/>
            <w:shd w:val="clear" w:color="auto" w:fill="auto"/>
            <w:noWrap/>
            <w:vAlign w:val="center"/>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1.4.7</w:t>
            </w:r>
          </w:p>
        </w:tc>
        <w:tc>
          <w:tcPr>
            <w:tcW w:w="6379" w:type="dxa"/>
            <w:shd w:val="clear" w:color="auto" w:fill="auto"/>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CABLE DE BAJADA  A PUESTA  A TIERRA DESDE TABLERO DE DISTRIBUCION DEL SERVIDOR EN PARED DE CONCRETO</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m</w:t>
            </w:r>
          </w:p>
        </w:tc>
        <w:tc>
          <w:tcPr>
            <w:tcW w:w="850"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589</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53,01</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31.222,89</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1.4.8</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CABLE DE BAJADA  A PUESTA  A TIERRA DESDE TABLERO DE DISTRIBUCION DEL SERVIDOR EN PARED DE ADOBE</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m</w:t>
            </w:r>
          </w:p>
        </w:tc>
        <w:tc>
          <w:tcPr>
            <w:tcW w:w="850"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130</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64,92</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8.439,16</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1.4.9</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ALIMENTADOR SUBTERRANEO DE ENERGIA ELECTRICA PARA TABLERO DISTRIBUCION DEL SERVIDOR DE DATOS</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m</w:t>
            </w:r>
          </w:p>
        </w:tc>
        <w:tc>
          <w:tcPr>
            <w:tcW w:w="850"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81</w:t>
            </w:r>
          </w:p>
        </w:tc>
        <w:tc>
          <w:tcPr>
            <w:tcW w:w="993" w:type="dxa"/>
            <w:shd w:val="clear" w:color="auto" w:fill="auto"/>
            <w:noWrap/>
            <w:vAlign w:val="center"/>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150,05</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12.079,03</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1.4.10</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ALIMENTADOR ELETRICO PARA TABLERO DE DISTRIBUCION  DEL SERVIDOR DE DATOS EN PARED DE CONCRETO</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m</w:t>
            </w:r>
          </w:p>
        </w:tc>
        <w:tc>
          <w:tcPr>
            <w:tcW w:w="850"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624</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26,52</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16.535,22</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1.4.11</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ALIMENTADOR ELETRICO PARA TD DEL SERVIDOR DE DATOS EN PARED DE ADOBE</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m</w:t>
            </w:r>
          </w:p>
        </w:tc>
        <w:tc>
          <w:tcPr>
            <w:tcW w:w="850"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164</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31,89</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5.229,96</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1.4.12</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TOMACORRIENTE DOBLE COND 4mm2 EN PARED DE CONCRETO</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pto</w:t>
            </w:r>
          </w:p>
        </w:tc>
        <w:tc>
          <w:tcPr>
            <w:tcW w:w="850"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335</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178,88</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59.924,80</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1.4.13</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TOMACORRIENTE DOBLE COND 4mm2 EN PARED DE ADOBE</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pto</w:t>
            </w:r>
          </w:p>
        </w:tc>
        <w:tc>
          <w:tcPr>
            <w:tcW w:w="850"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71</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183,93</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13.059,03</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1.4.14</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TABLERO INCL INT TERMOMAGNETICO Y DIFERENCIAL EN PARED DE CONCRETO</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31</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652,45</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20.225,95</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1.4.15</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TABLERO INCL INT TERMOMAGNETICO Y DIFERENCIAL EN PARED DE ADOBE</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13</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694,93</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9.034,09</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1.4.16</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TOMACORRIENTE PARA ESTACION DE CARGA DE PORTATILES COND 6 mm2 EN PARED DE CONCRETO</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pto</w:t>
            </w:r>
          </w:p>
        </w:tc>
        <w:tc>
          <w:tcPr>
            <w:tcW w:w="850"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31</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205,35</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6.365,85</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lastRenderedPageBreak/>
              <w:t>1.4.17</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INSTALACIÓN TOMACORRIENTE PARA ESTACION DE CARGA DE PORTATILES COND 6 mm2 EN PARED DE ADOBE</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pto</w:t>
            </w:r>
          </w:p>
        </w:tc>
        <w:tc>
          <w:tcPr>
            <w:tcW w:w="850"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13</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222,22</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2.888,86</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1.4.18</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INSTALACION DE GABINETE DE CARGA DE PORTATILES DE ACUERDO A DISEÑO</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44</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1.500,00</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66.000,00</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1.4.19</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SISTEMA ANTIRROBO CON SENSOR DE MOVIMIENTO</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44</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280,00</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12.320,00</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1.4.20</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INSTALACIÓN  DEL SISTEMA ANTIROBO CON SENSOR DE MOVIMIENTO</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44</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188,53</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8.295,32</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1.4.21</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SUMINISTRO E INTALACIÓN DE PLACA RECORDATORIA</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44</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170,90</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7.519,60</w:t>
            </w:r>
          </w:p>
        </w:tc>
      </w:tr>
      <w:tr w:rsidR="008F7497" w:rsidRPr="00D61AC7" w:rsidTr="008F7497">
        <w:trPr>
          <w:trHeight w:val="255"/>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1.4.22</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SUMNISTRO E INSTALACION DE CARTEL DE OBRA</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44</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425,94</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18.741,36</w:t>
            </w:r>
          </w:p>
        </w:tc>
      </w:tr>
      <w:tr w:rsidR="008F7497" w:rsidRPr="00D61AC7" w:rsidTr="008F7497">
        <w:trPr>
          <w:trHeight w:val="270"/>
        </w:trPr>
        <w:tc>
          <w:tcPr>
            <w:tcW w:w="70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b/>
                <w:bCs/>
                <w:sz w:val="18"/>
                <w:szCs w:val="18"/>
                <w:lang w:eastAsia="es-ES"/>
              </w:rPr>
            </w:pPr>
            <w:r w:rsidRPr="00D61AC7">
              <w:rPr>
                <w:rFonts w:asciiTheme="majorHAnsi" w:eastAsia="Times New Roman" w:hAnsiTheme="majorHAnsi" w:cs="Arial"/>
                <w:b/>
                <w:bCs/>
                <w:sz w:val="18"/>
                <w:szCs w:val="18"/>
                <w:lang w:eastAsia="es-ES"/>
              </w:rPr>
              <w:t>1.4.23</w:t>
            </w:r>
          </w:p>
        </w:tc>
        <w:tc>
          <w:tcPr>
            <w:tcW w:w="6379" w:type="dxa"/>
            <w:shd w:val="clear" w:color="auto" w:fill="auto"/>
            <w:noWrap/>
            <w:vAlign w:val="bottom"/>
            <w:hideMark/>
          </w:tcPr>
          <w:p w:rsidR="008F7497" w:rsidRPr="00D61AC7" w:rsidRDefault="008F7497" w:rsidP="001F1E48">
            <w:pPr>
              <w:spacing w:after="0" w:line="240" w:lineRule="auto"/>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TRANSPORTE DE MATERIALES A OBRA</w:t>
            </w:r>
          </w:p>
        </w:tc>
        <w:tc>
          <w:tcPr>
            <w:tcW w:w="709" w:type="dxa"/>
            <w:shd w:val="clear" w:color="auto" w:fill="auto"/>
            <w:noWrap/>
            <w:vAlign w:val="bottom"/>
            <w:hideMark/>
          </w:tcPr>
          <w:p w:rsidR="008F7497" w:rsidRPr="00D61AC7" w:rsidRDefault="008F7497" w:rsidP="001F1E48">
            <w:pPr>
              <w:spacing w:after="0" w:line="240" w:lineRule="auto"/>
              <w:jc w:val="center"/>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Unid.</w:t>
            </w:r>
          </w:p>
        </w:tc>
        <w:tc>
          <w:tcPr>
            <w:tcW w:w="850"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44</w:t>
            </w:r>
          </w:p>
        </w:tc>
        <w:tc>
          <w:tcPr>
            <w:tcW w:w="993" w:type="dxa"/>
            <w:shd w:val="clear" w:color="auto" w:fill="auto"/>
            <w:noWrap/>
            <w:hideMark/>
          </w:tcPr>
          <w:p w:rsidR="008F7497" w:rsidRPr="00D61AC7" w:rsidRDefault="008F7497" w:rsidP="001F1E48">
            <w:pPr>
              <w:spacing w:after="0" w:line="240" w:lineRule="auto"/>
              <w:jc w:val="right"/>
              <w:rPr>
                <w:rFonts w:asciiTheme="majorHAnsi" w:eastAsia="Times New Roman" w:hAnsiTheme="majorHAnsi" w:cs="Arial"/>
                <w:color w:val="000000"/>
                <w:sz w:val="18"/>
                <w:szCs w:val="18"/>
                <w:lang w:eastAsia="es-ES"/>
              </w:rPr>
            </w:pPr>
            <w:r w:rsidRPr="00D61AC7">
              <w:rPr>
                <w:rFonts w:asciiTheme="majorHAnsi" w:eastAsia="Times New Roman" w:hAnsiTheme="majorHAnsi" w:cs="Arial"/>
                <w:color w:val="000000"/>
                <w:sz w:val="18"/>
                <w:szCs w:val="18"/>
                <w:lang w:eastAsia="es-ES"/>
              </w:rPr>
              <w:t>528,86</w:t>
            </w:r>
          </w:p>
        </w:tc>
        <w:tc>
          <w:tcPr>
            <w:tcW w:w="1559" w:type="dxa"/>
            <w:shd w:val="clear" w:color="auto" w:fill="auto"/>
            <w:noWrap/>
            <w:vAlign w:val="bottom"/>
            <w:hideMark/>
          </w:tcPr>
          <w:p w:rsidR="008F7497" w:rsidRPr="00D61AC7" w:rsidRDefault="008F7497" w:rsidP="001F1E48">
            <w:pPr>
              <w:spacing w:after="0" w:line="240" w:lineRule="auto"/>
              <w:jc w:val="right"/>
              <w:rPr>
                <w:rFonts w:asciiTheme="majorHAnsi" w:eastAsia="Times New Roman" w:hAnsiTheme="majorHAnsi" w:cs="Arial"/>
                <w:sz w:val="18"/>
                <w:szCs w:val="18"/>
                <w:lang w:eastAsia="es-ES"/>
              </w:rPr>
            </w:pPr>
            <w:r w:rsidRPr="00D61AC7">
              <w:rPr>
                <w:rFonts w:asciiTheme="majorHAnsi" w:eastAsia="Times New Roman" w:hAnsiTheme="majorHAnsi" w:cs="Arial"/>
                <w:sz w:val="18"/>
                <w:szCs w:val="18"/>
                <w:lang w:eastAsia="es-ES"/>
              </w:rPr>
              <w:t>23.269,84</w:t>
            </w:r>
          </w:p>
        </w:tc>
      </w:tr>
      <w:tr w:rsidR="008F7497" w:rsidRPr="008F7497" w:rsidTr="001F1E48">
        <w:trPr>
          <w:trHeight w:val="175"/>
        </w:trPr>
        <w:tc>
          <w:tcPr>
            <w:tcW w:w="9640" w:type="dxa"/>
            <w:gridSpan w:val="5"/>
            <w:shd w:val="clear" w:color="auto" w:fill="FABF8F" w:themeFill="accent6" w:themeFillTint="99"/>
            <w:noWrap/>
            <w:vAlign w:val="bottom"/>
          </w:tcPr>
          <w:p w:rsidR="008F7497" w:rsidRPr="008F7497" w:rsidRDefault="008F7497" w:rsidP="008F7497">
            <w:pPr>
              <w:spacing w:after="0" w:line="240" w:lineRule="auto"/>
              <w:jc w:val="center"/>
              <w:rPr>
                <w:rFonts w:asciiTheme="majorHAnsi" w:eastAsia="Times New Roman" w:hAnsiTheme="majorHAnsi" w:cs="Arial"/>
                <w:b/>
                <w:color w:val="000000" w:themeColor="text1"/>
                <w:sz w:val="18"/>
                <w:szCs w:val="18"/>
                <w:lang w:eastAsia="es-ES"/>
              </w:rPr>
            </w:pPr>
            <w:r w:rsidRPr="008F7497">
              <w:rPr>
                <w:rFonts w:asciiTheme="majorHAnsi" w:eastAsia="Times New Roman" w:hAnsiTheme="majorHAnsi" w:cs="Arial"/>
                <w:b/>
                <w:color w:val="000000" w:themeColor="text1"/>
                <w:sz w:val="18"/>
                <w:szCs w:val="18"/>
                <w:lang w:eastAsia="es-ES"/>
              </w:rPr>
              <w:t>COSTO TOTAL</w:t>
            </w:r>
          </w:p>
        </w:tc>
        <w:tc>
          <w:tcPr>
            <w:tcW w:w="1559" w:type="dxa"/>
            <w:shd w:val="clear" w:color="auto" w:fill="FABF8F" w:themeFill="accent6" w:themeFillTint="99"/>
            <w:noWrap/>
            <w:vAlign w:val="bottom"/>
          </w:tcPr>
          <w:p w:rsidR="008F7497" w:rsidRPr="008F7497" w:rsidRDefault="008F7497" w:rsidP="001F1E48">
            <w:pPr>
              <w:spacing w:after="0" w:line="240" w:lineRule="auto"/>
              <w:jc w:val="right"/>
              <w:rPr>
                <w:rFonts w:asciiTheme="majorHAnsi" w:eastAsia="Times New Roman" w:hAnsiTheme="majorHAnsi" w:cs="Arial"/>
                <w:b/>
                <w:color w:val="000000" w:themeColor="text1"/>
                <w:sz w:val="18"/>
                <w:szCs w:val="18"/>
                <w:lang w:eastAsia="es-ES"/>
              </w:rPr>
            </w:pPr>
            <w:r w:rsidRPr="00D61AC7">
              <w:rPr>
                <w:rFonts w:asciiTheme="majorHAnsi" w:eastAsia="Times New Roman" w:hAnsiTheme="majorHAnsi" w:cs="Arial"/>
                <w:b/>
                <w:bCs/>
                <w:sz w:val="18"/>
                <w:szCs w:val="18"/>
                <w:lang w:eastAsia="es-ES"/>
              </w:rPr>
              <w:t>11.646.053,57</w:t>
            </w:r>
          </w:p>
        </w:tc>
      </w:tr>
    </w:tbl>
    <w:p w:rsidR="00ED2136" w:rsidRDefault="00ED2136" w:rsidP="00363FD6">
      <w:pPr>
        <w:spacing w:after="0" w:line="240" w:lineRule="auto"/>
      </w:pPr>
    </w:p>
    <w:p w:rsidR="00501FA6" w:rsidRDefault="00501FA6" w:rsidP="00501FA6">
      <w:pPr>
        <w:spacing w:after="0" w:line="240" w:lineRule="auto"/>
        <w:jc w:val="center"/>
      </w:pPr>
      <w:r w:rsidRPr="006A42A5">
        <w:rPr>
          <w:b/>
        </w:rPr>
        <w:t>Tabla 0</w:t>
      </w:r>
      <w:r>
        <w:rPr>
          <w:b/>
        </w:rPr>
        <w:t>9</w:t>
      </w:r>
      <w:r w:rsidRPr="006A42A5">
        <w:rPr>
          <w:b/>
        </w:rPr>
        <w:t>.</w:t>
      </w:r>
      <w:r>
        <w:t xml:space="preserve"> </w:t>
      </w:r>
      <w:r w:rsidRPr="00D43092">
        <w:t xml:space="preserve">Distribución de la inversión </w:t>
      </w:r>
      <w:r>
        <w:t>del Componente 2</w:t>
      </w:r>
    </w:p>
    <w:tbl>
      <w:tblPr>
        <w:tblW w:w="10201" w:type="dxa"/>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left w:w="70" w:type="dxa"/>
          <w:right w:w="70" w:type="dxa"/>
        </w:tblCellMar>
        <w:tblLook w:val="04A0" w:firstRow="1" w:lastRow="0" w:firstColumn="1" w:lastColumn="0" w:noHBand="0" w:noVBand="1"/>
      </w:tblPr>
      <w:tblGrid>
        <w:gridCol w:w="806"/>
        <w:gridCol w:w="4948"/>
        <w:gridCol w:w="791"/>
        <w:gridCol w:w="963"/>
        <w:gridCol w:w="1559"/>
        <w:gridCol w:w="1134"/>
      </w:tblGrid>
      <w:tr w:rsidR="00B85401" w:rsidRPr="00B85401" w:rsidTr="009A662C">
        <w:trPr>
          <w:trHeight w:val="73"/>
          <w:jc w:val="center"/>
        </w:trPr>
        <w:tc>
          <w:tcPr>
            <w:tcW w:w="806" w:type="dxa"/>
            <w:vMerge w:val="restart"/>
            <w:tcBorders>
              <w:top w:val="single" w:sz="4" w:space="0" w:color="auto"/>
              <w:left w:val="single" w:sz="4" w:space="0" w:color="auto"/>
              <w:bottom w:val="single" w:sz="4" w:space="0" w:color="auto"/>
              <w:right w:val="single" w:sz="4" w:space="0" w:color="auto"/>
            </w:tcBorders>
            <w:shd w:val="clear" w:color="auto" w:fill="FABF8F" w:themeFill="accent6" w:themeFillTint="99"/>
            <w:noWrap/>
            <w:vAlign w:val="center"/>
            <w:hideMark/>
          </w:tcPr>
          <w:p w:rsidR="00B85401" w:rsidRPr="0007390E" w:rsidRDefault="00B85401" w:rsidP="005E1525">
            <w:pPr>
              <w:spacing w:after="0" w:line="240" w:lineRule="auto"/>
              <w:jc w:val="center"/>
              <w:rPr>
                <w:rFonts w:eastAsia="Times New Roman" w:cs="Arial"/>
                <w:b/>
                <w:bCs/>
                <w:sz w:val="18"/>
                <w:szCs w:val="18"/>
                <w:lang w:val="es-PE" w:eastAsia="es-PE"/>
              </w:rPr>
            </w:pPr>
            <w:r w:rsidRPr="0007390E">
              <w:rPr>
                <w:rFonts w:eastAsia="Times New Roman" w:cs="Arial"/>
                <w:b/>
                <w:bCs/>
                <w:sz w:val="18"/>
                <w:szCs w:val="18"/>
                <w:lang w:val="es-PE" w:eastAsia="es-PE"/>
              </w:rPr>
              <w:t>PARTIDA</w:t>
            </w:r>
          </w:p>
        </w:tc>
        <w:tc>
          <w:tcPr>
            <w:tcW w:w="4948" w:type="dxa"/>
            <w:vMerge w:val="restart"/>
            <w:tcBorders>
              <w:top w:val="single" w:sz="4" w:space="0" w:color="auto"/>
              <w:left w:val="single" w:sz="4" w:space="0" w:color="auto"/>
              <w:bottom w:val="single" w:sz="4" w:space="0" w:color="auto"/>
              <w:right w:val="single" w:sz="4" w:space="0" w:color="auto"/>
            </w:tcBorders>
            <w:shd w:val="clear" w:color="auto" w:fill="FABF8F" w:themeFill="accent6" w:themeFillTint="99"/>
            <w:noWrap/>
            <w:vAlign w:val="center"/>
            <w:hideMark/>
          </w:tcPr>
          <w:p w:rsidR="00B85401" w:rsidRPr="0007390E" w:rsidRDefault="00B85401" w:rsidP="005E1525">
            <w:pPr>
              <w:spacing w:after="0" w:line="240" w:lineRule="auto"/>
              <w:jc w:val="center"/>
              <w:rPr>
                <w:rFonts w:eastAsia="Times New Roman" w:cs="Arial"/>
                <w:b/>
                <w:bCs/>
                <w:sz w:val="18"/>
                <w:szCs w:val="18"/>
                <w:lang w:val="es-PE" w:eastAsia="es-PE"/>
              </w:rPr>
            </w:pPr>
            <w:r w:rsidRPr="0007390E">
              <w:rPr>
                <w:rFonts w:eastAsia="Times New Roman" w:cs="Arial"/>
                <w:b/>
                <w:bCs/>
                <w:sz w:val="18"/>
                <w:szCs w:val="18"/>
                <w:lang w:val="es-PE" w:eastAsia="es-PE"/>
              </w:rPr>
              <w:t>DESCRIPCIÓN</w:t>
            </w:r>
          </w:p>
        </w:tc>
        <w:tc>
          <w:tcPr>
            <w:tcW w:w="1754" w:type="dxa"/>
            <w:gridSpan w:val="2"/>
            <w:tcBorders>
              <w:top w:val="single" w:sz="4" w:space="0" w:color="auto"/>
              <w:left w:val="single" w:sz="4" w:space="0" w:color="auto"/>
              <w:bottom w:val="single" w:sz="4" w:space="0" w:color="auto"/>
              <w:right w:val="single" w:sz="4" w:space="0" w:color="auto"/>
            </w:tcBorders>
            <w:shd w:val="clear" w:color="auto" w:fill="FABF8F" w:themeFill="accent6" w:themeFillTint="99"/>
            <w:noWrap/>
            <w:vAlign w:val="center"/>
            <w:hideMark/>
          </w:tcPr>
          <w:p w:rsidR="00B85401" w:rsidRPr="0007390E" w:rsidRDefault="00B85401" w:rsidP="005E1525">
            <w:pPr>
              <w:spacing w:after="0" w:line="240" w:lineRule="auto"/>
              <w:jc w:val="center"/>
              <w:rPr>
                <w:rFonts w:eastAsia="Times New Roman" w:cs="Arial"/>
                <w:b/>
                <w:bCs/>
                <w:sz w:val="18"/>
                <w:szCs w:val="18"/>
                <w:lang w:val="es-PE" w:eastAsia="es-PE"/>
              </w:rPr>
            </w:pPr>
            <w:r w:rsidRPr="0007390E">
              <w:rPr>
                <w:rFonts w:eastAsia="Times New Roman" w:cs="Arial"/>
                <w:b/>
                <w:bCs/>
                <w:sz w:val="18"/>
                <w:szCs w:val="18"/>
                <w:lang w:val="es-PE" w:eastAsia="es-PE"/>
              </w:rPr>
              <w:t>METRADO</w:t>
            </w:r>
          </w:p>
        </w:tc>
        <w:tc>
          <w:tcPr>
            <w:tcW w:w="1559" w:type="dxa"/>
            <w:vMerge w:val="restart"/>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B85401" w:rsidRPr="0007390E" w:rsidRDefault="00B85401" w:rsidP="005E1525">
            <w:pPr>
              <w:spacing w:after="0" w:line="240" w:lineRule="auto"/>
              <w:jc w:val="center"/>
              <w:rPr>
                <w:rFonts w:eastAsia="Times New Roman" w:cs="Arial"/>
                <w:b/>
                <w:bCs/>
                <w:sz w:val="18"/>
                <w:szCs w:val="18"/>
                <w:lang w:val="es-PE" w:eastAsia="es-PE"/>
              </w:rPr>
            </w:pPr>
            <w:r w:rsidRPr="0007390E">
              <w:rPr>
                <w:rFonts w:eastAsia="Times New Roman" w:cs="Arial"/>
                <w:b/>
                <w:bCs/>
                <w:sz w:val="18"/>
                <w:szCs w:val="18"/>
                <w:lang w:val="es-PE" w:eastAsia="es-PE"/>
              </w:rPr>
              <w:t>UNITARIO</w:t>
            </w:r>
            <w:r w:rsidRPr="0007390E">
              <w:rPr>
                <w:rFonts w:eastAsia="Times New Roman" w:cs="Arial"/>
                <w:b/>
                <w:bCs/>
                <w:sz w:val="18"/>
                <w:szCs w:val="18"/>
                <w:lang w:val="es-PE" w:eastAsia="es-PE"/>
              </w:rPr>
              <w:br/>
              <w:t>(S/.)</w:t>
            </w:r>
          </w:p>
        </w:tc>
        <w:tc>
          <w:tcPr>
            <w:tcW w:w="1134" w:type="dxa"/>
            <w:vMerge w:val="restart"/>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B85401" w:rsidRPr="0007390E" w:rsidRDefault="00B85401" w:rsidP="005E1525">
            <w:pPr>
              <w:spacing w:after="0" w:line="240" w:lineRule="auto"/>
              <w:jc w:val="center"/>
              <w:rPr>
                <w:rFonts w:eastAsia="Times New Roman" w:cs="Arial"/>
                <w:b/>
                <w:bCs/>
                <w:sz w:val="18"/>
                <w:szCs w:val="18"/>
                <w:lang w:val="es-PE" w:eastAsia="es-PE"/>
              </w:rPr>
            </w:pPr>
            <w:r w:rsidRPr="0007390E">
              <w:rPr>
                <w:rFonts w:eastAsia="Times New Roman" w:cs="Arial"/>
                <w:b/>
                <w:bCs/>
                <w:sz w:val="18"/>
                <w:szCs w:val="18"/>
                <w:lang w:val="es-PE" w:eastAsia="es-PE"/>
              </w:rPr>
              <w:t>PARCIAL</w:t>
            </w:r>
            <w:r w:rsidRPr="0007390E">
              <w:rPr>
                <w:rFonts w:eastAsia="Times New Roman" w:cs="Arial"/>
                <w:b/>
                <w:bCs/>
                <w:sz w:val="18"/>
                <w:szCs w:val="18"/>
                <w:lang w:val="es-PE" w:eastAsia="es-PE"/>
              </w:rPr>
              <w:br/>
              <w:t>(S/.)</w:t>
            </w:r>
          </w:p>
        </w:tc>
      </w:tr>
      <w:tr w:rsidR="00B85401" w:rsidRPr="00B85401" w:rsidTr="009A662C">
        <w:trPr>
          <w:trHeight w:val="73"/>
          <w:jc w:val="center"/>
        </w:trPr>
        <w:tc>
          <w:tcPr>
            <w:tcW w:w="806" w:type="dxa"/>
            <w:vMerge/>
            <w:tcBorders>
              <w:top w:val="single" w:sz="4" w:space="0" w:color="auto"/>
              <w:left w:val="single" w:sz="4" w:space="0" w:color="auto"/>
              <w:bottom w:val="single" w:sz="4" w:space="0" w:color="auto"/>
              <w:right w:val="single" w:sz="4" w:space="0" w:color="auto"/>
            </w:tcBorders>
            <w:vAlign w:val="center"/>
            <w:hideMark/>
          </w:tcPr>
          <w:p w:rsidR="00B85401" w:rsidRPr="00B85401" w:rsidRDefault="00B85401" w:rsidP="005E1525">
            <w:pPr>
              <w:spacing w:after="0" w:line="240" w:lineRule="auto"/>
              <w:rPr>
                <w:rFonts w:eastAsia="Times New Roman" w:cs="Arial"/>
                <w:b/>
                <w:bCs/>
                <w:color w:val="FFFFFF"/>
                <w:sz w:val="18"/>
                <w:szCs w:val="18"/>
                <w:lang w:val="es-PE" w:eastAsia="es-PE"/>
              </w:rPr>
            </w:pPr>
          </w:p>
        </w:tc>
        <w:tc>
          <w:tcPr>
            <w:tcW w:w="4948" w:type="dxa"/>
            <w:vMerge/>
            <w:tcBorders>
              <w:top w:val="single" w:sz="4" w:space="0" w:color="auto"/>
              <w:left w:val="single" w:sz="4" w:space="0" w:color="auto"/>
              <w:bottom w:val="single" w:sz="4" w:space="0" w:color="auto"/>
              <w:right w:val="single" w:sz="4" w:space="0" w:color="auto"/>
            </w:tcBorders>
            <w:vAlign w:val="center"/>
            <w:hideMark/>
          </w:tcPr>
          <w:p w:rsidR="00B85401" w:rsidRPr="00B85401" w:rsidRDefault="00B85401" w:rsidP="005E1525">
            <w:pPr>
              <w:spacing w:after="0" w:line="240" w:lineRule="auto"/>
              <w:rPr>
                <w:rFonts w:eastAsia="Times New Roman" w:cs="Arial"/>
                <w:b/>
                <w:bCs/>
                <w:color w:val="FFFFFF"/>
                <w:sz w:val="18"/>
                <w:szCs w:val="18"/>
                <w:lang w:val="es-PE" w:eastAsia="es-PE"/>
              </w:rPr>
            </w:pPr>
          </w:p>
        </w:tc>
        <w:tc>
          <w:tcPr>
            <w:tcW w:w="791"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vAlign w:val="center"/>
            <w:hideMark/>
          </w:tcPr>
          <w:p w:rsidR="00B85401" w:rsidRPr="0007390E" w:rsidRDefault="00B85401" w:rsidP="005E1525">
            <w:pPr>
              <w:spacing w:after="0" w:line="240" w:lineRule="auto"/>
              <w:jc w:val="center"/>
              <w:rPr>
                <w:rFonts w:eastAsia="Times New Roman" w:cs="Arial"/>
                <w:b/>
                <w:bCs/>
                <w:sz w:val="18"/>
                <w:szCs w:val="18"/>
                <w:lang w:val="es-PE" w:eastAsia="es-PE"/>
              </w:rPr>
            </w:pPr>
            <w:r w:rsidRPr="0007390E">
              <w:rPr>
                <w:rFonts w:eastAsia="Times New Roman" w:cs="Arial"/>
                <w:b/>
                <w:bCs/>
                <w:sz w:val="18"/>
                <w:szCs w:val="18"/>
                <w:lang w:val="es-PE" w:eastAsia="es-PE"/>
              </w:rPr>
              <w:t>UNID</w:t>
            </w:r>
          </w:p>
        </w:tc>
        <w:tc>
          <w:tcPr>
            <w:tcW w:w="963"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vAlign w:val="center"/>
            <w:hideMark/>
          </w:tcPr>
          <w:p w:rsidR="00B85401" w:rsidRPr="0007390E" w:rsidRDefault="00B85401" w:rsidP="005E1525">
            <w:pPr>
              <w:spacing w:after="0" w:line="240" w:lineRule="auto"/>
              <w:jc w:val="center"/>
              <w:rPr>
                <w:rFonts w:eastAsia="Times New Roman" w:cs="Arial"/>
                <w:b/>
                <w:bCs/>
                <w:sz w:val="18"/>
                <w:szCs w:val="18"/>
                <w:lang w:val="es-PE" w:eastAsia="es-PE"/>
              </w:rPr>
            </w:pPr>
            <w:r w:rsidRPr="0007390E">
              <w:rPr>
                <w:rFonts w:eastAsia="Times New Roman" w:cs="Arial"/>
                <w:b/>
                <w:bCs/>
                <w:sz w:val="18"/>
                <w:szCs w:val="18"/>
                <w:lang w:val="es-PE" w:eastAsia="es-PE"/>
              </w:rPr>
              <w:t>CANT.</w:t>
            </w:r>
          </w:p>
        </w:tc>
        <w:tc>
          <w:tcPr>
            <w:tcW w:w="1559" w:type="dxa"/>
            <w:vMerge/>
            <w:tcBorders>
              <w:top w:val="single" w:sz="4" w:space="0" w:color="auto"/>
              <w:left w:val="single" w:sz="4" w:space="0" w:color="auto"/>
              <w:bottom w:val="single" w:sz="4" w:space="0" w:color="auto"/>
              <w:right w:val="single" w:sz="4" w:space="0" w:color="auto"/>
            </w:tcBorders>
            <w:vAlign w:val="center"/>
            <w:hideMark/>
          </w:tcPr>
          <w:p w:rsidR="00B85401" w:rsidRPr="00B85401" w:rsidRDefault="00B85401" w:rsidP="005E1525">
            <w:pPr>
              <w:spacing w:after="0" w:line="240" w:lineRule="auto"/>
              <w:rPr>
                <w:rFonts w:eastAsia="Times New Roman" w:cs="Arial"/>
                <w:b/>
                <w:bCs/>
                <w:color w:val="FFFFFF"/>
                <w:sz w:val="18"/>
                <w:szCs w:val="18"/>
                <w:lang w:val="es-PE" w:eastAsia="es-PE"/>
              </w:rPr>
            </w:pPr>
          </w:p>
        </w:tc>
        <w:tc>
          <w:tcPr>
            <w:tcW w:w="1134" w:type="dxa"/>
            <w:vMerge/>
            <w:tcBorders>
              <w:top w:val="single" w:sz="4" w:space="0" w:color="auto"/>
              <w:left w:val="single" w:sz="4" w:space="0" w:color="auto"/>
              <w:bottom w:val="single" w:sz="4" w:space="0" w:color="auto"/>
              <w:right w:val="single" w:sz="4" w:space="0" w:color="auto"/>
            </w:tcBorders>
            <w:vAlign w:val="center"/>
            <w:hideMark/>
          </w:tcPr>
          <w:p w:rsidR="00B85401" w:rsidRPr="00B85401" w:rsidRDefault="00B85401" w:rsidP="005E1525">
            <w:pPr>
              <w:spacing w:after="0" w:line="240" w:lineRule="auto"/>
              <w:rPr>
                <w:rFonts w:eastAsia="Times New Roman" w:cs="Arial"/>
                <w:b/>
                <w:bCs/>
                <w:color w:val="FFFFFF"/>
                <w:sz w:val="18"/>
                <w:szCs w:val="18"/>
                <w:lang w:val="es-PE" w:eastAsia="es-PE"/>
              </w:rPr>
            </w:pPr>
          </w:p>
        </w:tc>
      </w:tr>
      <w:tr w:rsidR="00B85401" w:rsidRPr="00B85401" w:rsidTr="007C1535">
        <w:trPr>
          <w:trHeight w:val="28"/>
          <w:jc w:val="center"/>
        </w:trPr>
        <w:tc>
          <w:tcPr>
            <w:tcW w:w="80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B85401" w:rsidRPr="005E1525" w:rsidRDefault="005E1525" w:rsidP="005E1525">
            <w:pPr>
              <w:spacing w:after="0" w:line="240" w:lineRule="auto"/>
              <w:jc w:val="center"/>
              <w:rPr>
                <w:rFonts w:eastAsia="Times New Roman" w:cs="Arial"/>
                <w:b/>
                <w:sz w:val="18"/>
                <w:szCs w:val="18"/>
                <w:lang w:val="es-PE" w:eastAsia="es-PE"/>
              </w:rPr>
            </w:pPr>
            <w:r w:rsidRPr="005E1525">
              <w:rPr>
                <w:rFonts w:eastAsia="Times New Roman" w:cs="Arial"/>
                <w:b/>
                <w:sz w:val="18"/>
                <w:szCs w:val="18"/>
                <w:lang w:val="es-PE" w:eastAsia="es-PE"/>
              </w:rPr>
              <w:t>II</w:t>
            </w:r>
          </w:p>
        </w:tc>
        <w:tc>
          <w:tcPr>
            <w:tcW w:w="9395" w:type="dxa"/>
            <w:gridSpan w:val="5"/>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B85401" w:rsidRPr="00B85401" w:rsidRDefault="002449F2" w:rsidP="00B85401">
            <w:pPr>
              <w:spacing w:after="0" w:line="240" w:lineRule="auto"/>
              <w:rPr>
                <w:rFonts w:eastAsia="Times New Roman" w:cs="Arial"/>
                <w:b/>
                <w:bCs/>
                <w:sz w:val="18"/>
                <w:szCs w:val="18"/>
                <w:lang w:val="es-PE" w:eastAsia="es-PE"/>
              </w:rPr>
            </w:pPr>
            <w:r>
              <w:rPr>
                <w:rFonts w:eastAsia="Times New Roman" w:cs="Arial"/>
                <w:b/>
                <w:bCs/>
                <w:sz w:val="18"/>
                <w:szCs w:val="18"/>
                <w:lang w:val="es-PE" w:eastAsia="es-PE"/>
              </w:rPr>
              <w:t>COMPONENTE I</w:t>
            </w:r>
            <w:r w:rsidR="00B85401" w:rsidRPr="00B85401">
              <w:rPr>
                <w:rFonts w:eastAsia="Times New Roman" w:cs="Arial"/>
                <w:b/>
                <w:bCs/>
                <w:sz w:val="18"/>
                <w:szCs w:val="18"/>
                <w:lang w:val="es-PE" w:eastAsia="es-PE"/>
              </w:rPr>
              <w:t xml:space="preserve">I : </w:t>
            </w:r>
            <w:r w:rsidR="00897D6E" w:rsidRPr="00897D6E">
              <w:rPr>
                <w:rFonts w:eastAsia="Times New Roman" w:cs="Arial"/>
                <w:b/>
                <w:bCs/>
                <w:sz w:val="18"/>
                <w:szCs w:val="18"/>
                <w:lang w:val="es-PE" w:eastAsia="es-PE"/>
              </w:rPr>
              <w:t>IMPLEMENTACIÓN DE PLATAFORMA VIRTUAL Y APLICACIÓN DE CONTENIDOS EDUCATIVOS</w:t>
            </w:r>
            <w:r w:rsidR="00897D6E">
              <w:rPr>
                <w:rFonts w:eastAsia="Times New Roman" w:cs="Arial"/>
                <w:b/>
                <w:bCs/>
                <w:sz w:val="18"/>
                <w:szCs w:val="18"/>
                <w:lang w:val="es-PE" w:eastAsia="es-PE"/>
              </w:rPr>
              <w:tab/>
            </w:r>
            <w:r w:rsidR="00897D6E">
              <w:rPr>
                <w:rFonts w:eastAsia="Times New Roman" w:cs="Arial"/>
                <w:b/>
                <w:bCs/>
                <w:sz w:val="18"/>
                <w:szCs w:val="18"/>
                <w:lang w:val="es-PE" w:eastAsia="es-PE"/>
              </w:rPr>
              <w:tab/>
            </w:r>
          </w:p>
        </w:tc>
      </w:tr>
      <w:tr w:rsidR="00B85401" w:rsidRPr="00B85401" w:rsidTr="007C1535">
        <w:trPr>
          <w:trHeight w:val="28"/>
          <w:jc w:val="center"/>
        </w:trPr>
        <w:tc>
          <w:tcPr>
            <w:tcW w:w="80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B85401" w:rsidRPr="00B85401" w:rsidRDefault="00B85401" w:rsidP="00B85401">
            <w:pPr>
              <w:spacing w:after="0" w:line="240" w:lineRule="auto"/>
              <w:rPr>
                <w:rFonts w:eastAsia="Times New Roman" w:cs="Arial"/>
                <w:sz w:val="18"/>
                <w:szCs w:val="18"/>
                <w:lang w:val="es-PE" w:eastAsia="es-PE"/>
              </w:rPr>
            </w:pPr>
            <w:r w:rsidRPr="00B85401">
              <w:rPr>
                <w:rFonts w:eastAsia="Times New Roman" w:cs="Arial"/>
                <w:sz w:val="18"/>
                <w:szCs w:val="18"/>
                <w:lang w:val="es-PE" w:eastAsia="es-PE"/>
              </w:rPr>
              <w:t>2.1</w:t>
            </w:r>
          </w:p>
        </w:tc>
        <w:tc>
          <w:tcPr>
            <w:tcW w:w="9395" w:type="dxa"/>
            <w:gridSpan w:val="5"/>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B85401" w:rsidRPr="005E1525" w:rsidRDefault="005E1525" w:rsidP="00B85401">
            <w:pPr>
              <w:spacing w:after="0" w:line="240" w:lineRule="auto"/>
              <w:rPr>
                <w:rFonts w:eastAsia="Times New Roman" w:cs="Arial"/>
                <w:bCs/>
                <w:sz w:val="18"/>
                <w:szCs w:val="18"/>
                <w:lang w:val="es-PE" w:eastAsia="es-PE"/>
              </w:rPr>
            </w:pPr>
            <w:r w:rsidRPr="005E1525">
              <w:rPr>
                <w:rFonts w:eastAsia="Times New Roman" w:cs="Arial"/>
                <w:bCs/>
                <w:sz w:val="18"/>
                <w:szCs w:val="18"/>
                <w:lang w:val="es-PE" w:eastAsia="es-PE"/>
              </w:rPr>
              <w:t>IMPLEMENTACIÓN DE LA PLATAFORMA VIRTUAL</w:t>
            </w:r>
          </w:p>
        </w:tc>
      </w:tr>
      <w:tr w:rsidR="00B85401" w:rsidRPr="00B85401" w:rsidTr="007C1535">
        <w:trPr>
          <w:trHeight w:val="28"/>
          <w:jc w:val="center"/>
        </w:trPr>
        <w:tc>
          <w:tcPr>
            <w:tcW w:w="80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B85401" w:rsidRPr="00B85401" w:rsidRDefault="00B85401" w:rsidP="005E1525">
            <w:pPr>
              <w:spacing w:after="0" w:line="240" w:lineRule="auto"/>
              <w:rPr>
                <w:rFonts w:eastAsia="Times New Roman" w:cs="Arial"/>
                <w:sz w:val="18"/>
                <w:szCs w:val="18"/>
                <w:lang w:val="es-PE" w:eastAsia="es-PE"/>
              </w:rPr>
            </w:pPr>
            <w:r w:rsidRPr="00B85401">
              <w:rPr>
                <w:rFonts w:eastAsia="Times New Roman" w:cs="Arial"/>
                <w:sz w:val="18"/>
                <w:szCs w:val="18"/>
                <w:lang w:val="es-PE" w:eastAsia="es-PE"/>
              </w:rPr>
              <w:t>2.</w:t>
            </w:r>
            <w:r w:rsidR="005E1525">
              <w:rPr>
                <w:rFonts w:eastAsia="Times New Roman" w:cs="Arial"/>
                <w:sz w:val="18"/>
                <w:szCs w:val="18"/>
                <w:lang w:val="es-PE" w:eastAsia="es-PE"/>
              </w:rPr>
              <w:t>1</w:t>
            </w:r>
            <w:r w:rsidRPr="00B85401">
              <w:rPr>
                <w:rFonts w:eastAsia="Times New Roman" w:cs="Arial"/>
                <w:sz w:val="18"/>
                <w:szCs w:val="18"/>
                <w:lang w:val="es-PE" w:eastAsia="es-PE"/>
              </w:rPr>
              <w:t>.1</w:t>
            </w:r>
          </w:p>
        </w:tc>
        <w:tc>
          <w:tcPr>
            <w:tcW w:w="494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B85401" w:rsidRPr="00B85401" w:rsidRDefault="00344AA9" w:rsidP="00B85401">
            <w:pPr>
              <w:spacing w:after="0" w:line="240" w:lineRule="auto"/>
              <w:rPr>
                <w:rFonts w:eastAsia="Times New Roman" w:cs="Arial"/>
                <w:sz w:val="18"/>
                <w:szCs w:val="18"/>
                <w:lang w:val="es-PE" w:eastAsia="es-PE"/>
              </w:rPr>
            </w:pPr>
            <w:r>
              <w:rPr>
                <w:rFonts w:eastAsia="Times New Roman" w:cs="Arial"/>
                <w:sz w:val="18"/>
                <w:szCs w:val="18"/>
                <w:lang w:val="es-PE" w:eastAsia="es-PE"/>
              </w:rPr>
              <w:t xml:space="preserve">Implementación </w:t>
            </w:r>
            <w:r w:rsidR="00B85401" w:rsidRPr="00B85401">
              <w:rPr>
                <w:rFonts w:eastAsia="Times New Roman" w:cs="Arial"/>
                <w:sz w:val="18"/>
                <w:szCs w:val="18"/>
                <w:lang w:val="es-PE" w:eastAsia="es-PE"/>
              </w:rPr>
              <w:t xml:space="preserve"> y configuración de plataforma virtual</w:t>
            </w:r>
          </w:p>
        </w:tc>
        <w:tc>
          <w:tcPr>
            <w:tcW w:w="79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B85401" w:rsidRPr="00B85401" w:rsidRDefault="00B85401" w:rsidP="00B85401">
            <w:pPr>
              <w:spacing w:after="0" w:line="240" w:lineRule="auto"/>
              <w:jc w:val="center"/>
              <w:rPr>
                <w:rFonts w:eastAsia="Times New Roman" w:cs="Arial"/>
                <w:sz w:val="18"/>
                <w:szCs w:val="18"/>
                <w:lang w:val="es-PE" w:eastAsia="es-PE"/>
              </w:rPr>
            </w:pPr>
            <w:r w:rsidRPr="00B85401">
              <w:rPr>
                <w:rFonts w:eastAsia="Times New Roman" w:cs="Arial"/>
                <w:sz w:val="18"/>
                <w:szCs w:val="18"/>
                <w:lang w:val="es-PE" w:eastAsia="es-PE"/>
              </w:rPr>
              <w:t>Serv.</w:t>
            </w:r>
          </w:p>
        </w:tc>
        <w:tc>
          <w:tcPr>
            <w:tcW w:w="963"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B85401" w:rsidRPr="00B85401" w:rsidRDefault="00B85401" w:rsidP="00B85401">
            <w:pPr>
              <w:spacing w:after="0" w:line="240" w:lineRule="auto"/>
              <w:jc w:val="center"/>
              <w:rPr>
                <w:rFonts w:eastAsia="Times New Roman" w:cs="Arial"/>
                <w:sz w:val="18"/>
                <w:szCs w:val="18"/>
                <w:lang w:val="es-PE" w:eastAsia="es-PE"/>
              </w:rPr>
            </w:pPr>
            <w:r w:rsidRPr="00B85401">
              <w:rPr>
                <w:rFonts w:eastAsia="Times New Roman" w:cs="Arial"/>
                <w:sz w:val="18"/>
                <w:szCs w:val="18"/>
                <w:lang w:val="es-PE" w:eastAsia="es-PE"/>
              </w:rPr>
              <w:t>44</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B85401" w:rsidRPr="00B85401" w:rsidRDefault="00C00994" w:rsidP="00DE2E5C">
            <w:pPr>
              <w:spacing w:after="0" w:line="240" w:lineRule="auto"/>
              <w:jc w:val="center"/>
              <w:rPr>
                <w:rFonts w:eastAsia="Times New Roman" w:cs="Arial"/>
                <w:sz w:val="18"/>
                <w:szCs w:val="18"/>
                <w:lang w:val="es-PE" w:eastAsia="es-PE"/>
              </w:rPr>
            </w:pPr>
            <w:r>
              <w:rPr>
                <w:rFonts w:ascii="Arial" w:eastAsia="Times New Roman" w:hAnsi="Arial" w:cs="Arial"/>
                <w:color w:val="000000"/>
                <w:sz w:val="14"/>
                <w:szCs w:val="14"/>
                <w:lang w:eastAsia="es-PE"/>
              </w:rPr>
              <w:t>51.01</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B85401" w:rsidRPr="00B85401" w:rsidRDefault="00C00994" w:rsidP="00B85401">
            <w:pPr>
              <w:spacing w:after="0" w:line="240" w:lineRule="auto"/>
              <w:jc w:val="right"/>
              <w:rPr>
                <w:rFonts w:eastAsia="Times New Roman" w:cs="Arial"/>
                <w:sz w:val="18"/>
                <w:szCs w:val="18"/>
                <w:lang w:val="es-PE" w:eastAsia="es-PE"/>
              </w:rPr>
            </w:pPr>
            <w:r>
              <w:rPr>
                <w:rFonts w:eastAsia="Times New Roman" w:cs="Arial"/>
                <w:sz w:val="18"/>
                <w:szCs w:val="18"/>
                <w:lang w:val="es-PE" w:eastAsia="es-PE"/>
              </w:rPr>
              <w:t>2244.44</w:t>
            </w:r>
            <w:r w:rsidR="00B85401" w:rsidRPr="00B85401">
              <w:rPr>
                <w:rFonts w:eastAsia="Times New Roman" w:cs="Arial"/>
                <w:sz w:val="18"/>
                <w:szCs w:val="18"/>
                <w:lang w:val="es-PE" w:eastAsia="es-PE"/>
              </w:rPr>
              <w:t xml:space="preserve">  </w:t>
            </w:r>
          </w:p>
        </w:tc>
      </w:tr>
      <w:tr w:rsidR="00B85401" w:rsidRPr="00B85401" w:rsidTr="007C1535">
        <w:trPr>
          <w:trHeight w:val="28"/>
          <w:jc w:val="center"/>
        </w:trPr>
        <w:tc>
          <w:tcPr>
            <w:tcW w:w="80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B85401" w:rsidRPr="00B85401" w:rsidRDefault="00B85401" w:rsidP="005E1525">
            <w:pPr>
              <w:spacing w:after="0" w:line="240" w:lineRule="auto"/>
              <w:rPr>
                <w:rFonts w:eastAsia="Times New Roman" w:cs="Arial"/>
                <w:sz w:val="18"/>
                <w:szCs w:val="18"/>
                <w:lang w:val="es-PE" w:eastAsia="es-PE"/>
              </w:rPr>
            </w:pPr>
            <w:r w:rsidRPr="00B85401">
              <w:rPr>
                <w:rFonts w:eastAsia="Times New Roman" w:cs="Arial"/>
                <w:sz w:val="18"/>
                <w:szCs w:val="18"/>
                <w:lang w:val="es-PE" w:eastAsia="es-PE"/>
              </w:rPr>
              <w:t>2.2</w:t>
            </w:r>
          </w:p>
        </w:tc>
        <w:tc>
          <w:tcPr>
            <w:tcW w:w="9395" w:type="dxa"/>
            <w:gridSpan w:val="5"/>
            <w:tcBorders>
              <w:top w:val="single" w:sz="4" w:space="0" w:color="auto"/>
              <w:left w:val="single" w:sz="4" w:space="0" w:color="auto"/>
              <w:bottom w:val="single" w:sz="4" w:space="0" w:color="auto"/>
              <w:right w:val="single" w:sz="4" w:space="0" w:color="auto"/>
            </w:tcBorders>
            <w:shd w:val="clear" w:color="auto" w:fill="FFFFFF" w:themeFill="background1"/>
            <w:noWrap/>
            <w:vAlign w:val="center"/>
          </w:tcPr>
          <w:p w:rsidR="00B85401" w:rsidRPr="00B85401" w:rsidRDefault="005E1525" w:rsidP="00B85401">
            <w:pPr>
              <w:spacing w:after="0" w:line="240" w:lineRule="auto"/>
              <w:rPr>
                <w:rFonts w:eastAsia="Times New Roman" w:cs="Arial"/>
                <w:sz w:val="18"/>
                <w:szCs w:val="18"/>
                <w:lang w:val="es-PE" w:eastAsia="es-PE"/>
              </w:rPr>
            </w:pPr>
            <w:r w:rsidRPr="005E1525">
              <w:rPr>
                <w:rFonts w:eastAsia="Times New Roman" w:cs="Arial"/>
                <w:sz w:val="18"/>
                <w:szCs w:val="18"/>
                <w:lang w:val="es-PE" w:eastAsia="es-PE"/>
              </w:rPr>
              <w:t>GESTION DE CONTENIDOS EDUCATIVOS DE LA PLATAFORMA EDUCATIVA VIRTUAL</w:t>
            </w:r>
            <w:r w:rsidRPr="005E1525">
              <w:rPr>
                <w:rFonts w:eastAsia="Times New Roman" w:cs="Arial"/>
                <w:sz w:val="18"/>
                <w:szCs w:val="18"/>
                <w:lang w:val="es-PE" w:eastAsia="es-PE"/>
              </w:rPr>
              <w:tab/>
            </w:r>
            <w:r w:rsidRPr="005E1525">
              <w:rPr>
                <w:rFonts w:eastAsia="Times New Roman" w:cs="Arial"/>
                <w:sz w:val="18"/>
                <w:szCs w:val="18"/>
                <w:lang w:val="es-PE" w:eastAsia="es-PE"/>
              </w:rPr>
              <w:tab/>
            </w:r>
            <w:r w:rsidRPr="005E1525">
              <w:rPr>
                <w:rFonts w:eastAsia="Times New Roman" w:cs="Arial"/>
                <w:sz w:val="18"/>
                <w:szCs w:val="18"/>
                <w:lang w:val="es-PE" w:eastAsia="es-PE"/>
              </w:rPr>
              <w:tab/>
            </w:r>
            <w:r w:rsidRPr="005E1525">
              <w:rPr>
                <w:rFonts w:eastAsia="Times New Roman" w:cs="Arial"/>
                <w:sz w:val="18"/>
                <w:szCs w:val="18"/>
                <w:lang w:val="es-PE" w:eastAsia="es-PE"/>
              </w:rPr>
              <w:tab/>
            </w:r>
          </w:p>
        </w:tc>
      </w:tr>
      <w:tr w:rsidR="005E1525" w:rsidRPr="00B85401" w:rsidTr="007C1535">
        <w:trPr>
          <w:trHeight w:val="28"/>
          <w:jc w:val="center"/>
        </w:trPr>
        <w:tc>
          <w:tcPr>
            <w:tcW w:w="806"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5E1525" w:rsidRPr="00B85401" w:rsidRDefault="005E1525" w:rsidP="005E1525">
            <w:pPr>
              <w:spacing w:after="0" w:line="240" w:lineRule="auto"/>
              <w:rPr>
                <w:rFonts w:eastAsia="Times New Roman" w:cs="Arial"/>
                <w:sz w:val="18"/>
                <w:szCs w:val="18"/>
                <w:lang w:val="es-PE" w:eastAsia="es-PE"/>
              </w:rPr>
            </w:pPr>
            <w:r>
              <w:rPr>
                <w:rFonts w:eastAsia="Times New Roman" w:cs="Arial"/>
                <w:sz w:val="18"/>
                <w:szCs w:val="18"/>
                <w:lang w:val="es-PE" w:eastAsia="es-PE"/>
              </w:rPr>
              <w:t>2.2.1</w:t>
            </w:r>
          </w:p>
        </w:tc>
        <w:tc>
          <w:tcPr>
            <w:tcW w:w="4948"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5E1525" w:rsidRPr="00B85401" w:rsidRDefault="005E1525" w:rsidP="005E1525">
            <w:pPr>
              <w:spacing w:after="0" w:line="240" w:lineRule="auto"/>
              <w:rPr>
                <w:rFonts w:eastAsia="Times New Roman" w:cs="Arial"/>
                <w:sz w:val="18"/>
                <w:szCs w:val="18"/>
                <w:lang w:val="es-PE" w:eastAsia="es-PE"/>
              </w:rPr>
            </w:pPr>
            <w:r w:rsidRPr="005E1525">
              <w:rPr>
                <w:rFonts w:eastAsia="Times New Roman" w:cs="Arial"/>
                <w:sz w:val="18"/>
                <w:szCs w:val="18"/>
                <w:lang w:val="es-PE" w:eastAsia="es-PE"/>
              </w:rPr>
              <w:t>Gestión  de contenidos Educativos para la Plataforma Educativa Virtual</w:t>
            </w:r>
          </w:p>
        </w:tc>
        <w:tc>
          <w:tcPr>
            <w:tcW w:w="791"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5E1525" w:rsidRPr="005E1525" w:rsidRDefault="005E1525" w:rsidP="005E1525">
            <w:pPr>
              <w:spacing w:after="0" w:line="240" w:lineRule="auto"/>
              <w:jc w:val="center"/>
              <w:rPr>
                <w:rFonts w:eastAsia="Times New Roman" w:cs="Arial"/>
                <w:sz w:val="18"/>
                <w:szCs w:val="18"/>
                <w:lang w:val="es-PE" w:eastAsia="es-PE"/>
              </w:rPr>
            </w:pPr>
            <w:r w:rsidRPr="005E1525">
              <w:rPr>
                <w:rFonts w:eastAsia="Times New Roman" w:cs="Arial"/>
                <w:sz w:val="18"/>
                <w:szCs w:val="18"/>
                <w:lang w:val="es-PE" w:eastAsia="es-PE"/>
              </w:rPr>
              <w:t>Serv.</w:t>
            </w:r>
          </w:p>
        </w:tc>
        <w:tc>
          <w:tcPr>
            <w:tcW w:w="963"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5E1525" w:rsidRPr="005E1525" w:rsidRDefault="005E1525" w:rsidP="005E1525">
            <w:pPr>
              <w:spacing w:after="0" w:line="240" w:lineRule="auto"/>
              <w:jc w:val="center"/>
              <w:rPr>
                <w:rFonts w:eastAsia="Times New Roman" w:cs="Arial"/>
                <w:sz w:val="18"/>
                <w:szCs w:val="18"/>
                <w:lang w:val="es-PE" w:eastAsia="es-PE"/>
              </w:rPr>
            </w:pPr>
            <w:r w:rsidRPr="005E1525">
              <w:rPr>
                <w:rFonts w:eastAsia="Times New Roman" w:cs="Arial"/>
                <w:sz w:val="18"/>
                <w:szCs w:val="18"/>
                <w:lang w:val="es-PE" w:eastAsia="es-PE"/>
              </w:rPr>
              <w:t>44</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5E1525" w:rsidRPr="00B85401" w:rsidRDefault="005E1525" w:rsidP="005E1525">
            <w:pPr>
              <w:spacing w:after="0" w:line="240" w:lineRule="auto"/>
              <w:jc w:val="center"/>
              <w:rPr>
                <w:rFonts w:eastAsia="Times New Roman" w:cs="Arial"/>
                <w:sz w:val="18"/>
                <w:szCs w:val="18"/>
                <w:lang w:val="es-PE" w:eastAsia="es-PE"/>
              </w:rPr>
            </w:pPr>
            <w:r w:rsidRPr="00B85401">
              <w:rPr>
                <w:rFonts w:eastAsia="Times New Roman" w:cs="Arial"/>
                <w:sz w:val="18"/>
                <w:szCs w:val="18"/>
                <w:lang w:val="es-PE" w:eastAsia="es-PE"/>
              </w:rPr>
              <w:t xml:space="preserve"> </w:t>
            </w:r>
            <w:r w:rsidRPr="00DC300A">
              <w:rPr>
                <w:rFonts w:eastAsia="Times New Roman" w:cs="Arial"/>
                <w:color w:val="FFFFFF" w:themeColor="background1"/>
                <w:sz w:val="18"/>
                <w:szCs w:val="18"/>
                <w:lang w:val="es-PE" w:eastAsia="es-PE"/>
              </w:rPr>
              <w:t xml:space="preserve">S/.         </w:t>
            </w:r>
            <w:r w:rsidR="00E11320">
              <w:rPr>
                <w:rFonts w:eastAsia="Times New Roman" w:cs="Arial"/>
                <w:sz w:val="18"/>
                <w:szCs w:val="18"/>
                <w:lang w:val="es-PE" w:eastAsia="es-PE"/>
              </w:rPr>
              <w:t>1</w:t>
            </w:r>
            <w:r w:rsidRPr="00B85401">
              <w:rPr>
                <w:rFonts w:eastAsia="Times New Roman" w:cs="Arial"/>
                <w:sz w:val="18"/>
                <w:szCs w:val="18"/>
                <w:lang w:val="es-PE" w:eastAsia="es-PE"/>
              </w:rPr>
              <w:t>,</w:t>
            </w:r>
            <w:r>
              <w:rPr>
                <w:rFonts w:eastAsia="Times New Roman" w:cs="Arial"/>
                <w:sz w:val="18"/>
                <w:szCs w:val="18"/>
                <w:lang w:val="es-PE" w:eastAsia="es-PE"/>
              </w:rPr>
              <w:t>0</w:t>
            </w:r>
            <w:r w:rsidRPr="00B85401">
              <w:rPr>
                <w:rFonts w:eastAsia="Times New Roman" w:cs="Arial"/>
                <w:sz w:val="18"/>
                <w:szCs w:val="18"/>
                <w:lang w:val="es-PE" w:eastAsia="es-PE"/>
              </w:rPr>
              <w:t xml:space="preserve">00.00 </w:t>
            </w:r>
          </w:p>
        </w:tc>
        <w:tc>
          <w:tcPr>
            <w:tcW w:w="1134" w:type="dxa"/>
            <w:tcBorders>
              <w:top w:val="single" w:sz="4" w:space="0" w:color="auto"/>
              <w:left w:val="single" w:sz="4" w:space="0" w:color="auto"/>
              <w:bottom w:val="single" w:sz="4" w:space="0" w:color="auto"/>
              <w:right w:val="single" w:sz="4" w:space="0" w:color="auto"/>
            </w:tcBorders>
            <w:shd w:val="clear" w:color="auto" w:fill="FFFFFF" w:themeFill="background1"/>
            <w:noWrap/>
            <w:vAlign w:val="center"/>
            <w:hideMark/>
          </w:tcPr>
          <w:p w:rsidR="005E1525" w:rsidRPr="00B85401" w:rsidRDefault="005E1525" w:rsidP="005E1525">
            <w:pPr>
              <w:spacing w:after="0" w:line="240" w:lineRule="auto"/>
              <w:jc w:val="right"/>
              <w:rPr>
                <w:rFonts w:eastAsia="Times New Roman" w:cs="Arial"/>
                <w:sz w:val="18"/>
                <w:szCs w:val="18"/>
                <w:lang w:val="es-PE" w:eastAsia="es-PE"/>
              </w:rPr>
            </w:pPr>
            <w:r>
              <w:rPr>
                <w:rFonts w:eastAsia="Times New Roman" w:cs="Arial"/>
                <w:sz w:val="18"/>
                <w:szCs w:val="18"/>
                <w:lang w:val="es-PE" w:eastAsia="es-PE"/>
              </w:rPr>
              <w:t>44</w:t>
            </w:r>
            <w:r w:rsidRPr="00B85401">
              <w:rPr>
                <w:rFonts w:eastAsia="Times New Roman" w:cs="Arial"/>
                <w:sz w:val="18"/>
                <w:szCs w:val="18"/>
                <w:lang w:val="es-PE" w:eastAsia="es-PE"/>
              </w:rPr>
              <w:t>,</w:t>
            </w:r>
            <w:r>
              <w:rPr>
                <w:rFonts w:eastAsia="Times New Roman" w:cs="Arial"/>
                <w:sz w:val="18"/>
                <w:szCs w:val="18"/>
                <w:lang w:val="es-PE" w:eastAsia="es-PE"/>
              </w:rPr>
              <w:t>0</w:t>
            </w:r>
            <w:r w:rsidRPr="00B85401">
              <w:rPr>
                <w:rFonts w:eastAsia="Times New Roman" w:cs="Arial"/>
                <w:sz w:val="18"/>
                <w:szCs w:val="18"/>
                <w:lang w:val="es-PE" w:eastAsia="es-PE"/>
              </w:rPr>
              <w:t xml:space="preserve">00.00  </w:t>
            </w:r>
          </w:p>
        </w:tc>
      </w:tr>
      <w:tr w:rsidR="005E1525" w:rsidRPr="00B85401" w:rsidTr="007C1535">
        <w:trPr>
          <w:trHeight w:val="28"/>
          <w:jc w:val="center"/>
        </w:trPr>
        <w:tc>
          <w:tcPr>
            <w:tcW w:w="9067" w:type="dxa"/>
            <w:gridSpan w:val="5"/>
            <w:tcBorders>
              <w:top w:val="single" w:sz="4" w:space="0" w:color="auto"/>
              <w:left w:val="single" w:sz="4" w:space="0" w:color="auto"/>
              <w:bottom w:val="single" w:sz="4" w:space="0" w:color="auto"/>
              <w:right w:val="single" w:sz="4" w:space="0" w:color="auto"/>
            </w:tcBorders>
            <w:shd w:val="clear" w:color="auto" w:fill="FABF8F" w:themeFill="accent6" w:themeFillTint="99"/>
            <w:noWrap/>
            <w:vAlign w:val="center"/>
          </w:tcPr>
          <w:p w:rsidR="005E1525" w:rsidRPr="00E11320" w:rsidRDefault="005E1525" w:rsidP="005E1525">
            <w:pPr>
              <w:spacing w:after="0" w:line="240" w:lineRule="auto"/>
              <w:jc w:val="center"/>
              <w:rPr>
                <w:rFonts w:eastAsia="Times New Roman" w:cs="Arial"/>
                <w:sz w:val="18"/>
                <w:szCs w:val="18"/>
                <w:lang w:val="es-PE" w:eastAsia="es-PE"/>
              </w:rPr>
            </w:pPr>
            <w:r w:rsidRPr="00E11320">
              <w:rPr>
                <w:rFonts w:eastAsia="Times New Roman" w:cs="Arial"/>
                <w:b/>
                <w:sz w:val="18"/>
                <w:szCs w:val="18"/>
                <w:lang w:val="es-PE" w:eastAsia="es-PE"/>
              </w:rPr>
              <w:t>TOTAL DE INVERSIÓN - COMPONENTE 2</w:t>
            </w:r>
          </w:p>
        </w:tc>
        <w:tc>
          <w:tcPr>
            <w:tcW w:w="1134" w:type="dxa"/>
            <w:tcBorders>
              <w:top w:val="single" w:sz="4" w:space="0" w:color="auto"/>
              <w:left w:val="single" w:sz="4" w:space="0" w:color="auto"/>
              <w:bottom w:val="single" w:sz="4" w:space="0" w:color="auto"/>
              <w:right w:val="single" w:sz="4" w:space="0" w:color="auto"/>
            </w:tcBorders>
            <w:shd w:val="clear" w:color="auto" w:fill="FABF8F" w:themeFill="accent6" w:themeFillTint="99"/>
            <w:noWrap/>
            <w:vAlign w:val="center"/>
          </w:tcPr>
          <w:p w:rsidR="005E1525" w:rsidRPr="00E11320" w:rsidRDefault="00C00994" w:rsidP="005E1525">
            <w:pPr>
              <w:spacing w:after="0" w:line="240" w:lineRule="auto"/>
              <w:jc w:val="right"/>
              <w:rPr>
                <w:rFonts w:eastAsia="Times New Roman" w:cs="Arial"/>
                <w:b/>
                <w:sz w:val="18"/>
                <w:szCs w:val="18"/>
                <w:lang w:val="es-PE" w:eastAsia="es-PE"/>
              </w:rPr>
            </w:pPr>
            <w:r>
              <w:rPr>
                <w:rFonts w:eastAsia="Times New Roman" w:cs="Arial"/>
                <w:b/>
                <w:sz w:val="18"/>
                <w:szCs w:val="18"/>
                <w:lang w:val="es-PE" w:eastAsia="es-PE"/>
              </w:rPr>
              <w:t xml:space="preserve">S/.46244.44 </w:t>
            </w:r>
          </w:p>
        </w:tc>
      </w:tr>
    </w:tbl>
    <w:p w:rsidR="00A44BC2" w:rsidRDefault="00A44BC2" w:rsidP="00501FA6">
      <w:pPr>
        <w:spacing w:after="0" w:line="240" w:lineRule="auto"/>
        <w:jc w:val="center"/>
        <w:rPr>
          <w:b/>
        </w:rPr>
      </w:pPr>
    </w:p>
    <w:p w:rsidR="00501FA6" w:rsidRDefault="00501FA6" w:rsidP="00501FA6">
      <w:pPr>
        <w:spacing w:after="0" w:line="240" w:lineRule="auto"/>
        <w:jc w:val="center"/>
      </w:pPr>
      <w:r w:rsidRPr="006A42A5">
        <w:rPr>
          <w:b/>
        </w:rPr>
        <w:t xml:space="preserve">Tabla </w:t>
      </w:r>
      <w:r>
        <w:rPr>
          <w:b/>
        </w:rPr>
        <w:t>10</w:t>
      </w:r>
      <w:r w:rsidRPr="006A42A5">
        <w:rPr>
          <w:b/>
        </w:rPr>
        <w:t>.</w:t>
      </w:r>
      <w:r>
        <w:t xml:space="preserve"> </w:t>
      </w:r>
      <w:r w:rsidRPr="00D43092">
        <w:t xml:space="preserve">Distribución de la inversión </w:t>
      </w:r>
      <w:r>
        <w:t>del Componente 3</w:t>
      </w:r>
    </w:p>
    <w:tbl>
      <w:tblPr>
        <w:tblW w:w="98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870"/>
        <w:gridCol w:w="4087"/>
        <w:gridCol w:w="850"/>
        <w:gridCol w:w="478"/>
        <w:gridCol w:w="920"/>
        <w:gridCol w:w="1490"/>
        <w:gridCol w:w="1175"/>
      </w:tblGrid>
      <w:tr w:rsidR="00E11320" w:rsidRPr="005E1525" w:rsidTr="006C6D64">
        <w:trPr>
          <w:trHeight w:val="28"/>
          <w:jc w:val="center"/>
        </w:trPr>
        <w:tc>
          <w:tcPr>
            <w:tcW w:w="870" w:type="dxa"/>
            <w:vMerge w:val="restart"/>
            <w:shd w:val="clear" w:color="auto" w:fill="FABF8F" w:themeFill="accent6" w:themeFillTint="99"/>
            <w:noWrap/>
            <w:vAlign w:val="center"/>
            <w:hideMark/>
          </w:tcPr>
          <w:p w:rsidR="00E11320" w:rsidRPr="00E11320" w:rsidRDefault="00E11320" w:rsidP="005E1525">
            <w:pPr>
              <w:spacing w:after="0" w:line="240" w:lineRule="auto"/>
              <w:jc w:val="center"/>
              <w:rPr>
                <w:rFonts w:eastAsia="Times New Roman" w:cs="Arial"/>
                <w:b/>
                <w:bCs/>
                <w:sz w:val="18"/>
                <w:szCs w:val="18"/>
                <w:lang w:val="es-PE" w:eastAsia="es-PE"/>
              </w:rPr>
            </w:pPr>
            <w:r w:rsidRPr="00E11320">
              <w:rPr>
                <w:rFonts w:eastAsia="Times New Roman" w:cs="Arial"/>
                <w:b/>
                <w:bCs/>
                <w:sz w:val="18"/>
                <w:szCs w:val="18"/>
                <w:lang w:val="es-PE" w:eastAsia="es-PE"/>
              </w:rPr>
              <w:t>PARTIDA</w:t>
            </w:r>
          </w:p>
        </w:tc>
        <w:tc>
          <w:tcPr>
            <w:tcW w:w="4087" w:type="dxa"/>
            <w:vMerge w:val="restart"/>
            <w:shd w:val="clear" w:color="auto" w:fill="FABF8F" w:themeFill="accent6" w:themeFillTint="99"/>
            <w:noWrap/>
            <w:vAlign w:val="center"/>
            <w:hideMark/>
          </w:tcPr>
          <w:p w:rsidR="00E11320" w:rsidRPr="00E11320" w:rsidRDefault="00E11320" w:rsidP="005E1525">
            <w:pPr>
              <w:spacing w:after="0" w:line="240" w:lineRule="auto"/>
              <w:jc w:val="center"/>
              <w:rPr>
                <w:rFonts w:eastAsia="Times New Roman" w:cs="Arial"/>
                <w:b/>
                <w:bCs/>
                <w:sz w:val="18"/>
                <w:szCs w:val="18"/>
                <w:lang w:val="es-PE" w:eastAsia="es-PE"/>
              </w:rPr>
            </w:pPr>
            <w:r w:rsidRPr="00E11320">
              <w:rPr>
                <w:rFonts w:eastAsia="Times New Roman" w:cs="Arial"/>
                <w:b/>
                <w:bCs/>
                <w:sz w:val="18"/>
                <w:szCs w:val="18"/>
                <w:lang w:val="es-PE" w:eastAsia="es-PE"/>
              </w:rPr>
              <w:t>DESCRIPCIÓN</w:t>
            </w:r>
          </w:p>
        </w:tc>
        <w:tc>
          <w:tcPr>
            <w:tcW w:w="2248" w:type="dxa"/>
            <w:gridSpan w:val="3"/>
            <w:shd w:val="clear" w:color="auto" w:fill="FABF8F" w:themeFill="accent6" w:themeFillTint="99"/>
          </w:tcPr>
          <w:p w:rsidR="00E11320" w:rsidRPr="00E11320" w:rsidRDefault="00E11320" w:rsidP="005E1525">
            <w:pPr>
              <w:spacing w:after="0" w:line="240" w:lineRule="auto"/>
              <w:jc w:val="center"/>
              <w:rPr>
                <w:rFonts w:eastAsia="Times New Roman" w:cs="Arial"/>
                <w:b/>
                <w:bCs/>
                <w:sz w:val="18"/>
                <w:szCs w:val="18"/>
                <w:lang w:val="es-PE" w:eastAsia="es-PE"/>
              </w:rPr>
            </w:pPr>
            <w:r w:rsidRPr="00E11320">
              <w:rPr>
                <w:rFonts w:eastAsia="Times New Roman" w:cs="Arial"/>
                <w:b/>
                <w:bCs/>
                <w:sz w:val="18"/>
                <w:szCs w:val="18"/>
                <w:lang w:val="es-PE" w:eastAsia="es-PE"/>
              </w:rPr>
              <w:t>METRADO</w:t>
            </w:r>
          </w:p>
        </w:tc>
        <w:tc>
          <w:tcPr>
            <w:tcW w:w="1490" w:type="dxa"/>
            <w:vMerge w:val="restart"/>
            <w:shd w:val="clear" w:color="auto" w:fill="FABF8F" w:themeFill="accent6" w:themeFillTint="99"/>
            <w:vAlign w:val="center"/>
            <w:hideMark/>
          </w:tcPr>
          <w:p w:rsidR="00E11320" w:rsidRPr="00E11320" w:rsidRDefault="00E11320" w:rsidP="005E1525">
            <w:pPr>
              <w:spacing w:after="0" w:line="240" w:lineRule="auto"/>
              <w:jc w:val="center"/>
              <w:rPr>
                <w:rFonts w:eastAsia="Times New Roman" w:cs="Arial"/>
                <w:b/>
                <w:bCs/>
                <w:sz w:val="18"/>
                <w:szCs w:val="18"/>
                <w:lang w:val="es-PE" w:eastAsia="es-PE"/>
              </w:rPr>
            </w:pPr>
            <w:r w:rsidRPr="00E11320">
              <w:rPr>
                <w:rFonts w:eastAsia="Times New Roman" w:cs="Arial"/>
                <w:b/>
                <w:bCs/>
                <w:sz w:val="18"/>
                <w:szCs w:val="18"/>
                <w:lang w:val="es-PE" w:eastAsia="es-PE"/>
              </w:rPr>
              <w:t>UNITARIO</w:t>
            </w:r>
            <w:r w:rsidRPr="00E11320">
              <w:rPr>
                <w:rFonts w:eastAsia="Times New Roman" w:cs="Arial"/>
                <w:b/>
                <w:bCs/>
                <w:sz w:val="18"/>
                <w:szCs w:val="18"/>
                <w:lang w:val="es-PE" w:eastAsia="es-PE"/>
              </w:rPr>
              <w:br/>
              <w:t>(S/.)</w:t>
            </w:r>
          </w:p>
        </w:tc>
        <w:tc>
          <w:tcPr>
            <w:tcW w:w="1175" w:type="dxa"/>
            <w:vMerge w:val="restart"/>
            <w:shd w:val="clear" w:color="auto" w:fill="FABF8F" w:themeFill="accent6" w:themeFillTint="99"/>
            <w:vAlign w:val="center"/>
            <w:hideMark/>
          </w:tcPr>
          <w:p w:rsidR="00E11320" w:rsidRPr="00E11320" w:rsidRDefault="00E11320" w:rsidP="005E1525">
            <w:pPr>
              <w:spacing w:after="0" w:line="240" w:lineRule="auto"/>
              <w:jc w:val="center"/>
              <w:rPr>
                <w:rFonts w:eastAsia="Times New Roman" w:cs="Arial"/>
                <w:b/>
                <w:bCs/>
                <w:sz w:val="18"/>
                <w:szCs w:val="18"/>
                <w:lang w:val="es-PE" w:eastAsia="es-PE"/>
              </w:rPr>
            </w:pPr>
            <w:r w:rsidRPr="00E11320">
              <w:rPr>
                <w:rFonts w:eastAsia="Times New Roman" w:cs="Arial"/>
                <w:b/>
                <w:bCs/>
                <w:sz w:val="18"/>
                <w:szCs w:val="18"/>
                <w:lang w:val="es-PE" w:eastAsia="es-PE"/>
              </w:rPr>
              <w:t>PARCIAL</w:t>
            </w:r>
            <w:r w:rsidRPr="00E11320">
              <w:rPr>
                <w:rFonts w:eastAsia="Times New Roman" w:cs="Arial"/>
                <w:b/>
                <w:bCs/>
                <w:sz w:val="18"/>
                <w:szCs w:val="18"/>
                <w:lang w:val="es-PE" w:eastAsia="es-PE"/>
              </w:rPr>
              <w:br/>
              <w:t>(S/.)</w:t>
            </w:r>
          </w:p>
        </w:tc>
      </w:tr>
      <w:tr w:rsidR="00E11320" w:rsidRPr="005E1525" w:rsidTr="001F1E48">
        <w:trPr>
          <w:trHeight w:val="185"/>
          <w:jc w:val="center"/>
        </w:trPr>
        <w:tc>
          <w:tcPr>
            <w:tcW w:w="870" w:type="dxa"/>
            <w:vMerge/>
            <w:vAlign w:val="center"/>
            <w:hideMark/>
          </w:tcPr>
          <w:p w:rsidR="00E11320" w:rsidRPr="005E1525" w:rsidRDefault="00E11320" w:rsidP="005E1525">
            <w:pPr>
              <w:spacing w:after="0" w:line="240" w:lineRule="auto"/>
              <w:rPr>
                <w:rFonts w:eastAsia="Times New Roman" w:cs="Arial"/>
                <w:b/>
                <w:bCs/>
                <w:color w:val="FFFFFF"/>
                <w:sz w:val="18"/>
                <w:szCs w:val="18"/>
                <w:lang w:val="es-PE" w:eastAsia="es-PE"/>
              </w:rPr>
            </w:pPr>
          </w:p>
        </w:tc>
        <w:tc>
          <w:tcPr>
            <w:tcW w:w="4087" w:type="dxa"/>
            <w:vMerge/>
            <w:vAlign w:val="center"/>
            <w:hideMark/>
          </w:tcPr>
          <w:p w:rsidR="00E11320" w:rsidRPr="005E1525" w:rsidRDefault="00E11320" w:rsidP="005E1525">
            <w:pPr>
              <w:spacing w:after="0" w:line="240" w:lineRule="auto"/>
              <w:rPr>
                <w:rFonts w:eastAsia="Times New Roman" w:cs="Arial"/>
                <w:b/>
                <w:bCs/>
                <w:color w:val="FFFFFF"/>
                <w:sz w:val="18"/>
                <w:szCs w:val="18"/>
                <w:lang w:val="es-PE" w:eastAsia="es-PE"/>
              </w:rPr>
            </w:pPr>
          </w:p>
        </w:tc>
        <w:tc>
          <w:tcPr>
            <w:tcW w:w="850" w:type="dxa"/>
            <w:shd w:val="clear" w:color="auto" w:fill="FABF8F" w:themeFill="accent6" w:themeFillTint="99"/>
          </w:tcPr>
          <w:p w:rsidR="00E11320" w:rsidRPr="00E11320" w:rsidRDefault="00E11320" w:rsidP="005E1525">
            <w:pPr>
              <w:spacing w:after="0" w:line="240" w:lineRule="auto"/>
              <w:jc w:val="center"/>
              <w:rPr>
                <w:rFonts w:eastAsia="Times New Roman" w:cs="Arial"/>
                <w:b/>
                <w:bCs/>
                <w:sz w:val="18"/>
                <w:szCs w:val="18"/>
                <w:lang w:val="es-PE" w:eastAsia="es-PE"/>
              </w:rPr>
            </w:pPr>
            <w:r w:rsidRPr="00E11320">
              <w:rPr>
                <w:rFonts w:eastAsia="Times New Roman" w:cs="Arial"/>
                <w:b/>
                <w:bCs/>
                <w:sz w:val="18"/>
                <w:szCs w:val="18"/>
                <w:lang w:val="es-PE" w:eastAsia="es-PE"/>
              </w:rPr>
              <w:t>UNID</w:t>
            </w:r>
          </w:p>
        </w:tc>
        <w:tc>
          <w:tcPr>
            <w:tcW w:w="478" w:type="dxa"/>
            <w:shd w:val="clear" w:color="auto" w:fill="FABF8F" w:themeFill="accent6" w:themeFillTint="99"/>
            <w:noWrap/>
            <w:vAlign w:val="center"/>
            <w:hideMark/>
          </w:tcPr>
          <w:p w:rsidR="00E11320" w:rsidRPr="00E11320" w:rsidRDefault="00E11320" w:rsidP="005E1525">
            <w:pPr>
              <w:spacing w:after="0" w:line="240" w:lineRule="auto"/>
              <w:jc w:val="center"/>
              <w:rPr>
                <w:rFonts w:eastAsia="Times New Roman" w:cs="Arial"/>
                <w:b/>
                <w:bCs/>
                <w:sz w:val="18"/>
                <w:szCs w:val="18"/>
                <w:lang w:val="es-PE" w:eastAsia="es-PE"/>
              </w:rPr>
            </w:pPr>
            <w:r>
              <w:rPr>
                <w:rFonts w:eastAsia="Times New Roman" w:cs="Arial"/>
                <w:b/>
                <w:bCs/>
                <w:sz w:val="18"/>
                <w:szCs w:val="18"/>
                <w:lang w:val="es-PE" w:eastAsia="es-PE"/>
              </w:rPr>
              <w:t>CANT.</w:t>
            </w:r>
          </w:p>
        </w:tc>
        <w:tc>
          <w:tcPr>
            <w:tcW w:w="920" w:type="dxa"/>
            <w:shd w:val="clear" w:color="auto" w:fill="FABF8F" w:themeFill="accent6" w:themeFillTint="99"/>
            <w:noWrap/>
            <w:vAlign w:val="center"/>
            <w:hideMark/>
          </w:tcPr>
          <w:p w:rsidR="00E11320" w:rsidRPr="00E11320" w:rsidRDefault="00E11320" w:rsidP="005E1525">
            <w:pPr>
              <w:spacing w:after="0" w:line="240" w:lineRule="auto"/>
              <w:jc w:val="center"/>
              <w:rPr>
                <w:rFonts w:eastAsia="Times New Roman" w:cs="Arial"/>
                <w:b/>
                <w:bCs/>
                <w:sz w:val="18"/>
                <w:szCs w:val="18"/>
                <w:lang w:val="es-PE" w:eastAsia="es-PE"/>
              </w:rPr>
            </w:pPr>
            <w:r>
              <w:rPr>
                <w:rFonts w:eastAsia="Times New Roman" w:cs="Arial"/>
                <w:b/>
                <w:bCs/>
                <w:sz w:val="18"/>
                <w:szCs w:val="18"/>
                <w:lang w:val="es-PE" w:eastAsia="es-PE"/>
              </w:rPr>
              <w:t>TIEMPO</w:t>
            </w:r>
          </w:p>
        </w:tc>
        <w:tc>
          <w:tcPr>
            <w:tcW w:w="1490" w:type="dxa"/>
            <w:vMerge/>
            <w:shd w:val="clear" w:color="auto" w:fill="FABF8F" w:themeFill="accent6" w:themeFillTint="99"/>
            <w:vAlign w:val="center"/>
            <w:hideMark/>
          </w:tcPr>
          <w:p w:rsidR="00E11320" w:rsidRPr="00E11320" w:rsidRDefault="00E11320" w:rsidP="005E1525">
            <w:pPr>
              <w:spacing w:after="0" w:line="240" w:lineRule="auto"/>
              <w:rPr>
                <w:rFonts w:eastAsia="Times New Roman" w:cs="Arial"/>
                <w:b/>
                <w:bCs/>
                <w:sz w:val="18"/>
                <w:szCs w:val="18"/>
                <w:lang w:val="es-PE" w:eastAsia="es-PE"/>
              </w:rPr>
            </w:pPr>
          </w:p>
        </w:tc>
        <w:tc>
          <w:tcPr>
            <w:tcW w:w="1175" w:type="dxa"/>
            <w:vMerge/>
            <w:vAlign w:val="center"/>
            <w:hideMark/>
          </w:tcPr>
          <w:p w:rsidR="00E11320" w:rsidRPr="005E1525" w:rsidRDefault="00E11320" w:rsidP="005E1525">
            <w:pPr>
              <w:spacing w:after="0" w:line="240" w:lineRule="auto"/>
              <w:rPr>
                <w:rFonts w:eastAsia="Times New Roman" w:cs="Arial"/>
                <w:b/>
                <w:bCs/>
                <w:color w:val="FFFFFF"/>
                <w:sz w:val="18"/>
                <w:szCs w:val="18"/>
                <w:lang w:val="es-PE" w:eastAsia="es-PE"/>
              </w:rPr>
            </w:pPr>
          </w:p>
        </w:tc>
      </w:tr>
      <w:tr w:rsidR="00E11320" w:rsidRPr="005E1525" w:rsidTr="00C00994">
        <w:trPr>
          <w:trHeight w:val="28"/>
          <w:jc w:val="center"/>
        </w:trPr>
        <w:tc>
          <w:tcPr>
            <w:tcW w:w="870" w:type="dxa"/>
            <w:shd w:val="clear" w:color="auto" w:fill="FABF8F" w:themeFill="accent6" w:themeFillTint="99"/>
            <w:noWrap/>
            <w:vAlign w:val="center"/>
            <w:hideMark/>
          </w:tcPr>
          <w:p w:rsidR="00E11320" w:rsidRPr="005E1525" w:rsidRDefault="00E11320" w:rsidP="005E1525">
            <w:pPr>
              <w:spacing w:after="0" w:line="240" w:lineRule="auto"/>
              <w:jc w:val="center"/>
              <w:rPr>
                <w:rFonts w:eastAsia="Times New Roman" w:cs="Arial"/>
                <w:b/>
                <w:bCs/>
                <w:sz w:val="18"/>
                <w:szCs w:val="18"/>
                <w:lang w:val="es-PE" w:eastAsia="es-PE"/>
              </w:rPr>
            </w:pPr>
            <w:r w:rsidRPr="005E1525">
              <w:rPr>
                <w:rFonts w:eastAsia="Times New Roman" w:cs="Arial"/>
                <w:b/>
                <w:bCs/>
                <w:sz w:val="18"/>
                <w:szCs w:val="18"/>
                <w:lang w:val="es-PE" w:eastAsia="es-PE"/>
              </w:rPr>
              <w:t>III</w:t>
            </w:r>
          </w:p>
        </w:tc>
        <w:tc>
          <w:tcPr>
            <w:tcW w:w="9000" w:type="dxa"/>
            <w:gridSpan w:val="6"/>
            <w:shd w:val="clear" w:color="auto" w:fill="FABF8F" w:themeFill="accent6" w:themeFillTint="99"/>
          </w:tcPr>
          <w:p w:rsidR="00E11320" w:rsidRPr="005E1525" w:rsidRDefault="00E11320" w:rsidP="005E1525">
            <w:pPr>
              <w:spacing w:after="0" w:line="240" w:lineRule="auto"/>
              <w:rPr>
                <w:rFonts w:eastAsia="Times New Roman" w:cs="Arial"/>
                <w:b/>
                <w:bCs/>
                <w:sz w:val="18"/>
                <w:szCs w:val="18"/>
                <w:lang w:val="es-PE" w:eastAsia="es-PE"/>
              </w:rPr>
            </w:pPr>
            <w:r w:rsidRPr="005E1525">
              <w:rPr>
                <w:rFonts w:eastAsia="Times New Roman" w:cs="Arial"/>
                <w:b/>
                <w:bCs/>
                <w:sz w:val="18"/>
                <w:szCs w:val="18"/>
                <w:lang w:val="es-PE" w:eastAsia="es-PE"/>
              </w:rPr>
              <w:t xml:space="preserve">COMPONENTE III : </w:t>
            </w:r>
            <w:r w:rsidRPr="00897D6E">
              <w:rPr>
                <w:rFonts w:eastAsia="Times New Roman" w:cs="Arial"/>
                <w:b/>
                <w:bCs/>
                <w:sz w:val="18"/>
                <w:szCs w:val="18"/>
                <w:lang w:val="es-PE" w:eastAsia="es-PE"/>
              </w:rPr>
              <w:t>CAPACITACIÓN DOCENTE, ASESORAMIENTO PEDAGÓGICO Y EVENTOS DE RECONOCIMIENTO</w:t>
            </w:r>
          </w:p>
        </w:tc>
      </w:tr>
      <w:tr w:rsidR="00E11320" w:rsidRPr="005E1525" w:rsidTr="001F1E48">
        <w:trPr>
          <w:trHeight w:val="76"/>
          <w:jc w:val="center"/>
        </w:trPr>
        <w:tc>
          <w:tcPr>
            <w:tcW w:w="870" w:type="dxa"/>
            <w:shd w:val="clear" w:color="auto" w:fill="FABF8F" w:themeFill="accent6" w:themeFillTint="99"/>
            <w:noWrap/>
            <w:vAlign w:val="center"/>
            <w:hideMark/>
          </w:tcPr>
          <w:p w:rsidR="00E11320" w:rsidRPr="0036394F" w:rsidRDefault="00E11320" w:rsidP="005E1525">
            <w:pPr>
              <w:spacing w:after="0" w:line="240" w:lineRule="auto"/>
              <w:rPr>
                <w:rFonts w:eastAsia="Times New Roman" w:cs="Arial"/>
                <w:b/>
                <w:sz w:val="18"/>
                <w:szCs w:val="18"/>
                <w:lang w:val="es-PE" w:eastAsia="es-PE"/>
              </w:rPr>
            </w:pPr>
            <w:r w:rsidRPr="0036394F">
              <w:rPr>
                <w:rFonts w:eastAsia="Times New Roman" w:cs="Arial"/>
                <w:b/>
                <w:sz w:val="18"/>
                <w:szCs w:val="18"/>
                <w:lang w:val="es-PE" w:eastAsia="es-PE"/>
              </w:rPr>
              <w:t>3.1</w:t>
            </w:r>
          </w:p>
        </w:tc>
        <w:tc>
          <w:tcPr>
            <w:tcW w:w="9000" w:type="dxa"/>
            <w:gridSpan w:val="6"/>
            <w:shd w:val="clear" w:color="auto" w:fill="FABF8F" w:themeFill="accent6" w:themeFillTint="99"/>
          </w:tcPr>
          <w:p w:rsidR="00E11320" w:rsidRPr="0036394F" w:rsidRDefault="0036394F" w:rsidP="00344AA9">
            <w:pPr>
              <w:spacing w:after="0" w:line="240" w:lineRule="auto"/>
              <w:rPr>
                <w:rFonts w:eastAsia="Times New Roman" w:cs="Arial"/>
                <w:b/>
                <w:sz w:val="18"/>
                <w:szCs w:val="18"/>
                <w:lang w:val="es-PE" w:eastAsia="es-PE"/>
              </w:rPr>
            </w:pPr>
            <w:r w:rsidRPr="0036394F">
              <w:rPr>
                <w:rFonts w:eastAsia="Times New Roman" w:cs="Arial"/>
                <w:b/>
                <w:sz w:val="18"/>
                <w:szCs w:val="18"/>
                <w:lang w:val="es-PE" w:eastAsia="es-PE"/>
              </w:rPr>
              <w:t xml:space="preserve">Actividad 3.1: </w:t>
            </w:r>
            <w:r w:rsidR="00E11320" w:rsidRPr="0036394F">
              <w:rPr>
                <w:rFonts w:eastAsia="Times New Roman" w:cs="Arial"/>
                <w:b/>
                <w:sz w:val="18"/>
                <w:szCs w:val="18"/>
                <w:lang w:val="es-PE" w:eastAsia="es-PE"/>
              </w:rPr>
              <w:t xml:space="preserve">CAPACITACIÓN DOCENTE </w:t>
            </w:r>
          </w:p>
        </w:tc>
      </w:tr>
      <w:tr w:rsidR="00E11320" w:rsidRPr="005E1525" w:rsidTr="001F1E48">
        <w:trPr>
          <w:trHeight w:val="76"/>
          <w:jc w:val="center"/>
        </w:trPr>
        <w:tc>
          <w:tcPr>
            <w:tcW w:w="870" w:type="dxa"/>
            <w:shd w:val="clear" w:color="auto" w:fill="auto"/>
            <w:noWrap/>
            <w:vAlign w:val="center"/>
          </w:tcPr>
          <w:p w:rsidR="00E11320" w:rsidRDefault="0036394F" w:rsidP="005E1525">
            <w:pPr>
              <w:spacing w:after="0" w:line="240" w:lineRule="auto"/>
              <w:rPr>
                <w:rFonts w:eastAsia="Times New Roman" w:cs="Arial"/>
                <w:b/>
                <w:bCs/>
                <w:sz w:val="18"/>
                <w:szCs w:val="18"/>
                <w:lang w:val="es-PE" w:eastAsia="es-PE"/>
              </w:rPr>
            </w:pPr>
            <w:r>
              <w:rPr>
                <w:rFonts w:eastAsia="Times New Roman" w:cs="Arial"/>
                <w:b/>
                <w:bCs/>
                <w:sz w:val="18"/>
                <w:szCs w:val="18"/>
                <w:lang w:val="es-PE" w:eastAsia="es-PE"/>
              </w:rPr>
              <w:t>3.1.1</w:t>
            </w:r>
          </w:p>
        </w:tc>
        <w:tc>
          <w:tcPr>
            <w:tcW w:w="4087" w:type="dxa"/>
            <w:shd w:val="clear" w:color="auto" w:fill="auto"/>
            <w:noWrap/>
            <w:vAlign w:val="center"/>
          </w:tcPr>
          <w:p w:rsidR="00E11320" w:rsidRPr="00C00994" w:rsidRDefault="00C00994" w:rsidP="005E1525">
            <w:pPr>
              <w:spacing w:after="0" w:line="240" w:lineRule="auto"/>
              <w:rPr>
                <w:rFonts w:eastAsia="Times New Roman" w:cs="Arial"/>
                <w:bCs/>
                <w:sz w:val="18"/>
                <w:szCs w:val="18"/>
                <w:lang w:val="es-PE" w:eastAsia="es-PE"/>
              </w:rPr>
            </w:pPr>
            <w:r w:rsidRPr="00C00994">
              <w:rPr>
                <w:rFonts w:eastAsia="Times New Roman" w:cs="Arial"/>
                <w:bCs/>
                <w:sz w:val="18"/>
                <w:szCs w:val="18"/>
                <w:lang w:val="es-PE" w:eastAsia="es-PE"/>
              </w:rPr>
              <w:t xml:space="preserve">Coordinador de Capacitación </w:t>
            </w:r>
          </w:p>
        </w:tc>
        <w:tc>
          <w:tcPr>
            <w:tcW w:w="850" w:type="dxa"/>
          </w:tcPr>
          <w:p w:rsidR="00E11320" w:rsidRPr="00C00994" w:rsidRDefault="00C00994" w:rsidP="00C00994">
            <w:pPr>
              <w:spacing w:after="0" w:line="240" w:lineRule="auto"/>
              <w:jc w:val="center"/>
              <w:rPr>
                <w:rFonts w:eastAsia="Times New Roman" w:cs="Arial"/>
                <w:bCs/>
                <w:sz w:val="18"/>
                <w:szCs w:val="18"/>
                <w:lang w:val="es-PE" w:eastAsia="es-PE"/>
              </w:rPr>
            </w:pPr>
            <w:r w:rsidRPr="00C00994">
              <w:rPr>
                <w:rFonts w:eastAsia="Times New Roman" w:cs="Arial"/>
                <w:bCs/>
                <w:sz w:val="18"/>
                <w:szCs w:val="18"/>
                <w:lang w:val="es-PE" w:eastAsia="es-PE"/>
              </w:rPr>
              <w:t>Informe</w:t>
            </w:r>
          </w:p>
        </w:tc>
        <w:tc>
          <w:tcPr>
            <w:tcW w:w="478" w:type="dxa"/>
            <w:shd w:val="clear" w:color="auto" w:fill="auto"/>
            <w:noWrap/>
            <w:vAlign w:val="center"/>
          </w:tcPr>
          <w:p w:rsidR="00E11320" w:rsidRPr="00C00994" w:rsidRDefault="00C00994" w:rsidP="00A3297F">
            <w:pPr>
              <w:spacing w:after="0" w:line="240" w:lineRule="auto"/>
              <w:jc w:val="center"/>
              <w:rPr>
                <w:rFonts w:eastAsia="Times New Roman" w:cs="Arial"/>
                <w:bCs/>
                <w:sz w:val="18"/>
                <w:szCs w:val="18"/>
                <w:lang w:val="es-PE" w:eastAsia="es-PE"/>
              </w:rPr>
            </w:pPr>
            <w:r w:rsidRPr="00C00994">
              <w:rPr>
                <w:rFonts w:eastAsia="Times New Roman" w:cs="Arial"/>
                <w:bCs/>
                <w:sz w:val="18"/>
                <w:szCs w:val="18"/>
                <w:lang w:val="es-PE" w:eastAsia="es-PE"/>
              </w:rPr>
              <w:t>8</w:t>
            </w:r>
          </w:p>
        </w:tc>
        <w:tc>
          <w:tcPr>
            <w:tcW w:w="920" w:type="dxa"/>
            <w:shd w:val="clear" w:color="auto" w:fill="auto"/>
            <w:noWrap/>
            <w:vAlign w:val="center"/>
          </w:tcPr>
          <w:p w:rsidR="00E11320" w:rsidRPr="00C00994" w:rsidRDefault="00E11320" w:rsidP="00A3297F">
            <w:pPr>
              <w:spacing w:after="0" w:line="240" w:lineRule="auto"/>
              <w:jc w:val="center"/>
              <w:rPr>
                <w:rFonts w:eastAsia="Times New Roman" w:cs="Arial"/>
                <w:sz w:val="18"/>
                <w:szCs w:val="18"/>
                <w:lang w:val="es-PE" w:eastAsia="es-PE"/>
              </w:rPr>
            </w:pPr>
          </w:p>
        </w:tc>
        <w:tc>
          <w:tcPr>
            <w:tcW w:w="1490" w:type="dxa"/>
            <w:shd w:val="clear" w:color="auto" w:fill="auto"/>
            <w:vAlign w:val="center"/>
          </w:tcPr>
          <w:p w:rsidR="00E11320" w:rsidRPr="00C00994" w:rsidRDefault="00C00994" w:rsidP="005E1525">
            <w:pPr>
              <w:spacing w:after="0" w:line="240" w:lineRule="auto"/>
              <w:rPr>
                <w:rFonts w:eastAsia="Times New Roman" w:cs="Arial"/>
                <w:bCs/>
                <w:color w:val="000000"/>
                <w:sz w:val="18"/>
                <w:szCs w:val="18"/>
                <w:lang w:val="es-PE" w:eastAsia="es-PE"/>
              </w:rPr>
            </w:pPr>
            <w:r w:rsidRPr="00C00994">
              <w:rPr>
                <w:rFonts w:eastAsia="Times New Roman" w:cs="Arial"/>
                <w:bCs/>
                <w:color w:val="000000"/>
                <w:sz w:val="18"/>
                <w:szCs w:val="18"/>
                <w:lang w:val="es-PE" w:eastAsia="es-PE"/>
              </w:rPr>
              <w:t>4, 000.00</w:t>
            </w:r>
          </w:p>
        </w:tc>
        <w:tc>
          <w:tcPr>
            <w:tcW w:w="1175" w:type="dxa"/>
            <w:shd w:val="clear" w:color="auto" w:fill="auto"/>
            <w:noWrap/>
            <w:vAlign w:val="center"/>
          </w:tcPr>
          <w:p w:rsidR="00E11320" w:rsidRPr="00C00994" w:rsidRDefault="00C00994" w:rsidP="005E1525">
            <w:pPr>
              <w:spacing w:after="0" w:line="240" w:lineRule="auto"/>
              <w:rPr>
                <w:rFonts w:eastAsia="Times New Roman" w:cs="Arial"/>
                <w:bCs/>
                <w:sz w:val="18"/>
                <w:szCs w:val="18"/>
                <w:lang w:val="es-PE" w:eastAsia="es-PE"/>
              </w:rPr>
            </w:pPr>
            <w:r w:rsidRPr="00C00994">
              <w:rPr>
                <w:rFonts w:eastAsia="Times New Roman" w:cs="Arial"/>
                <w:bCs/>
                <w:sz w:val="18"/>
                <w:szCs w:val="18"/>
                <w:lang w:val="es-PE" w:eastAsia="es-PE"/>
              </w:rPr>
              <w:t>32, 000.00</w:t>
            </w:r>
          </w:p>
        </w:tc>
      </w:tr>
      <w:tr w:rsidR="00C00994" w:rsidRPr="005E1525" w:rsidTr="006C6D64">
        <w:trPr>
          <w:trHeight w:val="28"/>
          <w:jc w:val="center"/>
        </w:trPr>
        <w:tc>
          <w:tcPr>
            <w:tcW w:w="870" w:type="dxa"/>
            <w:shd w:val="clear" w:color="auto" w:fill="auto"/>
            <w:noWrap/>
            <w:vAlign w:val="center"/>
          </w:tcPr>
          <w:p w:rsidR="00C00994" w:rsidRDefault="00C00994" w:rsidP="005E1525">
            <w:pPr>
              <w:spacing w:after="0" w:line="240" w:lineRule="auto"/>
              <w:rPr>
                <w:rFonts w:eastAsia="Times New Roman" w:cs="Arial"/>
                <w:b/>
                <w:bCs/>
                <w:sz w:val="18"/>
                <w:szCs w:val="18"/>
                <w:lang w:val="es-PE" w:eastAsia="es-PE"/>
              </w:rPr>
            </w:pPr>
            <w:r>
              <w:rPr>
                <w:rFonts w:eastAsia="Times New Roman" w:cs="Arial"/>
                <w:b/>
                <w:bCs/>
                <w:sz w:val="18"/>
                <w:szCs w:val="18"/>
                <w:lang w:val="es-PE" w:eastAsia="es-PE"/>
              </w:rPr>
              <w:t>3.1.2</w:t>
            </w:r>
          </w:p>
        </w:tc>
        <w:tc>
          <w:tcPr>
            <w:tcW w:w="4087" w:type="dxa"/>
            <w:shd w:val="clear" w:color="auto" w:fill="auto"/>
            <w:noWrap/>
            <w:vAlign w:val="center"/>
          </w:tcPr>
          <w:p w:rsidR="00C00994" w:rsidRPr="00C00994" w:rsidRDefault="00C00994" w:rsidP="005E1525">
            <w:pPr>
              <w:spacing w:after="0" w:line="240" w:lineRule="auto"/>
              <w:rPr>
                <w:rFonts w:eastAsia="Times New Roman" w:cs="Arial"/>
                <w:bCs/>
                <w:sz w:val="18"/>
                <w:szCs w:val="18"/>
                <w:lang w:val="es-PE" w:eastAsia="es-PE"/>
              </w:rPr>
            </w:pPr>
            <w:r w:rsidRPr="00C00994">
              <w:rPr>
                <w:rFonts w:eastAsia="Times New Roman" w:cs="Arial"/>
                <w:bCs/>
                <w:sz w:val="18"/>
                <w:szCs w:val="18"/>
                <w:lang w:val="es-PE" w:eastAsia="es-PE"/>
              </w:rPr>
              <w:t xml:space="preserve">Especialista en Asesoramiento Pedagógico </w:t>
            </w:r>
          </w:p>
        </w:tc>
        <w:tc>
          <w:tcPr>
            <w:tcW w:w="850" w:type="dxa"/>
          </w:tcPr>
          <w:p w:rsidR="00C00994" w:rsidRPr="00C00994" w:rsidRDefault="00C00994" w:rsidP="00A3297F">
            <w:pPr>
              <w:spacing w:after="0" w:line="240" w:lineRule="auto"/>
              <w:jc w:val="center"/>
              <w:rPr>
                <w:rFonts w:eastAsia="Times New Roman" w:cs="Arial"/>
                <w:bCs/>
                <w:sz w:val="18"/>
                <w:szCs w:val="18"/>
                <w:lang w:val="es-PE" w:eastAsia="es-PE"/>
              </w:rPr>
            </w:pPr>
            <w:r w:rsidRPr="00C00994">
              <w:rPr>
                <w:rFonts w:eastAsia="Times New Roman" w:cs="Arial"/>
                <w:bCs/>
                <w:sz w:val="18"/>
                <w:szCs w:val="18"/>
                <w:lang w:val="es-PE" w:eastAsia="es-PE"/>
              </w:rPr>
              <w:t xml:space="preserve">Informe </w:t>
            </w:r>
          </w:p>
        </w:tc>
        <w:tc>
          <w:tcPr>
            <w:tcW w:w="478" w:type="dxa"/>
            <w:shd w:val="clear" w:color="auto" w:fill="auto"/>
            <w:noWrap/>
            <w:vAlign w:val="center"/>
          </w:tcPr>
          <w:p w:rsidR="00C00994" w:rsidRPr="00C00994" w:rsidRDefault="00C00994" w:rsidP="00A3297F">
            <w:pPr>
              <w:spacing w:after="0" w:line="240" w:lineRule="auto"/>
              <w:jc w:val="center"/>
              <w:rPr>
                <w:rFonts w:eastAsia="Times New Roman" w:cs="Arial"/>
                <w:bCs/>
                <w:sz w:val="18"/>
                <w:szCs w:val="18"/>
                <w:lang w:val="es-PE" w:eastAsia="es-PE"/>
              </w:rPr>
            </w:pPr>
            <w:r w:rsidRPr="00C00994">
              <w:rPr>
                <w:rFonts w:eastAsia="Times New Roman" w:cs="Arial"/>
                <w:bCs/>
                <w:sz w:val="18"/>
                <w:szCs w:val="18"/>
                <w:lang w:val="es-PE" w:eastAsia="es-PE"/>
              </w:rPr>
              <w:t>8</w:t>
            </w:r>
          </w:p>
        </w:tc>
        <w:tc>
          <w:tcPr>
            <w:tcW w:w="920" w:type="dxa"/>
            <w:shd w:val="clear" w:color="auto" w:fill="auto"/>
            <w:noWrap/>
            <w:vAlign w:val="center"/>
          </w:tcPr>
          <w:p w:rsidR="00C00994" w:rsidRPr="00C00994" w:rsidRDefault="00C00994" w:rsidP="00A3297F">
            <w:pPr>
              <w:spacing w:after="0" w:line="240" w:lineRule="auto"/>
              <w:jc w:val="center"/>
              <w:rPr>
                <w:rFonts w:eastAsia="Times New Roman" w:cs="Arial"/>
                <w:sz w:val="18"/>
                <w:szCs w:val="18"/>
                <w:lang w:val="es-PE" w:eastAsia="es-PE"/>
              </w:rPr>
            </w:pPr>
          </w:p>
        </w:tc>
        <w:tc>
          <w:tcPr>
            <w:tcW w:w="1490" w:type="dxa"/>
            <w:shd w:val="clear" w:color="auto" w:fill="auto"/>
            <w:vAlign w:val="center"/>
          </w:tcPr>
          <w:p w:rsidR="00C00994" w:rsidRPr="00C00994" w:rsidRDefault="00C00994" w:rsidP="005E1525">
            <w:pPr>
              <w:spacing w:after="0" w:line="240" w:lineRule="auto"/>
              <w:rPr>
                <w:rFonts w:eastAsia="Times New Roman" w:cs="Arial"/>
                <w:bCs/>
                <w:color w:val="000000"/>
                <w:sz w:val="18"/>
                <w:szCs w:val="18"/>
                <w:lang w:val="es-PE" w:eastAsia="es-PE"/>
              </w:rPr>
            </w:pPr>
            <w:r w:rsidRPr="00C00994">
              <w:rPr>
                <w:rFonts w:eastAsia="Times New Roman" w:cs="Arial"/>
                <w:bCs/>
                <w:color w:val="000000"/>
                <w:sz w:val="18"/>
                <w:szCs w:val="18"/>
                <w:lang w:val="es-PE" w:eastAsia="es-PE"/>
              </w:rPr>
              <w:t>3, 500.00</w:t>
            </w:r>
          </w:p>
        </w:tc>
        <w:tc>
          <w:tcPr>
            <w:tcW w:w="1175" w:type="dxa"/>
            <w:shd w:val="clear" w:color="auto" w:fill="auto"/>
            <w:noWrap/>
            <w:vAlign w:val="center"/>
          </w:tcPr>
          <w:p w:rsidR="00C00994" w:rsidRPr="00C00994" w:rsidRDefault="00C00994" w:rsidP="005E1525">
            <w:pPr>
              <w:spacing w:after="0" w:line="240" w:lineRule="auto"/>
              <w:rPr>
                <w:rFonts w:eastAsia="Times New Roman" w:cs="Arial"/>
                <w:bCs/>
                <w:sz w:val="18"/>
                <w:szCs w:val="18"/>
                <w:lang w:val="es-PE" w:eastAsia="es-PE"/>
              </w:rPr>
            </w:pPr>
            <w:r w:rsidRPr="00C00994">
              <w:rPr>
                <w:rFonts w:eastAsia="Times New Roman" w:cs="Arial"/>
                <w:bCs/>
                <w:sz w:val="18"/>
                <w:szCs w:val="18"/>
                <w:lang w:val="es-PE" w:eastAsia="es-PE"/>
              </w:rPr>
              <w:t>28, 000.00</w:t>
            </w:r>
          </w:p>
        </w:tc>
      </w:tr>
      <w:tr w:rsidR="00C00994" w:rsidRPr="005E1525" w:rsidTr="006C6D64">
        <w:trPr>
          <w:trHeight w:val="28"/>
          <w:jc w:val="center"/>
        </w:trPr>
        <w:tc>
          <w:tcPr>
            <w:tcW w:w="870" w:type="dxa"/>
            <w:shd w:val="clear" w:color="auto" w:fill="auto"/>
            <w:noWrap/>
            <w:vAlign w:val="center"/>
          </w:tcPr>
          <w:p w:rsidR="00C00994" w:rsidRDefault="00C00994" w:rsidP="005E1525">
            <w:pPr>
              <w:spacing w:after="0" w:line="240" w:lineRule="auto"/>
              <w:rPr>
                <w:rFonts w:eastAsia="Times New Roman" w:cs="Arial"/>
                <w:b/>
                <w:bCs/>
                <w:sz w:val="18"/>
                <w:szCs w:val="18"/>
                <w:lang w:val="es-PE" w:eastAsia="es-PE"/>
              </w:rPr>
            </w:pPr>
            <w:r>
              <w:rPr>
                <w:rFonts w:eastAsia="Times New Roman" w:cs="Arial"/>
                <w:b/>
                <w:bCs/>
                <w:sz w:val="18"/>
                <w:szCs w:val="18"/>
                <w:lang w:val="es-PE" w:eastAsia="es-PE"/>
              </w:rPr>
              <w:t>3.1.3</w:t>
            </w:r>
          </w:p>
        </w:tc>
        <w:tc>
          <w:tcPr>
            <w:tcW w:w="4087" w:type="dxa"/>
            <w:shd w:val="clear" w:color="auto" w:fill="auto"/>
            <w:noWrap/>
            <w:vAlign w:val="center"/>
          </w:tcPr>
          <w:p w:rsidR="00C00994" w:rsidRPr="00C00994" w:rsidRDefault="00C00994" w:rsidP="005E1525">
            <w:pPr>
              <w:spacing w:after="0" w:line="240" w:lineRule="auto"/>
              <w:rPr>
                <w:rFonts w:eastAsia="Times New Roman" w:cs="Arial"/>
                <w:bCs/>
                <w:sz w:val="18"/>
                <w:szCs w:val="18"/>
                <w:lang w:val="es-PE" w:eastAsia="es-PE"/>
              </w:rPr>
            </w:pPr>
            <w:r w:rsidRPr="00C00994">
              <w:rPr>
                <w:rFonts w:eastAsia="Times New Roman" w:cs="Arial"/>
                <w:bCs/>
                <w:sz w:val="18"/>
                <w:szCs w:val="18"/>
                <w:lang w:val="es-PE" w:eastAsia="es-PE"/>
              </w:rPr>
              <w:t xml:space="preserve">Capacitación a Docentes de la II.EE UGEL chincheros </w:t>
            </w:r>
          </w:p>
        </w:tc>
        <w:tc>
          <w:tcPr>
            <w:tcW w:w="850" w:type="dxa"/>
          </w:tcPr>
          <w:p w:rsidR="00C00994" w:rsidRPr="006C6D64" w:rsidRDefault="00C00994" w:rsidP="00A3297F">
            <w:pPr>
              <w:spacing w:after="0" w:line="240" w:lineRule="auto"/>
              <w:jc w:val="center"/>
              <w:rPr>
                <w:rFonts w:eastAsia="Times New Roman" w:cs="Arial"/>
                <w:bCs/>
                <w:sz w:val="18"/>
                <w:szCs w:val="18"/>
                <w:lang w:val="es-PE" w:eastAsia="es-PE"/>
              </w:rPr>
            </w:pPr>
            <w:r w:rsidRPr="006C6D64">
              <w:rPr>
                <w:rFonts w:eastAsia="Times New Roman" w:cs="Arial"/>
                <w:bCs/>
                <w:sz w:val="18"/>
                <w:szCs w:val="18"/>
                <w:lang w:val="es-PE" w:eastAsia="es-PE"/>
              </w:rPr>
              <w:t>Capac.</w:t>
            </w:r>
          </w:p>
        </w:tc>
        <w:tc>
          <w:tcPr>
            <w:tcW w:w="478" w:type="dxa"/>
            <w:shd w:val="clear" w:color="auto" w:fill="auto"/>
            <w:noWrap/>
            <w:vAlign w:val="center"/>
          </w:tcPr>
          <w:p w:rsidR="00C00994" w:rsidRPr="006C6D64" w:rsidRDefault="00C00994" w:rsidP="00A3297F">
            <w:pPr>
              <w:spacing w:after="0" w:line="240" w:lineRule="auto"/>
              <w:jc w:val="center"/>
              <w:rPr>
                <w:rFonts w:eastAsia="Times New Roman" w:cs="Arial"/>
                <w:bCs/>
                <w:sz w:val="18"/>
                <w:szCs w:val="18"/>
                <w:lang w:val="es-PE" w:eastAsia="es-PE"/>
              </w:rPr>
            </w:pPr>
            <w:r w:rsidRPr="006C6D64">
              <w:rPr>
                <w:rFonts w:eastAsia="Times New Roman" w:cs="Arial"/>
                <w:bCs/>
                <w:sz w:val="18"/>
                <w:szCs w:val="18"/>
                <w:lang w:val="es-PE" w:eastAsia="es-PE"/>
              </w:rPr>
              <w:t>352</w:t>
            </w:r>
          </w:p>
        </w:tc>
        <w:tc>
          <w:tcPr>
            <w:tcW w:w="920" w:type="dxa"/>
            <w:shd w:val="clear" w:color="auto" w:fill="auto"/>
            <w:noWrap/>
            <w:vAlign w:val="center"/>
          </w:tcPr>
          <w:p w:rsidR="00C00994" w:rsidRPr="006C6D64" w:rsidRDefault="00C00994" w:rsidP="00A3297F">
            <w:pPr>
              <w:spacing w:after="0" w:line="240" w:lineRule="auto"/>
              <w:jc w:val="center"/>
              <w:rPr>
                <w:rFonts w:eastAsia="Times New Roman" w:cs="Arial"/>
                <w:sz w:val="18"/>
                <w:szCs w:val="18"/>
                <w:lang w:val="es-PE" w:eastAsia="es-PE"/>
              </w:rPr>
            </w:pPr>
          </w:p>
        </w:tc>
        <w:tc>
          <w:tcPr>
            <w:tcW w:w="1490" w:type="dxa"/>
            <w:shd w:val="clear" w:color="auto" w:fill="auto"/>
            <w:vAlign w:val="center"/>
          </w:tcPr>
          <w:p w:rsidR="00C00994" w:rsidRPr="006C6D64" w:rsidRDefault="006C6D64" w:rsidP="005E1525">
            <w:pPr>
              <w:spacing w:after="0" w:line="240" w:lineRule="auto"/>
              <w:rPr>
                <w:rFonts w:eastAsia="Times New Roman" w:cs="Arial"/>
                <w:bCs/>
                <w:color w:val="000000"/>
                <w:sz w:val="18"/>
                <w:szCs w:val="18"/>
                <w:lang w:val="es-PE" w:eastAsia="es-PE"/>
              </w:rPr>
            </w:pPr>
            <w:r w:rsidRPr="006C6D64">
              <w:rPr>
                <w:rFonts w:eastAsia="Times New Roman" w:cs="Arial"/>
                <w:bCs/>
                <w:color w:val="000000"/>
                <w:sz w:val="18"/>
                <w:szCs w:val="18"/>
                <w:lang w:val="es-PE" w:eastAsia="es-PE"/>
              </w:rPr>
              <w:t>1, 313.30</w:t>
            </w:r>
          </w:p>
        </w:tc>
        <w:tc>
          <w:tcPr>
            <w:tcW w:w="1175" w:type="dxa"/>
            <w:shd w:val="clear" w:color="auto" w:fill="auto"/>
            <w:noWrap/>
            <w:vAlign w:val="center"/>
          </w:tcPr>
          <w:p w:rsidR="00C00994" w:rsidRPr="006C6D64" w:rsidRDefault="006C6D64" w:rsidP="005E1525">
            <w:pPr>
              <w:spacing w:after="0" w:line="240" w:lineRule="auto"/>
              <w:rPr>
                <w:rFonts w:eastAsia="Times New Roman" w:cs="Arial"/>
                <w:bCs/>
                <w:sz w:val="18"/>
                <w:szCs w:val="18"/>
                <w:lang w:val="es-PE" w:eastAsia="es-PE"/>
              </w:rPr>
            </w:pPr>
            <w:r w:rsidRPr="006C6D64">
              <w:rPr>
                <w:rFonts w:eastAsia="Times New Roman" w:cs="Arial"/>
                <w:bCs/>
                <w:sz w:val="18"/>
                <w:szCs w:val="18"/>
                <w:lang w:val="es-PE" w:eastAsia="es-PE"/>
              </w:rPr>
              <w:t>462,280.00</w:t>
            </w:r>
          </w:p>
        </w:tc>
      </w:tr>
      <w:tr w:rsidR="0063429B" w:rsidRPr="005E1525" w:rsidTr="00C00994">
        <w:trPr>
          <w:trHeight w:val="28"/>
          <w:jc w:val="center"/>
        </w:trPr>
        <w:tc>
          <w:tcPr>
            <w:tcW w:w="870" w:type="dxa"/>
            <w:shd w:val="clear" w:color="auto" w:fill="FABF8F" w:themeFill="accent6" w:themeFillTint="99"/>
            <w:noWrap/>
            <w:vAlign w:val="center"/>
            <w:hideMark/>
          </w:tcPr>
          <w:p w:rsidR="0063429B" w:rsidRPr="00A3297F" w:rsidRDefault="006C6D64" w:rsidP="00B11BC3">
            <w:pPr>
              <w:spacing w:after="0" w:line="240" w:lineRule="auto"/>
              <w:rPr>
                <w:rFonts w:eastAsia="Times New Roman" w:cs="Arial"/>
                <w:sz w:val="18"/>
                <w:szCs w:val="18"/>
                <w:lang w:val="es-PE" w:eastAsia="es-PE"/>
              </w:rPr>
            </w:pPr>
            <w:r>
              <w:rPr>
                <w:rFonts w:eastAsia="Times New Roman" w:cs="Arial"/>
                <w:sz w:val="18"/>
                <w:szCs w:val="18"/>
                <w:lang w:val="es-PE" w:eastAsia="es-PE"/>
              </w:rPr>
              <w:t>3.2</w:t>
            </w:r>
          </w:p>
        </w:tc>
        <w:tc>
          <w:tcPr>
            <w:tcW w:w="9000" w:type="dxa"/>
            <w:gridSpan w:val="6"/>
            <w:shd w:val="clear" w:color="auto" w:fill="FABF8F" w:themeFill="accent6" w:themeFillTint="99"/>
          </w:tcPr>
          <w:p w:rsidR="0063429B" w:rsidRPr="0063429B" w:rsidRDefault="006C6D64" w:rsidP="00B11BC3">
            <w:pPr>
              <w:spacing w:after="0" w:line="240" w:lineRule="auto"/>
              <w:rPr>
                <w:rFonts w:eastAsia="Times New Roman" w:cs="Arial"/>
                <w:b/>
                <w:sz w:val="18"/>
                <w:szCs w:val="18"/>
                <w:lang w:val="es-PE" w:eastAsia="es-PE"/>
              </w:rPr>
            </w:pPr>
            <w:r>
              <w:rPr>
                <w:rFonts w:eastAsia="Times New Roman" w:cs="Arial"/>
                <w:b/>
                <w:sz w:val="18"/>
                <w:szCs w:val="18"/>
                <w:lang w:val="es-PE" w:eastAsia="es-PE"/>
              </w:rPr>
              <w:t>Actividad 3.2</w:t>
            </w:r>
            <w:r w:rsidR="0048255C">
              <w:rPr>
                <w:rFonts w:eastAsia="Times New Roman" w:cs="Arial"/>
                <w:b/>
                <w:sz w:val="18"/>
                <w:szCs w:val="18"/>
                <w:lang w:val="es-PE" w:eastAsia="es-PE"/>
              </w:rPr>
              <w:t xml:space="preserve">. </w:t>
            </w:r>
            <w:r w:rsidR="0063429B" w:rsidRPr="0063429B">
              <w:rPr>
                <w:rFonts w:eastAsia="Times New Roman" w:cs="Arial"/>
                <w:b/>
                <w:sz w:val="18"/>
                <w:szCs w:val="18"/>
                <w:lang w:val="es-PE" w:eastAsia="es-PE"/>
              </w:rPr>
              <w:t>DESARROLLO DE EVENTOS DE INTERCAMBIO, FERIAS Y CONCURSOS</w:t>
            </w:r>
          </w:p>
        </w:tc>
      </w:tr>
      <w:tr w:rsidR="0048255C" w:rsidRPr="005E1525" w:rsidTr="006C6D64">
        <w:trPr>
          <w:trHeight w:val="143"/>
          <w:jc w:val="center"/>
        </w:trPr>
        <w:tc>
          <w:tcPr>
            <w:tcW w:w="870" w:type="dxa"/>
            <w:shd w:val="clear" w:color="auto" w:fill="auto"/>
            <w:noWrap/>
            <w:vAlign w:val="center"/>
            <w:hideMark/>
          </w:tcPr>
          <w:p w:rsidR="0048255C" w:rsidRPr="005E1525" w:rsidRDefault="0048255C" w:rsidP="0048255C">
            <w:pPr>
              <w:spacing w:after="0" w:line="240" w:lineRule="auto"/>
              <w:rPr>
                <w:rFonts w:eastAsia="Times New Roman" w:cs="Arial"/>
                <w:sz w:val="18"/>
                <w:szCs w:val="18"/>
                <w:lang w:val="es-PE" w:eastAsia="es-PE"/>
              </w:rPr>
            </w:pPr>
            <w:r>
              <w:rPr>
                <w:rFonts w:eastAsia="Times New Roman" w:cs="Arial"/>
                <w:sz w:val="18"/>
                <w:szCs w:val="18"/>
                <w:lang w:val="es-PE" w:eastAsia="es-PE"/>
              </w:rPr>
              <w:t>3.3.1</w:t>
            </w:r>
          </w:p>
        </w:tc>
        <w:tc>
          <w:tcPr>
            <w:tcW w:w="4087" w:type="dxa"/>
            <w:shd w:val="clear" w:color="auto" w:fill="auto"/>
            <w:noWrap/>
            <w:vAlign w:val="center"/>
            <w:hideMark/>
          </w:tcPr>
          <w:p w:rsidR="0048255C" w:rsidRPr="006C6D64" w:rsidRDefault="0048255C" w:rsidP="0048255C">
            <w:pPr>
              <w:spacing w:after="0" w:line="240" w:lineRule="auto"/>
              <w:rPr>
                <w:rFonts w:eastAsia="Times New Roman" w:cs="Arial"/>
                <w:sz w:val="16"/>
                <w:szCs w:val="16"/>
                <w:lang w:val="es-PE" w:eastAsia="es-PE"/>
              </w:rPr>
            </w:pPr>
            <w:r w:rsidRPr="006C6D64">
              <w:rPr>
                <w:rFonts w:eastAsia="Times New Roman" w:cs="Arial"/>
                <w:sz w:val="16"/>
                <w:szCs w:val="16"/>
                <w:lang w:val="es-PE" w:eastAsia="es-PE"/>
              </w:rPr>
              <w:t>EVENTO DE PRESENTACION</w:t>
            </w:r>
          </w:p>
        </w:tc>
        <w:tc>
          <w:tcPr>
            <w:tcW w:w="850" w:type="dxa"/>
            <w:vAlign w:val="center"/>
          </w:tcPr>
          <w:p w:rsidR="0048255C" w:rsidRPr="005E1525" w:rsidRDefault="0048255C" w:rsidP="0048255C">
            <w:pPr>
              <w:spacing w:after="0" w:line="240" w:lineRule="auto"/>
              <w:jc w:val="center"/>
              <w:rPr>
                <w:rFonts w:eastAsia="Times New Roman" w:cs="Arial"/>
                <w:sz w:val="18"/>
                <w:szCs w:val="18"/>
                <w:lang w:val="es-PE" w:eastAsia="es-PE"/>
              </w:rPr>
            </w:pPr>
            <w:r>
              <w:rPr>
                <w:rFonts w:eastAsia="Times New Roman" w:cs="Arial"/>
                <w:sz w:val="18"/>
                <w:szCs w:val="18"/>
                <w:lang w:val="es-PE" w:eastAsia="es-PE"/>
              </w:rPr>
              <w:t>Evento</w:t>
            </w:r>
          </w:p>
        </w:tc>
        <w:tc>
          <w:tcPr>
            <w:tcW w:w="478" w:type="dxa"/>
            <w:shd w:val="clear" w:color="auto" w:fill="auto"/>
            <w:noWrap/>
            <w:vAlign w:val="center"/>
          </w:tcPr>
          <w:p w:rsidR="0048255C" w:rsidRPr="005E1525" w:rsidRDefault="0048255C" w:rsidP="0048255C">
            <w:pPr>
              <w:spacing w:after="0" w:line="240" w:lineRule="auto"/>
              <w:jc w:val="center"/>
              <w:rPr>
                <w:rFonts w:eastAsia="Times New Roman" w:cs="Arial"/>
                <w:sz w:val="18"/>
                <w:szCs w:val="18"/>
                <w:lang w:val="es-PE" w:eastAsia="es-PE"/>
              </w:rPr>
            </w:pPr>
            <w:r>
              <w:rPr>
                <w:rFonts w:eastAsia="Times New Roman" w:cs="Arial"/>
                <w:sz w:val="18"/>
                <w:szCs w:val="18"/>
                <w:lang w:val="es-PE" w:eastAsia="es-PE"/>
              </w:rPr>
              <w:t>1</w:t>
            </w:r>
          </w:p>
        </w:tc>
        <w:tc>
          <w:tcPr>
            <w:tcW w:w="920" w:type="dxa"/>
            <w:shd w:val="clear" w:color="auto" w:fill="auto"/>
            <w:noWrap/>
            <w:vAlign w:val="center"/>
          </w:tcPr>
          <w:p w:rsidR="0048255C" w:rsidRPr="005E1525" w:rsidRDefault="0048255C" w:rsidP="0048255C">
            <w:pPr>
              <w:spacing w:after="0" w:line="240" w:lineRule="auto"/>
              <w:jc w:val="center"/>
              <w:rPr>
                <w:rFonts w:eastAsia="Times New Roman" w:cs="Arial"/>
                <w:sz w:val="18"/>
                <w:szCs w:val="18"/>
                <w:lang w:val="es-PE" w:eastAsia="es-PE"/>
              </w:rPr>
            </w:pPr>
          </w:p>
        </w:tc>
        <w:tc>
          <w:tcPr>
            <w:tcW w:w="1490" w:type="dxa"/>
            <w:shd w:val="clear" w:color="000000" w:fill="FFFFFF"/>
            <w:noWrap/>
            <w:vAlign w:val="center"/>
            <w:hideMark/>
          </w:tcPr>
          <w:p w:rsidR="0048255C" w:rsidRPr="005E1525" w:rsidRDefault="0048255C" w:rsidP="0048255C">
            <w:pPr>
              <w:spacing w:after="0" w:line="240" w:lineRule="auto"/>
              <w:jc w:val="right"/>
              <w:rPr>
                <w:rFonts w:eastAsia="Times New Roman" w:cs="Arial"/>
                <w:sz w:val="18"/>
                <w:szCs w:val="18"/>
                <w:lang w:val="es-PE" w:eastAsia="es-PE"/>
              </w:rPr>
            </w:pPr>
            <w:r w:rsidRPr="0048255C">
              <w:rPr>
                <w:rFonts w:eastAsia="Times New Roman" w:cs="Arial"/>
                <w:color w:val="FFFFFF" w:themeColor="background1"/>
                <w:sz w:val="18"/>
                <w:szCs w:val="18"/>
                <w:lang w:val="es-PE" w:eastAsia="es-PE"/>
              </w:rPr>
              <w:t xml:space="preserve">5516 </w:t>
            </w:r>
            <w:r w:rsidRPr="004019A7">
              <w:rPr>
                <w:rFonts w:eastAsia="Times New Roman" w:cs="Arial"/>
                <w:color w:val="FFFFFF" w:themeColor="background1"/>
                <w:sz w:val="18"/>
                <w:szCs w:val="18"/>
                <w:lang w:val="es-PE" w:eastAsia="es-PE"/>
              </w:rPr>
              <w:t>S</w:t>
            </w:r>
            <w:r>
              <w:t xml:space="preserve"> </w:t>
            </w:r>
            <w:r w:rsidRPr="0048255C">
              <w:rPr>
                <w:rFonts w:eastAsia="Times New Roman" w:cs="Arial"/>
                <w:sz w:val="18"/>
                <w:szCs w:val="18"/>
                <w:lang w:val="es-PE" w:eastAsia="es-PE"/>
              </w:rPr>
              <w:t>5</w:t>
            </w:r>
            <w:r>
              <w:rPr>
                <w:rFonts w:eastAsia="Times New Roman" w:cs="Arial"/>
                <w:sz w:val="18"/>
                <w:szCs w:val="18"/>
                <w:lang w:val="es-PE" w:eastAsia="es-PE"/>
              </w:rPr>
              <w:t>,</w:t>
            </w:r>
            <w:r w:rsidRPr="0048255C">
              <w:rPr>
                <w:rFonts w:eastAsia="Times New Roman" w:cs="Arial"/>
                <w:sz w:val="18"/>
                <w:szCs w:val="18"/>
                <w:lang w:val="es-PE" w:eastAsia="es-PE"/>
              </w:rPr>
              <w:t>516</w:t>
            </w:r>
            <w:r>
              <w:rPr>
                <w:rFonts w:eastAsia="Times New Roman" w:cs="Arial"/>
                <w:sz w:val="18"/>
                <w:szCs w:val="18"/>
                <w:lang w:val="es-PE" w:eastAsia="es-PE"/>
              </w:rPr>
              <w:t>.00</w:t>
            </w:r>
            <w:r w:rsidRPr="0048255C">
              <w:t xml:space="preserve"> </w:t>
            </w:r>
          </w:p>
        </w:tc>
        <w:tc>
          <w:tcPr>
            <w:tcW w:w="1175" w:type="dxa"/>
            <w:shd w:val="clear" w:color="auto" w:fill="auto"/>
            <w:noWrap/>
            <w:vAlign w:val="center"/>
            <w:hideMark/>
          </w:tcPr>
          <w:p w:rsidR="0048255C" w:rsidRPr="005E1525" w:rsidRDefault="009A662C" w:rsidP="0048255C">
            <w:pPr>
              <w:spacing w:after="0" w:line="240" w:lineRule="auto"/>
              <w:jc w:val="right"/>
              <w:rPr>
                <w:rFonts w:eastAsia="Times New Roman" w:cs="Arial"/>
                <w:sz w:val="18"/>
                <w:szCs w:val="18"/>
                <w:lang w:val="es-PE" w:eastAsia="es-PE"/>
              </w:rPr>
            </w:pPr>
            <w:r>
              <w:rPr>
                <w:rFonts w:eastAsia="Times New Roman" w:cs="Arial"/>
                <w:color w:val="FFFFFF" w:themeColor="background1"/>
                <w:sz w:val="18"/>
                <w:szCs w:val="18"/>
                <w:lang w:val="es-PE" w:eastAsia="es-PE"/>
              </w:rPr>
              <w:t>5516</w:t>
            </w:r>
            <w:r w:rsidR="0048255C" w:rsidRPr="0048255C">
              <w:rPr>
                <w:rFonts w:eastAsia="Times New Roman" w:cs="Arial"/>
                <w:sz w:val="18"/>
                <w:szCs w:val="18"/>
                <w:lang w:val="es-PE" w:eastAsia="es-PE"/>
              </w:rPr>
              <w:t>5</w:t>
            </w:r>
            <w:r w:rsidR="0048255C">
              <w:rPr>
                <w:rFonts w:eastAsia="Times New Roman" w:cs="Arial"/>
                <w:sz w:val="18"/>
                <w:szCs w:val="18"/>
                <w:lang w:val="es-PE" w:eastAsia="es-PE"/>
              </w:rPr>
              <w:t>,</w:t>
            </w:r>
            <w:r w:rsidR="0048255C" w:rsidRPr="0048255C">
              <w:rPr>
                <w:rFonts w:eastAsia="Times New Roman" w:cs="Arial"/>
                <w:sz w:val="18"/>
                <w:szCs w:val="18"/>
                <w:lang w:val="es-PE" w:eastAsia="es-PE"/>
              </w:rPr>
              <w:t>516</w:t>
            </w:r>
            <w:r w:rsidR="0048255C">
              <w:rPr>
                <w:rFonts w:eastAsia="Times New Roman" w:cs="Arial"/>
                <w:sz w:val="18"/>
                <w:szCs w:val="18"/>
                <w:lang w:val="es-PE" w:eastAsia="es-PE"/>
              </w:rPr>
              <w:t>.00</w:t>
            </w:r>
            <w:r w:rsidR="0048255C" w:rsidRPr="0048255C">
              <w:t xml:space="preserve"> </w:t>
            </w:r>
          </w:p>
        </w:tc>
      </w:tr>
      <w:tr w:rsidR="0048255C" w:rsidRPr="005E1525" w:rsidTr="006C6D64">
        <w:trPr>
          <w:trHeight w:val="28"/>
          <w:jc w:val="center"/>
        </w:trPr>
        <w:tc>
          <w:tcPr>
            <w:tcW w:w="870" w:type="dxa"/>
            <w:shd w:val="clear" w:color="auto" w:fill="auto"/>
            <w:noWrap/>
            <w:vAlign w:val="center"/>
            <w:hideMark/>
          </w:tcPr>
          <w:p w:rsidR="0048255C" w:rsidRPr="005E1525" w:rsidRDefault="0048255C" w:rsidP="0048255C">
            <w:pPr>
              <w:spacing w:after="0" w:line="240" w:lineRule="auto"/>
              <w:rPr>
                <w:rFonts w:eastAsia="Times New Roman" w:cs="Arial"/>
                <w:sz w:val="18"/>
                <w:szCs w:val="18"/>
                <w:lang w:val="es-PE" w:eastAsia="es-PE"/>
              </w:rPr>
            </w:pPr>
            <w:r>
              <w:rPr>
                <w:rFonts w:eastAsia="Times New Roman" w:cs="Arial"/>
                <w:sz w:val="18"/>
                <w:szCs w:val="18"/>
                <w:lang w:val="es-PE" w:eastAsia="es-PE"/>
              </w:rPr>
              <w:t>3.3.</w:t>
            </w:r>
            <w:r w:rsidRPr="005E1525">
              <w:rPr>
                <w:rFonts w:eastAsia="Times New Roman" w:cs="Arial"/>
                <w:sz w:val="18"/>
                <w:szCs w:val="18"/>
                <w:lang w:val="es-PE" w:eastAsia="es-PE"/>
              </w:rPr>
              <w:t>2</w:t>
            </w:r>
          </w:p>
        </w:tc>
        <w:tc>
          <w:tcPr>
            <w:tcW w:w="4087" w:type="dxa"/>
            <w:shd w:val="clear" w:color="auto" w:fill="auto"/>
            <w:noWrap/>
            <w:vAlign w:val="center"/>
            <w:hideMark/>
          </w:tcPr>
          <w:p w:rsidR="0048255C" w:rsidRPr="006C6D64" w:rsidRDefault="006C6D64" w:rsidP="0048255C">
            <w:pPr>
              <w:spacing w:after="0" w:line="240" w:lineRule="auto"/>
              <w:rPr>
                <w:rFonts w:eastAsia="Times New Roman" w:cs="Arial"/>
                <w:sz w:val="16"/>
                <w:szCs w:val="16"/>
                <w:lang w:val="es-PE" w:eastAsia="es-PE"/>
              </w:rPr>
            </w:pPr>
            <w:r>
              <w:rPr>
                <w:rFonts w:eastAsia="Times New Roman" w:cs="Arial"/>
                <w:sz w:val="16"/>
                <w:szCs w:val="16"/>
                <w:lang w:val="es-PE" w:eastAsia="es-PE"/>
              </w:rPr>
              <w:t>EVENTOS Y PREMISACION A EXPERIENCIAS E INTERCAMBIO</w:t>
            </w:r>
          </w:p>
        </w:tc>
        <w:tc>
          <w:tcPr>
            <w:tcW w:w="850" w:type="dxa"/>
            <w:vAlign w:val="center"/>
          </w:tcPr>
          <w:p w:rsidR="0048255C" w:rsidRPr="005E1525" w:rsidRDefault="006C6D64" w:rsidP="0048255C">
            <w:pPr>
              <w:spacing w:after="0" w:line="240" w:lineRule="auto"/>
              <w:rPr>
                <w:rFonts w:eastAsia="Times New Roman" w:cs="Arial"/>
                <w:sz w:val="18"/>
                <w:szCs w:val="18"/>
                <w:lang w:val="es-PE" w:eastAsia="es-PE"/>
              </w:rPr>
            </w:pPr>
            <w:r>
              <w:rPr>
                <w:rFonts w:eastAsia="Times New Roman" w:cs="Arial"/>
                <w:sz w:val="18"/>
                <w:szCs w:val="18"/>
                <w:lang w:val="es-PE" w:eastAsia="es-PE"/>
              </w:rPr>
              <w:t xml:space="preserve">  </w:t>
            </w:r>
            <w:r w:rsidR="0048255C">
              <w:rPr>
                <w:rFonts w:eastAsia="Times New Roman" w:cs="Arial"/>
                <w:sz w:val="18"/>
                <w:szCs w:val="18"/>
                <w:lang w:val="es-PE" w:eastAsia="es-PE"/>
              </w:rPr>
              <w:t>Evento</w:t>
            </w:r>
          </w:p>
        </w:tc>
        <w:tc>
          <w:tcPr>
            <w:tcW w:w="478" w:type="dxa"/>
            <w:shd w:val="clear" w:color="auto" w:fill="auto"/>
            <w:noWrap/>
            <w:vAlign w:val="center"/>
          </w:tcPr>
          <w:p w:rsidR="0048255C" w:rsidRPr="005E1525" w:rsidRDefault="0048255C" w:rsidP="0048255C">
            <w:pPr>
              <w:spacing w:after="0" w:line="240" w:lineRule="auto"/>
              <w:jc w:val="center"/>
              <w:rPr>
                <w:rFonts w:eastAsia="Times New Roman" w:cs="Arial"/>
                <w:sz w:val="18"/>
                <w:szCs w:val="18"/>
                <w:lang w:val="es-PE" w:eastAsia="es-PE"/>
              </w:rPr>
            </w:pPr>
            <w:r>
              <w:rPr>
                <w:rFonts w:eastAsia="Times New Roman" w:cs="Arial"/>
                <w:sz w:val="18"/>
                <w:szCs w:val="18"/>
                <w:lang w:val="es-PE" w:eastAsia="es-PE"/>
              </w:rPr>
              <w:t>1</w:t>
            </w:r>
          </w:p>
        </w:tc>
        <w:tc>
          <w:tcPr>
            <w:tcW w:w="920" w:type="dxa"/>
            <w:shd w:val="clear" w:color="auto" w:fill="auto"/>
            <w:noWrap/>
            <w:vAlign w:val="center"/>
          </w:tcPr>
          <w:p w:rsidR="0048255C" w:rsidRPr="005E1525" w:rsidRDefault="0048255C" w:rsidP="0048255C">
            <w:pPr>
              <w:spacing w:after="0" w:line="240" w:lineRule="auto"/>
              <w:jc w:val="center"/>
              <w:rPr>
                <w:rFonts w:eastAsia="Times New Roman" w:cs="Arial"/>
                <w:sz w:val="18"/>
                <w:szCs w:val="18"/>
                <w:lang w:val="es-PE" w:eastAsia="es-PE"/>
              </w:rPr>
            </w:pPr>
          </w:p>
        </w:tc>
        <w:tc>
          <w:tcPr>
            <w:tcW w:w="1490" w:type="dxa"/>
            <w:shd w:val="clear" w:color="auto" w:fill="auto"/>
            <w:noWrap/>
            <w:vAlign w:val="center"/>
          </w:tcPr>
          <w:p w:rsidR="0048255C" w:rsidRPr="005E1525" w:rsidRDefault="006C6D64" w:rsidP="0048255C">
            <w:pPr>
              <w:spacing w:after="0" w:line="240" w:lineRule="auto"/>
              <w:jc w:val="right"/>
              <w:rPr>
                <w:rFonts w:eastAsia="Times New Roman" w:cs="Arial"/>
                <w:sz w:val="18"/>
                <w:szCs w:val="18"/>
                <w:lang w:val="es-PE" w:eastAsia="es-PE"/>
              </w:rPr>
            </w:pPr>
            <w:r>
              <w:rPr>
                <w:rFonts w:eastAsia="Times New Roman" w:cs="Arial"/>
                <w:sz w:val="18"/>
                <w:szCs w:val="18"/>
                <w:lang w:val="es-PE" w:eastAsia="es-PE"/>
              </w:rPr>
              <w:t>43,400.00</w:t>
            </w:r>
          </w:p>
        </w:tc>
        <w:tc>
          <w:tcPr>
            <w:tcW w:w="1175" w:type="dxa"/>
            <w:shd w:val="clear" w:color="auto" w:fill="auto"/>
            <w:noWrap/>
            <w:vAlign w:val="center"/>
            <w:hideMark/>
          </w:tcPr>
          <w:p w:rsidR="0048255C" w:rsidRPr="005E1525" w:rsidRDefault="006C6D64" w:rsidP="0048255C">
            <w:pPr>
              <w:spacing w:after="0" w:line="240" w:lineRule="auto"/>
              <w:jc w:val="right"/>
              <w:rPr>
                <w:rFonts w:eastAsia="Times New Roman" w:cs="Arial"/>
                <w:sz w:val="18"/>
                <w:szCs w:val="18"/>
                <w:lang w:val="es-PE" w:eastAsia="es-PE"/>
              </w:rPr>
            </w:pPr>
            <w:r>
              <w:rPr>
                <w:rFonts w:eastAsia="Times New Roman" w:cs="Arial"/>
                <w:sz w:val="18"/>
                <w:szCs w:val="18"/>
                <w:lang w:val="es-PE" w:eastAsia="es-PE"/>
              </w:rPr>
              <w:t>43,400.00</w:t>
            </w:r>
          </w:p>
        </w:tc>
      </w:tr>
      <w:tr w:rsidR="009A662C" w:rsidRPr="005E1525" w:rsidTr="00C00994">
        <w:trPr>
          <w:trHeight w:val="28"/>
          <w:jc w:val="center"/>
        </w:trPr>
        <w:tc>
          <w:tcPr>
            <w:tcW w:w="8695" w:type="dxa"/>
            <w:gridSpan w:val="6"/>
            <w:shd w:val="clear" w:color="auto" w:fill="FABF8F" w:themeFill="accent6" w:themeFillTint="99"/>
          </w:tcPr>
          <w:p w:rsidR="009A662C" w:rsidRPr="001E5B70" w:rsidRDefault="009A662C" w:rsidP="001E5B70">
            <w:pPr>
              <w:spacing w:after="0" w:line="240" w:lineRule="auto"/>
              <w:jc w:val="center"/>
              <w:rPr>
                <w:rFonts w:eastAsia="Times New Roman" w:cs="Arial"/>
                <w:sz w:val="18"/>
                <w:szCs w:val="18"/>
                <w:lang w:val="es-PE" w:eastAsia="es-PE"/>
              </w:rPr>
            </w:pPr>
            <w:r w:rsidRPr="001E5B70">
              <w:rPr>
                <w:rFonts w:eastAsia="Times New Roman" w:cs="Arial"/>
                <w:b/>
                <w:sz w:val="18"/>
                <w:szCs w:val="18"/>
                <w:lang w:val="es-PE" w:eastAsia="es-PE"/>
              </w:rPr>
              <w:t>TOTAL DE INVERSIÓN - COMPONENTE 3</w:t>
            </w:r>
          </w:p>
        </w:tc>
        <w:tc>
          <w:tcPr>
            <w:tcW w:w="1175" w:type="dxa"/>
            <w:shd w:val="clear" w:color="auto" w:fill="FABF8F" w:themeFill="accent6" w:themeFillTint="99"/>
            <w:noWrap/>
            <w:vAlign w:val="center"/>
          </w:tcPr>
          <w:p w:rsidR="009A662C" w:rsidRPr="001E5B70" w:rsidRDefault="006C6D64" w:rsidP="0048255C">
            <w:pPr>
              <w:spacing w:after="0" w:line="240" w:lineRule="auto"/>
              <w:jc w:val="right"/>
              <w:rPr>
                <w:rFonts w:eastAsia="Times New Roman" w:cs="Arial"/>
                <w:b/>
                <w:sz w:val="18"/>
                <w:szCs w:val="18"/>
                <w:lang w:val="es-PE" w:eastAsia="es-PE"/>
              </w:rPr>
            </w:pPr>
            <w:r>
              <w:rPr>
                <w:rFonts w:eastAsia="Times New Roman" w:cs="Arial"/>
                <w:b/>
                <w:sz w:val="18"/>
                <w:szCs w:val="18"/>
                <w:lang w:val="es-PE" w:eastAsia="es-PE"/>
              </w:rPr>
              <w:t>S/. 571, 160.0</w:t>
            </w:r>
            <w:r w:rsidR="009A662C" w:rsidRPr="007449D1">
              <w:rPr>
                <w:rFonts w:eastAsia="Times New Roman" w:cs="Arial"/>
                <w:b/>
                <w:sz w:val="18"/>
                <w:szCs w:val="18"/>
                <w:lang w:val="es-PE" w:eastAsia="es-PE"/>
              </w:rPr>
              <w:t xml:space="preserve"> </w:t>
            </w:r>
          </w:p>
        </w:tc>
      </w:tr>
    </w:tbl>
    <w:p w:rsidR="00A759A5" w:rsidRDefault="00A759A5" w:rsidP="00B03057">
      <w:pPr>
        <w:spacing w:after="0" w:line="240" w:lineRule="auto"/>
        <w:ind w:right="-567"/>
        <w:jc w:val="both"/>
        <w:rPr>
          <w:rFonts w:cstheme="minorHAnsi"/>
          <w:lang w:val="es-PE"/>
        </w:rPr>
      </w:pPr>
    </w:p>
    <w:p w:rsidR="009A662C" w:rsidRDefault="009A662C" w:rsidP="009A662C">
      <w:pPr>
        <w:spacing w:after="0" w:line="240" w:lineRule="auto"/>
        <w:jc w:val="center"/>
      </w:pPr>
      <w:r w:rsidRPr="006A42A5">
        <w:rPr>
          <w:b/>
        </w:rPr>
        <w:t xml:space="preserve">Tabla </w:t>
      </w:r>
      <w:r>
        <w:rPr>
          <w:b/>
        </w:rPr>
        <w:t>11</w:t>
      </w:r>
      <w:r w:rsidRPr="006A42A5">
        <w:rPr>
          <w:b/>
        </w:rPr>
        <w:t>.</w:t>
      </w:r>
      <w:r>
        <w:t xml:space="preserve"> </w:t>
      </w:r>
      <w:r w:rsidRPr="00D43092">
        <w:t xml:space="preserve">Distribución de la inversión </w:t>
      </w:r>
      <w:r>
        <w:t>del Componente 4</w:t>
      </w:r>
    </w:p>
    <w:tbl>
      <w:tblPr>
        <w:tblW w:w="98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870"/>
        <w:gridCol w:w="4087"/>
        <w:gridCol w:w="921"/>
        <w:gridCol w:w="601"/>
        <w:gridCol w:w="740"/>
        <w:gridCol w:w="1490"/>
        <w:gridCol w:w="1175"/>
      </w:tblGrid>
      <w:tr w:rsidR="009A662C" w:rsidRPr="005E1525" w:rsidTr="001F1E48">
        <w:trPr>
          <w:trHeight w:val="28"/>
          <w:jc w:val="center"/>
        </w:trPr>
        <w:tc>
          <w:tcPr>
            <w:tcW w:w="870" w:type="dxa"/>
            <w:vMerge w:val="restart"/>
            <w:shd w:val="clear" w:color="auto" w:fill="FABF8F" w:themeFill="accent6" w:themeFillTint="99"/>
            <w:noWrap/>
            <w:vAlign w:val="center"/>
            <w:hideMark/>
          </w:tcPr>
          <w:p w:rsidR="009A662C" w:rsidRPr="00E11320" w:rsidRDefault="009A662C" w:rsidP="00DE3916">
            <w:pPr>
              <w:spacing w:after="0" w:line="240" w:lineRule="auto"/>
              <w:jc w:val="center"/>
              <w:rPr>
                <w:rFonts w:eastAsia="Times New Roman" w:cs="Arial"/>
                <w:b/>
                <w:bCs/>
                <w:sz w:val="18"/>
                <w:szCs w:val="18"/>
                <w:lang w:val="es-PE" w:eastAsia="es-PE"/>
              </w:rPr>
            </w:pPr>
            <w:r w:rsidRPr="00E11320">
              <w:rPr>
                <w:rFonts w:eastAsia="Times New Roman" w:cs="Arial"/>
                <w:b/>
                <w:bCs/>
                <w:sz w:val="18"/>
                <w:szCs w:val="18"/>
                <w:lang w:val="es-PE" w:eastAsia="es-PE"/>
              </w:rPr>
              <w:t>PARTIDA</w:t>
            </w:r>
          </w:p>
        </w:tc>
        <w:tc>
          <w:tcPr>
            <w:tcW w:w="4087" w:type="dxa"/>
            <w:vMerge w:val="restart"/>
            <w:shd w:val="clear" w:color="auto" w:fill="FABF8F" w:themeFill="accent6" w:themeFillTint="99"/>
            <w:noWrap/>
            <w:vAlign w:val="center"/>
            <w:hideMark/>
          </w:tcPr>
          <w:p w:rsidR="009A662C" w:rsidRPr="00E11320" w:rsidRDefault="009A662C" w:rsidP="00DE3916">
            <w:pPr>
              <w:spacing w:after="0" w:line="240" w:lineRule="auto"/>
              <w:jc w:val="center"/>
              <w:rPr>
                <w:rFonts w:eastAsia="Times New Roman" w:cs="Arial"/>
                <w:b/>
                <w:bCs/>
                <w:sz w:val="18"/>
                <w:szCs w:val="18"/>
                <w:lang w:val="es-PE" w:eastAsia="es-PE"/>
              </w:rPr>
            </w:pPr>
            <w:r w:rsidRPr="00E11320">
              <w:rPr>
                <w:rFonts w:eastAsia="Times New Roman" w:cs="Arial"/>
                <w:b/>
                <w:bCs/>
                <w:sz w:val="18"/>
                <w:szCs w:val="18"/>
                <w:lang w:val="es-PE" w:eastAsia="es-PE"/>
              </w:rPr>
              <w:t>DESCRIPCIÓN</w:t>
            </w:r>
          </w:p>
        </w:tc>
        <w:tc>
          <w:tcPr>
            <w:tcW w:w="2262" w:type="dxa"/>
            <w:gridSpan w:val="3"/>
            <w:shd w:val="clear" w:color="auto" w:fill="FABF8F" w:themeFill="accent6" w:themeFillTint="99"/>
          </w:tcPr>
          <w:p w:rsidR="009A662C" w:rsidRPr="00E11320" w:rsidRDefault="009A662C" w:rsidP="00DE3916">
            <w:pPr>
              <w:spacing w:after="0" w:line="240" w:lineRule="auto"/>
              <w:jc w:val="center"/>
              <w:rPr>
                <w:rFonts w:eastAsia="Times New Roman" w:cs="Arial"/>
                <w:b/>
                <w:bCs/>
                <w:sz w:val="18"/>
                <w:szCs w:val="18"/>
                <w:lang w:val="es-PE" w:eastAsia="es-PE"/>
              </w:rPr>
            </w:pPr>
            <w:r w:rsidRPr="00E11320">
              <w:rPr>
                <w:rFonts w:eastAsia="Times New Roman" w:cs="Arial"/>
                <w:b/>
                <w:bCs/>
                <w:sz w:val="18"/>
                <w:szCs w:val="18"/>
                <w:lang w:val="es-PE" w:eastAsia="es-PE"/>
              </w:rPr>
              <w:t>METRADO</w:t>
            </w:r>
          </w:p>
        </w:tc>
        <w:tc>
          <w:tcPr>
            <w:tcW w:w="1490" w:type="dxa"/>
            <w:vMerge w:val="restart"/>
            <w:shd w:val="clear" w:color="auto" w:fill="FABF8F" w:themeFill="accent6" w:themeFillTint="99"/>
            <w:vAlign w:val="center"/>
            <w:hideMark/>
          </w:tcPr>
          <w:p w:rsidR="009A662C" w:rsidRPr="00E11320" w:rsidRDefault="009A662C" w:rsidP="00DE3916">
            <w:pPr>
              <w:spacing w:after="0" w:line="240" w:lineRule="auto"/>
              <w:jc w:val="center"/>
              <w:rPr>
                <w:rFonts w:eastAsia="Times New Roman" w:cs="Arial"/>
                <w:b/>
                <w:bCs/>
                <w:sz w:val="18"/>
                <w:szCs w:val="18"/>
                <w:lang w:val="es-PE" w:eastAsia="es-PE"/>
              </w:rPr>
            </w:pPr>
            <w:r w:rsidRPr="00E11320">
              <w:rPr>
                <w:rFonts w:eastAsia="Times New Roman" w:cs="Arial"/>
                <w:b/>
                <w:bCs/>
                <w:sz w:val="18"/>
                <w:szCs w:val="18"/>
                <w:lang w:val="es-PE" w:eastAsia="es-PE"/>
              </w:rPr>
              <w:t>UNITARIO</w:t>
            </w:r>
            <w:r w:rsidRPr="00E11320">
              <w:rPr>
                <w:rFonts w:eastAsia="Times New Roman" w:cs="Arial"/>
                <w:b/>
                <w:bCs/>
                <w:sz w:val="18"/>
                <w:szCs w:val="18"/>
                <w:lang w:val="es-PE" w:eastAsia="es-PE"/>
              </w:rPr>
              <w:br/>
              <w:t>(S/.)</w:t>
            </w:r>
          </w:p>
        </w:tc>
        <w:tc>
          <w:tcPr>
            <w:tcW w:w="1175" w:type="dxa"/>
            <w:vMerge w:val="restart"/>
            <w:shd w:val="clear" w:color="auto" w:fill="FABF8F" w:themeFill="accent6" w:themeFillTint="99"/>
            <w:vAlign w:val="center"/>
            <w:hideMark/>
          </w:tcPr>
          <w:p w:rsidR="009A662C" w:rsidRPr="00E11320" w:rsidRDefault="009A662C" w:rsidP="00DE3916">
            <w:pPr>
              <w:spacing w:after="0" w:line="240" w:lineRule="auto"/>
              <w:jc w:val="center"/>
              <w:rPr>
                <w:rFonts w:eastAsia="Times New Roman" w:cs="Arial"/>
                <w:b/>
                <w:bCs/>
                <w:sz w:val="18"/>
                <w:szCs w:val="18"/>
                <w:lang w:val="es-PE" w:eastAsia="es-PE"/>
              </w:rPr>
            </w:pPr>
            <w:r w:rsidRPr="00E11320">
              <w:rPr>
                <w:rFonts w:eastAsia="Times New Roman" w:cs="Arial"/>
                <w:b/>
                <w:bCs/>
                <w:sz w:val="18"/>
                <w:szCs w:val="18"/>
                <w:lang w:val="es-PE" w:eastAsia="es-PE"/>
              </w:rPr>
              <w:t>PARCIAL</w:t>
            </w:r>
            <w:r w:rsidRPr="00E11320">
              <w:rPr>
                <w:rFonts w:eastAsia="Times New Roman" w:cs="Arial"/>
                <w:b/>
                <w:bCs/>
                <w:sz w:val="18"/>
                <w:szCs w:val="18"/>
                <w:lang w:val="es-PE" w:eastAsia="es-PE"/>
              </w:rPr>
              <w:br/>
              <w:t>(S/.)</w:t>
            </w:r>
          </w:p>
        </w:tc>
      </w:tr>
      <w:tr w:rsidR="009A662C" w:rsidRPr="005E1525" w:rsidTr="001F1E48">
        <w:trPr>
          <w:trHeight w:val="76"/>
          <w:jc w:val="center"/>
        </w:trPr>
        <w:tc>
          <w:tcPr>
            <w:tcW w:w="870" w:type="dxa"/>
            <w:vMerge/>
            <w:vAlign w:val="center"/>
            <w:hideMark/>
          </w:tcPr>
          <w:p w:rsidR="009A662C" w:rsidRPr="005E1525" w:rsidRDefault="009A662C" w:rsidP="00DE3916">
            <w:pPr>
              <w:spacing w:after="0" w:line="240" w:lineRule="auto"/>
              <w:rPr>
                <w:rFonts w:eastAsia="Times New Roman" w:cs="Arial"/>
                <w:b/>
                <w:bCs/>
                <w:color w:val="FFFFFF"/>
                <w:sz w:val="18"/>
                <w:szCs w:val="18"/>
                <w:lang w:val="es-PE" w:eastAsia="es-PE"/>
              </w:rPr>
            </w:pPr>
          </w:p>
        </w:tc>
        <w:tc>
          <w:tcPr>
            <w:tcW w:w="4087" w:type="dxa"/>
            <w:vMerge/>
            <w:vAlign w:val="center"/>
            <w:hideMark/>
          </w:tcPr>
          <w:p w:rsidR="009A662C" w:rsidRPr="005E1525" w:rsidRDefault="009A662C" w:rsidP="00DE3916">
            <w:pPr>
              <w:spacing w:after="0" w:line="240" w:lineRule="auto"/>
              <w:rPr>
                <w:rFonts w:eastAsia="Times New Roman" w:cs="Arial"/>
                <w:b/>
                <w:bCs/>
                <w:color w:val="FFFFFF"/>
                <w:sz w:val="18"/>
                <w:szCs w:val="18"/>
                <w:lang w:val="es-PE" w:eastAsia="es-PE"/>
              </w:rPr>
            </w:pPr>
          </w:p>
        </w:tc>
        <w:tc>
          <w:tcPr>
            <w:tcW w:w="921" w:type="dxa"/>
            <w:shd w:val="clear" w:color="auto" w:fill="FABF8F" w:themeFill="accent6" w:themeFillTint="99"/>
          </w:tcPr>
          <w:p w:rsidR="009A662C" w:rsidRPr="00E11320" w:rsidRDefault="009A662C" w:rsidP="00DE3916">
            <w:pPr>
              <w:spacing w:after="0" w:line="240" w:lineRule="auto"/>
              <w:jc w:val="center"/>
              <w:rPr>
                <w:rFonts w:eastAsia="Times New Roman" w:cs="Arial"/>
                <w:b/>
                <w:bCs/>
                <w:sz w:val="18"/>
                <w:szCs w:val="18"/>
                <w:lang w:val="es-PE" w:eastAsia="es-PE"/>
              </w:rPr>
            </w:pPr>
            <w:r w:rsidRPr="00E11320">
              <w:rPr>
                <w:rFonts w:eastAsia="Times New Roman" w:cs="Arial"/>
                <w:b/>
                <w:bCs/>
                <w:sz w:val="18"/>
                <w:szCs w:val="18"/>
                <w:lang w:val="es-PE" w:eastAsia="es-PE"/>
              </w:rPr>
              <w:t>UNID</w:t>
            </w:r>
          </w:p>
        </w:tc>
        <w:tc>
          <w:tcPr>
            <w:tcW w:w="601" w:type="dxa"/>
            <w:shd w:val="clear" w:color="auto" w:fill="FABF8F" w:themeFill="accent6" w:themeFillTint="99"/>
            <w:noWrap/>
            <w:vAlign w:val="center"/>
            <w:hideMark/>
          </w:tcPr>
          <w:p w:rsidR="009A662C" w:rsidRPr="00E11320" w:rsidRDefault="009A662C" w:rsidP="00DE3916">
            <w:pPr>
              <w:spacing w:after="0" w:line="240" w:lineRule="auto"/>
              <w:jc w:val="center"/>
              <w:rPr>
                <w:rFonts w:eastAsia="Times New Roman" w:cs="Arial"/>
                <w:b/>
                <w:bCs/>
                <w:sz w:val="18"/>
                <w:szCs w:val="18"/>
                <w:lang w:val="es-PE" w:eastAsia="es-PE"/>
              </w:rPr>
            </w:pPr>
            <w:r>
              <w:rPr>
                <w:rFonts w:eastAsia="Times New Roman" w:cs="Arial"/>
                <w:b/>
                <w:bCs/>
                <w:sz w:val="18"/>
                <w:szCs w:val="18"/>
                <w:lang w:val="es-PE" w:eastAsia="es-PE"/>
              </w:rPr>
              <w:t>CANT.</w:t>
            </w:r>
          </w:p>
        </w:tc>
        <w:tc>
          <w:tcPr>
            <w:tcW w:w="740" w:type="dxa"/>
            <w:shd w:val="clear" w:color="auto" w:fill="FABF8F" w:themeFill="accent6" w:themeFillTint="99"/>
            <w:noWrap/>
            <w:vAlign w:val="center"/>
            <w:hideMark/>
          </w:tcPr>
          <w:p w:rsidR="009A662C" w:rsidRPr="00E11320" w:rsidRDefault="009A662C" w:rsidP="00DE3916">
            <w:pPr>
              <w:spacing w:after="0" w:line="240" w:lineRule="auto"/>
              <w:jc w:val="center"/>
              <w:rPr>
                <w:rFonts w:eastAsia="Times New Roman" w:cs="Arial"/>
                <w:b/>
                <w:bCs/>
                <w:sz w:val="18"/>
                <w:szCs w:val="18"/>
                <w:lang w:val="es-PE" w:eastAsia="es-PE"/>
              </w:rPr>
            </w:pPr>
            <w:r>
              <w:rPr>
                <w:rFonts w:eastAsia="Times New Roman" w:cs="Arial"/>
                <w:b/>
                <w:bCs/>
                <w:sz w:val="18"/>
                <w:szCs w:val="18"/>
                <w:lang w:val="es-PE" w:eastAsia="es-PE"/>
              </w:rPr>
              <w:t>TIEMPO</w:t>
            </w:r>
          </w:p>
        </w:tc>
        <w:tc>
          <w:tcPr>
            <w:tcW w:w="1490" w:type="dxa"/>
            <w:vMerge/>
            <w:shd w:val="clear" w:color="auto" w:fill="FABF8F" w:themeFill="accent6" w:themeFillTint="99"/>
            <w:vAlign w:val="center"/>
            <w:hideMark/>
          </w:tcPr>
          <w:p w:rsidR="009A662C" w:rsidRPr="00E11320" w:rsidRDefault="009A662C" w:rsidP="00DE3916">
            <w:pPr>
              <w:spacing w:after="0" w:line="240" w:lineRule="auto"/>
              <w:rPr>
                <w:rFonts w:eastAsia="Times New Roman" w:cs="Arial"/>
                <w:b/>
                <w:bCs/>
                <w:sz w:val="18"/>
                <w:szCs w:val="18"/>
                <w:lang w:val="es-PE" w:eastAsia="es-PE"/>
              </w:rPr>
            </w:pPr>
          </w:p>
        </w:tc>
        <w:tc>
          <w:tcPr>
            <w:tcW w:w="1175" w:type="dxa"/>
            <w:vMerge/>
            <w:vAlign w:val="center"/>
            <w:hideMark/>
          </w:tcPr>
          <w:p w:rsidR="009A662C" w:rsidRPr="005E1525" w:rsidRDefault="009A662C" w:rsidP="00DE3916">
            <w:pPr>
              <w:spacing w:after="0" w:line="240" w:lineRule="auto"/>
              <w:rPr>
                <w:rFonts w:eastAsia="Times New Roman" w:cs="Arial"/>
                <w:b/>
                <w:bCs/>
                <w:color w:val="FFFFFF"/>
                <w:sz w:val="18"/>
                <w:szCs w:val="18"/>
                <w:lang w:val="es-PE" w:eastAsia="es-PE"/>
              </w:rPr>
            </w:pPr>
          </w:p>
        </w:tc>
      </w:tr>
      <w:tr w:rsidR="009A662C" w:rsidRPr="005E1525" w:rsidTr="001F1E48">
        <w:trPr>
          <w:trHeight w:val="135"/>
          <w:jc w:val="center"/>
        </w:trPr>
        <w:tc>
          <w:tcPr>
            <w:tcW w:w="870" w:type="dxa"/>
            <w:shd w:val="clear" w:color="auto" w:fill="FABF8F" w:themeFill="accent6" w:themeFillTint="99"/>
            <w:noWrap/>
            <w:vAlign w:val="center"/>
            <w:hideMark/>
          </w:tcPr>
          <w:p w:rsidR="009A662C" w:rsidRPr="005E1525" w:rsidRDefault="009A662C" w:rsidP="00DE3916">
            <w:pPr>
              <w:spacing w:after="0" w:line="240" w:lineRule="auto"/>
              <w:jc w:val="center"/>
              <w:rPr>
                <w:rFonts w:eastAsia="Times New Roman" w:cs="Arial"/>
                <w:b/>
                <w:bCs/>
                <w:sz w:val="18"/>
                <w:szCs w:val="18"/>
                <w:lang w:val="es-PE" w:eastAsia="es-PE"/>
              </w:rPr>
            </w:pPr>
            <w:r>
              <w:rPr>
                <w:rFonts w:eastAsia="Times New Roman" w:cs="Arial"/>
                <w:b/>
                <w:bCs/>
                <w:sz w:val="18"/>
                <w:szCs w:val="18"/>
                <w:lang w:val="es-PE" w:eastAsia="es-PE"/>
              </w:rPr>
              <w:t>IV</w:t>
            </w:r>
          </w:p>
        </w:tc>
        <w:tc>
          <w:tcPr>
            <w:tcW w:w="9014" w:type="dxa"/>
            <w:gridSpan w:val="6"/>
            <w:shd w:val="clear" w:color="auto" w:fill="FABF8F" w:themeFill="accent6" w:themeFillTint="99"/>
          </w:tcPr>
          <w:p w:rsidR="009A662C" w:rsidRPr="005E1525" w:rsidRDefault="009A662C" w:rsidP="009A662C">
            <w:pPr>
              <w:spacing w:after="0" w:line="240" w:lineRule="auto"/>
              <w:rPr>
                <w:rFonts w:eastAsia="Times New Roman" w:cs="Arial"/>
                <w:b/>
                <w:bCs/>
                <w:sz w:val="18"/>
                <w:szCs w:val="18"/>
                <w:lang w:val="es-PE" w:eastAsia="es-PE"/>
              </w:rPr>
            </w:pPr>
            <w:r>
              <w:rPr>
                <w:rFonts w:eastAsia="Times New Roman" w:cs="Arial"/>
                <w:b/>
                <w:bCs/>
                <w:sz w:val="18"/>
                <w:szCs w:val="18"/>
                <w:lang w:val="es-PE" w:eastAsia="es-PE"/>
              </w:rPr>
              <w:t>COMPONENTE IV</w:t>
            </w:r>
            <w:r w:rsidRPr="005E1525">
              <w:rPr>
                <w:rFonts w:eastAsia="Times New Roman" w:cs="Arial"/>
                <w:b/>
                <w:bCs/>
                <w:sz w:val="18"/>
                <w:szCs w:val="18"/>
                <w:lang w:val="es-PE" w:eastAsia="es-PE"/>
              </w:rPr>
              <w:t xml:space="preserve">: </w:t>
            </w:r>
            <w:r>
              <w:rPr>
                <w:rFonts w:eastAsia="Times New Roman" w:cs="Arial"/>
                <w:b/>
                <w:bCs/>
                <w:sz w:val="18"/>
                <w:szCs w:val="18"/>
                <w:lang w:val="es-PE" w:eastAsia="es-PE"/>
              </w:rPr>
              <w:t xml:space="preserve">MITIGACIÓN AMBIENTAL </w:t>
            </w:r>
          </w:p>
        </w:tc>
      </w:tr>
      <w:tr w:rsidR="009A662C" w:rsidRPr="005E1525" w:rsidTr="00507997">
        <w:trPr>
          <w:trHeight w:val="28"/>
          <w:jc w:val="center"/>
        </w:trPr>
        <w:tc>
          <w:tcPr>
            <w:tcW w:w="870" w:type="dxa"/>
            <w:shd w:val="clear" w:color="auto" w:fill="FABF8F" w:themeFill="accent6" w:themeFillTint="99"/>
            <w:noWrap/>
            <w:vAlign w:val="center"/>
            <w:hideMark/>
          </w:tcPr>
          <w:p w:rsidR="009A662C" w:rsidRPr="0036394F" w:rsidRDefault="009A662C" w:rsidP="00DE3916">
            <w:pPr>
              <w:spacing w:after="0" w:line="240" w:lineRule="auto"/>
              <w:rPr>
                <w:rFonts w:eastAsia="Times New Roman" w:cs="Arial"/>
                <w:b/>
                <w:sz w:val="18"/>
                <w:szCs w:val="18"/>
                <w:lang w:val="es-PE" w:eastAsia="es-PE"/>
              </w:rPr>
            </w:pPr>
            <w:r>
              <w:rPr>
                <w:rFonts w:eastAsia="Times New Roman" w:cs="Arial"/>
                <w:b/>
                <w:sz w:val="18"/>
                <w:szCs w:val="18"/>
                <w:lang w:val="es-PE" w:eastAsia="es-PE"/>
              </w:rPr>
              <w:t>4.1</w:t>
            </w:r>
          </w:p>
        </w:tc>
        <w:tc>
          <w:tcPr>
            <w:tcW w:w="9014" w:type="dxa"/>
            <w:gridSpan w:val="6"/>
            <w:shd w:val="clear" w:color="auto" w:fill="FABF8F" w:themeFill="accent6" w:themeFillTint="99"/>
          </w:tcPr>
          <w:p w:rsidR="009A662C" w:rsidRPr="0036394F" w:rsidRDefault="009A662C" w:rsidP="00DE3916">
            <w:pPr>
              <w:spacing w:after="0" w:line="240" w:lineRule="auto"/>
              <w:rPr>
                <w:rFonts w:eastAsia="Times New Roman" w:cs="Arial"/>
                <w:b/>
                <w:sz w:val="18"/>
                <w:szCs w:val="18"/>
                <w:lang w:val="es-PE" w:eastAsia="es-PE"/>
              </w:rPr>
            </w:pPr>
            <w:r w:rsidRPr="009A662C">
              <w:rPr>
                <w:rFonts w:eastAsia="Times New Roman" w:cs="Arial"/>
                <w:b/>
                <w:sz w:val="18"/>
                <w:szCs w:val="18"/>
                <w:lang w:val="es-PE" w:eastAsia="es-PE"/>
              </w:rPr>
              <w:t>ACTIVIDAD 4.1-. SEGREGACION Y RECOLECCION DE RESIDUOS SOLIDOS</w:t>
            </w:r>
          </w:p>
        </w:tc>
      </w:tr>
      <w:tr w:rsidR="009A662C" w:rsidRPr="005E1525" w:rsidTr="001F1E48">
        <w:trPr>
          <w:trHeight w:val="28"/>
          <w:jc w:val="center"/>
        </w:trPr>
        <w:tc>
          <w:tcPr>
            <w:tcW w:w="870" w:type="dxa"/>
            <w:shd w:val="clear" w:color="auto" w:fill="auto"/>
            <w:noWrap/>
            <w:vAlign w:val="center"/>
          </w:tcPr>
          <w:p w:rsidR="009A662C" w:rsidRDefault="009A662C" w:rsidP="00DE3916">
            <w:pPr>
              <w:spacing w:after="0" w:line="240" w:lineRule="auto"/>
              <w:rPr>
                <w:rFonts w:eastAsia="Times New Roman" w:cs="Arial"/>
                <w:b/>
                <w:bCs/>
                <w:sz w:val="18"/>
                <w:szCs w:val="18"/>
                <w:lang w:val="es-PE" w:eastAsia="es-PE"/>
              </w:rPr>
            </w:pPr>
            <w:r>
              <w:rPr>
                <w:rFonts w:eastAsia="Times New Roman" w:cs="Arial"/>
                <w:b/>
                <w:bCs/>
                <w:sz w:val="18"/>
                <w:szCs w:val="18"/>
                <w:lang w:val="es-PE" w:eastAsia="es-PE"/>
              </w:rPr>
              <w:t>4.1.1.</w:t>
            </w:r>
          </w:p>
        </w:tc>
        <w:tc>
          <w:tcPr>
            <w:tcW w:w="4087" w:type="dxa"/>
            <w:shd w:val="clear" w:color="auto" w:fill="auto"/>
            <w:noWrap/>
            <w:vAlign w:val="center"/>
          </w:tcPr>
          <w:p w:rsidR="009A662C" w:rsidRPr="005E1525" w:rsidRDefault="009A662C" w:rsidP="00DE3916">
            <w:pPr>
              <w:spacing w:after="0" w:line="240" w:lineRule="auto"/>
              <w:rPr>
                <w:rFonts w:eastAsia="Times New Roman" w:cs="Arial"/>
                <w:b/>
                <w:bCs/>
                <w:sz w:val="18"/>
                <w:szCs w:val="18"/>
                <w:lang w:val="es-PE" w:eastAsia="es-PE"/>
              </w:rPr>
            </w:pPr>
            <w:r w:rsidRPr="009A662C">
              <w:rPr>
                <w:rFonts w:eastAsia="Times New Roman" w:cs="Arial"/>
                <w:b/>
                <w:bCs/>
                <w:sz w:val="18"/>
                <w:szCs w:val="18"/>
                <w:lang w:val="es-PE" w:eastAsia="es-PE"/>
              </w:rPr>
              <w:t>CONTENEDORES PARA RECOLECCIÓN DE RESIDUOS SOLIDOS</w:t>
            </w:r>
          </w:p>
        </w:tc>
        <w:tc>
          <w:tcPr>
            <w:tcW w:w="921" w:type="dxa"/>
          </w:tcPr>
          <w:p w:rsidR="009A662C" w:rsidRPr="005E1525" w:rsidRDefault="00507997" w:rsidP="00507997">
            <w:pPr>
              <w:spacing w:after="0" w:line="240" w:lineRule="auto"/>
              <w:jc w:val="center"/>
              <w:rPr>
                <w:rFonts w:eastAsia="Times New Roman" w:cs="Arial"/>
                <w:b/>
                <w:bCs/>
                <w:sz w:val="18"/>
                <w:szCs w:val="18"/>
                <w:lang w:val="es-PE" w:eastAsia="es-PE"/>
              </w:rPr>
            </w:pPr>
            <w:r>
              <w:rPr>
                <w:rFonts w:eastAsia="Times New Roman" w:cs="Arial"/>
                <w:b/>
                <w:bCs/>
                <w:sz w:val="18"/>
                <w:szCs w:val="18"/>
                <w:lang w:val="es-PE" w:eastAsia="es-PE"/>
              </w:rPr>
              <w:t>Informe</w:t>
            </w:r>
          </w:p>
        </w:tc>
        <w:tc>
          <w:tcPr>
            <w:tcW w:w="601" w:type="dxa"/>
            <w:shd w:val="clear" w:color="auto" w:fill="auto"/>
            <w:noWrap/>
            <w:vAlign w:val="center"/>
          </w:tcPr>
          <w:p w:rsidR="009A662C" w:rsidRPr="005E1525" w:rsidRDefault="00507997" w:rsidP="00DE3916">
            <w:pPr>
              <w:spacing w:after="0" w:line="240" w:lineRule="auto"/>
              <w:jc w:val="center"/>
              <w:rPr>
                <w:rFonts w:eastAsia="Times New Roman" w:cs="Arial"/>
                <w:b/>
                <w:bCs/>
                <w:sz w:val="18"/>
                <w:szCs w:val="18"/>
                <w:lang w:val="es-PE" w:eastAsia="es-PE"/>
              </w:rPr>
            </w:pPr>
            <w:r>
              <w:rPr>
                <w:rFonts w:eastAsia="Times New Roman" w:cs="Arial"/>
                <w:b/>
                <w:bCs/>
                <w:sz w:val="18"/>
                <w:szCs w:val="18"/>
                <w:lang w:val="es-PE" w:eastAsia="es-PE"/>
              </w:rPr>
              <w:t>44</w:t>
            </w:r>
          </w:p>
        </w:tc>
        <w:tc>
          <w:tcPr>
            <w:tcW w:w="740" w:type="dxa"/>
            <w:shd w:val="clear" w:color="auto" w:fill="auto"/>
            <w:noWrap/>
            <w:vAlign w:val="center"/>
          </w:tcPr>
          <w:p w:rsidR="009A662C" w:rsidRPr="005E1525" w:rsidRDefault="009A662C" w:rsidP="00DE3916">
            <w:pPr>
              <w:spacing w:after="0" w:line="240" w:lineRule="auto"/>
              <w:jc w:val="center"/>
              <w:rPr>
                <w:rFonts w:eastAsia="Times New Roman" w:cs="Arial"/>
                <w:sz w:val="18"/>
                <w:szCs w:val="18"/>
                <w:lang w:val="es-PE" w:eastAsia="es-PE"/>
              </w:rPr>
            </w:pPr>
          </w:p>
        </w:tc>
        <w:tc>
          <w:tcPr>
            <w:tcW w:w="1490" w:type="dxa"/>
            <w:shd w:val="clear" w:color="auto" w:fill="auto"/>
            <w:vAlign w:val="center"/>
          </w:tcPr>
          <w:p w:rsidR="009A662C" w:rsidRPr="005E1525" w:rsidRDefault="00507997" w:rsidP="00DE3916">
            <w:pPr>
              <w:spacing w:after="0" w:line="240" w:lineRule="auto"/>
              <w:rPr>
                <w:rFonts w:eastAsia="Times New Roman" w:cs="Arial"/>
                <w:b/>
                <w:bCs/>
                <w:color w:val="000000"/>
                <w:sz w:val="18"/>
                <w:szCs w:val="18"/>
                <w:lang w:val="es-PE" w:eastAsia="es-PE"/>
              </w:rPr>
            </w:pPr>
            <w:r>
              <w:rPr>
                <w:rFonts w:eastAsia="Times New Roman" w:cs="Arial"/>
                <w:b/>
                <w:bCs/>
                <w:color w:val="000000"/>
                <w:sz w:val="18"/>
                <w:szCs w:val="18"/>
                <w:lang w:val="es-PE" w:eastAsia="es-PE"/>
              </w:rPr>
              <w:t xml:space="preserve">                  211.00</w:t>
            </w:r>
          </w:p>
        </w:tc>
        <w:tc>
          <w:tcPr>
            <w:tcW w:w="1175" w:type="dxa"/>
            <w:shd w:val="clear" w:color="auto" w:fill="auto"/>
            <w:noWrap/>
            <w:vAlign w:val="center"/>
          </w:tcPr>
          <w:p w:rsidR="009A662C" w:rsidRPr="005E1525" w:rsidRDefault="00507997" w:rsidP="00507997">
            <w:pPr>
              <w:spacing w:after="0" w:line="240" w:lineRule="auto"/>
              <w:rPr>
                <w:rFonts w:eastAsia="Times New Roman" w:cs="Arial"/>
                <w:b/>
                <w:bCs/>
                <w:sz w:val="18"/>
                <w:szCs w:val="18"/>
                <w:lang w:val="es-PE" w:eastAsia="es-PE"/>
              </w:rPr>
            </w:pPr>
            <w:r>
              <w:rPr>
                <w:rFonts w:eastAsia="Times New Roman" w:cs="Arial"/>
                <w:b/>
                <w:bCs/>
                <w:sz w:val="18"/>
                <w:szCs w:val="18"/>
                <w:lang w:val="es-PE" w:eastAsia="es-PE"/>
              </w:rPr>
              <w:t>9, 284.00</w:t>
            </w:r>
          </w:p>
        </w:tc>
      </w:tr>
      <w:tr w:rsidR="009A662C" w:rsidRPr="005E1525" w:rsidTr="00507997">
        <w:trPr>
          <w:trHeight w:val="28"/>
          <w:jc w:val="center"/>
        </w:trPr>
        <w:tc>
          <w:tcPr>
            <w:tcW w:w="870" w:type="dxa"/>
            <w:shd w:val="clear" w:color="auto" w:fill="FABF8F" w:themeFill="accent6" w:themeFillTint="99"/>
            <w:noWrap/>
            <w:vAlign w:val="center"/>
            <w:hideMark/>
          </w:tcPr>
          <w:p w:rsidR="009A662C" w:rsidRPr="0036394F" w:rsidRDefault="00507997" w:rsidP="00DE3916">
            <w:pPr>
              <w:spacing w:after="0" w:line="240" w:lineRule="auto"/>
              <w:rPr>
                <w:rFonts w:eastAsia="Times New Roman" w:cs="Arial"/>
                <w:b/>
                <w:sz w:val="18"/>
                <w:szCs w:val="18"/>
                <w:lang w:val="es-PE" w:eastAsia="es-PE"/>
              </w:rPr>
            </w:pPr>
            <w:r>
              <w:rPr>
                <w:rFonts w:eastAsia="Times New Roman" w:cs="Arial"/>
                <w:b/>
                <w:sz w:val="18"/>
                <w:szCs w:val="18"/>
                <w:lang w:val="es-PE" w:eastAsia="es-PE"/>
              </w:rPr>
              <w:t>4.2.</w:t>
            </w:r>
          </w:p>
        </w:tc>
        <w:tc>
          <w:tcPr>
            <w:tcW w:w="9014" w:type="dxa"/>
            <w:gridSpan w:val="6"/>
            <w:shd w:val="clear" w:color="auto" w:fill="FABF8F" w:themeFill="accent6" w:themeFillTint="99"/>
          </w:tcPr>
          <w:p w:rsidR="009A662C" w:rsidRPr="0036394F" w:rsidRDefault="00507997" w:rsidP="00507997">
            <w:pPr>
              <w:spacing w:after="0" w:line="240" w:lineRule="auto"/>
              <w:rPr>
                <w:rFonts w:eastAsia="Times New Roman" w:cs="Arial"/>
                <w:b/>
                <w:sz w:val="18"/>
                <w:szCs w:val="18"/>
                <w:lang w:val="es-PE" w:eastAsia="es-PE"/>
              </w:rPr>
            </w:pPr>
            <w:r w:rsidRPr="00507997">
              <w:rPr>
                <w:rFonts w:eastAsia="Times New Roman" w:cs="Arial"/>
                <w:b/>
                <w:sz w:val="18"/>
                <w:szCs w:val="18"/>
                <w:lang w:val="es-PE" w:eastAsia="es-PE"/>
              </w:rPr>
              <w:t>ACTIVIDAD 4.2-. ALMACENAMIENTO TEMPORAL DE RESIDUOS SOLIDOS</w:t>
            </w:r>
          </w:p>
        </w:tc>
      </w:tr>
      <w:tr w:rsidR="009A662C" w:rsidRPr="005E1525" w:rsidTr="001F1E48">
        <w:trPr>
          <w:trHeight w:val="28"/>
          <w:jc w:val="center"/>
        </w:trPr>
        <w:tc>
          <w:tcPr>
            <w:tcW w:w="870" w:type="dxa"/>
            <w:shd w:val="clear" w:color="auto" w:fill="auto"/>
            <w:noWrap/>
            <w:vAlign w:val="center"/>
            <w:hideMark/>
          </w:tcPr>
          <w:p w:rsidR="009A662C" w:rsidRPr="00EC17D2" w:rsidRDefault="00507997" w:rsidP="00DE3916">
            <w:pPr>
              <w:spacing w:after="0" w:line="240" w:lineRule="auto"/>
              <w:rPr>
                <w:rFonts w:eastAsia="Times New Roman" w:cs="Arial"/>
                <w:b/>
                <w:sz w:val="18"/>
                <w:szCs w:val="18"/>
                <w:lang w:val="es-PE" w:eastAsia="es-PE"/>
              </w:rPr>
            </w:pPr>
            <w:r>
              <w:rPr>
                <w:rFonts w:eastAsia="Times New Roman" w:cs="Arial"/>
                <w:b/>
                <w:sz w:val="18"/>
                <w:szCs w:val="18"/>
                <w:lang w:val="es-PE" w:eastAsia="es-PE"/>
              </w:rPr>
              <w:t>4.2.1.</w:t>
            </w:r>
          </w:p>
        </w:tc>
        <w:tc>
          <w:tcPr>
            <w:tcW w:w="4087" w:type="dxa"/>
            <w:shd w:val="clear" w:color="auto" w:fill="auto"/>
            <w:noWrap/>
            <w:vAlign w:val="center"/>
            <w:hideMark/>
          </w:tcPr>
          <w:p w:rsidR="009A662C" w:rsidRPr="00EC17D2" w:rsidRDefault="00507997" w:rsidP="00DE3916">
            <w:pPr>
              <w:spacing w:after="0" w:line="240" w:lineRule="auto"/>
              <w:rPr>
                <w:rFonts w:eastAsia="Times New Roman" w:cs="Arial"/>
                <w:b/>
                <w:sz w:val="18"/>
                <w:szCs w:val="18"/>
                <w:lang w:val="es-PE" w:eastAsia="es-PE"/>
              </w:rPr>
            </w:pPr>
            <w:r w:rsidRPr="00507997">
              <w:rPr>
                <w:rFonts w:eastAsia="Times New Roman" w:cs="Arial"/>
                <w:b/>
                <w:sz w:val="18"/>
                <w:szCs w:val="18"/>
                <w:lang w:val="es-PE" w:eastAsia="es-PE"/>
              </w:rPr>
              <w:t>ALMACENAMIENTO TEMPORAL DE RESIDUOS SOLIDOS</w:t>
            </w:r>
          </w:p>
        </w:tc>
        <w:tc>
          <w:tcPr>
            <w:tcW w:w="921" w:type="dxa"/>
          </w:tcPr>
          <w:p w:rsidR="009A662C" w:rsidRPr="005E1525" w:rsidRDefault="00507997" w:rsidP="00507997">
            <w:pPr>
              <w:spacing w:after="0" w:line="240" w:lineRule="auto"/>
              <w:rPr>
                <w:rFonts w:eastAsia="Times New Roman" w:cs="Arial"/>
                <w:sz w:val="18"/>
                <w:szCs w:val="18"/>
                <w:lang w:val="es-PE" w:eastAsia="es-PE"/>
              </w:rPr>
            </w:pPr>
            <w:r>
              <w:rPr>
                <w:rFonts w:eastAsia="Times New Roman" w:cs="Arial"/>
                <w:sz w:val="18"/>
                <w:szCs w:val="18"/>
                <w:lang w:val="es-PE" w:eastAsia="es-PE"/>
              </w:rPr>
              <w:t xml:space="preserve">Informe </w:t>
            </w:r>
          </w:p>
        </w:tc>
        <w:tc>
          <w:tcPr>
            <w:tcW w:w="601" w:type="dxa"/>
            <w:shd w:val="clear" w:color="auto" w:fill="auto"/>
            <w:noWrap/>
            <w:vAlign w:val="center"/>
            <w:hideMark/>
          </w:tcPr>
          <w:p w:rsidR="009A662C" w:rsidRPr="0036394F" w:rsidRDefault="00507997" w:rsidP="00DE3916">
            <w:pPr>
              <w:spacing w:after="0" w:line="240" w:lineRule="auto"/>
              <w:rPr>
                <w:rFonts w:eastAsia="Times New Roman" w:cs="Arial"/>
                <w:b/>
                <w:sz w:val="18"/>
                <w:szCs w:val="18"/>
                <w:lang w:val="es-PE" w:eastAsia="es-PE"/>
              </w:rPr>
            </w:pPr>
            <w:r>
              <w:rPr>
                <w:rFonts w:eastAsia="Times New Roman" w:cs="Arial"/>
                <w:sz w:val="18"/>
                <w:szCs w:val="18"/>
                <w:lang w:val="es-PE" w:eastAsia="es-PE"/>
              </w:rPr>
              <w:t xml:space="preserve">      44</w:t>
            </w:r>
          </w:p>
        </w:tc>
        <w:tc>
          <w:tcPr>
            <w:tcW w:w="740" w:type="dxa"/>
            <w:shd w:val="clear" w:color="auto" w:fill="auto"/>
            <w:noWrap/>
            <w:vAlign w:val="center"/>
            <w:hideMark/>
          </w:tcPr>
          <w:p w:rsidR="009A662C" w:rsidRPr="005E1525" w:rsidRDefault="009A662C" w:rsidP="00DE3916">
            <w:pPr>
              <w:spacing w:after="0" w:line="240" w:lineRule="auto"/>
              <w:jc w:val="center"/>
              <w:rPr>
                <w:rFonts w:eastAsia="Times New Roman" w:cs="Arial"/>
                <w:sz w:val="18"/>
                <w:szCs w:val="18"/>
                <w:lang w:val="es-PE" w:eastAsia="es-PE"/>
              </w:rPr>
            </w:pPr>
            <w:r w:rsidRPr="005E1525">
              <w:rPr>
                <w:rFonts w:eastAsia="Times New Roman" w:cs="Arial"/>
                <w:sz w:val="18"/>
                <w:szCs w:val="18"/>
                <w:lang w:val="es-PE" w:eastAsia="es-PE"/>
              </w:rPr>
              <w:t> </w:t>
            </w:r>
          </w:p>
        </w:tc>
        <w:tc>
          <w:tcPr>
            <w:tcW w:w="1490" w:type="dxa"/>
            <w:shd w:val="clear" w:color="000000" w:fill="FFFFFF"/>
            <w:noWrap/>
            <w:vAlign w:val="center"/>
            <w:hideMark/>
          </w:tcPr>
          <w:p w:rsidR="009A662C" w:rsidRPr="005E1525" w:rsidRDefault="009A662C" w:rsidP="00507997">
            <w:pPr>
              <w:spacing w:after="0" w:line="240" w:lineRule="auto"/>
              <w:rPr>
                <w:rFonts w:eastAsia="Times New Roman" w:cs="Arial"/>
                <w:b/>
                <w:bCs/>
                <w:sz w:val="18"/>
                <w:szCs w:val="18"/>
                <w:lang w:val="es-PE" w:eastAsia="es-PE"/>
              </w:rPr>
            </w:pPr>
            <w:r>
              <w:rPr>
                <w:rFonts w:eastAsia="Times New Roman" w:cs="Arial"/>
                <w:b/>
                <w:bCs/>
                <w:sz w:val="18"/>
                <w:szCs w:val="18"/>
                <w:lang w:val="es-PE" w:eastAsia="es-PE"/>
              </w:rPr>
              <w:t xml:space="preserve"> </w:t>
            </w:r>
            <w:r w:rsidR="00507997">
              <w:rPr>
                <w:rFonts w:eastAsia="Times New Roman" w:cs="Arial"/>
                <w:b/>
                <w:bCs/>
                <w:sz w:val="18"/>
                <w:szCs w:val="18"/>
                <w:lang w:val="es-PE" w:eastAsia="es-PE"/>
              </w:rPr>
              <w:t xml:space="preserve">                175.00</w:t>
            </w:r>
          </w:p>
        </w:tc>
        <w:tc>
          <w:tcPr>
            <w:tcW w:w="1175" w:type="dxa"/>
            <w:shd w:val="clear" w:color="000000" w:fill="FFFFFF"/>
            <w:noWrap/>
            <w:vAlign w:val="center"/>
            <w:hideMark/>
          </w:tcPr>
          <w:p w:rsidR="009A662C" w:rsidRPr="0048255C" w:rsidRDefault="00507997" w:rsidP="00507997">
            <w:pPr>
              <w:spacing w:after="0" w:line="240" w:lineRule="auto"/>
              <w:rPr>
                <w:rFonts w:eastAsia="Times New Roman" w:cs="Arial"/>
                <w:b/>
                <w:sz w:val="18"/>
                <w:szCs w:val="18"/>
                <w:lang w:val="es-PE" w:eastAsia="es-PE"/>
              </w:rPr>
            </w:pPr>
            <w:r>
              <w:rPr>
                <w:rFonts w:eastAsia="Times New Roman" w:cs="Arial"/>
                <w:b/>
                <w:sz w:val="18"/>
                <w:szCs w:val="18"/>
                <w:lang w:val="es-PE" w:eastAsia="es-PE"/>
              </w:rPr>
              <w:t>7700.00</w:t>
            </w:r>
          </w:p>
        </w:tc>
      </w:tr>
      <w:tr w:rsidR="009A662C" w:rsidRPr="005E1525" w:rsidTr="00507997">
        <w:trPr>
          <w:trHeight w:val="28"/>
          <w:jc w:val="center"/>
        </w:trPr>
        <w:tc>
          <w:tcPr>
            <w:tcW w:w="870" w:type="dxa"/>
            <w:shd w:val="clear" w:color="auto" w:fill="FABF8F" w:themeFill="accent6" w:themeFillTint="99"/>
            <w:noWrap/>
            <w:vAlign w:val="center"/>
            <w:hideMark/>
          </w:tcPr>
          <w:p w:rsidR="009A662C" w:rsidRPr="00A3297F" w:rsidRDefault="00507997" w:rsidP="00DE3916">
            <w:pPr>
              <w:spacing w:after="0" w:line="240" w:lineRule="auto"/>
              <w:rPr>
                <w:rFonts w:eastAsia="Times New Roman" w:cs="Arial"/>
                <w:sz w:val="18"/>
                <w:szCs w:val="18"/>
                <w:lang w:val="es-PE" w:eastAsia="es-PE"/>
              </w:rPr>
            </w:pPr>
            <w:r>
              <w:rPr>
                <w:rFonts w:eastAsia="Times New Roman" w:cs="Arial"/>
                <w:sz w:val="18"/>
                <w:szCs w:val="18"/>
                <w:lang w:val="es-PE" w:eastAsia="es-PE"/>
              </w:rPr>
              <w:t>4.3</w:t>
            </w:r>
          </w:p>
        </w:tc>
        <w:tc>
          <w:tcPr>
            <w:tcW w:w="9014" w:type="dxa"/>
            <w:gridSpan w:val="6"/>
            <w:shd w:val="clear" w:color="auto" w:fill="FABF8F" w:themeFill="accent6" w:themeFillTint="99"/>
          </w:tcPr>
          <w:p w:rsidR="009A662C" w:rsidRPr="0063429B" w:rsidRDefault="00507997" w:rsidP="00507997">
            <w:pPr>
              <w:spacing w:after="0" w:line="240" w:lineRule="auto"/>
              <w:rPr>
                <w:rFonts w:eastAsia="Times New Roman" w:cs="Arial"/>
                <w:b/>
                <w:sz w:val="18"/>
                <w:szCs w:val="18"/>
                <w:lang w:val="es-PE" w:eastAsia="es-PE"/>
              </w:rPr>
            </w:pPr>
            <w:r w:rsidRPr="00507997">
              <w:rPr>
                <w:rFonts w:eastAsia="Times New Roman" w:cs="Arial"/>
                <w:b/>
                <w:sz w:val="18"/>
                <w:szCs w:val="18"/>
                <w:lang w:val="es-PE" w:eastAsia="es-PE"/>
              </w:rPr>
              <w:t>ACTIVIDAD 4.3- PROTECCION DE RECURSOS NATURALES</w:t>
            </w:r>
          </w:p>
        </w:tc>
      </w:tr>
      <w:tr w:rsidR="009A662C" w:rsidRPr="005E1525" w:rsidTr="001F1E48">
        <w:trPr>
          <w:trHeight w:val="143"/>
          <w:jc w:val="center"/>
        </w:trPr>
        <w:tc>
          <w:tcPr>
            <w:tcW w:w="870" w:type="dxa"/>
            <w:shd w:val="clear" w:color="auto" w:fill="auto"/>
            <w:noWrap/>
            <w:vAlign w:val="center"/>
            <w:hideMark/>
          </w:tcPr>
          <w:p w:rsidR="009A662C" w:rsidRPr="005E1525" w:rsidRDefault="00507997" w:rsidP="00DE3916">
            <w:pPr>
              <w:spacing w:after="0" w:line="240" w:lineRule="auto"/>
              <w:rPr>
                <w:rFonts w:eastAsia="Times New Roman" w:cs="Arial"/>
                <w:sz w:val="18"/>
                <w:szCs w:val="18"/>
                <w:lang w:val="es-PE" w:eastAsia="es-PE"/>
              </w:rPr>
            </w:pPr>
            <w:r>
              <w:rPr>
                <w:rFonts w:eastAsia="Times New Roman" w:cs="Arial"/>
                <w:sz w:val="18"/>
                <w:szCs w:val="18"/>
                <w:lang w:val="es-PE" w:eastAsia="es-PE"/>
              </w:rPr>
              <w:t>4.3.1</w:t>
            </w:r>
          </w:p>
        </w:tc>
        <w:tc>
          <w:tcPr>
            <w:tcW w:w="4087" w:type="dxa"/>
            <w:shd w:val="clear" w:color="auto" w:fill="auto"/>
            <w:noWrap/>
            <w:vAlign w:val="center"/>
            <w:hideMark/>
          </w:tcPr>
          <w:p w:rsidR="009A662C" w:rsidRPr="005E1525" w:rsidRDefault="00507997" w:rsidP="00DE3916">
            <w:pPr>
              <w:spacing w:after="0" w:line="240" w:lineRule="auto"/>
              <w:rPr>
                <w:rFonts w:eastAsia="Times New Roman" w:cs="Arial"/>
                <w:sz w:val="18"/>
                <w:szCs w:val="18"/>
                <w:lang w:val="es-PE" w:eastAsia="es-PE"/>
              </w:rPr>
            </w:pPr>
            <w:r w:rsidRPr="00507997">
              <w:rPr>
                <w:rFonts w:eastAsia="Times New Roman" w:cs="Arial"/>
                <w:sz w:val="18"/>
                <w:szCs w:val="18"/>
                <w:lang w:val="es-PE" w:eastAsia="es-PE"/>
              </w:rPr>
              <w:t>PROTECCIÓN DE RECURSOS NATURALES</w:t>
            </w:r>
          </w:p>
        </w:tc>
        <w:tc>
          <w:tcPr>
            <w:tcW w:w="921" w:type="dxa"/>
            <w:vAlign w:val="center"/>
          </w:tcPr>
          <w:p w:rsidR="009A662C" w:rsidRPr="005E1525" w:rsidRDefault="00507997" w:rsidP="00DE3916">
            <w:pPr>
              <w:spacing w:after="0" w:line="240" w:lineRule="auto"/>
              <w:jc w:val="center"/>
              <w:rPr>
                <w:rFonts w:eastAsia="Times New Roman" w:cs="Arial"/>
                <w:sz w:val="18"/>
                <w:szCs w:val="18"/>
                <w:lang w:val="es-PE" w:eastAsia="es-PE"/>
              </w:rPr>
            </w:pPr>
            <w:r>
              <w:rPr>
                <w:rFonts w:eastAsia="Times New Roman" w:cs="Arial"/>
                <w:sz w:val="18"/>
                <w:szCs w:val="18"/>
                <w:lang w:val="es-PE" w:eastAsia="es-PE"/>
              </w:rPr>
              <w:t xml:space="preserve">Informe </w:t>
            </w:r>
          </w:p>
        </w:tc>
        <w:tc>
          <w:tcPr>
            <w:tcW w:w="601" w:type="dxa"/>
            <w:shd w:val="clear" w:color="auto" w:fill="auto"/>
            <w:noWrap/>
            <w:vAlign w:val="center"/>
          </w:tcPr>
          <w:p w:rsidR="009A662C" w:rsidRPr="005E1525" w:rsidRDefault="00507997" w:rsidP="00DE3916">
            <w:pPr>
              <w:spacing w:after="0" w:line="240" w:lineRule="auto"/>
              <w:jc w:val="center"/>
              <w:rPr>
                <w:rFonts w:eastAsia="Times New Roman" w:cs="Arial"/>
                <w:sz w:val="18"/>
                <w:szCs w:val="18"/>
                <w:lang w:val="es-PE" w:eastAsia="es-PE"/>
              </w:rPr>
            </w:pPr>
            <w:r>
              <w:rPr>
                <w:rFonts w:eastAsia="Times New Roman" w:cs="Arial"/>
                <w:sz w:val="18"/>
                <w:szCs w:val="18"/>
                <w:lang w:val="es-PE" w:eastAsia="es-PE"/>
              </w:rPr>
              <w:t>44</w:t>
            </w:r>
          </w:p>
        </w:tc>
        <w:tc>
          <w:tcPr>
            <w:tcW w:w="740" w:type="dxa"/>
            <w:shd w:val="clear" w:color="auto" w:fill="auto"/>
            <w:noWrap/>
            <w:vAlign w:val="center"/>
          </w:tcPr>
          <w:p w:rsidR="009A662C" w:rsidRPr="005E1525" w:rsidRDefault="009A662C" w:rsidP="00DE3916">
            <w:pPr>
              <w:spacing w:after="0" w:line="240" w:lineRule="auto"/>
              <w:jc w:val="center"/>
              <w:rPr>
                <w:rFonts w:eastAsia="Times New Roman" w:cs="Arial"/>
                <w:sz w:val="18"/>
                <w:szCs w:val="18"/>
                <w:lang w:val="es-PE" w:eastAsia="es-PE"/>
              </w:rPr>
            </w:pPr>
          </w:p>
        </w:tc>
        <w:tc>
          <w:tcPr>
            <w:tcW w:w="1490" w:type="dxa"/>
            <w:shd w:val="clear" w:color="000000" w:fill="FFFFFF"/>
            <w:noWrap/>
            <w:vAlign w:val="center"/>
            <w:hideMark/>
          </w:tcPr>
          <w:p w:rsidR="009A662C" w:rsidRPr="00507997" w:rsidRDefault="00507997" w:rsidP="00507997">
            <w:pPr>
              <w:spacing w:after="0" w:line="240" w:lineRule="auto"/>
              <w:rPr>
                <w:rFonts w:eastAsia="Times New Roman" w:cs="Arial"/>
                <w:b/>
                <w:bCs/>
                <w:sz w:val="18"/>
                <w:szCs w:val="18"/>
                <w:lang w:val="es-PE" w:eastAsia="es-PE"/>
              </w:rPr>
            </w:pPr>
            <w:r>
              <w:rPr>
                <w:rFonts w:eastAsia="Times New Roman" w:cs="Arial"/>
                <w:b/>
                <w:bCs/>
                <w:sz w:val="18"/>
                <w:szCs w:val="18"/>
                <w:lang w:val="es-PE" w:eastAsia="es-PE"/>
              </w:rPr>
              <w:t xml:space="preserve">                    85.00</w:t>
            </w:r>
          </w:p>
        </w:tc>
        <w:tc>
          <w:tcPr>
            <w:tcW w:w="1175" w:type="dxa"/>
            <w:shd w:val="clear" w:color="auto" w:fill="auto"/>
            <w:noWrap/>
            <w:vAlign w:val="center"/>
            <w:hideMark/>
          </w:tcPr>
          <w:p w:rsidR="009A662C" w:rsidRPr="00507997" w:rsidRDefault="00507997" w:rsidP="00507997">
            <w:pPr>
              <w:spacing w:after="0" w:line="240" w:lineRule="auto"/>
              <w:rPr>
                <w:rFonts w:eastAsia="Times New Roman" w:cs="Arial"/>
                <w:b/>
                <w:bCs/>
                <w:sz w:val="18"/>
                <w:szCs w:val="18"/>
                <w:lang w:val="es-PE" w:eastAsia="es-PE"/>
              </w:rPr>
            </w:pPr>
            <w:r w:rsidRPr="00507997">
              <w:rPr>
                <w:rFonts w:eastAsia="Times New Roman" w:cs="Arial"/>
                <w:b/>
                <w:bCs/>
                <w:sz w:val="18"/>
                <w:szCs w:val="18"/>
                <w:lang w:val="es-PE" w:eastAsia="es-PE"/>
              </w:rPr>
              <w:t>374</w:t>
            </w:r>
            <w:r>
              <w:rPr>
                <w:rFonts w:eastAsia="Times New Roman" w:cs="Arial"/>
                <w:b/>
                <w:bCs/>
                <w:sz w:val="18"/>
                <w:szCs w:val="18"/>
                <w:lang w:val="es-PE" w:eastAsia="es-PE"/>
              </w:rPr>
              <w:t>0.00</w:t>
            </w:r>
          </w:p>
        </w:tc>
      </w:tr>
      <w:tr w:rsidR="00507997" w:rsidRPr="005E1525" w:rsidTr="00507997">
        <w:trPr>
          <w:trHeight w:val="28"/>
          <w:jc w:val="center"/>
        </w:trPr>
        <w:tc>
          <w:tcPr>
            <w:tcW w:w="870" w:type="dxa"/>
            <w:shd w:val="clear" w:color="auto" w:fill="FABF8F" w:themeFill="accent6" w:themeFillTint="99"/>
            <w:noWrap/>
            <w:vAlign w:val="center"/>
            <w:hideMark/>
          </w:tcPr>
          <w:p w:rsidR="00507997" w:rsidRPr="00507997" w:rsidRDefault="00507997" w:rsidP="00DE3916">
            <w:pPr>
              <w:spacing w:after="0" w:line="240" w:lineRule="auto"/>
              <w:rPr>
                <w:rFonts w:eastAsia="Times New Roman" w:cs="Arial"/>
                <w:b/>
                <w:sz w:val="18"/>
                <w:szCs w:val="18"/>
                <w:lang w:val="es-PE" w:eastAsia="es-PE"/>
              </w:rPr>
            </w:pPr>
            <w:r>
              <w:rPr>
                <w:rFonts w:eastAsia="Times New Roman" w:cs="Arial"/>
                <w:b/>
                <w:sz w:val="18"/>
                <w:szCs w:val="18"/>
                <w:lang w:val="es-PE" w:eastAsia="es-PE"/>
              </w:rPr>
              <w:t>4.4</w:t>
            </w:r>
          </w:p>
        </w:tc>
        <w:tc>
          <w:tcPr>
            <w:tcW w:w="9014" w:type="dxa"/>
            <w:gridSpan w:val="6"/>
            <w:shd w:val="clear" w:color="auto" w:fill="FABF8F" w:themeFill="accent6" w:themeFillTint="99"/>
            <w:noWrap/>
            <w:vAlign w:val="center"/>
            <w:hideMark/>
          </w:tcPr>
          <w:p w:rsidR="00507997" w:rsidRPr="00507997" w:rsidRDefault="00507997" w:rsidP="00507997">
            <w:pPr>
              <w:spacing w:after="0" w:line="240" w:lineRule="auto"/>
              <w:rPr>
                <w:rFonts w:eastAsia="Times New Roman" w:cs="Arial"/>
                <w:b/>
                <w:sz w:val="18"/>
                <w:szCs w:val="18"/>
                <w:lang w:val="es-PE" w:eastAsia="es-PE"/>
              </w:rPr>
            </w:pPr>
            <w:r w:rsidRPr="00507997">
              <w:rPr>
                <w:rFonts w:eastAsia="Times New Roman" w:cs="Arial"/>
                <w:b/>
                <w:sz w:val="18"/>
                <w:szCs w:val="18"/>
                <w:lang w:val="es-PE" w:eastAsia="es-PE"/>
              </w:rPr>
              <w:t>ACTIVIDAD 4.4.- SEÑALIZACION</w:t>
            </w:r>
          </w:p>
        </w:tc>
      </w:tr>
      <w:tr w:rsidR="009A662C" w:rsidRPr="005E1525" w:rsidTr="001F1E48">
        <w:trPr>
          <w:trHeight w:val="28"/>
          <w:jc w:val="center"/>
        </w:trPr>
        <w:tc>
          <w:tcPr>
            <w:tcW w:w="870" w:type="dxa"/>
            <w:shd w:val="clear" w:color="auto" w:fill="auto"/>
            <w:noWrap/>
            <w:vAlign w:val="center"/>
            <w:hideMark/>
          </w:tcPr>
          <w:p w:rsidR="009A662C" w:rsidRPr="005E1525" w:rsidRDefault="00507997" w:rsidP="00DE3916">
            <w:pPr>
              <w:spacing w:after="0" w:line="240" w:lineRule="auto"/>
              <w:rPr>
                <w:rFonts w:eastAsia="Times New Roman" w:cs="Arial"/>
                <w:sz w:val="18"/>
                <w:szCs w:val="18"/>
                <w:lang w:val="es-PE" w:eastAsia="es-PE"/>
              </w:rPr>
            </w:pPr>
            <w:r>
              <w:rPr>
                <w:rFonts w:eastAsia="Times New Roman" w:cs="Arial"/>
                <w:sz w:val="18"/>
                <w:szCs w:val="18"/>
                <w:lang w:val="es-PE" w:eastAsia="es-PE"/>
              </w:rPr>
              <w:t>4.4.1.</w:t>
            </w:r>
          </w:p>
        </w:tc>
        <w:tc>
          <w:tcPr>
            <w:tcW w:w="4087" w:type="dxa"/>
            <w:shd w:val="clear" w:color="auto" w:fill="auto"/>
            <w:noWrap/>
            <w:vAlign w:val="center"/>
            <w:hideMark/>
          </w:tcPr>
          <w:p w:rsidR="009A662C" w:rsidRPr="005E1525" w:rsidRDefault="00507997" w:rsidP="00DE3916">
            <w:pPr>
              <w:spacing w:after="0" w:line="240" w:lineRule="auto"/>
              <w:rPr>
                <w:rFonts w:eastAsia="Times New Roman" w:cs="Arial"/>
                <w:sz w:val="18"/>
                <w:szCs w:val="18"/>
                <w:lang w:val="es-PE" w:eastAsia="es-PE"/>
              </w:rPr>
            </w:pPr>
            <w:r w:rsidRPr="00507997">
              <w:rPr>
                <w:rFonts w:eastAsia="Times New Roman" w:cs="Arial"/>
                <w:sz w:val="18"/>
                <w:szCs w:val="18"/>
                <w:lang w:val="es-PE" w:eastAsia="es-PE"/>
              </w:rPr>
              <w:t>CARTELES DE PROHIBICIÓN DE EQUIPOS</w:t>
            </w:r>
          </w:p>
        </w:tc>
        <w:tc>
          <w:tcPr>
            <w:tcW w:w="921" w:type="dxa"/>
            <w:vAlign w:val="center"/>
          </w:tcPr>
          <w:p w:rsidR="009A662C" w:rsidRPr="005E1525" w:rsidRDefault="00507997" w:rsidP="00DE3916">
            <w:pPr>
              <w:spacing w:after="0" w:line="240" w:lineRule="auto"/>
              <w:jc w:val="center"/>
              <w:rPr>
                <w:rFonts w:eastAsia="Times New Roman" w:cs="Arial"/>
                <w:sz w:val="18"/>
                <w:szCs w:val="18"/>
                <w:lang w:val="es-PE" w:eastAsia="es-PE"/>
              </w:rPr>
            </w:pPr>
            <w:r>
              <w:rPr>
                <w:rFonts w:eastAsia="Times New Roman" w:cs="Arial"/>
                <w:sz w:val="18"/>
                <w:szCs w:val="18"/>
                <w:lang w:val="es-PE" w:eastAsia="es-PE"/>
              </w:rPr>
              <w:t>Informe</w:t>
            </w:r>
          </w:p>
        </w:tc>
        <w:tc>
          <w:tcPr>
            <w:tcW w:w="601" w:type="dxa"/>
            <w:shd w:val="clear" w:color="auto" w:fill="auto"/>
            <w:noWrap/>
            <w:vAlign w:val="center"/>
          </w:tcPr>
          <w:p w:rsidR="009A662C" w:rsidRPr="005E1525" w:rsidRDefault="00507997" w:rsidP="00DE3916">
            <w:pPr>
              <w:spacing w:after="0" w:line="240" w:lineRule="auto"/>
              <w:jc w:val="center"/>
              <w:rPr>
                <w:rFonts w:eastAsia="Times New Roman" w:cs="Arial"/>
                <w:sz w:val="18"/>
                <w:szCs w:val="18"/>
                <w:lang w:val="es-PE" w:eastAsia="es-PE"/>
              </w:rPr>
            </w:pPr>
            <w:r>
              <w:rPr>
                <w:rFonts w:eastAsia="Times New Roman" w:cs="Arial"/>
                <w:sz w:val="18"/>
                <w:szCs w:val="18"/>
                <w:lang w:val="es-PE" w:eastAsia="es-PE"/>
              </w:rPr>
              <w:t>44</w:t>
            </w:r>
          </w:p>
        </w:tc>
        <w:tc>
          <w:tcPr>
            <w:tcW w:w="740" w:type="dxa"/>
            <w:shd w:val="clear" w:color="auto" w:fill="auto"/>
            <w:noWrap/>
            <w:vAlign w:val="center"/>
          </w:tcPr>
          <w:p w:rsidR="009A662C" w:rsidRPr="005E1525" w:rsidRDefault="009A662C" w:rsidP="00DE3916">
            <w:pPr>
              <w:spacing w:after="0" w:line="240" w:lineRule="auto"/>
              <w:jc w:val="center"/>
              <w:rPr>
                <w:rFonts w:eastAsia="Times New Roman" w:cs="Arial"/>
                <w:sz w:val="18"/>
                <w:szCs w:val="18"/>
                <w:lang w:val="es-PE" w:eastAsia="es-PE"/>
              </w:rPr>
            </w:pPr>
          </w:p>
        </w:tc>
        <w:tc>
          <w:tcPr>
            <w:tcW w:w="1490" w:type="dxa"/>
            <w:shd w:val="clear" w:color="auto" w:fill="auto"/>
            <w:vAlign w:val="center"/>
          </w:tcPr>
          <w:p w:rsidR="009A662C" w:rsidRPr="005E1525" w:rsidRDefault="00507997" w:rsidP="00DE3916">
            <w:pPr>
              <w:spacing w:after="0" w:line="240" w:lineRule="auto"/>
              <w:jc w:val="right"/>
              <w:rPr>
                <w:rFonts w:eastAsia="Times New Roman" w:cs="Arial"/>
                <w:color w:val="000000"/>
                <w:sz w:val="18"/>
                <w:szCs w:val="18"/>
                <w:lang w:val="es-PE" w:eastAsia="es-PE"/>
              </w:rPr>
            </w:pPr>
            <w:r>
              <w:rPr>
                <w:rFonts w:eastAsia="Times New Roman" w:cs="Arial"/>
                <w:color w:val="000000"/>
                <w:sz w:val="18"/>
                <w:szCs w:val="18"/>
                <w:lang w:val="es-PE" w:eastAsia="es-PE"/>
              </w:rPr>
              <w:t>152.27</w:t>
            </w:r>
          </w:p>
        </w:tc>
        <w:tc>
          <w:tcPr>
            <w:tcW w:w="1175" w:type="dxa"/>
            <w:shd w:val="clear" w:color="auto" w:fill="auto"/>
            <w:noWrap/>
            <w:vAlign w:val="center"/>
          </w:tcPr>
          <w:p w:rsidR="009A662C" w:rsidRPr="009A3DBE" w:rsidRDefault="00507997" w:rsidP="00507997">
            <w:pPr>
              <w:spacing w:after="0" w:line="240" w:lineRule="auto"/>
              <w:rPr>
                <w:rFonts w:eastAsia="Times New Roman" w:cs="Arial"/>
                <w:b/>
                <w:bCs/>
                <w:sz w:val="18"/>
                <w:szCs w:val="18"/>
                <w:lang w:val="es-PE" w:eastAsia="es-PE"/>
              </w:rPr>
            </w:pPr>
            <w:r w:rsidRPr="009A3DBE">
              <w:rPr>
                <w:rFonts w:eastAsia="Times New Roman" w:cs="Arial"/>
                <w:b/>
                <w:bCs/>
                <w:sz w:val="18"/>
                <w:szCs w:val="18"/>
                <w:lang w:val="es-PE" w:eastAsia="es-PE"/>
              </w:rPr>
              <w:t>6700.00</w:t>
            </w:r>
          </w:p>
        </w:tc>
      </w:tr>
      <w:tr w:rsidR="00507997" w:rsidRPr="005E1525" w:rsidTr="00DE3916">
        <w:trPr>
          <w:trHeight w:val="28"/>
          <w:jc w:val="center"/>
        </w:trPr>
        <w:tc>
          <w:tcPr>
            <w:tcW w:w="870" w:type="dxa"/>
            <w:shd w:val="clear" w:color="auto" w:fill="FABF8F" w:themeFill="accent6" w:themeFillTint="99"/>
            <w:noWrap/>
            <w:vAlign w:val="center"/>
          </w:tcPr>
          <w:p w:rsidR="00507997" w:rsidRPr="00507997" w:rsidRDefault="00507997" w:rsidP="00DE3916">
            <w:pPr>
              <w:spacing w:after="0" w:line="240" w:lineRule="auto"/>
              <w:rPr>
                <w:rFonts w:eastAsia="Times New Roman" w:cs="Arial"/>
                <w:b/>
                <w:sz w:val="18"/>
                <w:szCs w:val="18"/>
                <w:lang w:val="es-PE" w:eastAsia="es-PE"/>
              </w:rPr>
            </w:pPr>
            <w:r w:rsidRPr="00507997">
              <w:rPr>
                <w:rFonts w:eastAsia="Times New Roman" w:cs="Arial"/>
                <w:b/>
                <w:sz w:val="18"/>
                <w:szCs w:val="18"/>
                <w:lang w:val="es-PE" w:eastAsia="es-PE"/>
              </w:rPr>
              <w:t>4.5</w:t>
            </w:r>
          </w:p>
        </w:tc>
        <w:tc>
          <w:tcPr>
            <w:tcW w:w="9014" w:type="dxa"/>
            <w:gridSpan w:val="6"/>
            <w:shd w:val="clear" w:color="auto" w:fill="FABF8F" w:themeFill="accent6" w:themeFillTint="99"/>
            <w:noWrap/>
            <w:vAlign w:val="center"/>
          </w:tcPr>
          <w:p w:rsidR="00507997" w:rsidRPr="009A3DBE" w:rsidRDefault="00507997" w:rsidP="00507997">
            <w:pPr>
              <w:spacing w:after="0" w:line="240" w:lineRule="auto"/>
              <w:rPr>
                <w:rFonts w:eastAsia="Times New Roman" w:cs="Arial"/>
                <w:b/>
                <w:bCs/>
                <w:sz w:val="18"/>
                <w:szCs w:val="18"/>
                <w:lang w:val="es-PE" w:eastAsia="es-PE"/>
              </w:rPr>
            </w:pPr>
            <w:r w:rsidRPr="009A3DBE">
              <w:rPr>
                <w:rFonts w:eastAsia="Times New Roman" w:cs="Arial"/>
                <w:b/>
                <w:bCs/>
                <w:sz w:val="18"/>
                <w:szCs w:val="18"/>
                <w:lang w:val="es-PE" w:eastAsia="es-PE"/>
              </w:rPr>
              <w:t>ACTIVIDAD 4.5.-  CAPACITACION</w:t>
            </w:r>
          </w:p>
        </w:tc>
      </w:tr>
      <w:tr w:rsidR="00507997" w:rsidRPr="005E1525" w:rsidTr="001F1E48">
        <w:trPr>
          <w:trHeight w:val="28"/>
          <w:jc w:val="center"/>
        </w:trPr>
        <w:tc>
          <w:tcPr>
            <w:tcW w:w="870" w:type="dxa"/>
            <w:shd w:val="clear" w:color="auto" w:fill="auto"/>
            <w:noWrap/>
            <w:vAlign w:val="center"/>
          </w:tcPr>
          <w:p w:rsidR="00507997" w:rsidRDefault="00507997" w:rsidP="00DE3916">
            <w:pPr>
              <w:spacing w:after="0" w:line="240" w:lineRule="auto"/>
              <w:rPr>
                <w:rFonts w:eastAsia="Times New Roman" w:cs="Arial"/>
                <w:sz w:val="18"/>
                <w:szCs w:val="18"/>
                <w:lang w:val="es-PE" w:eastAsia="es-PE"/>
              </w:rPr>
            </w:pPr>
            <w:r>
              <w:rPr>
                <w:rFonts w:eastAsia="Times New Roman" w:cs="Arial"/>
                <w:sz w:val="18"/>
                <w:szCs w:val="18"/>
                <w:lang w:val="es-PE" w:eastAsia="es-PE"/>
              </w:rPr>
              <w:t>4.5.1.</w:t>
            </w:r>
          </w:p>
        </w:tc>
        <w:tc>
          <w:tcPr>
            <w:tcW w:w="4087" w:type="dxa"/>
            <w:shd w:val="clear" w:color="auto" w:fill="auto"/>
            <w:noWrap/>
            <w:vAlign w:val="center"/>
          </w:tcPr>
          <w:p w:rsidR="00507997" w:rsidRPr="00507997" w:rsidRDefault="00507997" w:rsidP="00DE3916">
            <w:pPr>
              <w:spacing w:after="0" w:line="240" w:lineRule="auto"/>
              <w:rPr>
                <w:rFonts w:eastAsia="Times New Roman" w:cs="Arial"/>
                <w:sz w:val="18"/>
                <w:szCs w:val="18"/>
                <w:lang w:val="es-PE" w:eastAsia="es-PE"/>
              </w:rPr>
            </w:pPr>
            <w:r w:rsidRPr="00507997">
              <w:rPr>
                <w:rFonts w:eastAsia="Times New Roman" w:cs="Arial"/>
                <w:sz w:val="18"/>
                <w:szCs w:val="18"/>
                <w:lang w:val="es-PE" w:eastAsia="es-PE"/>
              </w:rPr>
              <w:t>Charla informativa a docentes y estudiantes en Radiaciones electromagnéticas en la salud humana.</w:t>
            </w:r>
          </w:p>
        </w:tc>
        <w:tc>
          <w:tcPr>
            <w:tcW w:w="921" w:type="dxa"/>
            <w:vAlign w:val="center"/>
          </w:tcPr>
          <w:p w:rsidR="00507997" w:rsidRDefault="00507997" w:rsidP="00DE3916">
            <w:pPr>
              <w:spacing w:after="0" w:line="240" w:lineRule="auto"/>
              <w:jc w:val="center"/>
              <w:rPr>
                <w:rFonts w:eastAsia="Times New Roman" w:cs="Arial"/>
                <w:sz w:val="18"/>
                <w:szCs w:val="18"/>
                <w:lang w:val="es-PE" w:eastAsia="es-PE"/>
              </w:rPr>
            </w:pPr>
            <w:r>
              <w:rPr>
                <w:rFonts w:eastAsia="Times New Roman" w:cs="Arial"/>
                <w:sz w:val="18"/>
                <w:szCs w:val="18"/>
                <w:lang w:val="es-PE" w:eastAsia="es-PE"/>
              </w:rPr>
              <w:t>informe</w:t>
            </w:r>
          </w:p>
        </w:tc>
        <w:tc>
          <w:tcPr>
            <w:tcW w:w="601" w:type="dxa"/>
            <w:shd w:val="clear" w:color="auto" w:fill="auto"/>
            <w:noWrap/>
            <w:vAlign w:val="center"/>
          </w:tcPr>
          <w:p w:rsidR="00507997" w:rsidRDefault="00507997" w:rsidP="00DE3916">
            <w:pPr>
              <w:spacing w:after="0" w:line="240" w:lineRule="auto"/>
              <w:jc w:val="center"/>
              <w:rPr>
                <w:rFonts w:eastAsia="Times New Roman" w:cs="Arial"/>
                <w:sz w:val="18"/>
                <w:szCs w:val="18"/>
                <w:lang w:val="es-PE" w:eastAsia="es-PE"/>
              </w:rPr>
            </w:pPr>
            <w:r>
              <w:rPr>
                <w:rFonts w:eastAsia="Times New Roman" w:cs="Arial"/>
                <w:sz w:val="18"/>
                <w:szCs w:val="18"/>
                <w:lang w:val="es-PE" w:eastAsia="es-PE"/>
              </w:rPr>
              <w:t>44</w:t>
            </w:r>
          </w:p>
        </w:tc>
        <w:tc>
          <w:tcPr>
            <w:tcW w:w="740" w:type="dxa"/>
            <w:shd w:val="clear" w:color="auto" w:fill="auto"/>
            <w:noWrap/>
            <w:vAlign w:val="center"/>
          </w:tcPr>
          <w:p w:rsidR="00507997" w:rsidRPr="005E1525" w:rsidRDefault="00507997" w:rsidP="00DE3916">
            <w:pPr>
              <w:spacing w:after="0" w:line="240" w:lineRule="auto"/>
              <w:jc w:val="center"/>
              <w:rPr>
                <w:rFonts w:eastAsia="Times New Roman" w:cs="Arial"/>
                <w:sz w:val="18"/>
                <w:szCs w:val="18"/>
                <w:lang w:val="es-PE" w:eastAsia="es-PE"/>
              </w:rPr>
            </w:pPr>
          </w:p>
        </w:tc>
        <w:tc>
          <w:tcPr>
            <w:tcW w:w="1490" w:type="dxa"/>
            <w:shd w:val="clear" w:color="auto" w:fill="auto"/>
            <w:vAlign w:val="center"/>
          </w:tcPr>
          <w:p w:rsidR="00507997" w:rsidRDefault="00507997" w:rsidP="00DE3916">
            <w:pPr>
              <w:spacing w:after="0" w:line="240" w:lineRule="auto"/>
              <w:jc w:val="right"/>
              <w:rPr>
                <w:rFonts w:eastAsia="Times New Roman" w:cs="Arial"/>
                <w:color w:val="000000"/>
                <w:sz w:val="18"/>
                <w:szCs w:val="18"/>
                <w:lang w:val="es-PE" w:eastAsia="es-PE"/>
              </w:rPr>
            </w:pPr>
            <w:r>
              <w:rPr>
                <w:rFonts w:eastAsia="Times New Roman" w:cs="Arial"/>
                <w:color w:val="000000"/>
                <w:sz w:val="18"/>
                <w:szCs w:val="18"/>
                <w:lang w:val="es-PE" w:eastAsia="es-PE"/>
              </w:rPr>
              <w:t>227.27</w:t>
            </w:r>
          </w:p>
        </w:tc>
        <w:tc>
          <w:tcPr>
            <w:tcW w:w="1175" w:type="dxa"/>
            <w:shd w:val="clear" w:color="auto" w:fill="auto"/>
            <w:noWrap/>
            <w:vAlign w:val="center"/>
          </w:tcPr>
          <w:p w:rsidR="00507997" w:rsidRPr="009A3DBE" w:rsidRDefault="00507997" w:rsidP="00507997">
            <w:pPr>
              <w:spacing w:after="0" w:line="240" w:lineRule="auto"/>
              <w:rPr>
                <w:rFonts w:eastAsia="Times New Roman" w:cs="Arial"/>
                <w:b/>
                <w:bCs/>
                <w:sz w:val="18"/>
                <w:szCs w:val="18"/>
                <w:lang w:val="es-PE" w:eastAsia="es-PE"/>
              </w:rPr>
            </w:pPr>
            <w:r w:rsidRPr="009A3DBE">
              <w:rPr>
                <w:rFonts w:eastAsia="Times New Roman" w:cs="Arial"/>
                <w:b/>
                <w:bCs/>
                <w:sz w:val="18"/>
                <w:szCs w:val="18"/>
                <w:lang w:val="es-PE" w:eastAsia="es-PE"/>
              </w:rPr>
              <w:t>1000.00</w:t>
            </w:r>
          </w:p>
        </w:tc>
      </w:tr>
      <w:tr w:rsidR="00507997" w:rsidRPr="005E1525" w:rsidTr="001F1E48">
        <w:trPr>
          <w:trHeight w:val="127"/>
          <w:jc w:val="center"/>
        </w:trPr>
        <w:tc>
          <w:tcPr>
            <w:tcW w:w="870" w:type="dxa"/>
            <w:shd w:val="clear" w:color="auto" w:fill="FABF8F" w:themeFill="accent6" w:themeFillTint="99"/>
            <w:noWrap/>
            <w:vAlign w:val="center"/>
          </w:tcPr>
          <w:p w:rsidR="00507997" w:rsidRPr="00507997" w:rsidRDefault="00507997" w:rsidP="00DE3916">
            <w:pPr>
              <w:spacing w:after="0" w:line="240" w:lineRule="auto"/>
              <w:rPr>
                <w:rFonts w:eastAsia="Times New Roman" w:cs="Arial"/>
                <w:b/>
                <w:sz w:val="18"/>
                <w:szCs w:val="18"/>
                <w:lang w:val="es-PE" w:eastAsia="es-PE"/>
              </w:rPr>
            </w:pPr>
            <w:r>
              <w:rPr>
                <w:rFonts w:eastAsia="Times New Roman" w:cs="Arial"/>
                <w:b/>
                <w:sz w:val="18"/>
                <w:szCs w:val="18"/>
                <w:lang w:val="es-PE" w:eastAsia="es-PE"/>
              </w:rPr>
              <w:t>4.6</w:t>
            </w:r>
          </w:p>
        </w:tc>
        <w:tc>
          <w:tcPr>
            <w:tcW w:w="9014" w:type="dxa"/>
            <w:gridSpan w:val="6"/>
            <w:shd w:val="clear" w:color="auto" w:fill="FABF8F" w:themeFill="accent6" w:themeFillTint="99"/>
            <w:noWrap/>
            <w:vAlign w:val="center"/>
          </w:tcPr>
          <w:p w:rsidR="00507997" w:rsidRPr="009A3DBE" w:rsidRDefault="00507997" w:rsidP="00507997">
            <w:pPr>
              <w:spacing w:after="0" w:line="240" w:lineRule="auto"/>
              <w:rPr>
                <w:rFonts w:eastAsia="Times New Roman" w:cs="Arial"/>
                <w:b/>
                <w:bCs/>
                <w:sz w:val="18"/>
                <w:szCs w:val="18"/>
                <w:lang w:val="es-PE" w:eastAsia="es-PE"/>
              </w:rPr>
            </w:pPr>
            <w:r w:rsidRPr="009A3DBE">
              <w:rPr>
                <w:rFonts w:eastAsia="Times New Roman" w:cs="Arial"/>
                <w:b/>
                <w:bCs/>
                <w:sz w:val="18"/>
                <w:szCs w:val="18"/>
                <w:lang w:val="es-PE" w:eastAsia="es-PE"/>
              </w:rPr>
              <w:t>ACTIVIDAD 4.6- IMPLEMENTOS DE SEGURIDAD Y SALUD OCUPACIONAL.</w:t>
            </w:r>
          </w:p>
        </w:tc>
      </w:tr>
      <w:tr w:rsidR="00507997" w:rsidRPr="005E1525" w:rsidTr="001F1E48">
        <w:trPr>
          <w:trHeight w:val="28"/>
          <w:jc w:val="center"/>
        </w:trPr>
        <w:tc>
          <w:tcPr>
            <w:tcW w:w="870" w:type="dxa"/>
            <w:shd w:val="clear" w:color="auto" w:fill="auto"/>
            <w:noWrap/>
            <w:vAlign w:val="center"/>
          </w:tcPr>
          <w:p w:rsidR="00507997" w:rsidRDefault="00507997" w:rsidP="00DE3916">
            <w:pPr>
              <w:spacing w:after="0" w:line="240" w:lineRule="auto"/>
              <w:rPr>
                <w:rFonts w:eastAsia="Times New Roman" w:cs="Arial"/>
                <w:sz w:val="18"/>
                <w:szCs w:val="18"/>
                <w:lang w:val="es-PE" w:eastAsia="es-PE"/>
              </w:rPr>
            </w:pPr>
            <w:r>
              <w:rPr>
                <w:rFonts w:eastAsia="Times New Roman" w:cs="Arial"/>
                <w:sz w:val="18"/>
                <w:szCs w:val="18"/>
                <w:lang w:val="es-PE" w:eastAsia="es-PE"/>
              </w:rPr>
              <w:t xml:space="preserve">4.6.1. </w:t>
            </w:r>
          </w:p>
        </w:tc>
        <w:tc>
          <w:tcPr>
            <w:tcW w:w="4087" w:type="dxa"/>
            <w:shd w:val="clear" w:color="auto" w:fill="auto"/>
            <w:noWrap/>
            <w:vAlign w:val="center"/>
          </w:tcPr>
          <w:p w:rsidR="00507997" w:rsidRPr="00507997" w:rsidRDefault="00507997" w:rsidP="00DE3916">
            <w:pPr>
              <w:spacing w:after="0" w:line="240" w:lineRule="auto"/>
              <w:rPr>
                <w:rFonts w:eastAsia="Times New Roman" w:cs="Arial"/>
                <w:sz w:val="18"/>
                <w:szCs w:val="18"/>
                <w:lang w:val="es-PE" w:eastAsia="es-PE"/>
              </w:rPr>
            </w:pPr>
            <w:r w:rsidRPr="00507997">
              <w:rPr>
                <w:rFonts w:eastAsia="Times New Roman" w:cs="Arial"/>
                <w:sz w:val="18"/>
                <w:szCs w:val="18"/>
                <w:lang w:val="es-PE" w:eastAsia="es-PE"/>
              </w:rPr>
              <w:t>IMPLEMENTOS DE SEGURIDAD</w:t>
            </w:r>
          </w:p>
        </w:tc>
        <w:tc>
          <w:tcPr>
            <w:tcW w:w="921" w:type="dxa"/>
            <w:vAlign w:val="center"/>
          </w:tcPr>
          <w:p w:rsidR="00507997" w:rsidRDefault="00507997" w:rsidP="00DE3916">
            <w:pPr>
              <w:spacing w:after="0" w:line="240" w:lineRule="auto"/>
              <w:jc w:val="center"/>
              <w:rPr>
                <w:rFonts w:eastAsia="Times New Roman" w:cs="Arial"/>
                <w:sz w:val="18"/>
                <w:szCs w:val="18"/>
                <w:lang w:val="es-PE" w:eastAsia="es-PE"/>
              </w:rPr>
            </w:pPr>
            <w:r>
              <w:rPr>
                <w:rFonts w:eastAsia="Times New Roman" w:cs="Arial"/>
                <w:sz w:val="18"/>
                <w:szCs w:val="18"/>
                <w:lang w:val="es-PE" w:eastAsia="es-PE"/>
              </w:rPr>
              <w:t xml:space="preserve">Informe </w:t>
            </w:r>
          </w:p>
        </w:tc>
        <w:tc>
          <w:tcPr>
            <w:tcW w:w="601" w:type="dxa"/>
            <w:shd w:val="clear" w:color="auto" w:fill="auto"/>
            <w:noWrap/>
            <w:vAlign w:val="center"/>
          </w:tcPr>
          <w:p w:rsidR="00507997" w:rsidRDefault="00507997" w:rsidP="00DE3916">
            <w:pPr>
              <w:spacing w:after="0" w:line="240" w:lineRule="auto"/>
              <w:jc w:val="center"/>
              <w:rPr>
                <w:rFonts w:eastAsia="Times New Roman" w:cs="Arial"/>
                <w:sz w:val="18"/>
                <w:szCs w:val="18"/>
                <w:lang w:val="es-PE" w:eastAsia="es-PE"/>
              </w:rPr>
            </w:pPr>
            <w:r>
              <w:rPr>
                <w:rFonts w:eastAsia="Times New Roman" w:cs="Arial"/>
                <w:sz w:val="18"/>
                <w:szCs w:val="18"/>
                <w:lang w:val="es-PE" w:eastAsia="es-PE"/>
              </w:rPr>
              <w:t>44</w:t>
            </w:r>
          </w:p>
        </w:tc>
        <w:tc>
          <w:tcPr>
            <w:tcW w:w="740" w:type="dxa"/>
            <w:shd w:val="clear" w:color="auto" w:fill="auto"/>
            <w:noWrap/>
            <w:vAlign w:val="center"/>
          </w:tcPr>
          <w:p w:rsidR="00507997" w:rsidRPr="005E1525" w:rsidRDefault="00507997" w:rsidP="00DE3916">
            <w:pPr>
              <w:spacing w:after="0" w:line="240" w:lineRule="auto"/>
              <w:jc w:val="center"/>
              <w:rPr>
                <w:rFonts w:eastAsia="Times New Roman" w:cs="Arial"/>
                <w:sz w:val="18"/>
                <w:szCs w:val="18"/>
                <w:lang w:val="es-PE" w:eastAsia="es-PE"/>
              </w:rPr>
            </w:pPr>
          </w:p>
        </w:tc>
        <w:tc>
          <w:tcPr>
            <w:tcW w:w="1490" w:type="dxa"/>
            <w:shd w:val="clear" w:color="auto" w:fill="auto"/>
            <w:vAlign w:val="center"/>
          </w:tcPr>
          <w:p w:rsidR="00507997" w:rsidRDefault="009A3DBE" w:rsidP="00DE3916">
            <w:pPr>
              <w:spacing w:after="0" w:line="240" w:lineRule="auto"/>
              <w:jc w:val="right"/>
              <w:rPr>
                <w:rFonts w:eastAsia="Times New Roman" w:cs="Arial"/>
                <w:color w:val="000000"/>
                <w:sz w:val="18"/>
                <w:szCs w:val="18"/>
                <w:lang w:val="es-PE" w:eastAsia="es-PE"/>
              </w:rPr>
            </w:pPr>
            <w:r>
              <w:rPr>
                <w:rFonts w:eastAsia="Times New Roman" w:cs="Arial"/>
                <w:color w:val="000000"/>
                <w:sz w:val="18"/>
                <w:szCs w:val="18"/>
                <w:lang w:val="es-PE" w:eastAsia="es-PE"/>
              </w:rPr>
              <w:t>402.00</w:t>
            </w:r>
          </w:p>
        </w:tc>
        <w:tc>
          <w:tcPr>
            <w:tcW w:w="1175" w:type="dxa"/>
            <w:shd w:val="clear" w:color="auto" w:fill="auto"/>
            <w:noWrap/>
            <w:vAlign w:val="center"/>
          </w:tcPr>
          <w:p w:rsidR="00507997" w:rsidRPr="009A3DBE" w:rsidRDefault="009A3DBE" w:rsidP="00507997">
            <w:pPr>
              <w:spacing w:after="0" w:line="240" w:lineRule="auto"/>
              <w:rPr>
                <w:rFonts w:eastAsia="Times New Roman" w:cs="Arial"/>
                <w:b/>
                <w:bCs/>
                <w:sz w:val="18"/>
                <w:szCs w:val="18"/>
                <w:lang w:val="es-PE" w:eastAsia="es-PE"/>
              </w:rPr>
            </w:pPr>
            <w:r w:rsidRPr="009A3DBE">
              <w:rPr>
                <w:rFonts w:eastAsia="Times New Roman" w:cs="Arial"/>
                <w:b/>
                <w:bCs/>
                <w:sz w:val="18"/>
                <w:szCs w:val="18"/>
                <w:lang w:val="es-PE" w:eastAsia="es-PE"/>
              </w:rPr>
              <w:t>17688.00</w:t>
            </w:r>
          </w:p>
        </w:tc>
      </w:tr>
      <w:tr w:rsidR="009A3DBE" w:rsidRPr="005E1525" w:rsidTr="001F1E48">
        <w:trPr>
          <w:trHeight w:val="106"/>
          <w:jc w:val="center"/>
        </w:trPr>
        <w:tc>
          <w:tcPr>
            <w:tcW w:w="870" w:type="dxa"/>
            <w:shd w:val="clear" w:color="auto" w:fill="FABF8F" w:themeFill="accent6" w:themeFillTint="99"/>
            <w:noWrap/>
            <w:vAlign w:val="center"/>
          </w:tcPr>
          <w:p w:rsidR="009A3DBE" w:rsidRPr="009A3DBE" w:rsidRDefault="009A3DBE" w:rsidP="00DE3916">
            <w:pPr>
              <w:spacing w:after="0" w:line="240" w:lineRule="auto"/>
              <w:rPr>
                <w:rFonts w:eastAsia="Times New Roman" w:cs="Arial"/>
                <w:b/>
                <w:sz w:val="18"/>
                <w:szCs w:val="18"/>
                <w:lang w:val="es-PE" w:eastAsia="es-PE"/>
              </w:rPr>
            </w:pPr>
            <w:r w:rsidRPr="009A3DBE">
              <w:rPr>
                <w:rFonts w:eastAsia="Times New Roman" w:cs="Arial"/>
                <w:b/>
                <w:sz w:val="18"/>
                <w:szCs w:val="18"/>
                <w:lang w:val="es-PE" w:eastAsia="es-PE"/>
              </w:rPr>
              <w:t>4.7</w:t>
            </w:r>
          </w:p>
        </w:tc>
        <w:tc>
          <w:tcPr>
            <w:tcW w:w="9014" w:type="dxa"/>
            <w:gridSpan w:val="6"/>
            <w:shd w:val="clear" w:color="auto" w:fill="FABF8F" w:themeFill="accent6" w:themeFillTint="99"/>
            <w:noWrap/>
            <w:vAlign w:val="center"/>
          </w:tcPr>
          <w:p w:rsidR="009A3DBE" w:rsidRPr="009A3DBE" w:rsidRDefault="009A3DBE" w:rsidP="00507997">
            <w:pPr>
              <w:spacing w:after="0" w:line="240" w:lineRule="auto"/>
              <w:rPr>
                <w:rFonts w:eastAsia="Times New Roman" w:cs="Arial"/>
                <w:b/>
                <w:bCs/>
                <w:sz w:val="18"/>
                <w:szCs w:val="18"/>
                <w:lang w:val="es-PE" w:eastAsia="es-PE"/>
              </w:rPr>
            </w:pPr>
            <w:r w:rsidRPr="009A3DBE">
              <w:rPr>
                <w:rFonts w:eastAsia="Times New Roman" w:cs="Arial"/>
                <w:b/>
                <w:bCs/>
                <w:sz w:val="18"/>
                <w:szCs w:val="18"/>
                <w:lang w:val="es-PE" w:eastAsia="es-PE"/>
              </w:rPr>
              <w:t>ACTIVIDAD 4.7.- MATERIALES E INSUMOS</w:t>
            </w:r>
          </w:p>
        </w:tc>
      </w:tr>
      <w:tr w:rsidR="00507997" w:rsidRPr="005E1525" w:rsidTr="001F1E48">
        <w:trPr>
          <w:trHeight w:val="28"/>
          <w:jc w:val="center"/>
        </w:trPr>
        <w:tc>
          <w:tcPr>
            <w:tcW w:w="870" w:type="dxa"/>
            <w:shd w:val="clear" w:color="auto" w:fill="auto"/>
            <w:noWrap/>
            <w:vAlign w:val="center"/>
          </w:tcPr>
          <w:p w:rsidR="00507997" w:rsidRDefault="009A3DBE" w:rsidP="00DE3916">
            <w:pPr>
              <w:spacing w:after="0" w:line="240" w:lineRule="auto"/>
              <w:rPr>
                <w:rFonts w:eastAsia="Times New Roman" w:cs="Arial"/>
                <w:sz w:val="18"/>
                <w:szCs w:val="18"/>
                <w:lang w:val="es-PE" w:eastAsia="es-PE"/>
              </w:rPr>
            </w:pPr>
            <w:r>
              <w:rPr>
                <w:rFonts w:eastAsia="Times New Roman" w:cs="Arial"/>
                <w:sz w:val="18"/>
                <w:szCs w:val="18"/>
                <w:lang w:val="es-PE" w:eastAsia="es-PE"/>
              </w:rPr>
              <w:t xml:space="preserve">4.7.1. </w:t>
            </w:r>
          </w:p>
        </w:tc>
        <w:tc>
          <w:tcPr>
            <w:tcW w:w="4087" w:type="dxa"/>
            <w:shd w:val="clear" w:color="auto" w:fill="auto"/>
            <w:noWrap/>
            <w:vAlign w:val="center"/>
          </w:tcPr>
          <w:p w:rsidR="00507997" w:rsidRPr="00507997" w:rsidRDefault="009A3DBE" w:rsidP="00DE3916">
            <w:pPr>
              <w:spacing w:after="0" w:line="240" w:lineRule="auto"/>
              <w:rPr>
                <w:rFonts w:eastAsia="Times New Roman" w:cs="Arial"/>
                <w:sz w:val="18"/>
                <w:szCs w:val="18"/>
                <w:lang w:val="es-PE" w:eastAsia="es-PE"/>
              </w:rPr>
            </w:pPr>
            <w:r w:rsidRPr="009A3DBE">
              <w:rPr>
                <w:rFonts w:eastAsia="Times New Roman" w:cs="Arial"/>
                <w:sz w:val="18"/>
                <w:szCs w:val="18"/>
                <w:lang w:val="es-PE" w:eastAsia="es-PE"/>
              </w:rPr>
              <w:t>MATERIALES DE INFORMACION</w:t>
            </w:r>
          </w:p>
        </w:tc>
        <w:tc>
          <w:tcPr>
            <w:tcW w:w="921" w:type="dxa"/>
            <w:vAlign w:val="center"/>
          </w:tcPr>
          <w:p w:rsidR="00507997" w:rsidRDefault="009A3DBE" w:rsidP="00DE3916">
            <w:pPr>
              <w:spacing w:after="0" w:line="240" w:lineRule="auto"/>
              <w:jc w:val="center"/>
              <w:rPr>
                <w:rFonts w:eastAsia="Times New Roman" w:cs="Arial"/>
                <w:sz w:val="18"/>
                <w:szCs w:val="18"/>
                <w:lang w:val="es-PE" w:eastAsia="es-PE"/>
              </w:rPr>
            </w:pPr>
            <w:r>
              <w:rPr>
                <w:rFonts w:eastAsia="Times New Roman" w:cs="Arial"/>
                <w:sz w:val="18"/>
                <w:szCs w:val="18"/>
                <w:lang w:val="es-PE" w:eastAsia="es-PE"/>
              </w:rPr>
              <w:t xml:space="preserve">Informe </w:t>
            </w:r>
          </w:p>
        </w:tc>
        <w:tc>
          <w:tcPr>
            <w:tcW w:w="601" w:type="dxa"/>
            <w:shd w:val="clear" w:color="auto" w:fill="auto"/>
            <w:noWrap/>
            <w:vAlign w:val="center"/>
          </w:tcPr>
          <w:p w:rsidR="00507997" w:rsidRDefault="009A3DBE" w:rsidP="00DE3916">
            <w:pPr>
              <w:spacing w:after="0" w:line="240" w:lineRule="auto"/>
              <w:jc w:val="center"/>
              <w:rPr>
                <w:rFonts w:eastAsia="Times New Roman" w:cs="Arial"/>
                <w:sz w:val="18"/>
                <w:szCs w:val="18"/>
                <w:lang w:val="es-PE" w:eastAsia="es-PE"/>
              </w:rPr>
            </w:pPr>
            <w:r>
              <w:rPr>
                <w:rFonts w:eastAsia="Times New Roman" w:cs="Arial"/>
                <w:sz w:val="18"/>
                <w:szCs w:val="18"/>
                <w:lang w:val="es-PE" w:eastAsia="es-PE"/>
              </w:rPr>
              <w:t>44</w:t>
            </w:r>
          </w:p>
        </w:tc>
        <w:tc>
          <w:tcPr>
            <w:tcW w:w="740" w:type="dxa"/>
            <w:shd w:val="clear" w:color="auto" w:fill="auto"/>
            <w:noWrap/>
            <w:vAlign w:val="center"/>
          </w:tcPr>
          <w:p w:rsidR="00507997" w:rsidRPr="005E1525" w:rsidRDefault="00507997" w:rsidP="00DE3916">
            <w:pPr>
              <w:spacing w:after="0" w:line="240" w:lineRule="auto"/>
              <w:jc w:val="center"/>
              <w:rPr>
                <w:rFonts w:eastAsia="Times New Roman" w:cs="Arial"/>
                <w:sz w:val="18"/>
                <w:szCs w:val="18"/>
                <w:lang w:val="es-PE" w:eastAsia="es-PE"/>
              </w:rPr>
            </w:pPr>
          </w:p>
        </w:tc>
        <w:tc>
          <w:tcPr>
            <w:tcW w:w="1490" w:type="dxa"/>
            <w:shd w:val="clear" w:color="auto" w:fill="auto"/>
            <w:vAlign w:val="center"/>
          </w:tcPr>
          <w:p w:rsidR="00507997" w:rsidRDefault="009A3DBE" w:rsidP="00DE3916">
            <w:pPr>
              <w:spacing w:after="0" w:line="240" w:lineRule="auto"/>
              <w:jc w:val="right"/>
              <w:rPr>
                <w:rFonts w:eastAsia="Times New Roman" w:cs="Arial"/>
                <w:color w:val="000000"/>
                <w:sz w:val="18"/>
                <w:szCs w:val="18"/>
                <w:lang w:val="es-PE" w:eastAsia="es-PE"/>
              </w:rPr>
            </w:pPr>
            <w:r>
              <w:rPr>
                <w:rFonts w:eastAsia="Times New Roman" w:cs="Arial"/>
                <w:color w:val="000000"/>
                <w:sz w:val="18"/>
                <w:szCs w:val="18"/>
                <w:lang w:val="es-PE" w:eastAsia="es-PE"/>
              </w:rPr>
              <w:t>636.36</w:t>
            </w:r>
          </w:p>
        </w:tc>
        <w:tc>
          <w:tcPr>
            <w:tcW w:w="1175" w:type="dxa"/>
            <w:shd w:val="clear" w:color="auto" w:fill="auto"/>
            <w:noWrap/>
            <w:vAlign w:val="center"/>
          </w:tcPr>
          <w:p w:rsidR="00507997" w:rsidRPr="009A3DBE" w:rsidRDefault="009A3DBE" w:rsidP="00507997">
            <w:pPr>
              <w:spacing w:after="0" w:line="240" w:lineRule="auto"/>
              <w:rPr>
                <w:rFonts w:eastAsia="Times New Roman" w:cs="Arial"/>
                <w:b/>
                <w:bCs/>
                <w:sz w:val="18"/>
                <w:szCs w:val="18"/>
                <w:lang w:val="es-PE" w:eastAsia="es-PE"/>
              </w:rPr>
            </w:pPr>
            <w:r w:rsidRPr="009A3DBE">
              <w:rPr>
                <w:rFonts w:eastAsia="Times New Roman" w:cs="Arial"/>
                <w:b/>
                <w:bCs/>
                <w:sz w:val="18"/>
                <w:szCs w:val="18"/>
                <w:lang w:val="es-PE" w:eastAsia="es-PE"/>
              </w:rPr>
              <w:t>28000.00</w:t>
            </w:r>
          </w:p>
        </w:tc>
      </w:tr>
      <w:tr w:rsidR="009A662C" w:rsidRPr="005E1525" w:rsidTr="00507997">
        <w:trPr>
          <w:trHeight w:val="28"/>
          <w:jc w:val="center"/>
        </w:trPr>
        <w:tc>
          <w:tcPr>
            <w:tcW w:w="8709" w:type="dxa"/>
            <w:gridSpan w:val="6"/>
            <w:shd w:val="clear" w:color="auto" w:fill="FABF8F" w:themeFill="accent6" w:themeFillTint="99"/>
          </w:tcPr>
          <w:p w:rsidR="009A662C" w:rsidRPr="001E5B70" w:rsidRDefault="009A662C" w:rsidP="00DE3916">
            <w:pPr>
              <w:spacing w:after="0" w:line="240" w:lineRule="auto"/>
              <w:jc w:val="center"/>
              <w:rPr>
                <w:rFonts w:eastAsia="Times New Roman" w:cs="Arial"/>
                <w:sz w:val="18"/>
                <w:szCs w:val="18"/>
                <w:lang w:val="es-PE" w:eastAsia="es-PE"/>
              </w:rPr>
            </w:pPr>
            <w:r w:rsidRPr="001E5B70">
              <w:rPr>
                <w:rFonts w:eastAsia="Times New Roman" w:cs="Arial"/>
                <w:b/>
                <w:sz w:val="18"/>
                <w:szCs w:val="18"/>
                <w:lang w:val="es-PE" w:eastAsia="es-PE"/>
              </w:rPr>
              <w:t>T</w:t>
            </w:r>
            <w:r w:rsidR="00D41D5A">
              <w:rPr>
                <w:rFonts w:eastAsia="Times New Roman" w:cs="Arial"/>
                <w:b/>
                <w:sz w:val="18"/>
                <w:szCs w:val="18"/>
                <w:lang w:val="es-PE" w:eastAsia="es-PE"/>
              </w:rPr>
              <w:t>OTAL DE INVERSIÓN - COMPONENTE 4</w:t>
            </w:r>
          </w:p>
        </w:tc>
        <w:tc>
          <w:tcPr>
            <w:tcW w:w="1175" w:type="dxa"/>
            <w:shd w:val="clear" w:color="auto" w:fill="FABF8F" w:themeFill="accent6" w:themeFillTint="99"/>
            <w:noWrap/>
            <w:vAlign w:val="center"/>
          </w:tcPr>
          <w:p w:rsidR="009A662C" w:rsidRPr="001E5B70" w:rsidRDefault="009A662C" w:rsidP="00DE3916">
            <w:pPr>
              <w:spacing w:after="0" w:line="240" w:lineRule="auto"/>
              <w:jc w:val="right"/>
              <w:rPr>
                <w:rFonts w:eastAsia="Times New Roman" w:cs="Arial"/>
                <w:b/>
                <w:sz w:val="18"/>
                <w:szCs w:val="18"/>
                <w:lang w:val="es-PE" w:eastAsia="es-PE"/>
              </w:rPr>
            </w:pPr>
            <w:r w:rsidRPr="007449D1">
              <w:rPr>
                <w:rFonts w:eastAsia="Times New Roman" w:cs="Arial"/>
                <w:b/>
                <w:sz w:val="18"/>
                <w:szCs w:val="18"/>
                <w:lang w:val="es-PE" w:eastAsia="es-PE"/>
              </w:rPr>
              <w:t>S/.</w:t>
            </w:r>
            <w:r w:rsidR="00D41D5A">
              <w:rPr>
                <w:rFonts w:eastAsia="Times New Roman" w:cs="Arial"/>
                <w:b/>
                <w:sz w:val="18"/>
                <w:szCs w:val="18"/>
                <w:lang w:val="es-PE" w:eastAsia="es-PE"/>
              </w:rPr>
              <w:t>83112.00</w:t>
            </w:r>
            <w:r w:rsidRPr="007449D1">
              <w:rPr>
                <w:rFonts w:eastAsia="Times New Roman" w:cs="Arial"/>
                <w:b/>
                <w:sz w:val="18"/>
                <w:szCs w:val="18"/>
                <w:lang w:val="es-PE" w:eastAsia="es-PE"/>
              </w:rPr>
              <w:t xml:space="preserve"> </w:t>
            </w:r>
          </w:p>
        </w:tc>
      </w:tr>
    </w:tbl>
    <w:p w:rsidR="00B54028" w:rsidRPr="00977281" w:rsidRDefault="00B54028" w:rsidP="00B54028">
      <w:pPr>
        <w:widowControl w:val="0"/>
        <w:numPr>
          <w:ilvl w:val="1"/>
          <w:numId w:val="2"/>
        </w:numPr>
        <w:tabs>
          <w:tab w:val="left" w:pos="709"/>
        </w:tabs>
        <w:spacing w:after="0" w:line="240" w:lineRule="auto"/>
        <w:ind w:left="709" w:right="-567" w:hanging="709"/>
        <w:jc w:val="both"/>
        <w:rPr>
          <w:rFonts w:cstheme="minorHAnsi"/>
          <w:b/>
          <w:color w:val="000000"/>
        </w:rPr>
      </w:pPr>
      <w:r>
        <w:rPr>
          <w:rFonts w:cstheme="minorHAnsi"/>
          <w:b/>
          <w:color w:val="000000"/>
        </w:rPr>
        <w:lastRenderedPageBreak/>
        <w:t>PLAZO DE EJECUCIÓN</w:t>
      </w:r>
    </w:p>
    <w:p w:rsidR="00B54028" w:rsidRPr="0031130C" w:rsidRDefault="00B54028" w:rsidP="0031130C">
      <w:pPr>
        <w:spacing w:after="0" w:line="240" w:lineRule="auto"/>
        <w:ind w:right="-567" w:firstLine="709"/>
        <w:jc w:val="both"/>
        <w:rPr>
          <w:rFonts w:cstheme="minorHAnsi"/>
          <w:color w:val="000000"/>
        </w:rPr>
      </w:pPr>
    </w:p>
    <w:p w:rsidR="007C5696" w:rsidRDefault="00B54028" w:rsidP="008F7497">
      <w:pPr>
        <w:spacing w:after="0" w:line="240" w:lineRule="auto"/>
        <w:ind w:firstLine="709"/>
        <w:jc w:val="both"/>
        <w:rPr>
          <w:rFonts w:cstheme="minorHAnsi"/>
        </w:rPr>
      </w:pPr>
      <w:r w:rsidRPr="00B54028">
        <w:rPr>
          <w:rFonts w:cstheme="minorHAnsi"/>
        </w:rPr>
        <w:t xml:space="preserve">El plazo de ejecución </w:t>
      </w:r>
      <w:r w:rsidR="00543531">
        <w:rPr>
          <w:rFonts w:cstheme="minorHAnsi"/>
        </w:rPr>
        <w:t xml:space="preserve">físico y financiero </w:t>
      </w:r>
      <w:r w:rsidRPr="00B54028">
        <w:rPr>
          <w:rFonts w:cstheme="minorHAnsi"/>
        </w:rPr>
        <w:t xml:space="preserve">es de </w:t>
      </w:r>
      <w:r w:rsidR="00A759A5">
        <w:rPr>
          <w:rFonts w:cstheme="minorHAnsi"/>
        </w:rPr>
        <w:t>20</w:t>
      </w:r>
      <w:r w:rsidRPr="00B54028">
        <w:rPr>
          <w:rFonts w:cstheme="minorHAnsi"/>
        </w:rPr>
        <w:t xml:space="preserve"> meses, tiempo en que se implementará tant</w:t>
      </w:r>
      <w:r w:rsidR="00ED1816">
        <w:rPr>
          <w:rFonts w:cstheme="minorHAnsi"/>
        </w:rPr>
        <w:t xml:space="preserve">o el componente de equipamiento, plataforma educativa virtual y </w:t>
      </w:r>
      <w:r w:rsidRPr="00B54028">
        <w:rPr>
          <w:rFonts w:cstheme="minorHAnsi"/>
        </w:rPr>
        <w:t xml:space="preserve">el </w:t>
      </w:r>
      <w:r w:rsidR="00ED1816">
        <w:rPr>
          <w:rFonts w:cstheme="minorHAnsi"/>
        </w:rPr>
        <w:t xml:space="preserve">componente </w:t>
      </w:r>
      <w:r w:rsidR="008A4170">
        <w:rPr>
          <w:rFonts w:cstheme="minorHAnsi"/>
        </w:rPr>
        <w:t>de capacitación y lo concerniente a los gastos indirectos del Proyecto.</w:t>
      </w:r>
    </w:p>
    <w:p w:rsidR="008A4170" w:rsidRDefault="008A4170" w:rsidP="002C78FC">
      <w:pPr>
        <w:spacing w:after="0" w:line="240" w:lineRule="auto"/>
        <w:ind w:right="-567"/>
        <w:jc w:val="both"/>
        <w:rPr>
          <w:rFonts w:cstheme="minorHAnsi"/>
        </w:rPr>
      </w:pPr>
    </w:p>
    <w:p w:rsidR="00A94037" w:rsidRDefault="00B54028" w:rsidP="009A662C">
      <w:pPr>
        <w:widowControl w:val="0"/>
        <w:numPr>
          <w:ilvl w:val="1"/>
          <w:numId w:val="2"/>
        </w:numPr>
        <w:tabs>
          <w:tab w:val="left" w:pos="709"/>
        </w:tabs>
        <w:spacing w:after="0" w:line="240" w:lineRule="auto"/>
        <w:ind w:left="709" w:right="-567" w:hanging="709"/>
        <w:jc w:val="both"/>
        <w:rPr>
          <w:rFonts w:cstheme="minorHAnsi"/>
          <w:b/>
          <w:color w:val="000000"/>
        </w:rPr>
      </w:pPr>
      <w:r>
        <w:rPr>
          <w:rFonts w:cstheme="minorHAnsi"/>
          <w:b/>
          <w:color w:val="000000"/>
        </w:rPr>
        <w:t>UNIDAD FORMULADORA Y EJECUTORA</w:t>
      </w:r>
    </w:p>
    <w:p w:rsidR="009A662C" w:rsidRPr="009A662C" w:rsidRDefault="009A662C" w:rsidP="009A662C">
      <w:pPr>
        <w:widowControl w:val="0"/>
        <w:tabs>
          <w:tab w:val="left" w:pos="709"/>
        </w:tabs>
        <w:spacing w:after="0" w:line="240" w:lineRule="auto"/>
        <w:ind w:left="709" w:right="-567"/>
        <w:jc w:val="both"/>
        <w:rPr>
          <w:rFonts w:cstheme="minorHAnsi"/>
          <w:b/>
          <w:color w:val="000000"/>
        </w:rPr>
      </w:pPr>
    </w:p>
    <w:p w:rsidR="00B54028" w:rsidRPr="007449D1" w:rsidRDefault="007449D1" w:rsidP="007449D1">
      <w:pPr>
        <w:spacing w:after="0" w:line="240" w:lineRule="auto"/>
        <w:ind w:right="-567" w:firstLine="709"/>
        <w:jc w:val="both"/>
        <w:rPr>
          <w:rFonts w:cstheme="minorHAnsi"/>
          <w:b/>
        </w:rPr>
      </w:pPr>
      <w:r>
        <w:rPr>
          <w:rFonts w:cstheme="minorHAnsi"/>
          <w:b/>
        </w:rPr>
        <w:t>Unidad Formuladora</w:t>
      </w:r>
    </w:p>
    <w:tbl>
      <w:tblPr>
        <w:tblW w:w="7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261"/>
        <w:gridCol w:w="4252"/>
      </w:tblGrid>
      <w:tr w:rsidR="00B54028" w:rsidRPr="00B54028" w:rsidTr="00D4371C">
        <w:trPr>
          <w:trHeight w:val="170"/>
          <w:jc w:val="center"/>
        </w:trPr>
        <w:tc>
          <w:tcPr>
            <w:tcW w:w="3261" w:type="dxa"/>
            <w:shd w:val="clear" w:color="auto" w:fill="auto"/>
            <w:noWrap/>
            <w:vAlign w:val="center"/>
            <w:hideMark/>
          </w:tcPr>
          <w:p w:rsidR="00B54028" w:rsidRPr="00B54028" w:rsidRDefault="00B54028" w:rsidP="00B54028">
            <w:pPr>
              <w:spacing w:after="0" w:line="240" w:lineRule="auto"/>
              <w:rPr>
                <w:rFonts w:cstheme="minorHAnsi"/>
                <w:color w:val="000000"/>
              </w:rPr>
            </w:pPr>
            <w:r w:rsidRPr="00B54028">
              <w:rPr>
                <w:rFonts w:cstheme="minorHAnsi"/>
                <w:color w:val="000000"/>
              </w:rPr>
              <w:t xml:space="preserve">Sector                                </w:t>
            </w:r>
          </w:p>
        </w:tc>
        <w:tc>
          <w:tcPr>
            <w:tcW w:w="4252" w:type="dxa"/>
            <w:shd w:val="clear" w:color="auto" w:fill="auto"/>
            <w:noWrap/>
            <w:vAlign w:val="center"/>
            <w:hideMark/>
          </w:tcPr>
          <w:p w:rsidR="00B54028" w:rsidRPr="00B54028" w:rsidRDefault="00B54028" w:rsidP="00B54028">
            <w:pPr>
              <w:spacing w:after="0" w:line="240" w:lineRule="auto"/>
              <w:rPr>
                <w:rFonts w:cstheme="minorHAnsi"/>
                <w:color w:val="000000"/>
              </w:rPr>
            </w:pPr>
            <w:r w:rsidRPr="00B54028">
              <w:rPr>
                <w:rFonts w:cstheme="minorHAnsi"/>
                <w:color w:val="000000"/>
              </w:rPr>
              <w:t>Gobiernos Regionales</w:t>
            </w:r>
          </w:p>
        </w:tc>
      </w:tr>
      <w:tr w:rsidR="00B54028" w:rsidRPr="00B54028" w:rsidTr="00D4371C">
        <w:trPr>
          <w:trHeight w:val="170"/>
          <w:jc w:val="center"/>
        </w:trPr>
        <w:tc>
          <w:tcPr>
            <w:tcW w:w="3261" w:type="dxa"/>
            <w:shd w:val="clear" w:color="auto" w:fill="auto"/>
            <w:noWrap/>
            <w:vAlign w:val="center"/>
            <w:hideMark/>
          </w:tcPr>
          <w:p w:rsidR="00B54028" w:rsidRPr="00B54028" w:rsidRDefault="00B54028" w:rsidP="00B54028">
            <w:pPr>
              <w:spacing w:after="0" w:line="240" w:lineRule="auto"/>
              <w:rPr>
                <w:rFonts w:cstheme="minorHAnsi"/>
                <w:color w:val="000000"/>
              </w:rPr>
            </w:pPr>
            <w:r w:rsidRPr="00B54028">
              <w:rPr>
                <w:rFonts w:cstheme="minorHAnsi"/>
                <w:color w:val="000000"/>
              </w:rPr>
              <w:t xml:space="preserve">Pliego                                </w:t>
            </w:r>
          </w:p>
        </w:tc>
        <w:tc>
          <w:tcPr>
            <w:tcW w:w="4252" w:type="dxa"/>
            <w:shd w:val="clear" w:color="auto" w:fill="auto"/>
            <w:noWrap/>
            <w:vAlign w:val="center"/>
            <w:hideMark/>
          </w:tcPr>
          <w:p w:rsidR="00B54028" w:rsidRPr="00B54028" w:rsidRDefault="00B54028" w:rsidP="00B54028">
            <w:pPr>
              <w:spacing w:after="0" w:line="240" w:lineRule="auto"/>
              <w:rPr>
                <w:rFonts w:cstheme="minorHAnsi"/>
                <w:color w:val="000000"/>
              </w:rPr>
            </w:pPr>
            <w:r w:rsidRPr="00B54028">
              <w:rPr>
                <w:rFonts w:cstheme="minorHAnsi"/>
                <w:color w:val="000000"/>
              </w:rPr>
              <w:t>Gobierno Regional de Apurímac</w:t>
            </w:r>
          </w:p>
        </w:tc>
      </w:tr>
      <w:tr w:rsidR="00B54028" w:rsidRPr="00B54028" w:rsidTr="00D4371C">
        <w:trPr>
          <w:trHeight w:val="170"/>
          <w:jc w:val="center"/>
        </w:trPr>
        <w:tc>
          <w:tcPr>
            <w:tcW w:w="3261" w:type="dxa"/>
            <w:shd w:val="clear" w:color="auto" w:fill="auto"/>
            <w:noWrap/>
            <w:vAlign w:val="center"/>
            <w:hideMark/>
          </w:tcPr>
          <w:p w:rsidR="00B54028" w:rsidRPr="00B54028" w:rsidRDefault="00B54028" w:rsidP="00B54028">
            <w:pPr>
              <w:spacing w:after="0" w:line="240" w:lineRule="auto"/>
              <w:rPr>
                <w:rFonts w:cstheme="minorHAnsi"/>
                <w:color w:val="000000"/>
              </w:rPr>
            </w:pPr>
            <w:r w:rsidRPr="00B54028">
              <w:rPr>
                <w:rFonts w:cstheme="minorHAnsi"/>
                <w:color w:val="000000"/>
              </w:rPr>
              <w:t xml:space="preserve">Nombre                             </w:t>
            </w:r>
          </w:p>
        </w:tc>
        <w:tc>
          <w:tcPr>
            <w:tcW w:w="4252" w:type="dxa"/>
            <w:shd w:val="clear" w:color="auto" w:fill="auto"/>
            <w:noWrap/>
            <w:vAlign w:val="center"/>
            <w:hideMark/>
          </w:tcPr>
          <w:p w:rsidR="00B54028" w:rsidRPr="00B54028" w:rsidRDefault="00B54028" w:rsidP="00B54028">
            <w:pPr>
              <w:spacing w:after="0" w:line="240" w:lineRule="auto"/>
              <w:rPr>
                <w:rFonts w:cstheme="minorHAnsi"/>
                <w:color w:val="000000"/>
              </w:rPr>
            </w:pPr>
            <w:r w:rsidRPr="00B54028">
              <w:rPr>
                <w:rFonts w:cstheme="minorHAnsi"/>
                <w:color w:val="000000"/>
              </w:rPr>
              <w:t xml:space="preserve">Gerencia </w:t>
            </w:r>
            <w:r w:rsidR="000E18F6">
              <w:rPr>
                <w:rFonts w:cstheme="minorHAnsi"/>
                <w:color w:val="000000"/>
              </w:rPr>
              <w:t xml:space="preserve">Regional </w:t>
            </w:r>
            <w:r w:rsidRPr="00B54028">
              <w:rPr>
                <w:rFonts w:cstheme="minorHAnsi"/>
                <w:color w:val="000000"/>
              </w:rPr>
              <w:t>de Desarrollo Social</w:t>
            </w:r>
          </w:p>
        </w:tc>
      </w:tr>
      <w:tr w:rsidR="00B54028" w:rsidRPr="00B54028" w:rsidTr="00D4371C">
        <w:trPr>
          <w:trHeight w:val="170"/>
          <w:jc w:val="center"/>
        </w:trPr>
        <w:tc>
          <w:tcPr>
            <w:tcW w:w="3261" w:type="dxa"/>
            <w:shd w:val="clear" w:color="auto" w:fill="auto"/>
            <w:noWrap/>
            <w:vAlign w:val="center"/>
            <w:hideMark/>
          </w:tcPr>
          <w:p w:rsidR="00B54028" w:rsidRPr="00B54028" w:rsidRDefault="000E18F6" w:rsidP="00B54028">
            <w:pPr>
              <w:spacing w:after="0" w:line="240" w:lineRule="auto"/>
              <w:rPr>
                <w:rFonts w:cstheme="minorHAnsi"/>
                <w:color w:val="000000"/>
              </w:rPr>
            </w:pPr>
            <w:r>
              <w:rPr>
                <w:rFonts w:cstheme="minorHAnsi"/>
                <w:color w:val="000000"/>
              </w:rPr>
              <w:t xml:space="preserve">Persona Responsable del Área      </w:t>
            </w:r>
          </w:p>
        </w:tc>
        <w:tc>
          <w:tcPr>
            <w:tcW w:w="4252" w:type="dxa"/>
            <w:shd w:val="clear" w:color="auto" w:fill="auto"/>
            <w:noWrap/>
            <w:vAlign w:val="center"/>
            <w:hideMark/>
          </w:tcPr>
          <w:p w:rsidR="00B54028" w:rsidRPr="00B54028" w:rsidRDefault="0000714C" w:rsidP="0031130C">
            <w:pPr>
              <w:spacing w:after="0" w:line="240" w:lineRule="auto"/>
              <w:rPr>
                <w:rFonts w:cstheme="minorHAnsi"/>
                <w:color w:val="000000"/>
              </w:rPr>
            </w:pPr>
            <w:r w:rsidRPr="00E47B85">
              <w:rPr>
                <w:rFonts w:cstheme="minorHAnsi"/>
              </w:rPr>
              <w:t xml:space="preserve">Lic. Fernando David Angulo Zevallos </w:t>
            </w:r>
          </w:p>
        </w:tc>
      </w:tr>
      <w:tr w:rsidR="000E18F6" w:rsidRPr="00B54028" w:rsidTr="00D4371C">
        <w:trPr>
          <w:trHeight w:val="170"/>
          <w:jc w:val="center"/>
        </w:trPr>
        <w:tc>
          <w:tcPr>
            <w:tcW w:w="3261" w:type="dxa"/>
            <w:shd w:val="clear" w:color="auto" w:fill="auto"/>
            <w:noWrap/>
            <w:vAlign w:val="center"/>
          </w:tcPr>
          <w:p w:rsidR="000E18F6" w:rsidRDefault="000E18F6" w:rsidP="00B54028">
            <w:pPr>
              <w:spacing w:after="0" w:line="240" w:lineRule="auto"/>
              <w:rPr>
                <w:rFonts w:cstheme="minorHAnsi"/>
                <w:color w:val="000000"/>
              </w:rPr>
            </w:pPr>
            <w:r>
              <w:rPr>
                <w:rFonts w:cstheme="minorHAnsi"/>
                <w:color w:val="000000"/>
              </w:rPr>
              <w:t>Cargo</w:t>
            </w:r>
          </w:p>
        </w:tc>
        <w:tc>
          <w:tcPr>
            <w:tcW w:w="4252" w:type="dxa"/>
            <w:shd w:val="clear" w:color="auto" w:fill="auto"/>
            <w:noWrap/>
            <w:vAlign w:val="center"/>
          </w:tcPr>
          <w:p w:rsidR="000E18F6" w:rsidRPr="00B54028" w:rsidRDefault="000E18F6" w:rsidP="0031130C">
            <w:pPr>
              <w:spacing w:after="0" w:line="240" w:lineRule="auto"/>
              <w:rPr>
                <w:rFonts w:cstheme="minorHAnsi"/>
                <w:color w:val="000000"/>
              </w:rPr>
            </w:pPr>
            <w:r>
              <w:rPr>
                <w:rFonts w:cstheme="minorHAnsi"/>
                <w:color w:val="000000"/>
              </w:rPr>
              <w:t>Gerente Regional de Desarrollo Social</w:t>
            </w:r>
          </w:p>
        </w:tc>
      </w:tr>
      <w:tr w:rsidR="00B54028" w:rsidRPr="00B54028" w:rsidTr="00D4371C">
        <w:trPr>
          <w:trHeight w:val="170"/>
          <w:jc w:val="center"/>
        </w:trPr>
        <w:tc>
          <w:tcPr>
            <w:tcW w:w="3261" w:type="dxa"/>
            <w:shd w:val="clear" w:color="auto" w:fill="auto"/>
            <w:noWrap/>
            <w:vAlign w:val="center"/>
            <w:hideMark/>
          </w:tcPr>
          <w:p w:rsidR="00B54028" w:rsidRPr="00B54028" w:rsidRDefault="00B54028" w:rsidP="00B54028">
            <w:pPr>
              <w:spacing w:after="0" w:line="240" w:lineRule="auto"/>
              <w:rPr>
                <w:rFonts w:cstheme="minorHAnsi"/>
                <w:color w:val="000000"/>
              </w:rPr>
            </w:pPr>
            <w:r w:rsidRPr="00B54028">
              <w:rPr>
                <w:rFonts w:cstheme="minorHAnsi"/>
                <w:color w:val="000000"/>
              </w:rPr>
              <w:t xml:space="preserve">Dirección                           </w:t>
            </w:r>
          </w:p>
        </w:tc>
        <w:tc>
          <w:tcPr>
            <w:tcW w:w="4252" w:type="dxa"/>
            <w:shd w:val="clear" w:color="auto" w:fill="auto"/>
            <w:noWrap/>
            <w:vAlign w:val="center"/>
            <w:hideMark/>
          </w:tcPr>
          <w:p w:rsidR="00B54028" w:rsidRPr="00B54028" w:rsidRDefault="00B54028" w:rsidP="00B54028">
            <w:pPr>
              <w:spacing w:after="0" w:line="240" w:lineRule="auto"/>
              <w:rPr>
                <w:rFonts w:cstheme="minorHAnsi"/>
                <w:color w:val="000000"/>
              </w:rPr>
            </w:pPr>
            <w:r w:rsidRPr="00B54028">
              <w:rPr>
                <w:rFonts w:cstheme="minorHAnsi"/>
                <w:color w:val="000000"/>
              </w:rPr>
              <w:t>Jr. Puno Nº 107</w:t>
            </w:r>
          </w:p>
        </w:tc>
      </w:tr>
      <w:tr w:rsidR="00B54028" w:rsidRPr="00B54028" w:rsidTr="00D4371C">
        <w:trPr>
          <w:trHeight w:val="170"/>
          <w:jc w:val="center"/>
        </w:trPr>
        <w:tc>
          <w:tcPr>
            <w:tcW w:w="3261" w:type="dxa"/>
            <w:shd w:val="clear" w:color="auto" w:fill="auto"/>
            <w:noWrap/>
            <w:vAlign w:val="center"/>
            <w:hideMark/>
          </w:tcPr>
          <w:p w:rsidR="00B54028" w:rsidRPr="00B54028" w:rsidRDefault="00B54028" w:rsidP="00B54028">
            <w:pPr>
              <w:spacing w:after="0" w:line="240" w:lineRule="auto"/>
              <w:rPr>
                <w:rFonts w:cstheme="minorHAnsi"/>
                <w:color w:val="000000"/>
              </w:rPr>
            </w:pPr>
            <w:r w:rsidRPr="00B54028">
              <w:rPr>
                <w:rFonts w:cstheme="minorHAnsi"/>
                <w:color w:val="000000"/>
              </w:rPr>
              <w:t xml:space="preserve">Teléfono                                              </w:t>
            </w:r>
          </w:p>
        </w:tc>
        <w:tc>
          <w:tcPr>
            <w:tcW w:w="4252" w:type="dxa"/>
            <w:shd w:val="clear" w:color="auto" w:fill="auto"/>
            <w:noWrap/>
            <w:vAlign w:val="center"/>
            <w:hideMark/>
          </w:tcPr>
          <w:p w:rsidR="00B54028" w:rsidRPr="00B54028" w:rsidRDefault="00B54028" w:rsidP="00B54028">
            <w:pPr>
              <w:spacing w:after="0" w:line="240" w:lineRule="auto"/>
              <w:rPr>
                <w:rFonts w:cstheme="minorHAnsi"/>
                <w:color w:val="000000"/>
              </w:rPr>
            </w:pPr>
            <w:r w:rsidRPr="00B54028">
              <w:rPr>
                <w:rFonts w:cstheme="minorHAnsi"/>
                <w:color w:val="000000"/>
              </w:rPr>
              <w:t xml:space="preserve">083 321022 </w:t>
            </w:r>
            <w:r w:rsidR="000E18F6">
              <w:rPr>
                <w:rFonts w:cstheme="minorHAnsi"/>
                <w:color w:val="000000"/>
              </w:rPr>
              <w:t>–</w:t>
            </w:r>
            <w:r w:rsidRPr="00B54028">
              <w:rPr>
                <w:rFonts w:cstheme="minorHAnsi"/>
                <w:color w:val="000000"/>
              </w:rPr>
              <w:t xml:space="preserve"> 321174</w:t>
            </w:r>
          </w:p>
        </w:tc>
      </w:tr>
      <w:tr w:rsidR="000E18F6" w:rsidRPr="00B54028" w:rsidTr="00D4371C">
        <w:trPr>
          <w:trHeight w:val="170"/>
          <w:jc w:val="center"/>
        </w:trPr>
        <w:tc>
          <w:tcPr>
            <w:tcW w:w="3261" w:type="dxa"/>
            <w:shd w:val="clear" w:color="auto" w:fill="auto"/>
            <w:noWrap/>
            <w:vAlign w:val="center"/>
          </w:tcPr>
          <w:p w:rsidR="000E18F6" w:rsidRPr="00B54028" w:rsidRDefault="000E18F6" w:rsidP="00B54028">
            <w:pPr>
              <w:spacing w:after="0" w:line="240" w:lineRule="auto"/>
              <w:rPr>
                <w:rFonts w:cstheme="minorHAnsi"/>
                <w:color w:val="000000"/>
              </w:rPr>
            </w:pPr>
            <w:r>
              <w:rPr>
                <w:rFonts w:cstheme="minorHAnsi"/>
                <w:color w:val="000000"/>
              </w:rPr>
              <w:t>Persona Responsable de Formular</w:t>
            </w:r>
          </w:p>
        </w:tc>
        <w:tc>
          <w:tcPr>
            <w:tcW w:w="4252" w:type="dxa"/>
            <w:shd w:val="clear" w:color="auto" w:fill="auto"/>
            <w:noWrap/>
            <w:vAlign w:val="center"/>
          </w:tcPr>
          <w:p w:rsidR="000E18F6" w:rsidRPr="00B54028" w:rsidRDefault="000E18F6" w:rsidP="00B54028">
            <w:pPr>
              <w:spacing w:after="0" w:line="240" w:lineRule="auto"/>
              <w:rPr>
                <w:rFonts w:cstheme="minorHAnsi"/>
                <w:color w:val="000000"/>
              </w:rPr>
            </w:pPr>
          </w:p>
        </w:tc>
      </w:tr>
      <w:tr w:rsidR="00D4371C" w:rsidRPr="00B54028" w:rsidTr="00D4371C">
        <w:trPr>
          <w:trHeight w:val="170"/>
          <w:jc w:val="center"/>
        </w:trPr>
        <w:tc>
          <w:tcPr>
            <w:tcW w:w="3261" w:type="dxa"/>
            <w:shd w:val="clear" w:color="auto" w:fill="auto"/>
            <w:noWrap/>
            <w:vAlign w:val="center"/>
          </w:tcPr>
          <w:p w:rsidR="00D4371C" w:rsidRDefault="00D4371C" w:rsidP="00B54028">
            <w:pPr>
              <w:spacing w:after="0" w:line="240" w:lineRule="auto"/>
              <w:rPr>
                <w:rFonts w:cstheme="minorHAnsi"/>
                <w:color w:val="000000"/>
              </w:rPr>
            </w:pPr>
            <w:r>
              <w:rPr>
                <w:rFonts w:cstheme="minorHAnsi"/>
                <w:color w:val="000000"/>
              </w:rPr>
              <w:t>Cargo</w:t>
            </w:r>
          </w:p>
        </w:tc>
        <w:tc>
          <w:tcPr>
            <w:tcW w:w="4252" w:type="dxa"/>
            <w:shd w:val="clear" w:color="auto" w:fill="auto"/>
            <w:noWrap/>
            <w:vAlign w:val="center"/>
          </w:tcPr>
          <w:p w:rsidR="00D4371C" w:rsidRPr="00B54028" w:rsidRDefault="00D4371C" w:rsidP="00B54028">
            <w:pPr>
              <w:spacing w:after="0" w:line="240" w:lineRule="auto"/>
              <w:rPr>
                <w:rFonts w:cstheme="minorHAnsi"/>
                <w:color w:val="000000"/>
              </w:rPr>
            </w:pPr>
            <w:r>
              <w:rPr>
                <w:rFonts w:cstheme="minorHAnsi"/>
                <w:color w:val="000000"/>
              </w:rPr>
              <w:t>Responsable de Formulación de Proyecto</w:t>
            </w:r>
          </w:p>
        </w:tc>
      </w:tr>
    </w:tbl>
    <w:p w:rsidR="001401EE" w:rsidRDefault="001401EE" w:rsidP="00644B57">
      <w:pPr>
        <w:spacing w:after="0" w:line="240" w:lineRule="auto"/>
        <w:ind w:right="-567"/>
        <w:jc w:val="both"/>
        <w:rPr>
          <w:rFonts w:cstheme="minorHAnsi"/>
        </w:rPr>
      </w:pPr>
    </w:p>
    <w:p w:rsidR="00B54028" w:rsidRPr="007449D1" w:rsidRDefault="00B54028" w:rsidP="007449D1">
      <w:pPr>
        <w:spacing w:after="0" w:line="240" w:lineRule="auto"/>
        <w:ind w:right="-567" w:firstLine="709"/>
        <w:jc w:val="both"/>
        <w:rPr>
          <w:rFonts w:cstheme="minorHAnsi"/>
          <w:b/>
        </w:rPr>
      </w:pPr>
      <w:r w:rsidRPr="00B54028">
        <w:rPr>
          <w:rFonts w:cstheme="minorHAnsi"/>
          <w:b/>
        </w:rPr>
        <w:t xml:space="preserve">Unidad </w:t>
      </w:r>
      <w:r>
        <w:rPr>
          <w:rFonts w:cstheme="minorHAnsi"/>
          <w:b/>
        </w:rPr>
        <w:t>Ejecut</w:t>
      </w:r>
      <w:r w:rsidR="007449D1">
        <w:rPr>
          <w:rFonts w:cstheme="minorHAnsi"/>
          <w:b/>
        </w:rPr>
        <w:t>ora</w:t>
      </w:r>
    </w:p>
    <w:tbl>
      <w:tblPr>
        <w:tblW w:w="77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397"/>
        <w:gridCol w:w="4329"/>
      </w:tblGrid>
      <w:tr w:rsidR="00D4371C" w:rsidRPr="00B54028" w:rsidTr="009A662C">
        <w:trPr>
          <w:trHeight w:val="423"/>
          <w:jc w:val="center"/>
        </w:trPr>
        <w:tc>
          <w:tcPr>
            <w:tcW w:w="3397" w:type="dxa"/>
            <w:shd w:val="clear" w:color="auto" w:fill="auto"/>
            <w:noWrap/>
            <w:vAlign w:val="center"/>
            <w:hideMark/>
          </w:tcPr>
          <w:p w:rsidR="00D4371C" w:rsidRPr="00B54028" w:rsidRDefault="00D4371C" w:rsidP="00400FED">
            <w:pPr>
              <w:spacing w:after="0" w:line="240" w:lineRule="auto"/>
              <w:rPr>
                <w:rFonts w:cstheme="minorHAnsi"/>
                <w:color w:val="000000"/>
              </w:rPr>
            </w:pPr>
            <w:r>
              <w:rPr>
                <w:rFonts w:cstheme="minorHAnsi"/>
                <w:color w:val="000000"/>
              </w:rPr>
              <w:t>Área Responsable</w:t>
            </w:r>
            <w:r w:rsidRPr="00B54028">
              <w:rPr>
                <w:rFonts w:cstheme="minorHAnsi"/>
                <w:color w:val="000000"/>
              </w:rPr>
              <w:t xml:space="preserve">                              </w:t>
            </w:r>
          </w:p>
        </w:tc>
        <w:tc>
          <w:tcPr>
            <w:tcW w:w="4329" w:type="dxa"/>
            <w:shd w:val="clear" w:color="auto" w:fill="auto"/>
            <w:noWrap/>
            <w:vAlign w:val="center"/>
            <w:hideMark/>
          </w:tcPr>
          <w:p w:rsidR="00D4371C" w:rsidRPr="00B54028" w:rsidRDefault="00D4371C" w:rsidP="00D4371C">
            <w:pPr>
              <w:spacing w:after="0" w:line="240" w:lineRule="auto"/>
              <w:rPr>
                <w:rFonts w:cstheme="minorHAnsi"/>
                <w:color w:val="000000"/>
              </w:rPr>
            </w:pPr>
            <w:r>
              <w:rPr>
                <w:rFonts w:cstheme="minorHAnsi"/>
                <w:color w:val="000000"/>
              </w:rPr>
              <w:t>Gobierno Regional de Apurímac – Sede Central – Gerencia Regional de Desarrollo Social</w:t>
            </w:r>
          </w:p>
        </w:tc>
      </w:tr>
      <w:tr w:rsidR="00D4371C" w:rsidRPr="00B54028" w:rsidTr="009A662C">
        <w:trPr>
          <w:trHeight w:val="445"/>
          <w:jc w:val="center"/>
        </w:trPr>
        <w:tc>
          <w:tcPr>
            <w:tcW w:w="3397" w:type="dxa"/>
            <w:shd w:val="clear" w:color="auto" w:fill="auto"/>
            <w:noWrap/>
            <w:vAlign w:val="center"/>
            <w:hideMark/>
          </w:tcPr>
          <w:p w:rsidR="00D4371C" w:rsidRPr="00B54028" w:rsidRDefault="00D4371C" w:rsidP="00D4371C">
            <w:pPr>
              <w:spacing w:after="0" w:line="240" w:lineRule="auto"/>
              <w:rPr>
                <w:rFonts w:cstheme="minorHAnsi"/>
                <w:color w:val="000000"/>
              </w:rPr>
            </w:pPr>
            <w:r>
              <w:rPr>
                <w:rFonts w:cstheme="minorHAnsi"/>
                <w:color w:val="000000"/>
              </w:rPr>
              <w:t xml:space="preserve">Persona Responsable de la Unidad Ejecutora      </w:t>
            </w:r>
          </w:p>
        </w:tc>
        <w:tc>
          <w:tcPr>
            <w:tcW w:w="4329" w:type="dxa"/>
            <w:shd w:val="clear" w:color="auto" w:fill="auto"/>
            <w:noWrap/>
            <w:vAlign w:val="center"/>
            <w:hideMark/>
          </w:tcPr>
          <w:p w:rsidR="00D4371C" w:rsidRPr="00B54028" w:rsidRDefault="00A12256" w:rsidP="00400FED">
            <w:pPr>
              <w:spacing w:after="0" w:line="240" w:lineRule="auto"/>
              <w:rPr>
                <w:rFonts w:cstheme="minorHAnsi"/>
                <w:color w:val="000000"/>
              </w:rPr>
            </w:pPr>
            <w:r>
              <w:rPr>
                <w:rFonts w:cstheme="minorHAnsi"/>
                <w:color w:val="000000"/>
              </w:rPr>
              <w:t>Gerencia de Desarrollo Social</w:t>
            </w:r>
          </w:p>
        </w:tc>
      </w:tr>
      <w:tr w:rsidR="00D4371C" w:rsidRPr="00B54028" w:rsidTr="009A662C">
        <w:trPr>
          <w:trHeight w:val="170"/>
          <w:jc w:val="center"/>
        </w:trPr>
        <w:tc>
          <w:tcPr>
            <w:tcW w:w="3397" w:type="dxa"/>
            <w:shd w:val="clear" w:color="auto" w:fill="auto"/>
            <w:noWrap/>
            <w:vAlign w:val="center"/>
          </w:tcPr>
          <w:p w:rsidR="00D4371C" w:rsidRDefault="00D4371C" w:rsidP="00400FED">
            <w:pPr>
              <w:spacing w:after="0" w:line="240" w:lineRule="auto"/>
              <w:rPr>
                <w:rFonts w:cstheme="minorHAnsi"/>
                <w:color w:val="000000"/>
              </w:rPr>
            </w:pPr>
            <w:r>
              <w:rPr>
                <w:rFonts w:cstheme="minorHAnsi"/>
                <w:color w:val="000000"/>
              </w:rPr>
              <w:t>Sector</w:t>
            </w:r>
          </w:p>
        </w:tc>
        <w:tc>
          <w:tcPr>
            <w:tcW w:w="4329" w:type="dxa"/>
            <w:shd w:val="clear" w:color="auto" w:fill="auto"/>
            <w:noWrap/>
            <w:vAlign w:val="center"/>
          </w:tcPr>
          <w:p w:rsidR="00D4371C" w:rsidRDefault="00D4371C" w:rsidP="00400FED">
            <w:pPr>
              <w:spacing w:after="0" w:line="240" w:lineRule="auto"/>
              <w:rPr>
                <w:rFonts w:cstheme="minorHAnsi"/>
                <w:color w:val="000000"/>
              </w:rPr>
            </w:pPr>
            <w:r>
              <w:rPr>
                <w:rFonts w:cstheme="minorHAnsi"/>
                <w:color w:val="000000"/>
              </w:rPr>
              <w:t>Gobiernos Regionales</w:t>
            </w:r>
          </w:p>
        </w:tc>
      </w:tr>
      <w:tr w:rsidR="00D4371C" w:rsidRPr="00B54028" w:rsidTr="009A662C">
        <w:trPr>
          <w:trHeight w:val="170"/>
          <w:jc w:val="center"/>
        </w:trPr>
        <w:tc>
          <w:tcPr>
            <w:tcW w:w="3397" w:type="dxa"/>
            <w:shd w:val="clear" w:color="auto" w:fill="auto"/>
            <w:noWrap/>
            <w:vAlign w:val="center"/>
          </w:tcPr>
          <w:p w:rsidR="00D4371C" w:rsidRDefault="00D4371C" w:rsidP="00400FED">
            <w:pPr>
              <w:spacing w:after="0" w:line="240" w:lineRule="auto"/>
              <w:rPr>
                <w:rFonts w:cstheme="minorHAnsi"/>
                <w:color w:val="000000"/>
              </w:rPr>
            </w:pPr>
            <w:r>
              <w:rPr>
                <w:rFonts w:cstheme="minorHAnsi"/>
                <w:color w:val="000000"/>
              </w:rPr>
              <w:t>Pliego</w:t>
            </w:r>
          </w:p>
        </w:tc>
        <w:tc>
          <w:tcPr>
            <w:tcW w:w="4329" w:type="dxa"/>
            <w:shd w:val="clear" w:color="auto" w:fill="auto"/>
            <w:noWrap/>
            <w:vAlign w:val="center"/>
          </w:tcPr>
          <w:p w:rsidR="00D4371C" w:rsidRDefault="00D4371C" w:rsidP="00400FED">
            <w:pPr>
              <w:spacing w:after="0" w:line="240" w:lineRule="auto"/>
              <w:rPr>
                <w:rFonts w:cstheme="minorHAnsi"/>
                <w:color w:val="000000"/>
              </w:rPr>
            </w:pPr>
            <w:r>
              <w:rPr>
                <w:rFonts w:cstheme="minorHAnsi"/>
                <w:color w:val="000000"/>
              </w:rPr>
              <w:t>Gobierno Regional de Apurímac</w:t>
            </w:r>
          </w:p>
        </w:tc>
      </w:tr>
      <w:tr w:rsidR="00D4371C" w:rsidRPr="00B54028" w:rsidTr="009A662C">
        <w:trPr>
          <w:trHeight w:val="170"/>
          <w:jc w:val="center"/>
        </w:trPr>
        <w:tc>
          <w:tcPr>
            <w:tcW w:w="3397" w:type="dxa"/>
            <w:shd w:val="clear" w:color="auto" w:fill="auto"/>
            <w:noWrap/>
            <w:vAlign w:val="center"/>
            <w:hideMark/>
          </w:tcPr>
          <w:p w:rsidR="00D4371C" w:rsidRPr="00B54028" w:rsidRDefault="00D4371C" w:rsidP="00400FED">
            <w:pPr>
              <w:spacing w:after="0" w:line="240" w:lineRule="auto"/>
              <w:rPr>
                <w:rFonts w:cstheme="minorHAnsi"/>
                <w:color w:val="000000"/>
              </w:rPr>
            </w:pPr>
            <w:r w:rsidRPr="00B54028">
              <w:rPr>
                <w:rFonts w:cstheme="minorHAnsi"/>
                <w:color w:val="000000"/>
              </w:rPr>
              <w:t xml:space="preserve">Dirección                           </w:t>
            </w:r>
          </w:p>
        </w:tc>
        <w:tc>
          <w:tcPr>
            <w:tcW w:w="4329" w:type="dxa"/>
            <w:shd w:val="clear" w:color="auto" w:fill="auto"/>
            <w:noWrap/>
            <w:vAlign w:val="center"/>
            <w:hideMark/>
          </w:tcPr>
          <w:p w:rsidR="00D4371C" w:rsidRPr="00B54028" w:rsidRDefault="00D4371C" w:rsidP="00400FED">
            <w:pPr>
              <w:spacing w:after="0" w:line="240" w:lineRule="auto"/>
              <w:rPr>
                <w:rFonts w:cstheme="minorHAnsi"/>
                <w:color w:val="000000"/>
              </w:rPr>
            </w:pPr>
            <w:r w:rsidRPr="00B54028">
              <w:rPr>
                <w:rFonts w:cstheme="minorHAnsi"/>
                <w:color w:val="000000"/>
              </w:rPr>
              <w:t>Jr. Puno Nº 107</w:t>
            </w:r>
          </w:p>
        </w:tc>
      </w:tr>
      <w:tr w:rsidR="00D4371C" w:rsidRPr="00B54028" w:rsidTr="009A662C">
        <w:trPr>
          <w:trHeight w:val="170"/>
          <w:jc w:val="center"/>
        </w:trPr>
        <w:tc>
          <w:tcPr>
            <w:tcW w:w="3397" w:type="dxa"/>
            <w:shd w:val="clear" w:color="auto" w:fill="auto"/>
            <w:noWrap/>
            <w:vAlign w:val="center"/>
            <w:hideMark/>
          </w:tcPr>
          <w:p w:rsidR="00D4371C" w:rsidRPr="00B54028" w:rsidRDefault="00D4371C" w:rsidP="00400FED">
            <w:pPr>
              <w:spacing w:after="0" w:line="240" w:lineRule="auto"/>
              <w:rPr>
                <w:rFonts w:cstheme="minorHAnsi"/>
                <w:color w:val="000000"/>
              </w:rPr>
            </w:pPr>
            <w:r w:rsidRPr="00B54028">
              <w:rPr>
                <w:rFonts w:cstheme="minorHAnsi"/>
                <w:color w:val="000000"/>
              </w:rPr>
              <w:t xml:space="preserve">Teléfono                                              </w:t>
            </w:r>
          </w:p>
        </w:tc>
        <w:tc>
          <w:tcPr>
            <w:tcW w:w="4329" w:type="dxa"/>
            <w:shd w:val="clear" w:color="auto" w:fill="auto"/>
            <w:noWrap/>
            <w:vAlign w:val="center"/>
            <w:hideMark/>
          </w:tcPr>
          <w:p w:rsidR="00D4371C" w:rsidRPr="00B54028" w:rsidRDefault="00D4371C" w:rsidP="00400FED">
            <w:pPr>
              <w:spacing w:after="0" w:line="240" w:lineRule="auto"/>
              <w:rPr>
                <w:rFonts w:cstheme="minorHAnsi"/>
                <w:color w:val="000000"/>
              </w:rPr>
            </w:pPr>
            <w:r w:rsidRPr="00B54028">
              <w:rPr>
                <w:rFonts w:cstheme="minorHAnsi"/>
                <w:color w:val="000000"/>
              </w:rPr>
              <w:t xml:space="preserve">083 321022 </w:t>
            </w:r>
            <w:r>
              <w:rPr>
                <w:rFonts w:cstheme="minorHAnsi"/>
                <w:color w:val="000000"/>
              </w:rPr>
              <w:t>–</w:t>
            </w:r>
            <w:r w:rsidRPr="00B54028">
              <w:rPr>
                <w:rFonts w:cstheme="minorHAnsi"/>
                <w:color w:val="000000"/>
              </w:rPr>
              <w:t xml:space="preserve"> 321174</w:t>
            </w:r>
          </w:p>
        </w:tc>
      </w:tr>
    </w:tbl>
    <w:p w:rsidR="00B960F6" w:rsidRDefault="00B960F6" w:rsidP="00B54028">
      <w:pPr>
        <w:spacing w:after="0" w:line="240" w:lineRule="auto"/>
        <w:ind w:right="-567" w:firstLine="709"/>
        <w:jc w:val="both"/>
        <w:rPr>
          <w:rFonts w:cstheme="minorHAnsi"/>
          <w:lang w:val="es-PE"/>
        </w:rPr>
      </w:pPr>
    </w:p>
    <w:p w:rsidR="00D4371C" w:rsidRPr="002C78FC" w:rsidRDefault="00D4371C" w:rsidP="002A3EFF">
      <w:pPr>
        <w:spacing w:after="0" w:line="240" w:lineRule="auto"/>
        <w:ind w:firstLine="709"/>
        <w:jc w:val="both"/>
        <w:rPr>
          <w:rFonts w:cstheme="minorHAnsi"/>
          <w:lang w:val="es-PE"/>
        </w:rPr>
      </w:pPr>
      <w:r w:rsidRPr="002C78FC">
        <w:rPr>
          <w:rFonts w:cstheme="minorHAnsi"/>
          <w:lang w:val="es-PE"/>
        </w:rPr>
        <w:t>El Gobierno Regional de Apurímac, mediante su Gerencia Regional de Desarrollo Social, propone la ejecución del proyecto: ”Mejoramiento de la Aplicación TIC para el Adecuado Desarrollo de las Competen</w:t>
      </w:r>
      <w:r w:rsidR="005652A3" w:rsidRPr="002C78FC">
        <w:rPr>
          <w:rFonts w:cstheme="minorHAnsi"/>
          <w:lang w:val="es-PE"/>
        </w:rPr>
        <w:t xml:space="preserve">cias de Estudiantes y Docentes </w:t>
      </w:r>
      <w:r w:rsidRPr="002C78FC">
        <w:rPr>
          <w:rFonts w:cstheme="minorHAnsi"/>
          <w:lang w:val="es-PE"/>
        </w:rPr>
        <w:t>e</w:t>
      </w:r>
      <w:r w:rsidR="005652A3" w:rsidRPr="002C78FC">
        <w:rPr>
          <w:rFonts w:cstheme="minorHAnsi"/>
          <w:lang w:val="es-PE"/>
        </w:rPr>
        <w:t>n</w:t>
      </w:r>
      <w:r w:rsidRPr="002C78FC">
        <w:rPr>
          <w:rFonts w:cstheme="minorHAnsi"/>
          <w:lang w:val="es-PE"/>
        </w:rPr>
        <w:t xml:space="preserve"> las II.EE de Nivel Secundaria de la Provincia de Chincheros – UGEL Chincheros – Región Apurímac”, por contar con los recursos logísticos, recursos humanos, que garantizan una eficiente administración de los recursos financieros asignados para los proyectos de enfoque territorial priorizados en la provincia de Chincheros, propuesta que se efectúa por las siguientes razones:</w:t>
      </w:r>
    </w:p>
    <w:p w:rsidR="00646CAA" w:rsidRDefault="00646CAA" w:rsidP="00B54028">
      <w:pPr>
        <w:spacing w:after="0" w:line="240" w:lineRule="auto"/>
        <w:ind w:right="-567" w:firstLine="709"/>
        <w:jc w:val="both"/>
        <w:rPr>
          <w:rFonts w:cstheme="minorHAnsi"/>
          <w:lang w:val="es-PE"/>
        </w:rPr>
      </w:pPr>
    </w:p>
    <w:p w:rsidR="00D4371C" w:rsidRPr="00D4371C" w:rsidRDefault="00D4371C" w:rsidP="00385220">
      <w:pPr>
        <w:pStyle w:val="Prrafodelista"/>
        <w:numPr>
          <w:ilvl w:val="0"/>
          <w:numId w:val="20"/>
        </w:numPr>
        <w:spacing w:after="0" w:line="240" w:lineRule="auto"/>
        <w:ind w:left="993" w:right="-567" w:hanging="284"/>
        <w:jc w:val="both"/>
        <w:rPr>
          <w:rFonts w:cstheme="minorHAnsi"/>
        </w:rPr>
      </w:pPr>
      <w:r w:rsidRPr="00D4371C">
        <w:rPr>
          <w:rFonts w:cstheme="minorHAnsi"/>
        </w:rPr>
        <w:t>Es de competencia de la Institución.</w:t>
      </w:r>
    </w:p>
    <w:p w:rsidR="00D4371C" w:rsidRPr="00D4371C" w:rsidRDefault="00D4371C" w:rsidP="00385220">
      <w:pPr>
        <w:pStyle w:val="Prrafodelista"/>
        <w:numPr>
          <w:ilvl w:val="0"/>
          <w:numId w:val="20"/>
        </w:numPr>
        <w:spacing w:after="0" w:line="240" w:lineRule="auto"/>
        <w:ind w:left="993" w:right="-567" w:hanging="284"/>
        <w:jc w:val="both"/>
        <w:rPr>
          <w:rFonts w:cstheme="minorHAnsi"/>
        </w:rPr>
      </w:pPr>
      <w:r w:rsidRPr="00D4371C">
        <w:rPr>
          <w:rFonts w:cstheme="minorHAnsi"/>
        </w:rPr>
        <w:t>Cuenta con la suficiente capacidad técnica.</w:t>
      </w:r>
    </w:p>
    <w:p w:rsidR="00D4371C" w:rsidRPr="00D4371C" w:rsidRDefault="00D4371C" w:rsidP="00385220">
      <w:pPr>
        <w:pStyle w:val="Prrafodelista"/>
        <w:numPr>
          <w:ilvl w:val="0"/>
          <w:numId w:val="20"/>
        </w:numPr>
        <w:spacing w:after="0" w:line="240" w:lineRule="auto"/>
        <w:ind w:left="993" w:hanging="284"/>
        <w:jc w:val="both"/>
        <w:rPr>
          <w:rFonts w:cstheme="minorHAnsi"/>
        </w:rPr>
      </w:pPr>
      <w:r w:rsidRPr="00D4371C">
        <w:rPr>
          <w:rFonts w:cstheme="minorHAnsi"/>
        </w:rPr>
        <w:t>Cuenta con la suficiente experiencia para la ejecución de proyectos de inversión Pública.</w:t>
      </w:r>
    </w:p>
    <w:p w:rsidR="00D4371C" w:rsidRPr="00D4371C" w:rsidRDefault="00D4371C" w:rsidP="00385220">
      <w:pPr>
        <w:pStyle w:val="Prrafodelista"/>
        <w:numPr>
          <w:ilvl w:val="0"/>
          <w:numId w:val="20"/>
        </w:numPr>
        <w:spacing w:after="0" w:line="240" w:lineRule="auto"/>
        <w:ind w:left="993" w:right="-567" w:hanging="284"/>
        <w:jc w:val="both"/>
        <w:rPr>
          <w:rFonts w:cstheme="minorHAnsi"/>
        </w:rPr>
      </w:pPr>
      <w:r w:rsidRPr="00D4371C">
        <w:rPr>
          <w:rFonts w:cstheme="minorHAnsi"/>
        </w:rPr>
        <w:t>Cuenta con los recursos financieros para la ejecución de los Proyectos de Inversión.</w:t>
      </w:r>
    </w:p>
    <w:p w:rsidR="00D4371C" w:rsidRDefault="00D4371C" w:rsidP="00B54028">
      <w:pPr>
        <w:spacing w:after="0" w:line="240" w:lineRule="auto"/>
        <w:ind w:right="-567" w:firstLine="709"/>
        <w:jc w:val="both"/>
        <w:rPr>
          <w:rFonts w:cstheme="minorHAnsi"/>
          <w:lang w:val="es-PE"/>
        </w:rPr>
      </w:pPr>
    </w:p>
    <w:p w:rsidR="00D4371C" w:rsidRDefault="00D4371C" w:rsidP="002A3EFF">
      <w:pPr>
        <w:spacing w:after="0" w:line="240" w:lineRule="auto"/>
        <w:ind w:firstLine="709"/>
        <w:jc w:val="both"/>
        <w:rPr>
          <w:rFonts w:cstheme="minorHAnsi"/>
          <w:lang w:val="es-PE"/>
        </w:rPr>
      </w:pPr>
      <w:r>
        <w:rPr>
          <w:rFonts w:cstheme="minorHAnsi"/>
          <w:lang w:val="es-PE"/>
        </w:rPr>
        <w:t xml:space="preserve">A continuación, </w:t>
      </w:r>
      <w:r w:rsidRPr="00D4371C">
        <w:rPr>
          <w:rFonts w:cstheme="minorHAnsi"/>
          <w:lang w:val="es-PE"/>
        </w:rPr>
        <w:t>se detalla las razones por las que las que el Gobierno Regional de Apurímac, es pro</w:t>
      </w:r>
      <w:r>
        <w:rPr>
          <w:rFonts w:cstheme="minorHAnsi"/>
          <w:lang w:val="es-PE"/>
        </w:rPr>
        <w:t>puesto como unidad ejecutora de</w:t>
      </w:r>
      <w:r w:rsidRPr="00D4371C">
        <w:rPr>
          <w:rFonts w:cstheme="minorHAnsi"/>
          <w:lang w:val="es-PE"/>
        </w:rPr>
        <w:t>l</w:t>
      </w:r>
      <w:r>
        <w:rPr>
          <w:rFonts w:cstheme="minorHAnsi"/>
          <w:lang w:val="es-PE"/>
        </w:rPr>
        <w:t xml:space="preserve"> </w:t>
      </w:r>
      <w:r w:rsidRPr="00D4371C">
        <w:rPr>
          <w:rFonts w:cstheme="minorHAnsi"/>
          <w:lang w:val="es-PE"/>
        </w:rPr>
        <w:t>PIP. Es competencia del Gobierno Regional de Apurímac; debido a que la localización geográfica del PIP corresponde a su circunscripción territorial.</w:t>
      </w:r>
    </w:p>
    <w:p w:rsidR="009A662C" w:rsidRPr="00D4371C" w:rsidRDefault="009A662C" w:rsidP="002A3EFF">
      <w:pPr>
        <w:spacing w:after="0" w:line="240" w:lineRule="auto"/>
        <w:ind w:firstLine="709"/>
        <w:jc w:val="both"/>
        <w:rPr>
          <w:rFonts w:cstheme="minorHAnsi"/>
          <w:lang w:val="es-PE"/>
        </w:rPr>
      </w:pPr>
    </w:p>
    <w:p w:rsidR="00D4371C" w:rsidRPr="00D4371C" w:rsidRDefault="00D4371C" w:rsidP="002C78FC">
      <w:pPr>
        <w:spacing w:after="0" w:line="240" w:lineRule="auto"/>
        <w:ind w:right="-567" w:firstLine="709"/>
        <w:jc w:val="both"/>
        <w:rPr>
          <w:rFonts w:cstheme="minorHAnsi"/>
          <w:lang w:val="es-PE"/>
        </w:rPr>
      </w:pPr>
      <w:r w:rsidRPr="00D4371C">
        <w:rPr>
          <w:rFonts w:cstheme="minorHAnsi"/>
          <w:lang w:val="es-PE"/>
        </w:rPr>
        <w:t>Los órganos de línea responsables de la ejecución de cada componente del PIP son:</w:t>
      </w:r>
    </w:p>
    <w:p w:rsidR="002A3EFF" w:rsidRDefault="00D4371C" w:rsidP="00385220">
      <w:pPr>
        <w:pStyle w:val="Prrafodelista"/>
        <w:numPr>
          <w:ilvl w:val="0"/>
          <w:numId w:val="21"/>
        </w:numPr>
        <w:spacing w:after="0" w:line="240" w:lineRule="auto"/>
        <w:ind w:left="993" w:hanging="284"/>
        <w:jc w:val="both"/>
        <w:rPr>
          <w:rFonts w:cstheme="minorHAnsi"/>
        </w:rPr>
      </w:pPr>
      <w:r w:rsidRPr="00D4371C">
        <w:rPr>
          <w:rFonts w:cstheme="minorHAnsi"/>
        </w:rPr>
        <w:lastRenderedPageBreak/>
        <w:t>La Gerencia Regional de Desarrollo Social, es la encargada de la formulación del Expediente Técnico, así como de la ejecución del PIP.</w:t>
      </w:r>
    </w:p>
    <w:p w:rsidR="002A3EFF" w:rsidRDefault="00D4371C" w:rsidP="00385220">
      <w:pPr>
        <w:pStyle w:val="Prrafodelista"/>
        <w:numPr>
          <w:ilvl w:val="0"/>
          <w:numId w:val="21"/>
        </w:numPr>
        <w:spacing w:after="0" w:line="240" w:lineRule="auto"/>
        <w:ind w:left="993" w:hanging="284"/>
        <w:jc w:val="both"/>
        <w:rPr>
          <w:rFonts w:cstheme="minorHAnsi"/>
        </w:rPr>
      </w:pPr>
      <w:r w:rsidRPr="002A3EFF">
        <w:rPr>
          <w:rFonts w:cstheme="minorHAnsi"/>
        </w:rPr>
        <w:t xml:space="preserve">La Gerencia Regional de </w:t>
      </w:r>
      <w:r w:rsidR="00E11624" w:rsidRPr="002A3EFF">
        <w:rPr>
          <w:rFonts w:cstheme="minorHAnsi"/>
        </w:rPr>
        <w:t>D</w:t>
      </w:r>
      <w:r w:rsidRPr="002A3EFF">
        <w:rPr>
          <w:rFonts w:cstheme="minorHAnsi"/>
        </w:rPr>
        <w:t xml:space="preserve">esarrollo </w:t>
      </w:r>
      <w:r w:rsidR="00E11624" w:rsidRPr="002A3EFF">
        <w:rPr>
          <w:rFonts w:cstheme="minorHAnsi"/>
        </w:rPr>
        <w:t>S</w:t>
      </w:r>
      <w:r w:rsidRPr="002A3EFF">
        <w:rPr>
          <w:rFonts w:cstheme="minorHAnsi"/>
        </w:rPr>
        <w:t>ocial, será la responsable de gestionar las capacitaciones a los involucrados entre servidores públicos y población beneficiaria, así como la asignación de recursos como: Materiales didácticos, equipos, etc.</w:t>
      </w:r>
    </w:p>
    <w:p w:rsidR="00D4371C" w:rsidRPr="002A3EFF" w:rsidRDefault="00D4371C" w:rsidP="00385220">
      <w:pPr>
        <w:pStyle w:val="Prrafodelista"/>
        <w:numPr>
          <w:ilvl w:val="0"/>
          <w:numId w:val="21"/>
        </w:numPr>
        <w:spacing w:after="0" w:line="240" w:lineRule="auto"/>
        <w:ind w:left="993" w:hanging="284"/>
        <w:jc w:val="both"/>
        <w:rPr>
          <w:rFonts w:cstheme="minorHAnsi"/>
        </w:rPr>
      </w:pPr>
      <w:r w:rsidRPr="002A3EFF">
        <w:rPr>
          <w:rFonts w:cstheme="minorHAnsi"/>
        </w:rPr>
        <w:t>La Dirección Regional de Educación Apurímac, dispondrá de especialistas para la capacitación en temas de actualización orientados a las tecnologías de información y comunicación TIC.</w:t>
      </w:r>
    </w:p>
    <w:p w:rsidR="009B5900" w:rsidRPr="009B5900" w:rsidRDefault="009B5900" w:rsidP="009B5900">
      <w:pPr>
        <w:pStyle w:val="Prrafodelista"/>
        <w:spacing w:after="0" w:line="240" w:lineRule="auto"/>
        <w:ind w:left="993" w:right="-567"/>
        <w:jc w:val="both"/>
        <w:rPr>
          <w:rFonts w:cstheme="minorHAnsi"/>
        </w:rPr>
      </w:pPr>
    </w:p>
    <w:p w:rsidR="00A55451" w:rsidRDefault="00D4371C" w:rsidP="002A3EFF">
      <w:pPr>
        <w:spacing w:after="0" w:line="240" w:lineRule="auto"/>
        <w:ind w:firstLine="709"/>
        <w:jc w:val="both"/>
        <w:rPr>
          <w:rFonts w:cstheme="minorHAnsi"/>
          <w:lang w:val="es-PE"/>
        </w:rPr>
      </w:pPr>
      <w:r w:rsidRPr="00D4371C">
        <w:rPr>
          <w:rFonts w:cstheme="minorHAnsi"/>
          <w:lang w:val="es-PE"/>
        </w:rPr>
        <w:t xml:space="preserve">Por consiguiente, el Gobierno Regional de Apurímac cuenta con la suficiente capacidad técnica, operativa (infraestructura, maquinaria, equipos, profesionales y experiencia) y financiera que permitirá el cumplimiento de las metas del presente PIP. </w:t>
      </w:r>
      <w:r w:rsidR="00E11624">
        <w:rPr>
          <w:rFonts w:cstheme="minorHAnsi"/>
          <w:lang w:val="es-PE"/>
        </w:rPr>
        <w:t>El órgano de línea</w:t>
      </w:r>
      <w:r w:rsidRPr="00D4371C">
        <w:rPr>
          <w:rFonts w:cstheme="minorHAnsi"/>
          <w:lang w:val="es-PE"/>
        </w:rPr>
        <w:t xml:space="preserve"> responsable de la ejecución de los Proyectos tipo es la Gerencia Regional de Desarrollo Social.</w:t>
      </w:r>
    </w:p>
    <w:p w:rsidR="00C91C2F" w:rsidRDefault="00C91C2F" w:rsidP="009B5900">
      <w:pPr>
        <w:spacing w:after="0" w:line="240" w:lineRule="auto"/>
        <w:ind w:right="-567"/>
        <w:jc w:val="both"/>
        <w:rPr>
          <w:rFonts w:cstheme="minorHAnsi"/>
          <w:lang w:val="es-PE"/>
        </w:rPr>
      </w:pPr>
    </w:p>
    <w:p w:rsidR="0068447A" w:rsidRDefault="00B54028" w:rsidP="009B5900">
      <w:pPr>
        <w:widowControl w:val="0"/>
        <w:numPr>
          <w:ilvl w:val="1"/>
          <w:numId w:val="2"/>
        </w:numPr>
        <w:tabs>
          <w:tab w:val="left" w:pos="709"/>
        </w:tabs>
        <w:spacing w:after="0" w:line="240" w:lineRule="auto"/>
        <w:ind w:left="709" w:right="-567" w:hanging="709"/>
        <w:jc w:val="both"/>
        <w:rPr>
          <w:rFonts w:cstheme="minorHAnsi"/>
          <w:b/>
          <w:color w:val="000000"/>
        </w:rPr>
      </w:pPr>
      <w:r>
        <w:rPr>
          <w:rFonts w:cstheme="minorHAnsi"/>
          <w:b/>
          <w:color w:val="000000"/>
        </w:rPr>
        <w:t>FUENTE DE FINANCIAMIENTO Y MODALIDAD DE EJECUCIÓN</w:t>
      </w:r>
    </w:p>
    <w:p w:rsidR="009B5900" w:rsidRPr="009B5900" w:rsidRDefault="009B5900" w:rsidP="009B5900">
      <w:pPr>
        <w:widowControl w:val="0"/>
        <w:tabs>
          <w:tab w:val="left" w:pos="709"/>
        </w:tabs>
        <w:spacing w:after="0" w:line="240" w:lineRule="auto"/>
        <w:ind w:left="709" w:right="-567"/>
        <w:jc w:val="both"/>
        <w:rPr>
          <w:rFonts w:cstheme="minorHAnsi"/>
          <w:b/>
          <w:color w:val="000000"/>
        </w:rPr>
      </w:pPr>
    </w:p>
    <w:p w:rsidR="00B54028" w:rsidRDefault="00B54028" w:rsidP="009B5900">
      <w:pPr>
        <w:spacing w:after="0" w:line="240" w:lineRule="auto"/>
        <w:ind w:right="-567" w:firstLine="709"/>
        <w:jc w:val="both"/>
        <w:rPr>
          <w:rFonts w:cstheme="minorHAnsi"/>
          <w:b/>
        </w:rPr>
      </w:pPr>
      <w:r w:rsidRPr="00B54028">
        <w:rPr>
          <w:rFonts w:cstheme="minorHAnsi"/>
          <w:b/>
        </w:rPr>
        <w:t>Fuente de Financiamiento</w:t>
      </w:r>
    </w:p>
    <w:p w:rsidR="009B5900" w:rsidRPr="009B5900" w:rsidRDefault="009B5900" w:rsidP="009B5900">
      <w:pPr>
        <w:spacing w:after="0" w:line="240" w:lineRule="auto"/>
        <w:ind w:right="-567" w:firstLine="709"/>
        <w:jc w:val="both"/>
        <w:rPr>
          <w:rFonts w:cstheme="minorHAnsi"/>
          <w:b/>
        </w:rPr>
      </w:pPr>
    </w:p>
    <w:p w:rsidR="00B54028" w:rsidRDefault="00E11624" w:rsidP="002A3EFF">
      <w:pPr>
        <w:spacing w:after="0" w:line="240" w:lineRule="auto"/>
        <w:ind w:firstLine="709"/>
        <w:jc w:val="both"/>
        <w:rPr>
          <w:rFonts w:cstheme="minorHAnsi"/>
        </w:rPr>
      </w:pPr>
      <w:r w:rsidRPr="00E11624">
        <w:rPr>
          <w:rFonts w:cstheme="minorHAnsi"/>
        </w:rPr>
        <w:t>El proyecto se financiará con fondos provenientes de RECURSOS ORDINARIOS, los cuales serán administrados por el Gobierno Regional de Apurímac, a través de la Gerencia Regional de Desarrollo Social.</w:t>
      </w:r>
    </w:p>
    <w:p w:rsidR="00CB6500" w:rsidRPr="00B54028" w:rsidRDefault="00CB6500" w:rsidP="002A3EFF">
      <w:pPr>
        <w:spacing w:after="0" w:line="240" w:lineRule="auto"/>
        <w:ind w:firstLine="709"/>
        <w:jc w:val="both"/>
        <w:rPr>
          <w:rFonts w:cstheme="minorHAnsi"/>
        </w:rPr>
      </w:pPr>
    </w:p>
    <w:p w:rsidR="00B54028" w:rsidRPr="00B54028" w:rsidRDefault="00B54028" w:rsidP="009B5900">
      <w:pPr>
        <w:spacing w:after="0" w:line="240" w:lineRule="auto"/>
        <w:ind w:right="-567" w:firstLine="709"/>
        <w:jc w:val="both"/>
        <w:rPr>
          <w:rFonts w:cstheme="minorHAnsi"/>
          <w:b/>
        </w:rPr>
      </w:pPr>
      <w:r w:rsidRPr="00B54028">
        <w:rPr>
          <w:rFonts w:cstheme="minorHAnsi"/>
          <w:b/>
        </w:rPr>
        <w:t xml:space="preserve">Modalidad de </w:t>
      </w:r>
      <w:r w:rsidR="00E11624" w:rsidRPr="00B54028">
        <w:rPr>
          <w:rFonts w:cstheme="minorHAnsi"/>
          <w:b/>
        </w:rPr>
        <w:t>E</w:t>
      </w:r>
      <w:r w:rsidRPr="00B54028">
        <w:rPr>
          <w:rFonts w:cstheme="minorHAnsi"/>
          <w:b/>
        </w:rPr>
        <w:t>jecución</w:t>
      </w:r>
    </w:p>
    <w:p w:rsidR="00B54028" w:rsidRDefault="00B54028" w:rsidP="009B5900">
      <w:pPr>
        <w:spacing w:after="0" w:line="240" w:lineRule="auto"/>
        <w:ind w:right="-567" w:firstLine="709"/>
        <w:jc w:val="both"/>
        <w:rPr>
          <w:rFonts w:cstheme="minorHAnsi"/>
        </w:rPr>
      </w:pPr>
    </w:p>
    <w:p w:rsidR="002A3EFF" w:rsidRDefault="00E11624" w:rsidP="00CB6500">
      <w:pPr>
        <w:spacing w:after="0" w:line="240" w:lineRule="auto"/>
        <w:ind w:firstLine="709"/>
        <w:jc w:val="both"/>
        <w:rPr>
          <w:rFonts w:cstheme="minorHAnsi"/>
        </w:rPr>
      </w:pPr>
      <w:r w:rsidRPr="00E11624">
        <w:rPr>
          <w:rFonts w:cstheme="minorHAnsi"/>
        </w:rPr>
        <w:t>La modalidad de ejecución del proyecto es a través de ADMINISTRACIÓN DIRECTA, la misma que estará a cargo del Gobierno Regional Apurímac, a través de la Gerencia Regional de Desarrollo Social</w:t>
      </w:r>
      <w:r w:rsidR="00B54028" w:rsidRPr="00B54028">
        <w:rPr>
          <w:rFonts w:cstheme="minorHAnsi"/>
        </w:rPr>
        <w:t>.</w:t>
      </w:r>
    </w:p>
    <w:p w:rsidR="009A3DBE" w:rsidRPr="00CB6500" w:rsidRDefault="009A3DBE" w:rsidP="00CB6500">
      <w:pPr>
        <w:spacing w:after="0" w:line="240" w:lineRule="auto"/>
        <w:ind w:firstLine="709"/>
        <w:jc w:val="both"/>
        <w:rPr>
          <w:rFonts w:cstheme="minorHAnsi"/>
        </w:rPr>
      </w:pPr>
    </w:p>
    <w:p w:rsidR="00B54028" w:rsidRDefault="00B54028" w:rsidP="009B5900">
      <w:pPr>
        <w:spacing w:after="0" w:line="240" w:lineRule="auto"/>
        <w:ind w:firstLine="709"/>
        <w:jc w:val="both"/>
        <w:rPr>
          <w:rFonts w:cstheme="minorHAnsi"/>
          <w:b/>
          <w:bCs/>
        </w:rPr>
      </w:pPr>
      <w:r w:rsidRPr="00C41A30">
        <w:rPr>
          <w:rFonts w:cstheme="minorHAnsi"/>
          <w:b/>
          <w:bCs/>
        </w:rPr>
        <w:t>PERFIL DE LOS PROFESIONALES QUE INTERVENDRÁN EL PROYECTO</w:t>
      </w:r>
    </w:p>
    <w:p w:rsidR="004F2F03" w:rsidRPr="002667B4" w:rsidRDefault="004F2F03" w:rsidP="009B5900">
      <w:pPr>
        <w:spacing w:after="0" w:line="240" w:lineRule="auto"/>
        <w:ind w:firstLine="709"/>
        <w:jc w:val="both"/>
        <w:rPr>
          <w:rFonts w:cstheme="minorHAnsi"/>
          <w:b/>
          <w:bCs/>
        </w:rPr>
      </w:pPr>
    </w:p>
    <w:p w:rsidR="00B54028" w:rsidRPr="00C41A30" w:rsidRDefault="00B54028" w:rsidP="009B5900">
      <w:pPr>
        <w:spacing w:after="0" w:line="240" w:lineRule="auto"/>
        <w:ind w:firstLine="709"/>
        <w:jc w:val="both"/>
        <w:rPr>
          <w:rFonts w:cstheme="minorHAnsi"/>
          <w:b/>
          <w:bCs/>
        </w:rPr>
      </w:pPr>
      <w:r w:rsidRPr="00C41A30">
        <w:rPr>
          <w:rFonts w:cstheme="minorHAnsi"/>
          <w:b/>
          <w:bCs/>
        </w:rPr>
        <w:t>PERFIL DE</w:t>
      </w:r>
      <w:r w:rsidR="00ED1816">
        <w:rPr>
          <w:rFonts w:cstheme="minorHAnsi"/>
          <w:b/>
          <w:bCs/>
        </w:rPr>
        <w:t>L</w:t>
      </w:r>
      <w:r w:rsidR="00231402">
        <w:rPr>
          <w:rFonts w:cstheme="minorHAnsi"/>
          <w:b/>
          <w:bCs/>
        </w:rPr>
        <w:t xml:space="preserve"> COORDINADOR</w:t>
      </w:r>
      <w:r w:rsidR="0002355A">
        <w:rPr>
          <w:rFonts w:cstheme="minorHAnsi"/>
          <w:b/>
          <w:bCs/>
        </w:rPr>
        <w:t xml:space="preserve"> </w:t>
      </w:r>
      <w:r w:rsidRPr="00C41A30">
        <w:rPr>
          <w:rFonts w:cstheme="minorHAnsi"/>
          <w:b/>
          <w:bCs/>
        </w:rPr>
        <w:t>DE</w:t>
      </w:r>
      <w:r w:rsidR="00231402">
        <w:rPr>
          <w:rFonts w:cstheme="minorHAnsi"/>
          <w:b/>
          <w:bCs/>
        </w:rPr>
        <w:t>L</w:t>
      </w:r>
      <w:r w:rsidRPr="00C41A30">
        <w:rPr>
          <w:rFonts w:cstheme="minorHAnsi"/>
          <w:b/>
          <w:bCs/>
        </w:rPr>
        <w:t xml:space="preserve"> PROYECTO</w:t>
      </w:r>
    </w:p>
    <w:p w:rsidR="008C5091" w:rsidRDefault="008C5091" w:rsidP="009B5900">
      <w:pPr>
        <w:spacing w:after="0" w:line="240" w:lineRule="auto"/>
        <w:ind w:firstLine="709"/>
        <w:jc w:val="both"/>
        <w:rPr>
          <w:rFonts w:eastAsia="Calibri" w:cstheme="minorHAnsi"/>
          <w:bCs/>
          <w:lang w:val="es-PE" w:eastAsia="en-US"/>
        </w:rPr>
      </w:pPr>
    </w:p>
    <w:p w:rsidR="00816271" w:rsidRPr="00816271" w:rsidRDefault="00816271" w:rsidP="002A3EFF">
      <w:pPr>
        <w:spacing w:after="0" w:line="240" w:lineRule="auto"/>
        <w:ind w:firstLine="709"/>
        <w:jc w:val="both"/>
        <w:rPr>
          <w:rFonts w:eastAsia="Calibri" w:cstheme="minorHAnsi"/>
          <w:bCs/>
          <w:lang w:val="es-PE" w:eastAsia="en-US"/>
        </w:rPr>
      </w:pPr>
      <w:r w:rsidRPr="00816271">
        <w:rPr>
          <w:rFonts w:eastAsia="Calibri" w:cstheme="minorHAnsi"/>
          <w:bCs/>
          <w:lang w:val="es-PE" w:eastAsia="en-US"/>
        </w:rPr>
        <w:t xml:space="preserve">El </w:t>
      </w:r>
      <w:r w:rsidRPr="00816271">
        <w:rPr>
          <w:rFonts w:cstheme="minorHAnsi"/>
          <w:bCs/>
        </w:rPr>
        <w:t>profesional</w:t>
      </w:r>
      <w:r w:rsidRPr="00816271">
        <w:rPr>
          <w:rFonts w:eastAsia="Calibri" w:cstheme="minorHAnsi"/>
          <w:bCs/>
          <w:lang w:val="es-PE" w:eastAsia="en-US"/>
        </w:rPr>
        <w:t xml:space="preserve"> </w:t>
      </w:r>
      <w:r w:rsidR="00AD0315" w:rsidRPr="00816271">
        <w:rPr>
          <w:rFonts w:eastAsia="Calibri" w:cstheme="minorHAnsi"/>
          <w:bCs/>
          <w:lang w:val="es-PE" w:eastAsia="en-US"/>
        </w:rPr>
        <w:t>C</w:t>
      </w:r>
      <w:r w:rsidRPr="00816271">
        <w:rPr>
          <w:rFonts w:eastAsia="Calibri" w:cstheme="minorHAnsi"/>
          <w:bCs/>
          <w:lang w:val="es-PE" w:eastAsia="en-US"/>
        </w:rPr>
        <w:t xml:space="preserve">oordinador </w:t>
      </w:r>
      <w:r w:rsidR="00AD0315">
        <w:rPr>
          <w:rFonts w:eastAsia="Calibri" w:cstheme="minorHAnsi"/>
          <w:bCs/>
          <w:lang w:val="es-PE" w:eastAsia="en-US"/>
        </w:rPr>
        <w:t xml:space="preserve">General </w:t>
      </w:r>
      <w:r w:rsidRPr="00816271">
        <w:rPr>
          <w:rFonts w:eastAsia="Calibri" w:cstheme="minorHAnsi"/>
          <w:bCs/>
          <w:lang w:val="es-PE" w:eastAsia="en-US"/>
        </w:rPr>
        <w:t xml:space="preserve">de proyecto que se requiere para la ejecución del proyecto deberá cumplir </w:t>
      </w:r>
      <w:r w:rsidR="00E11624">
        <w:rPr>
          <w:rFonts w:eastAsia="Calibri" w:cstheme="minorHAnsi"/>
          <w:bCs/>
          <w:lang w:val="es-PE" w:eastAsia="en-US"/>
        </w:rPr>
        <w:t xml:space="preserve">con </w:t>
      </w:r>
      <w:r w:rsidRPr="00816271">
        <w:rPr>
          <w:rFonts w:eastAsia="Calibri" w:cstheme="minorHAnsi"/>
          <w:bCs/>
          <w:lang w:val="es-PE" w:eastAsia="en-US"/>
        </w:rPr>
        <w:t>el siguiente perfil:</w:t>
      </w:r>
    </w:p>
    <w:p w:rsidR="00816271" w:rsidRPr="00816271" w:rsidRDefault="00816271" w:rsidP="009B5900">
      <w:pPr>
        <w:spacing w:after="0" w:line="240" w:lineRule="auto"/>
        <w:ind w:firstLine="709"/>
        <w:jc w:val="both"/>
        <w:rPr>
          <w:rFonts w:cstheme="minorHAnsi"/>
          <w:bCs/>
        </w:rPr>
      </w:pPr>
    </w:p>
    <w:p w:rsidR="00816271" w:rsidRPr="00816271" w:rsidRDefault="00E11624" w:rsidP="00677707">
      <w:pPr>
        <w:pStyle w:val="Prrafodelista"/>
        <w:numPr>
          <w:ilvl w:val="0"/>
          <w:numId w:val="6"/>
        </w:numPr>
        <w:spacing w:after="0" w:line="240" w:lineRule="auto"/>
        <w:ind w:left="993" w:hanging="284"/>
        <w:jc w:val="both"/>
        <w:rPr>
          <w:rFonts w:asciiTheme="minorHAnsi" w:hAnsiTheme="minorHAnsi" w:cstheme="minorHAnsi"/>
          <w:bCs/>
        </w:rPr>
      </w:pPr>
      <w:r w:rsidRPr="00E11624">
        <w:rPr>
          <w:rFonts w:asciiTheme="minorHAnsi" w:hAnsiTheme="minorHAnsi" w:cstheme="minorHAnsi"/>
          <w:bCs/>
        </w:rPr>
        <w:t xml:space="preserve">Poseer Título </w:t>
      </w:r>
      <w:r w:rsidR="004019A7" w:rsidRPr="00E11624">
        <w:rPr>
          <w:rFonts w:asciiTheme="minorHAnsi" w:hAnsiTheme="minorHAnsi" w:cstheme="minorHAnsi"/>
          <w:bCs/>
        </w:rPr>
        <w:t>P</w:t>
      </w:r>
      <w:r w:rsidRPr="00E11624">
        <w:rPr>
          <w:rFonts w:asciiTheme="minorHAnsi" w:hAnsiTheme="minorHAnsi" w:cstheme="minorHAnsi"/>
          <w:bCs/>
        </w:rPr>
        <w:t xml:space="preserve">rofesional colegiado y habilitado </w:t>
      </w:r>
      <w:r w:rsidR="004019A7">
        <w:rPr>
          <w:rFonts w:asciiTheme="minorHAnsi" w:hAnsiTheme="minorHAnsi" w:cstheme="minorHAnsi"/>
          <w:bCs/>
        </w:rPr>
        <w:t>en las carreras de</w:t>
      </w:r>
      <w:r w:rsidR="007A23DB">
        <w:rPr>
          <w:rFonts w:asciiTheme="minorHAnsi" w:hAnsiTheme="minorHAnsi" w:cstheme="minorHAnsi"/>
          <w:bCs/>
        </w:rPr>
        <w:t xml:space="preserve"> </w:t>
      </w:r>
      <w:r w:rsidR="00453B87">
        <w:rPr>
          <w:rFonts w:asciiTheme="minorHAnsi" w:hAnsiTheme="minorHAnsi" w:cstheme="minorHAnsi"/>
          <w:bCs/>
        </w:rPr>
        <w:t xml:space="preserve">la </w:t>
      </w:r>
      <w:r w:rsidR="00BB770D">
        <w:rPr>
          <w:rFonts w:asciiTheme="minorHAnsi" w:hAnsiTheme="minorHAnsi" w:cstheme="minorHAnsi"/>
          <w:bCs/>
        </w:rPr>
        <w:t>i</w:t>
      </w:r>
      <w:r w:rsidRPr="00E11624">
        <w:rPr>
          <w:rFonts w:asciiTheme="minorHAnsi" w:hAnsiTheme="minorHAnsi" w:cstheme="minorHAnsi"/>
          <w:bCs/>
        </w:rPr>
        <w:t>ngeniería</w:t>
      </w:r>
      <w:r w:rsidR="007E5A0D">
        <w:rPr>
          <w:rFonts w:asciiTheme="minorHAnsi" w:hAnsiTheme="minorHAnsi" w:cstheme="minorHAnsi"/>
          <w:bCs/>
        </w:rPr>
        <w:t xml:space="preserve"> y afines al proyecto.</w:t>
      </w:r>
    </w:p>
    <w:p w:rsidR="00816271" w:rsidRDefault="00E11624" w:rsidP="00B747ED">
      <w:pPr>
        <w:pStyle w:val="Prrafodelista"/>
        <w:numPr>
          <w:ilvl w:val="0"/>
          <w:numId w:val="6"/>
        </w:numPr>
        <w:spacing w:after="0" w:line="240" w:lineRule="auto"/>
        <w:ind w:left="993" w:hanging="284"/>
        <w:jc w:val="both"/>
        <w:rPr>
          <w:rFonts w:asciiTheme="minorHAnsi" w:hAnsiTheme="minorHAnsi" w:cstheme="minorHAnsi"/>
          <w:bCs/>
        </w:rPr>
      </w:pPr>
      <w:r w:rsidRPr="00E11624">
        <w:rPr>
          <w:rFonts w:asciiTheme="minorHAnsi" w:hAnsiTheme="minorHAnsi" w:cstheme="minorHAnsi"/>
          <w:bCs/>
        </w:rPr>
        <w:t xml:space="preserve">Conocimiento del </w:t>
      </w:r>
      <w:r w:rsidR="00B747ED" w:rsidRPr="00B747ED">
        <w:rPr>
          <w:rFonts w:asciiTheme="minorHAnsi" w:hAnsiTheme="minorHAnsi" w:cstheme="minorHAnsi"/>
          <w:bCs/>
        </w:rPr>
        <w:t>Sistema Nacional de Programación Multianual y Gestión de Inversiones</w:t>
      </w:r>
      <w:r w:rsidR="00B747ED">
        <w:rPr>
          <w:rFonts w:asciiTheme="minorHAnsi" w:hAnsiTheme="minorHAnsi" w:cstheme="minorHAnsi"/>
          <w:bCs/>
        </w:rPr>
        <w:t xml:space="preserve"> (</w:t>
      </w:r>
      <w:r w:rsidR="00B747ED" w:rsidRPr="00B747ED">
        <w:rPr>
          <w:rFonts w:asciiTheme="minorHAnsi" w:hAnsiTheme="minorHAnsi" w:cstheme="minorHAnsi"/>
        </w:rPr>
        <w:t>Invierte</w:t>
      </w:r>
      <w:r w:rsidR="00B747ED" w:rsidRPr="00B747ED">
        <w:rPr>
          <w:rFonts w:asciiTheme="minorHAnsi" w:hAnsiTheme="minorHAnsi" w:cstheme="minorHAnsi"/>
          <w:bCs/>
        </w:rPr>
        <w:t> Perú</w:t>
      </w:r>
      <w:r w:rsidR="00B747ED">
        <w:rPr>
          <w:rFonts w:asciiTheme="minorHAnsi" w:hAnsiTheme="minorHAnsi" w:cstheme="minorHAnsi"/>
          <w:bCs/>
        </w:rPr>
        <w:t>)</w:t>
      </w:r>
    </w:p>
    <w:p w:rsidR="00453B87" w:rsidRPr="00816271" w:rsidRDefault="00453B87" w:rsidP="009B5900">
      <w:pPr>
        <w:pStyle w:val="Prrafodelista"/>
        <w:numPr>
          <w:ilvl w:val="0"/>
          <w:numId w:val="6"/>
        </w:numPr>
        <w:spacing w:after="0" w:line="240" w:lineRule="auto"/>
        <w:ind w:left="993" w:right="-567" w:hanging="284"/>
        <w:jc w:val="both"/>
        <w:rPr>
          <w:rFonts w:asciiTheme="minorHAnsi" w:hAnsiTheme="minorHAnsi" w:cstheme="minorHAnsi"/>
          <w:bCs/>
        </w:rPr>
      </w:pPr>
      <w:r>
        <w:rPr>
          <w:rFonts w:asciiTheme="minorHAnsi" w:hAnsiTheme="minorHAnsi" w:cstheme="minorHAnsi"/>
          <w:bCs/>
        </w:rPr>
        <w:t>Experiencia comprobada en formulación y ejecución de proyectos.</w:t>
      </w:r>
    </w:p>
    <w:p w:rsidR="00816271" w:rsidRPr="00816271" w:rsidRDefault="00453B87" w:rsidP="009B5900">
      <w:pPr>
        <w:pStyle w:val="Prrafodelista"/>
        <w:numPr>
          <w:ilvl w:val="0"/>
          <w:numId w:val="6"/>
        </w:numPr>
        <w:spacing w:after="0" w:line="240" w:lineRule="auto"/>
        <w:ind w:left="993" w:right="-567" w:hanging="284"/>
        <w:jc w:val="both"/>
        <w:rPr>
          <w:rFonts w:asciiTheme="minorHAnsi" w:hAnsiTheme="minorHAnsi" w:cstheme="minorHAnsi"/>
          <w:bCs/>
        </w:rPr>
      </w:pPr>
      <w:r>
        <w:rPr>
          <w:rFonts w:asciiTheme="minorHAnsi" w:hAnsiTheme="minorHAnsi" w:cstheme="minorHAnsi"/>
          <w:bCs/>
        </w:rPr>
        <w:t>Profesional conocedor del tema de tecnologías de información y comunicación</w:t>
      </w:r>
      <w:r w:rsidR="00816271" w:rsidRPr="00816271">
        <w:rPr>
          <w:rFonts w:asciiTheme="minorHAnsi" w:hAnsiTheme="minorHAnsi" w:cstheme="minorHAnsi"/>
          <w:bCs/>
        </w:rPr>
        <w:t>.</w:t>
      </w:r>
    </w:p>
    <w:p w:rsidR="00816271" w:rsidRPr="00816271" w:rsidRDefault="00816271" w:rsidP="00677707">
      <w:pPr>
        <w:pStyle w:val="Prrafodelista"/>
        <w:numPr>
          <w:ilvl w:val="0"/>
          <w:numId w:val="6"/>
        </w:numPr>
        <w:spacing w:after="0" w:line="240" w:lineRule="auto"/>
        <w:ind w:left="993" w:hanging="284"/>
        <w:jc w:val="both"/>
        <w:rPr>
          <w:rFonts w:asciiTheme="minorHAnsi" w:hAnsiTheme="minorHAnsi" w:cstheme="minorHAnsi"/>
          <w:bCs/>
        </w:rPr>
      </w:pPr>
      <w:r w:rsidRPr="00816271">
        <w:rPr>
          <w:rFonts w:asciiTheme="minorHAnsi" w:hAnsiTheme="minorHAnsi" w:cstheme="minorHAnsi"/>
          <w:bCs/>
        </w:rPr>
        <w:t xml:space="preserve">Conocimiento en manejo de grupos, instituciones educativas, </w:t>
      </w:r>
      <w:r w:rsidR="008C5091">
        <w:rPr>
          <w:rFonts w:asciiTheme="minorHAnsi" w:hAnsiTheme="minorHAnsi" w:cstheme="minorHAnsi"/>
          <w:bCs/>
        </w:rPr>
        <w:t xml:space="preserve">y </w:t>
      </w:r>
      <w:r w:rsidRPr="00816271">
        <w:rPr>
          <w:rFonts w:asciiTheme="minorHAnsi" w:hAnsiTheme="minorHAnsi" w:cstheme="minorHAnsi"/>
          <w:bCs/>
        </w:rPr>
        <w:t>organizaciones sociales.</w:t>
      </w:r>
    </w:p>
    <w:p w:rsidR="00816271" w:rsidRPr="00816271" w:rsidRDefault="00816271" w:rsidP="00677707">
      <w:pPr>
        <w:pStyle w:val="Prrafodelista"/>
        <w:numPr>
          <w:ilvl w:val="0"/>
          <w:numId w:val="6"/>
        </w:numPr>
        <w:spacing w:after="0" w:line="240" w:lineRule="auto"/>
        <w:ind w:left="993" w:hanging="284"/>
        <w:jc w:val="both"/>
        <w:rPr>
          <w:rFonts w:asciiTheme="minorHAnsi" w:hAnsiTheme="minorHAnsi" w:cstheme="minorHAnsi"/>
          <w:bCs/>
        </w:rPr>
      </w:pPr>
      <w:r w:rsidRPr="00816271">
        <w:rPr>
          <w:rFonts w:asciiTheme="minorHAnsi" w:hAnsiTheme="minorHAnsi" w:cstheme="minorHAnsi"/>
          <w:bCs/>
        </w:rPr>
        <w:t xml:space="preserve">Personalidad pro activa, con iniciativa y capacidad para trabajar bajo presión y en equipo, capacidad de negociación y orientado al logro de objetivos. </w:t>
      </w:r>
    </w:p>
    <w:p w:rsidR="007C1535" w:rsidRPr="00962E7D" w:rsidRDefault="00816271" w:rsidP="00677707">
      <w:pPr>
        <w:pStyle w:val="Prrafodelista"/>
        <w:numPr>
          <w:ilvl w:val="0"/>
          <w:numId w:val="6"/>
        </w:numPr>
        <w:spacing w:after="0" w:line="240" w:lineRule="auto"/>
        <w:ind w:left="993" w:hanging="284"/>
        <w:jc w:val="both"/>
        <w:rPr>
          <w:rFonts w:asciiTheme="minorHAnsi" w:hAnsiTheme="minorHAnsi" w:cstheme="minorHAnsi"/>
          <w:bCs/>
        </w:rPr>
      </w:pPr>
      <w:r w:rsidRPr="00816271">
        <w:rPr>
          <w:rFonts w:asciiTheme="minorHAnsi" w:hAnsiTheme="minorHAnsi" w:cstheme="minorHAnsi"/>
          <w:bCs/>
        </w:rPr>
        <w:t>Disponibilidad para viajar a distintas zonas dentro del ámbito de intervención, en donde interviene los estudios definitivos (expediente técnico).</w:t>
      </w:r>
    </w:p>
    <w:p w:rsidR="00F05C53" w:rsidRDefault="00F05C53" w:rsidP="009B5900">
      <w:pPr>
        <w:spacing w:after="0" w:line="240" w:lineRule="auto"/>
        <w:ind w:firstLine="709"/>
        <w:jc w:val="both"/>
        <w:rPr>
          <w:rFonts w:cstheme="minorHAnsi"/>
          <w:b/>
          <w:bCs/>
        </w:rPr>
      </w:pPr>
    </w:p>
    <w:p w:rsidR="00A12256" w:rsidRDefault="00A12256" w:rsidP="009B5900">
      <w:pPr>
        <w:spacing w:after="0" w:line="240" w:lineRule="auto"/>
        <w:ind w:firstLine="709"/>
        <w:jc w:val="both"/>
        <w:rPr>
          <w:rFonts w:cstheme="minorHAnsi"/>
          <w:b/>
          <w:bCs/>
        </w:rPr>
      </w:pPr>
    </w:p>
    <w:p w:rsidR="00A12256" w:rsidRDefault="00A12256" w:rsidP="009B5900">
      <w:pPr>
        <w:spacing w:after="0" w:line="240" w:lineRule="auto"/>
        <w:ind w:firstLine="709"/>
        <w:jc w:val="both"/>
        <w:rPr>
          <w:rFonts w:cstheme="minorHAnsi"/>
          <w:b/>
          <w:bCs/>
        </w:rPr>
      </w:pPr>
    </w:p>
    <w:p w:rsidR="00B54028" w:rsidRPr="00C41A30" w:rsidRDefault="00ED1816" w:rsidP="009B5900">
      <w:pPr>
        <w:spacing w:after="0" w:line="240" w:lineRule="auto"/>
        <w:ind w:firstLine="709"/>
        <w:jc w:val="both"/>
        <w:rPr>
          <w:rFonts w:cstheme="minorHAnsi"/>
          <w:b/>
          <w:bCs/>
        </w:rPr>
      </w:pPr>
      <w:r>
        <w:rPr>
          <w:rFonts w:cstheme="minorHAnsi"/>
          <w:b/>
          <w:bCs/>
        </w:rPr>
        <w:lastRenderedPageBreak/>
        <w:t xml:space="preserve">PERFIL DEL SUPERVISOR </w:t>
      </w:r>
      <w:r w:rsidR="00B54028" w:rsidRPr="00C41A30">
        <w:rPr>
          <w:rFonts w:cstheme="minorHAnsi"/>
          <w:b/>
          <w:bCs/>
        </w:rPr>
        <w:t>DE PROYECTO</w:t>
      </w:r>
    </w:p>
    <w:p w:rsidR="00F03C02" w:rsidRDefault="00F03C02" w:rsidP="009B5900">
      <w:pPr>
        <w:spacing w:after="0" w:line="240" w:lineRule="auto"/>
        <w:ind w:firstLine="709"/>
        <w:jc w:val="both"/>
        <w:rPr>
          <w:rFonts w:cstheme="minorHAnsi"/>
          <w:bCs/>
        </w:rPr>
      </w:pPr>
    </w:p>
    <w:p w:rsidR="0045168D" w:rsidRPr="00C41A30" w:rsidRDefault="00AD0315" w:rsidP="00677707">
      <w:pPr>
        <w:spacing w:after="0" w:line="240" w:lineRule="auto"/>
        <w:ind w:firstLine="709"/>
        <w:jc w:val="both"/>
        <w:rPr>
          <w:rFonts w:cstheme="minorHAnsi"/>
          <w:bCs/>
        </w:rPr>
      </w:pPr>
      <w:r>
        <w:rPr>
          <w:rFonts w:cstheme="minorHAnsi"/>
          <w:bCs/>
        </w:rPr>
        <w:t xml:space="preserve">El profesional </w:t>
      </w:r>
      <w:r w:rsidRPr="00C41A30">
        <w:rPr>
          <w:rFonts w:cstheme="minorHAnsi"/>
          <w:bCs/>
        </w:rPr>
        <w:t>S</w:t>
      </w:r>
      <w:r w:rsidR="00B54028" w:rsidRPr="00C41A30">
        <w:rPr>
          <w:rFonts w:cstheme="minorHAnsi"/>
          <w:bCs/>
        </w:rPr>
        <w:t>upervisor del proyecto es requerido para realizar labores de supervisión durante la ejecución del proyecto; este deberá cumplir como mínimo con:</w:t>
      </w:r>
    </w:p>
    <w:p w:rsidR="00B54028" w:rsidRDefault="00791783" w:rsidP="00677707">
      <w:pPr>
        <w:pStyle w:val="Prrafodelista"/>
        <w:numPr>
          <w:ilvl w:val="0"/>
          <w:numId w:val="6"/>
        </w:numPr>
        <w:spacing w:after="0" w:line="240" w:lineRule="auto"/>
        <w:ind w:left="993" w:hanging="284"/>
        <w:jc w:val="both"/>
        <w:rPr>
          <w:rFonts w:asciiTheme="minorHAnsi" w:hAnsiTheme="minorHAnsi" w:cstheme="minorHAnsi"/>
          <w:bCs/>
        </w:rPr>
      </w:pPr>
      <w:r w:rsidRPr="00E11624">
        <w:rPr>
          <w:rFonts w:asciiTheme="minorHAnsi" w:hAnsiTheme="minorHAnsi" w:cstheme="minorHAnsi"/>
          <w:bCs/>
        </w:rPr>
        <w:t xml:space="preserve">Poseer Título Profesional colegiado y habilitado </w:t>
      </w:r>
      <w:r>
        <w:rPr>
          <w:rFonts w:asciiTheme="minorHAnsi" w:hAnsiTheme="minorHAnsi" w:cstheme="minorHAnsi"/>
          <w:bCs/>
        </w:rPr>
        <w:t>en las carreras de la i</w:t>
      </w:r>
      <w:r w:rsidRPr="00E11624">
        <w:rPr>
          <w:rFonts w:asciiTheme="minorHAnsi" w:hAnsiTheme="minorHAnsi" w:cstheme="minorHAnsi"/>
          <w:bCs/>
        </w:rPr>
        <w:t>ngeniería</w:t>
      </w:r>
      <w:r>
        <w:rPr>
          <w:rFonts w:asciiTheme="minorHAnsi" w:hAnsiTheme="minorHAnsi" w:cstheme="minorHAnsi"/>
          <w:bCs/>
        </w:rPr>
        <w:t xml:space="preserve"> y afines al proyecto</w:t>
      </w:r>
      <w:r w:rsidR="00B54028" w:rsidRPr="007A23DB">
        <w:rPr>
          <w:rFonts w:asciiTheme="minorHAnsi" w:hAnsiTheme="minorHAnsi" w:cstheme="minorHAnsi"/>
          <w:bCs/>
        </w:rPr>
        <w:t>.</w:t>
      </w:r>
    </w:p>
    <w:p w:rsidR="00453B87" w:rsidRPr="007A23DB" w:rsidRDefault="00453B87" w:rsidP="00677707">
      <w:pPr>
        <w:pStyle w:val="Prrafodelista"/>
        <w:numPr>
          <w:ilvl w:val="0"/>
          <w:numId w:val="6"/>
        </w:numPr>
        <w:spacing w:after="0" w:line="240" w:lineRule="auto"/>
        <w:ind w:left="993" w:hanging="284"/>
        <w:jc w:val="both"/>
        <w:rPr>
          <w:rFonts w:asciiTheme="minorHAnsi" w:hAnsiTheme="minorHAnsi" w:cstheme="minorHAnsi"/>
          <w:bCs/>
        </w:rPr>
      </w:pPr>
      <w:r>
        <w:rPr>
          <w:rFonts w:asciiTheme="minorHAnsi" w:hAnsiTheme="minorHAnsi" w:cstheme="minorHAnsi"/>
          <w:bCs/>
        </w:rPr>
        <w:t>Cumplir con el perfil deseable por la Dirección Regional de Supervisión y Liquidación de Proyectos</w:t>
      </w:r>
      <w:r w:rsidR="00987692">
        <w:rPr>
          <w:rFonts w:asciiTheme="minorHAnsi" w:hAnsiTheme="minorHAnsi" w:cstheme="minorHAnsi"/>
          <w:bCs/>
        </w:rPr>
        <w:t xml:space="preserve"> del Gobierno Regional de Apurímac.</w:t>
      </w:r>
    </w:p>
    <w:p w:rsidR="00B54028" w:rsidRPr="00C41A30" w:rsidRDefault="00B54028" w:rsidP="009B5900">
      <w:pPr>
        <w:pStyle w:val="Prrafodelista"/>
        <w:numPr>
          <w:ilvl w:val="0"/>
          <w:numId w:val="6"/>
        </w:numPr>
        <w:spacing w:after="0" w:line="240" w:lineRule="auto"/>
        <w:ind w:left="993" w:right="-567" w:hanging="284"/>
        <w:jc w:val="both"/>
        <w:rPr>
          <w:rFonts w:asciiTheme="minorHAnsi" w:hAnsiTheme="minorHAnsi" w:cstheme="minorHAnsi"/>
          <w:bCs/>
        </w:rPr>
      </w:pPr>
      <w:r w:rsidRPr="00C41A30">
        <w:rPr>
          <w:rFonts w:asciiTheme="minorHAnsi" w:hAnsiTheme="minorHAnsi" w:cstheme="minorHAnsi"/>
          <w:bCs/>
        </w:rPr>
        <w:t xml:space="preserve">Experiencia comprobada en gestión </w:t>
      </w:r>
      <w:r w:rsidR="0062336F" w:rsidRPr="00C41A30">
        <w:rPr>
          <w:rFonts w:asciiTheme="minorHAnsi" w:hAnsiTheme="minorHAnsi" w:cstheme="minorHAnsi"/>
          <w:bCs/>
        </w:rPr>
        <w:t>pública y</w:t>
      </w:r>
      <w:r w:rsidRPr="00C41A30">
        <w:rPr>
          <w:rFonts w:asciiTheme="minorHAnsi" w:hAnsiTheme="minorHAnsi" w:cstheme="minorHAnsi"/>
          <w:bCs/>
        </w:rPr>
        <w:t>/o privada.</w:t>
      </w:r>
    </w:p>
    <w:p w:rsidR="00B54028" w:rsidRPr="00453B87" w:rsidRDefault="00B54028" w:rsidP="00677707">
      <w:pPr>
        <w:pStyle w:val="Prrafodelista"/>
        <w:numPr>
          <w:ilvl w:val="0"/>
          <w:numId w:val="6"/>
        </w:numPr>
        <w:spacing w:after="0" w:line="240" w:lineRule="auto"/>
        <w:ind w:left="993" w:hanging="284"/>
        <w:jc w:val="both"/>
        <w:rPr>
          <w:rFonts w:asciiTheme="minorHAnsi" w:hAnsiTheme="minorHAnsi" w:cstheme="minorHAnsi"/>
          <w:bCs/>
        </w:rPr>
      </w:pPr>
      <w:r w:rsidRPr="00C41A30">
        <w:rPr>
          <w:rFonts w:asciiTheme="minorHAnsi" w:hAnsiTheme="minorHAnsi" w:cstheme="minorHAnsi"/>
          <w:bCs/>
        </w:rPr>
        <w:t>Conocimiento en manejo de grupos, instituciones educativas</w:t>
      </w:r>
      <w:r w:rsidR="0062336F" w:rsidRPr="00C41A30">
        <w:rPr>
          <w:rFonts w:asciiTheme="minorHAnsi" w:hAnsiTheme="minorHAnsi" w:cstheme="minorHAnsi"/>
          <w:bCs/>
        </w:rPr>
        <w:t>, y</w:t>
      </w:r>
      <w:r w:rsidRPr="00C41A30">
        <w:rPr>
          <w:rFonts w:asciiTheme="minorHAnsi" w:hAnsiTheme="minorHAnsi" w:cstheme="minorHAnsi"/>
          <w:bCs/>
        </w:rPr>
        <w:t xml:space="preserve"> organizaciones sociales.</w:t>
      </w:r>
    </w:p>
    <w:p w:rsidR="00B54028" w:rsidRPr="00C41A30" w:rsidRDefault="00B54028" w:rsidP="00677707">
      <w:pPr>
        <w:pStyle w:val="Prrafodelista"/>
        <w:numPr>
          <w:ilvl w:val="0"/>
          <w:numId w:val="6"/>
        </w:numPr>
        <w:spacing w:after="0" w:line="240" w:lineRule="auto"/>
        <w:ind w:left="993" w:hanging="284"/>
        <w:jc w:val="both"/>
        <w:rPr>
          <w:rFonts w:asciiTheme="minorHAnsi" w:hAnsiTheme="minorHAnsi" w:cstheme="minorHAnsi"/>
          <w:bCs/>
        </w:rPr>
      </w:pPr>
      <w:r w:rsidRPr="00C41A30">
        <w:rPr>
          <w:rFonts w:asciiTheme="minorHAnsi" w:hAnsiTheme="minorHAnsi" w:cstheme="minorHAnsi"/>
          <w:bCs/>
        </w:rPr>
        <w:t>Personalidad pro activa, con iniciativa y capacidad para trabajar bajo presión y en equipo, capacidad de negociación y o</w:t>
      </w:r>
      <w:r w:rsidR="00F60C39">
        <w:rPr>
          <w:rFonts w:asciiTheme="minorHAnsi" w:hAnsiTheme="minorHAnsi" w:cstheme="minorHAnsi"/>
          <w:bCs/>
        </w:rPr>
        <w:t>rientado al logro de objetivos.</w:t>
      </w:r>
    </w:p>
    <w:p w:rsidR="008A4170" w:rsidRPr="004F7D70" w:rsidRDefault="00B54028" w:rsidP="004F7D70">
      <w:pPr>
        <w:pStyle w:val="Prrafodelista"/>
        <w:numPr>
          <w:ilvl w:val="0"/>
          <w:numId w:val="6"/>
        </w:numPr>
        <w:spacing w:after="0" w:line="240" w:lineRule="auto"/>
        <w:ind w:left="993" w:right="-567" w:hanging="284"/>
        <w:jc w:val="both"/>
        <w:rPr>
          <w:rFonts w:asciiTheme="minorHAnsi" w:hAnsiTheme="minorHAnsi" w:cstheme="minorHAnsi"/>
          <w:bCs/>
        </w:rPr>
      </w:pPr>
      <w:r w:rsidRPr="00C41A30">
        <w:rPr>
          <w:rFonts w:asciiTheme="minorHAnsi" w:hAnsiTheme="minorHAnsi" w:cstheme="minorHAnsi"/>
          <w:bCs/>
        </w:rPr>
        <w:t>Disponibilidad para viajar a distintas zonas dentro del ámbito de intervención.</w:t>
      </w:r>
    </w:p>
    <w:p w:rsidR="008A4170" w:rsidRDefault="008A4170" w:rsidP="009B5900">
      <w:pPr>
        <w:spacing w:after="0" w:line="240" w:lineRule="auto"/>
        <w:ind w:right="-567" w:firstLine="709"/>
        <w:jc w:val="both"/>
        <w:rPr>
          <w:rFonts w:cstheme="minorHAnsi"/>
          <w:b/>
          <w:bCs/>
        </w:rPr>
      </w:pPr>
    </w:p>
    <w:p w:rsidR="00B54028" w:rsidRPr="00C41A30" w:rsidRDefault="00F60C39" w:rsidP="009B5900">
      <w:pPr>
        <w:spacing w:after="0" w:line="240" w:lineRule="auto"/>
        <w:ind w:right="-567" w:firstLine="709"/>
        <w:jc w:val="both"/>
        <w:rPr>
          <w:rFonts w:cstheme="minorHAnsi"/>
          <w:b/>
          <w:bCs/>
        </w:rPr>
      </w:pPr>
      <w:r w:rsidRPr="00C41A30">
        <w:rPr>
          <w:rFonts w:cstheme="minorHAnsi"/>
          <w:b/>
          <w:bCs/>
        </w:rPr>
        <w:t>PERFIL DEL ASISTENTE ADMINISTRATIVO</w:t>
      </w:r>
    </w:p>
    <w:p w:rsidR="00F60C39" w:rsidRDefault="00F60C39" w:rsidP="009B5900">
      <w:pPr>
        <w:spacing w:after="0" w:line="240" w:lineRule="auto"/>
        <w:ind w:right="-567" w:firstLine="709"/>
        <w:jc w:val="both"/>
        <w:rPr>
          <w:rFonts w:cstheme="minorHAnsi"/>
          <w:bCs/>
        </w:rPr>
      </w:pPr>
    </w:p>
    <w:p w:rsidR="00B54028" w:rsidRDefault="00B54028" w:rsidP="00677707">
      <w:pPr>
        <w:spacing w:after="0" w:line="240" w:lineRule="auto"/>
        <w:ind w:firstLine="709"/>
        <w:jc w:val="both"/>
        <w:rPr>
          <w:rFonts w:cstheme="minorHAnsi"/>
          <w:bCs/>
        </w:rPr>
      </w:pPr>
      <w:r w:rsidRPr="00C41A30">
        <w:rPr>
          <w:rFonts w:cstheme="minorHAnsi"/>
          <w:bCs/>
        </w:rPr>
        <w:t>El profesional Asistente Administrativo de proyecto es requerido para realizar labores de asistencia Administrativa durante la ejecución del proyecto; este deberá cumplir como mínimo con:</w:t>
      </w:r>
    </w:p>
    <w:p w:rsidR="00F60C39" w:rsidRPr="00C41A30" w:rsidRDefault="00F60C39" w:rsidP="009B5900">
      <w:pPr>
        <w:spacing w:after="0" w:line="240" w:lineRule="auto"/>
        <w:ind w:right="-567" w:firstLine="709"/>
        <w:jc w:val="both"/>
        <w:rPr>
          <w:rFonts w:cstheme="minorHAnsi"/>
          <w:bCs/>
        </w:rPr>
      </w:pPr>
    </w:p>
    <w:p w:rsidR="00B54028" w:rsidRPr="00C41A30" w:rsidRDefault="00B54028" w:rsidP="00677707">
      <w:pPr>
        <w:pStyle w:val="Prrafodelista"/>
        <w:numPr>
          <w:ilvl w:val="0"/>
          <w:numId w:val="6"/>
        </w:numPr>
        <w:spacing w:after="0" w:line="240" w:lineRule="auto"/>
        <w:ind w:left="993" w:hanging="284"/>
        <w:jc w:val="both"/>
        <w:rPr>
          <w:rFonts w:asciiTheme="minorHAnsi" w:hAnsiTheme="minorHAnsi" w:cstheme="minorHAnsi"/>
          <w:bCs/>
        </w:rPr>
      </w:pPr>
      <w:r w:rsidRPr="00C41A30">
        <w:rPr>
          <w:rFonts w:asciiTheme="minorHAnsi" w:hAnsiTheme="minorHAnsi" w:cstheme="minorHAnsi"/>
          <w:bCs/>
        </w:rPr>
        <w:t xml:space="preserve">Título profesional como </w:t>
      </w:r>
      <w:r w:rsidR="007A23DB" w:rsidRPr="00C41A30">
        <w:rPr>
          <w:rFonts w:asciiTheme="minorHAnsi" w:hAnsiTheme="minorHAnsi" w:cstheme="minorHAnsi"/>
          <w:bCs/>
        </w:rPr>
        <w:t>C</w:t>
      </w:r>
      <w:r w:rsidRPr="00C41A30">
        <w:rPr>
          <w:rFonts w:asciiTheme="minorHAnsi" w:hAnsiTheme="minorHAnsi" w:cstheme="minorHAnsi"/>
          <w:bCs/>
        </w:rPr>
        <w:t>ontador, Licenciado en Administración de Empresas</w:t>
      </w:r>
      <w:r w:rsidR="00F60C39">
        <w:rPr>
          <w:rFonts w:asciiTheme="minorHAnsi" w:hAnsiTheme="minorHAnsi" w:cstheme="minorHAnsi"/>
          <w:bCs/>
        </w:rPr>
        <w:t xml:space="preserve"> u otros afines</w:t>
      </w:r>
      <w:r w:rsidRPr="00C41A30">
        <w:rPr>
          <w:rFonts w:asciiTheme="minorHAnsi" w:hAnsiTheme="minorHAnsi" w:cstheme="minorHAnsi"/>
          <w:bCs/>
        </w:rPr>
        <w:t xml:space="preserve">, </w:t>
      </w:r>
      <w:r w:rsidR="00B8513A">
        <w:rPr>
          <w:rFonts w:asciiTheme="minorHAnsi" w:hAnsiTheme="minorHAnsi" w:cstheme="minorHAnsi"/>
          <w:bCs/>
        </w:rPr>
        <w:t xml:space="preserve">colegiado y habilitado </w:t>
      </w:r>
      <w:r w:rsidR="00BB0FDC">
        <w:rPr>
          <w:rFonts w:asciiTheme="minorHAnsi" w:hAnsiTheme="minorHAnsi" w:cstheme="minorHAnsi"/>
          <w:bCs/>
        </w:rPr>
        <w:t>para el ejercicio de la profesión</w:t>
      </w:r>
      <w:r w:rsidRPr="00C41A30">
        <w:rPr>
          <w:rFonts w:asciiTheme="minorHAnsi" w:hAnsiTheme="minorHAnsi" w:cstheme="minorHAnsi"/>
          <w:bCs/>
        </w:rPr>
        <w:t>.</w:t>
      </w:r>
    </w:p>
    <w:p w:rsidR="00B54028" w:rsidRPr="00C41A30" w:rsidRDefault="00B54028" w:rsidP="00677707">
      <w:pPr>
        <w:pStyle w:val="Prrafodelista"/>
        <w:numPr>
          <w:ilvl w:val="0"/>
          <w:numId w:val="6"/>
        </w:numPr>
        <w:spacing w:after="0" w:line="240" w:lineRule="auto"/>
        <w:ind w:left="993" w:hanging="284"/>
        <w:jc w:val="both"/>
        <w:rPr>
          <w:rFonts w:asciiTheme="minorHAnsi" w:hAnsiTheme="minorHAnsi" w:cstheme="minorHAnsi"/>
          <w:bCs/>
        </w:rPr>
      </w:pPr>
      <w:r w:rsidRPr="00C41A30">
        <w:rPr>
          <w:rFonts w:asciiTheme="minorHAnsi" w:hAnsiTheme="minorHAnsi" w:cstheme="minorHAnsi"/>
          <w:bCs/>
        </w:rPr>
        <w:t>C</w:t>
      </w:r>
      <w:r w:rsidR="007A23DB">
        <w:rPr>
          <w:rFonts w:asciiTheme="minorHAnsi" w:hAnsiTheme="minorHAnsi" w:cstheme="minorHAnsi"/>
          <w:bCs/>
        </w:rPr>
        <w:t>onocimiento</w:t>
      </w:r>
      <w:r w:rsidRPr="00C41A30">
        <w:rPr>
          <w:rFonts w:asciiTheme="minorHAnsi" w:hAnsiTheme="minorHAnsi" w:cstheme="minorHAnsi"/>
          <w:bCs/>
        </w:rPr>
        <w:t xml:space="preserve"> en contabilidad gubernamental, adquisiciones y contrataciones del estado manejo de almacén, conocimiento de la gestión de logística</w:t>
      </w:r>
      <w:r w:rsidR="007A23DB">
        <w:rPr>
          <w:rFonts w:asciiTheme="minorHAnsi" w:hAnsiTheme="minorHAnsi" w:cstheme="minorHAnsi"/>
          <w:bCs/>
        </w:rPr>
        <w:t xml:space="preserve"> y de los sistemas SIGA, SIAF, así como pre-liquidaciones y liquidaciones financieras</w:t>
      </w:r>
      <w:r w:rsidRPr="00C41A30">
        <w:rPr>
          <w:rFonts w:asciiTheme="minorHAnsi" w:hAnsiTheme="minorHAnsi" w:cstheme="minorHAnsi"/>
          <w:bCs/>
        </w:rPr>
        <w:t>.</w:t>
      </w:r>
    </w:p>
    <w:p w:rsidR="00B54028" w:rsidRPr="00C41A30" w:rsidRDefault="00B54028" w:rsidP="00214D75">
      <w:pPr>
        <w:pStyle w:val="Prrafodelista"/>
        <w:numPr>
          <w:ilvl w:val="0"/>
          <w:numId w:val="6"/>
        </w:numPr>
        <w:spacing w:after="0" w:line="240" w:lineRule="auto"/>
        <w:ind w:left="993" w:right="-567" w:hanging="284"/>
        <w:jc w:val="both"/>
        <w:rPr>
          <w:rFonts w:asciiTheme="minorHAnsi" w:hAnsiTheme="minorHAnsi" w:cstheme="minorHAnsi"/>
          <w:bCs/>
        </w:rPr>
      </w:pPr>
      <w:r w:rsidRPr="00C41A30">
        <w:rPr>
          <w:rFonts w:asciiTheme="minorHAnsi" w:hAnsiTheme="minorHAnsi" w:cstheme="minorHAnsi"/>
          <w:bCs/>
        </w:rPr>
        <w:t>Experi</w:t>
      </w:r>
      <w:r w:rsidR="00BB0FDC">
        <w:rPr>
          <w:rFonts w:asciiTheme="minorHAnsi" w:hAnsiTheme="minorHAnsi" w:cstheme="minorHAnsi"/>
          <w:bCs/>
        </w:rPr>
        <w:t>encia comprobada en labores de A</w:t>
      </w:r>
      <w:r w:rsidRPr="00C41A30">
        <w:rPr>
          <w:rFonts w:asciiTheme="minorHAnsi" w:hAnsiTheme="minorHAnsi" w:cstheme="minorHAnsi"/>
          <w:bCs/>
        </w:rPr>
        <w:t>sistencia Administrativa de proyectos.</w:t>
      </w:r>
    </w:p>
    <w:p w:rsidR="00B54028" w:rsidRPr="00C41A30" w:rsidRDefault="00B54028" w:rsidP="00214D75">
      <w:pPr>
        <w:pStyle w:val="Prrafodelista"/>
        <w:numPr>
          <w:ilvl w:val="0"/>
          <w:numId w:val="6"/>
        </w:numPr>
        <w:spacing w:after="0" w:line="240" w:lineRule="auto"/>
        <w:ind w:left="993" w:right="-567" w:hanging="284"/>
        <w:jc w:val="both"/>
        <w:rPr>
          <w:rFonts w:asciiTheme="minorHAnsi" w:hAnsiTheme="minorHAnsi" w:cstheme="minorHAnsi"/>
          <w:bCs/>
        </w:rPr>
      </w:pPr>
      <w:r w:rsidRPr="00C41A30">
        <w:rPr>
          <w:rFonts w:asciiTheme="minorHAnsi" w:hAnsiTheme="minorHAnsi" w:cstheme="minorHAnsi"/>
          <w:bCs/>
        </w:rPr>
        <w:t xml:space="preserve">Experiencia </w:t>
      </w:r>
      <w:r w:rsidR="00BB0FDC">
        <w:rPr>
          <w:rFonts w:asciiTheme="minorHAnsi" w:hAnsiTheme="minorHAnsi" w:cstheme="minorHAnsi"/>
          <w:bCs/>
        </w:rPr>
        <w:t xml:space="preserve">comprobada </w:t>
      </w:r>
      <w:r w:rsidRPr="00C41A30">
        <w:rPr>
          <w:rFonts w:asciiTheme="minorHAnsi" w:hAnsiTheme="minorHAnsi" w:cstheme="minorHAnsi"/>
          <w:bCs/>
        </w:rPr>
        <w:t xml:space="preserve">en manejo de logística, </w:t>
      </w:r>
      <w:r w:rsidR="00791783">
        <w:rPr>
          <w:rFonts w:asciiTheme="minorHAnsi" w:hAnsiTheme="minorHAnsi" w:cstheme="minorHAnsi"/>
          <w:bCs/>
        </w:rPr>
        <w:t xml:space="preserve">recursos humanos y </w:t>
      </w:r>
      <w:r w:rsidRPr="00C41A30">
        <w:rPr>
          <w:rFonts w:asciiTheme="minorHAnsi" w:hAnsiTheme="minorHAnsi" w:cstheme="minorHAnsi"/>
          <w:bCs/>
        </w:rPr>
        <w:t>almacén.</w:t>
      </w:r>
    </w:p>
    <w:p w:rsidR="00B54028" w:rsidRPr="00C41A30" w:rsidRDefault="00B54028" w:rsidP="00677707">
      <w:pPr>
        <w:pStyle w:val="Prrafodelista"/>
        <w:numPr>
          <w:ilvl w:val="0"/>
          <w:numId w:val="6"/>
        </w:numPr>
        <w:spacing w:after="0" w:line="240" w:lineRule="auto"/>
        <w:ind w:left="993" w:hanging="284"/>
        <w:jc w:val="both"/>
        <w:rPr>
          <w:rFonts w:asciiTheme="minorHAnsi" w:hAnsiTheme="minorHAnsi" w:cstheme="minorHAnsi"/>
          <w:bCs/>
        </w:rPr>
      </w:pPr>
      <w:r w:rsidRPr="00C41A30">
        <w:rPr>
          <w:rFonts w:asciiTheme="minorHAnsi" w:hAnsiTheme="minorHAnsi" w:cstheme="minorHAnsi"/>
          <w:bCs/>
        </w:rPr>
        <w:t xml:space="preserve">Personalidad pro activa, con iniciativa y capacidad para trabajar bajo presión y en equipo; orientado </w:t>
      </w:r>
      <w:r w:rsidR="0062336F" w:rsidRPr="00C41A30">
        <w:rPr>
          <w:rFonts w:asciiTheme="minorHAnsi" w:hAnsiTheme="minorHAnsi" w:cstheme="minorHAnsi"/>
          <w:bCs/>
        </w:rPr>
        <w:t>al logro</w:t>
      </w:r>
      <w:r w:rsidRPr="00C41A30">
        <w:rPr>
          <w:rFonts w:asciiTheme="minorHAnsi" w:hAnsiTheme="minorHAnsi" w:cstheme="minorHAnsi"/>
          <w:bCs/>
        </w:rPr>
        <w:t xml:space="preserve"> de objetivos.</w:t>
      </w:r>
    </w:p>
    <w:p w:rsidR="00B54028" w:rsidRPr="00E11624" w:rsidRDefault="00B54028" w:rsidP="00677707">
      <w:pPr>
        <w:pStyle w:val="Prrafodelista"/>
        <w:numPr>
          <w:ilvl w:val="0"/>
          <w:numId w:val="6"/>
        </w:numPr>
        <w:spacing w:after="0" w:line="240" w:lineRule="auto"/>
        <w:ind w:left="993" w:hanging="284"/>
        <w:jc w:val="both"/>
        <w:rPr>
          <w:rFonts w:asciiTheme="minorHAnsi" w:hAnsiTheme="minorHAnsi" w:cstheme="minorHAnsi"/>
          <w:bCs/>
        </w:rPr>
      </w:pPr>
      <w:r w:rsidRPr="00C41A30">
        <w:rPr>
          <w:rFonts w:asciiTheme="minorHAnsi" w:hAnsiTheme="minorHAnsi" w:cstheme="minorHAnsi"/>
          <w:bCs/>
        </w:rPr>
        <w:t>Disponibilidad para viajar a distintas zonas dentro del ámbito de intervención del proyecto.</w:t>
      </w:r>
    </w:p>
    <w:p w:rsidR="0060229D" w:rsidRDefault="0060229D" w:rsidP="00171562">
      <w:pPr>
        <w:spacing w:after="0" w:line="240" w:lineRule="auto"/>
        <w:ind w:right="-567"/>
        <w:jc w:val="both"/>
        <w:rPr>
          <w:rFonts w:cstheme="minorHAnsi"/>
          <w:b/>
          <w:bCs/>
        </w:rPr>
      </w:pPr>
    </w:p>
    <w:p w:rsidR="0002355A" w:rsidRPr="008860C1" w:rsidRDefault="0002355A" w:rsidP="0002355A">
      <w:pPr>
        <w:spacing w:after="0" w:line="240" w:lineRule="auto"/>
        <w:ind w:right="-567" w:firstLine="709"/>
        <w:jc w:val="both"/>
        <w:rPr>
          <w:rFonts w:cstheme="minorHAnsi"/>
          <w:b/>
          <w:bCs/>
        </w:rPr>
      </w:pPr>
      <w:r w:rsidRPr="00C41A30">
        <w:rPr>
          <w:rFonts w:cstheme="minorHAnsi"/>
          <w:b/>
          <w:bCs/>
        </w:rPr>
        <w:t xml:space="preserve">PERFIL </w:t>
      </w:r>
      <w:r w:rsidRPr="008860C1">
        <w:rPr>
          <w:rFonts w:cstheme="minorHAnsi"/>
          <w:b/>
          <w:bCs/>
        </w:rPr>
        <w:t>ESPECIALISTA TIC Y DE PLATAFORMA VIRTUAL</w:t>
      </w:r>
    </w:p>
    <w:p w:rsidR="0002355A" w:rsidRPr="00C41A30" w:rsidRDefault="0002355A" w:rsidP="0002355A">
      <w:pPr>
        <w:spacing w:after="0" w:line="240" w:lineRule="auto"/>
        <w:ind w:firstLine="709"/>
        <w:jc w:val="both"/>
        <w:rPr>
          <w:rFonts w:cstheme="minorHAnsi"/>
          <w:b/>
          <w:bCs/>
        </w:rPr>
      </w:pPr>
    </w:p>
    <w:p w:rsidR="0002355A" w:rsidRDefault="0002355A" w:rsidP="00677707">
      <w:pPr>
        <w:spacing w:after="0" w:line="240" w:lineRule="auto"/>
        <w:ind w:firstLine="709"/>
        <w:jc w:val="both"/>
        <w:rPr>
          <w:rFonts w:cstheme="minorHAnsi"/>
          <w:bCs/>
        </w:rPr>
      </w:pPr>
      <w:r w:rsidRPr="00C41A30">
        <w:rPr>
          <w:rFonts w:cstheme="minorHAnsi"/>
          <w:bCs/>
        </w:rPr>
        <w:t xml:space="preserve">El profesional requerido </w:t>
      </w:r>
      <w:r>
        <w:rPr>
          <w:rFonts w:cstheme="minorHAnsi"/>
          <w:bCs/>
        </w:rPr>
        <w:t xml:space="preserve">será </w:t>
      </w:r>
      <w:r w:rsidR="00AD0315">
        <w:rPr>
          <w:rFonts w:cstheme="minorHAnsi"/>
          <w:bCs/>
        </w:rPr>
        <w:t xml:space="preserve">necesario </w:t>
      </w:r>
      <w:r w:rsidR="00BB0FDC">
        <w:rPr>
          <w:rFonts w:cstheme="minorHAnsi"/>
          <w:bCs/>
        </w:rPr>
        <w:t xml:space="preserve">para realizar labores </w:t>
      </w:r>
      <w:r w:rsidRPr="00C41A30">
        <w:rPr>
          <w:rFonts w:cstheme="minorHAnsi"/>
          <w:bCs/>
        </w:rPr>
        <w:t>técnica</w:t>
      </w:r>
      <w:r>
        <w:rPr>
          <w:rFonts w:cstheme="minorHAnsi"/>
          <w:bCs/>
        </w:rPr>
        <w:t>s de especialidad</w:t>
      </w:r>
      <w:r w:rsidRPr="00C41A30">
        <w:rPr>
          <w:rFonts w:cstheme="minorHAnsi"/>
          <w:bCs/>
        </w:rPr>
        <w:t xml:space="preserve"> durante la ejecución del proyecto; este deberá cumplir como mínimo con:</w:t>
      </w:r>
    </w:p>
    <w:p w:rsidR="0002355A" w:rsidRPr="00C41A30" w:rsidRDefault="0002355A" w:rsidP="0002355A">
      <w:pPr>
        <w:spacing w:after="0" w:line="240" w:lineRule="auto"/>
        <w:ind w:firstLine="709"/>
        <w:jc w:val="both"/>
        <w:rPr>
          <w:rFonts w:cstheme="minorHAnsi"/>
          <w:bCs/>
        </w:rPr>
      </w:pPr>
    </w:p>
    <w:p w:rsidR="0002355A" w:rsidRPr="00816271" w:rsidRDefault="00791783" w:rsidP="00677707">
      <w:pPr>
        <w:pStyle w:val="Prrafodelista"/>
        <w:numPr>
          <w:ilvl w:val="0"/>
          <w:numId w:val="6"/>
        </w:numPr>
        <w:spacing w:after="0" w:line="240" w:lineRule="auto"/>
        <w:ind w:left="993" w:hanging="284"/>
        <w:jc w:val="both"/>
        <w:rPr>
          <w:rFonts w:asciiTheme="minorHAnsi" w:hAnsiTheme="minorHAnsi" w:cstheme="minorHAnsi"/>
          <w:bCs/>
        </w:rPr>
      </w:pPr>
      <w:r w:rsidRPr="00E11624">
        <w:rPr>
          <w:rFonts w:asciiTheme="minorHAnsi" w:hAnsiTheme="minorHAnsi" w:cstheme="minorHAnsi"/>
          <w:bCs/>
        </w:rPr>
        <w:t xml:space="preserve">Poseer Título Profesional colegiado y habilitado </w:t>
      </w:r>
      <w:r>
        <w:rPr>
          <w:rFonts w:asciiTheme="minorHAnsi" w:hAnsiTheme="minorHAnsi" w:cstheme="minorHAnsi"/>
          <w:bCs/>
        </w:rPr>
        <w:t>en las carreras de la i</w:t>
      </w:r>
      <w:r w:rsidRPr="00E11624">
        <w:rPr>
          <w:rFonts w:asciiTheme="minorHAnsi" w:hAnsiTheme="minorHAnsi" w:cstheme="minorHAnsi"/>
          <w:bCs/>
        </w:rPr>
        <w:t>ngeniería</w:t>
      </w:r>
      <w:r>
        <w:rPr>
          <w:rFonts w:asciiTheme="minorHAnsi" w:hAnsiTheme="minorHAnsi" w:cstheme="minorHAnsi"/>
          <w:bCs/>
        </w:rPr>
        <w:t xml:space="preserve"> y afines al proyecto</w:t>
      </w:r>
      <w:r w:rsidR="0002355A" w:rsidRPr="00816271">
        <w:rPr>
          <w:rFonts w:asciiTheme="minorHAnsi" w:hAnsiTheme="minorHAnsi" w:cstheme="minorHAnsi"/>
          <w:bCs/>
        </w:rPr>
        <w:t>.</w:t>
      </w:r>
    </w:p>
    <w:p w:rsidR="0002355A" w:rsidRDefault="0002355A" w:rsidP="00677707">
      <w:pPr>
        <w:pStyle w:val="Prrafodelista"/>
        <w:numPr>
          <w:ilvl w:val="0"/>
          <w:numId w:val="6"/>
        </w:numPr>
        <w:spacing w:after="0" w:line="240" w:lineRule="auto"/>
        <w:ind w:left="993" w:hanging="284"/>
        <w:jc w:val="both"/>
        <w:rPr>
          <w:rFonts w:asciiTheme="minorHAnsi" w:hAnsiTheme="minorHAnsi" w:cstheme="minorHAnsi"/>
          <w:bCs/>
        </w:rPr>
      </w:pPr>
      <w:r w:rsidRPr="008860C1">
        <w:rPr>
          <w:rFonts w:asciiTheme="minorHAnsi" w:hAnsiTheme="minorHAnsi" w:cstheme="minorHAnsi"/>
          <w:bCs/>
        </w:rPr>
        <w:t xml:space="preserve">Capacitación en cableado </w:t>
      </w:r>
      <w:r w:rsidR="00F37C60">
        <w:rPr>
          <w:rFonts w:asciiTheme="minorHAnsi" w:hAnsiTheme="minorHAnsi" w:cstheme="minorHAnsi"/>
          <w:bCs/>
        </w:rPr>
        <w:t xml:space="preserve">estructurado, </w:t>
      </w:r>
      <w:r w:rsidRPr="008860C1">
        <w:rPr>
          <w:rFonts w:asciiTheme="minorHAnsi" w:hAnsiTheme="minorHAnsi" w:cstheme="minorHAnsi"/>
          <w:bCs/>
        </w:rPr>
        <w:t>configuración de redes inalámbricas</w:t>
      </w:r>
      <w:r w:rsidR="0062336F" w:rsidRPr="008860C1">
        <w:rPr>
          <w:rFonts w:asciiTheme="minorHAnsi" w:hAnsiTheme="minorHAnsi" w:cstheme="minorHAnsi"/>
          <w:bCs/>
        </w:rPr>
        <w:t>, configuración</w:t>
      </w:r>
      <w:r w:rsidRPr="008860C1">
        <w:rPr>
          <w:rFonts w:asciiTheme="minorHAnsi" w:hAnsiTheme="minorHAnsi" w:cstheme="minorHAnsi"/>
          <w:bCs/>
        </w:rPr>
        <w:t xml:space="preserve"> de servidores, </w:t>
      </w:r>
      <w:r>
        <w:rPr>
          <w:rFonts w:asciiTheme="minorHAnsi" w:hAnsiTheme="minorHAnsi" w:cstheme="minorHAnsi"/>
          <w:bCs/>
        </w:rPr>
        <w:t>s</w:t>
      </w:r>
      <w:r w:rsidR="00B8513A">
        <w:rPr>
          <w:rFonts w:asciiTheme="minorHAnsi" w:hAnsiTheme="minorHAnsi" w:cstheme="minorHAnsi"/>
          <w:bCs/>
        </w:rPr>
        <w:t>istema operativo de</w:t>
      </w:r>
      <w:r w:rsidR="00F37C60">
        <w:rPr>
          <w:rFonts w:asciiTheme="minorHAnsi" w:hAnsiTheme="minorHAnsi" w:cstheme="minorHAnsi"/>
          <w:bCs/>
        </w:rPr>
        <w:t xml:space="preserve"> </w:t>
      </w:r>
      <w:r w:rsidR="00B8513A">
        <w:rPr>
          <w:rFonts w:asciiTheme="minorHAnsi" w:hAnsiTheme="minorHAnsi" w:cstheme="minorHAnsi"/>
          <w:bCs/>
        </w:rPr>
        <w:t>plataforma libre</w:t>
      </w:r>
      <w:r w:rsidRPr="008860C1">
        <w:rPr>
          <w:rFonts w:asciiTheme="minorHAnsi" w:hAnsiTheme="minorHAnsi" w:cstheme="minorHAnsi"/>
          <w:bCs/>
        </w:rPr>
        <w:t>.</w:t>
      </w:r>
    </w:p>
    <w:p w:rsidR="00677707" w:rsidRDefault="0002355A" w:rsidP="00677707">
      <w:pPr>
        <w:pStyle w:val="Prrafodelista"/>
        <w:numPr>
          <w:ilvl w:val="0"/>
          <w:numId w:val="6"/>
        </w:numPr>
        <w:spacing w:after="0" w:line="240" w:lineRule="auto"/>
        <w:ind w:left="993" w:hanging="284"/>
        <w:jc w:val="both"/>
        <w:rPr>
          <w:rFonts w:asciiTheme="minorHAnsi" w:hAnsiTheme="minorHAnsi" w:cstheme="minorHAnsi"/>
          <w:bCs/>
        </w:rPr>
      </w:pPr>
      <w:r>
        <w:rPr>
          <w:rFonts w:asciiTheme="minorHAnsi" w:hAnsiTheme="minorHAnsi" w:cstheme="minorHAnsi"/>
          <w:bCs/>
        </w:rPr>
        <w:t>Haber desempeñado trabajos relacionados a la implementación de proyectos de Tecnologías de Información y Comunicaciones en Instituciones Públicas y/o Privadas</w:t>
      </w:r>
      <w:r w:rsidR="00BB0FDC">
        <w:rPr>
          <w:rFonts w:asciiTheme="minorHAnsi" w:hAnsiTheme="minorHAnsi" w:cstheme="minorHAnsi"/>
          <w:bCs/>
        </w:rPr>
        <w:t>.</w:t>
      </w:r>
    </w:p>
    <w:p w:rsidR="00677707" w:rsidRDefault="0002355A"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 xml:space="preserve">Experiencia comprobada en gestión </w:t>
      </w:r>
      <w:r w:rsidR="0062336F" w:rsidRPr="00677707">
        <w:rPr>
          <w:rFonts w:asciiTheme="minorHAnsi" w:hAnsiTheme="minorHAnsi" w:cstheme="minorHAnsi"/>
          <w:bCs/>
        </w:rPr>
        <w:t>pública y</w:t>
      </w:r>
      <w:r w:rsidRPr="00677707">
        <w:rPr>
          <w:rFonts w:asciiTheme="minorHAnsi" w:hAnsiTheme="minorHAnsi" w:cstheme="minorHAnsi"/>
          <w:bCs/>
        </w:rPr>
        <w:t>/o privada.</w:t>
      </w:r>
    </w:p>
    <w:p w:rsidR="00677707" w:rsidRDefault="0002355A"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Haber desempeñado trabajo de campo dentro del departamento. Preferentemente con experiencia en trabajos de instalación de redes de computadoras, instalación de equipos informáticos</w:t>
      </w:r>
      <w:r w:rsidR="00F37C60" w:rsidRPr="00677707">
        <w:rPr>
          <w:rFonts w:asciiTheme="minorHAnsi" w:hAnsiTheme="minorHAnsi" w:cstheme="minorHAnsi"/>
          <w:bCs/>
        </w:rPr>
        <w:t xml:space="preserve"> no menor a 01 año</w:t>
      </w:r>
      <w:r w:rsidRPr="00677707">
        <w:rPr>
          <w:rFonts w:asciiTheme="minorHAnsi" w:hAnsiTheme="minorHAnsi" w:cstheme="minorHAnsi"/>
          <w:bCs/>
        </w:rPr>
        <w:t>.</w:t>
      </w:r>
    </w:p>
    <w:p w:rsidR="00677707" w:rsidRDefault="0002355A"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Personalidad pro activa, con iniciativa y capacidad para trabajar bajo presión y en equipo; orientado al logro de objetivos.</w:t>
      </w:r>
    </w:p>
    <w:p w:rsidR="00677707" w:rsidRDefault="0002355A"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lastRenderedPageBreak/>
        <w:t xml:space="preserve">Disponibilidad para viajar a distintas zonas dentro del ámbito de intervención. </w:t>
      </w:r>
    </w:p>
    <w:p w:rsidR="00172485" w:rsidRPr="00677707" w:rsidRDefault="0002355A"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Deseable conocimiento del idioma quechua.</w:t>
      </w:r>
    </w:p>
    <w:p w:rsidR="00B747ED" w:rsidRDefault="00B747ED" w:rsidP="008F7497">
      <w:pPr>
        <w:spacing w:after="0" w:line="240" w:lineRule="auto"/>
        <w:ind w:right="-567"/>
        <w:jc w:val="both"/>
        <w:rPr>
          <w:rFonts w:cstheme="minorHAnsi"/>
          <w:b/>
          <w:bCs/>
        </w:rPr>
      </w:pPr>
    </w:p>
    <w:p w:rsidR="004F43F8" w:rsidRPr="002E5D2C" w:rsidRDefault="004F43F8" w:rsidP="004F43F8">
      <w:pPr>
        <w:spacing w:after="0" w:line="240" w:lineRule="auto"/>
        <w:ind w:right="-567" w:firstLine="709"/>
        <w:jc w:val="both"/>
        <w:rPr>
          <w:rFonts w:cstheme="minorHAnsi"/>
          <w:bCs/>
        </w:rPr>
      </w:pPr>
      <w:r w:rsidRPr="002E5D2C">
        <w:rPr>
          <w:rFonts w:cstheme="minorHAnsi"/>
          <w:b/>
          <w:bCs/>
        </w:rPr>
        <w:t>PERFIL</w:t>
      </w:r>
      <w:r>
        <w:rPr>
          <w:rFonts w:cstheme="minorHAnsi"/>
          <w:b/>
          <w:bCs/>
        </w:rPr>
        <w:t xml:space="preserve"> DEL</w:t>
      </w:r>
      <w:r w:rsidRPr="002E5D2C">
        <w:rPr>
          <w:rFonts w:cstheme="minorHAnsi"/>
          <w:b/>
          <w:bCs/>
        </w:rPr>
        <w:t xml:space="preserve"> ESPECIALISTA </w:t>
      </w:r>
      <w:r>
        <w:rPr>
          <w:rFonts w:cstheme="minorHAnsi"/>
          <w:b/>
          <w:bCs/>
        </w:rPr>
        <w:t>EN INSTALACIONES ELECTRICAS</w:t>
      </w:r>
    </w:p>
    <w:p w:rsidR="004F43F8" w:rsidRPr="000704D0" w:rsidRDefault="004F43F8" w:rsidP="004F43F8">
      <w:pPr>
        <w:spacing w:after="0" w:line="240" w:lineRule="auto"/>
        <w:ind w:firstLine="709"/>
        <w:jc w:val="both"/>
        <w:rPr>
          <w:rFonts w:cstheme="minorHAnsi"/>
          <w:bCs/>
        </w:rPr>
      </w:pPr>
    </w:p>
    <w:p w:rsidR="004F43F8" w:rsidRDefault="004F43F8" w:rsidP="00677707">
      <w:pPr>
        <w:spacing w:after="0" w:line="240" w:lineRule="auto"/>
        <w:ind w:firstLine="709"/>
        <w:jc w:val="both"/>
        <w:rPr>
          <w:rFonts w:cstheme="minorHAnsi"/>
          <w:bCs/>
        </w:rPr>
      </w:pPr>
      <w:r w:rsidRPr="00C41A30">
        <w:rPr>
          <w:rFonts w:cstheme="minorHAnsi"/>
          <w:bCs/>
        </w:rPr>
        <w:t xml:space="preserve">El profesional requerido </w:t>
      </w:r>
      <w:r>
        <w:rPr>
          <w:rFonts w:cstheme="minorHAnsi"/>
          <w:bCs/>
        </w:rPr>
        <w:t xml:space="preserve">será necesario </w:t>
      </w:r>
      <w:r w:rsidRPr="00C41A30">
        <w:rPr>
          <w:rFonts w:cstheme="minorHAnsi"/>
          <w:bCs/>
        </w:rPr>
        <w:t>para realizar labores técnica</w:t>
      </w:r>
      <w:r>
        <w:rPr>
          <w:rFonts w:cstheme="minorHAnsi"/>
          <w:bCs/>
        </w:rPr>
        <w:t>s de especialidad</w:t>
      </w:r>
      <w:r w:rsidRPr="00C41A30">
        <w:rPr>
          <w:rFonts w:cstheme="minorHAnsi"/>
          <w:bCs/>
        </w:rPr>
        <w:t xml:space="preserve"> durante la ejecución del proyecto; este deberá cumplir como mínimo con:</w:t>
      </w:r>
    </w:p>
    <w:p w:rsidR="004F43F8" w:rsidRPr="00C41A30" w:rsidRDefault="004F43F8" w:rsidP="004F43F8">
      <w:pPr>
        <w:spacing w:after="0" w:line="240" w:lineRule="auto"/>
        <w:ind w:firstLine="709"/>
        <w:jc w:val="both"/>
        <w:rPr>
          <w:rFonts w:cstheme="minorHAnsi"/>
          <w:bCs/>
        </w:rPr>
      </w:pPr>
    </w:p>
    <w:p w:rsidR="00677707" w:rsidRDefault="00C35FC9" w:rsidP="00677707">
      <w:pPr>
        <w:pStyle w:val="Prrafodelista"/>
        <w:numPr>
          <w:ilvl w:val="0"/>
          <w:numId w:val="6"/>
        </w:numPr>
        <w:spacing w:after="0" w:line="240" w:lineRule="auto"/>
        <w:ind w:left="993" w:hanging="284"/>
        <w:jc w:val="both"/>
        <w:rPr>
          <w:rFonts w:asciiTheme="minorHAnsi" w:hAnsiTheme="minorHAnsi" w:cstheme="minorHAnsi"/>
          <w:bCs/>
        </w:rPr>
      </w:pPr>
      <w:r>
        <w:t>Titulado</w:t>
      </w:r>
      <w:r w:rsidR="004F43F8">
        <w:t xml:space="preserve"> </w:t>
      </w:r>
      <w:r>
        <w:t xml:space="preserve">o bachiller en Ingeniería </w:t>
      </w:r>
      <w:r w:rsidR="004F43F8">
        <w:t>el</w:t>
      </w:r>
      <w:r>
        <w:t>é</w:t>
      </w:r>
      <w:r w:rsidR="004F43F8">
        <w:t>ctric</w:t>
      </w:r>
      <w:r>
        <w:t xml:space="preserve">a, Ingeniería </w:t>
      </w:r>
      <w:r w:rsidR="004F43F8">
        <w:t>mecánic</w:t>
      </w:r>
      <w:r>
        <w:t>a-</w:t>
      </w:r>
      <w:r w:rsidR="004F43F8">
        <w:t>el</w:t>
      </w:r>
      <w:r>
        <w:t>éctrica y/o afines</w:t>
      </w:r>
      <w:r w:rsidR="004F43F8">
        <w:rPr>
          <w:rFonts w:asciiTheme="minorHAnsi" w:hAnsiTheme="minorHAnsi" w:cstheme="minorHAnsi"/>
          <w:bCs/>
        </w:rPr>
        <w:t>.</w:t>
      </w:r>
    </w:p>
    <w:p w:rsidR="00677707" w:rsidRPr="00677707" w:rsidRDefault="004F43F8"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lang w:val="es-ES"/>
        </w:rPr>
        <w:t>Experiencia en labores afines a la profesión en ejecución de proyectos en campo.</w:t>
      </w:r>
    </w:p>
    <w:p w:rsidR="00677707" w:rsidRDefault="00BB0FDC"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E</w:t>
      </w:r>
      <w:r w:rsidR="004F43F8" w:rsidRPr="00677707">
        <w:rPr>
          <w:rFonts w:asciiTheme="minorHAnsi" w:hAnsiTheme="minorHAnsi" w:cstheme="minorHAnsi"/>
          <w:bCs/>
        </w:rPr>
        <w:t xml:space="preserve">xperiencia </w:t>
      </w:r>
      <w:r w:rsidRPr="00677707">
        <w:rPr>
          <w:rFonts w:asciiTheme="minorHAnsi" w:hAnsiTheme="minorHAnsi" w:cstheme="minorHAnsi"/>
          <w:bCs/>
        </w:rPr>
        <w:t xml:space="preserve">comprobada en trabajos de instalaciones eléctricas </w:t>
      </w:r>
      <w:r w:rsidR="004F43F8" w:rsidRPr="00677707">
        <w:rPr>
          <w:rFonts w:asciiTheme="minorHAnsi" w:hAnsiTheme="minorHAnsi" w:cstheme="minorHAnsi"/>
          <w:bCs/>
        </w:rPr>
        <w:t>interiores, instalación de pararrayo</w:t>
      </w:r>
      <w:r w:rsidRPr="00677707">
        <w:rPr>
          <w:rFonts w:asciiTheme="minorHAnsi" w:hAnsiTheme="minorHAnsi" w:cstheme="minorHAnsi"/>
          <w:bCs/>
        </w:rPr>
        <w:t>s y puesta a tierra</w:t>
      </w:r>
      <w:r w:rsidR="004F43F8" w:rsidRPr="00677707">
        <w:rPr>
          <w:rFonts w:asciiTheme="minorHAnsi" w:hAnsiTheme="minorHAnsi" w:cstheme="minorHAnsi"/>
          <w:bCs/>
        </w:rPr>
        <w:t>.</w:t>
      </w:r>
    </w:p>
    <w:p w:rsidR="00677707" w:rsidRDefault="004F43F8"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 xml:space="preserve">Personalidad pro activa, con iniciativa y capacidad para trabajar bajo presión y en equipo; orientado </w:t>
      </w:r>
      <w:r w:rsidR="0062336F" w:rsidRPr="00677707">
        <w:rPr>
          <w:rFonts w:asciiTheme="minorHAnsi" w:hAnsiTheme="minorHAnsi" w:cstheme="minorHAnsi"/>
          <w:bCs/>
        </w:rPr>
        <w:t>al logro</w:t>
      </w:r>
      <w:r w:rsidRPr="00677707">
        <w:rPr>
          <w:rFonts w:asciiTheme="minorHAnsi" w:hAnsiTheme="minorHAnsi" w:cstheme="minorHAnsi"/>
          <w:bCs/>
        </w:rPr>
        <w:t xml:space="preserve"> de objetivos.</w:t>
      </w:r>
    </w:p>
    <w:p w:rsidR="00677707" w:rsidRDefault="004F43F8"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 xml:space="preserve">Disponibilidad para viajar a distintas zonas dentro del ámbito de intervención. </w:t>
      </w:r>
    </w:p>
    <w:p w:rsidR="009976C6" w:rsidRPr="00677707" w:rsidRDefault="00BB0FDC"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 xml:space="preserve">Deseable </w:t>
      </w:r>
      <w:r w:rsidR="004F43F8" w:rsidRPr="00677707">
        <w:rPr>
          <w:rFonts w:asciiTheme="minorHAnsi" w:hAnsiTheme="minorHAnsi" w:cstheme="minorHAnsi"/>
          <w:bCs/>
        </w:rPr>
        <w:t>conocimiento del idioma quechua.</w:t>
      </w:r>
    </w:p>
    <w:p w:rsidR="001401EE" w:rsidRPr="009976C6" w:rsidRDefault="001401EE" w:rsidP="009976C6">
      <w:pPr>
        <w:spacing w:after="0" w:line="240" w:lineRule="auto"/>
        <w:ind w:right="-567"/>
        <w:jc w:val="both"/>
        <w:rPr>
          <w:rFonts w:cstheme="minorHAnsi"/>
          <w:bCs/>
        </w:rPr>
      </w:pPr>
    </w:p>
    <w:p w:rsidR="0002355A" w:rsidRPr="00847E6E" w:rsidRDefault="0002355A" w:rsidP="0002355A">
      <w:pPr>
        <w:spacing w:after="0" w:line="240" w:lineRule="auto"/>
        <w:ind w:right="-567" w:firstLine="709"/>
        <w:jc w:val="both"/>
        <w:rPr>
          <w:rFonts w:cstheme="minorHAnsi"/>
          <w:b/>
          <w:bCs/>
        </w:rPr>
      </w:pPr>
      <w:r>
        <w:rPr>
          <w:rFonts w:cstheme="minorHAnsi"/>
          <w:b/>
          <w:bCs/>
        </w:rPr>
        <w:t xml:space="preserve">PERFIL </w:t>
      </w:r>
      <w:r w:rsidRPr="00847E6E">
        <w:rPr>
          <w:rFonts w:cstheme="minorHAnsi"/>
          <w:b/>
          <w:bCs/>
        </w:rPr>
        <w:t xml:space="preserve">ASISTENTE </w:t>
      </w:r>
      <w:r w:rsidR="00FF42D3">
        <w:rPr>
          <w:rFonts w:cstheme="minorHAnsi"/>
          <w:b/>
          <w:bCs/>
        </w:rPr>
        <w:t>TIC</w:t>
      </w:r>
      <w:r w:rsidRPr="00847E6E">
        <w:rPr>
          <w:rFonts w:cstheme="minorHAnsi"/>
          <w:b/>
          <w:bCs/>
        </w:rPr>
        <w:t xml:space="preserve"> Y </w:t>
      </w:r>
      <w:r w:rsidR="002567F6">
        <w:rPr>
          <w:rFonts w:cstheme="minorHAnsi"/>
          <w:b/>
          <w:bCs/>
        </w:rPr>
        <w:t xml:space="preserve">DE </w:t>
      </w:r>
      <w:r w:rsidRPr="00847E6E">
        <w:rPr>
          <w:rFonts w:cstheme="minorHAnsi"/>
          <w:b/>
          <w:bCs/>
        </w:rPr>
        <w:t>PLATAFORMA VIRTUAL</w:t>
      </w:r>
    </w:p>
    <w:p w:rsidR="0002355A" w:rsidRDefault="0002355A" w:rsidP="0002355A">
      <w:pPr>
        <w:spacing w:after="0" w:line="240" w:lineRule="auto"/>
        <w:ind w:firstLine="709"/>
        <w:jc w:val="both"/>
        <w:rPr>
          <w:rFonts w:cstheme="minorHAnsi"/>
          <w:bCs/>
        </w:rPr>
      </w:pPr>
    </w:p>
    <w:p w:rsidR="0002355A" w:rsidRDefault="0002355A" w:rsidP="0068447A">
      <w:pPr>
        <w:spacing w:after="0" w:line="240" w:lineRule="auto"/>
        <w:ind w:right="-567" w:firstLine="709"/>
        <w:jc w:val="both"/>
        <w:rPr>
          <w:rFonts w:cstheme="minorHAnsi"/>
          <w:bCs/>
        </w:rPr>
      </w:pPr>
      <w:r w:rsidRPr="00C41A30">
        <w:rPr>
          <w:rFonts w:cstheme="minorHAnsi"/>
          <w:bCs/>
        </w:rPr>
        <w:t xml:space="preserve">El profesional requerido </w:t>
      </w:r>
      <w:r>
        <w:rPr>
          <w:rFonts w:cstheme="minorHAnsi"/>
          <w:bCs/>
        </w:rPr>
        <w:t xml:space="preserve">será </w:t>
      </w:r>
      <w:r w:rsidR="00AD0315">
        <w:rPr>
          <w:rFonts w:cstheme="minorHAnsi"/>
          <w:bCs/>
        </w:rPr>
        <w:t xml:space="preserve">necesario </w:t>
      </w:r>
      <w:r w:rsidRPr="00C41A30">
        <w:rPr>
          <w:rFonts w:cstheme="minorHAnsi"/>
          <w:bCs/>
        </w:rPr>
        <w:t>para realizar labores técnica</w:t>
      </w:r>
      <w:r>
        <w:rPr>
          <w:rFonts w:cstheme="minorHAnsi"/>
          <w:bCs/>
        </w:rPr>
        <w:t xml:space="preserve">s operativas </w:t>
      </w:r>
      <w:r w:rsidRPr="00C41A30">
        <w:rPr>
          <w:rFonts w:cstheme="minorHAnsi"/>
          <w:bCs/>
        </w:rPr>
        <w:t>durante la ejecución del proyecto; este deberá cumplir como mínimo con:</w:t>
      </w:r>
    </w:p>
    <w:p w:rsidR="008F7497" w:rsidRPr="00C41A30" w:rsidRDefault="008F7497" w:rsidP="0068447A">
      <w:pPr>
        <w:spacing w:after="0" w:line="240" w:lineRule="auto"/>
        <w:ind w:right="-567" w:firstLine="709"/>
        <w:jc w:val="both"/>
        <w:rPr>
          <w:rFonts w:cstheme="minorHAnsi"/>
          <w:bCs/>
        </w:rPr>
      </w:pPr>
    </w:p>
    <w:p w:rsidR="0002355A" w:rsidRPr="00816271" w:rsidRDefault="00153C46" w:rsidP="0002355A">
      <w:pPr>
        <w:pStyle w:val="Prrafodelista"/>
        <w:numPr>
          <w:ilvl w:val="0"/>
          <w:numId w:val="6"/>
        </w:numPr>
        <w:spacing w:after="0" w:line="240" w:lineRule="auto"/>
        <w:ind w:left="993" w:right="-567" w:hanging="284"/>
        <w:jc w:val="both"/>
        <w:rPr>
          <w:rFonts w:asciiTheme="minorHAnsi" w:hAnsiTheme="minorHAnsi" w:cstheme="minorHAnsi"/>
          <w:bCs/>
        </w:rPr>
      </w:pPr>
      <w:r>
        <w:rPr>
          <w:rFonts w:asciiTheme="minorHAnsi" w:hAnsiTheme="minorHAnsi" w:cstheme="minorHAnsi"/>
          <w:bCs/>
        </w:rPr>
        <w:t xml:space="preserve">Titulado </w:t>
      </w:r>
      <w:r w:rsidR="00C35FC9">
        <w:rPr>
          <w:rFonts w:asciiTheme="minorHAnsi" w:hAnsiTheme="minorHAnsi" w:cstheme="minorHAnsi"/>
          <w:bCs/>
        </w:rPr>
        <w:t>o bachiller</w:t>
      </w:r>
      <w:r w:rsidR="00791783" w:rsidRPr="00E11624">
        <w:rPr>
          <w:rFonts w:asciiTheme="minorHAnsi" w:hAnsiTheme="minorHAnsi" w:cstheme="minorHAnsi"/>
          <w:bCs/>
        </w:rPr>
        <w:t xml:space="preserve"> </w:t>
      </w:r>
      <w:r w:rsidR="00791783">
        <w:rPr>
          <w:rFonts w:asciiTheme="minorHAnsi" w:hAnsiTheme="minorHAnsi" w:cstheme="minorHAnsi"/>
          <w:bCs/>
        </w:rPr>
        <w:t>en las carreras de la i</w:t>
      </w:r>
      <w:r w:rsidR="00791783" w:rsidRPr="00E11624">
        <w:rPr>
          <w:rFonts w:asciiTheme="minorHAnsi" w:hAnsiTheme="minorHAnsi" w:cstheme="minorHAnsi"/>
          <w:bCs/>
        </w:rPr>
        <w:t>ngeniería</w:t>
      </w:r>
      <w:r w:rsidR="00791783">
        <w:rPr>
          <w:rFonts w:asciiTheme="minorHAnsi" w:hAnsiTheme="minorHAnsi" w:cstheme="minorHAnsi"/>
          <w:bCs/>
        </w:rPr>
        <w:t xml:space="preserve"> </w:t>
      </w:r>
      <w:r w:rsidR="008F7497">
        <w:rPr>
          <w:rFonts w:asciiTheme="minorHAnsi" w:hAnsiTheme="minorHAnsi" w:cstheme="minorHAnsi"/>
          <w:bCs/>
        </w:rPr>
        <w:t xml:space="preserve">Informática y sistemas </w:t>
      </w:r>
      <w:r w:rsidR="00791783">
        <w:rPr>
          <w:rFonts w:asciiTheme="minorHAnsi" w:hAnsiTheme="minorHAnsi" w:cstheme="minorHAnsi"/>
          <w:bCs/>
        </w:rPr>
        <w:t>y afines al proyecto</w:t>
      </w:r>
      <w:r w:rsidR="0002355A" w:rsidRPr="00816271">
        <w:rPr>
          <w:rFonts w:asciiTheme="minorHAnsi" w:hAnsiTheme="minorHAnsi" w:cstheme="minorHAnsi"/>
          <w:bCs/>
        </w:rPr>
        <w:t>.</w:t>
      </w:r>
    </w:p>
    <w:p w:rsidR="0002355A" w:rsidRPr="008860C1" w:rsidRDefault="0002355A" w:rsidP="0002355A">
      <w:pPr>
        <w:pStyle w:val="Prrafodelista"/>
        <w:numPr>
          <w:ilvl w:val="0"/>
          <w:numId w:val="6"/>
        </w:numPr>
        <w:spacing w:after="0" w:line="240" w:lineRule="auto"/>
        <w:ind w:left="993" w:right="-567" w:hanging="284"/>
        <w:jc w:val="both"/>
        <w:rPr>
          <w:rFonts w:asciiTheme="minorHAnsi" w:hAnsiTheme="minorHAnsi" w:cstheme="minorHAnsi"/>
          <w:bCs/>
        </w:rPr>
      </w:pPr>
      <w:r w:rsidRPr="008860C1">
        <w:rPr>
          <w:rFonts w:asciiTheme="minorHAnsi" w:hAnsiTheme="minorHAnsi" w:cstheme="minorHAnsi"/>
          <w:bCs/>
        </w:rPr>
        <w:t>Capacitación</w:t>
      </w:r>
      <w:r w:rsidR="005C687E">
        <w:rPr>
          <w:rFonts w:asciiTheme="minorHAnsi" w:hAnsiTheme="minorHAnsi" w:cstheme="minorHAnsi"/>
          <w:bCs/>
        </w:rPr>
        <w:t xml:space="preserve"> </w:t>
      </w:r>
      <w:r w:rsidRPr="008860C1">
        <w:rPr>
          <w:rFonts w:asciiTheme="minorHAnsi" w:hAnsiTheme="minorHAnsi" w:cstheme="minorHAnsi"/>
          <w:bCs/>
        </w:rPr>
        <w:t>en cableado estructurado, configuración de redes inalámbricas</w:t>
      </w:r>
      <w:r w:rsidR="0062336F" w:rsidRPr="008860C1">
        <w:rPr>
          <w:rFonts w:asciiTheme="minorHAnsi" w:hAnsiTheme="minorHAnsi" w:cstheme="minorHAnsi"/>
          <w:bCs/>
        </w:rPr>
        <w:t>, configuración</w:t>
      </w:r>
      <w:r w:rsidRPr="008860C1">
        <w:rPr>
          <w:rFonts w:asciiTheme="minorHAnsi" w:hAnsiTheme="minorHAnsi" w:cstheme="minorHAnsi"/>
          <w:bCs/>
        </w:rPr>
        <w:t xml:space="preserve"> de servidores, </w:t>
      </w:r>
      <w:r>
        <w:rPr>
          <w:rFonts w:asciiTheme="minorHAnsi" w:hAnsiTheme="minorHAnsi" w:cstheme="minorHAnsi"/>
          <w:bCs/>
        </w:rPr>
        <w:t>s</w:t>
      </w:r>
      <w:r w:rsidRPr="008860C1">
        <w:rPr>
          <w:rFonts w:asciiTheme="minorHAnsi" w:hAnsiTheme="minorHAnsi" w:cstheme="minorHAnsi"/>
          <w:bCs/>
        </w:rPr>
        <w:t xml:space="preserve">istema </w:t>
      </w:r>
      <w:r w:rsidR="00FF42D3">
        <w:rPr>
          <w:rFonts w:asciiTheme="minorHAnsi" w:hAnsiTheme="minorHAnsi" w:cstheme="minorHAnsi"/>
          <w:bCs/>
        </w:rPr>
        <w:t>operat</w:t>
      </w:r>
      <w:r w:rsidRPr="008860C1">
        <w:rPr>
          <w:rFonts w:asciiTheme="minorHAnsi" w:hAnsiTheme="minorHAnsi" w:cstheme="minorHAnsi"/>
          <w:bCs/>
        </w:rPr>
        <w:t xml:space="preserve">ivo </w:t>
      </w:r>
      <w:r w:rsidR="00FF42D3">
        <w:rPr>
          <w:rFonts w:asciiTheme="minorHAnsi" w:hAnsiTheme="minorHAnsi" w:cstheme="minorHAnsi"/>
          <w:bCs/>
        </w:rPr>
        <w:t>de libre distribución</w:t>
      </w:r>
      <w:r w:rsidRPr="008860C1">
        <w:rPr>
          <w:rFonts w:asciiTheme="minorHAnsi" w:hAnsiTheme="minorHAnsi" w:cstheme="minorHAnsi"/>
          <w:bCs/>
        </w:rPr>
        <w:t>.</w:t>
      </w:r>
    </w:p>
    <w:p w:rsidR="0002355A" w:rsidRPr="00816271" w:rsidRDefault="0002355A" w:rsidP="0002355A">
      <w:pPr>
        <w:pStyle w:val="Prrafodelista"/>
        <w:numPr>
          <w:ilvl w:val="0"/>
          <w:numId w:val="6"/>
        </w:numPr>
        <w:spacing w:after="0" w:line="240" w:lineRule="auto"/>
        <w:ind w:left="993" w:right="-567" w:hanging="284"/>
        <w:jc w:val="both"/>
        <w:rPr>
          <w:rFonts w:asciiTheme="minorHAnsi" w:hAnsiTheme="minorHAnsi" w:cstheme="minorHAnsi"/>
          <w:bCs/>
        </w:rPr>
      </w:pPr>
      <w:r w:rsidRPr="00816271">
        <w:rPr>
          <w:rFonts w:asciiTheme="minorHAnsi" w:hAnsiTheme="minorHAnsi" w:cstheme="minorHAnsi"/>
          <w:bCs/>
        </w:rPr>
        <w:t xml:space="preserve">Experiencia comprobada en labores de asistencia </w:t>
      </w:r>
      <w:r w:rsidR="005C687E">
        <w:rPr>
          <w:rFonts w:asciiTheme="minorHAnsi" w:hAnsiTheme="minorHAnsi" w:cstheme="minorHAnsi"/>
          <w:bCs/>
        </w:rPr>
        <w:t xml:space="preserve">técnica </w:t>
      </w:r>
      <w:r w:rsidRPr="00816271">
        <w:rPr>
          <w:rFonts w:asciiTheme="minorHAnsi" w:hAnsiTheme="minorHAnsi" w:cstheme="minorHAnsi"/>
          <w:bCs/>
        </w:rPr>
        <w:t>en proyectos informáticos.</w:t>
      </w:r>
    </w:p>
    <w:p w:rsidR="0002355A" w:rsidRPr="00816271" w:rsidRDefault="0002355A" w:rsidP="0002355A">
      <w:pPr>
        <w:pStyle w:val="Prrafodelista"/>
        <w:numPr>
          <w:ilvl w:val="0"/>
          <w:numId w:val="6"/>
        </w:numPr>
        <w:spacing w:after="0" w:line="240" w:lineRule="auto"/>
        <w:ind w:left="993" w:right="-567" w:hanging="284"/>
        <w:jc w:val="both"/>
        <w:rPr>
          <w:rFonts w:asciiTheme="minorHAnsi" w:hAnsiTheme="minorHAnsi" w:cstheme="minorHAnsi"/>
          <w:bCs/>
        </w:rPr>
      </w:pPr>
      <w:r w:rsidRPr="00816271">
        <w:rPr>
          <w:rFonts w:asciiTheme="minorHAnsi" w:hAnsiTheme="minorHAnsi" w:cstheme="minorHAnsi"/>
          <w:bCs/>
        </w:rPr>
        <w:t>Haber desempeñado trabajo de campo dentro del departamento. Preferentemente con experiencia en trabajos de instalación de redes de computadoras</w:t>
      </w:r>
      <w:r w:rsidR="005C687E">
        <w:rPr>
          <w:rFonts w:asciiTheme="minorHAnsi" w:hAnsiTheme="minorHAnsi" w:cstheme="minorHAnsi"/>
          <w:bCs/>
        </w:rPr>
        <w:t xml:space="preserve"> e </w:t>
      </w:r>
      <w:r w:rsidRPr="00816271">
        <w:rPr>
          <w:rFonts w:asciiTheme="minorHAnsi" w:hAnsiTheme="minorHAnsi" w:cstheme="minorHAnsi"/>
          <w:bCs/>
        </w:rPr>
        <w:t>instalación de equipos informáticos.</w:t>
      </w:r>
    </w:p>
    <w:p w:rsidR="00677707" w:rsidRDefault="0002355A" w:rsidP="00677707">
      <w:pPr>
        <w:pStyle w:val="Prrafodelista"/>
        <w:numPr>
          <w:ilvl w:val="0"/>
          <w:numId w:val="6"/>
        </w:numPr>
        <w:spacing w:after="0" w:line="240" w:lineRule="auto"/>
        <w:ind w:left="993" w:hanging="284"/>
        <w:jc w:val="both"/>
        <w:rPr>
          <w:rFonts w:asciiTheme="minorHAnsi" w:hAnsiTheme="minorHAnsi" w:cstheme="minorHAnsi"/>
          <w:bCs/>
        </w:rPr>
      </w:pPr>
      <w:r w:rsidRPr="00816271">
        <w:rPr>
          <w:rFonts w:asciiTheme="minorHAnsi" w:hAnsiTheme="minorHAnsi" w:cstheme="minorHAnsi"/>
          <w:bCs/>
        </w:rPr>
        <w:t>Personalidad pro activa, con iniciativa y capacidad para trabajar bajo presión y en equipo; orientado al logro de objetivos.</w:t>
      </w:r>
    </w:p>
    <w:p w:rsidR="00677707" w:rsidRDefault="0002355A"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 xml:space="preserve">Disponibilidad para viajar a distintas zonas dentro del ámbito de intervención. </w:t>
      </w:r>
    </w:p>
    <w:p w:rsidR="0002355A" w:rsidRPr="00677707" w:rsidRDefault="0002355A"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Deseable conocimiento del idioma quechua.</w:t>
      </w:r>
    </w:p>
    <w:p w:rsidR="00097912" w:rsidRDefault="00097912" w:rsidP="0002355A">
      <w:pPr>
        <w:spacing w:after="0" w:line="240" w:lineRule="auto"/>
        <w:ind w:firstLine="709"/>
        <w:jc w:val="both"/>
        <w:rPr>
          <w:rFonts w:cstheme="minorHAnsi"/>
          <w:bCs/>
          <w:lang w:val="es-PE"/>
        </w:rPr>
      </w:pPr>
    </w:p>
    <w:p w:rsidR="00BB770D" w:rsidRPr="00C41A30" w:rsidRDefault="00BB770D" w:rsidP="00BB770D">
      <w:pPr>
        <w:spacing w:after="0" w:line="240" w:lineRule="auto"/>
        <w:ind w:firstLine="709"/>
        <w:jc w:val="both"/>
        <w:rPr>
          <w:rFonts w:cstheme="minorHAnsi"/>
          <w:b/>
          <w:bCs/>
        </w:rPr>
      </w:pPr>
      <w:r w:rsidRPr="00C41A30">
        <w:rPr>
          <w:rFonts w:cstheme="minorHAnsi"/>
          <w:b/>
          <w:bCs/>
        </w:rPr>
        <w:t xml:space="preserve">PERFIL DE COORDINADOR </w:t>
      </w:r>
      <w:r>
        <w:rPr>
          <w:rFonts w:cstheme="minorHAnsi"/>
          <w:b/>
          <w:bCs/>
        </w:rPr>
        <w:t>DE CAPACITACIONES</w:t>
      </w:r>
    </w:p>
    <w:p w:rsidR="00BB770D" w:rsidRDefault="00BB770D" w:rsidP="00BB770D">
      <w:pPr>
        <w:spacing w:after="0" w:line="240" w:lineRule="auto"/>
        <w:ind w:firstLine="709"/>
        <w:jc w:val="both"/>
        <w:rPr>
          <w:rFonts w:eastAsia="Calibri" w:cstheme="minorHAnsi"/>
          <w:bCs/>
          <w:lang w:val="es-PE" w:eastAsia="en-US"/>
        </w:rPr>
      </w:pPr>
    </w:p>
    <w:p w:rsidR="00E471FC" w:rsidRPr="00816271" w:rsidRDefault="00E471FC" w:rsidP="00677707">
      <w:pPr>
        <w:spacing w:after="0" w:line="240" w:lineRule="auto"/>
        <w:ind w:left="709"/>
        <w:jc w:val="both"/>
        <w:rPr>
          <w:rFonts w:eastAsia="Calibri" w:cstheme="minorHAnsi"/>
          <w:bCs/>
          <w:lang w:val="es-PE" w:eastAsia="en-US"/>
        </w:rPr>
      </w:pPr>
      <w:r w:rsidRPr="00816271">
        <w:rPr>
          <w:rFonts w:eastAsia="Calibri" w:cstheme="minorHAnsi"/>
          <w:bCs/>
          <w:lang w:val="es-PE" w:eastAsia="en-US"/>
        </w:rPr>
        <w:t xml:space="preserve">El </w:t>
      </w:r>
      <w:r w:rsidRPr="00816271">
        <w:rPr>
          <w:rFonts w:cstheme="minorHAnsi"/>
          <w:bCs/>
        </w:rPr>
        <w:t>profesional</w:t>
      </w:r>
      <w:r w:rsidRPr="00816271">
        <w:rPr>
          <w:rFonts w:eastAsia="Calibri" w:cstheme="minorHAnsi"/>
          <w:bCs/>
          <w:lang w:val="es-PE" w:eastAsia="en-US"/>
        </w:rPr>
        <w:t xml:space="preserve"> Coordinador de </w:t>
      </w:r>
      <w:r>
        <w:rPr>
          <w:rFonts w:eastAsia="Calibri" w:cstheme="minorHAnsi"/>
          <w:bCs/>
          <w:lang w:val="es-PE" w:eastAsia="en-US"/>
        </w:rPr>
        <w:t>Capacitaciones</w:t>
      </w:r>
      <w:r w:rsidRPr="00816271">
        <w:rPr>
          <w:rFonts w:eastAsia="Calibri" w:cstheme="minorHAnsi"/>
          <w:bCs/>
          <w:lang w:val="es-PE" w:eastAsia="en-US"/>
        </w:rPr>
        <w:t xml:space="preserve"> que se requiere para la ejecución</w:t>
      </w:r>
      <w:r>
        <w:rPr>
          <w:rFonts w:eastAsia="Calibri" w:cstheme="minorHAnsi"/>
          <w:bCs/>
          <w:lang w:val="es-PE" w:eastAsia="en-US"/>
        </w:rPr>
        <w:t xml:space="preserve"> </w:t>
      </w:r>
      <w:r w:rsidRPr="00816271">
        <w:rPr>
          <w:rFonts w:eastAsia="Calibri" w:cstheme="minorHAnsi"/>
          <w:bCs/>
          <w:lang w:val="es-PE" w:eastAsia="en-US"/>
        </w:rPr>
        <w:t xml:space="preserve">del proyecto deberá cumplir </w:t>
      </w:r>
      <w:r>
        <w:rPr>
          <w:rFonts w:eastAsia="Calibri" w:cstheme="minorHAnsi"/>
          <w:bCs/>
          <w:lang w:val="es-PE" w:eastAsia="en-US"/>
        </w:rPr>
        <w:t xml:space="preserve">como mínimo con </w:t>
      </w:r>
      <w:r w:rsidRPr="00816271">
        <w:rPr>
          <w:rFonts w:eastAsia="Calibri" w:cstheme="minorHAnsi"/>
          <w:bCs/>
          <w:lang w:val="es-PE" w:eastAsia="en-US"/>
        </w:rPr>
        <w:t>el siguiente perfil:</w:t>
      </w:r>
    </w:p>
    <w:p w:rsidR="00E471FC" w:rsidRPr="00816271" w:rsidRDefault="00E471FC" w:rsidP="00E471FC">
      <w:pPr>
        <w:pStyle w:val="Prrafodelista"/>
        <w:spacing w:after="0" w:line="240" w:lineRule="auto"/>
        <w:ind w:left="993"/>
        <w:jc w:val="both"/>
        <w:rPr>
          <w:rFonts w:asciiTheme="minorHAnsi" w:hAnsiTheme="minorHAnsi" w:cstheme="minorHAnsi"/>
          <w:bCs/>
        </w:rPr>
      </w:pPr>
    </w:p>
    <w:p w:rsidR="00677707" w:rsidRDefault="00851F53" w:rsidP="00677707">
      <w:pPr>
        <w:pStyle w:val="Prrafodelista"/>
        <w:numPr>
          <w:ilvl w:val="0"/>
          <w:numId w:val="6"/>
        </w:numPr>
        <w:spacing w:after="0" w:line="240" w:lineRule="auto"/>
        <w:ind w:left="993" w:hanging="284"/>
        <w:jc w:val="both"/>
        <w:rPr>
          <w:rFonts w:asciiTheme="minorHAnsi" w:hAnsiTheme="minorHAnsi" w:cstheme="minorHAnsi"/>
          <w:bCs/>
        </w:rPr>
      </w:pPr>
      <w:r>
        <w:rPr>
          <w:rFonts w:asciiTheme="minorHAnsi" w:hAnsiTheme="minorHAnsi" w:cstheme="minorHAnsi"/>
          <w:bCs/>
        </w:rPr>
        <w:t>Profesional</w:t>
      </w:r>
      <w:r w:rsidRPr="00E471FC">
        <w:rPr>
          <w:rFonts w:asciiTheme="minorHAnsi" w:hAnsiTheme="minorHAnsi" w:cstheme="minorHAnsi"/>
          <w:bCs/>
        </w:rPr>
        <w:t xml:space="preserve"> en </w:t>
      </w:r>
      <w:r w:rsidR="008F7497">
        <w:rPr>
          <w:rFonts w:asciiTheme="minorHAnsi" w:hAnsiTheme="minorHAnsi" w:cstheme="minorHAnsi"/>
          <w:bCs/>
        </w:rPr>
        <w:t>Ingeniería Informática y Sistemas</w:t>
      </w:r>
      <w:r w:rsidRPr="00E471FC">
        <w:rPr>
          <w:rFonts w:asciiTheme="minorHAnsi" w:hAnsiTheme="minorHAnsi" w:cstheme="minorHAnsi"/>
          <w:bCs/>
        </w:rPr>
        <w:t xml:space="preserve"> y/o </w:t>
      </w:r>
      <w:r>
        <w:rPr>
          <w:rFonts w:asciiTheme="minorHAnsi" w:hAnsiTheme="minorHAnsi" w:cstheme="minorHAnsi"/>
          <w:bCs/>
        </w:rPr>
        <w:t xml:space="preserve">carreras </w:t>
      </w:r>
      <w:r w:rsidRPr="00E471FC">
        <w:rPr>
          <w:rFonts w:asciiTheme="minorHAnsi" w:hAnsiTheme="minorHAnsi" w:cstheme="minorHAnsi"/>
          <w:bCs/>
        </w:rPr>
        <w:t>afines</w:t>
      </w:r>
      <w:r>
        <w:rPr>
          <w:rFonts w:asciiTheme="minorHAnsi" w:hAnsiTheme="minorHAnsi" w:cstheme="minorHAnsi"/>
          <w:bCs/>
        </w:rPr>
        <w:t>, con conocimientos del tema de las TIC</w:t>
      </w:r>
      <w:r w:rsidR="00E471FC" w:rsidRPr="00E471FC">
        <w:rPr>
          <w:rFonts w:asciiTheme="minorHAnsi" w:hAnsiTheme="minorHAnsi" w:cstheme="minorHAnsi"/>
          <w:bCs/>
        </w:rPr>
        <w:t>.</w:t>
      </w:r>
    </w:p>
    <w:p w:rsidR="00677707" w:rsidRDefault="00E471FC"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 xml:space="preserve">Tener experiencia </w:t>
      </w:r>
      <w:r w:rsidR="00097912" w:rsidRPr="00677707">
        <w:rPr>
          <w:rFonts w:asciiTheme="minorHAnsi" w:hAnsiTheme="minorHAnsi" w:cstheme="minorHAnsi"/>
          <w:bCs/>
        </w:rPr>
        <w:t xml:space="preserve">comprobada </w:t>
      </w:r>
      <w:r w:rsidRPr="00677707">
        <w:rPr>
          <w:rFonts w:asciiTheme="minorHAnsi" w:hAnsiTheme="minorHAnsi" w:cstheme="minorHAnsi"/>
          <w:bCs/>
        </w:rPr>
        <w:t>en proyectos de capacitación en Informática Educativa.</w:t>
      </w:r>
    </w:p>
    <w:p w:rsidR="00677707" w:rsidRDefault="00E471FC"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Habilidad de comunicación, organización de trabajos en equipo, personalidad proactiva, con iniciativa y capacidad para trabajar bajo presión.</w:t>
      </w:r>
    </w:p>
    <w:p w:rsidR="00677707" w:rsidRDefault="00E471FC"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Ser altamente motivador (Liderazgo).</w:t>
      </w:r>
    </w:p>
    <w:p w:rsidR="00677707" w:rsidRDefault="00E471FC"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Conocimiento en manejos de g</w:t>
      </w:r>
      <w:r w:rsidR="00097912" w:rsidRPr="00677707">
        <w:rPr>
          <w:rFonts w:asciiTheme="minorHAnsi" w:hAnsiTheme="minorHAnsi" w:cstheme="minorHAnsi"/>
          <w:bCs/>
        </w:rPr>
        <w:t>rupos, Instituciones Educativas</w:t>
      </w:r>
      <w:r w:rsidRPr="00677707">
        <w:rPr>
          <w:rFonts w:asciiTheme="minorHAnsi" w:hAnsiTheme="minorHAnsi" w:cstheme="minorHAnsi"/>
          <w:bCs/>
        </w:rPr>
        <w:t xml:space="preserve"> y organizaciones sociales.</w:t>
      </w:r>
    </w:p>
    <w:p w:rsidR="00677707" w:rsidRDefault="00E471FC"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lastRenderedPageBreak/>
        <w:t>Haber desempeñado trabajo de campo dentro del departamento. Preferentemente con experiencia en trabajos de ejecución de proyectos de inversión pública en poblaciones rurales.</w:t>
      </w:r>
    </w:p>
    <w:p w:rsidR="00677707" w:rsidRDefault="00E471FC"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Disponibilidad para viajar dentro de la zona en donde interviene el proyecto.</w:t>
      </w:r>
    </w:p>
    <w:p w:rsidR="00626BA7" w:rsidRPr="00677707" w:rsidRDefault="001F63C8"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D</w:t>
      </w:r>
      <w:r w:rsidR="00E471FC" w:rsidRPr="00677707">
        <w:rPr>
          <w:rFonts w:asciiTheme="minorHAnsi" w:hAnsiTheme="minorHAnsi" w:cstheme="minorHAnsi"/>
          <w:bCs/>
        </w:rPr>
        <w:t>eseable conocimiento del idioma quechua.</w:t>
      </w:r>
    </w:p>
    <w:p w:rsidR="00B747ED" w:rsidRDefault="00B747ED" w:rsidP="008F7497">
      <w:pPr>
        <w:spacing w:after="0" w:line="240" w:lineRule="auto"/>
        <w:jc w:val="both"/>
        <w:rPr>
          <w:rFonts w:cstheme="minorHAnsi"/>
          <w:b/>
          <w:bCs/>
        </w:rPr>
      </w:pPr>
    </w:p>
    <w:p w:rsidR="00AD0315" w:rsidRPr="00C41A30" w:rsidRDefault="00AD0315" w:rsidP="00AD0315">
      <w:pPr>
        <w:spacing w:after="0" w:line="240" w:lineRule="auto"/>
        <w:ind w:firstLine="709"/>
        <w:jc w:val="both"/>
        <w:rPr>
          <w:rFonts w:cstheme="minorHAnsi"/>
          <w:b/>
          <w:bCs/>
        </w:rPr>
      </w:pPr>
      <w:r w:rsidRPr="00C41A30">
        <w:rPr>
          <w:rFonts w:cstheme="minorHAnsi"/>
          <w:b/>
          <w:bCs/>
        </w:rPr>
        <w:t>PERFIL DE</w:t>
      </w:r>
      <w:r>
        <w:rPr>
          <w:rFonts w:cstheme="minorHAnsi"/>
          <w:b/>
          <w:bCs/>
        </w:rPr>
        <w:t>L ASESOR PEDAGÓGICO</w:t>
      </w:r>
    </w:p>
    <w:p w:rsidR="00AD0315" w:rsidRDefault="00AD0315" w:rsidP="00AD0315">
      <w:pPr>
        <w:spacing w:after="0" w:line="240" w:lineRule="auto"/>
        <w:ind w:firstLine="709"/>
        <w:jc w:val="both"/>
        <w:rPr>
          <w:rFonts w:eastAsia="Calibri" w:cstheme="minorHAnsi"/>
          <w:bCs/>
          <w:lang w:val="es-PE" w:eastAsia="en-US"/>
        </w:rPr>
      </w:pPr>
    </w:p>
    <w:p w:rsidR="00E471FC" w:rsidRPr="00E471FC" w:rsidRDefault="00E471FC" w:rsidP="00677707">
      <w:pPr>
        <w:spacing w:after="0" w:line="240" w:lineRule="auto"/>
        <w:ind w:left="709"/>
        <w:jc w:val="both"/>
        <w:rPr>
          <w:rFonts w:eastAsia="Calibri" w:cstheme="minorHAnsi"/>
          <w:bCs/>
          <w:lang w:val="es-PE" w:eastAsia="en-US"/>
        </w:rPr>
      </w:pPr>
      <w:r w:rsidRPr="00E471FC">
        <w:rPr>
          <w:rFonts w:eastAsia="Calibri" w:cstheme="minorHAnsi"/>
          <w:bCs/>
          <w:lang w:val="es-PE" w:eastAsia="en-US"/>
        </w:rPr>
        <w:t xml:space="preserve">El </w:t>
      </w:r>
      <w:r w:rsidRPr="00E471FC">
        <w:rPr>
          <w:rFonts w:cstheme="minorHAnsi"/>
          <w:bCs/>
        </w:rPr>
        <w:t>profesional</w:t>
      </w:r>
      <w:r w:rsidRPr="00E471FC">
        <w:rPr>
          <w:rFonts w:eastAsia="Calibri" w:cstheme="minorHAnsi"/>
          <w:bCs/>
          <w:lang w:val="es-PE" w:eastAsia="en-US"/>
        </w:rPr>
        <w:t xml:space="preserve"> Asesor Pedagógico que se requiere para la ejecución del proyecto deberá cumplir como mínimo con el siguiente perfil:</w:t>
      </w:r>
    </w:p>
    <w:p w:rsidR="00E471FC" w:rsidRPr="00E471FC" w:rsidRDefault="00E471FC" w:rsidP="00E471FC">
      <w:pPr>
        <w:spacing w:after="0" w:line="240" w:lineRule="auto"/>
        <w:ind w:right="-567" w:firstLine="709"/>
        <w:jc w:val="both"/>
        <w:rPr>
          <w:rFonts w:eastAsia="Calibri" w:cstheme="minorHAnsi"/>
          <w:bCs/>
          <w:lang w:val="es-PE" w:eastAsia="en-US"/>
        </w:rPr>
      </w:pPr>
    </w:p>
    <w:p w:rsidR="00677707" w:rsidRDefault="00851F53" w:rsidP="00677707">
      <w:pPr>
        <w:pStyle w:val="Prrafodelista"/>
        <w:numPr>
          <w:ilvl w:val="0"/>
          <w:numId w:val="6"/>
        </w:numPr>
        <w:spacing w:after="0" w:line="240" w:lineRule="auto"/>
        <w:ind w:left="993" w:hanging="284"/>
        <w:jc w:val="both"/>
        <w:rPr>
          <w:rFonts w:asciiTheme="minorHAnsi" w:hAnsiTheme="minorHAnsi" w:cstheme="minorHAnsi"/>
          <w:bCs/>
        </w:rPr>
      </w:pPr>
      <w:r>
        <w:rPr>
          <w:rFonts w:asciiTheme="minorHAnsi" w:hAnsiTheme="minorHAnsi" w:cstheme="minorHAnsi"/>
          <w:bCs/>
        </w:rPr>
        <w:t>Profesional</w:t>
      </w:r>
      <w:r w:rsidRPr="00E471FC">
        <w:rPr>
          <w:rFonts w:asciiTheme="minorHAnsi" w:hAnsiTheme="minorHAnsi" w:cstheme="minorHAnsi"/>
          <w:bCs/>
        </w:rPr>
        <w:t xml:space="preserve"> en Educación y/o </w:t>
      </w:r>
      <w:r>
        <w:rPr>
          <w:rFonts w:asciiTheme="minorHAnsi" w:hAnsiTheme="minorHAnsi" w:cstheme="minorHAnsi"/>
          <w:bCs/>
        </w:rPr>
        <w:t xml:space="preserve">carreras </w:t>
      </w:r>
      <w:r w:rsidRPr="00E471FC">
        <w:rPr>
          <w:rFonts w:asciiTheme="minorHAnsi" w:hAnsiTheme="minorHAnsi" w:cstheme="minorHAnsi"/>
          <w:bCs/>
        </w:rPr>
        <w:t>afines</w:t>
      </w:r>
      <w:r>
        <w:rPr>
          <w:rFonts w:asciiTheme="minorHAnsi" w:hAnsiTheme="minorHAnsi" w:cstheme="minorHAnsi"/>
          <w:bCs/>
        </w:rPr>
        <w:t>, con conocimientos del tema de las TIC</w:t>
      </w:r>
      <w:r w:rsidR="00E471FC" w:rsidRPr="00E471FC">
        <w:rPr>
          <w:rFonts w:asciiTheme="minorHAnsi" w:hAnsiTheme="minorHAnsi" w:cstheme="minorHAnsi"/>
          <w:bCs/>
        </w:rPr>
        <w:t>.</w:t>
      </w:r>
    </w:p>
    <w:p w:rsidR="00677707" w:rsidRDefault="00E471FC"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Experiencia en Asistencia Técnica para la elaboración de instrumentos de planeamiento estratégico de mediano y corto plazo como Proyecto Educativo Institucional, Proyecto Curricular de Centro Educativo, Programaciones Curriculares Anuales, Unidades de Aprendizaje, Sesiones Didácticas, Módulos, Talleres, etc.</w:t>
      </w:r>
    </w:p>
    <w:p w:rsidR="00677707" w:rsidRDefault="00E471FC"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 xml:space="preserve">Tener experiencia </w:t>
      </w:r>
      <w:r w:rsidR="00306232" w:rsidRPr="00677707">
        <w:rPr>
          <w:rFonts w:asciiTheme="minorHAnsi" w:hAnsiTheme="minorHAnsi" w:cstheme="minorHAnsi"/>
          <w:bCs/>
        </w:rPr>
        <w:t xml:space="preserve">comprobada </w:t>
      </w:r>
      <w:r w:rsidRPr="00677707">
        <w:rPr>
          <w:rFonts w:asciiTheme="minorHAnsi" w:hAnsiTheme="minorHAnsi" w:cstheme="minorHAnsi"/>
          <w:bCs/>
        </w:rPr>
        <w:t xml:space="preserve">en brindar servicios de capacitación en Informática Educativa. </w:t>
      </w:r>
    </w:p>
    <w:p w:rsidR="00677707" w:rsidRDefault="00E471FC"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 xml:space="preserve">Especialista en procedimientos y normativas para la gestión de tecnologías en Instituciones Educativas. </w:t>
      </w:r>
    </w:p>
    <w:p w:rsidR="00677707" w:rsidRDefault="00E471FC"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El docente Asesor Pedagógico deberá ser una persona responsable y con liderazgo en el grupo, habilidad para trabajar en equipo, ética profesional y comprometida con la docencia y la investigación.</w:t>
      </w:r>
    </w:p>
    <w:p w:rsidR="00677707" w:rsidRDefault="00E471FC"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Haber tomado cursos de actualización profesional y de formación docente y participada en el desarrollo de investigación y/o publicación de artículos técnico-científicos.</w:t>
      </w:r>
    </w:p>
    <w:p w:rsidR="00677707" w:rsidRDefault="00E471FC"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Facilidad en la elaboración de informes y documentos de conformidad a los términos de referencia.</w:t>
      </w:r>
    </w:p>
    <w:p w:rsidR="00677707" w:rsidRDefault="00E471FC"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Habilidad de comunicación, organización y de trabajo en equipo.</w:t>
      </w:r>
    </w:p>
    <w:p w:rsidR="00E471FC" w:rsidRPr="00677707" w:rsidRDefault="001F63C8"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D</w:t>
      </w:r>
      <w:r w:rsidR="00E471FC" w:rsidRPr="00677707">
        <w:rPr>
          <w:rFonts w:asciiTheme="minorHAnsi" w:hAnsiTheme="minorHAnsi" w:cstheme="minorHAnsi"/>
          <w:bCs/>
        </w:rPr>
        <w:t>eseable conocimiento del idioma quechua.</w:t>
      </w:r>
    </w:p>
    <w:p w:rsidR="0060229D" w:rsidRDefault="0060229D" w:rsidP="0060229D">
      <w:pPr>
        <w:spacing w:after="0" w:line="240" w:lineRule="auto"/>
        <w:jc w:val="both"/>
        <w:rPr>
          <w:rFonts w:cstheme="minorHAnsi"/>
          <w:b/>
          <w:bCs/>
        </w:rPr>
      </w:pPr>
    </w:p>
    <w:p w:rsidR="00AD0315" w:rsidRPr="00C41A30" w:rsidRDefault="00AD0315" w:rsidP="00AD0315">
      <w:pPr>
        <w:spacing w:after="0" w:line="240" w:lineRule="auto"/>
        <w:ind w:firstLine="709"/>
        <w:jc w:val="both"/>
        <w:rPr>
          <w:rFonts w:cstheme="minorHAnsi"/>
          <w:b/>
          <w:bCs/>
        </w:rPr>
      </w:pPr>
      <w:r w:rsidRPr="00C41A30">
        <w:rPr>
          <w:rFonts w:cstheme="minorHAnsi"/>
          <w:b/>
          <w:bCs/>
        </w:rPr>
        <w:t>PERFIL DE</w:t>
      </w:r>
      <w:r>
        <w:rPr>
          <w:rFonts w:cstheme="minorHAnsi"/>
          <w:b/>
          <w:bCs/>
        </w:rPr>
        <w:t>L MONITOR</w:t>
      </w:r>
      <w:r w:rsidR="00E471FC">
        <w:rPr>
          <w:rFonts w:cstheme="minorHAnsi"/>
          <w:b/>
          <w:bCs/>
        </w:rPr>
        <w:t xml:space="preserve"> DE CAPACITACIONES</w:t>
      </w:r>
    </w:p>
    <w:p w:rsidR="00AD0315" w:rsidRDefault="00AD0315" w:rsidP="00AD0315">
      <w:pPr>
        <w:spacing w:after="0" w:line="240" w:lineRule="auto"/>
        <w:ind w:firstLine="709"/>
        <w:jc w:val="both"/>
        <w:rPr>
          <w:rFonts w:eastAsia="Calibri" w:cstheme="minorHAnsi"/>
          <w:bCs/>
          <w:lang w:val="es-PE" w:eastAsia="en-US"/>
        </w:rPr>
      </w:pPr>
    </w:p>
    <w:p w:rsidR="00E471FC" w:rsidRPr="00E471FC" w:rsidRDefault="00E471FC" w:rsidP="00677707">
      <w:pPr>
        <w:spacing w:after="0" w:line="240" w:lineRule="auto"/>
        <w:ind w:left="709"/>
        <w:jc w:val="both"/>
        <w:rPr>
          <w:rFonts w:eastAsia="Calibri" w:cstheme="minorHAnsi"/>
          <w:bCs/>
          <w:lang w:val="es-PE" w:eastAsia="en-US"/>
        </w:rPr>
      </w:pPr>
      <w:r w:rsidRPr="00E471FC">
        <w:rPr>
          <w:rFonts w:eastAsia="Calibri" w:cstheme="minorHAnsi"/>
          <w:bCs/>
          <w:lang w:val="es-PE" w:eastAsia="en-US"/>
        </w:rPr>
        <w:t xml:space="preserve">El </w:t>
      </w:r>
      <w:r w:rsidRPr="00E471FC">
        <w:rPr>
          <w:rFonts w:cstheme="minorHAnsi"/>
          <w:bCs/>
        </w:rPr>
        <w:t>profesional</w:t>
      </w:r>
      <w:r w:rsidRPr="00E471FC">
        <w:rPr>
          <w:rFonts w:eastAsia="Calibri" w:cstheme="minorHAnsi"/>
          <w:bCs/>
          <w:lang w:val="es-PE" w:eastAsia="en-US"/>
        </w:rPr>
        <w:t xml:space="preserve"> Monitor que se requiere para la ejecución del proyecto deberá cumplir como mínimo con el siguiente perfil:</w:t>
      </w:r>
    </w:p>
    <w:p w:rsidR="00E471FC" w:rsidRPr="00E471FC" w:rsidRDefault="00E471FC" w:rsidP="00E471FC">
      <w:pPr>
        <w:spacing w:after="0" w:line="240" w:lineRule="auto"/>
        <w:ind w:right="-567" w:firstLine="709"/>
        <w:jc w:val="both"/>
        <w:rPr>
          <w:rFonts w:eastAsia="Calibri" w:cstheme="minorHAnsi"/>
          <w:bCs/>
          <w:lang w:val="es-PE" w:eastAsia="en-US"/>
        </w:rPr>
      </w:pPr>
    </w:p>
    <w:p w:rsidR="00677707" w:rsidRDefault="00851F53" w:rsidP="00677707">
      <w:pPr>
        <w:pStyle w:val="Prrafodelista"/>
        <w:numPr>
          <w:ilvl w:val="0"/>
          <w:numId w:val="6"/>
        </w:numPr>
        <w:spacing w:after="0" w:line="240" w:lineRule="auto"/>
        <w:ind w:left="993" w:hanging="284"/>
        <w:jc w:val="both"/>
        <w:rPr>
          <w:rFonts w:asciiTheme="minorHAnsi" w:hAnsiTheme="minorHAnsi" w:cstheme="minorHAnsi"/>
          <w:bCs/>
        </w:rPr>
      </w:pPr>
      <w:r>
        <w:rPr>
          <w:rFonts w:asciiTheme="minorHAnsi" w:hAnsiTheme="minorHAnsi" w:cstheme="minorHAnsi"/>
          <w:bCs/>
        </w:rPr>
        <w:t>Profesional</w:t>
      </w:r>
      <w:r w:rsidRPr="00E471FC">
        <w:rPr>
          <w:rFonts w:asciiTheme="minorHAnsi" w:hAnsiTheme="minorHAnsi" w:cstheme="minorHAnsi"/>
          <w:bCs/>
        </w:rPr>
        <w:t xml:space="preserve"> en Educación y/o </w:t>
      </w:r>
      <w:r>
        <w:rPr>
          <w:rFonts w:asciiTheme="minorHAnsi" w:hAnsiTheme="minorHAnsi" w:cstheme="minorHAnsi"/>
          <w:bCs/>
        </w:rPr>
        <w:t xml:space="preserve">carreras </w:t>
      </w:r>
      <w:r w:rsidRPr="00E471FC">
        <w:rPr>
          <w:rFonts w:asciiTheme="minorHAnsi" w:hAnsiTheme="minorHAnsi" w:cstheme="minorHAnsi"/>
          <w:bCs/>
        </w:rPr>
        <w:t>afines</w:t>
      </w:r>
      <w:r>
        <w:rPr>
          <w:rFonts w:asciiTheme="minorHAnsi" w:hAnsiTheme="minorHAnsi" w:cstheme="minorHAnsi"/>
          <w:bCs/>
        </w:rPr>
        <w:t>, con conocimientos del tema de las TIC</w:t>
      </w:r>
      <w:r w:rsidR="00E471FC" w:rsidRPr="00E471FC">
        <w:rPr>
          <w:rFonts w:asciiTheme="minorHAnsi" w:hAnsiTheme="minorHAnsi" w:cstheme="minorHAnsi"/>
          <w:bCs/>
        </w:rPr>
        <w:t>.</w:t>
      </w:r>
    </w:p>
    <w:p w:rsidR="00677707" w:rsidRDefault="00E471FC"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 xml:space="preserve">Experiencia </w:t>
      </w:r>
      <w:r w:rsidR="00626BA7" w:rsidRPr="00677707">
        <w:rPr>
          <w:rFonts w:asciiTheme="minorHAnsi" w:hAnsiTheme="minorHAnsi" w:cstheme="minorHAnsi"/>
          <w:bCs/>
        </w:rPr>
        <w:t>comprobada</w:t>
      </w:r>
      <w:r w:rsidRPr="00677707">
        <w:rPr>
          <w:rFonts w:asciiTheme="minorHAnsi" w:hAnsiTheme="minorHAnsi" w:cstheme="minorHAnsi"/>
          <w:bCs/>
        </w:rPr>
        <w:t xml:space="preserve"> en labores relacionadas al acompañamiento y en la conducción de programas sociales y trabajos de campo.</w:t>
      </w:r>
    </w:p>
    <w:p w:rsidR="00677707" w:rsidRDefault="00E471FC"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Conocimiento del manejo de grupos y organizaciones sociales.</w:t>
      </w:r>
    </w:p>
    <w:p w:rsidR="00677707" w:rsidRDefault="00E471FC"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Facilidad en la elaboración de informes y documentos de conformidad a los términos de referencia.</w:t>
      </w:r>
    </w:p>
    <w:p w:rsidR="00677707" w:rsidRDefault="00E471FC"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 xml:space="preserve">Haber desempeñado trabajo de campo dentro de la Región. Preferentemente con experiencia en trabajos de elaboración de planes de capacitación, aplicación de currículos Educativos en TIC </w:t>
      </w:r>
      <w:r w:rsidRPr="00677707">
        <w:rPr>
          <w:rFonts w:cs="Arial"/>
          <w:lang w:val="es-AR"/>
        </w:rPr>
        <w:t>en poblaciones rurales</w:t>
      </w:r>
      <w:r w:rsidRPr="00677707">
        <w:rPr>
          <w:rFonts w:asciiTheme="minorHAnsi" w:hAnsiTheme="minorHAnsi" w:cstheme="minorHAnsi"/>
          <w:bCs/>
        </w:rPr>
        <w:t>.</w:t>
      </w:r>
    </w:p>
    <w:p w:rsidR="00677707" w:rsidRDefault="00E471FC"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Personalidad proactiva, con iniciativa y capacidad para trabajar en equipo.</w:t>
      </w:r>
    </w:p>
    <w:p w:rsidR="00677707" w:rsidRDefault="00E471FC"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Disponibilidad para viajar a distintas zonas, en donde interviene el proyecto.</w:t>
      </w:r>
    </w:p>
    <w:p w:rsidR="00E471FC" w:rsidRPr="00677707" w:rsidRDefault="001F63C8"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D</w:t>
      </w:r>
      <w:r w:rsidR="00E471FC" w:rsidRPr="00677707">
        <w:rPr>
          <w:rFonts w:asciiTheme="minorHAnsi" w:hAnsiTheme="minorHAnsi" w:cstheme="minorHAnsi"/>
          <w:bCs/>
        </w:rPr>
        <w:t>eseable conocimiento del idioma quechua.</w:t>
      </w:r>
    </w:p>
    <w:p w:rsidR="001E5B70" w:rsidRDefault="001E5B70" w:rsidP="00450733">
      <w:pPr>
        <w:spacing w:after="0" w:line="240" w:lineRule="auto"/>
        <w:jc w:val="both"/>
        <w:rPr>
          <w:rFonts w:cstheme="minorHAnsi"/>
          <w:b/>
          <w:bCs/>
        </w:rPr>
      </w:pPr>
    </w:p>
    <w:p w:rsidR="00AD0315" w:rsidRPr="00C41A30" w:rsidRDefault="00AD0315" w:rsidP="00AD0315">
      <w:pPr>
        <w:spacing w:after="0" w:line="240" w:lineRule="auto"/>
        <w:ind w:firstLine="709"/>
        <w:jc w:val="both"/>
        <w:rPr>
          <w:rFonts w:cstheme="minorHAnsi"/>
          <w:b/>
          <w:bCs/>
        </w:rPr>
      </w:pPr>
      <w:r w:rsidRPr="00C41A30">
        <w:rPr>
          <w:rFonts w:cstheme="minorHAnsi"/>
          <w:b/>
          <w:bCs/>
        </w:rPr>
        <w:t>PERFIL DE</w:t>
      </w:r>
      <w:r>
        <w:rPr>
          <w:rFonts w:cstheme="minorHAnsi"/>
          <w:b/>
          <w:bCs/>
        </w:rPr>
        <w:t>L CAPACITADOR</w:t>
      </w:r>
    </w:p>
    <w:p w:rsidR="00AD0315" w:rsidRDefault="00AD0315" w:rsidP="00AD0315">
      <w:pPr>
        <w:spacing w:after="0" w:line="240" w:lineRule="auto"/>
        <w:ind w:firstLine="709"/>
        <w:jc w:val="both"/>
        <w:rPr>
          <w:rFonts w:eastAsia="Calibri" w:cstheme="minorHAnsi"/>
          <w:bCs/>
          <w:lang w:val="es-PE" w:eastAsia="en-US"/>
        </w:rPr>
      </w:pPr>
    </w:p>
    <w:p w:rsidR="009B6DD2" w:rsidRPr="009B6DD2" w:rsidRDefault="009B6DD2" w:rsidP="00677707">
      <w:pPr>
        <w:spacing w:after="0" w:line="240" w:lineRule="auto"/>
        <w:ind w:left="709"/>
        <w:jc w:val="both"/>
        <w:rPr>
          <w:rFonts w:eastAsia="Calibri" w:cstheme="minorHAnsi"/>
          <w:bCs/>
          <w:lang w:val="es-PE" w:eastAsia="en-US"/>
        </w:rPr>
      </w:pPr>
      <w:r w:rsidRPr="009B6DD2">
        <w:rPr>
          <w:rFonts w:eastAsia="Calibri" w:cstheme="minorHAnsi"/>
          <w:bCs/>
          <w:lang w:val="es-PE" w:eastAsia="en-US"/>
        </w:rPr>
        <w:t xml:space="preserve">El </w:t>
      </w:r>
      <w:r w:rsidRPr="009B6DD2">
        <w:rPr>
          <w:rFonts w:cstheme="minorHAnsi"/>
          <w:bCs/>
        </w:rPr>
        <w:t>profesional</w:t>
      </w:r>
      <w:r w:rsidRPr="009B6DD2">
        <w:rPr>
          <w:rFonts w:eastAsia="Calibri" w:cstheme="minorHAnsi"/>
          <w:bCs/>
          <w:lang w:val="es-PE" w:eastAsia="en-US"/>
        </w:rPr>
        <w:t xml:space="preserve"> Capacitador que se requiere para la ejecución del proyecto deberá cumplir como mínimo con el siguiente perfil:</w:t>
      </w:r>
    </w:p>
    <w:p w:rsidR="009B6DD2" w:rsidRPr="009B6DD2" w:rsidRDefault="009B6DD2" w:rsidP="009B6DD2">
      <w:pPr>
        <w:spacing w:after="0" w:line="240" w:lineRule="auto"/>
        <w:ind w:right="-567" w:firstLine="709"/>
        <w:jc w:val="both"/>
        <w:rPr>
          <w:rFonts w:cstheme="minorHAnsi"/>
          <w:bCs/>
        </w:rPr>
      </w:pPr>
    </w:p>
    <w:p w:rsidR="00677707" w:rsidRDefault="00646CAA" w:rsidP="00677707">
      <w:pPr>
        <w:pStyle w:val="Prrafodelista"/>
        <w:numPr>
          <w:ilvl w:val="0"/>
          <w:numId w:val="6"/>
        </w:numPr>
        <w:spacing w:after="0" w:line="240" w:lineRule="auto"/>
        <w:ind w:left="993" w:hanging="284"/>
        <w:jc w:val="both"/>
        <w:rPr>
          <w:rFonts w:asciiTheme="minorHAnsi" w:hAnsiTheme="minorHAnsi" w:cstheme="minorHAnsi"/>
          <w:bCs/>
        </w:rPr>
      </w:pPr>
      <w:r>
        <w:rPr>
          <w:rFonts w:asciiTheme="minorHAnsi" w:hAnsiTheme="minorHAnsi" w:cstheme="minorHAnsi"/>
          <w:bCs/>
        </w:rPr>
        <w:t>Profesional</w:t>
      </w:r>
      <w:r w:rsidRPr="00E471FC">
        <w:rPr>
          <w:rFonts w:asciiTheme="minorHAnsi" w:hAnsiTheme="minorHAnsi" w:cstheme="minorHAnsi"/>
          <w:bCs/>
        </w:rPr>
        <w:t xml:space="preserve"> en Educación y/o </w:t>
      </w:r>
      <w:r>
        <w:rPr>
          <w:rFonts w:asciiTheme="minorHAnsi" w:hAnsiTheme="minorHAnsi" w:cstheme="minorHAnsi"/>
          <w:bCs/>
        </w:rPr>
        <w:t xml:space="preserve">carreras </w:t>
      </w:r>
      <w:r w:rsidRPr="00E471FC">
        <w:rPr>
          <w:rFonts w:asciiTheme="minorHAnsi" w:hAnsiTheme="minorHAnsi" w:cstheme="minorHAnsi"/>
          <w:bCs/>
        </w:rPr>
        <w:t>afines</w:t>
      </w:r>
      <w:r>
        <w:rPr>
          <w:rFonts w:asciiTheme="minorHAnsi" w:hAnsiTheme="minorHAnsi" w:cstheme="minorHAnsi"/>
          <w:bCs/>
        </w:rPr>
        <w:t>, con conocimientos del tema de</w:t>
      </w:r>
      <w:r w:rsidR="00851F53">
        <w:rPr>
          <w:rFonts w:asciiTheme="minorHAnsi" w:hAnsiTheme="minorHAnsi" w:cstheme="minorHAnsi"/>
          <w:bCs/>
        </w:rPr>
        <w:t xml:space="preserve"> </w:t>
      </w:r>
      <w:r>
        <w:rPr>
          <w:rFonts w:asciiTheme="minorHAnsi" w:hAnsiTheme="minorHAnsi" w:cstheme="minorHAnsi"/>
          <w:bCs/>
        </w:rPr>
        <w:t>l</w:t>
      </w:r>
      <w:r w:rsidR="00851F53">
        <w:rPr>
          <w:rFonts w:asciiTheme="minorHAnsi" w:hAnsiTheme="minorHAnsi" w:cstheme="minorHAnsi"/>
          <w:bCs/>
        </w:rPr>
        <w:t>as TIC</w:t>
      </w:r>
      <w:r w:rsidR="009B6DD2" w:rsidRPr="009B6DD2">
        <w:rPr>
          <w:rFonts w:asciiTheme="minorHAnsi" w:hAnsiTheme="minorHAnsi" w:cstheme="minorHAnsi"/>
          <w:bCs/>
        </w:rPr>
        <w:t>.</w:t>
      </w:r>
    </w:p>
    <w:p w:rsidR="00677707" w:rsidRDefault="009B6DD2"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Especialización o estudios referentes a la aplicación de Tecnologías de la Información en la Educación.</w:t>
      </w:r>
    </w:p>
    <w:p w:rsidR="00677707" w:rsidRDefault="009B6DD2"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 xml:space="preserve">Tener experiencia </w:t>
      </w:r>
      <w:r w:rsidR="00306232" w:rsidRPr="00677707">
        <w:rPr>
          <w:rFonts w:asciiTheme="minorHAnsi" w:hAnsiTheme="minorHAnsi" w:cstheme="minorHAnsi"/>
          <w:bCs/>
        </w:rPr>
        <w:t xml:space="preserve">comprobada </w:t>
      </w:r>
      <w:r w:rsidRPr="00677707">
        <w:rPr>
          <w:rFonts w:asciiTheme="minorHAnsi" w:hAnsiTheme="minorHAnsi" w:cstheme="minorHAnsi"/>
          <w:bCs/>
        </w:rPr>
        <w:t>en brindar servicios de capacitación en Informática Educativa.</w:t>
      </w:r>
    </w:p>
    <w:p w:rsidR="00677707" w:rsidRPr="00677707" w:rsidRDefault="009B6DD2" w:rsidP="00677707">
      <w:pPr>
        <w:pStyle w:val="Prrafodelista"/>
        <w:numPr>
          <w:ilvl w:val="0"/>
          <w:numId w:val="6"/>
        </w:numPr>
        <w:spacing w:after="0" w:line="240" w:lineRule="auto"/>
        <w:ind w:left="993" w:hanging="284"/>
        <w:jc w:val="both"/>
        <w:rPr>
          <w:rFonts w:asciiTheme="minorHAnsi" w:hAnsiTheme="minorHAnsi" w:cstheme="minorHAnsi"/>
          <w:bCs/>
        </w:rPr>
      </w:pPr>
      <w:r w:rsidRPr="00677707">
        <w:rPr>
          <w:rFonts w:asciiTheme="minorHAnsi" w:hAnsiTheme="minorHAnsi" w:cstheme="minorHAnsi"/>
          <w:bCs/>
        </w:rPr>
        <w:t>Facilidad en la elaboración de informes y documentos de conformidad a los términos de referencia.</w:t>
      </w:r>
    </w:p>
    <w:p w:rsidR="00677707" w:rsidRDefault="009B6DD2" w:rsidP="00677707">
      <w:pPr>
        <w:pStyle w:val="Prrafodelista"/>
        <w:numPr>
          <w:ilvl w:val="0"/>
          <w:numId w:val="6"/>
        </w:numPr>
        <w:spacing w:after="0" w:line="240" w:lineRule="auto"/>
        <w:ind w:left="993" w:right="-567" w:hanging="284"/>
        <w:jc w:val="both"/>
        <w:rPr>
          <w:rFonts w:asciiTheme="minorHAnsi" w:hAnsiTheme="minorHAnsi" w:cstheme="minorHAnsi"/>
          <w:bCs/>
        </w:rPr>
      </w:pPr>
      <w:r w:rsidRPr="00677707">
        <w:rPr>
          <w:rFonts w:asciiTheme="minorHAnsi" w:hAnsiTheme="minorHAnsi" w:cstheme="minorHAnsi"/>
          <w:bCs/>
        </w:rPr>
        <w:t>Ser altamente motivador y paciente para el trabajo con docentes.</w:t>
      </w:r>
    </w:p>
    <w:p w:rsidR="00677707" w:rsidRDefault="009B6DD2" w:rsidP="00677707">
      <w:pPr>
        <w:pStyle w:val="Prrafodelista"/>
        <w:numPr>
          <w:ilvl w:val="0"/>
          <w:numId w:val="6"/>
        </w:numPr>
        <w:spacing w:after="0" w:line="240" w:lineRule="auto"/>
        <w:ind w:left="993" w:right="-567" w:hanging="284"/>
        <w:jc w:val="both"/>
        <w:rPr>
          <w:rFonts w:asciiTheme="minorHAnsi" w:hAnsiTheme="minorHAnsi" w:cstheme="minorHAnsi"/>
          <w:bCs/>
        </w:rPr>
      </w:pPr>
      <w:r w:rsidRPr="00677707">
        <w:rPr>
          <w:rFonts w:asciiTheme="minorHAnsi" w:hAnsiTheme="minorHAnsi" w:cstheme="minorHAnsi"/>
          <w:bCs/>
        </w:rPr>
        <w:t>Habilidad de comunicación, organización y de trabajo en equipo</w:t>
      </w:r>
    </w:p>
    <w:p w:rsidR="00677707" w:rsidRDefault="009B6DD2" w:rsidP="00677707">
      <w:pPr>
        <w:pStyle w:val="Prrafodelista"/>
        <w:numPr>
          <w:ilvl w:val="0"/>
          <w:numId w:val="6"/>
        </w:numPr>
        <w:spacing w:after="0" w:line="240" w:lineRule="auto"/>
        <w:ind w:left="993" w:right="-567" w:hanging="284"/>
        <w:jc w:val="both"/>
        <w:rPr>
          <w:rFonts w:asciiTheme="minorHAnsi" w:hAnsiTheme="minorHAnsi" w:cstheme="minorHAnsi"/>
          <w:bCs/>
        </w:rPr>
      </w:pPr>
      <w:r w:rsidRPr="00677707">
        <w:rPr>
          <w:rFonts w:asciiTheme="minorHAnsi" w:hAnsiTheme="minorHAnsi" w:cstheme="minorHAnsi"/>
          <w:bCs/>
        </w:rPr>
        <w:t>Deseable conocimient</w:t>
      </w:r>
      <w:r w:rsidR="00677707">
        <w:rPr>
          <w:rFonts w:asciiTheme="minorHAnsi" w:hAnsiTheme="minorHAnsi" w:cstheme="minorHAnsi"/>
          <w:bCs/>
        </w:rPr>
        <w:t>o del idioma quechua</w:t>
      </w:r>
    </w:p>
    <w:p w:rsidR="00677707" w:rsidRDefault="00677707" w:rsidP="00677707">
      <w:pPr>
        <w:spacing w:after="0" w:line="240" w:lineRule="auto"/>
        <w:ind w:right="-567" w:firstLine="709"/>
        <w:jc w:val="both"/>
        <w:rPr>
          <w:rFonts w:cstheme="minorHAnsi"/>
          <w:bCs/>
        </w:rPr>
      </w:pPr>
    </w:p>
    <w:p w:rsidR="0026264B" w:rsidRPr="00677707" w:rsidRDefault="0026264B" w:rsidP="00677707">
      <w:pPr>
        <w:spacing w:after="0" w:line="240" w:lineRule="auto"/>
        <w:ind w:firstLine="709"/>
        <w:jc w:val="both"/>
        <w:rPr>
          <w:rFonts w:cstheme="minorHAnsi"/>
          <w:bCs/>
        </w:rPr>
      </w:pPr>
      <w:r w:rsidRPr="00677707">
        <w:rPr>
          <w:rFonts w:cstheme="minorHAnsi"/>
          <w:bCs/>
        </w:rPr>
        <w:t xml:space="preserve">A continuación se muestra </w:t>
      </w:r>
      <w:r w:rsidR="00B00EFE" w:rsidRPr="00677707">
        <w:rPr>
          <w:rFonts w:cstheme="minorHAnsi"/>
          <w:bCs/>
        </w:rPr>
        <w:t>la organización del trabajo para la ejecución del proyecto</w:t>
      </w:r>
      <w:r w:rsidRPr="00677707">
        <w:rPr>
          <w:rFonts w:cstheme="minorHAnsi"/>
          <w:bCs/>
        </w:rPr>
        <w:t>, para</w:t>
      </w:r>
      <w:r w:rsidR="00306232" w:rsidRPr="00677707">
        <w:rPr>
          <w:rFonts w:cstheme="minorHAnsi"/>
          <w:bCs/>
        </w:rPr>
        <w:t xml:space="preserve"> el cual se han considerado los </w:t>
      </w:r>
      <w:r w:rsidRPr="00677707">
        <w:rPr>
          <w:rFonts w:cstheme="minorHAnsi"/>
          <w:bCs/>
        </w:rPr>
        <w:t>recursos humanos necesarios en la fase de ejecución, de acuerdo a los componentes del estudio y a las características técnicas</w:t>
      </w:r>
      <w:r w:rsidR="004C6DE1" w:rsidRPr="00677707">
        <w:rPr>
          <w:rFonts w:cstheme="minorHAnsi"/>
          <w:bCs/>
        </w:rPr>
        <w:t xml:space="preserve"> del mismo.</w:t>
      </w:r>
    </w:p>
    <w:p w:rsidR="0026264B" w:rsidRDefault="0026264B" w:rsidP="00006AA2">
      <w:pPr>
        <w:spacing w:after="0" w:line="240" w:lineRule="auto"/>
        <w:ind w:right="-567" w:firstLine="709"/>
        <w:jc w:val="both"/>
        <w:rPr>
          <w:rFonts w:cstheme="minorHAnsi"/>
          <w:bCs/>
        </w:rPr>
        <w:sectPr w:rsidR="0026264B" w:rsidSect="00573908">
          <w:headerReference w:type="default" r:id="rId9"/>
          <w:footerReference w:type="default" r:id="rId10"/>
          <w:headerReference w:type="first" r:id="rId11"/>
          <w:footerReference w:type="first" r:id="rId12"/>
          <w:pgSz w:w="11907" w:h="16839" w:code="9"/>
          <w:pgMar w:top="1418" w:right="1701" w:bottom="1418" w:left="1701" w:header="709" w:footer="709" w:gutter="0"/>
          <w:pgNumType w:start="0"/>
          <w:cols w:space="708"/>
          <w:titlePg/>
          <w:docGrid w:linePitch="360"/>
        </w:sectPr>
      </w:pPr>
    </w:p>
    <w:p w:rsidR="00E11624" w:rsidRDefault="001219DB" w:rsidP="00006AA2">
      <w:pPr>
        <w:spacing w:after="0" w:line="240" w:lineRule="auto"/>
        <w:ind w:right="-567" w:firstLine="709"/>
        <w:jc w:val="both"/>
        <w:rPr>
          <w:rFonts w:cstheme="minorHAnsi"/>
          <w:bCs/>
        </w:rPr>
      </w:pPr>
      <w:r>
        <w:rPr>
          <w:noProof/>
          <w:lang w:val="es-PE" w:eastAsia="es-PE"/>
        </w:rPr>
        <w:lastRenderedPageBreak/>
        <mc:AlternateContent>
          <mc:Choice Requires="wpg">
            <w:drawing>
              <wp:anchor distT="0" distB="0" distL="114300" distR="114300" simplePos="0" relativeHeight="251659264" behindDoc="0" locked="0" layoutInCell="1" allowOverlap="1" wp14:anchorId="18E9C562" wp14:editId="5B4603F6">
                <wp:simplePos x="0" y="0"/>
                <wp:positionH relativeFrom="margin">
                  <wp:align>left</wp:align>
                </wp:positionH>
                <wp:positionV relativeFrom="paragraph">
                  <wp:posOffset>105741</wp:posOffset>
                </wp:positionV>
                <wp:extent cx="9103996" cy="4419600"/>
                <wp:effectExtent l="0" t="0" r="20955" b="19050"/>
                <wp:wrapNone/>
                <wp:docPr id="195" name="Grupo 195"/>
                <wp:cNvGraphicFramePr/>
                <a:graphic xmlns:a="http://schemas.openxmlformats.org/drawingml/2006/main">
                  <a:graphicData uri="http://schemas.microsoft.com/office/word/2010/wordprocessingGroup">
                    <wpg:wgp>
                      <wpg:cNvGrpSpPr/>
                      <wpg:grpSpPr>
                        <a:xfrm>
                          <a:off x="0" y="0"/>
                          <a:ext cx="9103996" cy="4419600"/>
                          <a:chOff x="0" y="0"/>
                          <a:chExt cx="9376196" cy="5055448"/>
                        </a:xfrm>
                      </wpg:grpSpPr>
                      <wps:wsp>
                        <wps:cNvPr id="162" name="Conector recto 162"/>
                        <wps:cNvCnPr/>
                        <wps:spPr>
                          <a:xfrm flipV="1">
                            <a:off x="2752165" y="2375647"/>
                            <a:ext cx="1812324" cy="8238"/>
                          </a:xfrm>
                          <a:prstGeom prst="line">
                            <a:avLst/>
                          </a:prstGeom>
                        </wps:spPr>
                        <wps:style>
                          <a:lnRef idx="3">
                            <a:schemeClr val="dk1"/>
                          </a:lnRef>
                          <a:fillRef idx="0">
                            <a:schemeClr val="dk1"/>
                          </a:fillRef>
                          <a:effectRef idx="2">
                            <a:schemeClr val="dk1"/>
                          </a:effectRef>
                          <a:fontRef idx="minor">
                            <a:schemeClr val="tx1"/>
                          </a:fontRef>
                        </wps:style>
                        <wps:bodyPr/>
                      </wps:wsp>
                      <wps:wsp>
                        <wps:cNvPr id="163" name="Conector recto 163"/>
                        <wps:cNvCnPr/>
                        <wps:spPr>
                          <a:xfrm flipV="1">
                            <a:off x="4580965" y="2366683"/>
                            <a:ext cx="2191265" cy="8855"/>
                          </a:xfrm>
                          <a:prstGeom prst="line">
                            <a:avLst/>
                          </a:prstGeom>
                        </wps:spPr>
                        <wps:style>
                          <a:lnRef idx="3">
                            <a:schemeClr val="dk1"/>
                          </a:lnRef>
                          <a:fillRef idx="0">
                            <a:schemeClr val="dk1"/>
                          </a:fillRef>
                          <a:effectRef idx="2">
                            <a:schemeClr val="dk1"/>
                          </a:effectRef>
                          <a:fontRef idx="minor">
                            <a:schemeClr val="tx1"/>
                          </a:fontRef>
                        </wps:style>
                        <wps:bodyPr/>
                      </wps:wsp>
                      <wpg:grpSp>
                        <wpg:cNvPr id="194" name="Grupo 194"/>
                        <wpg:cNvGrpSpPr/>
                        <wpg:grpSpPr>
                          <a:xfrm>
                            <a:off x="0" y="0"/>
                            <a:ext cx="9376196" cy="5055448"/>
                            <a:chOff x="-2" y="62752"/>
                            <a:chExt cx="9376196" cy="5055448"/>
                          </a:xfrm>
                        </wpg:grpSpPr>
                        <wps:wsp>
                          <wps:cNvPr id="169" name="Conector recto 169"/>
                          <wps:cNvCnPr/>
                          <wps:spPr>
                            <a:xfrm>
                              <a:off x="753036" y="4052048"/>
                              <a:ext cx="0" cy="337752"/>
                            </a:xfrm>
                            <a:prstGeom prst="line">
                              <a:avLst/>
                            </a:prstGeom>
                          </wps:spPr>
                          <wps:style>
                            <a:lnRef idx="3">
                              <a:schemeClr val="dk1"/>
                            </a:lnRef>
                            <a:fillRef idx="0">
                              <a:schemeClr val="dk1"/>
                            </a:fillRef>
                            <a:effectRef idx="2">
                              <a:schemeClr val="dk1"/>
                            </a:effectRef>
                            <a:fontRef idx="minor">
                              <a:schemeClr val="tx1"/>
                            </a:fontRef>
                          </wps:style>
                          <wps:bodyPr/>
                        </wps:wsp>
                        <wpg:grpSp>
                          <wpg:cNvPr id="188" name="Grupo 188"/>
                          <wpg:cNvGrpSpPr/>
                          <wpg:grpSpPr>
                            <a:xfrm>
                              <a:off x="744071" y="2931459"/>
                              <a:ext cx="6927404" cy="1474007"/>
                              <a:chOff x="0" y="0"/>
                              <a:chExt cx="6927404" cy="1474007"/>
                            </a:xfrm>
                          </wpg:grpSpPr>
                          <wps:wsp>
                            <wps:cNvPr id="165" name="Conector recto 165"/>
                            <wps:cNvCnPr/>
                            <wps:spPr>
                              <a:xfrm>
                                <a:off x="1112108" y="0"/>
                                <a:ext cx="0" cy="147955"/>
                              </a:xfrm>
                              <a:prstGeom prst="line">
                                <a:avLst/>
                              </a:prstGeom>
                            </wps:spPr>
                            <wps:style>
                              <a:lnRef idx="3">
                                <a:schemeClr val="dk1"/>
                              </a:lnRef>
                              <a:fillRef idx="0">
                                <a:schemeClr val="dk1"/>
                              </a:fillRef>
                              <a:effectRef idx="2">
                                <a:schemeClr val="dk1"/>
                              </a:effectRef>
                              <a:fontRef idx="minor">
                                <a:schemeClr val="tx1"/>
                              </a:fontRef>
                            </wps:style>
                            <wps:bodyPr/>
                          </wps:wsp>
                          <wps:wsp>
                            <wps:cNvPr id="166" name="Conector recto 166"/>
                            <wps:cNvCnPr/>
                            <wps:spPr>
                              <a:xfrm>
                                <a:off x="6919784" y="0"/>
                                <a:ext cx="7620" cy="147955"/>
                              </a:xfrm>
                              <a:prstGeom prst="line">
                                <a:avLst/>
                              </a:prstGeom>
                            </wps:spPr>
                            <wps:style>
                              <a:lnRef idx="3">
                                <a:schemeClr val="dk1"/>
                              </a:lnRef>
                              <a:fillRef idx="0">
                                <a:schemeClr val="dk1"/>
                              </a:fillRef>
                              <a:effectRef idx="2">
                                <a:schemeClr val="dk1"/>
                              </a:effectRef>
                              <a:fontRef idx="minor">
                                <a:schemeClr val="tx1"/>
                              </a:fontRef>
                            </wps:style>
                            <wps:bodyPr/>
                          </wps:wsp>
                          <wps:wsp>
                            <wps:cNvPr id="167" name="Conector recto 167"/>
                            <wps:cNvCnPr/>
                            <wps:spPr>
                              <a:xfrm>
                                <a:off x="0" y="1120346"/>
                                <a:ext cx="1869990" cy="17025"/>
                              </a:xfrm>
                              <a:prstGeom prst="line">
                                <a:avLst/>
                              </a:prstGeom>
                            </wps:spPr>
                            <wps:style>
                              <a:lnRef idx="3">
                                <a:schemeClr val="dk1"/>
                              </a:lnRef>
                              <a:fillRef idx="0">
                                <a:schemeClr val="dk1"/>
                              </a:fillRef>
                              <a:effectRef idx="2">
                                <a:schemeClr val="dk1"/>
                              </a:effectRef>
                              <a:fontRef idx="minor">
                                <a:schemeClr val="tx1"/>
                              </a:fontRef>
                            </wps:style>
                            <wps:bodyPr/>
                          </wps:wsp>
                          <wps:wsp>
                            <wps:cNvPr id="168" name="Conector recto 168"/>
                            <wps:cNvCnPr/>
                            <wps:spPr>
                              <a:xfrm flipH="1">
                                <a:off x="922638" y="683741"/>
                                <a:ext cx="8238" cy="436605"/>
                              </a:xfrm>
                              <a:prstGeom prst="line">
                                <a:avLst/>
                              </a:prstGeom>
                            </wps:spPr>
                            <wps:style>
                              <a:lnRef idx="3">
                                <a:schemeClr val="dk1"/>
                              </a:lnRef>
                              <a:fillRef idx="0">
                                <a:schemeClr val="dk1"/>
                              </a:fillRef>
                              <a:effectRef idx="2">
                                <a:schemeClr val="dk1"/>
                              </a:effectRef>
                              <a:fontRef idx="minor">
                                <a:schemeClr val="tx1"/>
                              </a:fontRef>
                            </wps:style>
                            <wps:bodyPr/>
                          </wps:wsp>
                          <wps:wsp>
                            <wps:cNvPr id="170" name="Conector recto 170"/>
                            <wps:cNvCnPr/>
                            <wps:spPr>
                              <a:xfrm>
                                <a:off x="1878227" y="1136822"/>
                                <a:ext cx="0" cy="337185"/>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193" name="Grupo 193"/>
                          <wpg:cNvGrpSpPr/>
                          <wpg:grpSpPr>
                            <a:xfrm>
                              <a:off x="-2" y="62752"/>
                              <a:ext cx="9376196" cy="5055448"/>
                              <a:chOff x="-2" y="62752"/>
                              <a:chExt cx="9376196" cy="5055448"/>
                            </a:xfrm>
                          </wpg:grpSpPr>
                          <wps:wsp>
                            <wps:cNvPr id="171" name="Conector recto 171"/>
                            <wps:cNvCnPr/>
                            <wps:spPr>
                              <a:xfrm>
                                <a:off x="7736542" y="3245211"/>
                                <a:ext cx="0" cy="428368"/>
                              </a:xfrm>
                              <a:prstGeom prst="line">
                                <a:avLst/>
                              </a:prstGeom>
                            </wps:spPr>
                            <wps:style>
                              <a:lnRef idx="3">
                                <a:schemeClr val="dk1"/>
                              </a:lnRef>
                              <a:fillRef idx="0">
                                <a:schemeClr val="dk1"/>
                              </a:fillRef>
                              <a:effectRef idx="2">
                                <a:schemeClr val="dk1"/>
                              </a:effectRef>
                              <a:fontRef idx="minor">
                                <a:schemeClr val="tx1"/>
                              </a:fontRef>
                            </wps:style>
                            <wps:bodyPr/>
                          </wps:wsp>
                          <wpg:grpSp>
                            <wpg:cNvPr id="189" name="Grupo 189"/>
                            <wpg:cNvGrpSpPr/>
                            <wpg:grpSpPr>
                              <a:xfrm>
                                <a:off x="7019365" y="4034105"/>
                                <a:ext cx="1705232" cy="755688"/>
                                <a:chOff x="0" y="-394460"/>
                                <a:chExt cx="1705232" cy="755688"/>
                              </a:xfrm>
                            </wpg:grpSpPr>
                            <wps:wsp>
                              <wps:cNvPr id="172" name="Conector recto 172"/>
                              <wps:cNvCnPr/>
                              <wps:spPr>
                                <a:xfrm>
                                  <a:off x="0" y="-17942"/>
                                  <a:ext cx="1705232" cy="25280"/>
                                </a:xfrm>
                                <a:prstGeom prst="line">
                                  <a:avLst/>
                                </a:prstGeom>
                              </wps:spPr>
                              <wps:style>
                                <a:lnRef idx="3">
                                  <a:schemeClr val="dk1"/>
                                </a:lnRef>
                                <a:fillRef idx="0">
                                  <a:schemeClr val="dk1"/>
                                </a:fillRef>
                                <a:effectRef idx="2">
                                  <a:schemeClr val="dk1"/>
                                </a:effectRef>
                                <a:fontRef idx="minor">
                                  <a:schemeClr val="tx1"/>
                                </a:fontRef>
                              </wps:style>
                              <wps:bodyPr/>
                            </wps:wsp>
                            <wps:wsp>
                              <wps:cNvPr id="173" name="Conector recto 173"/>
                              <wps:cNvCnPr/>
                              <wps:spPr>
                                <a:xfrm>
                                  <a:off x="744071" y="-394460"/>
                                  <a:ext cx="16476" cy="387178"/>
                                </a:xfrm>
                                <a:prstGeom prst="line">
                                  <a:avLst/>
                                </a:prstGeom>
                              </wps:spPr>
                              <wps:style>
                                <a:lnRef idx="3">
                                  <a:schemeClr val="dk1"/>
                                </a:lnRef>
                                <a:fillRef idx="0">
                                  <a:schemeClr val="dk1"/>
                                </a:fillRef>
                                <a:effectRef idx="2">
                                  <a:schemeClr val="dk1"/>
                                </a:effectRef>
                                <a:fontRef idx="minor">
                                  <a:schemeClr val="tx1"/>
                                </a:fontRef>
                              </wps:style>
                              <wps:bodyPr/>
                            </wps:wsp>
                            <wps:wsp>
                              <wps:cNvPr id="174" name="Conector recto 174"/>
                              <wps:cNvCnPr/>
                              <wps:spPr>
                                <a:xfrm>
                                  <a:off x="0" y="-26907"/>
                                  <a:ext cx="0" cy="370703"/>
                                </a:xfrm>
                                <a:prstGeom prst="line">
                                  <a:avLst/>
                                </a:prstGeom>
                              </wps:spPr>
                              <wps:style>
                                <a:lnRef idx="3">
                                  <a:schemeClr val="dk1"/>
                                </a:lnRef>
                                <a:fillRef idx="0">
                                  <a:schemeClr val="dk1"/>
                                </a:fillRef>
                                <a:effectRef idx="2">
                                  <a:schemeClr val="dk1"/>
                                </a:effectRef>
                                <a:fontRef idx="minor">
                                  <a:schemeClr val="tx1"/>
                                </a:fontRef>
                              </wps:style>
                              <wps:bodyPr/>
                            </wps:wsp>
                            <wps:wsp>
                              <wps:cNvPr id="175" name="Conector recto 175"/>
                              <wps:cNvCnPr/>
                              <wps:spPr>
                                <a:xfrm>
                                  <a:off x="1703294" y="-8977"/>
                                  <a:ext cx="0" cy="370205"/>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192" name="Grupo 192"/>
                            <wpg:cNvGrpSpPr/>
                            <wpg:grpSpPr>
                              <a:xfrm>
                                <a:off x="-2" y="62752"/>
                                <a:ext cx="9376196" cy="5055448"/>
                                <a:chOff x="-2" y="62752"/>
                                <a:chExt cx="9376196" cy="5055448"/>
                              </a:xfrm>
                            </wpg:grpSpPr>
                            <wps:wsp>
                              <wps:cNvPr id="150" name="Rectángulo redondeado 150"/>
                              <wps:cNvSpPr/>
                              <wps:spPr>
                                <a:xfrm>
                                  <a:off x="869538" y="3109657"/>
                                  <a:ext cx="1837038" cy="60304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683CD9" w:rsidRPr="00C2759F" w:rsidRDefault="00683CD9" w:rsidP="001219DB">
                                    <w:pPr>
                                      <w:spacing w:after="0"/>
                                      <w:jc w:val="center"/>
                                      <w:rPr>
                                        <w:b/>
                                        <w:sz w:val="20"/>
                                        <w:szCs w:val="20"/>
                                      </w:rPr>
                                    </w:pPr>
                                    <w:r w:rsidRPr="00C2759F">
                                      <w:rPr>
                                        <w:b/>
                                        <w:sz w:val="20"/>
                                        <w:szCs w:val="20"/>
                                      </w:rPr>
                                      <w:t>ESPECIALISTA TIC Y DE PLATAFORMA VIRTUAL</w:t>
                                    </w:r>
                                  </w:p>
                                  <w:p w:rsidR="00683CD9" w:rsidRDefault="00683CD9" w:rsidP="001219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redondeado 151"/>
                              <wps:cNvSpPr/>
                              <wps:spPr>
                                <a:xfrm>
                                  <a:off x="6579750" y="3110629"/>
                                  <a:ext cx="2546088" cy="351476"/>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683CD9" w:rsidRPr="00C2759F" w:rsidRDefault="00683CD9" w:rsidP="001219DB">
                                    <w:pPr>
                                      <w:spacing w:after="0"/>
                                      <w:jc w:val="center"/>
                                      <w:rPr>
                                        <w:b/>
                                      </w:rPr>
                                    </w:pPr>
                                    <w:r w:rsidRPr="00C2759F">
                                      <w:rPr>
                                        <w:b/>
                                      </w:rPr>
                                      <w:t>COORDINADOR DE CAPACITACIONES</w:t>
                                    </w:r>
                                  </w:p>
                                  <w:p w:rsidR="00683CD9" w:rsidRDefault="00683CD9" w:rsidP="001219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 name="Rectángulo redondeado 152"/>
                              <wps:cNvSpPr/>
                              <wps:spPr>
                                <a:xfrm>
                                  <a:off x="1900244" y="4399075"/>
                                  <a:ext cx="2043186" cy="599276"/>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683CD9" w:rsidRPr="008A7AEB" w:rsidRDefault="00683CD9" w:rsidP="001219DB">
                                    <w:pPr>
                                      <w:spacing w:after="0"/>
                                      <w:jc w:val="center"/>
                                      <w:rPr>
                                        <w:b/>
                                      </w:rPr>
                                    </w:pPr>
                                    <w:r w:rsidRPr="00C2759F">
                                      <w:rPr>
                                        <w:b/>
                                        <w:sz w:val="20"/>
                                        <w:szCs w:val="20"/>
                                      </w:rPr>
                                      <w:t>ASISTENTE TIC Y DE PLATAFORMA</w:t>
                                    </w:r>
                                    <w:r w:rsidRPr="008A7AEB">
                                      <w:rPr>
                                        <w:b/>
                                      </w:rPr>
                                      <w:t xml:space="preserve"> VIRTUAL</w:t>
                                    </w:r>
                                  </w:p>
                                  <w:p w:rsidR="00683CD9" w:rsidRDefault="00683CD9" w:rsidP="001219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3" name="Rectángulo redondeado 153"/>
                              <wps:cNvSpPr/>
                              <wps:spPr>
                                <a:xfrm>
                                  <a:off x="-2" y="4400110"/>
                                  <a:ext cx="1757083" cy="609135"/>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683CD9" w:rsidRPr="00B3680E" w:rsidRDefault="00683CD9" w:rsidP="001219DB">
                                    <w:pPr>
                                      <w:spacing w:after="0"/>
                                      <w:jc w:val="center"/>
                                      <w:rPr>
                                        <w:b/>
                                        <w:sz w:val="20"/>
                                        <w:szCs w:val="20"/>
                                      </w:rPr>
                                    </w:pPr>
                                    <w:r>
                                      <w:rPr>
                                        <w:b/>
                                        <w:sz w:val="20"/>
                                        <w:szCs w:val="20"/>
                                      </w:rPr>
                                      <w:t>ESPECIALISTA DE INSTALACIONES E</w:t>
                                    </w:r>
                                    <w:r w:rsidRPr="00B3680E">
                                      <w:rPr>
                                        <w:b/>
                                        <w:sz w:val="20"/>
                                        <w:szCs w:val="20"/>
                                      </w:rPr>
                                      <w:t>LÉCTRICAS</w:t>
                                    </w:r>
                                  </w:p>
                                  <w:p w:rsidR="00683CD9" w:rsidRDefault="00683CD9" w:rsidP="001219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 name="Rectángulo redondeado 154"/>
                              <wps:cNvSpPr/>
                              <wps:spPr>
                                <a:xfrm>
                                  <a:off x="7994976" y="4814035"/>
                                  <a:ext cx="1381218" cy="304165"/>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683CD9" w:rsidRPr="008A7AEB" w:rsidRDefault="00683CD9" w:rsidP="001219DB">
                                    <w:pPr>
                                      <w:spacing w:after="0"/>
                                      <w:jc w:val="center"/>
                                      <w:rPr>
                                        <w:b/>
                                      </w:rPr>
                                    </w:pPr>
                                    <w:r w:rsidRPr="008A7AEB">
                                      <w:rPr>
                                        <w:b/>
                                      </w:rPr>
                                      <w:t>CAPACITADORES</w:t>
                                    </w:r>
                                  </w:p>
                                  <w:p w:rsidR="00683CD9" w:rsidRDefault="00683CD9" w:rsidP="001219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5" name="Rectángulo redondeado 155"/>
                              <wps:cNvSpPr/>
                              <wps:spPr>
                                <a:xfrm>
                                  <a:off x="6033220" y="4786835"/>
                                  <a:ext cx="1571055" cy="301772"/>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683CD9" w:rsidRPr="008A7AEB" w:rsidRDefault="00683CD9" w:rsidP="001219DB">
                                    <w:pPr>
                                      <w:spacing w:after="0"/>
                                      <w:rPr>
                                        <w:b/>
                                      </w:rPr>
                                    </w:pPr>
                                    <w:r>
                                      <w:rPr>
                                        <w:b/>
                                      </w:rPr>
                                      <w:t xml:space="preserve">          </w:t>
                                    </w:r>
                                    <w:r w:rsidRPr="008A7AEB">
                                      <w:rPr>
                                        <w:b/>
                                      </w:rPr>
                                      <w:t xml:space="preserve">ASESOR </w:t>
                                    </w:r>
                                    <w:r>
                                      <w:rPr>
                                        <w:b/>
                                      </w:rPr>
                                      <w:t xml:space="preserve"> </w:t>
                                    </w:r>
                                    <w:r w:rsidRPr="008A7AEB">
                                      <w:rPr>
                                        <w:b/>
                                      </w:rPr>
                                      <w:t>PEDAGÓGICO</w:t>
                                    </w:r>
                                  </w:p>
                                  <w:p w:rsidR="00683CD9" w:rsidRDefault="00683CD9" w:rsidP="001219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 name="Rectángulo redondeado 156"/>
                              <wps:cNvSpPr/>
                              <wps:spPr>
                                <a:xfrm>
                                  <a:off x="7261412" y="3684482"/>
                                  <a:ext cx="1013151" cy="337185"/>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683CD9" w:rsidRPr="008A7AEB" w:rsidRDefault="00683CD9" w:rsidP="001219DB">
                                    <w:pPr>
                                      <w:spacing w:after="0"/>
                                      <w:jc w:val="center"/>
                                      <w:rPr>
                                        <w:b/>
                                      </w:rPr>
                                    </w:pPr>
                                    <w:r w:rsidRPr="008A7AEB">
                                      <w:rPr>
                                        <w:b/>
                                      </w:rPr>
                                      <w:t>MONITOR</w:t>
                                    </w:r>
                                  </w:p>
                                  <w:p w:rsidR="00683CD9" w:rsidRDefault="00683CD9" w:rsidP="001219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91" name="Grupo 191"/>
                              <wpg:cNvGrpSpPr/>
                              <wpg:grpSpPr>
                                <a:xfrm>
                                  <a:off x="685831" y="62752"/>
                                  <a:ext cx="8655335" cy="2870403"/>
                                  <a:chOff x="-76169" y="62752"/>
                                  <a:chExt cx="8655335" cy="2870403"/>
                                </a:xfrm>
                              </wpg:grpSpPr>
                              <wps:wsp>
                                <wps:cNvPr id="144" name="Rectángulo redondeado 144"/>
                                <wps:cNvSpPr/>
                                <wps:spPr>
                                  <a:xfrm>
                                    <a:off x="367553" y="2268071"/>
                                    <a:ext cx="1614170" cy="370205"/>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683CD9" w:rsidRPr="005B3681" w:rsidRDefault="00683CD9" w:rsidP="001219DB">
                                      <w:pPr>
                                        <w:spacing w:after="0"/>
                                        <w:jc w:val="center"/>
                                        <w:rPr>
                                          <w:b/>
                                          <w:sz w:val="24"/>
                                          <w:szCs w:val="24"/>
                                        </w:rPr>
                                      </w:pPr>
                                      <w:r w:rsidRPr="005B3681">
                                        <w:rPr>
                                          <w:b/>
                                          <w:sz w:val="24"/>
                                          <w:szCs w:val="24"/>
                                        </w:rPr>
                                        <w:t xml:space="preserve">ASISTENTE </w:t>
                                      </w:r>
                                      <w:r>
                                        <w:rPr>
                                          <w:b/>
                                          <w:sz w:val="24"/>
                                          <w:szCs w:val="24"/>
                                        </w:rPr>
                                        <w:t>TÉCNICO</w:t>
                                      </w:r>
                                    </w:p>
                                    <w:p w:rsidR="00683CD9" w:rsidRDefault="00683CD9" w:rsidP="001219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5" name="Rectángulo redondeado 145"/>
                                <wps:cNvSpPr/>
                                <wps:spPr>
                                  <a:xfrm>
                                    <a:off x="6015232" y="2250054"/>
                                    <a:ext cx="2249440" cy="355803"/>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683CD9" w:rsidRPr="005B3681" w:rsidRDefault="00683CD9" w:rsidP="00842D8A">
                                      <w:pPr>
                                        <w:spacing w:after="0"/>
                                        <w:rPr>
                                          <w:b/>
                                          <w:sz w:val="24"/>
                                          <w:szCs w:val="24"/>
                                        </w:rPr>
                                      </w:pPr>
                                      <w:r w:rsidRPr="005B3681">
                                        <w:rPr>
                                          <w:b/>
                                          <w:sz w:val="24"/>
                                          <w:szCs w:val="24"/>
                                        </w:rPr>
                                        <w:t>ASISTENTE</w:t>
                                      </w:r>
                                      <w:r>
                                        <w:rPr>
                                          <w:b/>
                                          <w:sz w:val="24"/>
                                          <w:szCs w:val="24"/>
                                        </w:rPr>
                                        <w:t xml:space="preserve">  </w:t>
                                      </w:r>
                                      <w:r w:rsidRPr="005B3681">
                                        <w:rPr>
                                          <w:b/>
                                          <w:sz w:val="24"/>
                                          <w:szCs w:val="24"/>
                                        </w:rPr>
                                        <w:t xml:space="preserve"> ADMINISTRATIVO</w:t>
                                      </w:r>
                                    </w:p>
                                    <w:p w:rsidR="00683CD9" w:rsidRDefault="00683CD9" w:rsidP="001219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7" name="Grupo 187"/>
                                <wpg:cNvGrpSpPr/>
                                <wpg:grpSpPr>
                                  <a:xfrm>
                                    <a:off x="1093695" y="412377"/>
                                    <a:ext cx="5799438" cy="2520778"/>
                                    <a:chOff x="0" y="0"/>
                                    <a:chExt cx="5799438" cy="2520778"/>
                                  </a:xfrm>
                                </wpg:grpSpPr>
                                <wps:wsp>
                                  <wps:cNvPr id="157" name="Conector recto 157"/>
                                  <wps:cNvCnPr/>
                                  <wps:spPr>
                                    <a:xfrm>
                                      <a:off x="2677298" y="0"/>
                                      <a:ext cx="0" cy="238897"/>
                                    </a:xfrm>
                                    <a:prstGeom prst="line">
                                      <a:avLst/>
                                    </a:prstGeom>
                                  </wps:spPr>
                                  <wps:style>
                                    <a:lnRef idx="3">
                                      <a:schemeClr val="dk1"/>
                                    </a:lnRef>
                                    <a:fillRef idx="0">
                                      <a:schemeClr val="dk1"/>
                                    </a:fillRef>
                                    <a:effectRef idx="2">
                                      <a:schemeClr val="dk1"/>
                                    </a:effectRef>
                                    <a:fontRef idx="minor">
                                      <a:schemeClr val="tx1"/>
                                    </a:fontRef>
                                  </wps:style>
                                  <wps:bodyPr/>
                                </wps:wsp>
                                <wps:wsp>
                                  <wps:cNvPr id="160" name="Conector recto 160"/>
                                  <wps:cNvCnPr/>
                                  <wps:spPr>
                                    <a:xfrm>
                                      <a:off x="2677298" y="700216"/>
                                      <a:ext cx="8238" cy="428367"/>
                                    </a:xfrm>
                                    <a:prstGeom prst="line">
                                      <a:avLst/>
                                    </a:prstGeom>
                                  </wps:spPr>
                                  <wps:style>
                                    <a:lnRef idx="3">
                                      <a:schemeClr val="dk1"/>
                                    </a:lnRef>
                                    <a:fillRef idx="0">
                                      <a:schemeClr val="dk1"/>
                                    </a:fillRef>
                                    <a:effectRef idx="2">
                                      <a:schemeClr val="dk1"/>
                                    </a:effectRef>
                                    <a:fontRef idx="minor">
                                      <a:schemeClr val="tx1"/>
                                    </a:fontRef>
                                  </wps:style>
                                  <wps:bodyPr/>
                                </wps:wsp>
                                <wps:wsp>
                                  <wps:cNvPr id="161" name="Conector recto 161"/>
                                  <wps:cNvCnPr/>
                                  <wps:spPr>
                                    <a:xfrm>
                                      <a:off x="2702011" y="1532238"/>
                                      <a:ext cx="24714" cy="972064"/>
                                    </a:xfrm>
                                    <a:prstGeom prst="line">
                                      <a:avLst/>
                                    </a:prstGeom>
                                  </wps:spPr>
                                  <wps:style>
                                    <a:lnRef idx="3">
                                      <a:schemeClr val="dk1"/>
                                    </a:lnRef>
                                    <a:fillRef idx="0">
                                      <a:schemeClr val="dk1"/>
                                    </a:fillRef>
                                    <a:effectRef idx="2">
                                      <a:schemeClr val="dk1"/>
                                    </a:effectRef>
                                    <a:fontRef idx="minor">
                                      <a:schemeClr val="tx1"/>
                                    </a:fontRef>
                                  </wps:style>
                                  <wps:bodyPr/>
                                </wps:wsp>
                                <wps:wsp>
                                  <wps:cNvPr id="164" name="Conector recto 164"/>
                                  <wps:cNvCnPr/>
                                  <wps:spPr>
                                    <a:xfrm>
                                      <a:off x="0" y="2504302"/>
                                      <a:ext cx="5799438" cy="16476"/>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190" name="Grupo 190"/>
                                <wpg:cNvGrpSpPr/>
                                <wpg:grpSpPr>
                                  <a:xfrm>
                                    <a:off x="-76169" y="62752"/>
                                    <a:ext cx="8655335" cy="1910005"/>
                                    <a:chOff x="-76169" y="62752"/>
                                    <a:chExt cx="8655335" cy="1910005"/>
                                  </a:xfrm>
                                </wpg:grpSpPr>
                                <wps:wsp>
                                  <wps:cNvPr id="140" name="Rectángulo redondeado 140"/>
                                  <wps:cNvSpPr/>
                                  <wps:spPr>
                                    <a:xfrm>
                                      <a:off x="2357705" y="62752"/>
                                      <a:ext cx="3096895" cy="348727"/>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683CD9" w:rsidRPr="00C2759F" w:rsidRDefault="00683CD9" w:rsidP="001219DB">
                                        <w:pPr>
                                          <w:spacing w:after="0"/>
                                          <w:jc w:val="center"/>
                                          <w:rPr>
                                            <w:b/>
                                            <w:sz w:val="24"/>
                                            <w:szCs w:val="24"/>
                                          </w:rPr>
                                        </w:pPr>
                                        <w:r w:rsidRPr="00C2759F">
                                          <w:rPr>
                                            <w:b/>
                                            <w:sz w:val="24"/>
                                            <w:szCs w:val="24"/>
                                          </w:rPr>
                                          <w:t xml:space="preserve">GERENCIA REGIONAL DE DESARROLLO </w:t>
                                        </w:r>
                                      </w:p>
                                      <w:p w:rsidR="00683CD9" w:rsidRPr="00C2759F" w:rsidRDefault="00683CD9" w:rsidP="001219DB">
                                        <w:pPr>
                                          <w:jc w:val="center"/>
                                          <w:rPr>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1" name="Rectángulo redondeado 141"/>
                                  <wps:cNvSpPr/>
                                  <wps:spPr>
                                    <a:xfrm>
                                      <a:off x="2599708" y="690231"/>
                                      <a:ext cx="2752208" cy="349674"/>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683CD9" w:rsidRPr="00C2759F" w:rsidRDefault="00683CD9" w:rsidP="001219DB">
                                        <w:pPr>
                                          <w:spacing w:after="0"/>
                                          <w:jc w:val="center"/>
                                          <w:rPr>
                                            <w:b/>
                                            <w:caps/>
                                            <w:sz w:val="24"/>
                                            <w:szCs w:val="24"/>
                                          </w:rPr>
                                        </w:pPr>
                                        <w:r w:rsidRPr="00C2759F">
                                          <w:rPr>
                                            <w:b/>
                                            <w:caps/>
                                            <w:sz w:val="24"/>
                                            <w:szCs w:val="24"/>
                                          </w:rPr>
                                          <w:t>Sub gerencia de promoción SOCIAL</w:t>
                                        </w:r>
                                      </w:p>
                                      <w:p w:rsidR="00683CD9" w:rsidRDefault="00683CD9" w:rsidP="001219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3" name="Rectángulo redondeado 143"/>
                                  <wps:cNvSpPr/>
                                  <wps:spPr>
                                    <a:xfrm>
                                      <a:off x="2788010" y="1595717"/>
                                      <a:ext cx="2724314" cy="334310"/>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683CD9" w:rsidRPr="005B3681" w:rsidRDefault="00683CD9" w:rsidP="001219DB">
                                        <w:pPr>
                                          <w:spacing w:after="0"/>
                                          <w:jc w:val="center"/>
                                          <w:rPr>
                                            <w:b/>
                                            <w:sz w:val="24"/>
                                            <w:szCs w:val="24"/>
                                          </w:rPr>
                                        </w:pPr>
                                        <w:r>
                                          <w:rPr>
                                            <w:b/>
                                            <w:sz w:val="24"/>
                                            <w:szCs w:val="24"/>
                                          </w:rPr>
                                          <w:t xml:space="preserve">COORDINADOR </w:t>
                                        </w:r>
                                        <w:r w:rsidRPr="005B3681">
                                          <w:rPr>
                                            <w:b/>
                                            <w:sz w:val="24"/>
                                            <w:szCs w:val="24"/>
                                          </w:rPr>
                                          <w:t>DE</w:t>
                                        </w:r>
                                        <w:r>
                                          <w:rPr>
                                            <w:b/>
                                            <w:sz w:val="24"/>
                                            <w:szCs w:val="24"/>
                                          </w:rPr>
                                          <w:t>L</w:t>
                                        </w:r>
                                        <w:r w:rsidRPr="005B3681">
                                          <w:rPr>
                                            <w:b/>
                                            <w:sz w:val="24"/>
                                            <w:szCs w:val="24"/>
                                          </w:rPr>
                                          <w:t xml:space="preserve"> PROYECTO</w:t>
                                        </w:r>
                                      </w:p>
                                      <w:p w:rsidR="00683CD9" w:rsidRDefault="00683CD9" w:rsidP="001219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cNvPr id="186" name="Grupo 186"/>
                                  <wpg:cNvGrpSpPr/>
                                  <wpg:grpSpPr>
                                    <a:xfrm>
                                      <a:off x="3774142" y="1102288"/>
                                      <a:ext cx="4805024" cy="354354"/>
                                      <a:chOff x="0" y="-371"/>
                                      <a:chExt cx="4805024" cy="354354"/>
                                    </a:xfrm>
                                  </wpg:grpSpPr>
                                  <wps:wsp>
                                    <wps:cNvPr id="148" name="Rectángulo redondeado 148"/>
                                    <wps:cNvSpPr/>
                                    <wps:spPr>
                                      <a:xfrm>
                                        <a:off x="2075662" y="-371"/>
                                        <a:ext cx="2729362" cy="354354"/>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683CD9" w:rsidRDefault="00683CD9" w:rsidP="001219DB">
                                          <w:pPr>
                                            <w:jc w:val="center"/>
                                          </w:pPr>
                                          <w:r>
                                            <w:rPr>
                                              <w:b/>
                                              <w:sz w:val="24"/>
                                              <w:szCs w:val="24"/>
                                            </w:rPr>
                                            <w:t>DREA – UGEL – ESPECIALISTAS DIGETE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 name="Conector recto 176"/>
                                    <wps:cNvCnPr/>
                                    <wps:spPr>
                                      <a:xfrm>
                                        <a:off x="0" y="205946"/>
                                        <a:ext cx="255373" cy="0"/>
                                      </a:xfrm>
                                      <a:prstGeom prst="line">
                                        <a:avLst/>
                                      </a:prstGeom>
                                    </wps:spPr>
                                    <wps:style>
                                      <a:lnRef idx="3">
                                        <a:schemeClr val="dk1"/>
                                      </a:lnRef>
                                      <a:fillRef idx="0">
                                        <a:schemeClr val="dk1"/>
                                      </a:fillRef>
                                      <a:effectRef idx="2">
                                        <a:schemeClr val="dk1"/>
                                      </a:effectRef>
                                      <a:fontRef idx="minor">
                                        <a:schemeClr val="tx1"/>
                                      </a:fontRef>
                                    </wps:style>
                                    <wps:bodyPr/>
                                  </wps:wsp>
                                  <wps:wsp>
                                    <wps:cNvPr id="177" name="Conector recto 177"/>
                                    <wps:cNvCnPr/>
                                    <wps:spPr>
                                      <a:xfrm>
                                        <a:off x="296562" y="205946"/>
                                        <a:ext cx="255270" cy="0"/>
                                      </a:xfrm>
                                      <a:prstGeom prst="line">
                                        <a:avLst/>
                                      </a:prstGeom>
                                    </wps:spPr>
                                    <wps:style>
                                      <a:lnRef idx="3">
                                        <a:schemeClr val="dk1"/>
                                      </a:lnRef>
                                      <a:fillRef idx="0">
                                        <a:schemeClr val="dk1"/>
                                      </a:fillRef>
                                      <a:effectRef idx="2">
                                        <a:schemeClr val="dk1"/>
                                      </a:effectRef>
                                      <a:fontRef idx="minor">
                                        <a:schemeClr val="tx1"/>
                                      </a:fontRef>
                                    </wps:style>
                                    <wps:bodyPr/>
                                  </wps:wsp>
                                  <wps:wsp>
                                    <wps:cNvPr id="178" name="Conector recto 178"/>
                                    <wps:cNvCnPr/>
                                    <wps:spPr>
                                      <a:xfrm>
                                        <a:off x="593124" y="205946"/>
                                        <a:ext cx="255270" cy="0"/>
                                      </a:xfrm>
                                      <a:prstGeom prst="line">
                                        <a:avLst/>
                                      </a:prstGeom>
                                    </wps:spPr>
                                    <wps:style>
                                      <a:lnRef idx="3">
                                        <a:schemeClr val="dk1"/>
                                      </a:lnRef>
                                      <a:fillRef idx="0">
                                        <a:schemeClr val="dk1"/>
                                      </a:fillRef>
                                      <a:effectRef idx="2">
                                        <a:schemeClr val="dk1"/>
                                      </a:effectRef>
                                      <a:fontRef idx="minor">
                                        <a:schemeClr val="tx1"/>
                                      </a:fontRef>
                                    </wps:style>
                                    <wps:bodyPr/>
                                  </wps:wsp>
                                  <wps:wsp>
                                    <wps:cNvPr id="179" name="Conector recto 179"/>
                                    <wps:cNvCnPr/>
                                    <wps:spPr>
                                      <a:xfrm>
                                        <a:off x="873210" y="205946"/>
                                        <a:ext cx="255373" cy="0"/>
                                      </a:xfrm>
                                      <a:prstGeom prst="line">
                                        <a:avLst/>
                                      </a:prstGeom>
                                    </wps:spPr>
                                    <wps:style>
                                      <a:lnRef idx="3">
                                        <a:schemeClr val="dk1"/>
                                      </a:lnRef>
                                      <a:fillRef idx="0">
                                        <a:schemeClr val="dk1"/>
                                      </a:fillRef>
                                      <a:effectRef idx="2">
                                        <a:schemeClr val="dk1"/>
                                      </a:effectRef>
                                      <a:fontRef idx="minor">
                                        <a:schemeClr val="tx1"/>
                                      </a:fontRef>
                                    </wps:style>
                                    <wps:bodyPr/>
                                  </wps:wsp>
                                  <wps:wsp>
                                    <wps:cNvPr id="180" name="Conector recto 180"/>
                                    <wps:cNvCnPr/>
                                    <wps:spPr>
                                      <a:xfrm>
                                        <a:off x="1186248" y="205946"/>
                                        <a:ext cx="255373" cy="0"/>
                                      </a:xfrm>
                                      <a:prstGeom prst="line">
                                        <a:avLst/>
                                      </a:prstGeom>
                                    </wps:spPr>
                                    <wps:style>
                                      <a:lnRef idx="3">
                                        <a:schemeClr val="dk1"/>
                                      </a:lnRef>
                                      <a:fillRef idx="0">
                                        <a:schemeClr val="dk1"/>
                                      </a:fillRef>
                                      <a:effectRef idx="2">
                                        <a:schemeClr val="dk1"/>
                                      </a:effectRef>
                                      <a:fontRef idx="minor">
                                        <a:schemeClr val="tx1"/>
                                      </a:fontRef>
                                    </wps:style>
                                    <wps:bodyPr/>
                                  </wps:wsp>
                                  <wps:wsp>
                                    <wps:cNvPr id="181" name="Conector recto 181"/>
                                    <wps:cNvCnPr/>
                                    <wps:spPr>
                                      <a:xfrm>
                                        <a:off x="1482810" y="205946"/>
                                        <a:ext cx="255373" cy="0"/>
                                      </a:xfrm>
                                      <a:prstGeom prst="line">
                                        <a:avLst/>
                                      </a:prstGeom>
                                    </wps:spPr>
                                    <wps:style>
                                      <a:lnRef idx="3">
                                        <a:schemeClr val="dk1"/>
                                      </a:lnRef>
                                      <a:fillRef idx="0">
                                        <a:schemeClr val="dk1"/>
                                      </a:fillRef>
                                      <a:effectRef idx="2">
                                        <a:schemeClr val="dk1"/>
                                      </a:effectRef>
                                      <a:fontRef idx="minor">
                                        <a:schemeClr val="tx1"/>
                                      </a:fontRef>
                                    </wps:style>
                                    <wps:bodyPr/>
                                  </wps:wsp>
                                  <wps:wsp>
                                    <wps:cNvPr id="182" name="Conector recto 182"/>
                                    <wps:cNvCnPr/>
                                    <wps:spPr>
                                      <a:xfrm>
                                        <a:off x="1771135" y="197708"/>
                                        <a:ext cx="255373" cy="0"/>
                                      </a:xfrm>
                                      <a:prstGeom prst="line">
                                        <a:avLst/>
                                      </a:prstGeom>
                                    </wps:spPr>
                                    <wps:style>
                                      <a:lnRef idx="3">
                                        <a:schemeClr val="dk1"/>
                                      </a:lnRef>
                                      <a:fillRef idx="0">
                                        <a:schemeClr val="dk1"/>
                                      </a:fillRef>
                                      <a:effectRef idx="2">
                                        <a:schemeClr val="dk1"/>
                                      </a:effectRef>
                                      <a:fontRef idx="minor">
                                        <a:schemeClr val="tx1"/>
                                      </a:fontRef>
                                    </wps:style>
                                    <wps:bodyPr/>
                                  </wps:wsp>
                                </wpg:grpSp>
                                <wpg:grpSp>
                                  <wpg:cNvPr id="185" name="Grupo 185"/>
                                  <wpg:cNvGrpSpPr/>
                                  <wpg:grpSpPr>
                                    <a:xfrm>
                                      <a:off x="-76169" y="1559829"/>
                                      <a:ext cx="2728650" cy="412928"/>
                                      <a:chOff x="-76169" y="-30"/>
                                      <a:chExt cx="2728650" cy="412928"/>
                                    </a:xfrm>
                                  </wpg:grpSpPr>
                                  <wps:wsp>
                                    <wps:cNvPr id="149" name="Rectángulo redondeado 149"/>
                                    <wps:cNvSpPr/>
                                    <wps:spPr>
                                      <a:xfrm>
                                        <a:off x="-76169" y="-30"/>
                                        <a:ext cx="2126935" cy="412928"/>
                                      </a:xfrm>
                                      <a:prstGeom prst="roundRect">
                                        <a:avLst/>
                                      </a:prstGeom>
                                    </wps:spPr>
                                    <wps:style>
                                      <a:lnRef idx="2">
                                        <a:schemeClr val="accent2"/>
                                      </a:lnRef>
                                      <a:fillRef idx="1">
                                        <a:schemeClr val="lt1"/>
                                      </a:fillRef>
                                      <a:effectRef idx="0">
                                        <a:schemeClr val="accent2"/>
                                      </a:effectRef>
                                      <a:fontRef idx="minor">
                                        <a:schemeClr val="dk1"/>
                                      </a:fontRef>
                                    </wps:style>
                                    <wps:txbx>
                                      <w:txbxContent>
                                        <w:p w:rsidR="00683CD9" w:rsidRPr="005C6ECD" w:rsidRDefault="00683CD9" w:rsidP="004A6769">
                                          <w:pPr>
                                            <w:spacing w:after="0"/>
                                            <w:rPr>
                                              <w:b/>
                                              <w:sz w:val="24"/>
                                              <w:szCs w:val="24"/>
                                              <w:lang w:val="es-PE"/>
                                            </w:rPr>
                                          </w:pPr>
                                          <w:r>
                                            <w:rPr>
                                              <w:b/>
                                              <w:sz w:val="24"/>
                                              <w:szCs w:val="24"/>
                                              <w:lang w:val="es-PE"/>
                                            </w:rPr>
                                            <w:t>SUPERVISOR DEL PROYECTO</w:t>
                                          </w:r>
                                        </w:p>
                                        <w:p w:rsidR="00683CD9" w:rsidRDefault="00683CD9" w:rsidP="001219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 name="Conector recto 183"/>
                                    <wps:cNvCnPr/>
                                    <wps:spPr>
                                      <a:xfrm>
                                        <a:off x="2084173" y="189470"/>
                                        <a:ext cx="255270" cy="0"/>
                                      </a:xfrm>
                                      <a:prstGeom prst="line">
                                        <a:avLst/>
                                      </a:prstGeom>
                                    </wps:spPr>
                                    <wps:style>
                                      <a:lnRef idx="3">
                                        <a:schemeClr val="dk1"/>
                                      </a:lnRef>
                                      <a:fillRef idx="0">
                                        <a:schemeClr val="dk1"/>
                                      </a:fillRef>
                                      <a:effectRef idx="2">
                                        <a:schemeClr val="dk1"/>
                                      </a:effectRef>
                                      <a:fontRef idx="minor">
                                        <a:schemeClr val="tx1"/>
                                      </a:fontRef>
                                    </wps:style>
                                    <wps:bodyPr/>
                                  </wps:wsp>
                                  <wps:wsp>
                                    <wps:cNvPr id="184" name="Conector recto 184"/>
                                    <wps:cNvCnPr/>
                                    <wps:spPr>
                                      <a:xfrm>
                                        <a:off x="2397211" y="189470"/>
                                        <a:ext cx="255270" cy="0"/>
                                      </a:xfrm>
                                      <a:prstGeom prst="line">
                                        <a:avLst/>
                                      </a:prstGeom>
                                    </wps:spPr>
                                    <wps:style>
                                      <a:lnRef idx="3">
                                        <a:schemeClr val="dk1"/>
                                      </a:lnRef>
                                      <a:fillRef idx="0">
                                        <a:schemeClr val="dk1"/>
                                      </a:fillRef>
                                      <a:effectRef idx="2">
                                        <a:schemeClr val="dk1"/>
                                      </a:effectRef>
                                      <a:fontRef idx="minor">
                                        <a:schemeClr val="tx1"/>
                                      </a:fontRef>
                                    </wps:style>
                                    <wps:bodyPr/>
                                  </wps:wsp>
                                </wpg:grpSp>
                              </wpg:grpSp>
                            </wpg:grpSp>
                          </wpg:grpSp>
                        </wpg:grpSp>
                      </wpg:grpSp>
                    </wpg:wgp>
                  </a:graphicData>
                </a:graphic>
                <wp14:sizeRelH relativeFrom="margin">
                  <wp14:pctWidth>0</wp14:pctWidth>
                </wp14:sizeRelH>
                <wp14:sizeRelV relativeFrom="margin">
                  <wp14:pctHeight>0</wp14:pctHeight>
                </wp14:sizeRelV>
              </wp:anchor>
            </w:drawing>
          </mc:Choice>
          <mc:Fallback>
            <w:pict>
              <v:group w14:anchorId="18E9C562" id="Grupo 195" o:spid="_x0000_s1038" style="position:absolute;left:0;text-align:left;margin-left:0;margin-top:8.35pt;width:716.85pt;height:348pt;z-index:251659264;mso-position-horizontal:left;mso-position-horizontal-relative:margin;mso-width-relative:margin;mso-height-relative:margin" coordsize="93761,50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">
                <v:line id="Conector recto 162" o:spid="_x0000_s1039" style="position:absolute;flip:y;visibility:visible;mso-wrap-style:square" from="27521,23756" to="45644,238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MS4MQAAADcAAAADwAAAGRycy9kb3ducmV2LnhtbERP32vCMBB+H+x/CDfwRTSdDCnVKGMw&#10;UJCxqYiPR3M2xeZSmthm++uXwcC3+/h+3nIdbSN66nztWMHzNANBXDpdc6XgeHif5CB8QNbYOCYF&#10;3+RhvXp8WGKh3cBf1O9DJVII+wIVmBDaQkpfGrLop64lTtzFdRZDgl0ldYdDCreNnGXZXFqsOTUY&#10;bOnNUHnd36yC84c5jm/x5/Pan+L4ZdjmMR52So2e4usCRKAY7uJ/90an+fMZ/D2TLpC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xLgxAAAANwAAAAPAAAAAAAAAAAA&#10;AAAAAKECAABkcnMvZG93bnJldi54bWxQSwUGAAAAAAQABAD5AAAAkgMAAAAA&#10;" strokecolor="black [3200]" strokeweight="3pt">
                  <v:shadow on="t" color="black" opacity="22937f" origin=",.5" offset="0,.63889mm"/>
                </v:line>
                <v:line id="Conector recto 163" o:spid="_x0000_s1040" style="position:absolute;flip:y;visibility:visible;mso-wrap-style:square" from="45809,23666" to="67722,237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W+3e8QAAADcAAAADwAAAGRycy9kb3ducmV2LnhtbERP32vCMBB+F/wfwgl7EU23iUg1igwG&#10;E8bYVMTHozmbYnMpTWzj/vplMNjbfXw/b7WJthYdtb5yrOBxmoEgLpyuuFRwPLxOFiB8QNZYOyYF&#10;d/KwWQ8HK8y16/mLun0oRQphn6MCE0KTS+kLQxb91DXEibu41mJIsC2lbrFP4baWT1k2lxYrTg0G&#10;G3oxVFz3N6vg/GGO41v8/rx2pzie9btFjId3pR5GcbsEESiGf/Gf+02n+fNn+H0mXSDX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b7d7xAAAANwAAAAPAAAAAAAAAAAA&#10;AAAAAKECAABkcnMvZG93bnJldi54bWxQSwUGAAAAAAQABAD5AAAAkgMAAAAA&#10;" strokecolor="black [3200]" strokeweight="3pt">
                  <v:shadow on="t" color="black" opacity="22937f" origin=",.5" offset="0,.63889mm"/>
                </v:line>
                <v:group id="Grupo 194" o:spid="_x0000_s1041" style="position:absolute;width:93761;height:50554" coordorigin=",627" coordsize="93761,50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PUJ2MQAAADcAAAA&#10;DwAAAAAAAAAAAAAAAACqAgAAZHJzL2Rvd25yZXYueG1sUEsFBgAAAAAEAAQA+gAAAJsDAAAAAA==&#10;">
                  <v:line id="Conector recto 169" o:spid="_x0000_s1042" style="position:absolute;visibility:visible;mso-wrap-style:square" from="7530,40520" to="7530,438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x2qsIAAADcAAAADwAAAGRycy9kb3ducmV2LnhtbERPS07DMBDdV+IO1iCxaxy6SEmoW4VW&#10;SGy6SMsBJvE0jhqP09ik4fYYCYndPL3vbHaz7cVEo+8cK3hOUhDEjdMdtwo+z+/LFxA+IGvsHZOC&#10;b/Kw2z4sNlhod+eKplNoRQxhX6ACE8JQSOkbQxZ94gbiyF3caDFEOLZSj3iP4baXqzTNpMWOY4PB&#10;gfaGmuvpyyqYK9108jDd6tKY8pi/1eFwWyv19DiXryACzeFf/Of+0HF+lsPvM/ECuf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yx2qsIAAADcAAAADwAAAAAAAAAAAAAA&#10;AAChAgAAZHJzL2Rvd25yZXYueG1sUEsFBgAAAAAEAAQA+QAAAJADAAAAAA==&#10;" strokecolor="black [3200]" strokeweight="3pt">
                    <v:shadow on="t" color="black" opacity="22937f" origin=",.5" offset="0,.63889mm"/>
                  </v:line>
                  <v:group id="Grupo 188" o:spid="_x0000_s1043" style="position:absolute;left:7440;top:29314;width:69274;height:14740" coordsize="69274,147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hhlQDFAAAA3AAA&#10;AA8AAAAAAAAAAAAAAAAAqgIAAGRycy9kb3ducmV2LnhtbFBLBQYAAAAABAAEAPoAAACcAwAAAAA=&#10;">
                    <v:line id="Conector recto 165" o:spid="_x0000_s1044" style="position:absolute;visibility:visible;mso-wrap-style:square" from="11121,0" to="11121,1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mF8r8IAAADcAAAADwAAAGRycy9kb3ducmV2LnhtbERPzWrCQBC+C32HZQq96aaFxjZ1lbSh&#10;4MWD2gcYs2M2mJ1NstskffuuIHibj+93VpvJNmKg3teOFTwvEhDEpdM1Vwp+jt/zNxA+IGtsHJOC&#10;P/KwWT/MVphpN/KehkOoRAxhn6ECE0KbSelLQxb9wrXEkTu73mKIsK+k7nGM4baRL0mSSos1xwaD&#10;LX0ZKi+HX6tg2uuylsXQnXJj8t375ykU3VKpp8cp/wARaAp38c291XF++grXZ+IF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mF8r8IAAADcAAAADwAAAAAAAAAAAAAA&#10;AAChAgAAZHJzL2Rvd25yZXYueG1sUEsFBgAAAAAEAAQA+QAAAJADAAAAAA==&#10;" strokecolor="black [3200]" strokeweight="3pt">
                      <v:shadow on="t" color="black" opacity="22937f" origin=",.5" offset="0,.63889mm"/>
                    </v:line>
                    <v:line id="Conector recto 166" o:spid="_x0000_s1045" style="position:absolute;visibility:visible;mso-wrap-style:square" from="69197,0" to="69274,1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Pi2MEAAADcAAAADwAAAGRycy9kb3ducmV2LnhtbERPS27CMBDdI/UO1lRiB05ZBJpiUAqq&#10;xIYFnwMM8RBHxOMQuyHcHiMhsZun9535sre16Kj1lWMFX+MEBHHhdMWlguPhbzQD4QOyxtoxKbiT&#10;h+XiYzDHTLsb76jbh1LEEPYZKjAhNJmUvjBk0Y9dQxy5s2sthgjbUuoWbzHc1nKSJKm0WHFsMNjQ&#10;ylBx2f9bBf1OF5Vcd9dTbky+/f49hfV1qtTws89/QATqw1v8cm90nJ+m8HwmXiAXD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ms+LYwQAAANwAAAAPAAAAAAAAAAAAAAAA&#10;AKECAABkcnMvZG93bnJldi54bWxQSwUGAAAAAAQABAD5AAAAjwMAAAAA&#10;" strokecolor="black [3200]" strokeweight="3pt">
                      <v:shadow on="t" color="black" opacity="22937f" origin=",.5" offset="0,.63889mm"/>
                    </v:line>
                    <v:line id="Conector recto 167" o:spid="_x0000_s1046" style="position:absolute;visibility:visible;mso-wrap-style:square" from="0,11203" to="18699,113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9HQ8IAAADcAAAADwAAAGRycy9kb3ducmV2LnhtbERPS07DMBDdV+IO1iCxa5yySCDUrQIV&#10;UjddpOUA03iIo8bjNDZJevsaCYndPL3vrLez7cRIg28dK1glKQji2umWGwVfp8/lCwgfkDV2jknB&#10;jTxsNw+LNRbaTVzReAyNiCHsC1RgQugLKX1tyKJPXE8cuW83WAwRDo3UA04x3HbyOU0zabHl2GCw&#10;pw9D9eX4YxXMla5buRuv59KY8vD6fg67a67U0+NcvoEINId/8Z97r+P8LIffZ+IFcn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f9HQ8IAAADcAAAADwAAAAAAAAAAAAAA&#10;AAChAgAAZHJzL2Rvd25yZXYueG1sUEsFBgAAAAAEAAQA+QAAAJADAAAAAA==&#10;" strokecolor="black [3200]" strokeweight="3pt">
                      <v:shadow on="t" color="black" opacity="22937f" origin=",.5" offset="0,.63889mm"/>
                    </v:line>
                    <v:line id="Conector recto 168" o:spid="_x0000_s1047" style="position:absolute;flip:x;visibility:visible;mso-wrap-style:square" from="9226,6837" to="9308,112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slCscAAADcAAAADwAAAGRycy9kb3ducmV2LnhtbESPQUsDMRCF70L/Q5iCl2KzipSyNi2l&#10;UFAQ0baIx2Ez3SzdTJZNuhv99c5B8DbDe/PeN6tN9q0aqI9NYAP38wIUcRVsw7WB03F/twQVE7LF&#10;NjAZ+KYIm/XkZoWlDSN/0HBItZIQjiUacCl1pdaxcuQxzkNHLNo59B6TrH2tbY+jhPtWPxTFQnts&#10;WBocdrRzVF0OV2/g682dZtf8834ZPvPscXxZ5nx8NeZ2mrdPoBLl9G/+u362gr8QWnlGJtDr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fyyUKxwAAANwAAAAPAAAAAAAA&#10;AAAAAAAAAKECAABkcnMvZG93bnJldi54bWxQSwUGAAAAAAQABAD5AAAAlQMAAAAA&#10;" strokecolor="black [3200]" strokeweight="3pt">
                      <v:shadow on="t" color="black" opacity="22937f" origin=",.5" offset="0,.63889mm"/>
                    </v:line>
                    <v:line id="Conector recto 170" o:spid="_x0000_s1048" style="position:absolute;visibility:visible;mso-wrap-style:square" from="18782,11368" to="18782,147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9J6sQAAADcAAAADwAAAGRycy9kb3ducmV2LnhtbESPzW7CQAyE75V4h5WReiub9lAgZUEB&#10;VIkLB34ewGTdbNSsN2S3IX17fEDiZmvGM58Xq8E3qqcu1oENvE8yUMRlsDVXBs6n77cZqJiQLTaB&#10;ycA/RVgtRy8LzG248YH6Y6qUhHDM0YBLqc21jqUjj3ESWmLRfkLnMcnaVdp2eJNw3+iPLPvUHmuW&#10;BoctbRyVv8c/b2A42LLW2/56KZwr9vP1JW2vU2Nex0PxBSrRkJ7mx/XOCv5U8OUZmUAv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Dz0nqxAAAANwAAAAPAAAAAAAAAAAA&#10;AAAAAKECAABkcnMvZG93bnJldi54bWxQSwUGAAAAAAQABAD5AAAAkgMAAAAA&#10;" strokecolor="black [3200]" strokeweight="3pt">
                      <v:shadow on="t" color="black" opacity="22937f" origin=",.5" offset="0,.63889mm"/>
                    </v:line>
                  </v:group>
                  <v:group id="Grupo 193" o:spid="_x0000_s1049" style="position:absolute;top:627;width:93761;height:50555" coordorigin=",627" coordsize="93761,50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UxyRrMQAAADcAAAA&#10;DwAAAAAAAAAAAAAAAACqAgAAZHJzL2Rvd25yZXYueG1sUEsFBgAAAAAEAAQA+gAAAJsDAAAAAA==&#10;">
                    <v:line id="Conector recto 171" o:spid="_x0000_s1050" style="position:absolute;visibility:visible;mso-wrap-style:square" from="77365,32452" to="77365,367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PsccEAAADcAAAADwAAAGRycy9kb3ducmV2LnhtbERPzYrCMBC+C/sOYQRvNtWDul2jdJUF&#10;Lx7UfYCxmW2KzaQ22Vrf3giCt/n4fme57m0tOmp95VjBJElBEBdOV1wq+D39jBcgfEDWWDsmBXfy&#10;sF59DJaYaXfjA3XHUIoYwj5DBSaEJpPSF4Ys+sQ1xJH7c63FEGFbSt3iLYbbWk7TdCYtVhwbDDa0&#10;MVRcjv9WQX/QRSW33fWcG5PvP7/PYXudKzUa9vkXiEB9eItf7p2O8+cTeD4TL5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sg+xxwQAAANwAAAAPAAAAAAAAAAAAAAAA&#10;AKECAABkcnMvZG93bnJldi54bWxQSwUGAAAAAAQABAD5AAAAjwMAAAAA&#10;" strokecolor="black [3200]" strokeweight="3pt">
                      <v:shadow on="t" color="black" opacity="22937f" origin=",.5" offset="0,.63889mm"/>
                    </v:line>
                    <v:group id="Grupo 189" o:spid="_x0000_s1051" style="position:absolute;left:70193;top:40341;width:17052;height:7556" coordorigin=",-3944" coordsize="17052,755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3LTCbwwAAANwAAAAP&#10;AAAAAAAAAAAAAAAAAKoCAABkcnMvZG93bnJldi54bWxQSwUGAAAAAAQABAD6AAAAmgMAAAAA&#10;">
                      <v:line id="Conector recto 172" o:spid="_x0000_s1052" style="position:absolute;visibility:visible;mso-wrap-style:square" from="0,-179" to="17052,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FyBsEAAADcAAAADwAAAGRycy9kb3ducmV2LnhtbERPzYrCMBC+C/sOYRa82VQP6lajdFcW&#10;vHhQ9wHGZmyKzaQ22Vrf3giCt/n4fme57m0tOmp95VjBOElBEBdOV1wq+Dv+juYgfEDWWDsmBXfy&#10;sF59DJaYaXfjPXWHUIoYwj5DBSaEJpPSF4Ys+sQ1xJE7u9ZiiLAtpW7xFsNtLSdpOpUWK44NBhv6&#10;MVRcDv9WQb/XRSU33fWUG5Pvvr5PYXOdKTX87PMFiEB9eItf7q2O82cTeD4TL5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UXIGwQAAANwAAAAPAAAAAAAAAAAAAAAA&#10;AKECAABkcnMvZG93bnJldi54bWxQSwUGAAAAAAQABAD5AAAAjwMAAAAA&#10;" strokecolor="black [3200]" strokeweight="3pt">
                        <v:shadow on="t" color="black" opacity="22937f" origin=",.5" offset="0,.63889mm"/>
                      </v:line>
                      <v:line id="Conector recto 173" o:spid="_x0000_s1053" style="position:absolute;visibility:visible;mso-wrap-style:square" from="7440,-3944" to="7605,-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3XncIAAADcAAAADwAAAGRycy9kb3ducmV2LnhtbERPzWrCQBC+C32HZQq96aYWapu6Smoo&#10;9OIh2gcYs2M2mJ1NstskffuuIHibj+931tvJNmKg3teOFTwvEhDEpdM1Vwp+jl/zNxA+IGtsHJOC&#10;P/Kw3TzM1phqN3JBwyFUIoawT1GBCaFNpfSlIYt+4VriyJ1dbzFE2FdS9zjGcNvIZZK8Sos1xwaD&#10;Le0MlZfDr1UwFbqsZT50p8yYbP/+eQp5t1Lq6XHKPkAEmsJdfHN/6zh/9QLXZ+IF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Mx3XncIAAADcAAAADwAAAAAAAAAAAAAA&#10;AAChAgAAZHJzL2Rvd25yZXYueG1sUEsFBgAAAAAEAAQA+QAAAJADAAAAAA==&#10;" strokecolor="black [3200]" strokeweight="3pt">
                        <v:shadow on="t" color="black" opacity="22937f" origin=",.5" offset="0,.63889mm"/>
                      </v:line>
                      <v:line id="Conector recto 174" o:spid="_x0000_s1054" style="position:absolute;visibility:visible;mso-wrap-style:square" from="0,-269" to="0,34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RP6cIAAADcAAAADwAAAGRycy9kb3ducmV2LnhtbERPzWrCQBC+C32HZQq96aZSapu6Smoo&#10;9OIh2gcYs2M2mJ1NstskffuuIHibj+931tvJNmKg3teOFTwvEhDEpdM1Vwp+jl/zNxA+IGtsHJOC&#10;P/Kw3TzM1phqN3JBwyFUIoawT1GBCaFNpfSlIYt+4VriyJ1dbzFE2FdS9zjGcNvIZZK8Sos1xwaD&#10;Le0MlZfDr1UwFbqsZT50p8yYbP/+eQp5t1Lq6XHKPkAEmsJdfHN/6zh/9QLXZ+IF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PRP6cIAAADcAAAADwAAAAAAAAAAAAAA&#10;AAChAgAAZHJzL2Rvd25yZXYueG1sUEsFBgAAAAAEAAQA+QAAAJADAAAAAA==&#10;" strokecolor="black [3200]" strokeweight="3pt">
                        <v:shadow on="t" color="black" opacity="22937f" origin=",.5" offset="0,.63889mm"/>
                      </v:line>
                      <v:line id="Conector recto 175" o:spid="_x0000_s1055" style="position:absolute;visibility:visible;mso-wrap-style:square" from="17032,-89" to="17032,3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7jqcsIAAADcAAAADwAAAGRycy9kb3ducmV2LnhtbERPzWrCQBC+C32HZQq96aZCa5u6Smoo&#10;9OIh2gcYs2M2mJ1NstskffuuIHibj+931tvJNmKg3teOFTwvEhDEpdM1Vwp+jl/zNxA+IGtsHJOC&#10;P/Kw3TzM1phqN3JBwyFUIoawT1GBCaFNpfSlIYt+4VriyJ1dbzFE2FdS9zjGcNvIZZK8Sos1xwaD&#10;Le0MlZfDr1UwFbqsZT50p8yYbP/+eQp5t1Lq6XHKPkAEmsJdfHN/6zh/9QLXZ+IF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7jqcsIAAADcAAAADwAAAAAAAAAAAAAA&#10;AAChAgAAZHJzL2Rvd25yZXYueG1sUEsFBgAAAAAEAAQA+QAAAJADAAAAAA==&#10;" strokecolor="black [3200]" strokeweight="3pt">
                        <v:shadow on="t" color="black" opacity="22937f" origin=",.5" offset="0,.63889mm"/>
                      </v:line>
                    </v:group>
                    <v:group id="Grupo 192" o:spid="_x0000_s1056" style="position:absolute;top:627;width:93761;height:50555" coordorigin=",627" coordsize="93761,5055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DxQNDfCAAAA3AAAAA8A&#10;AAAAAAAAAAAAAAAAqgIAAGRycy9kb3ducmV2LnhtbFBLBQYAAAAABAAEAPoAAACZAwAAAAA=&#10;">
                      <v:roundrect id="Rectángulo redondeado 150" o:spid="_x0000_s1057" style="position:absolute;left:8695;top:31096;width:18370;height:60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EzEcQA&#10;AADcAAAADwAAAGRycy9kb3ducmV2LnhtbESPT2sCMRDF70K/Q5iCN00qKLI1igiFlfbin4u3cTPd&#10;LG4myybV7bfvHAreZnhv3vvNajOEVt2pT01kC29TA4q4iq7h2sL59DFZgkoZ2WEbmSz8UoLN+mW0&#10;wsLFBx/ofsy1khBOBVrwOXeF1qnyFDBNY0cs2nfsA2ZZ+1q7Hh8SHlo9M2ahAzYsDR472nmqbsef&#10;YGF7LUu//ORZ212+9ubs9sY1F2vHr8P2HVSmIT/N/9elE/y54MszMoF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hMxHEAAAA3AAAAA8AAAAAAAAAAAAAAAAAmAIAAGRycy9k&#10;b3ducmV2LnhtbFBLBQYAAAAABAAEAPUAAACJAwAAAAA=&#10;" fillcolor="white [3201]" strokecolor="#c0504d [3205]" strokeweight="2pt">
                        <v:textbox>
                          <w:txbxContent>
                            <w:p w:rsidR="00683CD9" w:rsidRPr="00C2759F" w:rsidRDefault="00683CD9" w:rsidP="001219DB">
                              <w:pPr>
                                <w:spacing w:after="0"/>
                                <w:jc w:val="center"/>
                                <w:rPr>
                                  <w:b/>
                                  <w:sz w:val="20"/>
                                  <w:szCs w:val="20"/>
                                </w:rPr>
                              </w:pPr>
                              <w:r w:rsidRPr="00C2759F">
                                <w:rPr>
                                  <w:b/>
                                  <w:sz w:val="20"/>
                                  <w:szCs w:val="20"/>
                                </w:rPr>
                                <w:t>ESPECIALISTA TIC Y DE PLATAFORMA VIRTUAL</w:t>
                              </w:r>
                            </w:p>
                            <w:p w:rsidR="00683CD9" w:rsidRDefault="00683CD9" w:rsidP="001219DB">
                              <w:pPr>
                                <w:jc w:val="center"/>
                              </w:pPr>
                            </w:p>
                          </w:txbxContent>
                        </v:textbox>
                      </v:roundrect>
                      <v:roundrect id="Rectángulo redondeado 151" o:spid="_x0000_s1058" style="position:absolute;left:65797;top:31106;width:25461;height:3515;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2WisAA&#10;AADcAAAADwAAAGRycy9kb3ducmV2LnhtbERPTYvCMBC9C/sfwizsTRMFRbpGEWGhohe1F29jM9sU&#10;m0lpstr990YQvM3jfc5i1btG3KgLtWcN45ECQVx6U3OloTj9DOcgQkQ22HgmDf8UYLX8GCwwM/7O&#10;B7odYyVSCIcMNdgY20zKUFpyGEa+JU7cr+8cxgS7SpoO7yncNXKi1Ew6rDk1WGxpY6m8Hv+chvUl&#10;z+18x5OmPe+3qjBbZeqz1l+f/fobRKQ+vsUvd27S/OkYns+k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62WisAAAADcAAAADwAAAAAAAAAAAAAAAACYAgAAZHJzL2Rvd25y&#10;ZXYueG1sUEsFBgAAAAAEAAQA9QAAAIUDAAAAAA==&#10;" fillcolor="white [3201]" strokecolor="#c0504d [3205]" strokeweight="2pt">
                        <v:textbox>
                          <w:txbxContent>
                            <w:p w:rsidR="00683CD9" w:rsidRPr="00C2759F" w:rsidRDefault="00683CD9" w:rsidP="001219DB">
                              <w:pPr>
                                <w:spacing w:after="0"/>
                                <w:jc w:val="center"/>
                                <w:rPr>
                                  <w:b/>
                                </w:rPr>
                              </w:pPr>
                              <w:r w:rsidRPr="00C2759F">
                                <w:rPr>
                                  <w:b/>
                                </w:rPr>
                                <w:t>COORDINADOR DE CAPACITACIONES</w:t>
                              </w:r>
                            </w:p>
                            <w:p w:rsidR="00683CD9" w:rsidRDefault="00683CD9" w:rsidP="001219DB">
                              <w:pPr>
                                <w:jc w:val="center"/>
                              </w:pPr>
                            </w:p>
                          </w:txbxContent>
                        </v:textbox>
                      </v:roundrect>
                      <v:roundrect id="Rectángulo redondeado 152" o:spid="_x0000_s1059" style="position:absolute;left:19002;top:43990;width:20432;height:599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8I/cAA&#10;AADcAAAADwAAAGRycy9kb3ducmV2LnhtbERPS4vCMBC+C/sfwizsTRMLK1KNIsJCZb34uHgbm7Ep&#10;NpPSZLX7740geJuP7znzZe8acaMu1J41jEcKBHHpTc2VhuPhZzgFESKywcYzafinAMvFx2COufF3&#10;3tFtHyuRQjjkqMHG2OZShtKSwzDyLXHiLr5zGBPsKmk6vKdw18hMqYl0WHNqsNjS2lJ53f85Datz&#10;UdjpL2dNe9pu1NFslKlPWn999qsZiEh9fItf7sKk+d8ZPJ9JF8jF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38I/cAAAADcAAAADwAAAAAAAAAAAAAAAACYAgAAZHJzL2Rvd25y&#10;ZXYueG1sUEsFBgAAAAAEAAQA9QAAAIUDAAAAAA==&#10;" fillcolor="white [3201]" strokecolor="#c0504d [3205]" strokeweight="2pt">
                        <v:textbox>
                          <w:txbxContent>
                            <w:p w:rsidR="00683CD9" w:rsidRPr="008A7AEB" w:rsidRDefault="00683CD9" w:rsidP="001219DB">
                              <w:pPr>
                                <w:spacing w:after="0"/>
                                <w:jc w:val="center"/>
                                <w:rPr>
                                  <w:b/>
                                </w:rPr>
                              </w:pPr>
                              <w:r w:rsidRPr="00C2759F">
                                <w:rPr>
                                  <w:b/>
                                  <w:sz w:val="20"/>
                                  <w:szCs w:val="20"/>
                                </w:rPr>
                                <w:t>ASISTENTE TIC Y DE PLATAFORMA</w:t>
                              </w:r>
                              <w:r w:rsidRPr="008A7AEB">
                                <w:rPr>
                                  <w:b/>
                                </w:rPr>
                                <w:t xml:space="preserve"> VIRTUAL</w:t>
                              </w:r>
                            </w:p>
                            <w:p w:rsidR="00683CD9" w:rsidRDefault="00683CD9" w:rsidP="001219DB">
                              <w:pPr>
                                <w:jc w:val="center"/>
                              </w:pPr>
                            </w:p>
                          </w:txbxContent>
                        </v:textbox>
                      </v:roundrect>
                      <v:roundrect id="Rectángulo redondeado 153" o:spid="_x0000_s1060" style="position:absolute;top:44001;width:17570;height:609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OtZsEA&#10;AADcAAAADwAAAGRycy9kb3ducmV2LnhtbERPS4vCMBC+C/sfwgh700QXRbpGkQWhsl58XLzNNmNT&#10;bCalidr990YQvM3H95z5snO1uFEbKs8aRkMFgrjwpuJSw/GwHsxAhIhssPZMGv4pwHLx0ZtjZvyd&#10;d3Tbx1KkEA4ZarAxNpmUobDkMAx9Q5y4s28dxgTbUpoW7ync1XKs1FQ6rDg1WGzox1Jx2V+dhtVf&#10;ntvZL4/r5rTdqKPZKFOdtP7sd6tvEJG6+Ba/3LlJ8ydf8HwmXS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QzrWbBAAAA3AAAAA8AAAAAAAAAAAAAAAAAmAIAAGRycy9kb3du&#10;cmV2LnhtbFBLBQYAAAAABAAEAPUAAACGAwAAAAA=&#10;" fillcolor="white [3201]" strokecolor="#c0504d [3205]" strokeweight="2pt">
                        <v:textbox>
                          <w:txbxContent>
                            <w:p w:rsidR="00683CD9" w:rsidRPr="00B3680E" w:rsidRDefault="00683CD9" w:rsidP="001219DB">
                              <w:pPr>
                                <w:spacing w:after="0"/>
                                <w:jc w:val="center"/>
                                <w:rPr>
                                  <w:b/>
                                  <w:sz w:val="20"/>
                                  <w:szCs w:val="20"/>
                                </w:rPr>
                              </w:pPr>
                              <w:r>
                                <w:rPr>
                                  <w:b/>
                                  <w:sz w:val="20"/>
                                  <w:szCs w:val="20"/>
                                </w:rPr>
                                <w:t>ESPECIALISTA DE INSTALACIONES E</w:t>
                              </w:r>
                              <w:r w:rsidRPr="00B3680E">
                                <w:rPr>
                                  <w:b/>
                                  <w:sz w:val="20"/>
                                  <w:szCs w:val="20"/>
                                </w:rPr>
                                <w:t>LÉCTRICAS</w:t>
                              </w:r>
                            </w:p>
                            <w:p w:rsidR="00683CD9" w:rsidRDefault="00683CD9" w:rsidP="001219DB">
                              <w:pPr>
                                <w:jc w:val="center"/>
                              </w:pPr>
                            </w:p>
                          </w:txbxContent>
                        </v:textbox>
                      </v:roundrect>
                      <v:roundrect id="Rectángulo redondeado 154" o:spid="_x0000_s1061" style="position:absolute;left:79949;top:48140;width:13812;height:30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o1EsEA&#10;AADcAAAADwAAAGRycy9kb3ducmV2LnhtbERPS4vCMBC+C/sfwgh700RZRbpGkQWhsl58XLzNNmNT&#10;bCalidr990YQvM3H95z5snO1uFEbKs8aRkMFgrjwpuJSw/GwHsxAhIhssPZMGv4pwHLx0ZtjZvyd&#10;d3Tbx1KkEA4ZarAxNpmUobDkMAx9Q5y4s28dxgTbUpoW7ync1XKs1FQ6rDg1WGzox1Jx2V+dhtVf&#10;ntvZL4/r5rTdqKPZKFOdtP7sd6tvEJG6+Ba/3LlJ8ydf8HwmXS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vaNRLBAAAA3AAAAA8AAAAAAAAAAAAAAAAAmAIAAGRycy9kb3du&#10;cmV2LnhtbFBLBQYAAAAABAAEAPUAAACGAwAAAAA=&#10;" fillcolor="white [3201]" strokecolor="#c0504d [3205]" strokeweight="2pt">
                        <v:textbox>
                          <w:txbxContent>
                            <w:p w:rsidR="00683CD9" w:rsidRPr="008A7AEB" w:rsidRDefault="00683CD9" w:rsidP="001219DB">
                              <w:pPr>
                                <w:spacing w:after="0"/>
                                <w:jc w:val="center"/>
                                <w:rPr>
                                  <w:b/>
                                </w:rPr>
                              </w:pPr>
                              <w:r w:rsidRPr="008A7AEB">
                                <w:rPr>
                                  <w:b/>
                                </w:rPr>
                                <w:t>CAPACITADORES</w:t>
                              </w:r>
                            </w:p>
                            <w:p w:rsidR="00683CD9" w:rsidRDefault="00683CD9" w:rsidP="001219DB">
                              <w:pPr>
                                <w:jc w:val="center"/>
                              </w:pPr>
                            </w:p>
                          </w:txbxContent>
                        </v:textbox>
                      </v:roundrect>
                      <v:roundrect id="Rectángulo redondeado 155" o:spid="_x0000_s1062" style="position:absolute;left:60332;top:47868;width:15710;height:301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aQicIA&#10;AADcAAAADwAAAGRycy9kb3ducmV2LnhtbERPTWvCQBC9F/wPywje6q5CiqSuIgUhUi9NvXgbs9Ns&#10;aHY2ZLdJ/PduodDbPN7nbPeTa8VAfWg8a1gtFQjiypuGaw2Xz+PzBkSIyAZbz6ThTgH2u9nTFnPj&#10;R/6goYy1SCEcctRgY+xyKUNlyWFY+o44cV++dxgT7GtpehxTuGvlWqkX6bDh1GCxozdL1Xf54zQc&#10;bkVhN++8brvr+aQu5qRMc9V6MZ8OryAiTfFf/OcuTJqfZfD7TLpA7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lpCJwgAAANwAAAAPAAAAAAAAAAAAAAAAAJgCAABkcnMvZG93&#10;bnJldi54bWxQSwUGAAAAAAQABAD1AAAAhwMAAAAA&#10;" fillcolor="white [3201]" strokecolor="#c0504d [3205]" strokeweight="2pt">
                        <v:textbox>
                          <w:txbxContent>
                            <w:p w:rsidR="00683CD9" w:rsidRPr="008A7AEB" w:rsidRDefault="00683CD9" w:rsidP="001219DB">
                              <w:pPr>
                                <w:spacing w:after="0"/>
                                <w:rPr>
                                  <w:b/>
                                </w:rPr>
                              </w:pPr>
                              <w:r>
                                <w:rPr>
                                  <w:b/>
                                </w:rPr>
                                <w:t xml:space="preserve">          </w:t>
                              </w:r>
                              <w:r w:rsidRPr="008A7AEB">
                                <w:rPr>
                                  <w:b/>
                                </w:rPr>
                                <w:t xml:space="preserve">ASESOR </w:t>
                              </w:r>
                              <w:r>
                                <w:rPr>
                                  <w:b/>
                                </w:rPr>
                                <w:t xml:space="preserve"> </w:t>
                              </w:r>
                              <w:r w:rsidRPr="008A7AEB">
                                <w:rPr>
                                  <w:b/>
                                </w:rPr>
                                <w:t>PEDAGÓGICO</w:t>
                              </w:r>
                            </w:p>
                            <w:p w:rsidR="00683CD9" w:rsidRDefault="00683CD9" w:rsidP="001219DB">
                              <w:pPr>
                                <w:jc w:val="center"/>
                              </w:pPr>
                            </w:p>
                          </w:txbxContent>
                        </v:textbox>
                      </v:roundrect>
                      <v:roundrect id="Rectángulo redondeado 156" o:spid="_x0000_s1063" style="position:absolute;left:72614;top:36844;width:10131;height:337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QO/sIA&#10;AADcAAAADwAAAGRycy9kb3ducmV2LnhtbERPTWvCQBC9F/wPywjeml0FRVJXkYIQaS+1XnIbs9Ns&#10;aHY2ZLdJ/PduodDbPN7n7A6Ta8VAfWg8a1hmCgRx5U3DtYbr5+l5CyJEZIOtZ9JwpwCH/exph7nx&#10;I3/QcIm1SCEcctRgY+xyKUNlyWHIfEecuC/fO4wJ9rU0PY4p3LVypdRGOmw4NVjs6NVS9X35cRqO&#10;t6Kw2zdetV35flZXc1amKbVezKfjC4hIU/wX/7kLk+avN/D7TLpA7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0RA7+wgAAANwAAAAPAAAAAAAAAAAAAAAAAJgCAABkcnMvZG93&#10;bnJldi54bWxQSwUGAAAAAAQABAD1AAAAhwMAAAAA&#10;" fillcolor="white [3201]" strokecolor="#c0504d [3205]" strokeweight="2pt">
                        <v:textbox>
                          <w:txbxContent>
                            <w:p w:rsidR="00683CD9" w:rsidRPr="008A7AEB" w:rsidRDefault="00683CD9" w:rsidP="001219DB">
                              <w:pPr>
                                <w:spacing w:after="0"/>
                                <w:jc w:val="center"/>
                                <w:rPr>
                                  <w:b/>
                                </w:rPr>
                              </w:pPr>
                              <w:r w:rsidRPr="008A7AEB">
                                <w:rPr>
                                  <w:b/>
                                </w:rPr>
                                <w:t>MONITOR</w:t>
                              </w:r>
                            </w:p>
                            <w:p w:rsidR="00683CD9" w:rsidRDefault="00683CD9" w:rsidP="001219DB">
                              <w:pPr>
                                <w:jc w:val="center"/>
                              </w:pPr>
                            </w:p>
                          </w:txbxContent>
                        </v:textbox>
                      </v:roundrect>
                      <v:group id="Grupo 191" o:spid="_x0000_s1064" style="position:absolute;left:6858;top:627;width:86553;height:28704" coordorigin="-761,627" coordsize="86553,287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IKqQMQAAADcAAAA&#10;DwAAAAAAAAAAAAAAAACqAgAAZHJzL2Rvd25yZXYueG1sUEsFBgAAAAAEAAQA+gAAAJsDAAAAAA==&#10;">
                        <v:roundrect id="Rectángulo redondeado 144" o:spid="_x0000_s1065" style="position:absolute;left:3675;top:22680;width:16142;height:370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Ojz8IA&#10;AADcAAAADwAAAGRycy9kb3ducmV2LnhtbERPTWvCQBC9F/wPywje6q4SiqSuIgUhUi9NvXgbs9Ns&#10;aHY2ZLdJ/PduodDbPN7nbPeTa8VAfWg8a1gtFQjiypuGaw2Xz+PzBkSIyAZbz6ThTgH2u9nTFnPj&#10;R/6goYy1SCEcctRgY+xyKUNlyWFY+o44cV++dxgT7GtpehxTuGvlWqkX6bDh1GCxozdL1Xf54zQc&#10;bkVhN++8brvr+aQu5qRMc9V6MZ8OryAiTfFf/OcuTJqfZfD7TLpA7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A6PPwgAAANwAAAAPAAAAAAAAAAAAAAAAAJgCAABkcnMvZG93&#10;bnJldi54bWxQSwUGAAAAAAQABAD1AAAAhwMAAAAA&#10;" fillcolor="white [3201]" strokecolor="#c0504d [3205]" strokeweight="2pt">
                          <v:textbox>
                            <w:txbxContent>
                              <w:p w:rsidR="00683CD9" w:rsidRPr="005B3681" w:rsidRDefault="00683CD9" w:rsidP="001219DB">
                                <w:pPr>
                                  <w:spacing w:after="0"/>
                                  <w:jc w:val="center"/>
                                  <w:rPr>
                                    <w:b/>
                                    <w:sz w:val="24"/>
                                    <w:szCs w:val="24"/>
                                  </w:rPr>
                                </w:pPr>
                                <w:r w:rsidRPr="005B3681">
                                  <w:rPr>
                                    <w:b/>
                                    <w:sz w:val="24"/>
                                    <w:szCs w:val="24"/>
                                  </w:rPr>
                                  <w:t xml:space="preserve">ASISTENTE </w:t>
                                </w:r>
                                <w:r>
                                  <w:rPr>
                                    <w:b/>
                                    <w:sz w:val="24"/>
                                    <w:szCs w:val="24"/>
                                  </w:rPr>
                                  <w:t>TÉCNICO</w:t>
                                </w:r>
                              </w:p>
                              <w:p w:rsidR="00683CD9" w:rsidRDefault="00683CD9" w:rsidP="001219DB">
                                <w:pPr>
                                  <w:jc w:val="center"/>
                                </w:pPr>
                              </w:p>
                            </w:txbxContent>
                          </v:textbox>
                        </v:roundrect>
                        <v:roundrect id="Rectángulo redondeado 145" o:spid="_x0000_s1066" style="position:absolute;left:60152;top:22500;width:22494;height:355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8GVMEA&#10;AADcAAAADwAAAGRycy9kb3ducmV2LnhtbERPS4vCMBC+C/sfwgh700RZRbpGkQWhsl58XLzNNmNT&#10;bCalidr990YQvM3H95z5snO1uFEbKs8aRkMFgrjwpuJSw/GwHsxAhIhssPZMGv4pwHLx0ZtjZvyd&#10;d3Tbx1KkEA4ZarAxNpmUobDkMAx9Q5y4s28dxgTbUpoW7ync1XKs1FQ6rDg1WGzox1Jx2V+dhtVf&#10;ntvZL4/r5rTdqKPZKFOdtP7sd6tvEJG6+Ba/3LlJ878m8HwmXS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FPBlTBAAAA3AAAAA8AAAAAAAAAAAAAAAAAmAIAAGRycy9kb3du&#10;cmV2LnhtbFBLBQYAAAAABAAEAPUAAACGAwAAAAA=&#10;" fillcolor="white [3201]" strokecolor="#c0504d [3205]" strokeweight="2pt">
                          <v:textbox>
                            <w:txbxContent>
                              <w:p w:rsidR="00683CD9" w:rsidRPr="005B3681" w:rsidRDefault="00683CD9" w:rsidP="00842D8A">
                                <w:pPr>
                                  <w:spacing w:after="0"/>
                                  <w:rPr>
                                    <w:b/>
                                    <w:sz w:val="24"/>
                                    <w:szCs w:val="24"/>
                                  </w:rPr>
                                </w:pPr>
                                <w:r w:rsidRPr="005B3681">
                                  <w:rPr>
                                    <w:b/>
                                    <w:sz w:val="24"/>
                                    <w:szCs w:val="24"/>
                                  </w:rPr>
                                  <w:t>ASISTENTE</w:t>
                                </w:r>
                                <w:r>
                                  <w:rPr>
                                    <w:b/>
                                    <w:sz w:val="24"/>
                                    <w:szCs w:val="24"/>
                                  </w:rPr>
                                  <w:t xml:space="preserve">  </w:t>
                                </w:r>
                                <w:r w:rsidRPr="005B3681">
                                  <w:rPr>
                                    <w:b/>
                                    <w:sz w:val="24"/>
                                    <w:szCs w:val="24"/>
                                  </w:rPr>
                                  <w:t xml:space="preserve"> ADMINISTRATIVO</w:t>
                                </w:r>
                              </w:p>
                              <w:p w:rsidR="00683CD9" w:rsidRDefault="00683CD9" w:rsidP="001219DB">
                                <w:pPr>
                                  <w:jc w:val="center"/>
                                </w:pPr>
                              </w:p>
                            </w:txbxContent>
                          </v:textbox>
                        </v:roundrect>
                        <v:group id="Grupo 187" o:spid="_x0000_s1067" style="position:absolute;left:10936;top:4123;width:57995;height:25208" coordsize="57994,2520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qf4BcsQAAADcAAAA&#10;DwAAAAAAAAAAAAAAAACqAgAAZHJzL2Rvd25yZXYueG1sUEsFBgAAAAAEAAQA+gAAAJsDAAAAAA==&#10;">
                          <v:line id="Conector recto 157" o:spid="_x0000_s1068" style="position:absolute;visibility:visible;mso-wrap-style:square" from="26772,0" to="26772,23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5ON/sIAAADcAAAADwAAAGRycy9kb3ducmV2LnhtbERPzWrCQBC+C32HZQq96aZCa5u6Smoo&#10;9OIh2gcYs2M2mJ1NstskffuuIHibj+931tvJNmKg3teOFTwvEhDEpdM1Vwp+jl/zNxA+IGtsHJOC&#10;P/Kw3TzM1phqN3JBwyFUIoawT1GBCaFNpfSlIYt+4VriyJ1dbzFE2FdS9zjGcNvIZZK8Sos1xwaD&#10;Le0MlZfDr1UwFbqsZT50p8yYbP/+eQp5t1Lq6XHKPkAEmsJdfHN/6zj/ZQXXZ+IFcvM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5ON/sIAAADcAAAADwAAAAAAAAAAAAAA&#10;AAChAgAAZHJzL2Rvd25yZXYueG1sUEsFBgAAAAAEAAQA+QAAAJADAAAAAA==&#10;" strokecolor="black [3200]" strokeweight="3pt">
                            <v:shadow on="t" color="black" opacity="22937f" origin=",.5" offset="0,.63889mm"/>
                          </v:line>
                          <v:line id="Conector recto 160" o:spid="_x0000_s1069" style="position:absolute;visibility:visible;mso-wrap-style:square" from="26772,7002" to="26855,112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bfN8QAAADcAAAADwAAAGRycy9kb3ducmV2LnhtbESPzW7CQAyE75V4h5WReiub9kAhZUEB&#10;VIkLB34ewGTdbNSsN2S3Ibw9PlTiZmvGM58Xq8E3qqcu1oENvE8yUMRlsDVXBs6n77cZqJiQLTaB&#10;ycCdIqyWo5cF5jbc+ED9MVVKQjjmaMCl1OZax9KRxzgJLbFoP6HzmGTtKm07vEm4b/RHlk21x5ql&#10;wWFLG0fl7/HPGxgOtqz1tr9eCueK/Xx9SdvrpzGv46H4ApVoSE/z//XOCv5U8OUZmUA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Ft83xAAAANwAAAAPAAAAAAAAAAAA&#10;AAAAAKECAABkcnMvZG93bnJldi54bWxQSwUGAAAAAAQABAD5AAAAkgMAAAAA&#10;" strokecolor="black [3200]" strokeweight="3pt">
                            <v:shadow on="t" color="black" opacity="22937f" origin=",.5" offset="0,.63889mm"/>
                          </v:line>
                          <v:line id="Conector recto 161" o:spid="_x0000_s1070" style="position:absolute;visibility:visible;mso-wrap-style:square" from="27020,15322" to="27267,250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p6rMIAAADcAAAADwAAAGRycy9kb3ducmV2LnhtbERPS07DMBDdV+IO1lRi1zjpIoVQtwqt&#10;kNh0kZYDTOMhjhqPk9ik4fYYCYndPL3vbPez7cREo28dK8iSFARx7XTLjYKPy9vqCYQPyBo7x6Tg&#10;mzzsdw+LLRba3bmi6RwaEUPYF6jAhNAXUvrakEWfuJ44cp9utBgiHBupR7zHcNvJdZrm0mLLscFg&#10;TwdD9e38ZRXMla5beZyGa2lMeXp+vYbjsFHqcTmXLyACzeFf/Od+13F+nsHvM/ECufs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Vp6rMIAAADcAAAADwAAAAAAAAAAAAAA&#10;AAChAgAAZHJzL2Rvd25yZXYueG1sUEsFBgAAAAAEAAQA+QAAAJADAAAAAA==&#10;" strokecolor="black [3200]" strokeweight="3pt">
                            <v:shadow on="t" color="black" opacity="22937f" origin=",.5" offset="0,.63889mm"/>
                          </v:line>
                          <v:line id="Conector recto 164" o:spid="_x0000_s1071" style="position:absolute;visibility:visible;mso-wrap-style:square" from="0,25043" to="57994,25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3ZNMIAAADcAAAADwAAAGRycy9kb3ducmV2LnhtbERPzWrCQBC+C32HZQq96aalxDZ1lbSh&#10;4MWD2gcYs2M2mJ1NstskffuuIHibj+93VpvJNmKg3teOFTwvEhDEpdM1Vwp+jt/zNxA+IGtsHJOC&#10;P/KwWT/MVphpN/KehkOoRAxhn6ECE0KbSelLQxb9wrXEkTu73mKIsK+k7nGM4baRL0mSSos1xwaD&#10;LX0ZKi+HX6tg2uuylsXQnXJj8t375ykU3VKpp8cp/wARaAp38c291XF++grXZ+IFcv0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S3ZNMIAAADcAAAADwAAAAAAAAAAAAAA&#10;AAChAgAAZHJzL2Rvd25yZXYueG1sUEsFBgAAAAAEAAQA+QAAAJADAAAAAA==&#10;" strokecolor="black [3200]" strokeweight="3pt">
                            <v:shadow on="t" color="black" opacity="22937f" origin=",.5" offset="0,.63889mm"/>
                          </v:line>
                        </v:group>
                        <v:group id="Grupo 190" o:spid="_x0000_s1072" style="position:absolute;left:-761;top:627;width:86552;height:19100" coordorigin="-761,627" coordsize="86553,191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jzg/bxgAAANwA&#10;AAAPAAAAAAAAAAAAAAAAAKoCAABkcnMvZG93bnJldi54bWxQSwUGAAAAAAQABAD6AAAAnQMAAAAA&#10;">
                          <v:roundrect id="Rectángulo redondeado 140" o:spid="_x0000_s1073" style="position:absolute;left:23577;top:627;width:30969;height:348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ilzMQA&#10;AADcAAAADwAAAGRycy9kb3ducmV2LnhtbESPT2sCMRDF70K/Q5iCN00qIrI1igiFlfbin4u3cTPd&#10;LG4myybV7bfvHAreZnhv3vvNajOEVt2pT01kC29TA4q4iq7h2sL59DFZgkoZ2WEbmSz8UoLN+mW0&#10;wsLFBx/ofsy1khBOBVrwOXeF1qnyFDBNY0cs2nfsA2ZZ+1q7Hh8SHlo9M2ahAzYsDR472nmqbsef&#10;YGF7LUu//ORZ212+9ubs9sY1F2vHr8P2HVSmIT/N/9elE/y54MszMoF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E4pczEAAAA3AAAAA8AAAAAAAAAAAAAAAAAmAIAAGRycy9k&#10;b3ducmV2LnhtbFBLBQYAAAAABAAEAPUAAACJAwAAAAA=&#10;" fillcolor="white [3201]" strokecolor="#c0504d [3205]" strokeweight="2pt">
                            <v:textbox>
                              <w:txbxContent>
                                <w:p w:rsidR="00683CD9" w:rsidRPr="00C2759F" w:rsidRDefault="00683CD9" w:rsidP="001219DB">
                                  <w:pPr>
                                    <w:spacing w:after="0"/>
                                    <w:jc w:val="center"/>
                                    <w:rPr>
                                      <w:b/>
                                      <w:sz w:val="24"/>
                                      <w:szCs w:val="24"/>
                                    </w:rPr>
                                  </w:pPr>
                                  <w:r w:rsidRPr="00C2759F">
                                    <w:rPr>
                                      <w:b/>
                                      <w:sz w:val="24"/>
                                      <w:szCs w:val="24"/>
                                    </w:rPr>
                                    <w:t xml:space="preserve">GERENCIA REGIONAL DE DESARROLLO </w:t>
                                  </w:r>
                                </w:p>
                                <w:p w:rsidR="00683CD9" w:rsidRPr="00C2759F" w:rsidRDefault="00683CD9" w:rsidP="001219DB">
                                  <w:pPr>
                                    <w:jc w:val="center"/>
                                    <w:rPr>
                                      <w:sz w:val="24"/>
                                      <w:szCs w:val="24"/>
                                    </w:rPr>
                                  </w:pPr>
                                </w:p>
                              </w:txbxContent>
                            </v:textbox>
                          </v:roundrect>
                          <v:roundrect id="Rectángulo redondeado 141" o:spid="_x0000_s1074" style="position:absolute;left:25997;top:6902;width:27522;height:3497;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QAV8AA&#10;AADcAAAADwAAAGRycy9kb3ducmV2LnhtbERPTYvCMBC9C/sfwizsTRNFRLpGEWGhohe1F29jM9sU&#10;m0lpstr990YQvM3jfc5i1btG3KgLtWcN45ECQVx6U3OloTj9DOcgQkQ22HgmDf8UYLX8GCwwM/7O&#10;B7odYyVSCIcMNdgY20zKUFpyGEa+JU7cr+8cxgS7SpoO7yncNXKi1Ew6rDk1WGxpY6m8Hv+chvUl&#10;z+18x5OmPe+3qjBbZeqz1l+f/fobRKQ+vsUvd27S/OkYns+kC+Ty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nQAV8AAAADcAAAADwAAAAAAAAAAAAAAAACYAgAAZHJzL2Rvd25y&#10;ZXYueG1sUEsFBgAAAAAEAAQA9QAAAIUDAAAAAA==&#10;" fillcolor="white [3201]" strokecolor="#c0504d [3205]" strokeweight="2pt">
                            <v:textbox>
                              <w:txbxContent>
                                <w:p w:rsidR="00683CD9" w:rsidRPr="00C2759F" w:rsidRDefault="00683CD9" w:rsidP="001219DB">
                                  <w:pPr>
                                    <w:spacing w:after="0"/>
                                    <w:jc w:val="center"/>
                                    <w:rPr>
                                      <w:b/>
                                      <w:caps/>
                                      <w:sz w:val="24"/>
                                      <w:szCs w:val="24"/>
                                    </w:rPr>
                                  </w:pPr>
                                  <w:r w:rsidRPr="00C2759F">
                                    <w:rPr>
                                      <w:b/>
                                      <w:caps/>
                                      <w:sz w:val="24"/>
                                      <w:szCs w:val="24"/>
                                    </w:rPr>
                                    <w:t>Sub gerencia de promoción SOCIAL</w:t>
                                  </w:r>
                                </w:p>
                                <w:p w:rsidR="00683CD9" w:rsidRDefault="00683CD9" w:rsidP="001219DB">
                                  <w:pPr>
                                    <w:jc w:val="center"/>
                                  </w:pPr>
                                </w:p>
                              </w:txbxContent>
                            </v:textbox>
                          </v:roundrect>
                          <v:roundrect id="Rectángulo redondeado 143" o:spid="_x0000_s1075" style="position:absolute;left:27880;top:15957;width:27243;height:33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o7u8EA&#10;AADcAAAADwAAAGRycy9kb3ducmV2LnhtbERPS4vCMBC+C/sfwgh700RXRLpGkQWhsl58XLzNNmNT&#10;bCalidr990YQvM3H95z5snO1uFEbKs8aRkMFgrjwpuJSw/GwHsxAhIhssPZMGv4pwHLx0ZtjZvyd&#10;d3Tbx1KkEA4ZarAxNpmUobDkMAx9Q5y4s28dxgTbUpoW7ync1XKs1FQ6rDg1WGzox1Jx2V+dhtVf&#10;ntvZL4/r5rTdqKPZKFOdtP7sd6tvEJG6+Ba/3LlJ8ydf8HwmXSA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HqO7vBAAAA3AAAAA8AAAAAAAAAAAAAAAAAmAIAAGRycy9kb3du&#10;cmV2LnhtbFBLBQYAAAAABAAEAPUAAACGAwAAAAA=&#10;" fillcolor="white [3201]" strokecolor="#c0504d [3205]" strokeweight="2pt">
                            <v:textbox>
                              <w:txbxContent>
                                <w:p w:rsidR="00683CD9" w:rsidRPr="005B3681" w:rsidRDefault="00683CD9" w:rsidP="001219DB">
                                  <w:pPr>
                                    <w:spacing w:after="0"/>
                                    <w:jc w:val="center"/>
                                    <w:rPr>
                                      <w:b/>
                                      <w:sz w:val="24"/>
                                      <w:szCs w:val="24"/>
                                    </w:rPr>
                                  </w:pPr>
                                  <w:r>
                                    <w:rPr>
                                      <w:b/>
                                      <w:sz w:val="24"/>
                                      <w:szCs w:val="24"/>
                                    </w:rPr>
                                    <w:t xml:space="preserve">COORDINADOR </w:t>
                                  </w:r>
                                  <w:r w:rsidRPr="005B3681">
                                    <w:rPr>
                                      <w:b/>
                                      <w:sz w:val="24"/>
                                      <w:szCs w:val="24"/>
                                    </w:rPr>
                                    <w:t>DE</w:t>
                                  </w:r>
                                  <w:r>
                                    <w:rPr>
                                      <w:b/>
                                      <w:sz w:val="24"/>
                                      <w:szCs w:val="24"/>
                                    </w:rPr>
                                    <w:t>L</w:t>
                                  </w:r>
                                  <w:r w:rsidRPr="005B3681">
                                    <w:rPr>
                                      <w:b/>
                                      <w:sz w:val="24"/>
                                      <w:szCs w:val="24"/>
                                    </w:rPr>
                                    <w:t xml:space="preserve"> PROYECTO</w:t>
                                  </w:r>
                                </w:p>
                                <w:p w:rsidR="00683CD9" w:rsidRDefault="00683CD9" w:rsidP="001219DB">
                                  <w:pPr>
                                    <w:jc w:val="center"/>
                                  </w:pPr>
                                </w:p>
                              </w:txbxContent>
                            </v:textbox>
                          </v:roundrect>
                          <v:group id="Grupo 186" o:spid="_x0000_s1076" style="position:absolute;left:37741;top:11022;width:48050;height:3544" coordorigin=",-3" coordsize="48050,35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GsqTpwwAAANwAAAAP&#10;AAAAAAAAAAAAAAAAAKoCAABkcnMvZG93bnJldi54bWxQSwUGAAAAAAQABAD6AAAAmgMAAAAA&#10;">
                            <v:roundrect id="Rectángulo redondeado 148" o:spid="_x0000_s1077" style="position:absolute;left:20756;top:-3;width:27294;height:35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6pysQA&#10;AADcAAAADwAAAGRycy9kb3ducmV2LnhtbESPT2sCMRDF70K/Q5iCN00qIrI1igiFlfbin4u3cTPd&#10;LG4myybV7bfvHAreZnhv3vvNajOEVt2pT01kC29TA4q4iq7h2sL59DFZgkoZ2WEbmSz8UoLN+mW0&#10;wsLFBx/ofsy1khBOBVrwOXeF1qnyFDBNY0cs2nfsA2ZZ+1q7Hh8SHlo9M2ahAzYsDR472nmqbsef&#10;YGF7LUu//ORZ212+9ubs9sY1F2vHr8P2HVSmIT/N/9elE/y50MozMoFe/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OqcrEAAAA3AAAAA8AAAAAAAAAAAAAAAAAmAIAAGRycy9k&#10;b3ducmV2LnhtbFBLBQYAAAAABAAEAPUAAACJAwAAAAA=&#10;" fillcolor="white [3201]" strokecolor="#c0504d [3205]" strokeweight="2pt">
                              <v:textbox>
                                <w:txbxContent>
                                  <w:p w:rsidR="00683CD9" w:rsidRDefault="00683CD9" w:rsidP="001219DB">
                                    <w:pPr>
                                      <w:jc w:val="center"/>
                                    </w:pPr>
                                    <w:r>
                                      <w:rPr>
                                        <w:b/>
                                        <w:sz w:val="24"/>
                                        <w:szCs w:val="24"/>
                                      </w:rPr>
                                      <w:t>DREA – UGEL – ESPECIALISTAS DIGETE</w:t>
                                    </w:r>
                                  </w:p>
                                </w:txbxContent>
                              </v:textbox>
                            </v:roundrect>
                            <v:line id="Conector recto 176" o:spid="_x0000_s1078" style="position:absolute;visibility:visible;mso-wrap-style:square" from="0,2059" to="2553,2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2p0BcIAAADcAAAADwAAAGRycy9kb3ducmV2LnhtbERPS07DMBDdV+IO1iCxa5yySCDUrQIV&#10;UjddpOUA03iIo8bjNDZJevsaCYndPL3vrLez7cRIg28dK1glKQji2umWGwVfp8/lCwgfkDV2jknB&#10;jTxsNw+LNRbaTVzReAyNiCHsC1RgQugLKX1tyKJPXE8cuW83WAwRDo3UA04x3HbyOU0zabHl2GCw&#10;pw9D9eX4YxXMla5buRuv59KY8vD6fg67a67U0+NcvoEINId/8Z97r+P8PIPfZ+IFcn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2p0BcIAAADcAAAADwAAAAAAAAAAAAAA&#10;AAChAgAAZHJzL2Rvd25yZXYueG1sUEsFBgAAAAAEAAQA+QAAAJADAAAAAA==&#10;" strokecolor="black [3200]" strokeweight="3pt">
                              <v:shadow on="t" color="black" opacity="22937f" origin=",.5" offset="0,.63889mm"/>
                            </v:line>
                            <v:line id="Conector recto 177" o:spid="_x0000_s1079" style="position:absolute;visibility:visible;mso-wrap-style:square" from="2965,2059" to="5518,2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bRnsEAAADcAAAADwAAAGRycy9kb3ducmV2LnhtbERPS27CMBDdV+IO1iB1VxxYNBAwKICQ&#10;uumCzwGGeIgj4nGITUhvXyMhsZun953Fqre16Kj1lWMF41ECgrhwuuJSwem4+5qC8AFZY+2YFPyR&#10;h9Vy8LHATLsH76k7hFLEEPYZKjAhNJmUvjBk0Y9cQxy5i2sthgjbUuoWHzHc1nKSJN/SYsWxwWBD&#10;G0PF9XC3Cvq9Liq57W7n3Jj8d7Y+h+0tVepz2OdzEIH68Ba/3D86zk9TeD4TL5DL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MJtGewQAAANwAAAAPAAAAAAAAAAAAAAAA&#10;AKECAABkcnMvZG93bnJldi54bWxQSwUGAAAAAAQABAD5AAAAjwMAAAAA&#10;" strokecolor="black [3200]" strokeweight="3pt">
                              <v:shadow on="t" color="black" opacity="22937f" origin=",.5" offset="0,.63889mm"/>
                            </v:line>
                            <v:line id="Conector recto 178" o:spid="_x0000_s1080" style="position:absolute;visibility:visible;mso-wrap-style:square" from="5931,2059" to="8483,2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lF7MQAAADcAAAADwAAAGRycy9kb3ducmV2LnhtbESPzW7CQAyE75V4h5WReiub9lAgZUEB&#10;VIkLB34ewGTdbNSsN2S3IX17fEDiZmvGM58Xq8E3qqcu1oENvE8yUMRlsDVXBs6n77cZqJiQLTaB&#10;ycA/RVgtRy8LzG248YH6Y6qUhHDM0YBLqc21jqUjj3ESWmLRfkLnMcnaVdp2eJNw3+iPLPvUHmuW&#10;BoctbRyVv8c/b2A42LLW2/56KZwr9vP1JW2vU2Nex0PxBSrRkJ7mx/XOCv5UaOUZmUAv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uUXsxAAAANwAAAAPAAAAAAAAAAAA&#10;AAAAAKECAABkcnMvZG93bnJldi54bWxQSwUGAAAAAAQABAD5AAAAkgMAAAAA&#10;" strokecolor="black [3200]" strokeweight="3pt">
                              <v:shadow on="t" color="black" opacity="22937f" origin=",.5" offset="0,.63889mm"/>
                            </v:line>
                            <v:line id="Conector recto 179" o:spid="_x0000_s1081" style="position:absolute;visibility:visible;mso-wrap-style:square" from="8732,2059" to="11285,2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Xgd8IAAADcAAAADwAAAGRycy9kb3ducmV2LnhtbERPS27CMBDdV+IO1iB1Vxy6aJqAQaEI&#10;qZsuAhxgEg9xRDwOsQnp7etKlbqbp/ed9XaynRhp8K1jBctFAoK4drrlRsH5dHh5B+EDssbOMSn4&#10;Jg/bzexpjbl2Dy5pPIZGxBD2OSowIfS5lL42ZNEvXE8cuYsbLIYIh0bqAR8x3HbyNUnepMWWY4PB&#10;nj4M1dfj3SqYSl23cj/eqsKY4ivbVWF/S5V6nk/FCkSgKfyL/9yfOs5PM/h9Jl4gN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vXgd8IAAADcAAAADwAAAAAAAAAAAAAA&#10;AAChAgAAZHJzL2Rvd25yZXYueG1sUEsFBgAAAAAEAAQA+QAAAJADAAAAAA==&#10;" strokecolor="black [3200]" strokeweight="3pt">
                              <v:shadow on="t" color="black" opacity="22937f" origin=",.5" offset="0,.63889mm"/>
                            </v:line>
                            <v:line id="Conector recto 180" o:spid="_x0000_s1082" style="position:absolute;visibility:visible;mso-wrap-style:square" from="11862,2059" to="14416,2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ho5zcQAAADcAAAADwAAAGRycy9kb3ducmV2LnhtbESPzW7CQAyE75V4h5WReiub9lAgZUEB&#10;VIkLB34ewGTdbNSsN2S3IX17fEDiZmvGM58Xq8E3qqcu1oENvE8yUMRlsDVXBs6n77cZqJiQLTaB&#10;ycA/RVgtRy8LzG248YH6Y6qUhHDM0YBLqc21jqUjj3ESWmLRfkLnMcnaVdp2eJNw3+iPLPvUHmuW&#10;BoctbRyVv8c/b2A42LLW2/56KZwr9vP1JW2vU2Nex0PxBSrRkJ7mx/XOCv5M8OUZmUAv7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2GjnNxAAAANwAAAAPAAAAAAAAAAAA&#10;AAAAAKECAABkcnMvZG93bnJldi54bWxQSwUGAAAAAAQABAD5AAAAkgMAAAAA&#10;" strokecolor="black [3200]" strokeweight="3pt">
                              <v:shadow on="t" color="black" opacity="22937f" origin=",.5" offset="0,.63889mm"/>
                            </v:line>
                            <v:line id="Conector recto 181" o:spid="_x0000_s1083" style="position:absolute;visibility:visible;mso-wrap-style:square" from="14828,2059" to="17381,20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acVsEAAADcAAAADwAAAGRycy9kb3ducmV2LnhtbERPzYrCMBC+C/sOYQRvNtWDul2jdJUF&#10;Lx7UfYCxmW2KzaQ22Vrf3giCt/n4fme57m0tOmp95VjBJElBEBdOV1wq+D39jBcgfEDWWDsmBXfy&#10;sF59DJaYaXfjA3XHUIoYwj5DBSaEJpPSF4Ys+sQ1xJH7c63FEGFbSt3iLYbbWk7TdCYtVhwbDDa0&#10;MVRcjv9WQX/QRSW33fWcG5PvP7/PYXudKzUa9vkXiEB9eItf7p2O8xcTeD4TL5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ZVpxWwQAAANwAAAAPAAAAAAAAAAAAAAAA&#10;AKECAABkcnMvZG93bnJldi54bWxQSwUGAAAAAAQABAD5AAAAjwMAAAAA&#10;" strokecolor="black [3200]" strokeweight="3pt">
                              <v:shadow on="t" color="black" opacity="22937f" origin=",.5" offset="0,.63889mm"/>
                            </v:line>
                            <v:line id="Conector recto 182" o:spid="_x0000_s1084" style="position:absolute;visibility:visible;mso-wrap-style:square" from="17711,1977" to="20265,1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QCIcEAAADcAAAADwAAAGRycy9kb3ducmV2LnhtbERPzYrCMBC+C/sOYRa82VQP6lajdFcW&#10;vHhQ9wHGZmyKzaQ22Vrf3giCt/n4fme57m0tOmp95VjBOElBEBdOV1wq+Dv+juYgfEDWWDsmBXfy&#10;sF59DJaYaXfjPXWHUIoYwj5DBSaEJpPSF4Ys+sQ1xJE7u9ZiiLAtpW7xFsNtLSdpOpUWK44NBhv6&#10;MVRcDv9WQb/XRSU33fWUG5Pvvr5PYXOdKTX87PMFiEB9eItf7q2O8+cTeD4TL5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hAIhwQAAANwAAAAPAAAAAAAAAAAAAAAA&#10;AKECAABkcnMvZG93bnJldi54bWxQSwUGAAAAAAQABAD5AAAAjwMAAAAA&#10;" strokecolor="black [3200]" strokeweight="3pt">
                              <v:shadow on="t" color="black" opacity="22937f" origin=",.5" offset="0,.63889mm"/>
                            </v:line>
                          </v:group>
                          <v:group id="Grupo 185" o:spid="_x0000_s1085" style="position:absolute;left:-761;top:15598;width:27285;height:4129" coordorigin="-761" coordsize="27286,412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mA6nsQAAADcAAAA&#10;DwAAAAAAAAAAAAAAAACqAgAAZHJzL2Rvd25yZXYueG1sUEsFBgAAAAAEAAQA+gAAAJsDAAAAAA==&#10;">
                            <v:roundrect id="Rectángulo redondeado 149" o:spid="_x0000_s1086" style="position:absolute;left:-761;width:21268;height:4128;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IMUcIA&#10;AADcAAAADwAAAGRycy9kb3ducmV2LnhtbERPTWvCQBC9F/oflin0VncNRWx0lVAoJNSL0Yu3aXbM&#10;BrOzIbvV9N93CwVv83ifs95OrhdXGkPnWcN8pkAQN9503Go4Hj5eliBCRDbYeyYNPxRgu3l8WGNu&#10;/I33dK1jK1IIhxw12BiHXMrQWHIYZn4gTtzZjw5jgmMrzYi3FO56mSm1kA47Tg0WB3q31Fzqb6eh&#10;+CpLu/zkrB9Ou0odTaVMd9L6+WkqViAiTfEu/neXJs1/fYO/Z9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AAgxRwgAAANwAAAAPAAAAAAAAAAAAAAAAAJgCAABkcnMvZG93&#10;bnJldi54bWxQSwUGAAAAAAQABAD1AAAAhwMAAAAA&#10;" fillcolor="white [3201]" strokecolor="#c0504d [3205]" strokeweight="2pt">
                              <v:textbox>
                                <w:txbxContent>
                                  <w:p w:rsidR="00683CD9" w:rsidRPr="005C6ECD" w:rsidRDefault="00683CD9" w:rsidP="004A6769">
                                    <w:pPr>
                                      <w:spacing w:after="0"/>
                                      <w:rPr>
                                        <w:b/>
                                        <w:sz w:val="24"/>
                                        <w:szCs w:val="24"/>
                                        <w:lang w:val="es-PE"/>
                                      </w:rPr>
                                    </w:pPr>
                                    <w:r>
                                      <w:rPr>
                                        <w:b/>
                                        <w:sz w:val="24"/>
                                        <w:szCs w:val="24"/>
                                        <w:lang w:val="es-PE"/>
                                      </w:rPr>
                                      <w:t>SUPERVISOR DEL PROYECTO</w:t>
                                    </w:r>
                                  </w:p>
                                  <w:p w:rsidR="00683CD9" w:rsidRDefault="00683CD9" w:rsidP="001219DB">
                                    <w:pPr>
                                      <w:jc w:val="center"/>
                                    </w:pPr>
                                  </w:p>
                                </w:txbxContent>
                              </v:textbox>
                            </v:roundrect>
                            <v:line id="Conector recto 183" o:spid="_x0000_s1087" style="position:absolute;visibility:visible;mso-wrap-style:square" from="20841,1894" to="23394,1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inusEAAADcAAAADwAAAGRycy9kb3ducmV2LnhtbERPzYrCMBC+L/gOYQRva6qCq9UoVRH2&#10;sgd/HmBsxqbYTGoTa337jbCwt/n4fme57mwlWmp86VjBaJiAIM6dLrlQcD7tP2cgfEDWWDkmBS/y&#10;sF71PpaYavfkA7XHUIgYwj5FBSaEOpXS54Ys+qGriSN3dY3FEGFTSN3gM4bbSo6TZCotlhwbDNa0&#10;NZTfjg+roDvovJS79n7JjMl+5ptL2N2/lBr0u2wBIlAX/sV/7m8d588m8H4mXiB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yKe6wQAAANwAAAAPAAAAAAAAAAAAAAAA&#10;AKECAABkcnMvZG93bnJldi54bWxQSwUGAAAAAAQABAD5AAAAjwMAAAAA&#10;" strokecolor="black [3200]" strokeweight="3pt">
                              <v:shadow on="t" color="black" opacity="22937f" origin=",.5" offset="0,.63889mm"/>
                            </v:line>
                            <v:line id="Conector recto 184" o:spid="_x0000_s1088" style="position:absolute;visibility:visible;mso-wrap-style:square" from="23972,1894" to="26524,18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E/zsEAAADcAAAADwAAAGRycy9kb3ducmV2LnhtbERPzYrCMBC+L/gOYQRva6qIq9UoVRH2&#10;sgd/HmBsxqbYTGoTa337jbCwt/n4fme57mwlWmp86VjBaJiAIM6dLrlQcD7tP2cgfEDWWDkmBS/y&#10;sF71PpaYavfkA7XHUIgYwj5FBSaEOpXS54Ys+qGriSN3dY3FEGFTSN3gM4bbSo6TZCotlhwbDNa0&#10;NZTfjg+roDvovJS79n7JjMl+5ptL2N2/lBr0u2wBIlAX/sV/7m8d588m8H4mXiB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IT/OwQAAANwAAAAPAAAAAAAAAAAAAAAA&#10;AKECAABkcnMvZG93bnJldi54bWxQSwUGAAAAAAQABAD5AAAAjwMAAAAA&#10;" strokecolor="black [3200]" strokeweight="3pt">
                              <v:shadow on="t" color="black" opacity="22937f" origin=",.5" offset="0,.63889mm"/>
                            </v:line>
                          </v:group>
                        </v:group>
                      </v:group>
                    </v:group>
                  </v:group>
                </v:group>
                <w10:wrap anchorx="margin"/>
              </v:group>
            </w:pict>
          </mc:Fallback>
        </mc:AlternateContent>
      </w:r>
    </w:p>
    <w:p w:rsidR="0026264B" w:rsidRDefault="0026264B" w:rsidP="004C6DE1">
      <w:pPr>
        <w:spacing w:after="0" w:line="240" w:lineRule="auto"/>
        <w:ind w:left="709" w:right="-567"/>
        <w:jc w:val="both"/>
        <w:rPr>
          <w:rFonts w:cstheme="minorHAnsi"/>
          <w:bCs/>
        </w:rPr>
      </w:pPr>
    </w:p>
    <w:p w:rsidR="0026264B" w:rsidRDefault="0026264B" w:rsidP="00006AA2">
      <w:pPr>
        <w:spacing w:after="0" w:line="240" w:lineRule="auto"/>
        <w:ind w:right="-567" w:firstLine="709"/>
        <w:jc w:val="both"/>
        <w:rPr>
          <w:rFonts w:cstheme="minorHAnsi"/>
          <w:bCs/>
        </w:rPr>
      </w:pPr>
    </w:p>
    <w:p w:rsidR="0026264B" w:rsidRDefault="0026264B" w:rsidP="00006AA2">
      <w:pPr>
        <w:spacing w:after="0" w:line="240" w:lineRule="auto"/>
        <w:ind w:right="-567" w:firstLine="709"/>
        <w:jc w:val="both"/>
        <w:rPr>
          <w:rFonts w:cstheme="minorHAnsi"/>
          <w:bCs/>
        </w:rPr>
      </w:pPr>
    </w:p>
    <w:p w:rsidR="0026264B" w:rsidRDefault="0026264B" w:rsidP="00006AA2">
      <w:pPr>
        <w:spacing w:after="0" w:line="240" w:lineRule="auto"/>
        <w:ind w:right="-567" w:firstLine="709"/>
        <w:jc w:val="both"/>
        <w:rPr>
          <w:rFonts w:cstheme="minorHAnsi"/>
          <w:bCs/>
        </w:rPr>
      </w:pPr>
    </w:p>
    <w:p w:rsidR="0026264B" w:rsidRDefault="0026264B" w:rsidP="00006AA2">
      <w:pPr>
        <w:spacing w:after="0" w:line="240" w:lineRule="auto"/>
        <w:ind w:right="-567" w:firstLine="709"/>
        <w:jc w:val="both"/>
        <w:rPr>
          <w:rFonts w:cstheme="minorHAnsi"/>
          <w:bCs/>
        </w:rPr>
      </w:pPr>
    </w:p>
    <w:p w:rsidR="0026264B" w:rsidRDefault="0026264B" w:rsidP="00006AA2">
      <w:pPr>
        <w:spacing w:after="0" w:line="240" w:lineRule="auto"/>
        <w:ind w:right="-567" w:firstLine="709"/>
        <w:jc w:val="both"/>
        <w:rPr>
          <w:rFonts w:cstheme="minorHAnsi"/>
          <w:bCs/>
        </w:rPr>
      </w:pPr>
    </w:p>
    <w:p w:rsidR="00E11624" w:rsidRDefault="00E11624" w:rsidP="00006AA2">
      <w:pPr>
        <w:spacing w:after="0" w:line="240" w:lineRule="auto"/>
        <w:ind w:right="-567" w:firstLine="709"/>
        <w:jc w:val="both"/>
        <w:rPr>
          <w:rFonts w:cstheme="minorHAnsi"/>
          <w:bCs/>
        </w:rPr>
      </w:pPr>
    </w:p>
    <w:p w:rsidR="004C6DE1" w:rsidRDefault="004C6DE1" w:rsidP="00006AA2">
      <w:pPr>
        <w:spacing w:after="0" w:line="240" w:lineRule="auto"/>
        <w:ind w:right="-567" w:firstLine="709"/>
        <w:jc w:val="both"/>
        <w:rPr>
          <w:rFonts w:cstheme="minorHAnsi"/>
          <w:bCs/>
        </w:rPr>
      </w:pPr>
    </w:p>
    <w:p w:rsidR="004C6DE1" w:rsidRPr="004C6DE1" w:rsidRDefault="004C6DE1" w:rsidP="004C6DE1">
      <w:pPr>
        <w:rPr>
          <w:rFonts w:cstheme="minorHAnsi"/>
        </w:rPr>
      </w:pPr>
    </w:p>
    <w:p w:rsidR="004C6DE1" w:rsidRPr="004C6DE1" w:rsidRDefault="004C6DE1" w:rsidP="004C6DE1">
      <w:pPr>
        <w:rPr>
          <w:rFonts w:cstheme="minorHAnsi"/>
        </w:rPr>
      </w:pPr>
    </w:p>
    <w:p w:rsidR="004C6DE1" w:rsidRPr="004C6DE1" w:rsidRDefault="004C6DE1" w:rsidP="004C6DE1">
      <w:pPr>
        <w:rPr>
          <w:rFonts w:cstheme="minorHAnsi"/>
        </w:rPr>
      </w:pPr>
    </w:p>
    <w:p w:rsidR="004C6DE1" w:rsidRPr="004C6DE1" w:rsidRDefault="004C6DE1" w:rsidP="004C6DE1">
      <w:pPr>
        <w:rPr>
          <w:rFonts w:cstheme="minorHAnsi"/>
        </w:rPr>
      </w:pPr>
    </w:p>
    <w:p w:rsidR="004C6DE1" w:rsidRPr="004C6DE1" w:rsidRDefault="004C6DE1" w:rsidP="004C6DE1">
      <w:pPr>
        <w:rPr>
          <w:rFonts w:cstheme="minorHAnsi"/>
        </w:rPr>
      </w:pPr>
    </w:p>
    <w:p w:rsidR="004C6DE1" w:rsidRDefault="004C6DE1" w:rsidP="004C6DE1">
      <w:pPr>
        <w:rPr>
          <w:rFonts w:cstheme="minorHAnsi"/>
        </w:rPr>
      </w:pPr>
    </w:p>
    <w:p w:rsidR="00E71410" w:rsidRDefault="00E71410" w:rsidP="004C6DE1">
      <w:pPr>
        <w:rPr>
          <w:rFonts w:cstheme="minorHAnsi"/>
        </w:rPr>
      </w:pPr>
    </w:p>
    <w:p w:rsidR="00E71410" w:rsidRDefault="00E71410" w:rsidP="004C6DE1">
      <w:pPr>
        <w:rPr>
          <w:rFonts w:cstheme="minorHAnsi"/>
        </w:rPr>
      </w:pPr>
    </w:p>
    <w:p w:rsidR="00A4178B" w:rsidRDefault="00A4178B" w:rsidP="004C6DE1">
      <w:pPr>
        <w:spacing w:after="0" w:line="240" w:lineRule="auto"/>
        <w:jc w:val="center"/>
        <w:rPr>
          <w:rFonts w:cstheme="minorHAnsi"/>
          <w:b/>
        </w:rPr>
      </w:pPr>
    </w:p>
    <w:p w:rsidR="00A4178B" w:rsidRDefault="00A4178B" w:rsidP="004C6DE1">
      <w:pPr>
        <w:spacing w:after="0" w:line="240" w:lineRule="auto"/>
        <w:jc w:val="center"/>
        <w:rPr>
          <w:rFonts w:cstheme="minorHAnsi"/>
          <w:b/>
        </w:rPr>
      </w:pPr>
    </w:p>
    <w:p w:rsidR="00A4178B" w:rsidRDefault="00A4178B" w:rsidP="004C6DE1">
      <w:pPr>
        <w:spacing w:after="0" w:line="240" w:lineRule="auto"/>
        <w:jc w:val="center"/>
        <w:rPr>
          <w:rFonts w:cstheme="minorHAnsi"/>
          <w:b/>
        </w:rPr>
      </w:pPr>
    </w:p>
    <w:p w:rsidR="00A4178B" w:rsidRDefault="00A4178B" w:rsidP="004C6DE1">
      <w:pPr>
        <w:spacing w:after="0" w:line="240" w:lineRule="auto"/>
        <w:jc w:val="center"/>
        <w:rPr>
          <w:rFonts w:cstheme="minorHAnsi"/>
          <w:b/>
        </w:rPr>
      </w:pPr>
    </w:p>
    <w:p w:rsidR="004C6DE1" w:rsidRDefault="004C6DE1" w:rsidP="004C6DE1">
      <w:pPr>
        <w:spacing w:after="0" w:line="240" w:lineRule="auto"/>
        <w:jc w:val="center"/>
        <w:rPr>
          <w:rFonts w:cstheme="minorHAnsi"/>
        </w:rPr>
      </w:pPr>
      <w:r w:rsidRPr="00D04AAF">
        <w:rPr>
          <w:rFonts w:cstheme="minorHAnsi"/>
          <w:b/>
        </w:rPr>
        <w:t>Figura 1.</w:t>
      </w:r>
      <w:r>
        <w:rPr>
          <w:rFonts w:cstheme="minorHAnsi"/>
        </w:rPr>
        <w:t xml:space="preserve"> Organi</w:t>
      </w:r>
      <w:r w:rsidR="00B00EFE">
        <w:rPr>
          <w:rFonts w:cstheme="minorHAnsi"/>
        </w:rPr>
        <w:t>zación del trabajo</w:t>
      </w:r>
      <w:r>
        <w:rPr>
          <w:rFonts w:cstheme="minorHAnsi"/>
        </w:rPr>
        <w:t xml:space="preserve"> para la ejecución del proyecto</w:t>
      </w:r>
      <w:r w:rsidRPr="003C0C44">
        <w:rPr>
          <w:rFonts w:cstheme="minorHAnsi"/>
        </w:rPr>
        <w:t>.</w:t>
      </w:r>
      <w:r w:rsidR="00B3680E" w:rsidRPr="00B3680E">
        <w:rPr>
          <w:noProof/>
          <w:lang w:val="es-PE" w:eastAsia="es-PE"/>
        </w:rPr>
        <w:t xml:space="preserve"> </w:t>
      </w:r>
    </w:p>
    <w:p w:rsidR="0026264B" w:rsidRPr="004C6DE1" w:rsidRDefault="0026264B" w:rsidP="004C6DE1">
      <w:pPr>
        <w:rPr>
          <w:rFonts w:cstheme="minorHAnsi"/>
        </w:rPr>
        <w:sectPr w:rsidR="0026264B" w:rsidRPr="004C6DE1" w:rsidSect="00ED1816">
          <w:headerReference w:type="first" r:id="rId13"/>
          <w:footerReference w:type="first" r:id="rId14"/>
          <w:pgSz w:w="16839" w:h="11907" w:orient="landscape" w:code="9"/>
          <w:pgMar w:top="1701" w:right="1418" w:bottom="1701" w:left="1418" w:header="709" w:footer="709" w:gutter="0"/>
          <w:pgNumType w:start="31"/>
          <w:cols w:space="708"/>
          <w:titlePg/>
          <w:docGrid w:linePitch="360"/>
        </w:sectPr>
      </w:pPr>
    </w:p>
    <w:p w:rsidR="003250CD" w:rsidRPr="00A54DA5" w:rsidRDefault="003250CD" w:rsidP="00006AA2">
      <w:pPr>
        <w:tabs>
          <w:tab w:val="left" w:pos="-1440"/>
        </w:tabs>
        <w:spacing w:after="0" w:line="240" w:lineRule="auto"/>
        <w:ind w:right="-567"/>
        <w:jc w:val="center"/>
        <w:rPr>
          <w:rFonts w:cstheme="minorHAnsi"/>
          <w:b/>
          <w:u w:val="single"/>
        </w:rPr>
      </w:pPr>
      <w:r w:rsidRPr="00A54DA5">
        <w:rPr>
          <w:rFonts w:cstheme="minorHAnsi"/>
          <w:b/>
          <w:u w:val="single"/>
        </w:rPr>
        <w:lastRenderedPageBreak/>
        <w:t>CAPÍTULO II.  SITUACIÓN ACTUAL DEL ÁREA DE PROYECTO</w:t>
      </w:r>
    </w:p>
    <w:p w:rsidR="003250CD" w:rsidRPr="00977281" w:rsidRDefault="003250CD" w:rsidP="003250CD">
      <w:pPr>
        <w:widowControl w:val="0"/>
        <w:tabs>
          <w:tab w:val="left" w:pos="-1440"/>
        </w:tabs>
        <w:spacing w:after="0" w:line="240" w:lineRule="auto"/>
        <w:ind w:right="-567"/>
        <w:jc w:val="both"/>
        <w:rPr>
          <w:rFonts w:cstheme="minorHAnsi"/>
          <w:color w:val="000000"/>
        </w:rPr>
      </w:pPr>
    </w:p>
    <w:p w:rsidR="003250CD" w:rsidRPr="003250CD" w:rsidRDefault="003250CD" w:rsidP="003250CD">
      <w:pPr>
        <w:pStyle w:val="Prrafodelista"/>
        <w:widowControl w:val="0"/>
        <w:numPr>
          <w:ilvl w:val="1"/>
          <w:numId w:val="1"/>
        </w:numPr>
        <w:tabs>
          <w:tab w:val="left" w:pos="-1440"/>
        </w:tabs>
        <w:spacing w:after="0" w:line="240" w:lineRule="auto"/>
        <w:ind w:left="709" w:right="-567" w:hanging="709"/>
        <w:jc w:val="both"/>
        <w:rPr>
          <w:rFonts w:cstheme="minorHAnsi"/>
          <w:b/>
          <w:color w:val="000000"/>
        </w:rPr>
      </w:pPr>
      <w:r>
        <w:rPr>
          <w:rFonts w:cstheme="minorHAnsi"/>
          <w:b/>
          <w:color w:val="000000"/>
        </w:rPr>
        <w:t>CARACTERÍSTICAS GENERALES</w:t>
      </w:r>
    </w:p>
    <w:p w:rsidR="003250CD" w:rsidRPr="00977281" w:rsidRDefault="003250CD" w:rsidP="003250CD">
      <w:pPr>
        <w:widowControl w:val="0"/>
        <w:tabs>
          <w:tab w:val="left" w:pos="-1440"/>
        </w:tabs>
        <w:spacing w:after="0" w:line="240" w:lineRule="auto"/>
        <w:ind w:right="-567"/>
        <w:jc w:val="both"/>
        <w:rPr>
          <w:rFonts w:cstheme="minorHAnsi"/>
          <w:color w:val="000000"/>
        </w:rPr>
      </w:pPr>
    </w:p>
    <w:p w:rsidR="003250CD" w:rsidRPr="003250CD" w:rsidRDefault="003250CD" w:rsidP="003250CD">
      <w:pPr>
        <w:pStyle w:val="Prrafodelista"/>
        <w:widowControl w:val="0"/>
        <w:numPr>
          <w:ilvl w:val="2"/>
          <w:numId w:val="1"/>
        </w:numPr>
        <w:tabs>
          <w:tab w:val="left" w:pos="-1440"/>
        </w:tabs>
        <w:spacing w:after="0" w:line="240" w:lineRule="auto"/>
        <w:ind w:left="709" w:right="-567" w:hanging="709"/>
        <w:jc w:val="both"/>
        <w:rPr>
          <w:rFonts w:cstheme="minorHAnsi"/>
          <w:b/>
          <w:color w:val="000000"/>
        </w:rPr>
      </w:pPr>
      <w:r>
        <w:rPr>
          <w:rFonts w:cstheme="minorHAnsi"/>
          <w:b/>
          <w:color w:val="000000"/>
        </w:rPr>
        <w:t>UBICACIÓN GEOGRÁFICA Y POLÍTICA DEL PROYECTO</w:t>
      </w:r>
    </w:p>
    <w:p w:rsidR="003250CD" w:rsidRDefault="003250CD" w:rsidP="003250CD">
      <w:pPr>
        <w:widowControl w:val="0"/>
        <w:tabs>
          <w:tab w:val="left" w:pos="-1440"/>
        </w:tabs>
        <w:spacing w:after="0" w:line="240" w:lineRule="auto"/>
        <w:ind w:right="-567" w:firstLine="709"/>
        <w:jc w:val="both"/>
        <w:rPr>
          <w:rFonts w:cstheme="minorHAnsi"/>
          <w:color w:val="000000"/>
        </w:rPr>
      </w:pPr>
    </w:p>
    <w:p w:rsidR="003250CD" w:rsidRPr="003250CD" w:rsidRDefault="00D04AAF" w:rsidP="00214D75">
      <w:pPr>
        <w:pStyle w:val="Prrafodelista"/>
        <w:widowControl w:val="0"/>
        <w:numPr>
          <w:ilvl w:val="0"/>
          <w:numId w:val="7"/>
        </w:numPr>
        <w:tabs>
          <w:tab w:val="left" w:pos="-1440"/>
        </w:tabs>
        <w:spacing w:after="0" w:line="240" w:lineRule="auto"/>
        <w:ind w:left="993" w:right="-567" w:hanging="284"/>
        <w:jc w:val="both"/>
        <w:rPr>
          <w:rFonts w:cstheme="minorHAnsi"/>
          <w:b/>
          <w:color w:val="000000"/>
        </w:rPr>
      </w:pPr>
      <w:r>
        <w:rPr>
          <w:rFonts w:cstheme="minorHAnsi"/>
          <w:b/>
          <w:color w:val="000000"/>
        </w:rPr>
        <w:t>MACRO</w:t>
      </w:r>
      <w:r w:rsidR="003250CD" w:rsidRPr="003250CD">
        <w:rPr>
          <w:rFonts w:cstheme="minorHAnsi"/>
          <w:b/>
          <w:color w:val="000000"/>
        </w:rPr>
        <w:t>LOCALIZACIÓN</w:t>
      </w:r>
    </w:p>
    <w:p w:rsidR="003250CD" w:rsidRDefault="003250CD" w:rsidP="003250CD">
      <w:pPr>
        <w:widowControl w:val="0"/>
        <w:tabs>
          <w:tab w:val="left" w:pos="-1440"/>
        </w:tabs>
        <w:spacing w:after="0" w:line="240" w:lineRule="auto"/>
        <w:ind w:right="-567" w:firstLine="709"/>
        <w:jc w:val="both"/>
        <w:rPr>
          <w:rFonts w:cstheme="minorHAnsi"/>
          <w:color w:val="000000"/>
        </w:rPr>
      </w:pPr>
    </w:p>
    <w:p w:rsidR="003250CD" w:rsidRDefault="003C0C44" w:rsidP="00677707">
      <w:pPr>
        <w:widowControl w:val="0"/>
        <w:tabs>
          <w:tab w:val="left" w:pos="-1440"/>
        </w:tabs>
        <w:spacing w:after="0" w:line="240" w:lineRule="auto"/>
        <w:ind w:left="709"/>
        <w:jc w:val="both"/>
        <w:rPr>
          <w:rFonts w:cstheme="minorHAnsi"/>
          <w:color w:val="000000"/>
        </w:rPr>
      </w:pPr>
      <w:r w:rsidRPr="003C0C44">
        <w:rPr>
          <w:rFonts w:cstheme="minorHAnsi"/>
          <w:color w:val="000000"/>
        </w:rPr>
        <w:t>El proyecto se ubica en la región Apurímac, el cual se encuentra en la zona andina de los andes centrales, en la sierra sur del país.</w:t>
      </w:r>
    </w:p>
    <w:p w:rsidR="003C0C44" w:rsidRPr="003C0C44" w:rsidRDefault="003C0C44" w:rsidP="00006AA2">
      <w:pPr>
        <w:widowControl w:val="0"/>
        <w:tabs>
          <w:tab w:val="left" w:pos="-1440"/>
        </w:tabs>
        <w:spacing w:after="0" w:line="240" w:lineRule="auto"/>
        <w:ind w:left="709" w:right="-567"/>
        <w:jc w:val="both"/>
        <w:rPr>
          <w:rFonts w:cstheme="minorHAnsi"/>
          <w:color w:val="000000"/>
        </w:rPr>
      </w:pPr>
    </w:p>
    <w:p w:rsidR="003C0C44" w:rsidRDefault="003C0C44" w:rsidP="00006AA2">
      <w:pPr>
        <w:widowControl w:val="0"/>
        <w:tabs>
          <w:tab w:val="left" w:pos="-1440"/>
        </w:tabs>
        <w:spacing w:after="0" w:line="240" w:lineRule="auto"/>
        <w:ind w:left="709" w:right="-567"/>
        <w:jc w:val="both"/>
        <w:rPr>
          <w:rFonts w:cstheme="minorHAnsi"/>
          <w:color w:val="000000"/>
        </w:rPr>
      </w:pPr>
      <w:r w:rsidRPr="00006AA2">
        <w:rPr>
          <w:rFonts w:cstheme="minorHAnsi"/>
          <w:color w:val="000000"/>
        </w:rPr>
        <w:t>Apurímac se encuentra en las siguientes coordenadas</w:t>
      </w:r>
      <w:r w:rsidR="005737D3">
        <w:rPr>
          <w:rFonts w:cstheme="minorHAnsi"/>
          <w:color w:val="000000"/>
        </w:rPr>
        <w:t>:</w:t>
      </w:r>
    </w:p>
    <w:p w:rsidR="005737D3" w:rsidRPr="00006AA2" w:rsidRDefault="005737D3" w:rsidP="00006AA2">
      <w:pPr>
        <w:widowControl w:val="0"/>
        <w:tabs>
          <w:tab w:val="left" w:pos="-1440"/>
        </w:tabs>
        <w:spacing w:after="0" w:line="240" w:lineRule="auto"/>
        <w:ind w:left="709" w:right="-567"/>
        <w:jc w:val="both"/>
        <w:rPr>
          <w:rFonts w:cstheme="minorHAnsi"/>
          <w:color w:val="000000"/>
        </w:rPr>
      </w:pPr>
    </w:p>
    <w:p w:rsidR="003C0C44" w:rsidRPr="00006AA2" w:rsidRDefault="006A549A" w:rsidP="00006AA2">
      <w:pPr>
        <w:widowControl w:val="0"/>
        <w:tabs>
          <w:tab w:val="left" w:pos="-1440"/>
        </w:tabs>
        <w:spacing w:after="0" w:line="240" w:lineRule="auto"/>
        <w:ind w:left="709" w:right="-567"/>
        <w:jc w:val="both"/>
        <w:rPr>
          <w:rFonts w:cstheme="minorHAnsi"/>
          <w:color w:val="000000"/>
        </w:rPr>
      </w:pPr>
      <w:r>
        <w:rPr>
          <w:rFonts w:cstheme="minorHAnsi"/>
          <w:color w:val="000000"/>
        </w:rPr>
        <w:t>Latitud Sur: 13° 10´ 00"</w:t>
      </w:r>
    </w:p>
    <w:p w:rsidR="003C0C44" w:rsidRPr="00006AA2" w:rsidRDefault="003C0C44" w:rsidP="00006AA2">
      <w:pPr>
        <w:widowControl w:val="0"/>
        <w:tabs>
          <w:tab w:val="left" w:pos="-1440"/>
        </w:tabs>
        <w:spacing w:after="0" w:line="240" w:lineRule="auto"/>
        <w:ind w:left="709" w:right="-567"/>
        <w:jc w:val="both"/>
        <w:rPr>
          <w:rFonts w:cstheme="minorHAnsi"/>
          <w:color w:val="000000"/>
        </w:rPr>
      </w:pPr>
      <w:r w:rsidRPr="00006AA2">
        <w:rPr>
          <w:rFonts w:cstheme="minorHAnsi"/>
          <w:color w:val="000000"/>
        </w:rPr>
        <w:t>Long</w:t>
      </w:r>
      <w:r w:rsidR="006A549A">
        <w:rPr>
          <w:rFonts w:cstheme="minorHAnsi"/>
          <w:color w:val="000000"/>
        </w:rPr>
        <w:t>itud oeste: entre meridianos 73°</w:t>
      </w:r>
      <w:r w:rsidRPr="00006AA2">
        <w:rPr>
          <w:rFonts w:cstheme="minorHAnsi"/>
          <w:color w:val="000000"/>
        </w:rPr>
        <w:t xml:space="preserve"> 45</w:t>
      </w:r>
      <w:r w:rsidR="00285634" w:rsidRPr="00006AA2">
        <w:rPr>
          <w:rFonts w:cstheme="minorHAnsi"/>
          <w:color w:val="000000"/>
        </w:rPr>
        <w:t>ˈ</w:t>
      </w:r>
      <w:r w:rsidRPr="00006AA2">
        <w:rPr>
          <w:rFonts w:cstheme="minorHAnsi"/>
          <w:color w:val="000000"/>
        </w:rPr>
        <w:t xml:space="preserve"> 20</w:t>
      </w:r>
      <w:r w:rsidR="00285634" w:rsidRPr="00006AA2">
        <w:rPr>
          <w:rFonts w:cstheme="minorHAnsi"/>
          <w:color w:val="000000"/>
        </w:rPr>
        <w:t>ˈˈ</w:t>
      </w:r>
      <w:r w:rsidR="006A549A">
        <w:rPr>
          <w:rFonts w:cstheme="minorHAnsi"/>
          <w:color w:val="000000"/>
        </w:rPr>
        <w:t xml:space="preserve"> y 73°</w:t>
      </w:r>
      <w:r w:rsidRPr="00006AA2">
        <w:rPr>
          <w:rFonts w:cstheme="minorHAnsi"/>
          <w:color w:val="000000"/>
        </w:rPr>
        <w:t xml:space="preserve"> 50</w:t>
      </w:r>
      <w:r w:rsidR="00285634" w:rsidRPr="00006AA2">
        <w:rPr>
          <w:rFonts w:cstheme="minorHAnsi"/>
          <w:color w:val="000000"/>
        </w:rPr>
        <w:t>ˈ 44,</w:t>
      </w:r>
      <w:r w:rsidRPr="00006AA2">
        <w:rPr>
          <w:rFonts w:cstheme="minorHAnsi"/>
          <w:color w:val="000000"/>
        </w:rPr>
        <w:t>5</w:t>
      </w:r>
      <w:r w:rsidR="00285634" w:rsidRPr="00006AA2">
        <w:rPr>
          <w:rFonts w:cstheme="minorHAnsi"/>
          <w:color w:val="000000"/>
        </w:rPr>
        <w:t>ˈˈ</w:t>
      </w:r>
    </w:p>
    <w:p w:rsidR="003C0C44" w:rsidRPr="00285634" w:rsidRDefault="003C0C44" w:rsidP="003C0C44">
      <w:pPr>
        <w:spacing w:after="0" w:line="240" w:lineRule="auto"/>
        <w:ind w:left="709"/>
        <w:jc w:val="both"/>
        <w:rPr>
          <w:rFonts w:cstheme="minorHAnsi"/>
        </w:rPr>
      </w:pPr>
    </w:p>
    <w:p w:rsidR="003C0C44" w:rsidRPr="003C0C44" w:rsidRDefault="003C0C44" w:rsidP="00285634">
      <w:pPr>
        <w:spacing w:after="0" w:line="240" w:lineRule="auto"/>
        <w:ind w:left="709"/>
        <w:jc w:val="both"/>
        <w:rPr>
          <w:rFonts w:cstheme="minorHAnsi"/>
          <w:b/>
        </w:rPr>
      </w:pPr>
      <w:r w:rsidRPr="003C0C44">
        <w:rPr>
          <w:rFonts w:cstheme="minorHAnsi"/>
          <w:b/>
        </w:rPr>
        <w:t>Altitud</w:t>
      </w:r>
    </w:p>
    <w:p w:rsidR="003C0C44" w:rsidRPr="003C0C44" w:rsidRDefault="003C0C44" w:rsidP="00006AA2">
      <w:pPr>
        <w:widowControl w:val="0"/>
        <w:tabs>
          <w:tab w:val="left" w:pos="-1440"/>
        </w:tabs>
        <w:spacing w:after="0" w:line="240" w:lineRule="auto"/>
        <w:ind w:left="709" w:right="-567"/>
        <w:jc w:val="both"/>
        <w:rPr>
          <w:rFonts w:cstheme="minorHAnsi"/>
        </w:rPr>
      </w:pPr>
      <w:r w:rsidRPr="003C0C44">
        <w:rPr>
          <w:rFonts w:cstheme="minorHAnsi"/>
        </w:rPr>
        <w:t xml:space="preserve">La altitud promedio de la región de </w:t>
      </w:r>
      <w:r w:rsidRPr="00006AA2">
        <w:rPr>
          <w:rFonts w:cstheme="minorHAnsi"/>
          <w:color w:val="000000"/>
        </w:rPr>
        <w:t>Apurímac</w:t>
      </w:r>
      <w:r w:rsidRPr="003C0C44">
        <w:rPr>
          <w:rFonts w:cstheme="minorHAnsi"/>
        </w:rPr>
        <w:t xml:space="preserve"> es de: 2900 m.s.n.m.</w:t>
      </w:r>
    </w:p>
    <w:p w:rsidR="003C0C44" w:rsidRPr="003C0C44" w:rsidRDefault="003C0C44" w:rsidP="00285634">
      <w:pPr>
        <w:spacing w:after="0" w:line="240" w:lineRule="auto"/>
        <w:ind w:left="709"/>
        <w:jc w:val="both"/>
        <w:rPr>
          <w:rFonts w:cstheme="minorHAnsi"/>
        </w:rPr>
      </w:pPr>
    </w:p>
    <w:p w:rsidR="003C0C44" w:rsidRPr="003C0C44" w:rsidRDefault="003C0C44" w:rsidP="00285634">
      <w:pPr>
        <w:spacing w:after="0" w:line="240" w:lineRule="auto"/>
        <w:ind w:left="709"/>
        <w:jc w:val="both"/>
        <w:rPr>
          <w:rFonts w:cstheme="minorHAnsi"/>
          <w:b/>
        </w:rPr>
      </w:pPr>
      <w:r w:rsidRPr="003C0C44">
        <w:rPr>
          <w:rFonts w:cstheme="minorHAnsi"/>
          <w:b/>
        </w:rPr>
        <w:t>División política</w:t>
      </w:r>
    </w:p>
    <w:p w:rsidR="003C0C44" w:rsidRDefault="003C0C44" w:rsidP="00006AA2">
      <w:pPr>
        <w:widowControl w:val="0"/>
        <w:tabs>
          <w:tab w:val="left" w:pos="-1440"/>
        </w:tabs>
        <w:spacing w:after="0" w:line="240" w:lineRule="auto"/>
        <w:ind w:left="709" w:right="-567"/>
        <w:jc w:val="both"/>
        <w:rPr>
          <w:rFonts w:cstheme="minorHAnsi"/>
        </w:rPr>
      </w:pPr>
      <w:r w:rsidRPr="003C0C44">
        <w:rPr>
          <w:rFonts w:cstheme="minorHAnsi"/>
        </w:rPr>
        <w:t xml:space="preserve">Está dividida en 07 </w:t>
      </w:r>
      <w:r w:rsidRPr="00006AA2">
        <w:rPr>
          <w:rFonts w:cstheme="minorHAnsi"/>
          <w:color w:val="000000"/>
        </w:rPr>
        <w:t>provincias</w:t>
      </w:r>
      <w:r w:rsidRPr="003C0C44">
        <w:rPr>
          <w:rFonts w:cstheme="minorHAnsi"/>
        </w:rPr>
        <w:t xml:space="preserve"> y 80 distritos</w:t>
      </w:r>
      <w:r w:rsidR="00285634">
        <w:rPr>
          <w:rFonts w:cstheme="minorHAnsi"/>
        </w:rPr>
        <w:t>.</w:t>
      </w:r>
    </w:p>
    <w:p w:rsidR="00285634" w:rsidRPr="003C0C44" w:rsidRDefault="00285634" w:rsidP="00285634">
      <w:pPr>
        <w:spacing w:after="0" w:line="240" w:lineRule="auto"/>
        <w:ind w:left="709"/>
        <w:jc w:val="both"/>
        <w:rPr>
          <w:rFonts w:cstheme="minorHAnsi"/>
        </w:rPr>
      </w:pPr>
    </w:p>
    <w:p w:rsidR="003C0C44" w:rsidRPr="003C0C44" w:rsidRDefault="003C0C44" w:rsidP="00285634">
      <w:pPr>
        <w:spacing w:after="0" w:line="240" w:lineRule="auto"/>
        <w:ind w:left="709"/>
        <w:jc w:val="both"/>
        <w:rPr>
          <w:rFonts w:cstheme="minorHAnsi"/>
        </w:rPr>
      </w:pPr>
      <w:r w:rsidRPr="003C0C44">
        <w:rPr>
          <w:rFonts w:cstheme="minorHAnsi"/>
          <w:b/>
        </w:rPr>
        <w:t>Clima</w:t>
      </w:r>
    </w:p>
    <w:p w:rsidR="003C0C44" w:rsidRDefault="003C0C44" w:rsidP="00006AA2">
      <w:pPr>
        <w:widowControl w:val="0"/>
        <w:tabs>
          <w:tab w:val="left" w:pos="-1440"/>
        </w:tabs>
        <w:spacing w:after="0" w:line="240" w:lineRule="auto"/>
        <w:ind w:left="709" w:right="-567"/>
        <w:jc w:val="both"/>
        <w:rPr>
          <w:rFonts w:cstheme="minorHAnsi"/>
        </w:rPr>
      </w:pPr>
      <w:r w:rsidRPr="003C0C44">
        <w:rPr>
          <w:rFonts w:cstheme="minorHAnsi"/>
        </w:rPr>
        <w:t xml:space="preserve">Tiene un </w:t>
      </w:r>
      <w:r w:rsidR="0062336F" w:rsidRPr="003C0C44">
        <w:rPr>
          <w:rFonts w:cstheme="minorHAnsi"/>
        </w:rPr>
        <w:t>clima templado</w:t>
      </w:r>
      <w:r w:rsidRPr="003C0C44">
        <w:rPr>
          <w:rFonts w:cstheme="minorHAnsi"/>
        </w:rPr>
        <w:t xml:space="preserve">, con </w:t>
      </w:r>
      <w:r w:rsidRPr="00006AA2">
        <w:rPr>
          <w:rFonts w:cstheme="minorHAnsi"/>
          <w:color w:val="000000"/>
        </w:rPr>
        <w:t>una</w:t>
      </w:r>
      <w:r w:rsidRPr="003C0C44">
        <w:rPr>
          <w:rFonts w:cstheme="minorHAnsi"/>
        </w:rPr>
        <w:t xml:space="preserve"> temperatura promedio de 15ºC.</w:t>
      </w:r>
    </w:p>
    <w:p w:rsidR="00285634" w:rsidRPr="003C0C44" w:rsidRDefault="00285634" w:rsidP="00285634">
      <w:pPr>
        <w:spacing w:after="0" w:line="240" w:lineRule="auto"/>
        <w:ind w:left="709"/>
        <w:jc w:val="both"/>
        <w:rPr>
          <w:rFonts w:cstheme="minorHAnsi"/>
        </w:rPr>
      </w:pPr>
    </w:p>
    <w:p w:rsidR="003C0C44" w:rsidRPr="003C0C44" w:rsidRDefault="003C0C44" w:rsidP="00285634">
      <w:pPr>
        <w:spacing w:after="0" w:line="240" w:lineRule="auto"/>
        <w:ind w:left="709"/>
        <w:jc w:val="both"/>
        <w:rPr>
          <w:rFonts w:cstheme="minorHAnsi"/>
          <w:b/>
        </w:rPr>
      </w:pPr>
      <w:r w:rsidRPr="003C0C44">
        <w:rPr>
          <w:rFonts w:cstheme="minorHAnsi"/>
          <w:b/>
        </w:rPr>
        <w:t>Población:</w:t>
      </w:r>
    </w:p>
    <w:p w:rsidR="003C0C44" w:rsidRPr="00006AA2" w:rsidRDefault="003C0C44" w:rsidP="00677707">
      <w:pPr>
        <w:widowControl w:val="0"/>
        <w:tabs>
          <w:tab w:val="left" w:pos="-1440"/>
        </w:tabs>
        <w:spacing w:after="0" w:line="240" w:lineRule="auto"/>
        <w:ind w:left="709"/>
        <w:jc w:val="both"/>
        <w:rPr>
          <w:rFonts w:cstheme="minorHAnsi"/>
          <w:color w:val="000000"/>
        </w:rPr>
      </w:pPr>
      <w:r w:rsidRPr="00006AA2">
        <w:rPr>
          <w:rFonts w:cstheme="minorHAnsi"/>
          <w:color w:val="000000"/>
        </w:rPr>
        <w:t>De acuerdo al último censo de población y vivienda, del 2007 la región Apurímac cuenta con una población de 404,</w:t>
      </w:r>
      <w:r w:rsidR="00DC681F">
        <w:rPr>
          <w:rFonts w:cstheme="minorHAnsi"/>
          <w:color w:val="000000"/>
        </w:rPr>
        <w:t xml:space="preserve"> </w:t>
      </w:r>
      <w:r w:rsidRPr="00006AA2">
        <w:rPr>
          <w:rFonts w:cstheme="minorHAnsi"/>
          <w:color w:val="000000"/>
        </w:rPr>
        <w:t>190 habitantes, se aprecia que el 49.67% de la población es masculina y el 50.33% es femenina.</w:t>
      </w:r>
    </w:p>
    <w:p w:rsidR="003C0C44" w:rsidRDefault="003C0C44" w:rsidP="00285634">
      <w:pPr>
        <w:spacing w:after="0" w:line="240" w:lineRule="auto"/>
        <w:ind w:left="709"/>
        <w:jc w:val="both"/>
        <w:rPr>
          <w:rFonts w:cstheme="minorHAnsi"/>
        </w:rPr>
      </w:pPr>
    </w:p>
    <w:p w:rsidR="003C0C44" w:rsidRDefault="00285634" w:rsidP="00285634">
      <w:pPr>
        <w:spacing w:after="0" w:line="240" w:lineRule="auto"/>
        <w:jc w:val="center"/>
      </w:pPr>
      <w:r w:rsidRPr="006A42A5">
        <w:rPr>
          <w:b/>
        </w:rPr>
        <w:t xml:space="preserve">Tabla </w:t>
      </w:r>
      <w:r w:rsidR="002839F8">
        <w:rPr>
          <w:b/>
        </w:rPr>
        <w:t>11</w:t>
      </w:r>
      <w:r w:rsidRPr="006A42A5">
        <w:rPr>
          <w:b/>
        </w:rPr>
        <w:t>.</w:t>
      </w:r>
      <w:r>
        <w:t xml:space="preserve"> Población por género de la región Apurímac</w:t>
      </w:r>
    </w:p>
    <w:tbl>
      <w:tblPr>
        <w:tblW w:w="7647" w:type="dxa"/>
        <w:jc w:val="center"/>
        <w:tblCellMar>
          <w:left w:w="70" w:type="dxa"/>
          <w:right w:w="70" w:type="dxa"/>
        </w:tblCellMar>
        <w:tblLook w:val="04A0" w:firstRow="1" w:lastRow="0" w:firstColumn="1" w:lastColumn="0" w:noHBand="0" w:noVBand="1"/>
      </w:tblPr>
      <w:tblGrid>
        <w:gridCol w:w="1281"/>
        <w:gridCol w:w="1200"/>
        <w:gridCol w:w="1030"/>
        <w:gridCol w:w="1200"/>
        <w:gridCol w:w="952"/>
        <w:gridCol w:w="992"/>
        <w:gridCol w:w="992"/>
      </w:tblGrid>
      <w:tr w:rsidR="001F3B82" w:rsidRPr="00D45100" w:rsidTr="00644B57">
        <w:trPr>
          <w:trHeight w:val="155"/>
          <w:jc w:val="center"/>
        </w:trPr>
        <w:tc>
          <w:tcPr>
            <w:tcW w:w="1281" w:type="dxa"/>
            <w:tcBorders>
              <w:top w:val="single" w:sz="8" w:space="0" w:color="auto"/>
              <w:left w:val="single" w:sz="8" w:space="0" w:color="auto"/>
              <w:bottom w:val="single" w:sz="8" w:space="0" w:color="000000"/>
              <w:right w:val="nil"/>
            </w:tcBorders>
            <w:shd w:val="clear" w:color="000000" w:fill="FCD5B4"/>
            <w:vAlign w:val="center"/>
            <w:hideMark/>
          </w:tcPr>
          <w:p w:rsidR="001F3B82" w:rsidRPr="00D45100" w:rsidRDefault="001F3B82" w:rsidP="00D45100">
            <w:pPr>
              <w:spacing w:after="0" w:line="240" w:lineRule="auto"/>
              <w:jc w:val="center"/>
              <w:rPr>
                <w:rFonts w:ascii="Calibri" w:eastAsia="Times New Roman" w:hAnsi="Calibri" w:cs="Calibri"/>
                <w:b/>
                <w:bCs/>
                <w:color w:val="000000"/>
                <w:lang w:val="es-PE" w:eastAsia="es-PE"/>
              </w:rPr>
            </w:pPr>
            <w:r w:rsidRPr="00D45100">
              <w:rPr>
                <w:rFonts w:ascii="Calibri" w:eastAsia="Times New Roman" w:hAnsi="Calibri" w:cs="Calibri"/>
                <w:b/>
                <w:bCs/>
                <w:color w:val="000000"/>
                <w:lang w:eastAsia="es-PE"/>
              </w:rPr>
              <w:t>Genero/Año</w:t>
            </w:r>
          </w:p>
        </w:tc>
        <w:tc>
          <w:tcPr>
            <w:tcW w:w="1200" w:type="dxa"/>
            <w:tcBorders>
              <w:top w:val="single" w:sz="8" w:space="0" w:color="auto"/>
              <w:left w:val="single" w:sz="8" w:space="0" w:color="auto"/>
              <w:bottom w:val="single" w:sz="8" w:space="0" w:color="000000"/>
              <w:right w:val="single" w:sz="8" w:space="0" w:color="auto"/>
            </w:tcBorders>
            <w:shd w:val="clear" w:color="000000" w:fill="FCD5B4"/>
            <w:noWrap/>
            <w:vAlign w:val="center"/>
            <w:hideMark/>
          </w:tcPr>
          <w:p w:rsidR="001F3B82" w:rsidRPr="00D45100" w:rsidRDefault="001F3B82" w:rsidP="00D45100">
            <w:pPr>
              <w:spacing w:after="0" w:line="240" w:lineRule="auto"/>
              <w:jc w:val="center"/>
              <w:rPr>
                <w:rFonts w:ascii="Calibri" w:eastAsia="Times New Roman" w:hAnsi="Calibri" w:cs="Calibri"/>
                <w:b/>
                <w:bCs/>
                <w:color w:val="000000"/>
                <w:lang w:val="es-PE" w:eastAsia="es-PE"/>
              </w:rPr>
            </w:pPr>
            <w:r w:rsidRPr="00D45100">
              <w:rPr>
                <w:rFonts w:ascii="Calibri" w:eastAsia="Times New Roman" w:hAnsi="Calibri" w:cs="Calibri"/>
                <w:b/>
                <w:bCs/>
                <w:color w:val="000000"/>
                <w:lang w:eastAsia="es-PE"/>
              </w:rPr>
              <w:t>2007</w:t>
            </w:r>
          </w:p>
        </w:tc>
        <w:tc>
          <w:tcPr>
            <w:tcW w:w="1030" w:type="dxa"/>
            <w:tcBorders>
              <w:top w:val="single" w:sz="8" w:space="0" w:color="auto"/>
              <w:left w:val="nil"/>
              <w:bottom w:val="single" w:sz="8" w:space="0" w:color="000000"/>
              <w:right w:val="nil"/>
            </w:tcBorders>
            <w:shd w:val="clear" w:color="000000" w:fill="FCD5B4"/>
            <w:vAlign w:val="center"/>
            <w:hideMark/>
          </w:tcPr>
          <w:p w:rsidR="001F3B82" w:rsidRPr="00D45100" w:rsidRDefault="001F3B82" w:rsidP="00D45100">
            <w:pPr>
              <w:spacing w:after="0" w:line="240" w:lineRule="auto"/>
              <w:jc w:val="center"/>
              <w:rPr>
                <w:rFonts w:ascii="Calibri" w:eastAsia="Times New Roman" w:hAnsi="Calibri" w:cs="Calibri"/>
                <w:b/>
                <w:bCs/>
                <w:color w:val="000000"/>
                <w:lang w:val="es-PE" w:eastAsia="es-PE"/>
              </w:rPr>
            </w:pPr>
            <w:r w:rsidRPr="00D45100">
              <w:rPr>
                <w:rFonts w:ascii="Calibri" w:eastAsia="Times New Roman" w:hAnsi="Calibri" w:cs="Calibri"/>
                <w:b/>
                <w:bCs/>
                <w:color w:val="000000"/>
                <w:lang w:eastAsia="es-PE"/>
              </w:rPr>
              <w:t>%</w:t>
            </w:r>
          </w:p>
        </w:tc>
        <w:tc>
          <w:tcPr>
            <w:tcW w:w="1200" w:type="dxa"/>
            <w:tcBorders>
              <w:top w:val="single" w:sz="8" w:space="0" w:color="auto"/>
              <w:left w:val="single" w:sz="8" w:space="0" w:color="auto"/>
              <w:bottom w:val="single" w:sz="8" w:space="0" w:color="000000"/>
              <w:right w:val="single" w:sz="8" w:space="0" w:color="auto"/>
            </w:tcBorders>
            <w:shd w:val="clear" w:color="000000" w:fill="FCD5B4"/>
          </w:tcPr>
          <w:p w:rsidR="001F3B82" w:rsidRDefault="00C67D9C" w:rsidP="001F3B82">
            <w:pPr>
              <w:spacing w:after="0" w:line="240" w:lineRule="auto"/>
              <w:rPr>
                <w:rFonts w:ascii="Calibri" w:eastAsia="Times New Roman" w:hAnsi="Calibri" w:cs="Calibri"/>
                <w:b/>
                <w:bCs/>
                <w:color w:val="000000"/>
                <w:lang w:eastAsia="es-PE"/>
              </w:rPr>
            </w:pPr>
            <w:r>
              <w:rPr>
                <w:rFonts w:ascii="Calibri" w:eastAsia="Times New Roman" w:hAnsi="Calibri" w:cs="Calibri"/>
                <w:b/>
                <w:bCs/>
                <w:color w:val="000000"/>
                <w:lang w:eastAsia="es-PE"/>
              </w:rPr>
              <w:t>2015</w:t>
            </w:r>
          </w:p>
        </w:tc>
        <w:tc>
          <w:tcPr>
            <w:tcW w:w="952" w:type="dxa"/>
            <w:tcBorders>
              <w:top w:val="single" w:sz="8" w:space="0" w:color="auto"/>
              <w:left w:val="single" w:sz="8" w:space="0" w:color="auto"/>
              <w:bottom w:val="single" w:sz="8" w:space="0" w:color="000000"/>
              <w:right w:val="single" w:sz="8" w:space="0" w:color="auto"/>
            </w:tcBorders>
            <w:shd w:val="clear" w:color="000000" w:fill="FCD5B4"/>
            <w:noWrap/>
            <w:vAlign w:val="center"/>
            <w:hideMark/>
          </w:tcPr>
          <w:p w:rsidR="001F3B82" w:rsidRPr="00D45100" w:rsidRDefault="001F3B82" w:rsidP="00D45100">
            <w:pPr>
              <w:spacing w:after="0" w:line="240" w:lineRule="auto"/>
              <w:jc w:val="center"/>
              <w:rPr>
                <w:rFonts w:ascii="Calibri" w:eastAsia="Times New Roman" w:hAnsi="Calibri" w:cs="Calibri"/>
                <w:b/>
                <w:bCs/>
                <w:color w:val="000000"/>
                <w:lang w:val="es-PE" w:eastAsia="es-PE"/>
              </w:rPr>
            </w:pPr>
            <w:r>
              <w:rPr>
                <w:rFonts w:ascii="Calibri" w:eastAsia="Times New Roman" w:hAnsi="Calibri" w:cs="Calibri"/>
                <w:b/>
                <w:bCs/>
                <w:color w:val="000000"/>
                <w:lang w:eastAsia="es-PE"/>
              </w:rPr>
              <w:t>%</w:t>
            </w:r>
          </w:p>
        </w:tc>
        <w:tc>
          <w:tcPr>
            <w:tcW w:w="992" w:type="dxa"/>
            <w:tcBorders>
              <w:top w:val="single" w:sz="8" w:space="0" w:color="auto"/>
              <w:left w:val="nil"/>
              <w:bottom w:val="single" w:sz="8" w:space="0" w:color="000000"/>
              <w:right w:val="single" w:sz="8" w:space="0" w:color="auto"/>
            </w:tcBorders>
            <w:shd w:val="clear" w:color="000000" w:fill="FCD5B4"/>
            <w:noWrap/>
            <w:vAlign w:val="center"/>
            <w:hideMark/>
          </w:tcPr>
          <w:p w:rsidR="001F3B82" w:rsidRPr="00D45100" w:rsidRDefault="001F3B82" w:rsidP="00D45100">
            <w:pPr>
              <w:spacing w:after="0" w:line="240" w:lineRule="auto"/>
              <w:jc w:val="center"/>
              <w:rPr>
                <w:rFonts w:ascii="Calibri" w:eastAsia="Times New Roman" w:hAnsi="Calibri" w:cs="Calibri"/>
                <w:b/>
                <w:bCs/>
                <w:color w:val="000000"/>
                <w:lang w:val="es-PE" w:eastAsia="es-PE"/>
              </w:rPr>
            </w:pPr>
            <w:r w:rsidRPr="00D45100">
              <w:rPr>
                <w:rFonts w:ascii="Calibri" w:eastAsia="Times New Roman" w:hAnsi="Calibri" w:cs="Calibri"/>
                <w:b/>
                <w:bCs/>
                <w:color w:val="000000"/>
                <w:lang w:eastAsia="es-PE"/>
              </w:rPr>
              <w:t>2019</w:t>
            </w:r>
          </w:p>
        </w:tc>
        <w:tc>
          <w:tcPr>
            <w:tcW w:w="992" w:type="dxa"/>
            <w:tcBorders>
              <w:top w:val="single" w:sz="8" w:space="0" w:color="auto"/>
              <w:left w:val="nil"/>
              <w:bottom w:val="single" w:sz="8" w:space="0" w:color="000000"/>
              <w:right w:val="single" w:sz="8" w:space="0" w:color="auto"/>
            </w:tcBorders>
            <w:shd w:val="clear" w:color="000000" w:fill="FCD5B4"/>
            <w:noWrap/>
            <w:vAlign w:val="center"/>
            <w:hideMark/>
          </w:tcPr>
          <w:p w:rsidR="001F3B82" w:rsidRPr="00D45100" w:rsidRDefault="001F3B82" w:rsidP="00D45100">
            <w:pPr>
              <w:spacing w:after="0" w:line="240" w:lineRule="auto"/>
              <w:jc w:val="center"/>
              <w:rPr>
                <w:rFonts w:ascii="Calibri" w:eastAsia="Times New Roman" w:hAnsi="Calibri" w:cs="Calibri"/>
                <w:b/>
                <w:bCs/>
                <w:color w:val="000000"/>
                <w:lang w:val="es-PE" w:eastAsia="es-PE"/>
              </w:rPr>
            </w:pPr>
            <w:r w:rsidRPr="00D45100">
              <w:rPr>
                <w:rFonts w:ascii="Calibri" w:eastAsia="Times New Roman" w:hAnsi="Calibri" w:cs="Calibri"/>
                <w:b/>
                <w:bCs/>
                <w:color w:val="000000"/>
                <w:lang w:eastAsia="es-PE"/>
              </w:rPr>
              <w:t>%</w:t>
            </w:r>
          </w:p>
        </w:tc>
      </w:tr>
      <w:tr w:rsidR="001F3B82" w:rsidRPr="00D45100" w:rsidTr="001401EE">
        <w:trPr>
          <w:trHeight w:val="315"/>
          <w:jc w:val="center"/>
        </w:trPr>
        <w:tc>
          <w:tcPr>
            <w:tcW w:w="1281" w:type="dxa"/>
            <w:tcBorders>
              <w:top w:val="nil"/>
              <w:left w:val="single" w:sz="8" w:space="0" w:color="auto"/>
              <w:bottom w:val="nil"/>
              <w:right w:val="nil"/>
            </w:tcBorders>
            <w:shd w:val="clear" w:color="auto" w:fill="auto"/>
            <w:vAlign w:val="center"/>
            <w:hideMark/>
          </w:tcPr>
          <w:p w:rsidR="001F3B82" w:rsidRPr="00D45100" w:rsidRDefault="001F3B82" w:rsidP="00644B57">
            <w:pPr>
              <w:spacing w:after="0" w:line="240" w:lineRule="auto"/>
              <w:rPr>
                <w:rFonts w:ascii="Calibri" w:eastAsia="Times New Roman" w:hAnsi="Calibri" w:cs="Calibri"/>
                <w:color w:val="000000"/>
                <w:lang w:val="es-PE" w:eastAsia="es-PE"/>
              </w:rPr>
            </w:pPr>
            <w:r w:rsidRPr="00D45100">
              <w:rPr>
                <w:rFonts w:ascii="Calibri" w:eastAsia="Times New Roman" w:hAnsi="Calibri" w:cs="Calibri"/>
                <w:color w:val="000000"/>
                <w:lang w:eastAsia="es-PE"/>
              </w:rPr>
              <w:t>Hombre</w:t>
            </w:r>
          </w:p>
        </w:tc>
        <w:tc>
          <w:tcPr>
            <w:tcW w:w="1200" w:type="dxa"/>
            <w:tcBorders>
              <w:top w:val="nil"/>
              <w:left w:val="single" w:sz="8" w:space="0" w:color="auto"/>
              <w:bottom w:val="nil"/>
              <w:right w:val="single" w:sz="8" w:space="0" w:color="auto"/>
            </w:tcBorders>
            <w:shd w:val="clear" w:color="auto" w:fill="auto"/>
            <w:noWrap/>
            <w:vAlign w:val="center"/>
            <w:hideMark/>
          </w:tcPr>
          <w:p w:rsidR="001F3B82" w:rsidRPr="00D45100" w:rsidRDefault="001F3B82" w:rsidP="00644B57">
            <w:pPr>
              <w:spacing w:after="0" w:line="240" w:lineRule="auto"/>
              <w:jc w:val="center"/>
              <w:rPr>
                <w:rFonts w:ascii="Calibri" w:eastAsia="Times New Roman" w:hAnsi="Calibri" w:cs="Calibri"/>
                <w:color w:val="000000"/>
                <w:lang w:val="es-PE" w:eastAsia="es-PE"/>
              </w:rPr>
            </w:pPr>
            <w:r w:rsidRPr="00D45100">
              <w:rPr>
                <w:rFonts w:ascii="Calibri" w:eastAsia="Times New Roman" w:hAnsi="Calibri" w:cs="Calibri"/>
                <w:color w:val="000000"/>
                <w:lang w:eastAsia="es-PE"/>
              </w:rPr>
              <w:t>200,766</w:t>
            </w:r>
          </w:p>
        </w:tc>
        <w:tc>
          <w:tcPr>
            <w:tcW w:w="1030" w:type="dxa"/>
            <w:tcBorders>
              <w:top w:val="nil"/>
              <w:left w:val="nil"/>
              <w:bottom w:val="nil"/>
              <w:right w:val="nil"/>
            </w:tcBorders>
            <w:shd w:val="clear" w:color="auto" w:fill="auto"/>
            <w:vAlign w:val="center"/>
            <w:hideMark/>
          </w:tcPr>
          <w:p w:rsidR="001F3B82" w:rsidRPr="00D45100" w:rsidRDefault="001F3B82" w:rsidP="00644B57">
            <w:pPr>
              <w:spacing w:after="0" w:line="240" w:lineRule="auto"/>
              <w:jc w:val="center"/>
              <w:rPr>
                <w:rFonts w:ascii="Calibri" w:eastAsia="Times New Roman" w:hAnsi="Calibri" w:cs="Calibri"/>
                <w:color w:val="000000"/>
                <w:lang w:val="es-PE" w:eastAsia="es-PE"/>
              </w:rPr>
            </w:pPr>
            <w:r w:rsidRPr="00D45100">
              <w:rPr>
                <w:rFonts w:ascii="Calibri" w:eastAsia="Times New Roman" w:hAnsi="Calibri" w:cs="Calibri"/>
                <w:color w:val="000000"/>
                <w:lang w:eastAsia="es-PE"/>
              </w:rPr>
              <w:t>49.67</w:t>
            </w:r>
          </w:p>
        </w:tc>
        <w:tc>
          <w:tcPr>
            <w:tcW w:w="1200" w:type="dxa"/>
            <w:tcBorders>
              <w:top w:val="nil"/>
              <w:left w:val="single" w:sz="8" w:space="0" w:color="auto"/>
              <w:bottom w:val="nil"/>
              <w:right w:val="single" w:sz="8" w:space="0" w:color="auto"/>
            </w:tcBorders>
          </w:tcPr>
          <w:p w:rsidR="001F3B82" w:rsidRDefault="001F3B82" w:rsidP="00644B5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18,425</w:t>
            </w:r>
          </w:p>
        </w:tc>
        <w:tc>
          <w:tcPr>
            <w:tcW w:w="952" w:type="dxa"/>
            <w:tcBorders>
              <w:top w:val="nil"/>
              <w:left w:val="single" w:sz="8" w:space="0" w:color="auto"/>
              <w:bottom w:val="nil"/>
              <w:right w:val="single" w:sz="8" w:space="0" w:color="auto"/>
            </w:tcBorders>
            <w:shd w:val="clear" w:color="auto" w:fill="auto"/>
            <w:noWrap/>
            <w:vAlign w:val="center"/>
            <w:hideMark/>
          </w:tcPr>
          <w:p w:rsidR="001F3B82" w:rsidRPr="00D45100" w:rsidRDefault="001F3B82" w:rsidP="00644B57">
            <w:pPr>
              <w:spacing w:after="0" w:line="240" w:lineRule="auto"/>
              <w:jc w:val="center"/>
              <w:rPr>
                <w:rFonts w:ascii="Calibri" w:eastAsia="Times New Roman" w:hAnsi="Calibri" w:cs="Calibri"/>
                <w:color w:val="000000"/>
                <w:lang w:val="es-PE" w:eastAsia="es-PE"/>
              </w:rPr>
            </w:pPr>
            <w:r>
              <w:rPr>
                <w:rFonts w:ascii="Calibri" w:eastAsia="Times New Roman" w:hAnsi="Calibri" w:cs="Calibri"/>
                <w:color w:val="000000"/>
                <w:lang w:eastAsia="es-PE"/>
              </w:rPr>
              <w:t>46</w:t>
            </w:r>
          </w:p>
        </w:tc>
        <w:tc>
          <w:tcPr>
            <w:tcW w:w="992" w:type="dxa"/>
            <w:tcBorders>
              <w:top w:val="nil"/>
              <w:left w:val="nil"/>
              <w:bottom w:val="nil"/>
              <w:right w:val="single" w:sz="8" w:space="0" w:color="auto"/>
            </w:tcBorders>
            <w:shd w:val="clear" w:color="auto" w:fill="auto"/>
            <w:noWrap/>
            <w:vAlign w:val="center"/>
            <w:hideMark/>
          </w:tcPr>
          <w:p w:rsidR="001F3B82" w:rsidRPr="00D45100" w:rsidRDefault="001F3B82" w:rsidP="00644B57">
            <w:pPr>
              <w:spacing w:after="0" w:line="240" w:lineRule="auto"/>
              <w:jc w:val="center"/>
              <w:rPr>
                <w:rFonts w:ascii="Calibri" w:eastAsia="Times New Roman" w:hAnsi="Calibri" w:cs="Calibri"/>
                <w:color w:val="000000"/>
                <w:lang w:val="es-PE" w:eastAsia="es-PE"/>
              </w:rPr>
            </w:pPr>
            <w:r w:rsidRPr="00D45100">
              <w:rPr>
                <w:rFonts w:ascii="Calibri" w:eastAsia="Times New Roman" w:hAnsi="Calibri" w:cs="Calibri"/>
                <w:color w:val="000000"/>
                <w:lang w:eastAsia="es-PE"/>
              </w:rPr>
              <w:t>210,723</w:t>
            </w:r>
          </w:p>
        </w:tc>
        <w:tc>
          <w:tcPr>
            <w:tcW w:w="992" w:type="dxa"/>
            <w:tcBorders>
              <w:top w:val="nil"/>
              <w:left w:val="nil"/>
              <w:bottom w:val="nil"/>
              <w:right w:val="single" w:sz="8" w:space="0" w:color="auto"/>
            </w:tcBorders>
            <w:shd w:val="clear" w:color="auto" w:fill="auto"/>
            <w:noWrap/>
            <w:vAlign w:val="center"/>
            <w:hideMark/>
          </w:tcPr>
          <w:p w:rsidR="001F3B82" w:rsidRPr="00D45100" w:rsidRDefault="001F3B82" w:rsidP="00644B57">
            <w:pPr>
              <w:spacing w:after="0" w:line="240" w:lineRule="auto"/>
              <w:jc w:val="center"/>
              <w:rPr>
                <w:rFonts w:ascii="Calibri" w:eastAsia="Times New Roman" w:hAnsi="Calibri" w:cs="Calibri"/>
                <w:color w:val="000000"/>
                <w:lang w:val="es-PE" w:eastAsia="es-PE"/>
              </w:rPr>
            </w:pPr>
            <w:r w:rsidRPr="00D45100">
              <w:rPr>
                <w:rFonts w:ascii="Calibri" w:eastAsia="Times New Roman" w:hAnsi="Calibri" w:cs="Calibri"/>
                <w:color w:val="000000"/>
                <w:lang w:eastAsia="es-PE"/>
              </w:rPr>
              <w:t>50</w:t>
            </w:r>
          </w:p>
        </w:tc>
      </w:tr>
      <w:tr w:rsidR="001F3B82" w:rsidRPr="00D45100" w:rsidTr="00644B57">
        <w:trPr>
          <w:trHeight w:val="247"/>
          <w:jc w:val="center"/>
        </w:trPr>
        <w:tc>
          <w:tcPr>
            <w:tcW w:w="1281" w:type="dxa"/>
            <w:tcBorders>
              <w:top w:val="single" w:sz="8" w:space="0" w:color="auto"/>
              <w:left w:val="single" w:sz="8" w:space="0" w:color="auto"/>
              <w:bottom w:val="single" w:sz="8" w:space="0" w:color="auto"/>
              <w:right w:val="nil"/>
            </w:tcBorders>
            <w:shd w:val="clear" w:color="auto" w:fill="auto"/>
            <w:vAlign w:val="center"/>
            <w:hideMark/>
          </w:tcPr>
          <w:p w:rsidR="001F3B82" w:rsidRPr="00D45100" w:rsidRDefault="001F3B82" w:rsidP="00644B57">
            <w:pPr>
              <w:spacing w:after="0" w:line="240" w:lineRule="auto"/>
              <w:rPr>
                <w:rFonts w:ascii="Calibri" w:eastAsia="Times New Roman" w:hAnsi="Calibri" w:cs="Calibri"/>
                <w:color w:val="000000"/>
                <w:lang w:val="es-PE" w:eastAsia="es-PE"/>
              </w:rPr>
            </w:pPr>
            <w:r w:rsidRPr="00D45100">
              <w:rPr>
                <w:rFonts w:ascii="Calibri" w:eastAsia="Times New Roman" w:hAnsi="Calibri" w:cs="Calibri"/>
                <w:color w:val="000000"/>
                <w:lang w:eastAsia="es-PE"/>
              </w:rPr>
              <w:t>Mujer</w:t>
            </w:r>
          </w:p>
        </w:tc>
        <w:tc>
          <w:tcPr>
            <w:tcW w:w="120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F3B82" w:rsidRPr="00D45100" w:rsidRDefault="001F3B82" w:rsidP="00644B57">
            <w:pPr>
              <w:spacing w:after="0" w:line="240" w:lineRule="auto"/>
              <w:jc w:val="center"/>
              <w:rPr>
                <w:rFonts w:ascii="Calibri" w:eastAsia="Times New Roman" w:hAnsi="Calibri" w:cs="Calibri"/>
                <w:color w:val="000000"/>
                <w:lang w:val="es-PE" w:eastAsia="es-PE"/>
              </w:rPr>
            </w:pPr>
            <w:r w:rsidRPr="00D45100">
              <w:rPr>
                <w:rFonts w:ascii="Calibri" w:eastAsia="Times New Roman" w:hAnsi="Calibri" w:cs="Calibri"/>
                <w:color w:val="000000"/>
                <w:lang w:eastAsia="es-PE"/>
              </w:rPr>
              <w:t>203,424</w:t>
            </w:r>
          </w:p>
        </w:tc>
        <w:tc>
          <w:tcPr>
            <w:tcW w:w="1030" w:type="dxa"/>
            <w:tcBorders>
              <w:top w:val="single" w:sz="8" w:space="0" w:color="auto"/>
              <w:left w:val="nil"/>
              <w:bottom w:val="single" w:sz="8" w:space="0" w:color="auto"/>
              <w:right w:val="nil"/>
            </w:tcBorders>
            <w:shd w:val="clear" w:color="auto" w:fill="auto"/>
            <w:vAlign w:val="center"/>
            <w:hideMark/>
          </w:tcPr>
          <w:p w:rsidR="001F3B82" w:rsidRPr="00D45100" w:rsidRDefault="001F3B82" w:rsidP="00644B57">
            <w:pPr>
              <w:spacing w:after="0" w:line="240" w:lineRule="auto"/>
              <w:jc w:val="center"/>
              <w:rPr>
                <w:rFonts w:ascii="Calibri" w:eastAsia="Times New Roman" w:hAnsi="Calibri" w:cs="Calibri"/>
                <w:color w:val="000000"/>
                <w:lang w:val="es-PE" w:eastAsia="es-PE"/>
              </w:rPr>
            </w:pPr>
            <w:r w:rsidRPr="00D45100">
              <w:rPr>
                <w:rFonts w:ascii="Calibri" w:eastAsia="Times New Roman" w:hAnsi="Calibri" w:cs="Calibri"/>
                <w:color w:val="000000"/>
                <w:lang w:eastAsia="es-PE"/>
              </w:rPr>
              <w:t>50.33</w:t>
            </w:r>
          </w:p>
        </w:tc>
        <w:tc>
          <w:tcPr>
            <w:tcW w:w="1200" w:type="dxa"/>
            <w:tcBorders>
              <w:top w:val="single" w:sz="8" w:space="0" w:color="auto"/>
              <w:left w:val="single" w:sz="8" w:space="0" w:color="auto"/>
              <w:bottom w:val="single" w:sz="8" w:space="0" w:color="auto"/>
              <w:right w:val="single" w:sz="8" w:space="0" w:color="auto"/>
            </w:tcBorders>
          </w:tcPr>
          <w:p w:rsidR="001F3B82" w:rsidRDefault="001F3B82" w:rsidP="00644B57">
            <w:pPr>
              <w:spacing w:after="0" w:line="240" w:lineRule="auto"/>
              <w:jc w:val="center"/>
              <w:rPr>
                <w:rFonts w:ascii="Calibri" w:eastAsia="Times New Roman" w:hAnsi="Calibri" w:cs="Calibri"/>
                <w:color w:val="000000"/>
                <w:lang w:eastAsia="es-PE"/>
              </w:rPr>
            </w:pPr>
            <w:r>
              <w:rPr>
                <w:rFonts w:ascii="Calibri" w:eastAsia="Times New Roman" w:hAnsi="Calibri" w:cs="Calibri"/>
                <w:color w:val="000000"/>
                <w:lang w:eastAsia="es-PE"/>
              </w:rPr>
              <w:t>21,981</w:t>
            </w:r>
          </w:p>
        </w:tc>
        <w:tc>
          <w:tcPr>
            <w:tcW w:w="952"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1F3B82" w:rsidRPr="00D45100" w:rsidRDefault="001F3B82" w:rsidP="00644B57">
            <w:pPr>
              <w:spacing w:after="0" w:line="240" w:lineRule="auto"/>
              <w:jc w:val="center"/>
              <w:rPr>
                <w:rFonts w:ascii="Calibri" w:eastAsia="Times New Roman" w:hAnsi="Calibri" w:cs="Calibri"/>
                <w:color w:val="000000"/>
                <w:lang w:val="es-PE" w:eastAsia="es-PE"/>
              </w:rPr>
            </w:pPr>
            <w:r>
              <w:rPr>
                <w:rFonts w:ascii="Calibri" w:eastAsia="Times New Roman" w:hAnsi="Calibri" w:cs="Calibri"/>
                <w:color w:val="000000"/>
                <w:lang w:eastAsia="es-PE"/>
              </w:rPr>
              <w:t>54</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1F3B82" w:rsidRPr="00D45100" w:rsidRDefault="001F3B82" w:rsidP="00644B57">
            <w:pPr>
              <w:spacing w:after="0" w:line="240" w:lineRule="auto"/>
              <w:jc w:val="center"/>
              <w:rPr>
                <w:rFonts w:ascii="Calibri" w:eastAsia="Times New Roman" w:hAnsi="Calibri" w:cs="Calibri"/>
                <w:color w:val="000000"/>
                <w:lang w:val="es-PE" w:eastAsia="es-PE"/>
              </w:rPr>
            </w:pPr>
            <w:r w:rsidRPr="00D45100">
              <w:rPr>
                <w:rFonts w:ascii="Calibri" w:eastAsia="Times New Roman" w:hAnsi="Calibri" w:cs="Calibri"/>
                <w:color w:val="000000"/>
                <w:lang w:eastAsia="es-PE"/>
              </w:rPr>
              <w:t>213,513</w:t>
            </w:r>
          </w:p>
        </w:tc>
        <w:tc>
          <w:tcPr>
            <w:tcW w:w="992" w:type="dxa"/>
            <w:tcBorders>
              <w:top w:val="single" w:sz="8" w:space="0" w:color="auto"/>
              <w:left w:val="nil"/>
              <w:bottom w:val="single" w:sz="8" w:space="0" w:color="auto"/>
              <w:right w:val="single" w:sz="8" w:space="0" w:color="auto"/>
            </w:tcBorders>
            <w:shd w:val="clear" w:color="auto" w:fill="auto"/>
            <w:noWrap/>
            <w:vAlign w:val="center"/>
            <w:hideMark/>
          </w:tcPr>
          <w:p w:rsidR="001F3B82" w:rsidRPr="00D45100" w:rsidRDefault="001F3B82" w:rsidP="00644B57">
            <w:pPr>
              <w:spacing w:after="0" w:line="240" w:lineRule="auto"/>
              <w:jc w:val="center"/>
              <w:rPr>
                <w:rFonts w:ascii="Calibri" w:eastAsia="Times New Roman" w:hAnsi="Calibri" w:cs="Calibri"/>
                <w:color w:val="000000"/>
                <w:lang w:val="es-PE" w:eastAsia="es-PE"/>
              </w:rPr>
            </w:pPr>
            <w:r w:rsidRPr="00D45100">
              <w:rPr>
                <w:rFonts w:ascii="Calibri" w:eastAsia="Times New Roman" w:hAnsi="Calibri" w:cs="Calibri"/>
                <w:color w:val="000000"/>
                <w:lang w:eastAsia="es-PE"/>
              </w:rPr>
              <w:t>50</w:t>
            </w:r>
          </w:p>
        </w:tc>
      </w:tr>
      <w:tr w:rsidR="001F3B82" w:rsidRPr="00D45100" w:rsidTr="00644B57">
        <w:trPr>
          <w:trHeight w:val="110"/>
          <w:jc w:val="center"/>
        </w:trPr>
        <w:tc>
          <w:tcPr>
            <w:tcW w:w="1281" w:type="dxa"/>
            <w:tcBorders>
              <w:top w:val="nil"/>
              <w:left w:val="single" w:sz="8" w:space="0" w:color="auto"/>
              <w:bottom w:val="single" w:sz="8" w:space="0" w:color="auto"/>
              <w:right w:val="nil"/>
            </w:tcBorders>
            <w:shd w:val="clear" w:color="000000" w:fill="FCD5B4"/>
            <w:vAlign w:val="center"/>
            <w:hideMark/>
          </w:tcPr>
          <w:p w:rsidR="001F3B82" w:rsidRPr="00D45100" w:rsidRDefault="001F3B82" w:rsidP="00D45100">
            <w:pPr>
              <w:spacing w:after="0" w:line="240" w:lineRule="auto"/>
              <w:rPr>
                <w:rFonts w:ascii="Calibri" w:eastAsia="Times New Roman" w:hAnsi="Calibri" w:cs="Calibri"/>
                <w:b/>
                <w:bCs/>
                <w:color w:val="000000"/>
                <w:lang w:val="es-PE" w:eastAsia="es-PE"/>
              </w:rPr>
            </w:pPr>
            <w:r w:rsidRPr="00D45100">
              <w:rPr>
                <w:rFonts w:ascii="Calibri" w:eastAsia="Times New Roman" w:hAnsi="Calibri" w:cs="Calibri"/>
                <w:b/>
                <w:bCs/>
                <w:color w:val="000000"/>
                <w:lang w:eastAsia="es-PE"/>
              </w:rPr>
              <w:t>Total</w:t>
            </w:r>
          </w:p>
        </w:tc>
        <w:tc>
          <w:tcPr>
            <w:tcW w:w="1200" w:type="dxa"/>
            <w:tcBorders>
              <w:top w:val="nil"/>
              <w:left w:val="single" w:sz="8" w:space="0" w:color="auto"/>
              <w:bottom w:val="single" w:sz="8" w:space="0" w:color="auto"/>
              <w:right w:val="single" w:sz="8" w:space="0" w:color="auto"/>
            </w:tcBorders>
            <w:shd w:val="clear" w:color="000000" w:fill="FCD5B4"/>
            <w:noWrap/>
            <w:vAlign w:val="center"/>
            <w:hideMark/>
          </w:tcPr>
          <w:p w:rsidR="001F3B82" w:rsidRPr="00D45100" w:rsidRDefault="001F3B82" w:rsidP="00D45100">
            <w:pPr>
              <w:spacing w:after="0" w:line="240" w:lineRule="auto"/>
              <w:jc w:val="right"/>
              <w:rPr>
                <w:rFonts w:ascii="Calibri" w:eastAsia="Times New Roman" w:hAnsi="Calibri" w:cs="Calibri"/>
                <w:b/>
                <w:bCs/>
                <w:color w:val="000000"/>
                <w:lang w:val="es-PE" w:eastAsia="es-PE"/>
              </w:rPr>
            </w:pPr>
            <w:r w:rsidRPr="00D45100">
              <w:rPr>
                <w:rFonts w:ascii="Calibri" w:eastAsia="Times New Roman" w:hAnsi="Calibri" w:cs="Calibri"/>
                <w:b/>
                <w:bCs/>
                <w:color w:val="000000"/>
                <w:lang w:eastAsia="es-PE"/>
              </w:rPr>
              <w:t>404,190</w:t>
            </w:r>
          </w:p>
        </w:tc>
        <w:tc>
          <w:tcPr>
            <w:tcW w:w="1030" w:type="dxa"/>
            <w:tcBorders>
              <w:top w:val="nil"/>
              <w:left w:val="nil"/>
              <w:bottom w:val="single" w:sz="8" w:space="0" w:color="auto"/>
              <w:right w:val="nil"/>
            </w:tcBorders>
            <w:shd w:val="clear" w:color="000000" w:fill="FCD5B4"/>
            <w:vAlign w:val="center"/>
            <w:hideMark/>
          </w:tcPr>
          <w:p w:rsidR="001F3B82" w:rsidRPr="00D45100" w:rsidRDefault="001F3B82" w:rsidP="00D45100">
            <w:pPr>
              <w:spacing w:after="0" w:line="240" w:lineRule="auto"/>
              <w:jc w:val="right"/>
              <w:rPr>
                <w:rFonts w:ascii="Calibri" w:eastAsia="Times New Roman" w:hAnsi="Calibri" w:cs="Calibri"/>
                <w:b/>
                <w:bCs/>
                <w:color w:val="000000"/>
                <w:lang w:val="es-PE" w:eastAsia="es-PE"/>
              </w:rPr>
            </w:pPr>
            <w:r w:rsidRPr="00D45100">
              <w:rPr>
                <w:rFonts w:ascii="Calibri" w:eastAsia="Times New Roman" w:hAnsi="Calibri" w:cs="Calibri"/>
                <w:b/>
                <w:bCs/>
                <w:color w:val="000000"/>
                <w:lang w:eastAsia="es-PE"/>
              </w:rPr>
              <w:t>100</w:t>
            </w:r>
          </w:p>
        </w:tc>
        <w:tc>
          <w:tcPr>
            <w:tcW w:w="1200" w:type="dxa"/>
            <w:tcBorders>
              <w:top w:val="nil"/>
              <w:left w:val="single" w:sz="8" w:space="0" w:color="auto"/>
              <w:bottom w:val="single" w:sz="8" w:space="0" w:color="auto"/>
              <w:right w:val="single" w:sz="8" w:space="0" w:color="auto"/>
            </w:tcBorders>
            <w:shd w:val="clear" w:color="000000" w:fill="FCD5B4"/>
          </w:tcPr>
          <w:p w:rsidR="001F3B82" w:rsidRPr="00C67D9C" w:rsidRDefault="00C67D9C" w:rsidP="00C67D9C">
            <w:pPr>
              <w:spacing w:after="0" w:line="240" w:lineRule="auto"/>
              <w:jc w:val="center"/>
              <w:rPr>
                <w:rFonts w:ascii="Calibri" w:eastAsia="Times New Roman" w:hAnsi="Calibri" w:cs="Calibri"/>
                <w:b/>
                <w:bCs/>
                <w:color w:val="000000"/>
                <w:lang w:eastAsia="es-PE"/>
              </w:rPr>
            </w:pPr>
            <w:r w:rsidRPr="00C67D9C">
              <w:rPr>
                <w:rFonts w:ascii="Calibri" w:eastAsia="Times New Roman" w:hAnsi="Calibri" w:cs="Calibri"/>
                <w:b/>
                <w:color w:val="000000"/>
                <w:lang w:eastAsia="es-PE"/>
              </w:rPr>
              <w:t>404</w:t>
            </w:r>
            <w:r>
              <w:rPr>
                <w:rFonts w:ascii="Calibri" w:eastAsia="Times New Roman" w:hAnsi="Calibri" w:cs="Calibri"/>
                <w:b/>
                <w:color w:val="000000"/>
                <w:lang w:eastAsia="es-PE"/>
              </w:rPr>
              <w:t>,</w:t>
            </w:r>
            <w:r w:rsidRPr="00C67D9C">
              <w:rPr>
                <w:rFonts w:ascii="Calibri" w:eastAsia="Times New Roman" w:hAnsi="Calibri" w:cs="Calibri"/>
                <w:b/>
                <w:color w:val="000000"/>
                <w:lang w:eastAsia="es-PE"/>
              </w:rPr>
              <w:t>06</w:t>
            </w:r>
          </w:p>
        </w:tc>
        <w:tc>
          <w:tcPr>
            <w:tcW w:w="952" w:type="dxa"/>
            <w:tcBorders>
              <w:top w:val="nil"/>
              <w:left w:val="single" w:sz="8" w:space="0" w:color="auto"/>
              <w:bottom w:val="single" w:sz="8" w:space="0" w:color="auto"/>
              <w:right w:val="single" w:sz="8" w:space="0" w:color="auto"/>
            </w:tcBorders>
            <w:shd w:val="clear" w:color="000000" w:fill="FCD5B4"/>
            <w:noWrap/>
            <w:vAlign w:val="center"/>
            <w:hideMark/>
          </w:tcPr>
          <w:p w:rsidR="001F3B82" w:rsidRPr="00D45100" w:rsidRDefault="001F3B82" w:rsidP="001F3B82">
            <w:pPr>
              <w:spacing w:after="0" w:line="240" w:lineRule="auto"/>
              <w:jc w:val="center"/>
              <w:rPr>
                <w:rFonts w:ascii="Calibri" w:eastAsia="Times New Roman" w:hAnsi="Calibri" w:cs="Calibri"/>
                <w:b/>
                <w:bCs/>
                <w:color w:val="000000"/>
                <w:lang w:val="es-PE" w:eastAsia="es-PE"/>
              </w:rPr>
            </w:pPr>
            <w:r>
              <w:rPr>
                <w:rFonts w:ascii="Calibri" w:eastAsia="Times New Roman" w:hAnsi="Calibri" w:cs="Calibri"/>
                <w:b/>
                <w:bCs/>
                <w:color w:val="000000"/>
                <w:lang w:eastAsia="es-PE"/>
              </w:rPr>
              <w:t>100</w:t>
            </w:r>
          </w:p>
        </w:tc>
        <w:tc>
          <w:tcPr>
            <w:tcW w:w="992" w:type="dxa"/>
            <w:tcBorders>
              <w:top w:val="nil"/>
              <w:left w:val="nil"/>
              <w:bottom w:val="single" w:sz="8" w:space="0" w:color="auto"/>
              <w:right w:val="single" w:sz="8" w:space="0" w:color="auto"/>
            </w:tcBorders>
            <w:shd w:val="clear" w:color="000000" w:fill="FCD5B4"/>
            <w:noWrap/>
            <w:vAlign w:val="center"/>
            <w:hideMark/>
          </w:tcPr>
          <w:p w:rsidR="001F3B82" w:rsidRPr="00D45100" w:rsidRDefault="001F3B82" w:rsidP="00D45100">
            <w:pPr>
              <w:spacing w:after="0" w:line="240" w:lineRule="auto"/>
              <w:jc w:val="right"/>
              <w:rPr>
                <w:rFonts w:ascii="Calibri" w:eastAsia="Times New Roman" w:hAnsi="Calibri" w:cs="Calibri"/>
                <w:b/>
                <w:bCs/>
                <w:color w:val="000000"/>
                <w:lang w:val="es-PE" w:eastAsia="es-PE"/>
              </w:rPr>
            </w:pPr>
            <w:r w:rsidRPr="00D45100">
              <w:rPr>
                <w:rFonts w:ascii="Calibri" w:eastAsia="Times New Roman" w:hAnsi="Calibri" w:cs="Calibri"/>
                <w:b/>
                <w:bCs/>
                <w:color w:val="000000"/>
                <w:lang w:eastAsia="es-PE"/>
              </w:rPr>
              <w:t>424,236</w:t>
            </w:r>
          </w:p>
        </w:tc>
        <w:tc>
          <w:tcPr>
            <w:tcW w:w="992" w:type="dxa"/>
            <w:tcBorders>
              <w:top w:val="nil"/>
              <w:left w:val="nil"/>
              <w:bottom w:val="single" w:sz="8" w:space="0" w:color="auto"/>
              <w:right w:val="single" w:sz="8" w:space="0" w:color="auto"/>
            </w:tcBorders>
            <w:shd w:val="clear" w:color="000000" w:fill="FCD5B4"/>
            <w:noWrap/>
            <w:vAlign w:val="center"/>
            <w:hideMark/>
          </w:tcPr>
          <w:p w:rsidR="001F3B82" w:rsidRPr="00D45100" w:rsidRDefault="001F3B82" w:rsidP="001F3B82">
            <w:pPr>
              <w:spacing w:after="0" w:line="240" w:lineRule="auto"/>
              <w:jc w:val="center"/>
              <w:rPr>
                <w:rFonts w:ascii="Calibri" w:eastAsia="Times New Roman" w:hAnsi="Calibri" w:cs="Calibri"/>
                <w:b/>
                <w:bCs/>
                <w:color w:val="000000"/>
                <w:lang w:val="es-PE" w:eastAsia="es-PE"/>
              </w:rPr>
            </w:pPr>
            <w:r w:rsidRPr="00D45100">
              <w:rPr>
                <w:rFonts w:ascii="Calibri" w:eastAsia="Times New Roman" w:hAnsi="Calibri" w:cs="Calibri"/>
                <w:b/>
                <w:bCs/>
                <w:color w:val="000000"/>
                <w:lang w:eastAsia="es-PE"/>
              </w:rPr>
              <w:t>100</w:t>
            </w:r>
          </w:p>
        </w:tc>
      </w:tr>
    </w:tbl>
    <w:p w:rsidR="00AF18C5" w:rsidRPr="00A91D5A" w:rsidRDefault="00D45100" w:rsidP="00D45100">
      <w:pPr>
        <w:spacing w:after="0" w:line="240" w:lineRule="auto"/>
        <w:ind w:left="709"/>
        <w:jc w:val="both"/>
        <w:rPr>
          <w:sz w:val="16"/>
        </w:rPr>
      </w:pPr>
      <w:r>
        <w:t xml:space="preserve">  </w:t>
      </w:r>
      <w:r w:rsidR="00AF18C5" w:rsidRPr="00A91D5A">
        <w:rPr>
          <w:sz w:val="16"/>
        </w:rPr>
        <w:t>Fuente: E</w:t>
      </w:r>
      <w:r w:rsidR="00DC681F">
        <w:rPr>
          <w:sz w:val="16"/>
        </w:rPr>
        <w:t>laboración propia</w:t>
      </w:r>
      <w:r>
        <w:rPr>
          <w:sz w:val="16"/>
        </w:rPr>
        <w:t>, 2018</w:t>
      </w:r>
      <w:r w:rsidR="00AF18C5" w:rsidRPr="00A91D5A">
        <w:rPr>
          <w:sz w:val="16"/>
        </w:rPr>
        <w:t>.</w:t>
      </w:r>
    </w:p>
    <w:p w:rsidR="00777FE7" w:rsidRDefault="00777FE7" w:rsidP="00BB5175">
      <w:pPr>
        <w:spacing w:after="0" w:line="240" w:lineRule="auto"/>
        <w:ind w:left="709" w:right="-567"/>
        <w:jc w:val="both"/>
        <w:rPr>
          <w:rFonts w:cstheme="minorHAnsi"/>
        </w:rPr>
      </w:pPr>
    </w:p>
    <w:p w:rsidR="00F404D4" w:rsidRDefault="00F404D4" w:rsidP="00BB5175">
      <w:pPr>
        <w:spacing w:after="0" w:line="240" w:lineRule="auto"/>
        <w:ind w:left="709" w:right="-567"/>
        <w:jc w:val="both"/>
        <w:rPr>
          <w:rFonts w:cstheme="minorHAnsi"/>
        </w:rPr>
      </w:pPr>
    </w:p>
    <w:p w:rsidR="00F404D4" w:rsidRDefault="00F404D4" w:rsidP="00BB5175">
      <w:pPr>
        <w:spacing w:after="0" w:line="240" w:lineRule="auto"/>
        <w:ind w:left="709" w:right="-567"/>
        <w:jc w:val="both"/>
        <w:rPr>
          <w:rFonts w:cstheme="minorHAnsi"/>
        </w:rPr>
      </w:pPr>
    </w:p>
    <w:p w:rsidR="00F404D4" w:rsidRDefault="00F404D4" w:rsidP="00BB5175">
      <w:pPr>
        <w:spacing w:after="0" w:line="240" w:lineRule="auto"/>
        <w:ind w:left="709" w:right="-567"/>
        <w:jc w:val="both"/>
        <w:rPr>
          <w:rFonts w:cstheme="minorHAnsi"/>
        </w:rPr>
      </w:pPr>
    </w:p>
    <w:p w:rsidR="00F404D4" w:rsidRDefault="00F404D4" w:rsidP="00BB5175">
      <w:pPr>
        <w:spacing w:after="0" w:line="240" w:lineRule="auto"/>
        <w:ind w:left="709" w:right="-567"/>
        <w:jc w:val="both"/>
        <w:rPr>
          <w:rFonts w:cstheme="minorHAnsi"/>
        </w:rPr>
      </w:pPr>
    </w:p>
    <w:p w:rsidR="00F404D4" w:rsidRDefault="00F404D4" w:rsidP="00BB5175">
      <w:pPr>
        <w:spacing w:after="0" w:line="240" w:lineRule="auto"/>
        <w:ind w:left="709" w:right="-567"/>
        <w:jc w:val="both"/>
        <w:rPr>
          <w:rFonts w:cstheme="minorHAnsi"/>
        </w:rPr>
      </w:pPr>
    </w:p>
    <w:p w:rsidR="00F404D4" w:rsidRDefault="00F404D4" w:rsidP="00BB5175">
      <w:pPr>
        <w:spacing w:after="0" w:line="240" w:lineRule="auto"/>
        <w:ind w:left="709" w:right="-567"/>
        <w:jc w:val="both"/>
        <w:rPr>
          <w:rFonts w:cstheme="minorHAnsi"/>
        </w:rPr>
      </w:pPr>
    </w:p>
    <w:p w:rsidR="00F404D4" w:rsidRDefault="00F404D4" w:rsidP="00BB5175">
      <w:pPr>
        <w:spacing w:after="0" w:line="240" w:lineRule="auto"/>
        <w:ind w:left="709" w:right="-567"/>
        <w:jc w:val="both"/>
        <w:rPr>
          <w:rFonts w:cstheme="minorHAnsi"/>
        </w:rPr>
      </w:pPr>
    </w:p>
    <w:p w:rsidR="00F404D4" w:rsidRDefault="00F404D4" w:rsidP="00BB5175">
      <w:pPr>
        <w:spacing w:after="0" w:line="240" w:lineRule="auto"/>
        <w:ind w:left="709" w:right="-567"/>
        <w:jc w:val="both"/>
        <w:rPr>
          <w:rFonts w:cstheme="minorHAnsi"/>
        </w:rPr>
      </w:pPr>
    </w:p>
    <w:p w:rsidR="00F404D4" w:rsidRDefault="00F404D4" w:rsidP="00BB5175">
      <w:pPr>
        <w:spacing w:after="0" w:line="240" w:lineRule="auto"/>
        <w:ind w:left="709" w:right="-567"/>
        <w:jc w:val="both"/>
        <w:rPr>
          <w:rFonts w:cstheme="minorHAnsi"/>
        </w:rPr>
      </w:pPr>
    </w:p>
    <w:p w:rsidR="00F404D4" w:rsidRDefault="00F404D4" w:rsidP="00BB5175">
      <w:pPr>
        <w:spacing w:after="0" w:line="240" w:lineRule="auto"/>
        <w:ind w:left="709" w:right="-567"/>
        <w:jc w:val="both"/>
        <w:rPr>
          <w:rFonts w:cstheme="minorHAnsi"/>
        </w:rPr>
      </w:pPr>
    </w:p>
    <w:p w:rsidR="00F404D4" w:rsidRDefault="00F404D4" w:rsidP="00BB5175">
      <w:pPr>
        <w:spacing w:after="0" w:line="240" w:lineRule="auto"/>
        <w:ind w:left="709" w:right="-567"/>
        <w:jc w:val="both"/>
        <w:rPr>
          <w:rFonts w:cstheme="minorHAnsi"/>
        </w:rPr>
      </w:pPr>
    </w:p>
    <w:p w:rsidR="00E4040D" w:rsidRDefault="00E4040D" w:rsidP="00BB5175">
      <w:pPr>
        <w:spacing w:after="0" w:line="240" w:lineRule="auto"/>
        <w:ind w:left="709" w:right="-567"/>
        <w:jc w:val="both"/>
        <w:rPr>
          <w:rFonts w:cstheme="minorHAnsi"/>
        </w:rPr>
      </w:pPr>
      <w:r>
        <w:rPr>
          <w:rFonts w:cstheme="minorHAnsi"/>
        </w:rPr>
        <w:lastRenderedPageBreak/>
        <w:t>A continuación,</w:t>
      </w:r>
      <w:r w:rsidR="00A54DA5">
        <w:rPr>
          <w:rFonts w:cstheme="minorHAnsi"/>
        </w:rPr>
        <w:t xml:space="preserve"> se muestra un mapa de la macro</w:t>
      </w:r>
      <w:r w:rsidR="00E47B85">
        <w:rPr>
          <w:rFonts w:cstheme="minorHAnsi"/>
        </w:rPr>
        <w:t xml:space="preserve"> </w:t>
      </w:r>
      <w:r>
        <w:rPr>
          <w:rFonts w:cstheme="minorHAnsi"/>
        </w:rPr>
        <w:t>localización del proyecto</w:t>
      </w:r>
      <w:r w:rsidR="003C0C44" w:rsidRPr="003C0C44">
        <w:rPr>
          <w:rFonts w:cstheme="minorHAnsi"/>
        </w:rPr>
        <w:t>.</w:t>
      </w:r>
    </w:p>
    <w:p w:rsidR="003250CD" w:rsidRPr="00E4040D" w:rsidRDefault="00E663C7" w:rsidP="004372EF">
      <w:pPr>
        <w:spacing w:after="0" w:line="240" w:lineRule="auto"/>
        <w:ind w:left="-567" w:right="-567"/>
        <w:jc w:val="both"/>
        <w:rPr>
          <w:rFonts w:cstheme="minorHAnsi"/>
        </w:rPr>
      </w:pPr>
      <w:r w:rsidRPr="00E663C7">
        <w:t xml:space="preserve"> </w:t>
      </w:r>
      <w:r>
        <w:rPr>
          <w:noProof/>
          <w:lang w:val="es-PE" w:eastAsia="es-PE"/>
        </w:rPr>
        <mc:AlternateContent>
          <mc:Choice Requires="wpg">
            <w:drawing>
              <wp:inline distT="0" distB="0" distL="0" distR="0" wp14:anchorId="6E492DD0" wp14:editId="086F8152">
                <wp:extent cx="6066184" cy="3114675"/>
                <wp:effectExtent l="76200" t="76200" r="125095" b="142875"/>
                <wp:docPr id="20" name="20 Grupo"/>
                <wp:cNvGraphicFramePr/>
                <a:graphic xmlns:a="http://schemas.openxmlformats.org/drawingml/2006/main">
                  <a:graphicData uri="http://schemas.microsoft.com/office/word/2010/wordprocessingGroup">
                    <wpg:wgp>
                      <wpg:cNvGrpSpPr/>
                      <wpg:grpSpPr>
                        <a:xfrm>
                          <a:off x="0" y="0"/>
                          <a:ext cx="6066184" cy="3114675"/>
                          <a:chOff x="0" y="0"/>
                          <a:chExt cx="6066542" cy="2967487"/>
                        </a:xfrm>
                      </wpg:grpSpPr>
                      <pic:pic xmlns:pic="http://schemas.openxmlformats.org/drawingml/2006/picture">
                        <pic:nvPicPr>
                          <pic:cNvPr id="6" name="Imagen 6" descr="Ubicación de Departamento de Apurímac"/>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15397" cy="29674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7" name="17 Arco"/>
                        <wps:cNvSpPr/>
                        <wps:spPr>
                          <a:xfrm>
                            <a:off x="1250831" y="1940943"/>
                            <a:ext cx="517585" cy="473854"/>
                          </a:xfrm>
                          <a:prstGeom prst="arc">
                            <a:avLst>
                              <a:gd name="adj1" fmla="val 183269"/>
                              <a:gd name="adj2" fmla="val 0"/>
                            </a:avLst>
                          </a:prstGeom>
                          <a:ln w="28575">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 name="Imagen 7" descr="http://4.bp.blogspot.com/-d_HIVTz64Cg/TjbA9MlH2oI/AAAAAAAAAx4/JfyUitR2nWI/s1600/mapa-apurimac.jpg"/>
                          <pic:cNvPicPr>
                            <a:picLocks noChangeAspect="1"/>
                          </pic:cNvPicPr>
                        </pic:nvPicPr>
                        <pic:blipFill rotWithShape="1">
                          <a:blip r:embed="rId16">
                            <a:extLst>
                              <a:ext uri="{28A0092B-C50C-407E-A947-70E740481C1C}">
                                <a14:useLocalDpi xmlns:a14="http://schemas.microsoft.com/office/drawing/2010/main" val="0"/>
                              </a:ext>
                            </a:extLst>
                          </a:blip>
                          <a:srcRect r="11225"/>
                          <a:stretch/>
                        </pic:blipFill>
                        <pic:spPr bwMode="auto">
                          <a:xfrm>
                            <a:off x="2536167" y="0"/>
                            <a:ext cx="3530375" cy="296748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s:wsp>
                        <wps:cNvPr id="18" name="18 Conector recto"/>
                        <wps:cNvCnPr/>
                        <wps:spPr>
                          <a:xfrm flipV="1">
                            <a:off x="1406106" y="232913"/>
                            <a:ext cx="1837055" cy="172466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s:wsp>
                        <wps:cNvPr id="19" name="19 Conector recto"/>
                        <wps:cNvCnPr/>
                        <wps:spPr>
                          <a:xfrm>
                            <a:off x="1475117" y="2415396"/>
                            <a:ext cx="2251075" cy="370840"/>
                          </a:xfrm>
                          <a:prstGeom prst="line">
                            <a:avLst/>
                          </a:prstGeom>
                          <a:ln w="19050">
                            <a:solidFill>
                              <a:srgbClr val="FF0000"/>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ABDA7D5" id="20 Grupo" o:spid="_x0000_s1026" style="width:477.65pt;height:245.25pt;mso-position-horizontal-relative:char;mso-position-vertical-relative:line" coordsize="60665,29674"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">
                <v:shape id="Imagen 6" o:spid="_x0000_s1027" type="#_x0000_t75" alt="Ubicación de Departamento de Apurímac" style="position:absolute;width:24153;height:296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40LHDAAAA2gAAAA8AAABkcnMvZG93bnJldi54bWxEj0FrwkAUhO+F/oflFbwUs2kPUlI3Ii3F&#10;gl6qVq+P7DMbzL4Nu2sS/70rFHocZuYbZr4YbSt68qFxrOAly0EQV043XCvY776mbyBCRNbYOiYF&#10;VwqwKB8f5lhoN/AP9dtYiwThUKACE2NXSBkqQxZD5jri5J2ctxiT9LXUHocEt618zfOZtNhwWjDY&#10;0Yeh6ry9WAXPgz+aQ78/rNv6aH43nwbjyig1eRqX7yAijfE//Nf+1gpmcL+SboAs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zjQscMAAADaAAAADwAAAAAAAAAAAAAAAACf&#10;AgAAZHJzL2Rvd25yZXYueG1sUEsFBgAAAAAEAAQA9wAAAI8DAAAAAA==&#10;" stroked="t" strokeweight="3pt">
                  <v:stroke endcap="square"/>
                  <v:imagedata r:id="rId17" o:title="Ubicación de Departamento de Apurímac"/>
                  <v:shadow on="t" color="black" opacity="28180f" origin="-.5,-.5" offset=".74836mm,.74836mm"/>
                  <v:path arrowok="t"/>
                </v:shape>
                <v:shape id="17 Arco" o:spid="_x0000_s1028" style="position:absolute;left:12508;top:19409;width:5176;height:4738;visibility:visible;mso-wrap-style:square;v-text-anchor:middle" coordsize="517585,473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H6cAA&#10;AADbAAAADwAAAGRycy9kb3ducmV2LnhtbERPTYvCMBC9L/gfwgje1lRlVapRRBC9yeqKHodmbKrN&#10;pDSxdv/9RhD2No/3OfNla0vRUO0LxwoG/QQEceZ0wbmCn+PmcwrCB2SNpWNS8EselovOxxxT7Z78&#10;Tc0h5CKGsE9RgQmhSqX0mSGLvu8q4shdXW0xRFjnUtf4jOG2lMMkGUuLBccGgxWtDWX3w8MqOH7p&#10;8S27hcto2+z22+H+dGZzUqrXbVczEIHa8C9+u3c6zp/A65d4gFz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mH6cAAAADbAAAADwAAAAAAAAAAAAAAAACYAgAAZHJzL2Rvd25y&#10;ZXYueG1sUEsFBgAAAAAEAAQA9QAAAIUDAAAAAA==&#10;" path="m517147,250713nsc508957,379351,389974,478411,249321,473695,107246,468931,-4029,360133,109,230030,4220,100796,120739,-1560,261950,18,403635,1601,517585,107204,517585,236927r-258792,l517147,250713xem517147,250713nfc508957,379351,389974,478411,249321,473695,107246,468931,-4029,360133,109,230030,4220,100796,120739,-1560,261950,18,403635,1601,517585,107204,517585,236927e" filled="f" strokecolor="red" strokeweight="2.25pt">
                  <v:path arrowok="t" o:connecttype="custom" o:connectlocs="517147,250713;249321,473695;109,230030;261950,18;517585,236927" o:connectangles="0,0,0,0,0"/>
                </v:shape>
                <v:shape id="Imagen 7" o:spid="_x0000_s1029" type="#_x0000_t75" alt="http://4.bp.blogspot.com/-d_HIVTz64Cg/TjbA9MlH2oI/AAAAAAAAAx4/JfyUitR2nWI/s1600/mapa-apurimac.jpg" style="position:absolute;left:25361;width:35304;height:2967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3vrzGAAAA2gAAAA8AAABkcnMvZG93bnJldi54bWxEj09rwkAUxO8Fv8PyCl5K3ehBJXWVUvEf&#10;SGltaentkX3Jxmbfhuxq4rd3hUKPw8z8hpktOluJMzW+dKxgOEhAEGdOl1wo+PxYPU5B+ICssXJM&#10;Ci7kYTHv3c0w1a7ldzofQiEihH2KCkwIdSqlzwxZ9ANXE0cvd43FEGVTSN1gG+G2kqMkGUuLJccF&#10;gzW9GMp+DyeroNy55Xh9zC8/+6+3/DVpvx/MdKNU/757fgIRqAv/4b/2ViuYwO1KvAFyfg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o7e+vMYAAADaAAAADwAAAAAAAAAAAAAA&#10;AACfAgAAZHJzL2Rvd25yZXYueG1sUEsFBgAAAAAEAAQA9wAAAJIDAAAAAA==&#10;" stroked="t" strokeweight="3pt">
                  <v:stroke endcap="square"/>
                  <v:imagedata r:id="rId18" o:title="mapa-apurimac" cropright="7356f"/>
                  <v:shadow on="t" color="black" opacity="28180f" origin="-.5,-.5" offset=".74836mm,.74836mm"/>
                  <v:path arrowok="t"/>
                </v:shape>
                <v:line id="18 Conector recto" o:spid="_x0000_s1030" style="position:absolute;flip:y;visibility:visible;mso-wrap-style:square" from="14061,2329" to="32431,195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bjI8UAAADbAAAADwAAAGRycy9kb3ducmV2LnhtbESPQWvCQBCF7wX/wzKCt7qxoNXUVYqg&#10;9CBY0xLwNmSnSTQ7G7Jbjf/eORR6m+G9ee+b5bp3jbpSF2rPBibjBBRx4W3NpYHvr+3zHFSIyBYb&#10;z2TgTgHWq8HTElPrb3ykaxZLJSEcUjRQxdimWoeiIodh7Fti0X585zDK2pXadniTcNfolySZaYc1&#10;S0OFLW0qKi7ZrzPQHMpzttjttvu4eZ3i7JSf88/cmNGwf38DFamP/+a/6w8r+AIrv8gAevU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4bjI8UAAADbAAAADwAAAAAAAAAA&#10;AAAAAAChAgAAZHJzL2Rvd25yZXYueG1sUEsFBgAAAAAEAAQA+QAAAJMDAAAAAA==&#10;" strokecolor="red" strokeweight="1.5pt"/>
                <v:line id="19 Conector recto" o:spid="_x0000_s1031" style="position:absolute;visibility:visible;mso-wrap-style:square" from="14751,24153" to="37261,278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R1IcIAAADbAAAADwAAAGRycy9kb3ducmV2LnhtbERP24rCMBB9X/Afwgi+iKb6IGs1ihdk&#10;F0HFywcMzdhWm0lpola/3ggL+zaHc53xtDaFuFPlcssKet0IBHFidc6pgtNx1fkG4TyyxsIyKXiS&#10;g+mk8TXGWNsH7+l+8KkIIexiVJB5X8ZSuiQjg65rS+LAnW1l0AdYpVJX+AjhppD9KBpIgzmHhgxL&#10;WmSUXA83o2CDO7m/tNu9ZDD/ma39dtk/X15KtZr1bATCU+3/xX/uXx3mD+HzSzhATt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JR1IcIAAADbAAAADwAAAAAAAAAAAAAA&#10;AAChAgAAZHJzL2Rvd25yZXYueG1sUEsFBgAAAAAEAAQA+QAAAJADAAAAAA==&#10;" strokecolor="red" strokeweight="1.5pt"/>
                <w10:anchorlock/>
              </v:group>
            </w:pict>
          </mc:Fallback>
        </mc:AlternateContent>
      </w:r>
    </w:p>
    <w:p w:rsidR="00D04AAF" w:rsidRDefault="00D04AAF" w:rsidP="00866FF6">
      <w:pPr>
        <w:spacing w:after="0" w:line="240" w:lineRule="auto"/>
        <w:jc w:val="center"/>
        <w:rPr>
          <w:rFonts w:cstheme="minorHAnsi"/>
        </w:rPr>
      </w:pPr>
      <w:r w:rsidRPr="00D04AAF">
        <w:rPr>
          <w:rFonts w:cstheme="minorHAnsi"/>
          <w:b/>
        </w:rPr>
        <w:t xml:space="preserve">Figura </w:t>
      </w:r>
      <w:r w:rsidR="004C6DE1">
        <w:rPr>
          <w:rFonts w:cstheme="minorHAnsi"/>
          <w:b/>
        </w:rPr>
        <w:t>2</w:t>
      </w:r>
      <w:r w:rsidRPr="00D04AAF">
        <w:rPr>
          <w:rFonts w:cstheme="minorHAnsi"/>
          <w:b/>
        </w:rPr>
        <w:t>.</w:t>
      </w:r>
      <w:r w:rsidR="00CA41AA">
        <w:rPr>
          <w:rFonts w:cstheme="minorHAnsi"/>
        </w:rPr>
        <w:t xml:space="preserve"> </w:t>
      </w:r>
      <w:r w:rsidR="00F404D4">
        <w:rPr>
          <w:rFonts w:cstheme="minorHAnsi"/>
        </w:rPr>
        <w:t>Macro localización</w:t>
      </w:r>
      <w:r>
        <w:rPr>
          <w:rFonts w:cstheme="minorHAnsi"/>
        </w:rPr>
        <w:t xml:space="preserve"> del proyecto</w:t>
      </w:r>
      <w:r w:rsidRPr="003C0C44">
        <w:rPr>
          <w:rFonts w:cstheme="minorHAnsi"/>
        </w:rPr>
        <w:t>.</w:t>
      </w:r>
    </w:p>
    <w:p w:rsidR="00F60C39" w:rsidRDefault="00F60C39" w:rsidP="00D04AAF">
      <w:pPr>
        <w:spacing w:after="0" w:line="240" w:lineRule="auto"/>
        <w:ind w:firstLine="709"/>
        <w:jc w:val="both"/>
        <w:rPr>
          <w:rFonts w:cstheme="minorHAnsi"/>
        </w:rPr>
      </w:pPr>
    </w:p>
    <w:p w:rsidR="00D04AAF" w:rsidRPr="003250CD" w:rsidRDefault="00D04AAF" w:rsidP="00214D75">
      <w:pPr>
        <w:pStyle w:val="Prrafodelista"/>
        <w:widowControl w:val="0"/>
        <w:numPr>
          <w:ilvl w:val="0"/>
          <w:numId w:val="7"/>
        </w:numPr>
        <w:tabs>
          <w:tab w:val="left" w:pos="-1440"/>
        </w:tabs>
        <w:spacing w:after="0" w:line="240" w:lineRule="auto"/>
        <w:ind w:left="993" w:right="-567" w:hanging="284"/>
        <w:jc w:val="both"/>
        <w:rPr>
          <w:rFonts w:cstheme="minorHAnsi"/>
          <w:b/>
          <w:color w:val="000000"/>
        </w:rPr>
      </w:pPr>
      <w:r w:rsidRPr="003250CD">
        <w:rPr>
          <w:rFonts w:cstheme="minorHAnsi"/>
          <w:b/>
          <w:color w:val="000000"/>
        </w:rPr>
        <w:t>M</w:t>
      </w:r>
      <w:r>
        <w:rPr>
          <w:rFonts w:cstheme="minorHAnsi"/>
          <w:b/>
          <w:color w:val="000000"/>
        </w:rPr>
        <w:t>ICRO</w:t>
      </w:r>
      <w:r w:rsidRPr="003250CD">
        <w:rPr>
          <w:rFonts w:cstheme="minorHAnsi"/>
          <w:b/>
          <w:color w:val="000000"/>
        </w:rPr>
        <w:t>LOCALIZACIÓN</w:t>
      </w:r>
    </w:p>
    <w:p w:rsidR="00D04AAF" w:rsidRDefault="00D04AAF" w:rsidP="00BB5175">
      <w:pPr>
        <w:widowControl w:val="0"/>
        <w:tabs>
          <w:tab w:val="left" w:pos="-1440"/>
        </w:tabs>
        <w:spacing w:after="0" w:line="240" w:lineRule="auto"/>
        <w:ind w:right="-567" w:firstLine="709"/>
        <w:jc w:val="both"/>
        <w:rPr>
          <w:rFonts w:cstheme="minorHAnsi"/>
          <w:color w:val="000000"/>
        </w:rPr>
      </w:pPr>
    </w:p>
    <w:p w:rsidR="00F404D4" w:rsidRDefault="00F404D4" w:rsidP="00EC3CAE">
      <w:pPr>
        <w:spacing w:after="0" w:line="240" w:lineRule="auto"/>
        <w:ind w:left="709" w:right="-567"/>
        <w:jc w:val="center"/>
        <w:rPr>
          <w:rFonts w:cstheme="minorHAnsi"/>
          <w:color w:val="000000"/>
        </w:rPr>
      </w:pPr>
      <w:r w:rsidRPr="00C40BBE">
        <w:rPr>
          <w:rFonts w:cstheme="minorHAnsi"/>
          <w:noProof/>
          <w:lang w:val="es-PE" w:eastAsia="es-PE"/>
        </w:rPr>
        <w:drawing>
          <wp:inline distT="0" distB="0" distL="0" distR="0" wp14:anchorId="28104416" wp14:editId="1310BC9D">
            <wp:extent cx="3694430" cy="2562225"/>
            <wp:effectExtent l="76200" t="76200" r="134620" b="142875"/>
            <wp:docPr id="14" name="Imagen 14" descr="F:\Ubicacion TICs Chinch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bicacion TICs Chincheros.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701266" cy="25669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404D4" w:rsidRDefault="00F404D4" w:rsidP="00F404D4">
      <w:pPr>
        <w:spacing w:after="0" w:line="240" w:lineRule="auto"/>
        <w:ind w:right="-567"/>
        <w:jc w:val="center"/>
        <w:rPr>
          <w:rFonts w:cstheme="minorHAnsi"/>
        </w:rPr>
      </w:pPr>
      <w:r w:rsidRPr="00D04AAF">
        <w:rPr>
          <w:rFonts w:cstheme="minorHAnsi"/>
          <w:b/>
        </w:rPr>
        <w:t xml:space="preserve">Figura </w:t>
      </w:r>
      <w:r w:rsidR="00032B0C">
        <w:rPr>
          <w:rFonts w:cstheme="minorHAnsi"/>
          <w:b/>
        </w:rPr>
        <w:t>3</w:t>
      </w:r>
      <w:r w:rsidRPr="00D04AAF">
        <w:rPr>
          <w:rFonts w:cstheme="minorHAnsi"/>
          <w:b/>
        </w:rPr>
        <w:t>.</w:t>
      </w:r>
      <w:r>
        <w:rPr>
          <w:rFonts w:cstheme="minorHAnsi"/>
        </w:rPr>
        <w:t xml:space="preserve"> Micro localización del proyecto</w:t>
      </w:r>
      <w:r w:rsidRPr="003C0C44">
        <w:rPr>
          <w:rFonts w:cstheme="minorHAnsi"/>
        </w:rPr>
        <w:t>.</w:t>
      </w:r>
    </w:p>
    <w:p w:rsidR="00F404D4" w:rsidRDefault="00F404D4" w:rsidP="00F404D4">
      <w:pPr>
        <w:spacing w:after="0" w:line="240" w:lineRule="auto"/>
        <w:ind w:right="-567"/>
        <w:jc w:val="center"/>
        <w:rPr>
          <w:rFonts w:cstheme="minorHAnsi"/>
        </w:rPr>
      </w:pPr>
      <w:r>
        <w:rPr>
          <w:rFonts w:cstheme="minorHAnsi"/>
        </w:rPr>
        <w:t>Luego se muestra la ubicación y denominación de las I.E en intervención.</w:t>
      </w:r>
    </w:p>
    <w:p w:rsidR="00F404D4" w:rsidRDefault="00F404D4" w:rsidP="00BB5175">
      <w:pPr>
        <w:spacing w:after="0" w:line="240" w:lineRule="auto"/>
        <w:ind w:left="709" w:right="-567"/>
        <w:jc w:val="both"/>
        <w:rPr>
          <w:rFonts w:cstheme="minorHAnsi"/>
          <w:color w:val="000000"/>
        </w:rPr>
      </w:pPr>
    </w:p>
    <w:p w:rsidR="00D04AAF" w:rsidRDefault="0062336F" w:rsidP="00BB5175">
      <w:pPr>
        <w:spacing w:after="0" w:line="240" w:lineRule="auto"/>
        <w:ind w:left="709" w:right="-567"/>
        <w:jc w:val="both"/>
        <w:rPr>
          <w:rFonts w:cstheme="minorHAnsi"/>
          <w:color w:val="000000"/>
        </w:rPr>
      </w:pPr>
      <w:r>
        <w:rPr>
          <w:rFonts w:cstheme="minorHAnsi"/>
          <w:color w:val="000000"/>
        </w:rPr>
        <w:t>La</w:t>
      </w:r>
      <w:r w:rsidR="00932E08">
        <w:rPr>
          <w:rFonts w:cstheme="minorHAnsi"/>
          <w:color w:val="000000"/>
        </w:rPr>
        <w:t xml:space="preserve"> </w:t>
      </w:r>
      <w:r w:rsidR="00F404D4">
        <w:rPr>
          <w:rFonts w:cstheme="minorHAnsi"/>
          <w:color w:val="000000"/>
        </w:rPr>
        <w:t>micro localización</w:t>
      </w:r>
      <w:r w:rsidR="00932E08">
        <w:rPr>
          <w:rFonts w:cstheme="minorHAnsi"/>
          <w:color w:val="000000"/>
        </w:rPr>
        <w:t xml:space="preserve"> corresponde a la UGEL Chincheros, de la cual son parte 44 I.E de nivel secundaria de gestión pública</w:t>
      </w:r>
      <w:r w:rsidR="00D27D7C">
        <w:rPr>
          <w:rFonts w:cstheme="minorHAnsi"/>
          <w:color w:val="000000"/>
        </w:rPr>
        <w:t>, distribuidos en 11</w:t>
      </w:r>
      <w:r w:rsidR="002839F8">
        <w:rPr>
          <w:rFonts w:cstheme="minorHAnsi"/>
          <w:color w:val="000000"/>
        </w:rPr>
        <w:t xml:space="preserve"> distritos, a continuación se muestra el ámbito de intervención:</w:t>
      </w:r>
    </w:p>
    <w:p w:rsidR="002839F8" w:rsidRDefault="002839F8" w:rsidP="00BB5175">
      <w:pPr>
        <w:spacing w:after="0" w:line="240" w:lineRule="auto"/>
        <w:ind w:left="709" w:right="-567"/>
        <w:jc w:val="both"/>
        <w:rPr>
          <w:rFonts w:cstheme="minorHAnsi"/>
          <w:color w:val="000000"/>
        </w:rPr>
      </w:pPr>
    </w:p>
    <w:p w:rsidR="00F404D4" w:rsidRDefault="00F404D4" w:rsidP="00BB5175">
      <w:pPr>
        <w:spacing w:after="0" w:line="240" w:lineRule="auto"/>
        <w:ind w:right="-567"/>
        <w:jc w:val="center"/>
        <w:rPr>
          <w:b/>
        </w:rPr>
      </w:pPr>
    </w:p>
    <w:p w:rsidR="003A5585" w:rsidRDefault="003A5585" w:rsidP="00BB5175">
      <w:pPr>
        <w:spacing w:after="0" w:line="240" w:lineRule="auto"/>
        <w:ind w:right="-567"/>
        <w:jc w:val="center"/>
        <w:rPr>
          <w:b/>
        </w:rPr>
      </w:pPr>
    </w:p>
    <w:p w:rsidR="00095DEB" w:rsidRPr="003A5585" w:rsidRDefault="002839F8" w:rsidP="003A5585">
      <w:pPr>
        <w:spacing w:after="0" w:line="240" w:lineRule="auto"/>
        <w:ind w:right="-567"/>
        <w:jc w:val="center"/>
      </w:pPr>
      <w:r w:rsidRPr="006A42A5">
        <w:rPr>
          <w:b/>
        </w:rPr>
        <w:lastRenderedPageBreak/>
        <w:t xml:space="preserve">Tabla </w:t>
      </w:r>
      <w:r>
        <w:rPr>
          <w:b/>
        </w:rPr>
        <w:t>1</w:t>
      </w:r>
      <w:r w:rsidR="00482349">
        <w:rPr>
          <w:b/>
        </w:rPr>
        <w:t>2</w:t>
      </w:r>
      <w:r w:rsidRPr="006A42A5">
        <w:rPr>
          <w:b/>
        </w:rPr>
        <w:t>.</w:t>
      </w:r>
      <w:r>
        <w:t xml:space="preserve"> </w:t>
      </w:r>
      <w:r w:rsidRPr="002839F8">
        <w:t>Á</w:t>
      </w:r>
      <w:r>
        <w:t>mbito de intervención geográfica del proyecto</w:t>
      </w:r>
      <w:r w:rsidR="00095DEB">
        <w:t>.</w:t>
      </w:r>
    </w:p>
    <w:tbl>
      <w:tblPr>
        <w:tblW w:w="0" w:type="auto"/>
        <w:tblInd w:w="16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9"/>
        <w:gridCol w:w="3664"/>
      </w:tblGrid>
      <w:tr w:rsidR="002839F8" w:rsidRPr="002839F8" w:rsidTr="00E47B85">
        <w:trPr>
          <w:trHeight w:val="227"/>
        </w:trPr>
        <w:tc>
          <w:tcPr>
            <w:tcW w:w="2129" w:type="dxa"/>
            <w:tcBorders>
              <w:right w:val="single" w:sz="4" w:space="0" w:color="auto"/>
            </w:tcBorders>
            <w:shd w:val="clear" w:color="auto" w:fill="FABF8F" w:themeFill="accent6" w:themeFillTint="99"/>
            <w:vAlign w:val="center"/>
          </w:tcPr>
          <w:p w:rsidR="002839F8" w:rsidRPr="002839F8" w:rsidRDefault="002839F8" w:rsidP="004903DC">
            <w:pPr>
              <w:spacing w:after="0" w:line="240" w:lineRule="auto"/>
              <w:ind w:left="283"/>
              <w:jc w:val="both"/>
              <w:rPr>
                <w:rFonts w:cstheme="minorHAnsi"/>
                <w:b/>
              </w:rPr>
            </w:pPr>
            <w:r w:rsidRPr="002839F8">
              <w:rPr>
                <w:rFonts w:cstheme="minorHAnsi"/>
                <w:b/>
              </w:rPr>
              <w:t>Región</w:t>
            </w:r>
          </w:p>
        </w:tc>
        <w:tc>
          <w:tcPr>
            <w:tcW w:w="3664" w:type="dxa"/>
            <w:tcBorders>
              <w:left w:val="single" w:sz="4" w:space="0" w:color="auto"/>
            </w:tcBorders>
            <w:vAlign w:val="center"/>
          </w:tcPr>
          <w:p w:rsidR="002839F8" w:rsidRPr="002839F8" w:rsidRDefault="002839F8" w:rsidP="004903DC">
            <w:pPr>
              <w:spacing w:after="0" w:line="240" w:lineRule="auto"/>
              <w:ind w:left="283"/>
              <w:jc w:val="both"/>
              <w:rPr>
                <w:rFonts w:cstheme="minorHAnsi"/>
              </w:rPr>
            </w:pPr>
            <w:r w:rsidRPr="002839F8">
              <w:rPr>
                <w:rFonts w:cstheme="minorHAnsi"/>
              </w:rPr>
              <w:t>Apurímac</w:t>
            </w:r>
          </w:p>
        </w:tc>
      </w:tr>
      <w:tr w:rsidR="002839F8" w:rsidRPr="002839F8" w:rsidTr="00E47B85">
        <w:trPr>
          <w:trHeight w:val="227"/>
        </w:trPr>
        <w:tc>
          <w:tcPr>
            <w:tcW w:w="2129" w:type="dxa"/>
            <w:tcBorders>
              <w:right w:val="single" w:sz="4" w:space="0" w:color="auto"/>
            </w:tcBorders>
            <w:shd w:val="clear" w:color="auto" w:fill="FABF8F" w:themeFill="accent6" w:themeFillTint="99"/>
            <w:vAlign w:val="center"/>
          </w:tcPr>
          <w:p w:rsidR="002839F8" w:rsidRPr="002839F8" w:rsidRDefault="002839F8" w:rsidP="002839F8">
            <w:pPr>
              <w:spacing w:after="0" w:line="240" w:lineRule="auto"/>
              <w:ind w:left="283"/>
              <w:jc w:val="both"/>
              <w:rPr>
                <w:rFonts w:cstheme="minorHAnsi"/>
                <w:b/>
              </w:rPr>
            </w:pPr>
            <w:r w:rsidRPr="002839F8">
              <w:rPr>
                <w:rFonts w:cstheme="minorHAnsi"/>
                <w:b/>
              </w:rPr>
              <w:t>Provincia</w:t>
            </w:r>
          </w:p>
        </w:tc>
        <w:tc>
          <w:tcPr>
            <w:tcW w:w="3664" w:type="dxa"/>
            <w:tcBorders>
              <w:left w:val="single" w:sz="4" w:space="0" w:color="auto"/>
            </w:tcBorders>
            <w:vAlign w:val="center"/>
          </w:tcPr>
          <w:p w:rsidR="002839F8" w:rsidRPr="002839F8" w:rsidRDefault="002839F8" w:rsidP="004903DC">
            <w:pPr>
              <w:spacing w:after="0" w:line="240" w:lineRule="auto"/>
              <w:ind w:left="283"/>
              <w:jc w:val="both"/>
              <w:rPr>
                <w:rFonts w:cstheme="minorHAnsi"/>
              </w:rPr>
            </w:pPr>
            <w:r>
              <w:rPr>
                <w:rFonts w:cstheme="minorHAnsi"/>
              </w:rPr>
              <w:t>Chincheros</w:t>
            </w:r>
          </w:p>
        </w:tc>
      </w:tr>
      <w:tr w:rsidR="002839F8" w:rsidRPr="002839F8" w:rsidTr="00E47B85">
        <w:trPr>
          <w:trHeight w:val="227"/>
        </w:trPr>
        <w:tc>
          <w:tcPr>
            <w:tcW w:w="2129" w:type="dxa"/>
            <w:tcBorders>
              <w:right w:val="single" w:sz="4" w:space="0" w:color="auto"/>
            </w:tcBorders>
            <w:shd w:val="clear" w:color="auto" w:fill="FABF8F" w:themeFill="accent6" w:themeFillTint="99"/>
            <w:vAlign w:val="center"/>
          </w:tcPr>
          <w:p w:rsidR="002839F8" w:rsidRPr="002839F8" w:rsidRDefault="002839F8" w:rsidP="004903DC">
            <w:pPr>
              <w:spacing w:after="0" w:line="240" w:lineRule="auto"/>
              <w:ind w:left="283"/>
              <w:jc w:val="both"/>
              <w:rPr>
                <w:rFonts w:cstheme="minorHAnsi"/>
                <w:b/>
              </w:rPr>
            </w:pPr>
            <w:r w:rsidRPr="002839F8">
              <w:rPr>
                <w:rFonts w:cstheme="minorHAnsi"/>
                <w:b/>
              </w:rPr>
              <w:t>Distritos</w:t>
            </w:r>
          </w:p>
        </w:tc>
        <w:tc>
          <w:tcPr>
            <w:tcW w:w="3664" w:type="dxa"/>
            <w:tcBorders>
              <w:left w:val="single" w:sz="4" w:space="0" w:color="auto"/>
            </w:tcBorders>
            <w:vAlign w:val="center"/>
          </w:tcPr>
          <w:p w:rsidR="002839F8" w:rsidRPr="002839F8" w:rsidRDefault="002839F8" w:rsidP="004903DC">
            <w:pPr>
              <w:spacing w:after="0" w:line="240" w:lineRule="auto"/>
              <w:ind w:left="283"/>
              <w:jc w:val="both"/>
              <w:rPr>
                <w:rFonts w:cstheme="minorHAnsi"/>
              </w:rPr>
            </w:pPr>
            <w:r>
              <w:rPr>
                <w:rFonts w:cstheme="minorHAnsi"/>
              </w:rPr>
              <w:t>Todos</w:t>
            </w:r>
          </w:p>
        </w:tc>
      </w:tr>
      <w:tr w:rsidR="002839F8" w:rsidRPr="002839F8" w:rsidTr="00E47B85">
        <w:trPr>
          <w:trHeight w:val="227"/>
        </w:trPr>
        <w:tc>
          <w:tcPr>
            <w:tcW w:w="2129" w:type="dxa"/>
            <w:tcBorders>
              <w:right w:val="single" w:sz="4" w:space="0" w:color="auto"/>
            </w:tcBorders>
            <w:shd w:val="clear" w:color="auto" w:fill="FABF8F" w:themeFill="accent6" w:themeFillTint="99"/>
            <w:vAlign w:val="center"/>
          </w:tcPr>
          <w:p w:rsidR="002839F8" w:rsidRPr="002839F8" w:rsidRDefault="002839F8" w:rsidP="004903DC">
            <w:pPr>
              <w:spacing w:after="0" w:line="240" w:lineRule="auto"/>
              <w:ind w:left="283"/>
              <w:jc w:val="both"/>
              <w:rPr>
                <w:rFonts w:cstheme="minorHAnsi"/>
                <w:b/>
              </w:rPr>
            </w:pPr>
            <w:r w:rsidRPr="002839F8">
              <w:rPr>
                <w:rFonts w:cstheme="minorHAnsi"/>
                <w:b/>
              </w:rPr>
              <w:t>Sector</w:t>
            </w:r>
          </w:p>
        </w:tc>
        <w:tc>
          <w:tcPr>
            <w:tcW w:w="3664" w:type="dxa"/>
            <w:tcBorders>
              <w:left w:val="single" w:sz="4" w:space="0" w:color="auto"/>
            </w:tcBorders>
            <w:vAlign w:val="center"/>
          </w:tcPr>
          <w:p w:rsidR="002839F8" w:rsidRPr="002839F8" w:rsidRDefault="002839F8" w:rsidP="004903DC">
            <w:pPr>
              <w:spacing w:after="0" w:line="240" w:lineRule="auto"/>
              <w:ind w:left="283"/>
              <w:jc w:val="both"/>
              <w:rPr>
                <w:rFonts w:cstheme="minorHAnsi"/>
              </w:rPr>
            </w:pPr>
            <w:r w:rsidRPr="002839F8">
              <w:rPr>
                <w:rFonts w:cstheme="minorHAnsi"/>
              </w:rPr>
              <w:t>Educación</w:t>
            </w:r>
          </w:p>
        </w:tc>
      </w:tr>
      <w:tr w:rsidR="002839F8" w:rsidRPr="002839F8" w:rsidTr="00E47B85">
        <w:trPr>
          <w:trHeight w:val="227"/>
        </w:trPr>
        <w:tc>
          <w:tcPr>
            <w:tcW w:w="2129" w:type="dxa"/>
            <w:tcBorders>
              <w:right w:val="single" w:sz="4" w:space="0" w:color="auto"/>
            </w:tcBorders>
            <w:shd w:val="clear" w:color="auto" w:fill="FABF8F" w:themeFill="accent6" w:themeFillTint="99"/>
            <w:vAlign w:val="center"/>
          </w:tcPr>
          <w:p w:rsidR="002839F8" w:rsidRPr="002839F8" w:rsidRDefault="002839F8" w:rsidP="004903DC">
            <w:pPr>
              <w:spacing w:after="0" w:line="240" w:lineRule="auto"/>
              <w:ind w:left="283"/>
              <w:jc w:val="both"/>
              <w:rPr>
                <w:rFonts w:cstheme="minorHAnsi"/>
                <w:b/>
              </w:rPr>
            </w:pPr>
            <w:r w:rsidRPr="002839F8">
              <w:rPr>
                <w:rFonts w:cstheme="minorHAnsi"/>
                <w:b/>
              </w:rPr>
              <w:t>Zona</w:t>
            </w:r>
          </w:p>
        </w:tc>
        <w:tc>
          <w:tcPr>
            <w:tcW w:w="3664" w:type="dxa"/>
            <w:tcBorders>
              <w:left w:val="single" w:sz="4" w:space="0" w:color="auto"/>
            </w:tcBorders>
            <w:vAlign w:val="center"/>
          </w:tcPr>
          <w:p w:rsidR="002839F8" w:rsidRPr="002839F8" w:rsidRDefault="002839F8" w:rsidP="002839F8">
            <w:pPr>
              <w:spacing w:after="0" w:line="240" w:lineRule="auto"/>
              <w:ind w:left="283"/>
              <w:jc w:val="both"/>
              <w:rPr>
                <w:rFonts w:cstheme="minorHAnsi"/>
              </w:rPr>
            </w:pPr>
            <w:r>
              <w:rPr>
                <w:rFonts w:cstheme="minorHAnsi"/>
              </w:rPr>
              <w:t xml:space="preserve">Urbana, </w:t>
            </w:r>
            <w:r w:rsidRPr="002839F8">
              <w:rPr>
                <w:rFonts w:cstheme="minorHAnsi"/>
              </w:rPr>
              <w:t>Periurbana</w:t>
            </w:r>
            <w:r>
              <w:rPr>
                <w:rFonts w:cstheme="minorHAnsi"/>
              </w:rPr>
              <w:t xml:space="preserve"> y </w:t>
            </w:r>
            <w:r w:rsidRPr="002839F8">
              <w:rPr>
                <w:rFonts w:cstheme="minorHAnsi"/>
              </w:rPr>
              <w:t>Rural</w:t>
            </w:r>
          </w:p>
        </w:tc>
      </w:tr>
      <w:tr w:rsidR="00095DEB" w:rsidRPr="002839F8" w:rsidTr="00E47B85">
        <w:trPr>
          <w:trHeight w:val="227"/>
        </w:trPr>
        <w:tc>
          <w:tcPr>
            <w:tcW w:w="2129" w:type="dxa"/>
            <w:tcBorders>
              <w:right w:val="single" w:sz="4" w:space="0" w:color="auto"/>
            </w:tcBorders>
            <w:shd w:val="clear" w:color="auto" w:fill="FABF8F" w:themeFill="accent6" w:themeFillTint="99"/>
            <w:vAlign w:val="center"/>
          </w:tcPr>
          <w:p w:rsidR="00095DEB" w:rsidRPr="002839F8" w:rsidRDefault="00095DEB" w:rsidP="004903DC">
            <w:pPr>
              <w:spacing w:after="0" w:line="240" w:lineRule="auto"/>
              <w:ind w:left="283"/>
              <w:jc w:val="both"/>
              <w:rPr>
                <w:rFonts w:cstheme="minorHAnsi"/>
                <w:b/>
              </w:rPr>
            </w:pPr>
          </w:p>
        </w:tc>
        <w:tc>
          <w:tcPr>
            <w:tcW w:w="3664" w:type="dxa"/>
            <w:tcBorders>
              <w:left w:val="single" w:sz="4" w:space="0" w:color="auto"/>
            </w:tcBorders>
            <w:vAlign w:val="center"/>
          </w:tcPr>
          <w:p w:rsidR="00095DEB" w:rsidRDefault="00095DEB" w:rsidP="002839F8">
            <w:pPr>
              <w:spacing w:after="0" w:line="240" w:lineRule="auto"/>
              <w:ind w:left="283"/>
              <w:jc w:val="both"/>
              <w:rPr>
                <w:rFonts w:cstheme="minorHAnsi"/>
              </w:rPr>
            </w:pPr>
          </w:p>
        </w:tc>
      </w:tr>
    </w:tbl>
    <w:p w:rsidR="004F0129" w:rsidRDefault="004F0129" w:rsidP="004F0129">
      <w:pPr>
        <w:spacing w:after="0" w:line="240" w:lineRule="auto"/>
        <w:ind w:right="-567"/>
        <w:jc w:val="center"/>
        <w:rPr>
          <w:rFonts w:cstheme="minorHAnsi"/>
        </w:rPr>
      </w:pPr>
    </w:p>
    <w:p w:rsidR="00095DEB" w:rsidRDefault="00095DEB" w:rsidP="00866FF6">
      <w:pPr>
        <w:spacing w:after="0" w:line="240" w:lineRule="auto"/>
        <w:ind w:right="-567"/>
        <w:jc w:val="center"/>
        <w:rPr>
          <w:rFonts w:cstheme="minorHAnsi"/>
          <w:b/>
        </w:rPr>
      </w:pPr>
      <w:r>
        <w:rPr>
          <w:noProof/>
          <w:lang w:val="es-PE" w:eastAsia="es-PE"/>
        </w:rPr>
        <w:drawing>
          <wp:anchor distT="0" distB="0" distL="114300" distR="114300" simplePos="0" relativeHeight="251660288" behindDoc="0" locked="0" layoutInCell="1" allowOverlap="1" wp14:anchorId="35495032" wp14:editId="58965B7D">
            <wp:simplePos x="0" y="0"/>
            <wp:positionH relativeFrom="column">
              <wp:posOffset>529590</wp:posOffset>
            </wp:positionH>
            <wp:positionV relativeFrom="paragraph">
              <wp:posOffset>85090</wp:posOffset>
            </wp:positionV>
            <wp:extent cx="4723130" cy="3495675"/>
            <wp:effectExtent l="76200" t="76200" r="134620" b="142875"/>
            <wp:wrapSquare wrapText="bothSides"/>
            <wp:docPr id="63" name="Imagen 63" descr="https://mw2.google.com/mw-panoramio/photos/medium/577045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w2.google.com/mw-panoramio/photos/medium/5770455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23130" cy="34956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p>
    <w:p w:rsidR="00095DEB" w:rsidRDefault="00095DEB" w:rsidP="00866FF6">
      <w:pPr>
        <w:spacing w:after="0" w:line="240" w:lineRule="auto"/>
        <w:ind w:right="-567"/>
        <w:jc w:val="center"/>
        <w:rPr>
          <w:rFonts w:cstheme="minorHAnsi"/>
          <w:b/>
        </w:rPr>
      </w:pPr>
    </w:p>
    <w:p w:rsidR="00095DEB" w:rsidRDefault="00095DEB" w:rsidP="00866FF6">
      <w:pPr>
        <w:spacing w:after="0" w:line="240" w:lineRule="auto"/>
        <w:ind w:right="-567"/>
        <w:jc w:val="center"/>
        <w:rPr>
          <w:rFonts w:cstheme="minorHAnsi"/>
          <w:b/>
        </w:rPr>
      </w:pPr>
    </w:p>
    <w:p w:rsidR="00095DEB" w:rsidRDefault="00095DEB" w:rsidP="00866FF6">
      <w:pPr>
        <w:spacing w:after="0" w:line="240" w:lineRule="auto"/>
        <w:ind w:right="-567"/>
        <w:jc w:val="center"/>
        <w:rPr>
          <w:rFonts w:cstheme="minorHAnsi"/>
          <w:b/>
        </w:rPr>
      </w:pPr>
    </w:p>
    <w:p w:rsidR="00095DEB" w:rsidRDefault="00095DEB" w:rsidP="00866FF6">
      <w:pPr>
        <w:spacing w:after="0" w:line="240" w:lineRule="auto"/>
        <w:ind w:right="-567"/>
        <w:jc w:val="center"/>
        <w:rPr>
          <w:rFonts w:cstheme="minorHAnsi"/>
          <w:b/>
        </w:rPr>
      </w:pPr>
    </w:p>
    <w:p w:rsidR="00095DEB" w:rsidRDefault="00095DEB" w:rsidP="00866FF6">
      <w:pPr>
        <w:spacing w:after="0" w:line="240" w:lineRule="auto"/>
        <w:ind w:right="-567"/>
        <w:jc w:val="center"/>
        <w:rPr>
          <w:rFonts w:cstheme="minorHAnsi"/>
          <w:b/>
        </w:rPr>
      </w:pPr>
    </w:p>
    <w:p w:rsidR="00095DEB" w:rsidRDefault="00095DEB" w:rsidP="00866FF6">
      <w:pPr>
        <w:spacing w:after="0" w:line="240" w:lineRule="auto"/>
        <w:ind w:right="-567"/>
        <w:jc w:val="center"/>
        <w:rPr>
          <w:rFonts w:cstheme="minorHAnsi"/>
          <w:b/>
        </w:rPr>
      </w:pPr>
    </w:p>
    <w:p w:rsidR="00095DEB" w:rsidRDefault="00095DEB" w:rsidP="00866FF6">
      <w:pPr>
        <w:spacing w:after="0" w:line="240" w:lineRule="auto"/>
        <w:ind w:right="-567"/>
        <w:jc w:val="center"/>
        <w:rPr>
          <w:rFonts w:cstheme="minorHAnsi"/>
          <w:b/>
        </w:rPr>
      </w:pPr>
    </w:p>
    <w:p w:rsidR="00095DEB" w:rsidRDefault="00095DEB" w:rsidP="00866FF6">
      <w:pPr>
        <w:spacing w:after="0" w:line="240" w:lineRule="auto"/>
        <w:ind w:right="-567"/>
        <w:jc w:val="center"/>
        <w:rPr>
          <w:rFonts w:cstheme="minorHAnsi"/>
          <w:b/>
        </w:rPr>
      </w:pPr>
    </w:p>
    <w:p w:rsidR="00095DEB" w:rsidRDefault="00095DEB" w:rsidP="00866FF6">
      <w:pPr>
        <w:spacing w:after="0" w:line="240" w:lineRule="auto"/>
        <w:ind w:right="-567"/>
        <w:jc w:val="center"/>
        <w:rPr>
          <w:rFonts w:cstheme="minorHAnsi"/>
          <w:b/>
        </w:rPr>
      </w:pPr>
    </w:p>
    <w:p w:rsidR="00095DEB" w:rsidRDefault="00095DEB" w:rsidP="00866FF6">
      <w:pPr>
        <w:spacing w:after="0" w:line="240" w:lineRule="auto"/>
        <w:ind w:right="-567"/>
        <w:jc w:val="center"/>
        <w:rPr>
          <w:rFonts w:cstheme="minorHAnsi"/>
          <w:b/>
        </w:rPr>
      </w:pPr>
    </w:p>
    <w:p w:rsidR="00095DEB" w:rsidRDefault="00095DEB" w:rsidP="00866FF6">
      <w:pPr>
        <w:spacing w:after="0" w:line="240" w:lineRule="auto"/>
        <w:ind w:right="-567"/>
        <w:jc w:val="center"/>
        <w:rPr>
          <w:rFonts w:cstheme="minorHAnsi"/>
          <w:b/>
        </w:rPr>
      </w:pPr>
    </w:p>
    <w:p w:rsidR="00095DEB" w:rsidRDefault="00095DEB" w:rsidP="00866FF6">
      <w:pPr>
        <w:spacing w:after="0" w:line="240" w:lineRule="auto"/>
        <w:ind w:right="-567"/>
        <w:jc w:val="center"/>
        <w:rPr>
          <w:rFonts w:cstheme="minorHAnsi"/>
          <w:b/>
        </w:rPr>
      </w:pPr>
    </w:p>
    <w:p w:rsidR="00095DEB" w:rsidRDefault="00095DEB" w:rsidP="00866FF6">
      <w:pPr>
        <w:spacing w:after="0" w:line="240" w:lineRule="auto"/>
        <w:ind w:right="-567"/>
        <w:jc w:val="center"/>
        <w:rPr>
          <w:rFonts w:cstheme="minorHAnsi"/>
          <w:b/>
        </w:rPr>
      </w:pPr>
    </w:p>
    <w:p w:rsidR="00095DEB" w:rsidRDefault="00095DEB" w:rsidP="00866FF6">
      <w:pPr>
        <w:spacing w:after="0" w:line="240" w:lineRule="auto"/>
        <w:ind w:right="-567"/>
        <w:jc w:val="center"/>
        <w:rPr>
          <w:rFonts w:cstheme="minorHAnsi"/>
          <w:b/>
        </w:rPr>
      </w:pPr>
    </w:p>
    <w:p w:rsidR="00095DEB" w:rsidRDefault="00095DEB" w:rsidP="00866FF6">
      <w:pPr>
        <w:spacing w:after="0" w:line="240" w:lineRule="auto"/>
        <w:ind w:right="-567"/>
        <w:jc w:val="center"/>
        <w:rPr>
          <w:rFonts w:cstheme="minorHAnsi"/>
          <w:b/>
        </w:rPr>
      </w:pPr>
    </w:p>
    <w:p w:rsidR="00095DEB" w:rsidRDefault="00095DEB" w:rsidP="00866FF6">
      <w:pPr>
        <w:spacing w:after="0" w:line="240" w:lineRule="auto"/>
        <w:ind w:right="-567"/>
        <w:jc w:val="center"/>
        <w:rPr>
          <w:rFonts w:cstheme="minorHAnsi"/>
          <w:b/>
        </w:rPr>
      </w:pPr>
    </w:p>
    <w:p w:rsidR="00095DEB" w:rsidRDefault="00095DEB" w:rsidP="00866FF6">
      <w:pPr>
        <w:spacing w:after="0" w:line="240" w:lineRule="auto"/>
        <w:ind w:right="-567"/>
        <w:jc w:val="center"/>
        <w:rPr>
          <w:rFonts w:cstheme="minorHAnsi"/>
          <w:b/>
        </w:rPr>
      </w:pPr>
    </w:p>
    <w:p w:rsidR="00095DEB" w:rsidRDefault="00095DEB" w:rsidP="00866FF6">
      <w:pPr>
        <w:spacing w:after="0" w:line="240" w:lineRule="auto"/>
        <w:ind w:right="-567"/>
        <w:jc w:val="center"/>
        <w:rPr>
          <w:rFonts w:cstheme="minorHAnsi"/>
          <w:b/>
        </w:rPr>
      </w:pPr>
    </w:p>
    <w:p w:rsidR="00095DEB" w:rsidRDefault="00095DEB" w:rsidP="00866FF6">
      <w:pPr>
        <w:spacing w:after="0" w:line="240" w:lineRule="auto"/>
        <w:ind w:right="-567"/>
        <w:jc w:val="center"/>
        <w:rPr>
          <w:rFonts w:cstheme="minorHAnsi"/>
          <w:b/>
        </w:rPr>
      </w:pPr>
    </w:p>
    <w:p w:rsidR="004903DC" w:rsidRDefault="004903DC" w:rsidP="00866FF6">
      <w:pPr>
        <w:spacing w:after="0" w:line="240" w:lineRule="auto"/>
        <w:ind w:right="-567"/>
        <w:jc w:val="center"/>
        <w:rPr>
          <w:rFonts w:cstheme="minorHAnsi"/>
        </w:rPr>
      </w:pPr>
      <w:r w:rsidRPr="00D04AAF">
        <w:rPr>
          <w:rFonts w:cstheme="minorHAnsi"/>
          <w:b/>
        </w:rPr>
        <w:t xml:space="preserve">Figura </w:t>
      </w:r>
      <w:r w:rsidR="00F404D4">
        <w:rPr>
          <w:rFonts w:cstheme="minorHAnsi"/>
          <w:b/>
        </w:rPr>
        <w:t>4</w:t>
      </w:r>
      <w:r w:rsidRPr="00D04AAF">
        <w:rPr>
          <w:rFonts w:cstheme="minorHAnsi"/>
          <w:b/>
        </w:rPr>
        <w:t>.</w:t>
      </w:r>
      <w:r w:rsidR="008A024B">
        <w:rPr>
          <w:rFonts w:cstheme="minorHAnsi"/>
        </w:rPr>
        <w:t xml:space="preserve"> Vista</w:t>
      </w:r>
      <w:r w:rsidR="004F0129">
        <w:rPr>
          <w:rFonts w:cstheme="minorHAnsi"/>
        </w:rPr>
        <w:t xml:space="preserve"> panorámica de la P</w:t>
      </w:r>
      <w:r w:rsidR="008A024B">
        <w:rPr>
          <w:rFonts w:cstheme="minorHAnsi"/>
        </w:rPr>
        <w:t xml:space="preserve">rovincia de </w:t>
      </w:r>
      <w:r>
        <w:rPr>
          <w:rFonts w:cstheme="minorHAnsi"/>
        </w:rPr>
        <w:t>Chincheros</w:t>
      </w:r>
      <w:r w:rsidR="004F0129">
        <w:rPr>
          <w:rFonts w:cstheme="minorHAnsi"/>
        </w:rPr>
        <w:t>-2018</w:t>
      </w:r>
      <w:r w:rsidR="008A024B">
        <w:rPr>
          <w:rFonts w:cstheme="minorHAnsi"/>
        </w:rPr>
        <w:t>.</w:t>
      </w:r>
    </w:p>
    <w:p w:rsidR="004A6769" w:rsidRDefault="004A6769" w:rsidP="00866FF6">
      <w:pPr>
        <w:spacing w:after="0" w:line="240" w:lineRule="auto"/>
        <w:ind w:right="-567"/>
        <w:jc w:val="center"/>
        <w:rPr>
          <w:rFonts w:cstheme="minorHAnsi"/>
        </w:rPr>
      </w:pPr>
    </w:p>
    <w:p w:rsidR="00095DEB" w:rsidRDefault="00095DEB" w:rsidP="00BB5175">
      <w:pPr>
        <w:spacing w:after="0" w:line="240" w:lineRule="auto"/>
        <w:ind w:right="-567"/>
        <w:jc w:val="center"/>
        <w:rPr>
          <w:b/>
        </w:rPr>
      </w:pPr>
    </w:p>
    <w:p w:rsidR="00095DEB" w:rsidRDefault="00095DEB" w:rsidP="00BB5175">
      <w:pPr>
        <w:spacing w:after="0" w:line="240" w:lineRule="auto"/>
        <w:ind w:right="-567"/>
        <w:jc w:val="center"/>
        <w:rPr>
          <w:b/>
        </w:rPr>
      </w:pPr>
    </w:p>
    <w:p w:rsidR="00095DEB" w:rsidRDefault="00095DEB" w:rsidP="00BB5175">
      <w:pPr>
        <w:spacing w:after="0" w:line="240" w:lineRule="auto"/>
        <w:ind w:right="-567"/>
        <w:jc w:val="center"/>
        <w:rPr>
          <w:b/>
        </w:rPr>
      </w:pPr>
    </w:p>
    <w:p w:rsidR="00095DEB" w:rsidRDefault="00095DEB" w:rsidP="00BB5175">
      <w:pPr>
        <w:spacing w:after="0" w:line="240" w:lineRule="auto"/>
        <w:ind w:right="-567"/>
        <w:jc w:val="center"/>
        <w:rPr>
          <w:b/>
        </w:rPr>
      </w:pPr>
    </w:p>
    <w:p w:rsidR="00095DEB" w:rsidRDefault="00095DEB" w:rsidP="00BB5175">
      <w:pPr>
        <w:spacing w:after="0" w:line="240" w:lineRule="auto"/>
        <w:ind w:right="-567"/>
        <w:jc w:val="center"/>
        <w:rPr>
          <w:b/>
        </w:rPr>
      </w:pPr>
    </w:p>
    <w:p w:rsidR="00095DEB" w:rsidRDefault="00095DEB" w:rsidP="00BB5175">
      <w:pPr>
        <w:spacing w:after="0" w:line="240" w:lineRule="auto"/>
        <w:ind w:right="-567"/>
        <w:jc w:val="center"/>
        <w:rPr>
          <w:b/>
        </w:rPr>
      </w:pPr>
    </w:p>
    <w:p w:rsidR="00095DEB" w:rsidRDefault="00095DEB" w:rsidP="00BB5175">
      <w:pPr>
        <w:spacing w:after="0" w:line="240" w:lineRule="auto"/>
        <w:ind w:right="-567"/>
        <w:jc w:val="center"/>
        <w:rPr>
          <w:b/>
        </w:rPr>
      </w:pPr>
    </w:p>
    <w:p w:rsidR="00095DEB" w:rsidRDefault="00095DEB" w:rsidP="00BB5175">
      <w:pPr>
        <w:spacing w:after="0" w:line="240" w:lineRule="auto"/>
        <w:ind w:right="-567"/>
        <w:jc w:val="center"/>
        <w:rPr>
          <w:b/>
        </w:rPr>
      </w:pPr>
    </w:p>
    <w:p w:rsidR="00095DEB" w:rsidRDefault="00095DEB" w:rsidP="00BB5175">
      <w:pPr>
        <w:spacing w:after="0" w:line="240" w:lineRule="auto"/>
        <w:ind w:right="-567"/>
        <w:jc w:val="center"/>
        <w:rPr>
          <w:b/>
        </w:rPr>
      </w:pPr>
    </w:p>
    <w:p w:rsidR="00095DEB" w:rsidRDefault="00095DEB" w:rsidP="00BB5175">
      <w:pPr>
        <w:spacing w:after="0" w:line="240" w:lineRule="auto"/>
        <w:ind w:right="-567"/>
        <w:jc w:val="center"/>
        <w:rPr>
          <w:b/>
        </w:rPr>
      </w:pPr>
    </w:p>
    <w:p w:rsidR="00095DEB" w:rsidRDefault="00095DEB" w:rsidP="00BB5175">
      <w:pPr>
        <w:spacing w:after="0" w:line="240" w:lineRule="auto"/>
        <w:ind w:right="-567"/>
        <w:jc w:val="center"/>
        <w:rPr>
          <w:b/>
        </w:rPr>
      </w:pPr>
    </w:p>
    <w:p w:rsidR="00095DEB" w:rsidRDefault="00095DEB" w:rsidP="00BB5175">
      <w:pPr>
        <w:spacing w:after="0" w:line="240" w:lineRule="auto"/>
        <w:ind w:right="-567"/>
        <w:jc w:val="center"/>
        <w:rPr>
          <w:b/>
        </w:rPr>
      </w:pPr>
    </w:p>
    <w:p w:rsidR="00095DEB" w:rsidRDefault="00095DEB" w:rsidP="00BB5175">
      <w:pPr>
        <w:spacing w:after="0" w:line="240" w:lineRule="auto"/>
        <w:ind w:right="-567"/>
        <w:jc w:val="center"/>
        <w:rPr>
          <w:b/>
        </w:rPr>
      </w:pPr>
    </w:p>
    <w:p w:rsidR="00095DEB" w:rsidRDefault="00095DEB" w:rsidP="00BB5175">
      <w:pPr>
        <w:spacing w:after="0" w:line="240" w:lineRule="auto"/>
        <w:ind w:right="-567"/>
        <w:jc w:val="center"/>
        <w:rPr>
          <w:b/>
        </w:rPr>
      </w:pPr>
    </w:p>
    <w:p w:rsidR="00095DEB" w:rsidRDefault="00095DEB" w:rsidP="00BB5175">
      <w:pPr>
        <w:spacing w:after="0" w:line="240" w:lineRule="auto"/>
        <w:ind w:right="-567"/>
        <w:jc w:val="center"/>
        <w:rPr>
          <w:b/>
        </w:rPr>
      </w:pPr>
    </w:p>
    <w:p w:rsidR="004F7D70" w:rsidRDefault="004F7D70" w:rsidP="00BB5175">
      <w:pPr>
        <w:spacing w:after="0" w:line="240" w:lineRule="auto"/>
        <w:ind w:right="-567"/>
        <w:jc w:val="center"/>
        <w:rPr>
          <w:b/>
        </w:rPr>
      </w:pPr>
    </w:p>
    <w:p w:rsidR="003A5585" w:rsidRDefault="003A5585" w:rsidP="00BB5175">
      <w:pPr>
        <w:spacing w:after="0" w:line="240" w:lineRule="auto"/>
        <w:ind w:right="-567"/>
        <w:jc w:val="center"/>
        <w:rPr>
          <w:b/>
        </w:rPr>
      </w:pPr>
    </w:p>
    <w:p w:rsidR="00095DEB" w:rsidRDefault="00095DEB" w:rsidP="00BB5175">
      <w:pPr>
        <w:spacing w:after="0" w:line="240" w:lineRule="auto"/>
        <w:ind w:right="-567"/>
        <w:jc w:val="center"/>
        <w:rPr>
          <w:b/>
        </w:rPr>
      </w:pPr>
    </w:p>
    <w:p w:rsidR="00B85798" w:rsidRDefault="00B85798" w:rsidP="00BB5175">
      <w:pPr>
        <w:spacing w:after="0" w:line="240" w:lineRule="auto"/>
        <w:ind w:right="-567"/>
        <w:jc w:val="center"/>
      </w:pPr>
      <w:r w:rsidRPr="006A42A5">
        <w:rPr>
          <w:b/>
        </w:rPr>
        <w:lastRenderedPageBreak/>
        <w:t xml:space="preserve">Tabla </w:t>
      </w:r>
      <w:r>
        <w:rPr>
          <w:b/>
        </w:rPr>
        <w:t>1</w:t>
      </w:r>
      <w:r w:rsidR="00482349">
        <w:rPr>
          <w:b/>
        </w:rPr>
        <w:t>3</w:t>
      </w:r>
      <w:r w:rsidRPr="006A42A5">
        <w:rPr>
          <w:b/>
        </w:rPr>
        <w:t>.</w:t>
      </w:r>
      <w:r>
        <w:t xml:space="preserve"> </w:t>
      </w:r>
      <w:r w:rsidRPr="006A42A5">
        <w:t xml:space="preserve">Ámbito e Instituciones Educativas </w:t>
      </w:r>
      <w:r>
        <w:t xml:space="preserve">Secundarias Intervenidas </w:t>
      </w:r>
      <w:r w:rsidRPr="006A42A5">
        <w:t>e</w:t>
      </w:r>
      <w:r>
        <w:t>n</w:t>
      </w:r>
      <w:r w:rsidRPr="006A42A5">
        <w:t xml:space="preserve"> la UGEL </w:t>
      </w:r>
      <w:r>
        <w:t>Chincheros</w:t>
      </w:r>
    </w:p>
    <w:tbl>
      <w:tblPr>
        <w:tblpPr w:leftFromText="141" w:rightFromText="141" w:vertAnchor="text" w:horzAnchor="margin" w:tblpXSpec="center" w:tblpY="133"/>
        <w:tblW w:w="11065" w:type="dxa"/>
        <w:tblLayout w:type="fixed"/>
        <w:tblCellMar>
          <w:left w:w="70" w:type="dxa"/>
          <w:right w:w="70" w:type="dxa"/>
        </w:tblCellMar>
        <w:tblLook w:val="04A0" w:firstRow="1" w:lastRow="0" w:firstColumn="1" w:lastColumn="0" w:noHBand="0" w:noVBand="1"/>
      </w:tblPr>
      <w:tblGrid>
        <w:gridCol w:w="336"/>
        <w:gridCol w:w="930"/>
        <w:gridCol w:w="3402"/>
        <w:gridCol w:w="1276"/>
        <w:gridCol w:w="1843"/>
        <w:gridCol w:w="3260"/>
        <w:gridCol w:w="18"/>
      </w:tblGrid>
      <w:tr w:rsidR="004F7D70" w:rsidRPr="00DB7F30" w:rsidTr="005F7B2D">
        <w:trPr>
          <w:gridAfter w:val="1"/>
          <w:wAfter w:w="18" w:type="dxa"/>
          <w:trHeight w:val="240"/>
        </w:trPr>
        <w:tc>
          <w:tcPr>
            <w:tcW w:w="336" w:type="dxa"/>
            <w:tcBorders>
              <w:top w:val="single" w:sz="8" w:space="0" w:color="auto"/>
              <w:left w:val="single" w:sz="8" w:space="0" w:color="auto"/>
              <w:bottom w:val="single" w:sz="8" w:space="0" w:color="auto"/>
              <w:right w:val="nil"/>
            </w:tcBorders>
            <w:shd w:val="clear" w:color="000000" w:fill="FABF8F"/>
            <w:noWrap/>
            <w:vAlign w:val="center"/>
            <w:hideMark/>
          </w:tcPr>
          <w:p w:rsidR="004F7D70" w:rsidRPr="00DB7F30" w:rsidRDefault="004F7D70" w:rsidP="005F7B2D">
            <w:pPr>
              <w:spacing w:after="0" w:line="240" w:lineRule="auto"/>
              <w:jc w:val="center"/>
              <w:rPr>
                <w:rFonts w:ascii="Arial" w:eastAsia="Times New Roman" w:hAnsi="Arial" w:cs="Arial"/>
                <w:b/>
                <w:bCs/>
                <w:color w:val="000000"/>
                <w:sz w:val="18"/>
                <w:szCs w:val="18"/>
                <w:lang w:val="es-PE" w:eastAsia="es-PE"/>
              </w:rPr>
            </w:pPr>
            <w:r w:rsidRPr="00DB7F30">
              <w:rPr>
                <w:rFonts w:ascii="Arial" w:eastAsia="Times New Roman" w:hAnsi="Arial" w:cs="Arial"/>
                <w:b/>
                <w:bCs/>
                <w:color w:val="000000"/>
                <w:sz w:val="18"/>
                <w:szCs w:val="18"/>
                <w:lang w:val="es-PE" w:eastAsia="es-PE"/>
              </w:rPr>
              <w:t>Nº</w:t>
            </w:r>
          </w:p>
        </w:tc>
        <w:tc>
          <w:tcPr>
            <w:tcW w:w="930" w:type="dxa"/>
            <w:tcBorders>
              <w:top w:val="single" w:sz="8" w:space="0" w:color="auto"/>
              <w:left w:val="single" w:sz="8" w:space="0" w:color="auto"/>
              <w:bottom w:val="single" w:sz="8" w:space="0" w:color="auto"/>
              <w:right w:val="single" w:sz="8" w:space="0" w:color="auto"/>
            </w:tcBorders>
            <w:shd w:val="clear" w:color="000000" w:fill="FABF8F"/>
            <w:vAlign w:val="center"/>
            <w:hideMark/>
          </w:tcPr>
          <w:p w:rsidR="004F7D70" w:rsidRPr="00DB7F30" w:rsidRDefault="004F7D70" w:rsidP="005F7B2D">
            <w:pPr>
              <w:spacing w:after="0" w:line="240" w:lineRule="auto"/>
              <w:jc w:val="center"/>
              <w:rPr>
                <w:rFonts w:ascii="Arial" w:eastAsia="Times New Roman" w:hAnsi="Arial" w:cs="Arial"/>
                <w:b/>
                <w:bCs/>
                <w:color w:val="000000"/>
                <w:sz w:val="18"/>
                <w:szCs w:val="18"/>
                <w:lang w:val="es-PE" w:eastAsia="es-PE"/>
              </w:rPr>
            </w:pPr>
            <w:r w:rsidRPr="00DB7F30">
              <w:rPr>
                <w:rFonts w:ascii="Arial" w:eastAsia="Times New Roman" w:hAnsi="Arial" w:cs="Arial"/>
                <w:b/>
                <w:bCs/>
                <w:color w:val="000000"/>
                <w:sz w:val="18"/>
                <w:szCs w:val="18"/>
                <w:lang w:val="es-PE" w:eastAsia="es-PE"/>
              </w:rPr>
              <w:t>Código Modular</w:t>
            </w:r>
          </w:p>
        </w:tc>
        <w:tc>
          <w:tcPr>
            <w:tcW w:w="3402" w:type="dxa"/>
            <w:tcBorders>
              <w:top w:val="single" w:sz="8" w:space="0" w:color="auto"/>
              <w:left w:val="nil"/>
              <w:bottom w:val="single" w:sz="8" w:space="0" w:color="auto"/>
              <w:right w:val="nil"/>
            </w:tcBorders>
            <w:shd w:val="clear" w:color="000000" w:fill="FABF8F"/>
            <w:vAlign w:val="center"/>
            <w:hideMark/>
          </w:tcPr>
          <w:p w:rsidR="004F7D70" w:rsidRPr="00DB7F30" w:rsidRDefault="004F7D70" w:rsidP="005F7B2D">
            <w:pPr>
              <w:spacing w:after="0" w:line="240" w:lineRule="auto"/>
              <w:jc w:val="center"/>
              <w:rPr>
                <w:rFonts w:ascii="Arial" w:eastAsia="Times New Roman" w:hAnsi="Arial" w:cs="Arial"/>
                <w:b/>
                <w:bCs/>
                <w:color w:val="000000"/>
                <w:sz w:val="18"/>
                <w:szCs w:val="18"/>
                <w:lang w:val="es-PE" w:eastAsia="es-PE"/>
              </w:rPr>
            </w:pPr>
            <w:r w:rsidRPr="00DB7F30">
              <w:rPr>
                <w:rFonts w:ascii="Arial" w:eastAsia="Times New Roman" w:hAnsi="Arial" w:cs="Arial"/>
                <w:b/>
                <w:bCs/>
                <w:color w:val="000000"/>
                <w:sz w:val="18"/>
                <w:szCs w:val="18"/>
                <w:lang w:val="es-PE" w:eastAsia="es-PE"/>
              </w:rPr>
              <w:t>Nombre de la II.EE</w:t>
            </w:r>
          </w:p>
        </w:tc>
        <w:tc>
          <w:tcPr>
            <w:tcW w:w="1276" w:type="dxa"/>
            <w:tcBorders>
              <w:top w:val="single" w:sz="8" w:space="0" w:color="auto"/>
              <w:left w:val="single" w:sz="8" w:space="0" w:color="auto"/>
              <w:bottom w:val="single" w:sz="8" w:space="0" w:color="auto"/>
              <w:right w:val="single" w:sz="8" w:space="0" w:color="auto"/>
            </w:tcBorders>
            <w:shd w:val="clear" w:color="000000" w:fill="FABF8F"/>
            <w:vAlign w:val="center"/>
            <w:hideMark/>
          </w:tcPr>
          <w:p w:rsidR="004F7D70" w:rsidRPr="00DB7F30" w:rsidRDefault="004F7D70" w:rsidP="005F7B2D">
            <w:pPr>
              <w:spacing w:after="0" w:line="240" w:lineRule="auto"/>
              <w:rPr>
                <w:rFonts w:ascii="Arial" w:eastAsia="Times New Roman" w:hAnsi="Arial" w:cs="Arial"/>
                <w:b/>
                <w:bCs/>
                <w:color w:val="000000"/>
                <w:sz w:val="18"/>
                <w:szCs w:val="18"/>
                <w:lang w:val="es-PE" w:eastAsia="es-PE"/>
              </w:rPr>
            </w:pPr>
            <w:r w:rsidRPr="00DB7F30">
              <w:rPr>
                <w:rFonts w:ascii="Arial" w:eastAsia="Times New Roman" w:hAnsi="Arial" w:cs="Arial"/>
                <w:b/>
                <w:bCs/>
                <w:color w:val="000000"/>
                <w:sz w:val="18"/>
                <w:szCs w:val="18"/>
                <w:lang w:val="es-PE" w:eastAsia="es-PE"/>
              </w:rPr>
              <w:t>Distrito</w:t>
            </w:r>
          </w:p>
        </w:tc>
        <w:tc>
          <w:tcPr>
            <w:tcW w:w="1843" w:type="dxa"/>
            <w:tcBorders>
              <w:top w:val="single" w:sz="8" w:space="0" w:color="auto"/>
              <w:left w:val="nil"/>
              <w:bottom w:val="single" w:sz="8" w:space="0" w:color="auto"/>
              <w:right w:val="single" w:sz="8" w:space="0" w:color="auto"/>
            </w:tcBorders>
            <w:shd w:val="clear" w:color="000000" w:fill="FABF8F"/>
            <w:vAlign w:val="center"/>
            <w:hideMark/>
          </w:tcPr>
          <w:p w:rsidR="004F7D70" w:rsidRPr="00DB7F30" w:rsidRDefault="004F7D70" w:rsidP="005F7B2D">
            <w:pPr>
              <w:spacing w:after="0" w:line="240" w:lineRule="auto"/>
              <w:jc w:val="center"/>
              <w:rPr>
                <w:rFonts w:ascii="Arial" w:eastAsia="Times New Roman" w:hAnsi="Arial" w:cs="Arial"/>
                <w:b/>
                <w:bCs/>
                <w:color w:val="000000"/>
                <w:sz w:val="18"/>
                <w:szCs w:val="18"/>
                <w:lang w:val="es-PE" w:eastAsia="es-PE"/>
              </w:rPr>
            </w:pPr>
            <w:r w:rsidRPr="00DB7F30">
              <w:rPr>
                <w:rFonts w:ascii="Arial" w:eastAsia="Times New Roman" w:hAnsi="Arial" w:cs="Arial"/>
                <w:b/>
                <w:bCs/>
                <w:color w:val="000000"/>
                <w:sz w:val="18"/>
                <w:szCs w:val="18"/>
                <w:lang w:val="es-PE" w:eastAsia="es-PE"/>
              </w:rPr>
              <w:t>Nombre del Centro Poblado</w:t>
            </w:r>
          </w:p>
        </w:tc>
        <w:tc>
          <w:tcPr>
            <w:tcW w:w="3260" w:type="dxa"/>
            <w:tcBorders>
              <w:top w:val="single" w:sz="8" w:space="0" w:color="auto"/>
              <w:left w:val="nil"/>
              <w:bottom w:val="single" w:sz="8" w:space="0" w:color="auto"/>
              <w:right w:val="single" w:sz="8" w:space="0" w:color="auto"/>
            </w:tcBorders>
            <w:shd w:val="clear" w:color="000000" w:fill="FABF8F"/>
            <w:vAlign w:val="center"/>
            <w:hideMark/>
          </w:tcPr>
          <w:p w:rsidR="004F7D70" w:rsidRPr="00DB7F30" w:rsidRDefault="004F7D70" w:rsidP="005F7B2D">
            <w:pPr>
              <w:spacing w:after="0" w:line="240" w:lineRule="auto"/>
              <w:jc w:val="center"/>
              <w:rPr>
                <w:rFonts w:ascii="Arial" w:eastAsia="Times New Roman" w:hAnsi="Arial" w:cs="Arial"/>
                <w:b/>
                <w:bCs/>
                <w:color w:val="000000"/>
                <w:sz w:val="18"/>
                <w:szCs w:val="18"/>
                <w:lang w:val="es-PE" w:eastAsia="es-PE"/>
              </w:rPr>
            </w:pPr>
            <w:r w:rsidRPr="00DB7F30">
              <w:rPr>
                <w:rFonts w:ascii="Arial" w:eastAsia="Times New Roman" w:hAnsi="Arial" w:cs="Arial"/>
                <w:b/>
                <w:bCs/>
                <w:color w:val="000000"/>
                <w:sz w:val="18"/>
                <w:szCs w:val="18"/>
                <w:lang w:val="es-PE" w:eastAsia="es-PE"/>
              </w:rPr>
              <w:t>Dirección</w:t>
            </w:r>
          </w:p>
        </w:tc>
      </w:tr>
      <w:tr w:rsidR="004F7D70" w:rsidRPr="00DB7F30" w:rsidTr="005F7B2D">
        <w:trPr>
          <w:gridAfter w:val="1"/>
          <w:wAfter w:w="18" w:type="dxa"/>
          <w:trHeight w:val="119"/>
        </w:trPr>
        <w:tc>
          <w:tcPr>
            <w:tcW w:w="33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w:t>
            </w:r>
          </w:p>
        </w:tc>
        <w:tc>
          <w:tcPr>
            <w:tcW w:w="93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1331552</w:t>
            </w:r>
          </w:p>
        </w:tc>
        <w:tc>
          <w:tcPr>
            <w:tcW w:w="3402" w:type="dxa"/>
            <w:tcBorders>
              <w:top w:val="single" w:sz="8" w:space="0" w:color="auto"/>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Carlos Noriega Jiménez</w:t>
            </w:r>
          </w:p>
        </w:tc>
        <w:tc>
          <w:tcPr>
            <w:tcW w:w="1276"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Anco-Huallo</w:t>
            </w:r>
          </w:p>
        </w:tc>
        <w:tc>
          <w:tcPr>
            <w:tcW w:w="1843"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vista alegre</w:t>
            </w:r>
          </w:p>
        </w:tc>
        <w:tc>
          <w:tcPr>
            <w:tcW w:w="3260" w:type="dxa"/>
            <w:tcBorders>
              <w:top w:val="single" w:sz="8" w:space="0" w:color="auto"/>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Jirón Santa Rosa S/N</w:t>
            </w:r>
          </w:p>
        </w:tc>
      </w:tr>
      <w:tr w:rsidR="004F7D70" w:rsidRPr="00DB7F30" w:rsidTr="005F7B2D">
        <w:trPr>
          <w:gridAfter w:val="1"/>
          <w:wAfter w:w="18" w:type="dxa"/>
          <w:trHeight w:val="169"/>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2</w:t>
            </w:r>
          </w:p>
        </w:tc>
        <w:tc>
          <w:tcPr>
            <w:tcW w:w="93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1331537</w:t>
            </w:r>
          </w:p>
        </w:tc>
        <w:tc>
          <w:tcPr>
            <w:tcW w:w="3402"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CRFA Jatun Rurupa</w:t>
            </w:r>
          </w:p>
        </w:tc>
        <w:tc>
          <w:tcPr>
            <w:tcW w:w="1276"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Anco-Huallo</w:t>
            </w:r>
          </w:p>
        </w:tc>
        <w:tc>
          <w:tcPr>
            <w:tcW w:w="1843"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Quismimarca</w:t>
            </w:r>
          </w:p>
        </w:tc>
        <w:tc>
          <w:tcPr>
            <w:tcW w:w="326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Uripa</w:t>
            </w:r>
          </w:p>
        </w:tc>
      </w:tr>
      <w:tr w:rsidR="004F7D70" w:rsidRPr="00DB7F30" w:rsidTr="005F7B2D">
        <w:trPr>
          <w:gridAfter w:val="1"/>
          <w:wAfter w:w="18" w:type="dxa"/>
          <w:trHeight w:val="182"/>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3</w:t>
            </w:r>
          </w:p>
        </w:tc>
        <w:tc>
          <w:tcPr>
            <w:tcW w:w="93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1266105</w:t>
            </w:r>
          </w:p>
        </w:tc>
        <w:tc>
          <w:tcPr>
            <w:tcW w:w="3402"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Daniel Alcides Carrión</w:t>
            </w:r>
          </w:p>
        </w:tc>
        <w:tc>
          <w:tcPr>
            <w:tcW w:w="1276"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Anco-Huallo</w:t>
            </w:r>
          </w:p>
        </w:tc>
        <w:tc>
          <w:tcPr>
            <w:tcW w:w="1843"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Totorabamba</w:t>
            </w:r>
          </w:p>
        </w:tc>
        <w:tc>
          <w:tcPr>
            <w:tcW w:w="326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Totorabamba</w:t>
            </w:r>
          </w:p>
        </w:tc>
      </w:tr>
      <w:tr w:rsidR="004F7D70" w:rsidRPr="00DB7F30" w:rsidTr="005F7B2D">
        <w:trPr>
          <w:gridAfter w:val="1"/>
          <w:wAfter w:w="18" w:type="dxa"/>
          <w:trHeight w:val="86"/>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4</w:t>
            </w:r>
          </w:p>
        </w:tc>
        <w:tc>
          <w:tcPr>
            <w:tcW w:w="93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1090349</w:t>
            </w:r>
          </w:p>
        </w:tc>
        <w:tc>
          <w:tcPr>
            <w:tcW w:w="3402"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José María Arguedas</w:t>
            </w:r>
          </w:p>
        </w:tc>
        <w:tc>
          <w:tcPr>
            <w:tcW w:w="1276"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Anco-Huallo</w:t>
            </w:r>
          </w:p>
        </w:tc>
        <w:tc>
          <w:tcPr>
            <w:tcW w:w="1843"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 xml:space="preserve">Uripa </w:t>
            </w:r>
          </w:p>
        </w:tc>
        <w:tc>
          <w:tcPr>
            <w:tcW w:w="326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Jirón Juan Espinoza Medrano S/N</w:t>
            </w:r>
          </w:p>
        </w:tc>
      </w:tr>
      <w:tr w:rsidR="004F7D70" w:rsidRPr="00DB7F30" w:rsidTr="005F7B2D">
        <w:trPr>
          <w:gridAfter w:val="1"/>
          <w:wAfter w:w="18" w:type="dxa"/>
          <w:trHeight w:val="66"/>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5</w:t>
            </w:r>
          </w:p>
        </w:tc>
        <w:tc>
          <w:tcPr>
            <w:tcW w:w="93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1274927</w:t>
            </w:r>
          </w:p>
        </w:tc>
        <w:tc>
          <w:tcPr>
            <w:tcW w:w="3402"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Las Américas</w:t>
            </w:r>
          </w:p>
        </w:tc>
        <w:tc>
          <w:tcPr>
            <w:tcW w:w="1276"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Anco-Huallo</w:t>
            </w:r>
          </w:p>
        </w:tc>
        <w:tc>
          <w:tcPr>
            <w:tcW w:w="1843"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Chalhuani</w:t>
            </w:r>
          </w:p>
        </w:tc>
        <w:tc>
          <w:tcPr>
            <w:tcW w:w="326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Challhuani</w:t>
            </w:r>
          </w:p>
        </w:tc>
      </w:tr>
      <w:tr w:rsidR="004F7D70" w:rsidRPr="00DB7F30" w:rsidTr="005F7B2D">
        <w:trPr>
          <w:gridAfter w:val="1"/>
          <w:wAfter w:w="18" w:type="dxa"/>
          <w:trHeight w:val="66"/>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6</w:t>
            </w:r>
          </w:p>
        </w:tc>
        <w:tc>
          <w:tcPr>
            <w:tcW w:w="93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1213123</w:t>
            </w:r>
          </w:p>
        </w:tc>
        <w:tc>
          <w:tcPr>
            <w:tcW w:w="3402"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Miguel Grau Seminario</w:t>
            </w:r>
          </w:p>
        </w:tc>
        <w:tc>
          <w:tcPr>
            <w:tcW w:w="1276"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Anco-Huallo</w:t>
            </w:r>
          </w:p>
        </w:tc>
        <w:tc>
          <w:tcPr>
            <w:tcW w:w="1843"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Muñapucro</w:t>
            </w:r>
          </w:p>
        </w:tc>
        <w:tc>
          <w:tcPr>
            <w:tcW w:w="326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Plaza Principal</w:t>
            </w:r>
          </w:p>
        </w:tc>
      </w:tr>
      <w:tr w:rsidR="004F7D70" w:rsidRPr="00DB7F30" w:rsidTr="005F7B2D">
        <w:trPr>
          <w:gridAfter w:val="1"/>
          <w:wAfter w:w="18" w:type="dxa"/>
          <w:trHeight w:val="66"/>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7</w:t>
            </w:r>
          </w:p>
        </w:tc>
        <w:tc>
          <w:tcPr>
            <w:tcW w:w="93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1206119</w:t>
            </w:r>
          </w:p>
        </w:tc>
        <w:tc>
          <w:tcPr>
            <w:tcW w:w="3402"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Ricardo Palma</w:t>
            </w:r>
          </w:p>
        </w:tc>
        <w:tc>
          <w:tcPr>
            <w:tcW w:w="1276"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Anco-Huallo</w:t>
            </w:r>
          </w:p>
        </w:tc>
        <w:tc>
          <w:tcPr>
            <w:tcW w:w="1843"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San pedro de chuparo</w:t>
            </w:r>
          </w:p>
        </w:tc>
        <w:tc>
          <w:tcPr>
            <w:tcW w:w="326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Avenida Gonzalo Gomez S/N</w:t>
            </w:r>
          </w:p>
        </w:tc>
      </w:tr>
      <w:tr w:rsidR="004F7D70" w:rsidRPr="00DB7F30" w:rsidTr="005F7B2D">
        <w:trPr>
          <w:gridAfter w:val="1"/>
          <w:wAfter w:w="18" w:type="dxa"/>
          <w:trHeight w:val="240"/>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8</w:t>
            </w:r>
          </w:p>
        </w:tc>
        <w:tc>
          <w:tcPr>
            <w:tcW w:w="93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1377282</w:t>
            </w:r>
          </w:p>
        </w:tc>
        <w:tc>
          <w:tcPr>
            <w:tcW w:w="3402"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San Pedro</w:t>
            </w:r>
          </w:p>
        </w:tc>
        <w:tc>
          <w:tcPr>
            <w:tcW w:w="1276"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Anco-Huallo</w:t>
            </w:r>
          </w:p>
        </w:tc>
        <w:tc>
          <w:tcPr>
            <w:tcW w:w="1843"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 xml:space="preserve">Uripa </w:t>
            </w:r>
          </w:p>
        </w:tc>
        <w:tc>
          <w:tcPr>
            <w:tcW w:w="326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Avenida Progreso S/N</w:t>
            </w:r>
          </w:p>
        </w:tc>
      </w:tr>
      <w:tr w:rsidR="004F7D70" w:rsidRPr="00DB7F30" w:rsidTr="005F7B2D">
        <w:trPr>
          <w:gridAfter w:val="1"/>
          <w:wAfter w:w="18" w:type="dxa"/>
          <w:trHeight w:val="165"/>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9</w:t>
            </w:r>
          </w:p>
        </w:tc>
        <w:tc>
          <w:tcPr>
            <w:tcW w:w="93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1331636</w:t>
            </w:r>
          </w:p>
        </w:tc>
        <w:tc>
          <w:tcPr>
            <w:tcW w:w="3402"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CRFA Nuestra Señora de Cocharcas</w:t>
            </w:r>
          </w:p>
        </w:tc>
        <w:tc>
          <w:tcPr>
            <w:tcW w:w="1276"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Chincheros</w:t>
            </w:r>
          </w:p>
        </w:tc>
        <w:tc>
          <w:tcPr>
            <w:tcW w:w="1843"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chincheros</w:t>
            </w:r>
          </w:p>
        </w:tc>
        <w:tc>
          <w:tcPr>
            <w:tcW w:w="326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Jirón Fernando Belaunde Terry S/N</w:t>
            </w:r>
          </w:p>
        </w:tc>
      </w:tr>
      <w:tr w:rsidR="004F7D70" w:rsidRPr="00DB7F30" w:rsidTr="005F7B2D">
        <w:trPr>
          <w:gridAfter w:val="1"/>
          <w:wAfter w:w="18" w:type="dxa"/>
          <w:trHeight w:val="211"/>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10</w:t>
            </w:r>
          </w:p>
        </w:tc>
        <w:tc>
          <w:tcPr>
            <w:tcW w:w="93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1205756</w:t>
            </w:r>
          </w:p>
        </w:tc>
        <w:tc>
          <w:tcPr>
            <w:tcW w:w="3402"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Jorge Chávez</w:t>
            </w:r>
          </w:p>
        </w:tc>
        <w:tc>
          <w:tcPr>
            <w:tcW w:w="1276"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Chincheros</w:t>
            </w:r>
          </w:p>
        </w:tc>
        <w:tc>
          <w:tcPr>
            <w:tcW w:w="1843"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Cayara</w:t>
            </w:r>
          </w:p>
        </w:tc>
        <w:tc>
          <w:tcPr>
            <w:tcW w:w="326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Plaza Principal</w:t>
            </w:r>
          </w:p>
        </w:tc>
      </w:tr>
      <w:tr w:rsidR="004F7D70" w:rsidRPr="00DB7F30" w:rsidTr="005F7B2D">
        <w:trPr>
          <w:gridAfter w:val="1"/>
          <w:wAfter w:w="18" w:type="dxa"/>
          <w:trHeight w:val="115"/>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11</w:t>
            </w:r>
          </w:p>
        </w:tc>
        <w:tc>
          <w:tcPr>
            <w:tcW w:w="93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1331586</w:t>
            </w:r>
          </w:p>
        </w:tc>
        <w:tc>
          <w:tcPr>
            <w:tcW w:w="3402"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San Juan Bautista</w:t>
            </w:r>
          </w:p>
        </w:tc>
        <w:tc>
          <w:tcPr>
            <w:tcW w:w="1276"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Chincheros</w:t>
            </w:r>
          </w:p>
        </w:tc>
        <w:tc>
          <w:tcPr>
            <w:tcW w:w="1843"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Callebamba</w:t>
            </w:r>
          </w:p>
        </w:tc>
        <w:tc>
          <w:tcPr>
            <w:tcW w:w="326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Avenida Los Incas S/N</w:t>
            </w:r>
          </w:p>
        </w:tc>
      </w:tr>
      <w:tr w:rsidR="004F7D70" w:rsidRPr="00DB7F30" w:rsidTr="005F7B2D">
        <w:trPr>
          <w:gridAfter w:val="1"/>
          <w:wAfter w:w="18" w:type="dxa"/>
          <w:trHeight w:val="161"/>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12</w:t>
            </w:r>
          </w:p>
        </w:tc>
        <w:tc>
          <w:tcPr>
            <w:tcW w:w="93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1090307</w:t>
            </w:r>
          </w:p>
        </w:tc>
        <w:tc>
          <w:tcPr>
            <w:tcW w:w="3402"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Túpac Amaru</w:t>
            </w:r>
          </w:p>
        </w:tc>
        <w:tc>
          <w:tcPr>
            <w:tcW w:w="1276"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Chincheros</w:t>
            </w:r>
          </w:p>
        </w:tc>
        <w:tc>
          <w:tcPr>
            <w:tcW w:w="1843"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Chincheros</w:t>
            </w:r>
          </w:p>
        </w:tc>
        <w:tc>
          <w:tcPr>
            <w:tcW w:w="326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Avenida El Estudiante S/N</w:t>
            </w:r>
          </w:p>
        </w:tc>
      </w:tr>
      <w:tr w:rsidR="004F7D70" w:rsidRPr="00DB7F30" w:rsidTr="005F7B2D">
        <w:trPr>
          <w:gridAfter w:val="1"/>
          <w:wAfter w:w="18" w:type="dxa"/>
          <w:trHeight w:val="240"/>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13</w:t>
            </w:r>
          </w:p>
        </w:tc>
        <w:tc>
          <w:tcPr>
            <w:tcW w:w="93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1140862</w:t>
            </w:r>
          </w:p>
        </w:tc>
        <w:tc>
          <w:tcPr>
            <w:tcW w:w="3402"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Javier Heraud Pérez</w:t>
            </w:r>
          </w:p>
        </w:tc>
        <w:tc>
          <w:tcPr>
            <w:tcW w:w="1276"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Cocharcas</w:t>
            </w:r>
          </w:p>
        </w:tc>
        <w:tc>
          <w:tcPr>
            <w:tcW w:w="1843"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Cocharcas</w:t>
            </w:r>
          </w:p>
        </w:tc>
        <w:tc>
          <w:tcPr>
            <w:tcW w:w="326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Cocharcas</w:t>
            </w:r>
          </w:p>
        </w:tc>
      </w:tr>
      <w:tr w:rsidR="004F7D70" w:rsidRPr="00DB7F30" w:rsidTr="005F7B2D">
        <w:trPr>
          <w:gridAfter w:val="1"/>
          <w:wAfter w:w="18" w:type="dxa"/>
          <w:trHeight w:val="82"/>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14</w:t>
            </w:r>
          </w:p>
        </w:tc>
        <w:tc>
          <w:tcPr>
            <w:tcW w:w="93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1362565</w:t>
            </w:r>
          </w:p>
        </w:tc>
        <w:tc>
          <w:tcPr>
            <w:tcW w:w="3402"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Mario Vargas Llosa</w:t>
            </w:r>
          </w:p>
        </w:tc>
        <w:tc>
          <w:tcPr>
            <w:tcW w:w="1276"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Cocharcas</w:t>
            </w:r>
          </w:p>
        </w:tc>
        <w:tc>
          <w:tcPr>
            <w:tcW w:w="1843"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Oscollo</w:t>
            </w:r>
          </w:p>
        </w:tc>
        <w:tc>
          <w:tcPr>
            <w:tcW w:w="326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Osccollo</w:t>
            </w:r>
          </w:p>
        </w:tc>
      </w:tr>
      <w:tr w:rsidR="004F7D70" w:rsidRPr="00DB7F30" w:rsidTr="005F7B2D">
        <w:trPr>
          <w:gridAfter w:val="1"/>
          <w:wAfter w:w="18" w:type="dxa"/>
          <w:trHeight w:val="128"/>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15</w:t>
            </w:r>
          </w:p>
        </w:tc>
        <w:tc>
          <w:tcPr>
            <w:tcW w:w="93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1377290</w:t>
            </w:r>
          </w:p>
        </w:tc>
        <w:tc>
          <w:tcPr>
            <w:tcW w:w="3402"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Urucancha</w:t>
            </w:r>
          </w:p>
        </w:tc>
        <w:tc>
          <w:tcPr>
            <w:tcW w:w="1276"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Cocharcas</w:t>
            </w:r>
          </w:p>
        </w:tc>
        <w:tc>
          <w:tcPr>
            <w:tcW w:w="1843"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Urucancha</w:t>
            </w:r>
          </w:p>
        </w:tc>
        <w:tc>
          <w:tcPr>
            <w:tcW w:w="326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Carretera Urucancha</w:t>
            </w:r>
          </w:p>
        </w:tc>
      </w:tr>
      <w:tr w:rsidR="004F7D70" w:rsidRPr="00DB7F30" w:rsidTr="005F7B2D">
        <w:trPr>
          <w:gridAfter w:val="1"/>
          <w:wAfter w:w="18" w:type="dxa"/>
          <w:trHeight w:val="171"/>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16</w:t>
            </w:r>
          </w:p>
        </w:tc>
        <w:tc>
          <w:tcPr>
            <w:tcW w:w="93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1313360</w:t>
            </w:r>
          </w:p>
        </w:tc>
        <w:tc>
          <w:tcPr>
            <w:tcW w:w="3402"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Alaypampa</w:t>
            </w:r>
          </w:p>
        </w:tc>
        <w:tc>
          <w:tcPr>
            <w:tcW w:w="1276"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Huaccana</w:t>
            </w:r>
          </w:p>
        </w:tc>
        <w:tc>
          <w:tcPr>
            <w:tcW w:w="1843"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Alaypampa</w:t>
            </w:r>
          </w:p>
        </w:tc>
        <w:tc>
          <w:tcPr>
            <w:tcW w:w="326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Alaypampa</w:t>
            </w:r>
          </w:p>
        </w:tc>
      </w:tr>
      <w:tr w:rsidR="004F7D70" w:rsidRPr="00DB7F30" w:rsidTr="005F7B2D">
        <w:trPr>
          <w:gridAfter w:val="1"/>
          <w:wAfter w:w="18" w:type="dxa"/>
          <w:trHeight w:val="66"/>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17</w:t>
            </w:r>
          </w:p>
        </w:tc>
        <w:tc>
          <w:tcPr>
            <w:tcW w:w="93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1141225</w:t>
            </w:r>
          </w:p>
        </w:tc>
        <w:tc>
          <w:tcPr>
            <w:tcW w:w="3402"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Andrés Avellino Cáceres</w:t>
            </w:r>
          </w:p>
        </w:tc>
        <w:tc>
          <w:tcPr>
            <w:tcW w:w="1276"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Huaccana</w:t>
            </w:r>
          </w:p>
        </w:tc>
        <w:tc>
          <w:tcPr>
            <w:tcW w:w="1843"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Huarapari</w:t>
            </w:r>
          </w:p>
        </w:tc>
        <w:tc>
          <w:tcPr>
            <w:tcW w:w="326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Huarapari</w:t>
            </w:r>
          </w:p>
        </w:tc>
      </w:tr>
      <w:tr w:rsidR="004F7D70" w:rsidRPr="00DB7F30" w:rsidTr="005F7B2D">
        <w:trPr>
          <w:gridAfter w:val="1"/>
          <w:wAfter w:w="18" w:type="dxa"/>
          <w:trHeight w:val="66"/>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18</w:t>
            </w:r>
          </w:p>
        </w:tc>
        <w:tc>
          <w:tcPr>
            <w:tcW w:w="93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1205871</w:t>
            </w:r>
          </w:p>
        </w:tc>
        <w:tc>
          <w:tcPr>
            <w:tcW w:w="3402"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Cesar Vallejo</w:t>
            </w:r>
          </w:p>
        </w:tc>
        <w:tc>
          <w:tcPr>
            <w:tcW w:w="1276"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Huaccana</w:t>
            </w:r>
          </w:p>
        </w:tc>
        <w:tc>
          <w:tcPr>
            <w:tcW w:w="1843"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Pumachuco</w:t>
            </w:r>
          </w:p>
        </w:tc>
        <w:tc>
          <w:tcPr>
            <w:tcW w:w="326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Jirón Los Pinos S/N</w:t>
            </w:r>
          </w:p>
        </w:tc>
      </w:tr>
      <w:tr w:rsidR="004F7D70" w:rsidRPr="00DB7F30" w:rsidTr="005F7B2D">
        <w:trPr>
          <w:trHeight w:val="83"/>
        </w:trPr>
        <w:tc>
          <w:tcPr>
            <w:tcW w:w="336"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19</w:t>
            </w:r>
          </w:p>
        </w:tc>
        <w:tc>
          <w:tcPr>
            <w:tcW w:w="930" w:type="dxa"/>
            <w:tcBorders>
              <w:top w:val="single" w:sz="4" w:space="0" w:color="auto"/>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1205913</w:t>
            </w:r>
          </w:p>
        </w:tc>
        <w:tc>
          <w:tcPr>
            <w:tcW w:w="3402" w:type="dxa"/>
            <w:tcBorders>
              <w:top w:val="single" w:sz="4" w:space="0" w:color="auto"/>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Ciro Alegría</w:t>
            </w:r>
          </w:p>
        </w:tc>
        <w:tc>
          <w:tcPr>
            <w:tcW w:w="1276" w:type="dxa"/>
            <w:tcBorders>
              <w:top w:val="single" w:sz="4" w:space="0" w:color="auto"/>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Huaccana</w:t>
            </w:r>
          </w:p>
        </w:tc>
        <w:tc>
          <w:tcPr>
            <w:tcW w:w="1843" w:type="dxa"/>
            <w:tcBorders>
              <w:top w:val="single" w:sz="4" w:space="0" w:color="auto"/>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Ahuayro</w:t>
            </w:r>
          </w:p>
        </w:tc>
        <w:tc>
          <w:tcPr>
            <w:tcW w:w="3278" w:type="dxa"/>
            <w:gridSpan w:val="2"/>
            <w:tcBorders>
              <w:top w:val="single" w:sz="4" w:space="0" w:color="auto"/>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Ahuayro</w:t>
            </w:r>
          </w:p>
        </w:tc>
      </w:tr>
      <w:tr w:rsidR="004F7D70" w:rsidRPr="00DB7F30" w:rsidTr="005F7B2D">
        <w:trPr>
          <w:trHeight w:val="115"/>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20</w:t>
            </w:r>
          </w:p>
        </w:tc>
        <w:tc>
          <w:tcPr>
            <w:tcW w:w="93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1205830</w:t>
            </w:r>
          </w:p>
        </w:tc>
        <w:tc>
          <w:tcPr>
            <w:tcW w:w="3402"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Jorge Basadre Gohmann</w:t>
            </w:r>
          </w:p>
        </w:tc>
        <w:tc>
          <w:tcPr>
            <w:tcW w:w="1276"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Huaccana</w:t>
            </w:r>
          </w:p>
        </w:tc>
        <w:tc>
          <w:tcPr>
            <w:tcW w:w="1843"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Maramara</w:t>
            </w:r>
          </w:p>
        </w:tc>
        <w:tc>
          <w:tcPr>
            <w:tcW w:w="3278" w:type="dxa"/>
            <w:gridSpan w:val="2"/>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Plaza Principal</w:t>
            </w:r>
          </w:p>
        </w:tc>
      </w:tr>
      <w:tr w:rsidR="004F7D70" w:rsidRPr="00DB7F30" w:rsidTr="005F7B2D">
        <w:trPr>
          <w:gridAfter w:val="1"/>
          <w:wAfter w:w="18" w:type="dxa"/>
          <w:trHeight w:val="134"/>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21</w:t>
            </w:r>
          </w:p>
        </w:tc>
        <w:tc>
          <w:tcPr>
            <w:tcW w:w="93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1090380</w:t>
            </w:r>
          </w:p>
        </w:tc>
        <w:tc>
          <w:tcPr>
            <w:tcW w:w="3402"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José María Flores</w:t>
            </w:r>
          </w:p>
        </w:tc>
        <w:tc>
          <w:tcPr>
            <w:tcW w:w="1276"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Huaccana</w:t>
            </w:r>
          </w:p>
        </w:tc>
        <w:tc>
          <w:tcPr>
            <w:tcW w:w="1843"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huaccana</w:t>
            </w:r>
          </w:p>
        </w:tc>
        <w:tc>
          <w:tcPr>
            <w:tcW w:w="326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Jirón José Carlos Mariátegui S/N</w:t>
            </w:r>
          </w:p>
        </w:tc>
      </w:tr>
      <w:tr w:rsidR="004F7D70" w:rsidRPr="00DB7F30" w:rsidTr="005F7B2D">
        <w:trPr>
          <w:gridAfter w:val="1"/>
          <w:wAfter w:w="18" w:type="dxa"/>
          <w:trHeight w:val="66"/>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22</w:t>
            </w:r>
          </w:p>
        </w:tc>
        <w:tc>
          <w:tcPr>
            <w:tcW w:w="93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1377258</w:t>
            </w:r>
          </w:p>
        </w:tc>
        <w:tc>
          <w:tcPr>
            <w:tcW w:w="3402"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Alfonso Rodríguez Najarro</w:t>
            </w:r>
          </w:p>
        </w:tc>
        <w:tc>
          <w:tcPr>
            <w:tcW w:w="1276"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Los Chancas</w:t>
            </w:r>
          </w:p>
        </w:tc>
        <w:tc>
          <w:tcPr>
            <w:tcW w:w="1843"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chuyama</w:t>
            </w:r>
          </w:p>
        </w:tc>
        <w:tc>
          <w:tcPr>
            <w:tcW w:w="326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Chuyama</w:t>
            </w:r>
          </w:p>
        </w:tc>
      </w:tr>
      <w:tr w:rsidR="004F7D70" w:rsidRPr="00DB7F30" w:rsidTr="005F7B2D">
        <w:trPr>
          <w:gridAfter w:val="1"/>
          <w:wAfter w:w="18" w:type="dxa"/>
          <w:trHeight w:val="66"/>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23</w:t>
            </w:r>
          </w:p>
        </w:tc>
        <w:tc>
          <w:tcPr>
            <w:tcW w:w="93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1266147</w:t>
            </w:r>
          </w:p>
        </w:tc>
        <w:tc>
          <w:tcPr>
            <w:tcW w:w="3402"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Leoncio Prado</w:t>
            </w:r>
          </w:p>
        </w:tc>
        <w:tc>
          <w:tcPr>
            <w:tcW w:w="1276"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Los Chancas</w:t>
            </w:r>
          </w:p>
        </w:tc>
        <w:tc>
          <w:tcPr>
            <w:tcW w:w="1843"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Rio Blanco</w:t>
            </w:r>
          </w:p>
        </w:tc>
        <w:tc>
          <w:tcPr>
            <w:tcW w:w="326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Avenida Principal S/N</w:t>
            </w:r>
          </w:p>
        </w:tc>
      </w:tr>
      <w:tr w:rsidR="004F7D70" w:rsidRPr="00DB7F30" w:rsidTr="005F7B2D">
        <w:trPr>
          <w:gridAfter w:val="1"/>
          <w:wAfter w:w="18" w:type="dxa"/>
          <w:trHeight w:val="240"/>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24</w:t>
            </w:r>
          </w:p>
        </w:tc>
        <w:tc>
          <w:tcPr>
            <w:tcW w:w="93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1140904</w:t>
            </w:r>
          </w:p>
        </w:tc>
        <w:tc>
          <w:tcPr>
            <w:tcW w:w="3402"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José Benigno Samanez Ocampo</w:t>
            </w:r>
          </w:p>
        </w:tc>
        <w:tc>
          <w:tcPr>
            <w:tcW w:w="1276"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Ocobamba</w:t>
            </w:r>
          </w:p>
        </w:tc>
        <w:tc>
          <w:tcPr>
            <w:tcW w:w="1843"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Ocobamba</w:t>
            </w:r>
          </w:p>
        </w:tc>
        <w:tc>
          <w:tcPr>
            <w:tcW w:w="326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Parque Tarapata S/N</w:t>
            </w:r>
          </w:p>
        </w:tc>
      </w:tr>
      <w:tr w:rsidR="004F7D70" w:rsidRPr="00DB7F30" w:rsidTr="005F7B2D">
        <w:trPr>
          <w:gridAfter w:val="1"/>
          <w:wAfter w:w="18" w:type="dxa"/>
          <w:trHeight w:val="240"/>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25</w:t>
            </w:r>
          </w:p>
        </w:tc>
        <w:tc>
          <w:tcPr>
            <w:tcW w:w="93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1206275</w:t>
            </w:r>
          </w:p>
        </w:tc>
        <w:tc>
          <w:tcPr>
            <w:tcW w:w="3402"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ind w:right="639"/>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Juan Velasco Alvarado</w:t>
            </w:r>
          </w:p>
        </w:tc>
        <w:tc>
          <w:tcPr>
            <w:tcW w:w="1276"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Ocobamba</w:t>
            </w:r>
          </w:p>
        </w:tc>
        <w:tc>
          <w:tcPr>
            <w:tcW w:w="1843"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Huancallo bajo</w:t>
            </w:r>
          </w:p>
        </w:tc>
        <w:tc>
          <w:tcPr>
            <w:tcW w:w="326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Huancallo Bajo</w:t>
            </w:r>
          </w:p>
        </w:tc>
      </w:tr>
      <w:tr w:rsidR="004F7D70" w:rsidRPr="00DB7F30" w:rsidTr="005F7B2D">
        <w:trPr>
          <w:gridAfter w:val="1"/>
          <w:wAfter w:w="18" w:type="dxa"/>
          <w:trHeight w:val="240"/>
        </w:trPr>
        <w:tc>
          <w:tcPr>
            <w:tcW w:w="336" w:type="dxa"/>
            <w:tcBorders>
              <w:top w:val="nil"/>
              <w:left w:val="single" w:sz="8" w:space="0" w:color="auto"/>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26</w:t>
            </w:r>
          </w:p>
        </w:tc>
        <w:tc>
          <w:tcPr>
            <w:tcW w:w="93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1331339</w:t>
            </w:r>
          </w:p>
        </w:tc>
        <w:tc>
          <w:tcPr>
            <w:tcW w:w="3402"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Manuel Gonzales Prada</w:t>
            </w:r>
          </w:p>
        </w:tc>
        <w:tc>
          <w:tcPr>
            <w:tcW w:w="1276"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Ocobamba</w:t>
            </w:r>
          </w:p>
        </w:tc>
        <w:tc>
          <w:tcPr>
            <w:tcW w:w="1843"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Challhuani</w:t>
            </w:r>
          </w:p>
        </w:tc>
        <w:tc>
          <w:tcPr>
            <w:tcW w:w="3260" w:type="dxa"/>
            <w:tcBorders>
              <w:top w:val="nil"/>
              <w:left w:val="nil"/>
              <w:bottom w:val="single" w:sz="8"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Challhuani</w:t>
            </w:r>
          </w:p>
        </w:tc>
      </w:tr>
      <w:tr w:rsidR="004F7D70" w:rsidRPr="00DB7F30" w:rsidTr="005F7B2D">
        <w:trPr>
          <w:gridAfter w:val="1"/>
          <w:wAfter w:w="18" w:type="dxa"/>
          <w:trHeight w:val="156"/>
        </w:trPr>
        <w:tc>
          <w:tcPr>
            <w:tcW w:w="336" w:type="dxa"/>
            <w:tcBorders>
              <w:top w:val="nil"/>
              <w:left w:val="single" w:sz="8" w:space="0" w:color="auto"/>
              <w:bottom w:val="single" w:sz="4"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27</w:t>
            </w:r>
          </w:p>
        </w:tc>
        <w:tc>
          <w:tcPr>
            <w:tcW w:w="930" w:type="dxa"/>
            <w:tcBorders>
              <w:top w:val="nil"/>
              <w:left w:val="nil"/>
              <w:bottom w:val="single" w:sz="4" w:space="0" w:color="auto"/>
              <w:right w:val="single" w:sz="8" w:space="0" w:color="auto"/>
            </w:tcBorders>
            <w:shd w:val="clear" w:color="auto" w:fill="auto"/>
            <w:vAlign w:val="center"/>
            <w:hideMark/>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1204395</w:t>
            </w:r>
          </w:p>
        </w:tc>
        <w:tc>
          <w:tcPr>
            <w:tcW w:w="3402" w:type="dxa"/>
            <w:tcBorders>
              <w:top w:val="nil"/>
              <w:left w:val="nil"/>
              <w:bottom w:val="single" w:sz="4"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Sarahuarcay</w:t>
            </w:r>
          </w:p>
        </w:tc>
        <w:tc>
          <w:tcPr>
            <w:tcW w:w="1276" w:type="dxa"/>
            <w:tcBorders>
              <w:top w:val="nil"/>
              <w:left w:val="nil"/>
              <w:bottom w:val="single" w:sz="4"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Ocobamba</w:t>
            </w:r>
          </w:p>
        </w:tc>
        <w:tc>
          <w:tcPr>
            <w:tcW w:w="1843" w:type="dxa"/>
            <w:tcBorders>
              <w:top w:val="nil"/>
              <w:left w:val="nil"/>
              <w:bottom w:val="single" w:sz="4"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Sarahuarcay</w:t>
            </w:r>
          </w:p>
        </w:tc>
        <w:tc>
          <w:tcPr>
            <w:tcW w:w="3260" w:type="dxa"/>
            <w:tcBorders>
              <w:top w:val="nil"/>
              <w:left w:val="nil"/>
              <w:bottom w:val="single" w:sz="4" w:space="0" w:color="auto"/>
              <w:right w:val="single" w:sz="8" w:space="0" w:color="auto"/>
            </w:tcBorders>
            <w:shd w:val="clear" w:color="auto" w:fill="auto"/>
            <w:vAlign w:val="center"/>
            <w:hideMark/>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Sarahuarcay</w:t>
            </w:r>
          </w:p>
        </w:tc>
      </w:tr>
      <w:tr w:rsidR="004F7D70" w:rsidRPr="00DB7F30" w:rsidTr="005F7B2D">
        <w:trPr>
          <w:gridAfter w:val="1"/>
          <w:wAfter w:w="18" w:type="dxa"/>
          <w:trHeight w:val="156"/>
        </w:trPr>
        <w:tc>
          <w:tcPr>
            <w:tcW w:w="336" w:type="dxa"/>
            <w:tcBorders>
              <w:top w:val="nil"/>
              <w:left w:val="single" w:sz="8" w:space="0" w:color="auto"/>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28</w:t>
            </w:r>
          </w:p>
        </w:tc>
        <w:tc>
          <w:tcPr>
            <w:tcW w:w="93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1331347</w:t>
            </w:r>
          </w:p>
        </w:tc>
        <w:tc>
          <w:tcPr>
            <w:tcW w:w="3402"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Christine Hart</w:t>
            </w:r>
          </w:p>
        </w:tc>
        <w:tc>
          <w:tcPr>
            <w:tcW w:w="1276"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Porvenir</w:t>
            </w:r>
          </w:p>
        </w:tc>
        <w:tc>
          <w:tcPr>
            <w:tcW w:w="1843"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huanburque</w:t>
            </w:r>
          </w:p>
        </w:tc>
        <w:tc>
          <w:tcPr>
            <w:tcW w:w="326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Jirón 28 de Julio S/N</w:t>
            </w:r>
          </w:p>
        </w:tc>
      </w:tr>
      <w:tr w:rsidR="004F7D70" w:rsidRPr="00DB7F30" w:rsidTr="005F7B2D">
        <w:trPr>
          <w:gridAfter w:val="1"/>
          <w:wAfter w:w="18" w:type="dxa"/>
          <w:trHeight w:val="156"/>
        </w:trPr>
        <w:tc>
          <w:tcPr>
            <w:tcW w:w="336" w:type="dxa"/>
            <w:tcBorders>
              <w:top w:val="nil"/>
              <w:left w:val="single" w:sz="8" w:space="0" w:color="auto"/>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29</w:t>
            </w:r>
          </w:p>
        </w:tc>
        <w:tc>
          <w:tcPr>
            <w:tcW w:w="93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1206036</w:t>
            </w:r>
          </w:p>
        </w:tc>
        <w:tc>
          <w:tcPr>
            <w:tcW w:w="3402"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Jose Antonio Encinas</w:t>
            </w:r>
          </w:p>
        </w:tc>
        <w:tc>
          <w:tcPr>
            <w:tcW w:w="1276"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Porvenir</w:t>
            </w:r>
          </w:p>
        </w:tc>
        <w:tc>
          <w:tcPr>
            <w:tcW w:w="1843"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Porvenir</w:t>
            </w:r>
          </w:p>
        </w:tc>
        <w:tc>
          <w:tcPr>
            <w:tcW w:w="326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José Antonio Encinas- Porvenir</w:t>
            </w:r>
          </w:p>
        </w:tc>
      </w:tr>
      <w:tr w:rsidR="004F7D70" w:rsidRPr="00DB7F30" w:rsidTr="005F7B2D">
        <w:trPr>
          <w:gridAfter w:val="1"/>
          <w:wAfter w:w="18" w:type="dxa"/>
          <w:trHeight w:val="156"/>
        </w:trPr>
        <w:tc>
          <w:tcPr>
            <w:tcW w:w="336" w:type="dxa"/>
            <w:tcBorders>
              <w:top w:val="nil"/>
              <w:left w:val="single" w:sz="8" w:space="0" w:color="auto"/>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30</w:t>
            </w:r>
          </w:p>
        </w:tc>
        <w:tc>
          <w:tcPr>
            <w:tcW w:w="93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1377266</w:t>
            </w:r>
          </w:p>
        </w:tc>
        <w:tc>
          <w:tcPr>
            <w:tcW w:w="3402"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Jacinto Palomino Córdova</w:t>
            </w:r>
          </w:p>
        </w:tc>
        <w:tc>
          <w:tcPr>
            <w:tcW w:w="1276"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 xml:space="preserve">Rocchac </w:t>
            </w:r>
          </w:p>
        </w:tc>
        <w:tc>
          <w:tcPr>
            <w:tcW w:w="1843"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Mosobamba</w:t>
            </w:r>
          </w:p>
        </w:tc>
        <w:tc>
          <w:tcPr>
            <w:tcW w:w="326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Mosobamba</w:t>
            </w:r>
          </w:p>
        </w:tc>
      </w:tr>
      <w:tr w:rsidR="004F7D70" w:rsidRPr="00DB7F30" w:rsidTr="005F7B2D">
        <w:trPr>
          <w:gridAfter w:val="1"/>
          <w:wAfter w:w="18" w:type="dxa"/>
          <w:trHeight w:val="156"/>
        </w:trPr>
        <w:tc>
          <w:tcPr>
            <w:tcW w:w="336" w:type="dxa"/>
            <w:tcBorders>
              <w:top w:val="nil"/>
              <w:left w:val="single" w:sz="8" w:space="0" w:color="auto"/>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31</w:t>
            </w:r>
          </w:p>
        </w:tc>
        <w:tc>
          <w:tcPr>
            <w:tcW w:w="93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1205996</w:t>
            </w:r>
          </w:p>
        </w:tc>
        <w:tc>
          <w:tcPr>
            <w:tcW w:w="3402"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Víctor Raúl Haya de La Torre</w:t>
            </w:r>
          </w:p>
        </w:tc>
        <w:tc>
          <w:tcPr>
            <w:tcW w:w="1276"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 xml:space="preserve">Rocchac </w:t>
            </w:r>
          </w:p>
        </w:tc>
        <w:tc>
          <w:tcPr>
            <w:tcW w:w="1843"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Rochacc</w:t>
            </w:r>
          </w:p>
        </w:tc>
        <w:tc>
          <w:tcPr>
            <w:tcW w:w="326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Avenida Sucre Rocchacc S/N</w:t>
            </w:r>
          </w:p>
        </w:tc>
      </w:tr>
      <w:tr w:rsidR="004F7D70" w:rsidRPr="00DB7F30" w:rsidTr="005F7B2D">
        <w:trPr>
          <w:gridAfter w:val="1"/>
          <w:wAfter w:w="18" w:type="dxa"/>
          <w:trHeight w:val="156"/>
        </w:trPr>
        <w:tc>
          <w:tcPr>
            <w:tcW w:w="336" w:type="dxa"/>
            <w:tcBorders>
              <w:top w:val="nil"/>
              <w:left w:val="single" w:sz="8" w:space="0" w:color="auto"/>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32</w:t>
            </w:r>
          </w:p>
        </w:tc>
        <w:tc>
          <w:tcPr>
            <w:tcW w:w="93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1331446</w:t>
            </w:r>
          </w:p>
        </w:tc>
        <w:tc>
          <w:tcPr>
            <w:tcW w:w="3402"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Santa Rosa de Ongoy</w:t>
            </w:r>
          </w:p>
        </w:tc>
        <w:tc>
          <w:tcPr>
            <w:tcW w:w="1276"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 xml:space="preserve">Rocchac </w:t>
            </w:r>
          </w:p>
        </w:tc>
        <w:tc>
          <w:tcPr>
            <w:tcW w:w="1843"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santa rosa</w:t>
            </w:r>
          </w:p>
        </w:tc>
        <w:tc>
          <w:tcPr>
            <w:tcW w:w="326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Santa Rosa</w:t>
            </w:r>
          </w:p>
        </w:tc>
      </w:tr>
      <w:tr w:rsidR="004F7D70" w:rsidRPr="00DB7F30" w:rsidTr="005F7B2D">
        <w:trPr>
          <w:gridAfter w:val="1"/>
          <w:wAfter w:w="18" w:type="dxa"/>
          <w:trHeight w:val="156"/>
        </w:trPr>
        <w:tc>
          <w:tcPr>
            <w:tcW w:w="336" w:type="dxa"/>
            <w:tcBorders>
              <w:top w:val="nil"/>
              <w:left w:val="single" w:sz="8" w:space="0" w:color="auto"/>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33</w:t>
            </w:r>
          </w:p>
        </w:tc>
        <w:tc>
          <w:tcPr>
            <w:tcW w:w="93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1377274</w:t>
            </w:r>
          </w:p>
        </w:tc>
        <w:tc>
          <w:tcPr>
            <w:tcW w:w="3402"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Los Mártires</w:t>
            </w:r>
          </w:p>
        </w:tc>
        <w:tc>
          <w:tcPr>
            <w:tcW w:w="1276"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Ongoy</w:t>
            </w:r>
          </w:p>
        </w:tc>
        <w:tc>
          <w:tcPr>
            <w:tcW w:w="1843"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Callapayocc</w:t>
            </w:r>
          </w:p>
        </w:tc>
        <w:tc>
          <w:tcPr>
            <w:tcW w:w="326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Callapayocc S/N</w:t>
            </w:r>
          </w:p>
        </w:tc>
      </w:tr>
      <w:tr w:rsidR="004F7D70" w:rsidRPr="00DB7F30" w:rsidTr="005F7B2D">
        <w:trPr>
          <w:gridAfter w:val="1"/>
          <w:wAfter w:w="18" w:type="dxa"/>
          <w:trHeight w:val="156"/>
        </w:trPr>
        <w:tc>
          <w:tcPr>
            <w:tcW w:w="336" w:type="dxa"/>
            <w:tcBorders>
              <w:top w:val="nil"/>
              <w:left w:val="single" w:sz="8" w:space="0" w:color="auto"/>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34</w:t>
            </w:r>
          </w:p>
        </w:tc>
        <w:tc>
          <w:tcPr>
            <w:tcW w:w="93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1205954</w:t>
            </w:r>
          </w:p>
        </w:tc>
        <w:tc>
          <w:tcPr>
            <w:tcW w:w="3402"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Luis Alberto Sánchez</w:t>
            </w:r>
          </w:p>
        </w:tc>
        <w:tc>
          <w:tcPr>
            <w:tcW w:w="1276"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Ongoy</w:t>
            </w:r>
          </w:p>
        </w:tc>
        <w:tc>
          <w:tcPr>
            <w:tcW w:w="1843"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Ongoy</w:t>
            </w:r>
          </w:p>
        </w:tc>
        <w:tc>
          <w:tcPr>
            <w:tcW w:w="326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Ongoy</w:t>
            </w:r>
          </w:p>
        </w:tc>
      </w:tr>
      <w:tr w:rsidR="004F7D70" w:rsidRPr="00DB7F30" w:rsidTr="005F7B2D">
        <w:trPr>
          <w:gridAfter w:val="1"/>
          <w:wAfter w:w="18" w:type="dxa"/>
          <w:trHeight w:val="156"/>
        </w:trPr>
        <w:tc>
          <w:tcPr>
            <w:tcW w:w="336" w:type="dxa"/>
            <w:tcBorders>
              <w:top w:val="nil"/>
              <w:left w:val="single" w:sz="8" w:space="0" w:color="auto"/>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35</w:t>
            </w:r>
          </w:p>
        </w:tc>
        <w:tc>
          <w:tcPr>
            <w:tcW w:w="93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1266063</w:t>
            </w:r>
          </w:p>
        </w:tc>
        <w:tc>
          <w:tcPr>
            <w:tcW w:w="3402"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Técnico Industrial</w:t>
            </w:r>
          </w:p>
        </w:tc>
        <w:tc>
          <w:tcPr>
            <w:tcW w:w="1276"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Ongoy</w:t>
            </w:r>
          </w:p>
        </w:tc>
        <w:tc>
          <w:tcPr>
            <w:tcW w:w="1843"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Comunpampa</w:t>
            </w:r>
          </w:p>
        </w:tc>
        <w:tc>
          <w:tcPr>
            <w:tcW w:w="326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Avenida Lucio Ñahuis Rua S/N</w:t>
            </w:r>
          </w:p>
        </w:tc>
      </w:tr>
      <w:tr w:rsidR="004F7D70" w:rsidRPr="00DB7F30" w:rsidTr="005F7B2D">
        <w:trPr>
          <w:gridAfter w:val="1"/>
          <w:wAfter w:w="18" w:type="dxa"/>
          <w:trHeight w:val="156"/>
        </w:trPr>
        <w:tc>
          <w:tcPr>
            <w:tcW w:w="336" w:type="dxa"/>
            <w:tcBorders>
              <w:top w:val="nil"/>
              <w:left w:val="single" w:sz="8" w:space="0" w:color="auto"/>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36</w:t>
            </w:r>
          </w:p>
        </w:tc>
        <w:tc>
          <w:tcPr>
            <w:tcW w:w="93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1331453</w:t>
            </w:r>
          </w:p>
        </w:tc>
        <w:tc>
          <w:tcPr>
            <w:tcW w:w="3402"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Fernando Belaunde Terry</w:t>
            </w:r>
          </w:p>
        </w:tc>
        <w:tc>
          <w:tcPr>
            <w:tcW w:w="1276"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Ranracancha</w:t>
            </w:r>
          </w:p>
        </w:tc>
        <w:tc>
          <w:tcPr>
            <w:tcW w:w="1843"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Occepata</w:t>
            </w:r>
          </w:p>
        </w:tc>
        <w:tc>
          <w:tcPr>
            <w:tcW w:w="326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Avenida 16 de Julio Occepata S/N</w:t>
            </w:r>
          </w:p>
        </w:tc>
      </w:tr>
      <w:tr w:rsidR="004F7D70" w:rsidRPr="00DB7F30" w:rsidTr="005F7B2D">
        <w:trPr>
          <w:gridAfter w:val="1"/>
          <w:wAfter w:w="18" w:type="dxa"/>
          <w:trHeight w:val="156"/>
        </w:trPr>
        <w:tc>
          <w:tcPr>
            <w:tcW w:w="336" w:type="dxa"/>
            <w:tcBorders>
              <w:top w:val="nil"/>
              <w:left w:val="single" w:sz="8" w:space="0" w:color="auto"/>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37</w:t>
            </w:r>
          </w:p>
        </w:tc>
        <w:tc>
          <w:tcPr>
            <w:tcW w:w="93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1331461</w:t>
            </w:r>
          </w:p>
        </w:tc>
        <w:tc>
          <w:tcPr>
            <w:tcW w:w="3402"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 xml:space="preserve">Procederes de la Independencia </w:t>
            </w:r>
          </w:p>
        </w:tc>
        <w:tc>
          <w:tcPr>
            <w:tcW w:w="1276"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Ranracancha</w:t>
            </w:r>
          </w:p>
        </w:tc>
        <w:tc>
          <w:tcPr>
            <w:tcW w:w="1843"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Huaribamba</w:t>
            </w:r>
          </w:p>
        </w:tc>
        <w:tc>
          <w:tcPr>
            <w:tcW w:w="326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Carretera Huaribamba</w:t>
            </w:r>
          </w:p>
        </w:tc>
      </w:tr>
      <w:tr w:rsidR="004F7D70" w:rsidRPr="00DB7F30" w:rsidTr="005F7B2D">
        <w:trPr>
          <w:gridAfter w:val="1"/>
          <w:wAfter w:w="18" w:type="dxa"/>
          <w:trHeight w:val="156"/>
        </w:trPr>
        <w:tc>
          <w:tcPr>
            <w:tcW w:w="336" w:type="dxa"/>
            <w:tcBorders>
              <w:top w:val="nil"/>
              <w:left w:val="single" w:sz="8" w:space="0" w:color="auto"/>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38</w:t>
            </w:r>
          </w:p>
        </w:tc>
        <w:tc>
          <w:tcPr>
            <w:tcW w:w="93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1206077</w:t>
            </w:r>
          </w:p>
        </w:tc>
        <w:tc>
          <w:tcPr>
            <w:tcW w:w="3402"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Los Libertadores</w:t>
            </w:r>
          </w:p>
        </w:tc>
        <w:tc>
          <w:tcPr>
            <w:tcW w:w="1276"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Ranracancha</w:t>
            </w:r>
          </w:p>
        </w:tc>
        <w:tc>
          <w:tcPr>
            <w:tcW w:w="1843"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Ranracancha</w:t>
            </w:r>
          </w:p>
        </w:tc>
        <w:tc>
          <w:tcPr>
            <w:tcW w:w="326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Jirón Los Libertadores S/N</w:t>
            </w:r>
          </w:p>
        </w:tc>
      </w:tr>
      <w:tr w:rsidR="004F7D70" w:rsidRPr="00DB7F30" w:rsidTr="005F7B2D">
        <w:trPr>
          <w:gridAfter w:val="1"/>
          <w:wAfter w:w="18" w:type="dxa"/>
          <w:trHeight w:val="156"/>
        </w:trPr>
        <w:tc>
          <w:tcPr>
            <w:tcW w:w="336" w:type="dxa"/>
            <w:tcBorders>
              <w:top w:val="nil"/>
              <w:left w:val="single" w:sz="8" w:space="0" w:color="auto"/>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39</w:t>
            </w:r>
          </w:p>
        </w:tc>
        <w:tc>
          <w:tcPr>
            <w:tcW w:w="93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1331594</w:t>
            </w:r>
          </w:p>
        </w:tc>
        <w:tc>
          <w:tcPr>
            <w:tcW w:w="3402"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Manuel Scorsa - Llatanaco</w:t>
            </w:r>
          </w:p>
        </w:tc>
        <w:tc>
          <w:tcPr>
            <w:tcW w:w="1276"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Ranracancha</w:t>
            </w:r>
          </w:p>
        </w:tc>
        <w:tc>
          <w:tcPr>
            <w:tcW w:w="1843"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Llatanaco</w:t>
            </w:r>
          </w:p>
        </w:tc>
        <w:tc>
          <w:tcPr>
            <w:tcW w:w="326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Llatanaco</w:t>
            </w:r>
          </w:p>
        </w:tc>
      </w:tr>
      <w:tr w:rsidR="004F7D70" w:rsidRPr="00DB7F30" w:rsidTr="005F7B2D">
        <w:trPr>
          <w:gridAfter w:val="1"/>
          <w:wAfter w:w="18" w:type="dxa"/>
          <w:trHeight w:val="156"/>
        </w:trPr>
        <w:tc>
          <w:tcPr>
            <w:tcW w:w="336" w:type="dxa"/>
            <w:tcBorders>
              <w:top w:val="nil"/>
              <w:left w:val="single" w:sz="8" w:space="0" w:color="auto"/>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40</w:t>
            </w:r>
          </w:p>
        </w:tc>
        <w:tc>
          <w:tcPr>
            <w:tcW w:w="93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1573567</w:t>
            </w:r>
          </w:p>
        </w:tc>
        <w:tc>
          <w:tcPr>
            <w:tcW w:w="3402"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Culluni Izquierdo</w:t>
            </w:r>
          </w:p>
        </w:tc>
        <w:tc>
          <w:tcPr>
            <w:tcW w:w="1276"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Uranmarca</w:t>
            </w:r>
          </w:p>
        </w:tc>
        <w:tc>
          <w:tcPr>
            <w:tcW w:w="1843"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Culluni Izquierdo</w:t>
            </w:r>
          </w:p>
        </w:tc>
        <w:tc>
          <w:tcPr>
            <w:tcW w:w="326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Parque Plaza de Armas</w:t>
            </w:r>
          </w:p>
        </w:tc>
      </w:tr>
      <w:tr w:rsidR="004F7D70" w:rsidRPr="00DB7F30" w:rsidTr="005F7B2D">
        <w:trPr>
          <w:gridAfter w:val="1"/>
          <w:wAfter w:w="18" w:type="dxa"/>
          <w:trHeight w:val="156"/>
        </w:trPr>
        <w:tc>
          <w:tcPr>
            <w:tcW w:w="336" w:type="dxa"/>
            <w:tcBorders>
              <w:top w:val="nil"/>
              <w:left w:val="single" w:sz="8" w:space="0" w:color="auto"/>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41</w:t>
            </w:r>
          </w:p>
        </w:tc>
        <w:tc>
          <w:tcPr>
            <w:tcW w:w="93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1090422</w:t>
            </w:r>
          </w:p>
        </w:tc>
        <w:tc>
          <w:tcPr>
            <w:tcW w:w="3402"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José Carlos Mariátegui</w:t>
            </w:r>
          </w:p>
        </w:tc>
        <w:tc>
          <w:tcPr>
            <w:tcW w:w="1276"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Uranmarca</w:t>
            </w:r>
          </w:p>
        </w:tc>
        <w:tc>
          <w:tcPr>
            <w:tcW w:w="1843"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Uranmarca</w:t>
            </w:r>
          </w:p>
        </w:tc>
        <w:tc>
          <w:tcPr>
            <w:tcW w:w="326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Uranmarca</w:t>
            </w:r>
          </w:p>
        </w:tc>
      </w:tr>
      <w:tr w:rsidR="004F7D70" w:rsidRPr="00DB7F30" w:rsidTr="005F7B2D">
        <w:trPr>
          <w:gridAfter w:val="1"/>
          <w:wAfter w:w="18" w:type="dxa"/>
          <w:trHeight w:val="156"/>
        </w:trPr>
        <w:tc>
          <w:tcPr>
            <w:tcW w:w="336" w:type="dxa"/>
            <w:tcBorders>
              <w:top w:val="nil"/>
              <w:left w:val="single" w:sz="8" w:space="0" w:color="auto"/>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42</w:t>
            </w:r>
          </w:p>
        </w:tc>
        <w:tc>
          <w:tcPr>
            <w:tcW w:w="93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1089739</w:t>
            </w:r>
          </w:p>
        </w:tc>
        <w:tc>
          <w:tcPr>
            <w:tcW w:w="3402"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Juana Ambia Ludeña</w:t>
            </w:r>
          </w:p>
        </w:tc>
        <w:tc>
          <w:tcPr>
            <w:tcW w:w="1276"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Uranmarca</w:t>
            </w:r>
          </w:p>
        </w:tc>
        <w:tc>
          <w:tcPr>
            <w:tcW w:w="1843"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Huancane</w:t>
            </w:r>
          </w:p>
        </w:tc>
        <w:tc>
          <w:tcPr>
            <w:tcW w:w="326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Plaza Principal</w:t>
            </w:r>
          </w:p>
        </w:tc>
      </w:tr>
      <w:tr w:rsidR="004F7D70" w:rsidRPr="00DB7F30" w:rsidTr="005F7B2D">
        <w:trPr>
          <w:gridAfter w:val="1"/>
          <w:wAfter w:w="18" w:type="dxa"/>
          <w:trHeight w:val="156"/>
        </w:trPr>
        <w:tc>
          <w:tcPr>
            <w:tcW w:w="336" w:type="dxa"/>
            <w:tcBorders>
              <w:top w:val="nil"/>
              <w:left w:val="single" w:sz="8" w:space="0" w:color="auto"/>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43</w:t>
            </w:r>
          </w:p>
        </w:tc>
        <w:tc>
          <w:tcPr>
            <w:tcW w:w="93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1331545</w:t>
            </w:r>
          </w:p>
        </w:tc>
        <w:tc>
          <w:tcPr>
            <w:tcW w:w="3402"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Inca Garcilazo de la Vega</w:t>
            </w:r>
          </w:p>
        </w:tc>
        <w:tc>
          <w:tcPr>
            <w:tcW w:w="1276"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Uranmarca</w:t>
            </w:r>
          </w:p>
        </w:tc>
        <w:tc>
          <w:tcPr>
            <w:tcW w:w="1843"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Uranmarca</w:t>
            </w:r>
          </w:p>
        </w:tc>
        <w:tc>
          <w:tcPr>
            <w:tcW w:w="326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Uranmarca</w:t>
            </w:r>
          </w:p>
        </w:tc>
      </w:tr>
      <w:tr w:rsidR="004F7D70" w:rsidRPr="00DB7F30" w:rsidTr="005F7B2D">
        <w:trPr>
          <w:gridAfter w:val="1"/>
          <w:wAfter w:w="18" w:type="dxa"/>
          <w:trHeight w:val="156"/>
        </w:trPr>
        <w:tc>
          <w:tcPr>
            <w:tcW w:w="336" w:type="dxa"/>
            <w:tcBorders>
              <w:top w:val="nil"/>
              <w:left w:val="single" w:sz="8" w:space="0" w:color="auto"/>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44</w:t>
            </w:r>
          </w:p>
        </w:tc>
        <w:tc>
          <w:tcPr>
            <w:tcW w:w="93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jc w:val="right"/>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1331438</w:t>
            </w:r>
          </w:p>
        </w:tc>
        <w:tc>
          <w:tcPr>
            <w:tcW w:w="3402"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Lino Quintanilla</w:t>
            </w:r>
          </w:p>
        </w:tc>
        <w:tc>
          <w:tcPr>
            <w:tcW w:w="1276"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Uranmarca</w:t>
            </w:r>
          </w:p>
        </w:tc>
        <w:tc>
          <w:tcPr>
            <w:tcW w:w="1843"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Tancayllo</w:t>
            </w:r>
          </w:p>
        </w:tc>
        <w:tc>
          <w:tcPr>
            <w:tcW w:w="3260" w:type="dxa"/>
            <w:tcBorders>
              <w:top w:val="nil"/>
              <w:left w:val="nil"/>
              <w:bottom w:val="single" w:sz="4" w:space="0" w:color="auto"/>
              <w:right w:val="single" w:sz="8" w:space="0" w:color="auto"/>
            </w:tcBorders>
            <w:shd w:val="clear" w:color="auto" w:fill="auto"/>
            <w:vAlign w:val="center"/>
          </w:tcPr>
          <w:p w:rsidR="004F7D70" w:rsidRPr="00DB7F30" w:rsidRDefault="004F7D70" w:rsidP="005F7B2D">
            <w:pPr>
              <w:spacing w:after="0" w:line="240" w:lineRule="auto"/>
              <w:rPr>
                <w:rFonts w:ascii="Calibri" w:eastAsia="Times New Roman" w:hAnsi="Calibri" w:cs="Calibri"/>
                <w:color w:val="000000"/>
                <w:sz w:val="18"/>
                <w:szCs w:val="18"/>
                <w:lang w:val="es-PE" w:eastAsia="es-PE"/>
              </w:rPr>
            </w:pPr>
            <w:r w:rsidRPr="00DB7F30">
              <w:rPr>
                <w:rFonts w:ascii="Calibri" w:eastAsia="Times New Roman" w:hAnsi="Calibri" w:cs="Calibri"/>
                <w:color w:val="000000"/>
                <w:sz w:val="18"/>
                <w:szCs w:val="18"/>
                <w:lang w:val="es-PE" w:eastAsia="es-PE"/>
              </w:rPr>
              <w:t>Carretera Tancayllo</w:t>
            </w:r>
          </w:p>
        </w:tc>
      </w:tr>
    </w:tbl>
    <w:p w:rsidR="00BB6DDD" w:rsidRDefault="002667B4" w:rsidP="00C40BBE">
      <w:pPr>
        <w:spacing w:after="0" w:line="240" w:lineRule="auto"/>
        <w:jc w:val="both"/>
        <w:rPr>
          <w:sz w:val="16"/>
        </w:rPr>
      </w:pPr>
      <w:r>
        <w:rPr>
          <w:sz w:val="16"/>
        </w:rPr>
        <w:t>Fuente: Elaboración propia</w:t>
      </w:r>
      <w:r w:rsidR="00DB7F30">
        <w:rPr>
          <w:sz w:val="16"/>
        </w:rPr>
        <w:t>, 2018</w:t>
      </w:r>
    </w:p>
    <w:p w:rsidR="00095DEB" w:rsidRDefault="00095DEB" w:rsidP="00C40BBE">
      <w:pPr>
        <w:spacing w:after="0" w:line="240" w:lineRule="auto"/>
        <w:jc w:val="both"/>
        <w:rPr>
          <w:sz w:val="16"/>
        </w:rPr>
      </w:pPr>
    </w:p>
    <w:p w:rsidR="00095DEB" w:rsidRDefault="00095DEB" w:rsidP="00C40BBE">
      <w:pPr>
        <w:spacing w:after="0" w:line="240" w:lineRule="auto"/>
        <w:jc w:val="both"/>
        <w:rPr>
          <w:sz w:val="16"/>
        </w:rPr>
      </w:pPr>
    </w:p>
    <w:p w:rsidR="00095DEB" w:rsidRDefault="00095DEB" w:rsidP="00C40BBE">
      <w:pPr>
        <w:spacing w:after="0" w:line="240" w:lineRule="auto"/>
        <w:jc w:val="both"/>
        <w:rPr>
          <w:sz w:val="16"/>
        </w:rPr>
      </w:pPr>
    </w:p>
    <w:p w:rsidR="00095DEB" w:rsidRDefault="00095DEB" w:rsidP="00C40BBE">
      <w:pPr>
        <w:spacing w:after="0" w:line="240" w:lineRule="auto"/>
        <w:jc w:val="both"/>
        <w:rPr>
          <w:rFonts w:cstheme="minorHAnsi"/>
          <w:b/>
        </w:rPr>
      </w:pPr>
    </w:p>
    <w:p w:rsidR="00095DEB" w:rsidRDefault="00095DEB" w:rsidP="00C40BBE">
      <w:pPr>
        <w:spacing w:after="0" w:line="240" w:lineRule="auto"/>
        <w:jc w:val="both"/>
        <w:rPr>
          <w:rFonts w:cstheme="minorHAnsi"/>
          <w:b/>
        </w:rPr>
      </w:pPr>
    </w:p>
    <w:p w:rsidR="004F7D70" w:rsidRDefault="004F7D70" w:rsidP="00C40BBE">
      <w:pPr>
        <w:spacing w:after="0" w:line="240" w:lineRule="auto"/>
        <w:jc w:val="both"/>
        <w:rPr>
          <w:rFonts w:cstheme="minorHAnsi"/>
          <w:b/>
        </w:rPr>
      </w:pPr>
    </w:p>
    <w:p w:rsidR="004F7D70" w:rsidRDefault="004F7D70" w:rsidP="00C40BBE">
      <w:pPr>
        <w:spacing w:after="0" w:line="240" w:lineRule="auto"/>
        <w:jc w:val="both"/>
        <w:rPr>
          <w:rFonts w:cstheme="minorHAnsi"/>
          <w:b/>
        </w:rPr>
      </w:pPr>
    </w:p>
    <w:p w:rsidR="004F7D70" w:rsidRDefault="004F7D70" w:rsidP="00C40BBE">
      <w:pPr>
        <w:spacing w:after="0" w:line="240" w:lineRule="auto"/>
        <w:jc w:val="both"/>
        <w:rPr>
          <w:rFonts w:cstheme="minorHAnsi"/>
          <w:b/>
        </w:rPr>
      </w:pPr>
    </w:p>
    <w:p w:rsidR="00C561CD" w:rsidRPr="00D41D5A" w:rsidRDefault="00095DEB" w:rsidP="00D41D5A">
      <w:pPr>
        <w:spacing w:after="0" w:line="240" w:lineRule="auto"/>
        <w:jc w:val="center"/>
        <w:rPr>
          <w:rFonts w:cstheme="minorHAnsi"/>
          <w:b/>
        </w:rPr>
        <w:sectPr w:rsidR="00C561CD" w:rsidRPr="00D41D5A" w:rsidSect="003E07B7">
          <w:headerReference w:type="first" r:id="rId21"/>
          <w:footerReference w:type="first" r:id="rId22"/>
          <w:pgSz w:w="11907" w:h="16839" w:code="9"/>
          <w:pgMar w:top="1560" w:right="1701" w:bottom="1418" w:left="1701" w:header="709" w:footer="709" w:gutter="0"/>
          <w:pgNumType w:start="32"/>
          <w:cols w:space="708"/>
          <w:titlePg/>
          <w:docGrid w:linePitch="360"/>
        </w:sectPr>
      </w:pPr>
      <w:r w:rsidRPr="00095DEB">
        <w:rPr>
          <w:rFonts w:cstheme="minorHAnsi"/>
          <w:b/>
        </w:rPr>
        <w:lastRenderedPageBreak/>
        <w:t>Figura 4. Mapa vial con los 44 Instituciones Educativas del distrito de Chincheros.</w:t>
      </w:r>
      <w:r w:rsidR="00C40BBE" w:rsidRPr="00C40BBE">
        <w:rPr>
          <w:rFonts w:cstheme="minorHAnsi"/>
          <w:noProof/>
          <w:lang w:val="es-PE" w:eastAsia="es-PE"/>
        </w:rPr>
        <w:drawing>
          <wp:anchor distT="0" distB="0" distL="114300" distR="114300" simplePos="0" relativeHeight="251661312" behindDoc="0" locked="0" layoutInCell="1" allowOverlap="1" wp14:anchorId="634C566F" wp14:editId="029CD9B6">
            <wp:simplePos x="0" y="0"/>
            <wp:positionH relativeFrom="column">
              <wp:posOffset>-508635</wp:posOffset>
            </wp:positionH>
            <wp:positionV relativeFrom="paragraph">
              <wp:posOffset>0</wp:posOffset>
            </wp:positionV>
            <wp:extent cx="6498590" cy="8010525"/>
            <wp:effectExtent l="0" t="0" r="0" b="9525"/>
            <wp:wrapSquare wrapText="bothSides"/>
            <wp:docPr id="9" name="Imagen 9" descr="F:\Ubicacion_colegios_TICs Chinch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bicacion_colegios_TICs Chincheros.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98590" cy="8010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D2B98" w:rsidRPr="00293D44" w:rsidRDefault="004D2B98" w:rsidP="00293D44">
      <w:pPr>
        <w:widowControl w:val="0"/>
        <w:tabs>
          <w:tab w:val="left" w:pos="-1440"/>
        </w:tabs>
        <w:spacing w:after="0" w:line="240" w:lineRule="auto"/>
        <w:ind w:right="-567"/>
        <w:jc w:val="both"/>
        <w:rPr>
          <w:rFonts w:cstheme="minorHAnsi"/>
          <w:b/>
          <w:color w:val="000000"/>
        </w:rPr>
      </w:pPr>
    </w:p>
    <w:p w:rsidR="00F83124" w:rsidRPr="00006AA2" w:rsidRDefault="00E82E6B" w:rsidP="00214D75">
      <w:pPr>
        <w:pStyle w:val="Prrafodelista"/>
        <w:widowControl w:val="0"/>
        <w:numPr>
          <w:ilvl w:val="0"/>
          <w:numId w:val="8"/>
        </w:numPr>
        <w:tabs>
          <w:tab w:val="left" w:pos="-1440"/>
        </w:tabs>
        <w:spacing w:after="0" w:line="240" w:lineRule="auto"/>
        <w:ind w:right="-567"/>
        <w:jc w:val="both"/>
        <w:rPr>
          <w:rFonts w:cstheme="minorHAnsi"/>
          <w:b/>
          <w:color w:val="000000"/>
        </w:rPr>
      </w:pPr>
      <w:r w:rsidRPr="00006AA2">
        <w:rPr>
          <w:rFonts w:cstheme="minorHAnsi"/>
          <w:b/>
          <w:color w:val="000000"/>
        </w:rPr>
        <w:t xml:space="preserve">Ubicación de la </w:t>
      </w:r>
      <w:r w:rsidR="00F83124" w:rsidRPr="00006AA2">
        <w:rPr>
          <w:rFonts w:cstheme="minorHAnsi"/>
          <w:b/>
          <w:color w:val="000000"/>
        </w:rPr>
        <w:t>Provincia de Chincheros</w:t>
      </w:r>
    </w:p>
    <w:p w:rsidR="00F83124" w:rsidRDefault="00F83124" w:rsidP="00BB5175">
      <w:pPr>
        <w:widowControl w:val="0"/>
        <w:tabs>
          <w:tab w:val="left" w:pos="-1440"/>
        </w:tabs>
        <w:spacing w:after="0" w:line="240" w:lineRule="auto"/>
        <w:ind w:right="-567" w:firstLine="709"/>
        <w:jc w:val="both"/>
        <w:rPr>
          <w:rFonts w:cstheme="minorHAnsi"/>
          <w:color w:val="000000"/>
        </w:rPr>
      </w:pPr>
    </w:p>
    <w:p w:rsidR="00CC5C28" w:rsidRDefault="00E82E6B" w:rsidP="00CC5C28">
      <w:pPr>
        <w:spacing w:after="0" w:line="240" w:lineRule="auto"/>
        <w:ind w:left="709"/>
        <w:jc w:val="both"/>
        <w:rPr>
          <w:rFonts w:cstheme="minorHAnsi"/>
          <w:color w:val="000000"/>
        </w:rPr>
      </w:pPr>
      <w:r w:rsidRPr="00E82E6B">
        <w:rPr>
          <w:rFonts w:cstheme="minorHAnsi"/>
          <w:color w:val="000000"/>
        </w:rPr>
        <w:t>El</w:t>
      </w:r>
      <w:r>
        <w:rPr>
          <w:rFonts w:cstheme="minorHAnsi"/>
          <w:color w:val="000000"/>
        </w:rPr>
        <w:t xml:space="preserve"> </w:t>
      </w:r>
      <w:r w:rsidRPr="00E82E6B">
        <w:rPr>
          <w:rFonts w:cstheme="minorHAnsi"/>
          <w:color w:val="000000"/>
        </w:rPr>
        <w:t>distrito y provincia de Chincheros, está ubicado en la misma vía de la</w:t>
      </w:r>
      <w:r>
        <w:rPr>
          <w:rFonts w:cstheme="minorHAnsi"/>
          <w:color w:val="000000"/>
        </w:rPr>
        <w:t xml:space="preserve"> carretera </w:t>
      </w:r>
      <w:r w:rsidRPr="00E82E6B">
        <w:rPr>
          <w:rFonts w:cstheme="minorHAnsi"/>
          <w:color w:val="000000"/>
        </w:rPr>
        <w:t>central Ayacucho</w:t>
      </w:r>
      <w:r>
        <w:rPr>
          <w:rFonts w:cstheme="minorHAnsi"/>
          <w:color w:val="000000"/>
        </w:rPr>
        <w:t>-</w:t>
      </w:r>
      <w:r w:rsidRPr="00E82E6B">
        <w:rPr>
          <w:rFonts w:cstheme="minorHAnsi"/>
          <w:color w:val="000000"/>
        </w:rPr>
        <w:t>Andahuaylas</w:t>
      </w:r>
      <w:r>
        <w:rPr>
          <w:rFonts w:cstheme="minorHAnsi"/>
          <w:color w:val="000000"/>
        </w:rPr>
        <w:t>, e</w:t>
      </w:r>
      <w:r w:rsidRPr="00E82E6B">
        <w:rPr>
          <w:rFonts w:cstheme="minorHAnsi"/>
          <w:color w:val="000000"/>
        </w:rPr>
        <w:t>l distrito de Chincheros se</w:t>
      </w:r>
      <w:r>
        <w:rPr>
          <w:rFonts w:cstheme="minorHAnsi"/>
          <w:color w:val="000000"/>
        </w:rPr>
        <w:t xml:space="preserve"> </w:t>
      </w:r>
      <w:r w:rsidRPr="00E82E6B">
        <w:rPr>
          <w:rFonts w:cstheme="minorHAnsi"/>
          <w:color w:val="000000"/>
        </w:rPr>
        <w:t>encuentra</w:t>
      </w:r>
      <w:r>
        <w:rPr>
          <w:rFonts w:cstheme="minorHAnsi"/>
          <w:color w:val="000000"/>
        </w:rPr>
        <w:t xml:space="preserve"> localizado en la parte Nor</w:t>
      </w:r>
      <w:r w:rsidRPr="00E82E6B">
        <w:rPr>
          <w:rFonts w:cstheme="minorHAnsi"/>
          <w:color w:val="000000"/>
        </w:rPr>
        <w:t>este del departamento de Apurímac, con una latitud</w:t>
      </w:r>
      <w:r>
        <w:rPr>
          <w:rFonts w:cstheme="minorHAnsi"/>
          <w:color w:val="000000"/>
        </w:rPr>
        <w:t xml:space="preserve"> </w:t>
      </w:r>
      <w:r w:rsidRPr="00E82E6B">
        <w:rPr>
          <w:rFonts w:cstheme="minorHAnsi"/>
          <w:color w:val="000000"/>
        </w:rPr>
        <w:t>sur de 12</w:t>
      </w:r>
      <w:r w:rsidR="00BB4F26">
        <w:rPr>
          <w:rFonts w:cstheme="minorHAnsi"/>
          <w:color w:val="000000"/>
        </w:rPr>
        <w:t>°</w:t>
      </w:r>
      <w:r w:rsidRPr="00E82E6B">
        <w:rPr>
          <w:rFonts w:cstheme="minorHAnsi"/>
          <w:color w:val="000000"/>
        </w:rPr>
        <w:t>30</w:t>
      </w:r>
      <w:r w:rsidR="00BB4F26">
        <w:rPr>
          <w:rFonts w:cstheme="minorHAnsi"/>
          <w:color w:val="000000"/>
        </w:rPr>
        <w:t>ˈ</w:t>
      </w:r>
      <w:r w:rsidRPr="00E82E6B">
        <w:rPr>
          <w:rFonts w:cstheme="minorHAnsi"/>
          <w:color w:val="000000"/>
        </w:rPr>
        <w:t>50</w:t>
      </w:r>
      <w:r w:rsidR="00BB4F26" w:rsidRPr="005A6A5F">
        <w:rPr>
          <w:rFonts w:eastAsia="Times New Roman" w:cstheme="minorHAnsi"/>
          <w:color w:val="000000"/>
          <w:lang w:eastAsia="es-ES"/>
        </w:rPr>
        <w:t>"</w:t>
      </w:r>
      <w:r w:rsidR="00BB4F26">
        <w:rPr>
          <w:rFonts w:eastAsia="Times New Roman" w:cstheme="minorHAnsi"/>
          <w:color w:val="000000"/>
          <w:lang w:eastAsia="es-ES"/>
        </w:rPr>
        <w:t xml:space="preserve"> </w:t>
      </w:r>
      <w:r w:rsidRPr="00E82E6B">
        <w:rPr>
          <w:rFonts w:cstheme="minorHAnsi"/>
          <w:color w:val="000000"/>
        </w:rPr>
        <w:t>y longitud oeste de 73</w:t>
      </w:r>
      <w:r w:rsidR="00BB4F26">
        <w:rPr>
          <w:rFonts w:cstheme="minorHAnsi"/>
          <w:color w:val="000000"/>
        </w:rPr>
        <w:t>°</w:t>
      </w:r>
      <w:r w:rsidRPr="00E82E6B">
        <w:rPr>
          <w:rFonts w:cstheme="minorHAnsi"/>
          <w:color w:val="000000"/>
        </w:rPr>
        <w:t>43</w:t>
      </w:r>
      <w:r w:rsidR="00BB4F26">
        <w:rPr>
          <w:rFonts w:cstheme="minorHAnsi"/>
          <w:color w:val="000000"/>
        </w:rPr>
        <w:t>ˈ</w:t>
      </w:r>
      <w:r w:rsidRPr="00E82E6B">
        <w:rPr>
          <w:rFonts w:cstheme="minorHAnsi"/>
          <w:color w:val="000000"/>
        </w:rPr>
        <w:t>13</w:t>
      </w:r>
      <w:r w:rsidR="00BB4F26" w:rsidRPr="005A6A5F">
        <w:rPr>
          <w:rFonts w:eastAsia="Times New Roman" w:cstheme="minorHAnsi"/>
          <w:color w:val="000000"/>
          <w:lang w:eastAsia="es-ES"/>
        </w:rPr>
        <w:t>"</w:t>
      </w:r>
      <w:r w:rsidRPr="00E82E6B">
        <w:rPr>
          <w:rFonts w:cstheme="minorHAnsi"/>
          <w:color w:val="000000"/>
        </w:rPr>
        <w:t>.</w:t>
      </w:r>
    </w:p>
    <w:p w:rsidR="00CC5C28" w:rsidRDefault="00CC5C28" w:rsidP="00CC5C28">
      <w:pPr>
        <w:spacing w:after="0" w:line="240" w:lineRule="auto"/>
        <w:ind w:left="709"/>
        <w:jc w:val="both"/>
        <w:rPr>
          <w:rFonts w:cstheme="minorHAnsi"/>
          <w:color w:val="000000"/>
        </w:rPr>
      </w:pPr>
    </w:p>
    <w:p w:rsidR="00BB6DDD" w:rsidRPr="00CC5C28" w:rsidRDefault="00E82E6B" w:rsidP="00CC5C28">
      <w:pPr>
        <w:spacing w:after="0" w:line="240" w:lineRule="auto"/>
        <w:ind w:left="709"/>
        <w:jc w:val="both"/>
        <w:rPr>
          <w:rFonts w:cstheme="minorHAnsi"/>
          <w:color w:val="000000"/>
        </w:rPr>
      </w:pPr>
      <w:r w:rsidRPr="00E82E6B">
        <w:rPr>
          <w:rFonts w:cstheme="minorHAnsi"/>
          <w:color w:val="000000"/>
        </w:rPr>
        <w:t>El distrito de Chincheros es la capital de la provincia de Chincheros,</w:t>
      </w:r>
      <w:r>
        <w:rPr>
          <w:rFonts w:cstheme="minorHAnsi"/>
          <w:color w:val="000000"/>
        </w:rPr>
        <w:t xml:space="preserve"> </w:t>
      </w:r>
      <w:r w:rsidRPr="00E82E6B">
        <w:rPr>
          <w:rFonts w:cstheme="minorHAnsi"/>
          <w:color w:val="000000"/>
        </w:rPr>
        <w:t>departamento de Apurímac</w:t>
      </w:r>
      <w:r>
        <w:rPr>
          <w:rFonts w:cstheme="minorHAnsi"/>
          <w:color w:val="000000"/>
        </w:rPr>
        <w:t>, al nor</w:t>
      </w:r>
      <w:r w:rsidRPr="00E82E6B">
        <w:rPr>
          <w:rFonts w:cstheme="minorHAnsi"/>
          <w:color w:val="000000"/>
        </w:rPr>
        <w:t>oeste de la provincia de Abancay, entre los</w:t>
      </w:r>
      <w:r>
        <w:rPr>
          <w:rFonts w:cstheme="minorHAnsi"/>
          <w:color w:val="000000"/>
        </w:rPr>
        <w:t xml:space="preserve"> </w:t>
      </w:r>
      <w:r w:rsidRPr="00E82E6B">
        <w:rPr>
          <w:rFonts w:cstheme="minorHAnsi"/>
          <w:color w:val="000000"/>
        </w:rPr>
        <w:t>1000 hasta 4438</w:t>
      </w:r>
      <w:r>
        <w:rPr>
          <w:rFonts w:cstheme="minorHAnsi"/>
          <w:color w:val="000000"/>
        </w:rPr>
        <w:t xml:space="preserve"> </w:t>
      </w:r>
      <w:r w:rsidRPr="00E82E6B">
        <w:rPr>
          <w:rFonts w:cstheme="minorHAnsi"/>
          <w:color w:val="000000"/>
        </w:rPr>
        <w:t>m.s.n.m.</w:t>
      </w:r>
    </w:p>
    <w:p w:rsidR="000C3BC8" w:rsidRDefault="000C3BC8" w:rsidP="00BB5175">
      <w:pPr>
        <w:spacing w:after="0" w:line="240" w:lineRule="auto"/>
        <w:ind w:left="709" w:right="-567"/>
        <w:jc w:val="both"/>
        <w:rPr>
          <w:rFonts w:cstheme="minorHAnsi"/>
        </w:rPr>
      </w:pPr>
    </w:p>
    <w:p w:rsidR="00BB4F26" w:rsidRPr="00D42127" w:rsidRDefault="00BB4F26" w:rsidP="00214D75">
      <w:pPr>
        <w:pStyle w:val="Prrafodelista"/>
        <w:widowControl w:val="0"/>
        <w:numPr>
          <w:ilvl w:val="0"/>
          <w:numId w:val="8"/>
        </w:numPr>
        <w:tabs>
          <w:tab w:val="left" w:pos="-1440"/>
        </w:tabs>
        <w:spacing w:after="0" w:line="240" w:lineRule="auto"/>
        <w:ind w:right="-567"/>
        <w:jc w:val="both"/>
        <w:rPr>
          <w:rFonts w:cstheme="minorHAnsi"/>
          <w:b/>
          <w:color w:val="000000"/>
        </w:rPr>
      </w:pPr>
      <w:r>
        <w:rPr>
          <w:rFonts w:cstheme="minorHAnsi"/>
          <w:b/>
          <w:color w:val="000000"/>
        </w:rPr>
        <w:t>Superficie</w:t>
      </w:r>
    </w:p>
    <w:p w:rsidR="00BB4F26" w:rsidRDefault="00BB4F26" w:rsidP="00BB5175">
      <w:pPr>
        <w:widowControl w:val="0"/>
        <w:tabs>
          <w:tab w:val="left" w:pos="-1440"/>
        </w:tabs>
        <w:spacing w:after="0" w:line="240" w:lineRule="auto"/>
        <w:ind w:right="-567" w:firstLine="709"/>
        <w:jc w:val="both"/>
        <w:rPr>
          <w:rFonts w:cstheme="minorHAnsi"/>
          <w:color w:val="000000"/>
        </w:rPr>
      </w:pPr>
    </w:p>
    <w:p w:rsidR="00176156" w:rsidRDefault="00BB4F26" w:rsidP="00CC5C28">
      <w:pPr>
        <w:spacing w:after="0" w:line="240" w:lineRule="auto"/>
        <w:ind w:left="709"/>
        <w:jc w:val="both"/>
        <w:rPr>
          <w:rFonts w:cstheme="minorHAnsi"/>
          <w:color w:val="000000"/>
        </w:rPr>
      </w:pPr>
      <w:r w:rsidRPr="00BB4F26">
        <w:rPr>
          <w:rFonts w:cstheme="minorHAnsi"/>
          <w:color w:val="000000"/>
        </w:rPr>
        <w:t>La provincia de Chincheros tiene una superficie de 1,242.33 km</w:t>
      </w:r>
      <w:r w:rsidRPr="00BB4F26">
        <w:rPr>
          <w:rFonts w:cstheme="minorHAnsi"/>
          <w:color w:val="000000"/>
          <w:vertAlign w:val="superscript"/>
        </w:rPr>
        <w:t>2</w:t>
      </w:r>
      <w:r w:rsidRPr="00BB4F26">
        <w:rPr>
          <w:rFonts w:cstheme="minorHAnsi"/>
          <w:color w:val="000000"/>
        </w:rPr>
        <w:t xml:space="preserve">, equivalente al 5.98% a nivel del departamento de Apurímac, considerado la provincia con menor extensión territorial. Y el departamento de Apurímac representa el </w:t>
      </w:r>
      <w:r>
        <w:rPr>
          <w:rFonts w:cstheme="minorHAnsi"/>
          <w:color w:val="000000"/>
        </w:rPr>
        <w:t>1.63%, del territorio nacional. A</w:t>
      </w:r>
      <w:r w:rsidRPr="00BB4F26">
        <w:rPr>
          <w:rFonts w:cstheme="minorHAnsi"/>
          <w:color w:val="000000"/>
        </w:rPr>
        <w:t xml:space="preserve"> nivel provincial el distrito con menor superficie territorial es Anco</w:t>
      </w:r>
      <w:r>
        <w:rPr>
          <w:rFonts w:cstheme="minorHAnsi"/>
          <w:color w:val="000000"/>
        </w:rPr>
        <w:t>-</w:t>
      </w:r>
      <w:r w:rsidRPr="00BB4F26">
        <w:rPr>
          <w:rFonts w:cstheme="minorHAnsi"/>
          <w:color w:val="000000"/>
        </w:rPr>
        <w:t>Huallo con 38.90 Km</w:t>
      </w:r>
      <w:r w:rsidRPr="00BB4F26">
        <w:rPr>
          <w:rFonts w:cstheme="minorHAnsi"/>
          <w:color w:val="000000"/>
          <w:vertAlign w:val="superscript"/>
        </w:rPr>
        <w:t>2</w:t>
      </w:r>
      <w:r>
        <w:rPr>
          <w:rFonts w:cstheme="minorHAnsi"/>
          <w:color w:val="000000"/>
        </w:rPr>
        <w:t xml:space="preserve"> (3.2</w:t>
      </w:r>
      <w:r w:rsidRPr="00BB4F26">
        <w:rPr>
          <w:rFonts w:cstheme="minorHAnsi"/>
          <w:color w:val="000000"/>
        </w:rPr>
        <w:t>%), mientras el distrito de mayor superficie te</w:t>
      </w:r>
      <w:r w:rsidR="00DB7F30">
        <w:rPr>
          <w:rFonts w:cstheme="minorHAnsi"/>
          <w:color w:val="000000"/>
        </w:rPr>
        <w:t xml:space="preserve">rritorial es Huaccana con </w:t>
      </w:r>
      <w:r w:rsidR="00DB7F30" w:rsidRPr="00E50083">
        <w:rPr>
          <w:rFonts w:cstheme="minorHAnsi"/>
          <w:color w:val="000000"/>
        </w:rPr>
        <w:t>472,1 km²</w:t>
      </w:r>
      <w:r>
        <w:rPr>
          <w:rFonts w:cstheme="minorHAnsi"/>
          <w:color w:val="000000"/>
        </w:rPr>
        <w:t xml:space="preserve"> (38.3</w:t>
      </w:r>
      <w:r w:rsidRPr="00BB4F26">
        <w:rPr>
          <w:rFonts w:cstheme="minorHAnsi"/>
          <w:color w:val="000000"/>
        </w:rPr>
        <w:t>%)</w:t>
      </w:r>
      <w:r w:rsidRPr="00E82E6B">
        <w:rPr>
          <w:rFonts w:cstheme="minorHAnsi"/>
          <w:color w:val="000000"/>
        </w:rPr>
        <w:t>.</w:t>
      </w:r>
      <w:r w:rsidR="00176156">
        <w:rPr>
          <w:rFonts w:cstheme="minorHAnsi"/>
          <w:color w:val="000000"/>
        </w:rPr>
        <w:t xml:space="preserve"> </w:t>
      </w:r>
    </w:p>
    <w:p w:rsidR="000C3BC8" w:rsidRDefault="000C3BC8" w:rsidP="00BB5175">
      <w:pPr>
        <w:spacing w:after="0" w:line="240" w:lineRule="auto"/>
        <w:ind w:left="709" w:right="-567"/>
        <w:jc w:val="both"/>
        <w:rPr>
          <w:rFonts w:cstheme="minorHAnsi"/>
          <w:color w:val="000000"/>
        </w:rPr>
      </w:pPr>
    </w:p>
    <w:p w:rsidR="00176156" w:rsidRPr="00176156" w:rsidRDefault="00176156" w:rsidP="00214D75">
      <w:pPr>
        <w:pStyle w:val="Prrafodelista"/>
        <w:widowControl w:val="0"/>
        <w:numPr>
          <w:ilvl w:val="0"/>
          <w:numId w:val="8"/>
        </w:numPr>
        <w:tabs>
          <w:tab w:val="left" w:pos="-1440"/>
        </w:tabs>
        <w:spacing w:after="0" w:line="240" w:lineRule="auto"/>
        <w:ind w:right="-567"/>
        <w:jc w:val="both"/>
        <w:rPr>
          <w:rFonts w:cstheme="minorHAnsi"/>
          <w:b/>
          <w:color w:val="000000"/>
        </w:rPr>
      </w:pPr>
      <w:r w:rsidRPr="00176156">
        <w:rPr>
          <w:rFonts w:cstheme="minorHAnsi"/>
          <w:b/>
          <w:color w:val="000000"/>
        </w:rPr>
        <w:t xml:space="preserve">Altitud </w:t>
      </w:r>
    </w:p>
    <w:p w:rsidR="00176156" w:rsidRDefault="00176156" w:rsidP="00BB5175">
      <w:pPr>
        <w:spacing w:after="0" w:line="240" w:lineRule="auto"/>
        <w:ind w:left="709" w:right="-567"/>
        <w:jc w:val="both"/>
        <w:rPr>
          <w:rFonts w:cstheme="minorHAnsi"/>
          <w:color w:val="000000"/>
        </w:rPr>
      </w:pPr>
    </w:p>
    <w:p w:rsidR="00176156" w:rsidRDefault="00176156" w:rsidP="00CC5C28">
      <w:pPr>
        <w:spacing w:after="0" w:line="240" w:lineRule="auto"/>
        <w:ind w:left="709"/>
        <w:jc w:val="both"/>
        <w:rPr>
          <w:rFonts w:cstheme="minorHAnsi"/>
          <w:color w:val="000000"/>
        </w:rPr>
      </w:pPr>
      <w:r w:rsidRPr="00176156">
        <w:rPr>
          <w:rFonts w:cstheme="minorHAnsi"/>
          <w:color w:val="000000"/>
        </w:rPr>
        <w:t>La provincia de Chincheros, al igual que otros lugares de la serranía,</w:t>
      </w:r>
      <w:r>
        <w:rPr>
          <w:rFonts w:cstheme="minorHAnsi"/>
          <w:color w:val="000000"/>
        </w:rPr>
        <w:t xml:space="preserve"> </w:t>
      </w:r>
      <w:r w:rsidRPr="00176156">
        <w:rPr>
          <w:rFonts w:cstheme="minorHAnsi"/>
          <w:color w:val="000000"/>
        </w:rPr>
        <w:t>climatológicamente</w:t>
      </w:r>
      <w:r>
        <w:rPr>
          <w:rFonts w:cstheme="minorHAnsi"/>
          <w:color w:val="000000"/>
        </w:rPr>
        <w:t xml:space="preserve"> </w:t>
      </w:r>
      <w:r w:rsidRPr="00176156">
        <w:rPr>
          <w:rFonts w:cstheme="minorHAnsi"/>
          <w:color w:val="000000"/>
        </w:rPr>
        <w:t>abarca los diferentes pisos ecológicos, desde una altitud</w:t>
      </w:r>
      <w:r>
        <w:rPr>
          <w:rFonts w:cstheme="minorHAnsi"/>
          <w:color w:val="000000"/>
        </w:rPr>
        <w:t xml:space="preserve"> </w:t>
      </w:r>
      <w:r w:rsidRPr="00176156">
        <w:rPr>
          <w:rFonts w:cstheme="minorHAnsi"/>
          <w:color w:val="000000"/>
        </w:rPr>
        <w:t>de 900 m.s.n.m. hasta los 4,200 m.s.n.m.</w:t>
      </w:r>
    </w:p>
    <w:p w:rsidR="000C3BC8" w:rsidRPr="00176156" w:rsidRDefault="000C3BC8" w:rsidP="0068447A">
      <w:pPr>
        <w:spacing w:after="0" w:line="240" w:lineRule="auto"/>
        <w:ind w:right="-567"/>
        <w:jc w:val="both"/>
        <w:rPr>
          <w:rFonts w:cstheme="minorHAnsi"/>
          <w:color w:val="000000"/>
        </w:rPr>
      </w:pPr>
    </w:p>
    <w:p w:rsidR="00176156" w:rsidRPr="00176156" w:rsidRDefault="00176156" w:rsidP="00214D75">
      <w:pPr>
        <w:pStyle w:val="Prrafodelista"/>
        <w:widowControl w:val="0"/>
        <w:numPr>
          <w:ilvl w:val="0"/>
          <w:numId w:val="8"/>
        </w:numPr>
        <w:tabs>
          <w:tab w:val="left" w:pos="-1440"/>
        </w:tabs>
        <w:spacing w:after="0" w:line="240" w:lineRule="auto"/>
        <w:ind w:right="-567"/>
        <w:jc w:val="both"/>
        <w:rPr>
          <w:rFonts w:asciiTheme="minorHAnsi" w:hAnsiTheme="minorHAnsi" w:cstheme="minorHAnsi"/>
          <w:b/>
        </w:rPr>
      </w:pPr>
      <w:r w:rsidRPr="00006AA2">
        <w:rPr>
          <w:rFonts w:cstheme="minorHAnsi"/>
          <w:b/>
          <w:color w:val="000000"/>
        </w:rPr>
        <w:t>Limites</w:t>
      </w:r>
      <w:r w:rsidRPr="00176156">
        <w:rPr>
          <w:rFonts w:asciiTheme="minorHAnsi" w:hAnsiTheme="minorHAnsi" w:cstheme="minorHAnsi"/>
          <w:b/>
        </w:rPr>
        <w:t xml:space="preserve"> </w:t>
      </w:r>
    </w:p>
    <w:p w:rsidR="007B7261" w:rsidRDefault="007B7261" w:rsidP="00A4178B">
      <w:pPr>
        <w:spacing w:after="0"/>
        <w:ind w:left="993" w:right="-567"/>
        <w:contextualSpacing/>
        <w:rPr>
          <w:rFonts w:cstheme="minorHAnsi"/>
        </w:rPr>
      </w:pPr>
    </w:p>
    <w:p w:rsidR="00176156" w:rsidRPr="00176156" w:rsidRDefault="00176156" w:rsidP="00A4178B">
      <w:pPr>
        <w:tabs>
          <w:tab w:val="left" w:pos="2127"/>
          <w:tab w:val="left" w:pos="2410"/>
        </w:tabs>
        <w:spacing w:after="0"/>
        <w:ind w:left="993" w:right="-567"/>
        <w:contextualSpacing/>
        <w:rPr>
          <w:rFonts w:cstheme="minorHAnsi"/>
        </w:rPr>
      </w:pPr>
      <w:r w:rsidRPr="00176156">
        <w:rPr>
          <w:rFonts w:cstheme="minorHAnsi"/>
        </w:rPr>
        <w:t>Norte</w:t>
      </w:r>
      <w:r w:rsidR="007B7261">
        <w:rPr>
          <w:rFonts w:cstheme="minorHAnsi"/>
        </w:rPr>
        <w:tab/>
      </w:r>
      <w:r w:rsidRPr="00176156">
        <w:rPr>
          <w:rFonts w:cstheme="minorHAnsi"/>
        </w:rPr>
        <w:t>:</w:t>
      </w:r>
      <w:r w:rsidRPr="00176156">
        <w:rPr>
          <w:rFonts w:cstheme="minorHAnsi"/>
        </w:rPr>
        <w:tab/>
      </w:r>
      <w:r w:rsidR="007B7261" w:rsidRPr="007B7261">
        <w:rPr>
          <w:rFonts w:cstheme="minorHAnsi"/>
        </w:rPr>
        <w:t xml:space="preserve">Con </w:t>
      </w:r>
      <w:r w:rsidR="00865AF4">
        <w:rPr>
          <w:rFonts w:cstheme="minorHAnsi"/>
        </w:rPr>
        <w:t>la provincia de Huamanga</w:t>
      </w:r>
      <w:r w:rsidR="007B7261" w:rsidRPr="007B7261">
        <w:rPr>
          <w:rFonts w:cstheme="minorHAnsi"/>
        </w:rPr>
        <w:t>, dividido por el río Pampas.</w:t>
      </w:r>
    </w:p>
    <w:p w:rsidR="00176156" w:rsidRPr="00176156" w:rsidRDefault="00176156" w:rsidP="00A4178B">
      <w:pPr>
        <w:tabs>
          <w:tab w:val="left" w:pos="2127"/>
          <w:tab w:val="left" w:pos="2410"/>
        </w:tabs>
        <w:spacing w:after="0"/>
        <w:ind w:left="993" w:right="-567"/>
        <w:contextualSpacing/>
        <w:rPr>
          <w:rFonts w:cstheme="minorHAnsi"/>
        </w:rPr>
      </w:pPr>
      <w:r w:rsidRPr="00176156">
        <w:rPr>
          <w:rFonts w:cstheme="minorHAnsi"/>
        </w:rPr>
        <w:t>Sur</w:t>
      </w:r>
      <w:r w:rsidRPr="00176156">
        <w:rPr>
          <w:rFonts w:cstheme="minorHAnsi"/>
        </w:rPr>
        <w:tab/>
        <w:t>:</w:t>
      </w:r>
      <w:r w:rsidRPr="00176156">
        <w:rPr>
          <w:rFonts w:cstheme="minorHAnsi"/>
        </w:rPr>
        <w:tab/>
      </w:r>
      <w:r w:rsidR="007B7261" w:rsidRPr="007B7261">
        <w:rPr>
          <w:rFonts w:cstheme="minorHAnsi"/>
        </w:rPr>
        <w:t xml:space="preserve">Con </w:t>
      </w:r>
      <w:r w:rsidR="00865AF4">
        <w:rPr>
          <w:rFonts w:cstheme="minorHAnsi"/>
        </w:rPr>
        <w:t xml:space="preserve">la </w:t>
      </w:r>
      <w:r w:rsidR="007B7261" w:rsidRPr="007B7261">
        <w:rPr>
          <w:rFonts w:cstheme="minorHAnsi"/>
        </w:rPr>
        <w:t>provincia de Andahuaylas.</w:t>
      </w:r>
      <w:r w:rsidRPr="00176156">
        <w:rPr>
          <w:rFonts w:cstheme="minorHAnsi"/>
        </w:rPr>
        <w:t xml:space="preserve"> </w:t>
      </w:r>
    </w:p>
    <w:p w:rsidR="007B7261" w:rsidRDefault="00176156" w:rsidP="00A4178B">
      <w:pPr>
        <w:tabs>
          <w:tab w:val="left" w:pos="2127"/>
          <w:tab w:val="left" w:pos="2410"/>
        </w:tabs>
        <w:spacing w:after="0"/>
        <w:ind w:left="993" w:right="-567"/>
        <w:contextualSpacing/>
        <w:rPr>
          <w:rFonts w:cstheme="minorHAnsi"/>
        </w:rPr>
      </w:pPr>
      <w:r w:rsidRPr="00176156">
        <w:rPr>
          <w:rFonts w:cstheme="minorHAnsi"/>
        </w:rPr>
        <w:t>Este</w:t>
      </w:r>
      <w:r w:rsidRPr="00176156">
        <w:rPr>
          <w:rFonts w:cstheme="minorHAnsi"/>
        </w:rPr>
        <w:tab/>
        <w:t>:</w:t>
      </w:r>
      <w:r w:rsidRPr="00176156">
        <w:rPr>
          <w:rFonts w:cstheme="minorHAnsi"/>
        </w:rPr>
        <w:tab/>
      </w:r>
      <w:r w:rsidR="00865AF4" w:rsidRPr="007B7261">
        <w:rPr>
          <w:rFonts w:cstheme="minorHAnsi"/>
        </w:rPr>
        <w:t xml:space="preserve">Con </w:t>
      </w:r>
      <w:r w:rsidR="00865AF4">
        <w:rPr>
          <w:rFonts w:cstheme="minorHAnsi"/>
        </w:rPr>
        <w:t>la provincia de La Mar</w:t>
      </w:r>
      <w:r w:rsidR="007B7261" w:rsidRPr="007B7261">
        <w:rPr>
          <w:rFonts w:cstheme="minorHAnsi"/>
        </w:rPr>
        <w:t xml:space="preserve">, dividido por el río </w:t>
      </w:r>
      <w:r w:rsidR="007B7261">
        <w:rPr>
          <w:rFonts w:cstheme="minorHAnsi"/>
        </w:rPr>
        <w:t>P</w:t>
      </w:r>
      <w:r w:rsidR="007B7261" w:rsidRPr="007B7261">
        <w:rPr>
          <w:rFonts w:cstheme="minorHAnsi"/>
        </w:rPr>
        <w:t>ampas.</w:t>
      </w:r>
    </w:p>
    <w:p w:rsidR="00176156" w:rsidRPr="00176156" w:rsidRDefault="00176156" w:rsidP="00A4178B">
      <w:pPr>
        <w:tabs>
          <w:tab w:val="left" w:pos="2127"/>
          <w:tab w:val="left" w:pos="2410"/>
        </w:tabs>
        <w:spacing w:after="0"/>
        <w:ind w:left="993" w:right="-567"/>
        <w:contextualSpacing/>
        <w:rPr>
          <w:rFonts w:cstheme="minorHAnsi"/>
        </w:rPr>
      </w:pPr>
      <w:r w:rsidRPr="00176156">
        <w:rPr>
          <w:rFonts w:cstheme="minorHAnsi"/>
        </w:rPr>
        <w:t>Oeste</w:t>
      </w:r>
      <w:r w:rsidRPr="00176156">
        <w:rPr>
          <w:rFonts w:cstheme="minorHAnsi"/>
        </w:rPr>
        <w:tab/>
        <w:t>:</w:t>
      </w:r>
      <w:r w:rsidRPr="00176156">
        <w:rPr>
          <w:rFonts w:cstheme="minorHAnsi"/>
        </w:rPr>
        <w:tab/>
      </w:r>
      <w:r w:rsidR="007B7261" w:rsidRPr="007B7261">
        <w:rPr>
          <w:rFonts w:cstheme="minorHAnsi"/>
        </w:rPr>
        <w:t xml:space="preserve">Con </w:t>
      </w:r>
      <w:r w:rsidR="00865AF4">
        <w:rPr>
          <w:rFonts w:cstheme="minorHAnsi"/>
        </w:rPr>
        <w:t>la provincia de Vilcashuamán</w:t>
      </w:r>
      <w:r w:rsidR="007B7261" w:rsidRPr="007B7261">
        <w:rPr>
          <w:rFonts w:cstheme="minorHAnsi"/>
        </w:rPr>
        <w:t xml:space="preserve"> y la provincia de Andahuaylas.</w:t>
      </w:r>
    </w:p>
    <w:p w:rsidR="000C3BC8" w:rsidRPr="00176156" w:rsidRDefault="000C3BC8" w:rsidP="00A4178B">
      <w:pPr>
        <w:spacing w:after="0" w:line="240" w:lineRule="auto"/>
        <w:ind w:right="-567"/>
        <w:jc w:val="both"/>
        <w:rPr>
          <w:rFonts w:cstheme="minorHAnsi"/>
          <w:color w:val="000000"/>
        </w:rPr>
      </w:pPr>
    </w:p>
    <w:p w:rsidR="004B56AC" w:rsidRPr="00176156" w:rsidRDefault="004B56AC" w:rsidP="00214D75">
      <w:pPr>
        <w:pStyle w:val="Prrafodelista"/>
        <w:widowControl w:val="0"/>
        <w:numPr>
          <w:ilvl w:val="0"/>
          <w:numId w:val="8"/>
        </w:numPr>
        <w:tabs>
          <w:tab w:val="left" w:pos="-1440"/>
        </w:tabs>
        <w:spacing w:after="0" w:line="240" w:lineRule="auto"/>
        <w:ind w:right="-567"/>
        <w:jc w:val="both"/>
        <w:rPr>
          <w:rFonts w:cstheme="minorHAnsi"/>
          <w:b/>
          <w:color w:val="000000"/>
        </w:rPr>
      </w:pPr>
      <w:r>
        <w:rPr>
          <w:rFonts w:cstheme="minorHAnsi"/>
          <w:b/>
          <w:color w:val="000000"/>
        </w:rPr>
        <w:t>Densidad Poblacional</w:t>
      </w:r>
      <w:r w:rsidRPr="00176156">
        <w:rPr>
          <w:rFonts w:cstheme="minorHAnsi"/>
          <w:b/>
          <w:color w:val="000000"/>
        </w:rPr>
        <w:t xml:space="preserve"> </w:t>
      </w:r>
    </w:p>
    <w:p w:rsidR="004B56AC" w:rsidRDefault="004B56AC" w:rsidP="00BB5175">
      <w:pPr>
        <w:spacing w:after="0" w:line="240" w:lineRule="auto"/>
        <w:ind w:left="709" w:right="-567"/>
        <w:jc w:val="both"/>
        <w:rPr>
          <w:rFonts w:cstheme="minorHAnsi"/>
          <w:color w:val="000000"/>
        </w:rPr>
      </w:pPr>
    </w:p>
    <w:p w:rsidR="00457990" w:rsidRPr="004F7D70" w:rsidRDefault="004B56AC" w:rsidP="004F7D70">
      <w:pPr>
        <w:spacing w:after="0" w:line="240" w:lineRule="auto"/>
        <w:ind w:left="709" w:right="-567"/>
        <w:jc w:val="both"/>
        <w:rPr>
          <w:rFonts w:cstheme="minorHAnsi"/>
          <w:color w:val="000000"/>
        </w:rPr>
      </w:pPr>
      <w:r w:rsidRPr="00176156">
        <w:rPr>
          <w:rFonts w:cstheme="minorHAnsi"/>
          <w:color w:val="000000"/>
        </w:rPr>
        <w:t>La provincia de Chincheros e</w:t>
      </w:r>
      <w:r>
        <w:rPr>
          <w:rFonts w:cstheme="minorHAnsi"/>
          <w:color w:val="000000"/>
        </w:rPr>
        <w:t xml:space="preserve">s </w:t>
      </w:r>
      <w:r w:rsidRPr="00176156">
        <w:rPr>
          <w:rFonts w:cstheme="minorHAnsi"/>
          <w:color w:val="000000"/>
        </w:rPr>
        <w:t>l</w:t>
      </w:r>
      <w:r>
        <w:rPr>
          <w:rFonts w:cstheme="minorHAnsi"/>
          <w:color w:val="000000"/>
        </w:rPr>
        <w:t>a</w:t>
      </w:r>
      <w:r w:rsidRPr="00176156">
        <w:rPr>
          <w:rFonts w:cstheme="minorHAnsi"/>
          <w:color w:val="000000"/>
        </w:rPr>
        <w:t xml:space="preserve"> más dens</w:t>
      </w:r>
      <w:r>
        <w:rPr>
          <w:rFonts w:cstheme="minorHAnsi"/>
          <w:color w:val="000000"/>
        </w:rPr>
        <w:t>a</w:t>
      </w:r>
      <w:r w:rsidRPr="00176156">
        <w:rPr>
          <w:rFonts w:cstheme="minorHAnsi"/>
          <w:color w:val="000000"/>
        </w:rPr>
        <w:t xml:space="preserve"> con</w:t>
      </w:r>
      <w:r>
        <w:rPr>
          <w:rFonts w:cstheme="minorHAnsi"/>
          <w:color w:val="000000"/>
        </w:rPr>
        <w:t xml:space="preserve"> </w:t>
      </w:r>
      <w:r w:rsidRPr="00176156">
        <w:rPr>
          <w:rFonts w:cstheme="minorHAnsi"/>
          <w:color w:val="000000"/>
        </w:rPr>
        <w:t>42 habitantes por Km</w:t>
      </w:r>
      <w:r w:rsidRPr="00176156">
        <w:rPr>
          <w:rFonts w:cstheme="minorHAnsi"/>
          <w:color w:val="000000"/>
          <w:vertAlign w:val="superscript"/>
        </w:rPr>
        <w:t>2</w:t>
      </w:r>
      <w:r>
        <w:rPr>
          <w:rFonts w:cstheme="minorHAnsi"/>
          <w:color w:val="000000"/>
        </w:rPr>
        <w:t>.</w:t>
      </w:r>
    </w:p>
    <w:p w:rsidR="000C3BC8" w:rsidRDefault="000C3BC8" w:rsidP="00BB5175">
      <w:pPr>
        <w:spacing w:after="0" w:line="240" w:lineRule="auto"/>
        <w:ind w:left="709" w:right="-567"/>
        <w:jc w:val="both"/>
        <w:rPr>
          <w:rFonts w:cstheme="minorHAnsi"/>
        </w:rPr>
      </w:pPr>
    </w:p>
    <w:p w:rsidR="00E7314A" w:rsidRPr="00E7314A" w:rsidRDefault="00E7314A" w:rsidP="00214D75">
      <w:pPr>
        <w:pStyle w:val="Prrafodelista"/>
        <w:widowControl w:val="0"/>
        <w:numPr>
          <w:ilvl w:val="0"/>
          <w:numId w:val="8"/>
        </w:numPr>
        <w:tabs>
          <w:tab w:val="left" w:pos="-1440"/>
        </w:tabs>
        <w:spacing w:after="0" w:line="240" w:lineRule="auto"/>
        <w:ind w:right="-567"/>
        <w:jc w:val="both"/>
        <w:rPr>
          <w:rFonts w:cstheme="minorHAnsi"/>
          <w:b/>
        </w:rPr>
      </w:pPr>
      <w:r w:rsidRPr="00006AA2">
        <w:rPr>
          <w:rFonts w:cstheme="minorHAnsi"/>
          <w:b/>
          <w:color w:val="000000"/>
        </w:rPr>
        <w:t>División</w:t>
      </w:r>
      <w:r w:rsidRPr="00E7314A">
        <w:rPr>
          <w:rFonts w:cstheme="minorHAnsi"/>
          <w:b/>
        </w:rPr>
        <w:t xml:space="preserve"> política</w:t>
      </w:r>
    </w:p>
    <w:p w:rsidR="00E7314A" w:rsidRDefault="00E7314A" w:rsidP="00BB5175">
      <w:pPr>
        <w:spacing w:after="0" w:line="240" w:lineRule="auto"/>
        <w:ind w:left="709" w:right="-567"/>
        <w:jc w:val="both"/>
        <w:rPr>
          <w:rFonts w:cstheme="minorHAnsi"/>
        </w:rPr>
      </w:pPr>
    </w:p>
    <w:p w:rsidR="00457990" w:rsidRDefault="00F373C7" w:rsidP="00CC5C28">
      <w:pPr>
        <w:spacing w:after="0" w:line="240" w:lineRule="auto"/>
        <w:ind w:left="709"/>
        <w:jc w:val="both"/>
        <w:rPr>
          <w:rFonts w:cstheme="minorHAnsi"/>
        </w:rPr>
      </w:pPr>
      <w:r>
        <w:rPr>
          <w:rFonts w:cstheme="minorHAnsi"/>
        </w:rPr>
        <w:t>La provincia está dividida en 11</w:t>
      </w:r>
      <w:r w:rsidR="00E7314A" w:rsidRPr="00E7314A">
        <w:rPr>
          <w:rFonts w:cstheme="minorHAnsi"/>
        </w:rPr>
        <w:t xml:space="preserve"> distritos, </w:t>
      </w:r>
      <w:r w:rsidR="00E7314A">
        <w:rPr>
          <w:rFonts w:cstheme="minorHAnsi"/>
        </w:rPr>
        <w:t>23 centros poblados y 51 comunidades reconocidas</w:t>
      </w:r>
      <w:r w:rsidR="00E7314A" w:rsidRPr="00E7314A">
        <w:rPr>
          <w:rFonts w:cstheme="minorHAnsi"/>
        </w:rPr>
        <w:t>.</w:t>
      </w:r>
    </w:p>
    <w:p w:rsidR="00457990" w:rsidRDefault="00457990" w:rsidP="00BB5175">
      <w:pPr>
        <w:spacing w:after="0" w:line="240" w:lineRule="auto"/>
        <w:ind w:left="709" w:right="-567"/>
        <w:jc w:val="both"/>
        <w:rPr>
          <w:rFonts w:cstheme="minorHAnsi"/>
        </w:rPr>
      </w:pPr>
    </w:p>
    <w:p w:rsidR="000C3BC8" w:rsidRDefault="00482349" w:rsidP="00CC5C28">
      <w:pPr>
        <w:spacing w:after="0" w:line="240" w:lineRule="auto"/>
        <w:ind w:left="709"/>
        <w:jc w:val="both"/>
        <w:rPr>
          <w:rFonts w:cstheme="minorHAnsi"/>
        </w:rPr>
      </w:pPr>
      <w:r>
        <w:rPr>
          <w:rFonts w:cstheme="minorHAnsi"/>
        </w:rPr>
        <w:t>En la siguiente tabla, se muestra la ubicación política y geográfica de los distritos de la provincia de Chincheros.</w:t>
      </w:r>
    </w:p>
    <w:p w:rsidR="00F433B7" w:rsidRDefault="00F433B7" w:rsidP="00F433B7">
      <w:pPr>
        <w:spacing w:after="0" w:line="240" w:lineRule="auto"/>
        <w:ind w:left="709" w:right="-567"/>
        <w:jc w:val="both"/>
        <w:rPr>
          <w:rFonts w:cstheme="minorHAnsi"/>
        </w:rPr>
      </w:pPr>
    </w:p>
    <w:p w:rsidR="00466C64" w:rsidRDefault="00466C64" w:rsidP="00F433B7">
      <w:pPr>
        <w:spacing w:after="0" w:line="240" w:lineRule="auto"/>
        <w:ind w:left="709" w:right="-567"/>
        <w:jc w:val="both"/>
        <w:rPr>
          <w:rFonts w:cstheme="minorHAnsi"/>
        </w:rPr>
      </w:pPr>
    </w:p>
    <w:p w:rsidR="00466C64" w:rsidRDefault="00466C64" w:rsidP="00F433B7">
      <w:pPr>
        <w:spacing w:after="0" w:line="240" w:lineRule="auto"/>
        <w:ind w:left="709" w:right="-567"/>
        <w:jc w:val="both"/>
        <w:rPr>
          <w:rFonts w:cstheme="minorHAnsi"/>
        </w:rPr>
      </w:pPr>
    </w:p>
    <w:p w:rsidR="00D02694" w:rsidRDefault="00D02694" w:rsidP="00F433B7">
      <w:pPr>
        <w:spacing w:after="0" w:line="240" w:lineRule="auto"/>
        <w:ind w:left="709" w:right="-567"/>
        <w:jc w:val="both"/>
        <w:rPr>
          <w:rFonts w:cstheme="minorHAnsi"/>
        </w:rPr>
      </w:pPr>
    </w:p>
    <w:p w:rsidR="00D02694" w:rsidRDefault="00D02694" w:rsidP="00F433B7">
      <w:pPr>
        <w:spacing w:after="0" w:line="240" w:lineRule="auto"/>
        <w:ind w:left="709" w:right="-567"/>
        <w:jc w:val="both"/>
        <w:rPr>
          <w:rFonts w:cstheme="minorHAnsi"/>
        </w:rPr>
      </w:pPr>
    </w:p>
    <w:p w:rsidR="00A4178B" w:rsidRDefault="00A4178B" w:rsidP="00CC5C28">
      <w:pPr>
        <w:spacing w:after="0" w:line="240" w:lineRule="auto"/>
        <w:ind w:right="-567"/>
        <w:jc w:val="both"/>
        <w:rPr>
          <w:rFonts w:cstheme="minorHAnsi"/>
        </w:rPr>
      </w:pPr>
    </w:p>
    <w:p w:rsidR="00482349" w:rsidRDefault="00482349" w:rsidP="00BB5175">
      <w:pPr>
        <w:spacing w:after="0" w:line="240" w:lineRule="auto"/>
        <w:ind w:right="-567"/>
        <w:jc w:val="center"/>
      </w:pPr>
      <w:r w:rsidRPr="006A42A5">
        <w:rPr>
          <w:b/>
        </w:rPr>
        <w:lastRenderedPageBreak/>
        <w:t xml:space="preserve">Tabla </w:t>
      </w:r>
      <w:r>
        <w:rPr>
          <w:b/>
        </w:rPr>
        <w:t>14</w:t>
      </w:r>
      <w:r w:rsidRPr="006A42A5">
        <w:rPr>
          <w:b/>
        </w:rPr>
        <w:t>.</w:t>
      </w:r>
      <w:r>
        <w:t xml:space="preserve"> Ubicación política y geográfica del proyecto</w:t>
      </w:r>
    </w:p>
    <w:tbl>
      <w:tblPr>
        <w:tblpPr w:leftFromText="141" w:rightFromText="141" w:vertAnchor="text" w:horzAnchor="margin" w:tblpY="178"/>
        <w:tblW w:w="9488" w:type="dxa"/>
        <w:tblCellMar>
          <w:left w:w="70" w:type="dxa"/>
          <w:right w:w="70" w:type="dxa"/>
        </w:tblCellMar>
        <w:tblLook w:val="04A0" w:firstRow="1" w:lastRow="0" w:firstColumn="1" w:lastColumn="0" w:noHBand="0" w:noVBand="1"/>
      </w:tblPr>
      <w:tblGrid>
        <w:gridCol w:w="599"/>
        <w:gridCol w:w="920"/>
        <w:gridCol w:w="1291"/>
        <w:gridCol w:w="1291"/>
        <w:gridCol w:w="1134"/>
        <w:gridCol w:w="1134"/>
        <w:gridCol w:w="1018"/>
        <w:gridCol w:w="1039"/>
        <w:gridCol w:w="1062"/>
      </w:tblGrid>
      <w:tr w:rsidR="00E50083" w:rsidRPr="00E50083" w:rsidTr="00466C64">
        <w:trPr>
          <w:trHeight w:val="555"/>
        </w:trPr>
        <w:tc>
          <w:tcPr>
            <w:tcW w:w="599" w:type="dxa"/>
            <w:vMerge w:val="restart"/>
            <w:tcBorders>
              <w:top w:val="single" w:sz="8" w:space="0" w:color="auto"/>
              <w:left w:val="single" w:sz="8" w:space="0" w:color="auto"/>
              <w:bottom w:val="single" w:sz="8" w:space="0" w:color="000000"/>
              <w:right w:val="single" w:sz="8" w:space="0" w:color="auto"/>
            </w:tcBorders>
            <w:shd w:val="clear" w:color="000000" w:fill="FCD5B4"/>
            <w:textDirection w:val="btLr"/>
            <w:vAlign w:val="center"/>
            <w:hideMark/>
          </w:tcPr>
          <w:p w:rsidR="00E50083" w:rsidRPr="00E50083" w:rsidRDefault="00E50083" w:rsidP="00E50083">
            <w:pPr>
              <w:spacing w:after="0" w:line="240" w:lineRule="auto"/>
              <w:jc w:val="center"/>
              <w:rPr>
                <w:rFonts w:ascii="Calibri" w:eastAsia="Times New Roman" w:hAnsi="Calibri" w:cs="Calibri"/>
                <w:b/>
                <w:bCs/>
                <w:color w:val="000000"/>
                <w:lang w:val="es-PE" w:eastAsia="es-PE"/>
              </w:rPr>
            </w:pPr>
            <w:r w:rsidRPr="00E50083">
              <w:rPr>
                <w:rFonts w:ascii="Calibri" w:eastAsia="Times New Roman" w:hAnsi="Calibri" w:cs="Calibri"/>
                <w:b/>
                <w:bCs/>
                <w:color w:val="000000"/>
                <w:lang w:val="es-PE" w:eastAsia="es-PE"/>
              </w:rPr>
              <w:t>PROVINCIA DE CHICNHEROS</w:t>
            </w:r>
          </w:p>
        </w:tc>
        <w:tc>
          <w:tcPr>
            <w:tcW w:w="920" w:type="dxa"/>
            <w:tcBorders>
              <w:top w:val="single" w:sz="8" w:space="0" w:color="auto"/>
              <w:left w:val="nil"/>
              <w:bottom w:val="single" w:sz="8" w:space="0" w:color="auto"/>
              <w:right w:val="nil"/>
            </w:tcBorders>
            <w:shd w:val="clear" w:color="000000" w:fill="FCD5B4"/>
            <w:noWrap/>
            <w:vAlign w:val="center"/>
            <w:hideMark/>
          </w:tcPr>
          <w:p w:rsidR="00E50083" w:rsidRPr="00E50083" w:rsidRDefault="00E50083" w:rsidP="00E50083">
            <w:pPr>
              <w:spacing w:after="0" w:line="240" w:lineRule="auto"/>
              <w:jc w:val="center"/>
              <w:rPr>
                <w:rFonts w:ascii="Calibri" w:eastAsia="Times New Roman" w:hAnsi="Calibri" w:cs="Calibri"/>
                <w:b/>
                <w:bCs/>
                <w:color w:val="000000"/>
                <w:lang w:val="es-PE" w:eastAsia="es-PE"/>
              </w:rPr>
            </w:pPr>
            <w:r w:rsidRPr="00E50083">
              <w:rPr>
                <w:rFonts w:ascii="Calibri" w:eastAsia="Times New Roman" w:hAnsi="Calibri" w:cs="Calibri"/>
                <w:b/>
                <w:bCs/>
                <w:color w:val="000000"/>
                <w:lang w:val="es-PE" w:eastAsia="es-PE"/>
              </w:rPr>
              <w:t>Nº</w:t>
            </w:r>
          </w:p>
        </w:tc>
        <w:tc>
          <w:tcPr>
            <w:tcW w:w="1291" w:type="dxa"/>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E50083" w:rsidRPr="00E50083" w:rsidRDefault="00E50083" w:rsidP="00E50083">
            <w:pPr>
              <w:spacing w:after="0" w:line="240" w:lineRule="auto"/>
              <w:ind w:firstLineChars="100" w:firstLine="221"/>
              <w:rPr>
                <w:rFonts w:ascii="Calibri" w:eastAsia="Times New Roman" w:hAnsi="Calibri" w:cs="Calibri"/>
                <w:b/>
                <w:bCs/>
                <w:color w:val="000000"/>
                <w:lang w:val="es-PE" w:eastAsia="es-PE"/>
              </w:rPr>
            </w:pPr>
            <w:r w:rsidRPr="00E50083">
              <w:rPr>
                <w:rFonts w:ascii="Calibri" w:eastAsia="Times New Roman" w:hAnsi="Calibri" w:cs="Calibri"/>
                <w:b/>
                <w:bCs/>
                <w:color w:val="000000"/>
                <w:lang w:val="es-PE" w:eastAsia="es-PE"/>
              </w:rPr>
              <w:t>Distrito</w:t>
            </w:r>
          </w:p>
        </w:tc>
        <w:tc>
          <w:tcPr>
            <w:tcW w:w="1291" w:type="dxa"/>
            <w:tcBorders>
              <w:top w:val="single" w:sz="8" w:space="0" w:color="auto"/>
              <w:left w:val="nil"/>
              <w:bottom w:val="single" w:sz="8" w:space="0" w:color="auto"/>
              <w:right w:val="nil"/>
            </w:tcBorders>
            <w:shd w:val="clear" w:color="000000" w:fill="FCD5B4"/>
            <w:noWrap/>
            <w:vAlign w:val="center"/>
            <w:hideMark/>
          </w:tcPr>
          <w:p w:rsidR="00E50083" w:rsidRPr="00E50083" w:rsidRDefault="00E50083" w:rsidP="00E50083">
            <w:pPr>
              <w:spacing w:after="0" w:line="240" w:lineRule="auto"/>
              <w:ind w:firstLineChars="200" w:firstLine="442"/>
              <w:rPr>
                <w:rFonts w:ascii="Calibri" w:eastAsia="Times New Roman" w:hAnsi="Calibri" w:cs="Calibri"/>
                <w:b/>
                <w:bCs/>
                <w:color w:val="000000"/>
                <w:lang w:val="es-PE" w:eastAsia="es-PE"/>
              </w:rPr>
            </w:pPr>
            <w:r w:rsidRPr="00E50083">
              <w:rPr>
                <w:rFonts w:ascii="Calibri" w:eastAsia="Times New Roman" w:hAnsi="Calibri" w:cs="Calibri"/>
                <w:b/>
                <w:bCs/>
                <w:color w:val="000000"/>
                <w:lang w:val="es-PE" w:eastAsia="es-PE"/>
              </w:rPr>
              <w:t>Capital</w:t>
            </w:r>
          </w:p>
        </w:tc>
        <w:tc>
          <w:tcPr>
            <w:tcW w:w="1134" w:type="dxa"/>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E50083" w:rsidRPr="00E50083" w:rsidRDefault="00E50083" w:rsidP="00E50083">
            <w:pPr>
              <w:spacing w:after="0" w:line="240" w:lineRule="auto"/>
              <w:jc w:val="center"/>
              <w:rPr>
                <w:rFonts w:ascii="Calibri" w:eastAsia="Times New Roman" w:hAnsi="Calibri" w:cs="Calibri"/>
                <w:b/>
                <w:bCs/>
                <w:color w:val="000000"/>
                <w:lang w:val="es-PE" w:eastAsia="es-PE"/>
              </w:rPr>
            </w:pPr>
            <w:r w:rsidRPr="00E50083">
              <w:rPr>
                <w:rFonts w:ascii="Calibri" w:eastAsia="Times New Roman" w:hAnsi="Calibri" w:cs="Calibri"/>
                <w:b/>
                <w:bCs/>
                <w:color w:val="000000"/>
                <w:lang w:val="es-PE" w:eastAsia="es-PE"/>
              </w:rPr>
              <w:t>Latitud Sur</w:t>
            </w:r>
          </w:p>
        </w:tc>
        <w:tc>
          <w:tcPr>
            <w:tcW w:w="1134" w:type="dxa"/>
            <w:tcBorders>
              <w:top w:val="single" w:sz="8" w:space="0" w:color="auto"/>
              <w:left w:val="nil"/>
              <w:bottom w:val="single" w:sz="8" w:space="0" w:color="auto"/>
              <w:right w:val="nil"/>
            </w:tcBorders>
            <w:shd w:val="clear" w:color="000000" w:fill="FCD5B4"/>
            <w:vAlign w:val="center"/>
            <w:hideMark/>
          </w:tcPr>
          <w:p w:rsidR="00E50083" w:rsidRPr="00E50083" w:rsidRDefault="00E50083" w:rsidP="00E50083">
            <w:pPr>
              <w:spacing w:after="0" w:line="240" w:lineRule="auto"/>
              <w:jc w:val="center"/>
              <w:rPr>
                <w:rFonts w:ascii="Calibri" w:eastAsia="Times New Roman" w:hAnsi="Calibri" w:cs="Calibri"/>
                <w:b/>
                <w:bCs/>
                <w:color w:val="000000"/>
                <w:lang w:val="es-PE" w:eastAsia="es-PE"/>
              </w:rPr>
            </w:pPr>
            <w:r w:rsidRPr="00E50083">
              <w:rPr>
                <w:rFonts w:ascii="Calibri" w:eastAsia="Times New Roman" w:hAnsi="Calibri" w:cs="Calibri"/>
                <w:b/>
                <w:bCs/>
                <w:color w:val="000000"/>
                <w:lang w:val="es-PE" w:eastAsia="es-PE"/>
              </w:rPr>
              <w:t>Latitud Oeste</w:t>
            </w:r>
          </w:p>
        </w:tc>
        <w:tc>
          <w:tcPr>
            <w:tcW w:w="1018" w:type="dxa"/>
            <w:tcBorders>
              <w:top w:val="single" w:sz="8" w:space="0" w:color="auto"/>
              <w:left w:val="single" w:sz="8" w:space="0" w:color="auto"/>
              <w:bottom w:val="single" w:sz="8" w:space="0" w:color="auto"/>
              <w:right w:val="single" w:sz="8" w:space="0" w:color="auto"/>
            </w:tcBorders>
            <w:shd w:val="clear" w:color="000000" w:fill="FCD5B4"/>
            <w:vAlign w:val="center"/>
            <w:hideMark/>
          </w:tcPr>
          <w:p w:rsidR="00E50083" w:rsidRPr="00E50083" w:rsidRDefault="00E50083" w:rsidP="00E50083">
            <w:pPr>
              <w:spacing w:after="0" w:line="240" w:lineRule="auto"/>
              <w:jc w:val="center"/>
              <w:rPr>
                <w:rFonts w:ascii="Calibri" w:eastAsia="Times New Roman" w:hAnsi="Calibri" w:cs="Calibri"/>
                <w:b/>
                <w:bCs/>
                <w:color w:val="000000"/>
                <w:lang w:val="es-PE" w:eastAsia="es-PE"/>
              </w:rPr>
            </w:pPr>
            <w:r w:rsidRPr="00E50083">
              <w:rPr>
                <w:rFonts w:ascii="Calibri" w:eastAsia="Times New Roman" w:hAnsi="Calibri" w:cs="Calibri"/>
                <w:b/>
                <w:bCs/>
                <w:color w:val="000000"/>
                <w:lang w:val="es-PE" w:eastAsia="es-PE"/>
              </w:rPr>
              <w:t>Altitud (m.s.n.m)</w:t>
            </w:r>
          </w:p>
        </w:tc>
        <w:tc>
          <w:tcPr>
            <w:tcW w:w="1039" w:type="dxa"/>
            <w:tcBorders>
              <w:top w:val="single" w:sz="8" w:space="0" w:color="auto"/>
              <w:left w:val="nil"/>
              <w:bottom w:val="single" w:sz="8" w:space="0" w:color="auto"/>
              <w:right w:val="nil"/>
            </w:tcBorders>
            <w:shd w:val="clear" w:color="000000" w:fill="FCD5B4"/>
            <w:vAlign w:val="center"/>
            <w:hideMark/>
          </w:tcPr>
          <w:p w:rsidR="00E50083" w:rsidRPr="00E50083" w:rsidRDefault="00E50083" w:rsidP="00E50083">
            <w:pPr>
              <w:spacing w:after="0" w:line="240" w:lineRule="auto"/>
              <w:jc w:val="center"/>
              <w:rPr>
                <w:rFonts w:ascii="Calibri" w:eastAsia="Times New Roman" w:hAnsi="Calibri" w:cs="Calibri"/>
                <w:b/>
                <w:bCs/>
                <w:color w:val="000000"/>
                <w:lang w:val="es-PE" w:eastAsia="es-PE"/>
              </w:rPr>
            </w:pPr>
            <w:r w:rsidRPr="00E50083">
              <w:rPr>
                <w:rFonts w:ascii="Calibri" w:eastAsia="Times New Roman" w:hAnsi="Calibri" w:cs="Calibri"/>
                <w:b/>
                <w:bCs/>
                <w:color w:val="000000"/>
                <w:lang w:val="es-PE" w:eastAsia="es-PE"/>
              </w:rPr>
              <w:t>Población (hab.)</w:t>
            </w:r>
          </w:p>
        </w:tc>
        <w:tc>
          <w:tcPr>
            <w:tcW w:w="1062" w:type="dxa"/>
            <w:tcBorders>
              <w:top w:val="single" w:sz="8" w:space="0" w:color="auto"/>
              <w:left w:val="single" w:sz="8" w:space="0" w:color="auto"/>
              <w:bottom w:val="single" w:sz="8" w:space="0" w:color="auto"/>
              <w:right w:val="single" w:sz="8" w:space="0" w:color="auto"/>
            </w:tcBorders>
            <w:shd w:val="clear" w:color="000000" w:fill="FCD5B4"/>
            <w:vAlign w:val="center"/>
            <w:hideMark/>
          </w:tcPr>
          <w:p w:rsidR="00E50083" w:rsidRPr="00E50083" w:rsidRDefault="00E50083" w:rsidP="00E50083">
            <w:pPr>
              <w:spacing w:after="0" w:line="240" w:lineRule="auto"/>
              <w:jc w:val="center"/>
              <w:rPr>
                <w:rFonts w:ascii="Calibri" w:eastAsia="Times New Roman" w:hAnsi="Calibri" w:cs="Calibri"/>
                <w:b/>
                <w:bCs/>
                <w:color w:val="000000"/>
                <w:lang w:val="es-PE" w:eastAsia="es-PE"/>
              </w:rPr>
            </w:pPr>
            <w:r w:rsidRPr="00E50083">
              <w:rPr>
                <w:rFonts w:ascii="Calibri" w:eastAsia="Times New Roman" w:hAnsi="Calibri" w:cs="Calibri"/>
                <w:b/>
                <w:bCs/>
                <w:color w:val="000000"/>
                <w:lang w:val="es-PE" w:eastAsia="es-PE"/>
              </w:rPr>
              <w:t>Superficie (Km</w:t>
            </w:r>
            <w:r w:rsidRPr="00E50083">
              <w:rPr>
                <w:rFonts w:ascii="Calibri" w:eastAsia="Times New Roman" w:hAnsi="Calibri" w:cs="Calibri"/>
                <w:b/>
                <w:bCs/>
                <w:color w:val="000000"/>
                <w:vertAlign w:val="superscript"/>
                <w:lang w:val="es-PE" w:eastAsia="es-PE"/>
              </w:rPr>
              <w:t>2</w:t>
            </w:r>
            <w:r w:rsidRPr="00E50083">
              <w:rPr>
                <w:rFonts w:ascii="Calibri" w:eastAsia="Times New Roman" w:hAnsi="Calibri" w:cs="Calibri"/>
                <w:b/>
                <w:bCs/>
                <w:color w:val="000000"/>
                <w:lang w:val="es-PE" w:eastAsia="es-PE"/>
              </w:rPr>
              <w:t>)</w:t>
            </w:r>
          </w:p>
        </w:tc>
      </w:tr>
      <w:tr w:rsidR="00E50083" w:rsidRPr="00E50083" w:rsidTr="00466C64">
        <w:trPr>
          <w:trHeight w:val="285"/>
        </w:trPr>
        <w:tc>
          <w:tcPr>
            <w:tcW w:w="599" w:type="dxa"/>
            <w:vMerge/>
            <w:tcBorders>
              <w:top w:val="single" w:sz="8" w:space="0" w:color="auto"/>
              <w:left w:val="single" w:sz="8" w:space="0" w:color="auto"/>
              <w:bottom w:val="single" w:sz="8" w:space="0" w:color="000000"/>
              <w:right w:val="single" w:sz="8" w:space="0" w:color="auto"/>
            </w:tcBorders>
            <w:vAlign w:val="center"/>
            <w:hideMark/>
          </w:tcPr>
          <w:p w:rsidR="00E50083" w:rsidRPr="00E50083" w:rsidRDefault="00E50083" w:rsidP="00E50083">
            <w:pPr>
              <w:spacing w:after="0" w:line="240" w:lineRule="auto"/>
              <w:rPr>
                <w:rFonts w:ascii="Calibri" w:eastAsia="Times New Roman" w:hAnsi="Calibri" w:cs="Calibri"/>
                <w:b/>
                <w:bCs/>
                <w:color w:val="000000"/>
                <w:lang w:val="es-PE" w:eastAsia="es-PE"/>
              </w:rPr>
            </w:pPr>
          </w:p>
        </w:tc>
        <w:tc>
          <w:tcPr>
            <w:tcW w:w="92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1</w:t>
            </w:r>
          </w:p>
        </w:tc>
        <w:tc>
          <w:tcPr>
            <w:tcW w:w="1291"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Anco-Huallo</w:t>
            </w:r>
          </w:p>
        </w:tc>
        <w:tc>
          <w:tcPr>
            <w:tcW w:w="1291" w:type="dxa"/>
            <w:tcBorders>
              <w:top w:val="single" w:sz="8" w:space="0" w:color="auto"/>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Uripa</w:t>
            </w:r>
          </w:p>
        </w:tc>
        <w:tc>
          <w:tcPr>
            <w:tcW w:w="1134"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13°31ˈ51"</w:t>
            </w:r>
          </w:p>
        </w:tc>
        <w:tc>
          <w:tcPr>
            <w:tcW w:w="1134" w:type="dxa"/>
            <w:tcBorders>
              <w:top w:val="single" w:sz="8" w:space="0" w:color="auto"/>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73°40ˈ39"</w:t>
            </w:r>
          </w:p>
        </w:tc>
        <w:tc>
          <w:tcPr>
            <w:tcW w:w="1018"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3209</w:t>
            </w:r>
          </w:p>
        </w:tc>
        <w:tc>
          <w:tcPr>
            <w:tcW w:w="1039" w:type="dxa"/>
            <w:tcBorders>
              <w:top w:val="single" w:sz="8" w:space="0" w:color="auto"/>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10898</w:t>
            </w:r>
          </w:p>
        </w:tc>
        <w:tc>
          <w:tcPr>
            <w:tcW w:w="1062"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38.9</w:t>
            </w:r>
          </w:p>
        </w:tc>
      </w:tr>
      <w:tr w:rsidR="00E50083" w:rsidRPr="00E50083" w:rsidTr="00466C64">
        <w:trPr>
          <w:trHeight w:val="236"/>
        </w:trPr>
        <w:tc>
          <w:tcPr>
            <w:tcW w:w="599" w:type="dxa"/>
            <w:vMerge/>
            <w:tcBorders>
              <w:top w:val="single" w:sz="8" w:space="0" w:color="auto"/>
              <w:left w:val="single" w:sz="8" w:space="0" w:color="auto"/>
              <w:bottom w:val="single" w:sz="8" w:space="0" w:color="000000"/>
              <w:right w:val="single" w:sz="8" w:space="0" w:color="auto"/>
            </w:tcBorders>
            <w:vAlign w:val="center"/>
            <w:hideMark/>
          </w:tcPr>
          <w:p w:rsidR="00E50083" w:rsidRPr="00E50083" w:rsidRDefault="00E50083" w:rsidP="00E50083">
            <w:pPr>
              <w:spacing w:after="0" w:line="240" w:lineRule="auto"/>
              <w:rPr>
                <w:rFonts w:ascii="Calibri" w:eastAsia="Times New Roman" w:hAnsi="Calibri" w:cs="Calibri"/>
                <w:b/>
                <w:bCs/>
                <w:color w:val="000000"/>
                <w:lang w:val="es-PE" w:eastAsia="es-PE"/>
              </w:rPr>
            </w:pPr>
          </w:p>
        </w:tc>
        <w:tc>
          <w:tcPr>
            <w:tcW w:w="920" w:type="dxa"/>
            <w:tcBorders>
              <w:top w:val="nil"/>
              <w:left w:val="single" w:sz="8" w:space="0" w:color="auto"/>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2</w:t>
            </w:r>
          </w:p>
        </w:tc>
        <w:tc>
          <w:tcPr>
            <w:tcW w:w="1291"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Chincheros</w:t>
            </w:r>
          </w:p>
        </w:tc>
        <w:tc>
          <w:tcPr>
            <w:tcW w:w="1291"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Chincheros</w:t>
            </w:r>
          </w:p>
        </w:tc>
        <w:tc>
          <w:tcPr>
            <w:tcW w:w="1134"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12°30ˈ50"</w:t>
            </w:r>
          </w:p>
        </w:tc>
        <w:tc>
          <w:tcPr>
            <w:tcW w:w="1134"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73°43ˈ13"</w:t>
            </w:r>
          </w:p>
        </w:tc>
        <w:tc>
          <w:tcPr>
            <w:tcW w:w="1018"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2795</w:t>
            </w:r>
          </w:p>
        </w:tc>
        <w:tc>
          <w:tcPr>
            <w:tcW w:w="1039"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5706</w:t>
            </w:r>
          </w:p>
        </w:tc>
        <w:tc>
          <w:tcPr>
            <w:tcW w:w="1062"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603.76</w:t>
            </w:r>
          </w:p>
        </w:tc>
      </w:tr>
      <w:tr w:rsidR="00E50083" w:rsidRPr="00E50083" w:rsidTr="00644B57">
        <w:trPr>
          <w:trHeight w:val="86"/>
        </w:trPr>
        <w:tc>
          <w:tcPr>
            <w:tcW w:w="599" w:type="dxa"/>
            <w:vMerge/>
            <w:tcBorders>
              <w:top w:val="single" w:sz="8" w:space="0" w:color="auto"/>
              <w:left w:val="single" w:sz="8" w:space="0" w:color="auto"/>
              <w:bottom w:val="single" w:sz="8" w:space="0" w:color="000000"/>
              <w:right w:val="single" w:sz="8" w:space="0" w:color="auto"/>
            </w:tcBorders>
            <w:vAlign w:val="center"/>
            <w:hideMark/>
          </w:tcPr>
          <w:p w:rsidR="00E50083" w:rsidRPr="00E50083" w:rsidRDefault="00E50083" w:rsidP="00E50083">
            <w:pPr>
              <w:spacing w:after="0" w:line="240" w:lineRule="auto"/>
              <w:rPr>
                <w:rFonts w:ascii="Calibri" w:eastAsia="Times New Roman" w:hAnsi="Calibri" w:cs="Calibri"/>
                <w:b/>
                <w:bCs/>
                <w:color w:val="000000"/>
                <w:lang w:val="es-PE" w:eastAsia="es-PE"/>
              </w:rPr>
            </w:pPr>
          </w:p>
        </w:tc>
        <w:tc>
          <w:tcPr>
            <w:tcW w:w="920" w:type="dxa"/>
            <w:tcBorders>
              <w:top w:val="nil"/>
              <w:left w:val="single" w:sz="8" w:space="0" w:color="auto"/>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3</w:t>
            </w:r>
          </w:p>
        </w:tc>
        <w:tc>
          <w:tcPr>
            <w:tcW w:w="1291"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Cocharcas</w:t>
            </w:r>
          </w:p>
        </w:tc>
        <w:tc>
          <w:tcPr>
            <w:tcW w:w="1291"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Cocharcas</w:t>
            </w:r>
          </w:p>
        </w:tc>
        <w:tc>
          <w:tcPr>
            <w:tcW w:w="1134"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13°36ˈ51"</w:t>
            </w:r>
          </w:p>
        </w:tc>
        <w:tc>
          <w:tcPr>
            <w:tcW w:w="1134"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73°44ˈ24"</w:t>
            </w:r>
          </w:p>
        </w:tc>
        <w:tc>
          <w:tcPr>
            <w:tcW w:w="1018"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3032</w:t>
            </w:r>
          </w:p>
        </w:tc>
        <w:tc>
          <w:tcPr>
            <w:tcW w:w="1039"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2254</w:t>
            </w:r>
          </w:p>
        </w:tc>
        <w:tc>
          <w:tcPr>
            <w:tcW w:w="1062"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109.9</w:t>
            </w:r>
          </w:p>
        </w:tc>
      </w:tr>
      <w:tr w:rsidR="00E50083" w:rsidRPr="00E50083" w:rsidTr="00466C64">
        <w:trPr>
          <w:trHeight w:val="201"/>
        </w:trPr>
        <w:tc>
          <w:tcPr>
            <w:tcW w:w="599" w:type="dxa"/>
            <w:vMerge/>
            <w:tcBorders>
              <w:top w:val="single" w:sz="8" w:space="0" w:color="auto"/>
              <w:left w:val="single" w:sz="8" w:space="0" w:color="auto"/>
              <w:bottom w:val="single" w:sz="8" w:space="0" w:color="000000"/>
              <w:right w:val="single" w:sz="8" w:space="0" w:color="auto"/>
            </w:tcBorders>
            <w:vAlign w:val="center"/>
            <w:hideMark/>
          </w:tcPr>
          <w:p w:rsidR="00E50083" w:rsidRPr="00E50083" w:rsidRDefault="00E50083" w:rsidP="00E50083">
            <w:pPr>
              <w:spacing w:after="0" w:line="240" w:lineRule="auto"/>
              <w:rPr>
                <w:rFonts w:ascii="Calibri" w:eastAsia="Times New Roman" w:hAnsi="Calibri" w:cs="Calibri"/>
                <w:b/>
                <w:bCs/>
                <w:color w:val="000000"/>
                <w:lang w:val="es-PE" w:eastAsia="es-PE"/>
              </w:rPr>
            </w:pPr>
          </w:p>
        </w:tc>
        <w:tc>
          <w:tcPr>
            <w:tcW w:w="920" w:type="dxa"/>
            <w:tcBorders>
              <w:top w:val="nil"/>
              <w:left w:val="single" w:sz="8" w:space="0" w:color="auto"/>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4</w:t>
            </w:r>
          </w:p>
        </w:tc>
        <w:tc>
          <w:tcPr>
            <w:tcW w:w="1291"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Huaccana</w:t>
            </w:r>
          </w:p>
        </w:tc>
        <w:tc>
          <w:tcPr>
            <w:tcW w:w="1291"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Huaccana</w:t>
            </w:r>
          </w:p>
        </w:tc>
        <w:tc>
          <w:tcPr>
            <w:tcW w:w="1134"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13°23ˈ02"</w:t>
            </w:r>
          </w:p>
        </w:tc>
        <w:tc>
          <w:tcPr>
            <w:tcW w:w="1134"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73°41ˈ17"</w:t>
            </w:r>
          </w:p>
        </w:tc>
        <w:tc>
          <w:tcPr>
            <w:tcW w:w="1018"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3078</w:t>
            </w:r>
          </w:p>
        </w:tc>
        <w:tc>
          <w:tcPr>
            <w:tcW w:w="1039"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9200</w:t>
            </w:r>
          </w:p>
        </w:tc>
        <w:tc>
          <w:tcPr>
            <w:tcW w:w="1062"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472.12</w:t>
            </w:r>
          </w:p>
        </w:tc>
      </w:tr>
      <w:tr w:rsidR="00E50083" w:rsidRPr="00E50083" w:rsidTr="00466C64">
        <w:trPr>
          <w:trHeight w:val="285"/>
        </w:trPr>
        <w:tc>
          <w:tcPr>
            <w:tcW w:w="599" w:type="dxa"/>
            <w:vMerge/>
            <w:tcBorders>
              <w:top w:val="single" w:sz="8" w:space="0" w:color="auto"/>
              <w:left w:val="single" w:sz="8" w:space="0" w:color="auto"/>
              <w:bottom w:val="single" w:sz="8" w:space="0" w:color="000000"/>
              <w:right w:val="single" w:sz="8" w:space="0" w:color="auto"/>
            </w:tcBorders>
            <w:vAlign w:val="center"/>
            <w:hideMark/>
          </w:tcPr>
          <w:p w:rsidR="00E50083" w:rsidRPr="00E50083" w:rsidRDefault="00E50083" w:rsidP="00E50083">
            <w:pPr>
              <w:spacing w:after="0" w:line="240" w:lineRule="auto"/>
              <w:rPr>
                <w:rFonts w:ascii="Calibri" w:eastAsia="Times New Roman" w:hAnsi="Calibri" w:cs="Calibri"/>
                <w:b/>
                <w:bCs/>
                <w:color w:val="000000"/>
                <w:lang w:val="es-PE" w:eastAsia="es-PE"/>
              </w:rPr>
            </w:pPr>
          </w:p>
        </w:tc>
        <w:tc>
          <w:tcPr>
            <w:tcW w:w="920" w:type="dxa"/>
            <w:tcBorders>
              <w:top w:val="nil"/>
              <w:left w:val="single" w:sz="8" w:space="0" w:color="auto"/>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5</w:t>
            </w:r>
          </w:p>
        </w:tc>
        <w:tc>
          <w:tcPr>
            <w:tcW w:w="1291"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Los Chankas</w:t>
            </w:r>
          </w:p>
        </w:tc>
        <w:tc>
          <w:tcPr>
            <w:tcW w:w="1291"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Los Chankas</w:t>
            </w:r>
          </w:p>
        </w:tc>
        <w:tc>
          <w:tcPr>
            <w:tcW w:w="1134"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13° 26′ 7″</w:t>
            </w:r>
          </w:p>
        </w:tc>
        <w:tc>
          <w:tcPr>
            <w:tcW w:w="1134"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73° 49′ 19″</w:t>
            </w:r>
          </w:p>
        </w:tc>
        <w:tc>
          <w:tcPr>
            <w:tcW w:w="1018"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2035</w:t>
            </w:r>
          </w:p>
        </w:tc>
        <w:tc>
          <w:tcPr>
            <w:tcW w:w="1039"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1271</w:t>
            </w:r>
          </w:p>
        </w:tc>
        <w:tc>
          <w:tcPr>
            <w:tcW w:w="1062"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142,22</w:t>
            </w:r>
          </w:p>
        </w:tc>
      </w:tr>
      <w:tr w:rsidR="00E50083" w:rsidRPr="00E50083" w:rsidTr="00466C64">
        <w:trPr>
          <w:trHeight w:val="285"/>
        </w:trPr>
        <w:tc>
          <w:tcPr>
            <w:tcW w:w="599" w:type="dxa"/>
            <w:vMerge/>
            <w:tcBorders>
              <w:top w:val="single" w:sz="8" w:space="0" w:color="auto"/>
              <w:left w:val="single" w:sz="8" w:space="0" w:color="auto"/>
              <w:bottom w:val="single" w:sz="8" w:space="0" w:color="000000"/>
              <w:right w:val="single" w:sz="8" w:space="0" w:color="auto"/>
            </w:tcBorders>
            <w:vAlign w:val="center"/>
            <w:hideMark/>
          </w:tcPr>
          <w:p w:rsidR="00E50083" w:rsidRPr="00E50083" w:rsidRDefault="00E50083" w:rsidP="00E50083">
            <w:pPr>
              <w:spacing w:after="0" w:line="240" w:lineRule="auto"/>
              <w:rPr>
                <w:rFonts w:ascii="Calibri" w:eastAsia="Times New Roman" w:hAnsi="Calibri" w:cs="Calibri"/>
                <w:b/>
                <w:bCs/>
                <w:color w:val="000000"/>
                <w:lang w:val="es-PE" w:eastAsia="es-PE"/>
              </w:rPr>
            </w:pPr>
          </w:p>
        </w:tc>
        <w:tc>
          <w:tcPr>
            <w:tcW w:w="920" w:type="dxa"/>
            <w:tcBorders>
              <w:top w:val="nil"/>
              <w:left w:val="single" w:sz="8" w:space="0" w:color="auto"/>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6</w:t>
            </w:r>
          </w:p>
        </w:tc>
        <w:tc>
          <w:tcPr>
            <w:tcW w:w="1291"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Ocobamba</w:t>
            </w:r>
          </w:p>
        </w:tc>
        <w:tc>
          <w:tcPr>
            <w:tcW w:w="1291"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Ocobamba</w:t>
            </w:r>
          </w:p>
        </w:tc>
        <w:tc>
          <w:tcPr>
            <w:tcW w:w="1134"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13°28ˈ48"</w:t>
            </w:r>
          </w:p>
        </w:tc>
        <w:tc>
          <w:tcPr>
            <w:tcW w:w="1134"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73°33ˈ16"</w:t>
            </w:r>
          </w:p>
        </w:tc>
        <w:tc>
          <w:tcPr>
            <w:tcW w:w="1018"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3036</w:t>
            </w:r>
          </w:p>
        </w:tc>
        <w:tc>
          <w:tcPr>
            <w:tcW w:w="1039"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7901</w:t>
            </w:r>
          </w:p>
        </w:tc>
        <w:tc>
          <w:tcPr>
            <w:tcW w:w="1062"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58.2</w:t>
            </w:r>
          </w:p>
        </w:tc>
      </w:tr>
      <w:tr w:rsidR="00E50083" w:rsidRPr="00E50083" w:rsidTr="003A6903">
        <w:trPr>
          <w:trHeight w:val="183"/>
        </w:trPr>
        <w:tc>
          <w:tcPr>
            <w:tcW w:w="599" w:type="dxa"/>
            <w:vMerge/>
            <w:tcBorders>
              <w:top w:val="single" w:sz="8" w:space="0" w:color="auto"/>
              <w:left w:val="single" w:sz="8" w:space="0" w:color="auto"/>
              <w:bottom w:val="single" w:sz="8" w:space="0" w:color="000000"/>
              <w:right w:val="single" w:sz="8" w:space="0" w:color="auto"/>
            </w:tcBorders>
            <w:vAlign w:val="center"/>
            <w:hideMark/>
          </w:tcPr>
          <w:p w:rsidR="00E50083" w:rsidRPr="00E50083" w:rsidRDefault="00E50083" w:rsidP="00E50083">
            <w:pPr>
              <w:spacing w:after="0" w:line="240" w:lineRule="auto"/>
              <w:rPr>
                <w:rFonts w:ascii="Calibri" w:eastAsia="Times New Roman" w:hAnsi="Calibri" w:cs="Calibri"/>
                <w:b/>
                <w:bCs/>
                <w:color w:val="000000"/>
                <w:lang w:val="es-PE" w:eastAsia="es-PE"/>
              </w:rPr>
            </w:pPr>
          </w:p>
        </w:tc>
        <w:tc>
          <w:tcPr>
            <w:tcW w:w="920" w:type="dxa"/>
            <w:tcBorders>
              <w:top w:val="nil"/>
              <w:left w:val="single" w:sz="8" w:space="0" w:color="auto"/>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7</w:t>
            </w:r>
          </w:p>
        </w:tc>
        <w:tc>
          <w:tcPr>
            <w:tcW w:w="1291"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Ongoy</w:t>
            </w:r>
          </w:p>
        </w:tc>
        <w:tc>
          <w:tcPr>
            <w:tcW w:w="1291"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Ongoy</w:t>
            </w:r>
          </w:p>
        </w:tc>
        <w:tc>
          <w:tcPr>
            <w:tcW w:w="1134"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13°24ˈ03"</w:t>
            </w:r>
          </w:p>
        </w:tc>
        <w:tc>
          <w:tcPr>
            <w:tcW w:w="1134"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73°40ˈ03"</w:t>
            </w:r>
          </w:p>
        </w:tc>
        <w:tc>
          <w:tcPr>
            <w:tcW w:w="1018"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2825</w:t>
            </w:r>
          </w:p>
        </w:tc>
        <w:tc>
          <w:tcPr>
            <w:tcW w:w="1039"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7942</w:t>
            </w:r>
          </w:p>
        </w:tc>
        <w:tc>
          <w:tcPr>
            <w:tcW w:w="1062"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237.56</w:t>
            </w:r>
          </w:p>
        </w:tc>
      </w:tr>
      <w:tr w:rsidR="00E50083" w:rsidRPr="00E50083" w:rsidTr="003A6903">
        <w:trPr>
          <w:trHeight w:val="173"/>
        </w:trPr>
        <w:tc>
          <w:tcPr>
            <w:tcW w:w="599" w:type="dxa"/>
            <w:vMerge/>
            <w:tcBorders>
              <w:top w:val="single" w:sz="8" w:space="0" w:color="auto"/>
              <w:left w:val="single" w:sz="8" w:space="0" w:color="auto"/>
              <w:bottom w:val="single" w:sz="8" w:space="0" w:color="000000"/>
              <w:right w:val="single" w:sz="8" w:space="0" w:color="auto"/>
            </w:tcBorders>
            <w:vAlign w:val="center"/>
            <w:hideMark/>
          </w:tcPr>
          <w:p w:rsidR="00E50083" w:rsidRPr="00E50083" w:rsidRDefault="00E50083" w:rsidP="00E50083">
            <w:pPr>
              <w:spacing w:after="0" w:line="240" w:lineRule="auto"/>
              <w:rPr>
                <w:rFonts w:ascii="Calibri" w:eastAsia="Times New Roman" w:hAnsi="Calibri" w:cs="Calibri"/>
                <w:b/>
                <w:bCs/>
                <w:color w:val="000000"/>
                <w:lang w:val="es-PE" w:eastAsia="es-PE"/>
              </w:rPr>
            </w:pPr>
          </w:p>
        </w:tc>
        <w:tc>
          <w:tcPr>
            <w:tcW w:w="920" w:type="dxa"/>
            <w:tcBorders>
              <w:top w:val="nil"/>
              <w:left w:val="single" w:sz="8" w:space="0" w:color="auto"/>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8</w:t>
            </w:r>
          </w:p>
        </w:tc>
        <w:tc>
          <w:tcPr>
            <w:tcW w:w="1291"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Porvenir</w:t>
            </w:r>
          </w:p>
        </w:tc>
        <w:tc>
          <w:tcPr>
            <w:tcW w:w="1291"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Porvenir</w:t>
            </w:r>
          </w:p>
        </w:tc>
        <w:tc>
          <w:tcPr>
            <w:tcW w:w="1134"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13º26'06''</w:t>
            </w:r>
          </w:p>
        </w:tc>
        <w:tc>
          <w:tcPr>
            <w:tcW w:w="1134"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73º49'18''</w:t>
            </w:r>
          </w:p>
        </w:tc>
        <w:tc>
          <w:tcPr>
            <w:tcW w:w="1018"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3174</w:t>
            </w:r>
          </w:p>
        </w:tc>
        <w:tc>
          <w:tcPr>
            <w:tcW w:w="1039"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2006</w:t>
            </w:r>
          </w:p>
        </w:tc>
        <w:tc>
          <w:tcPr>
            <w:tcW w:w="1062"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61,89</w:t>
            </w:r>
          </w:p>
        </w:tc>
      </w:tr>
      <w:tr w:rsidR="00E50083" w:rsidRPr="00E50083" w:rsidTr="00B03057">
        <w:trPr>
          <w:trHeight w:val="156"/>
        </w:trPr>
        <w:tc>
          <w:tcPr>
            <w:tcW w:w="599" w:type="dxa"/>
            <w:vMerge/>
            <w:tcBorders>
              <w:top w:val="single" w:sz="8" w:space="0" w:color="auto"/>
              <w:left w:val="single" w:sz="8" w:space="0" w:color="auto"/>
              <w:bottom w:val="single" w:sz="8" w:space="0" w:color="000000"/>
              <w:right w:val="single" w:sz="8" w:space="0" w:color="auto"/>
            </w:tcBorders>
            <w:vAlign w:val="center"/>
            <w:hideMark/>
          </w:tcPr>
          <w:p w:rsidR="00E50083" w:rsidRPr="00E50083" w:rsidRDefault="00E50083" w:rsidP="00E50083">
            <w:pPr>
              <w:spacing w:after="0" w:line="240" w:lineRule="auto"/>
              <w:rPr>
                <w:rFonts w:ascii="Calibri" w:eastAsia="Times New Roman" w:hAnsi="Calibri" w:cs="Calibri"/>
                <w:b/>
                <w:bCs/>
                <w:color w:val="000000"/>
                <w:lang w:val="es-PE" w:eastAsia="es-PE"/>
              </w:rPr>
            </w:pPr>
          </w:p>
        </w:tc>
        <w:tc>
          <w:tcPr>
            <w:tcW w:w="920" w:type="dxa"/>
            <w:tcBorders>
              <w:top w:val="nil"/>
              <w:left w:val="single" w:sz="8" w:space="0" w:color="auto"/>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9</w:t>
            </w:r>
          </w:p>
        </w:tc>
        <w:tc>
          <w:tcPr>
            <w:tcW w:w="1291"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Rocchac</w:t>
            </w:r>
          </w:p>
        </w:tc>
        <w:tc>
          <w:tcPr>
            <w:tcW w:w="1291"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Rocchac</w:t>
            </w:r>
          </w:p>
        </w:tc>
        <w:tc>
          <w:tcPr>
            <w:tcW w:w="1134"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13°26'25''</w:t>
            </w:r>
          </w:p>
        </w:tc>
        <w:tc>
          <w:tcPr>
            <w:tcW w:w="1134"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73°36'59''</w:t>
            </w:r>
          </w:p>
        </w:tc>
        <w:tc>
          <w:tcPr>
            <w:tcW w:w="1018"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3025</w:t>
            </w:r>
          </w:p>
        </w:tc>
        <w:tc>
          <w:tcPr>
            <w:tcW w:w="1039"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3396</w:t>
            </w:r>
          </w:p>
        </w:tc>
        <w:tc>
          <w:tcPr>
            <w:tcW w:w="1062"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56,96</w:t>
            </w:r>
          </w:p>
        </w:tc>
      </w:tr>
      <w:tr w:rsidR="00E50083" w:rsidRPr="00E50083" w:rsidTr="00466C64">
        <w:trPr>
          <w:trHeight w:val="112"/>
        </w:trPr>
        <w:tc>
          <w:tcPr>
            <w:tcW w:w="599" w:type="dxa"/>
            <w:vMerge/>
            <w:tcBorders>
              <w:top w:val="single" w:sz="8" w:space="0" w:color="auto"/>
              <w:left w:val="single" w:sz="8" w:space="0" w:color="auto"/>
              <w:bottom w:val="single" w:sz="8" w:space="0" w:color="000000"/>
              <w:right w:val="single" w:sz="8" w:space="0" w:color="auto"/>
            </w:tcBorders>
            <w:vAlign w:val="center"/>
            <w:hideMark/>
          </w:tcPr>
          <w:p w:rsidR="00E50083" w:rsidRPr="00E50083" w:rsidRDefault="00E50083" w:rsidP="00E50083">
            <w:pPr>
              <w:spacing w:after="0" w:line="240" w:lineRule="auto"/>
              <w:rPr>
                <w:rFonts w:ascii="Calibri" w:eastAsia="Times New Roman" w:hAnsi="Calibri" w:cs="Calibri"/>
                <w:b/>
                <w:bCs/>
                <w:color w:val="000000"/>
                <w:lang w:val="es-PE" w:eastAsia="es-PE"/>
              </w:rPr>
            </w:pPr>
          </w:p>
        </w:tc>
        <w:tc>
          <w:tcPr>
            <w:tcW w:w="920" w:type="dxa"/>
            <w:tcBorders>
              <w:top w:val="nil"/>
              <w:left w:val="single" w:sz="8" w:space="0" w:color="auto"/>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10</w:t>
            </w:r>
          </w:p>
        </w:tc>
        <w:tc>
          <w:tcPr>
            <w:tcW w:w="1291"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Ranracancha</w:t>
            </w:r>
          </w:p>
        </w:tc>
        <w:tc>
          <w:tcPr>
            <w:tcW w:w="1291"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Ranracancha</w:t>
            </w:r>
          </w:p>
        </w:tc>
        <w:tc>
          <w:tcPr>
            <w:tcW w:w="1134"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13°31ˈ48"</w:t>
            </w:r>
          </w:p>
        </w:tc>
        <w:tc>
          <w:tcPr>
            <w:tcW w:w="1134"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73°36ˈ18"</w:t>
            </w:r>
          </w:p>
        </w:tc>
        <w:tc>
          <w:tcPr>
            <w:tcW w:w="1018"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3413</w:t>
            </w:r>
          </w:p>
        </w:tc>
        <w:tc>
          <w:tcPr>
            <w:tcW w:w="1039"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4642</w:t>
            </w:r>
          </w:p>
        </w:tc>
        <w:tc>
          <w:tcPr>
            <w:tcW w:w="1062"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44.52</w:t>
            </w:r>
          </w:p>
        </w:tc>
      </w:tr>
      <w:tr w:rsidR="00E50083" w:rsidRPr="00E50083" w:rsidTr="00B03057">
        <w:trPr>
          <w:trHeight w:val="63"/>
        </w:trPr>
        <w:tc>
          <w:tcPr>
            <w:tcW w:w="599" w:type="dxa"/>
            <w:vMerge/>
            <w:tcBorders>
              <w:top w:val="single" w:sz="8" w:space="0" w:color="auto"/>
              <w:left w:val="single" w:sz="8" w:space="0" w:color="auto"/>
              <w:bottom w:val="single" w:sz="8" w:space="0" w:color="000000"/>
              <w:right w:val="single" w:sz="8" w:space="0" w:color="auto"/>
            </w:tcBorders>
            <w:vAlign w:val="center"/>
            <w:hideMark/>
          </w:tcPr>
          <w:p w:rsidR="00E50083" w:rsidRPr="00E50083" w:rsidRDefault="00E50083" w:rsidP="00E50083">
            <w:pPr>
              <w:spacing w:after="0" w:line="240" w:lineRule="auto"/>
              <w:rPr>
                <w:rFonts w:ascii="Calibri" w:eastAsia="Times New Roman" w:hAnsi="Calibri" w:cs="Calibri"/>
                <w:b/>
                <w:bCs/>
                <w:color w:val="000000"/>
                <w:lang w:val="es-PE" w:eastAsia="es-PE"/>
              </w:rPr>
            </w:pPr>
          </w:p>
        </w:tc>
        <w:tc>
          <w:tcPr>
            <w:tcW w:w="920" w:type="dxa"/>
            <w:tcBorders>
              <w:top w:val="nil"/>
              <w:left w:val="single" w:sz="8" w:space="0" w:color="auto"/>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11</w:t>
            </w:r>
          </w:p>
        </w:tc>
        <w:tc>
          <w:tcPr>
            <w:tcW w:w="1291"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Uranmarca</w:t>
            </w:r>
          </w:p>
        </w:tc>
        <w:tc>
          <w:tcPr>
            <w:tcW w:w="1291"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Uranmarca</w:t>
            </w:r>
          </w:p>
        </w:tc>
        <w:tc>
          <w:tcPr>
            <w:tcW w:w="1134"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13°40ˈ09"</w:t>
            </w:r>
          </w:p>
        </w:tc>
        <w:tc>
          <w:tcPr>
            <w:tcW w:w="1134"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73°39ˈ54"</w:t>
            </w:r>
          </w:p>
        </w:tc>
        <w:tc>
          <w:tcPr>
            <w:tcW w:w="1018"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3090</w:t>
            </w:r>
          </w:p>
        </w:tc>
        <w:tc>
          <w:tcPr>
            <w:tcW w:w="1039"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3040</w:t>
            </w:r>
          </w:p>
        </w:tc>
        <w:tc>
          <w:tcPr>
            <w:tcW w:w="1062"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lang w:val="es-PE" w:eastAsia="es-PE"/>
              </w:rPr>
            </w:pPr>
            <w:r w:rsidRPr="00E50083">
              <w:rPr>
                <w:rFonts w:ascii="Calibri" w:eastAsia="Times New Roman" w:hAnsi="Calibri" w:cs="Calibri"/>
                <w:color w:val="000000"/>
                <w:lang w:val="es-PE" w:eastAsia="es-PE"/>
              </w:rPr>
              <w:t>148.73</w:t>
            </w:r>
          </w:p>
        </w:tc>
      </w:tr>
    </w:tbl>
    <w:p w:rsidR="00482349" w:rsidRPr="003E431B" w:rsidRDefault="00482349" w:rsidP="00E50083">
      <w:pPr>
        <w:spacing w:after="0" w:line="240" w:lineRule="auto"/>
        <w:jc w:val="both"/>
        <w:rPr>
          <w:sz w:val="16"/>
        </w:rPr>
      </w:pPr>
      <w:r w:rsidRPr="00A91D5A">
        <w:rPr>
          <w:sz w:val="16"/>
        </w:rPr>
        <w:t xml:space="preserve">Fuente: </w:t>
      </w:r>
      <w:r>
        <w:rPr>
          <w:sz w:val="16"/>
        </w:rPr>
        <w:t>Plan de Desarrollo Concertado de la Provincia de Chincheros</w:t>
      </w:r>
      <w:r w:rsidRPr="00A91D5A">
        <w:rPr>
          <w:sz w:val="16"/>
        </w:rPr>
        <w:t>, 20</w:t>
      </w:r>
      <w:r>
        <w:rPr>
          <w:sz w:val="16"/>
        </w:rPr>
        <w:t>08</w:t>
      </w:r>
      <w:r w:rsidRPr="00A91D5A">
        <w:rPr>
          <w:sz w:val="16"/>
        </w:rPr>
        <w:t>.</w:t>
      </w:r>
    </w:p>
    <w:p w:rsidR="00457990" w:rsidRDefault="00457990" w:rsidP="00F433B7">
      <w:pPr>
        <w:spacing w:after="0" w:line="240" w:lineRule="auto"/>
        <w:ind w:right="-567"/>
        <w:jc w:val="both"/>
        <w:rPr>
          <w:rFonts w:cstheme="minorHAnsi"/>
        </w:rPr>
      </w:pPr>
    </w:p>
    <w:p w:rsidR="00006AA2" w:rsidRPr="00E7314A" w:rsidRDefault="00803060" w:rsidP="00803060">
      <w:pPr>
        <w:pStyle w:val="Prrafodelista"/>
        <w:widowControl w:val="0"/>
        <w:numPr>
          <w:ilvl w:val="2"/>
          <w:numId w:val="1"/>
        </w:numPr>
        <w:tabs>
          <w:tab w:val="left" w:pos="-1440"/>
        </w:tabs>
        <w:spacing w:after="0" w:line="240" w:lineRule="auto"/>
        <w:ind w:left="709" w:right="-567" w:hanging="709"/>
        <w:jc w:val="both"/>
        <w:rPr>
          <w:rFonts w:cstheme="minorHAnsi"/>
          <w:b/>
        </w:rPr>
      </w:pPr>
      <w:r>
        <w:rPr>
          <w:rFonts w:cstheme="minorHAnsi"/>
          <w:b/>
          <w:color w:val="000000"/>
        </w:rPr>
        <w:t>VÍAS DE COMUNICACIÓN Y ACCESO</w:t>
      </w:r>
    </w:p>
    <w:p w:rsidR="00006AA2" w:rsidRDefault="00006AA2" w:rsidP="00BB5175">
      <w:pPr>
        <w:spacing w:after="0" w:line="240" w:lineRule="auto"/>
        <w:ind w:left="709" w:right="-567"/>
        <w:jc w:val="both"/>
        <w:rPr>
          <w:rFonts w:cstheme="minorHAnsi"/>
        </w:rPr>
      </w:pPr>
    </w:p>
    <w:p w:rsidR="00006AA2" w:rsidRDefault="00006AA2" w:rsidP="00CC5C28">
      <w:pPr>
        <w:spacing w:after="0" w:line="240" w:lineRule="auto"/>
        <w:ind w:left="709"/>
        <w:jc w:val="both"/>
        <w:rPr>
          <w:rFonts w:cstheme="minorHAnsi"/>
        </w:rPr>
      </w:pPr>
      <w:r w:rsidRPr="00006AA2">
        <w:rPr>
          <w:rFonts w:cstheme="minorHAnsi"/>
        </w:rPr>
        <w:t>La provincia de Chincheros se encuentra articulado con su territorio y con el resto del país a</w:t>
      </w:r>
      <w:r w:rsidR="00BB5175">
        <w:rPr>
          <w:rFonts w:cstheme="minorHAnsi"/>
        </w:rPr>
        <w:t xml:space="preserve"> </w:t>
      </w:r>
      <w:r w:rsidRPr="00006AA2">
        <w:rPr>
          <w:rFonts w:cstheme="minorHAnsi"/>
        </w:rPr>
        <w:t>través de dos ejes viales: el primero que parte de Huancayo (Junín), atraviesa las provincias de Pampas, Huancavelica y Churcampa (Huancavelica) en sus dos vías para entrar a las provincias de Huanta, Ayacucho y La Mar (Ayacucho) y, seguidamente ingresando a la provincia de Chincheros para seguir su camino hasta Cu</w:t>
      </w:r>
      <w:r w:rsidR="00BB5175">
        <w:rPr>
          <w:rFonts w:cstheme="minorHAnsi"/>
        </w:rPr>
        <w:t>s</w:t>
      </w:r>
      <w:r w:rsidRPr="00006AA2">
        <w:rPr>
          <w:rFonts w:cstheme="minorHAnsi"/>
        </w:rPr>
        <w:t>co, traspasando para estos por las ciudades de Andahuaylas y Abancay. El segundo eje vial que empieza en San Clemente (ICA), traspasando por las provincias de Huancavelica, llegando Ayacucho y, articulado hasta Cu</w:t>
      </w:r>
      <w:r w:rsidR="00BB5175">
        <w:rPr>
          <w:rFonts w:cstheme="minorHAnsi"/>
        </w:rPr>
        <w:t>s</w:t>
      </w:r>
      <w:r w:rsidRPr="00006AA2">
        <w:rPr>
          <w:rFonts w:cstheme="minorHAnsi"/>
        </w:rPr>
        <w:t>co pasando por las provincias de Chincheros, Andahuaylas y Apurímac. Estas vías empiezan en Lima articulando a d</w:t>
      </w:r>
      <w:r>
        <w:rPr>
          <w:rFonts w:cstheme="minorHAnsi"/>
        </w:rPr>
        <w:t>iferentes ciudades de la sierra</w:t>
      </w:r>
      <w:r w:rsidRPr="00E7314A">
        <w:rPr>
          <w:rFonts w:cstheme="minorHAnsi"/>
        </w:rPr>
        <w:t>.</w:t>
      </w:r>
    </w:p>
    <w:p w:rsidR="00457990" w:rsidRDefault="00457990" w:rsidP="00BB5175">
      <w:pPr>
        <w:spacing w:after="0" w:line="240" w:lineRule="auto"/>
        <w:ind w:left="709" w:right="-567"/>
        <w:jc w:val="both"/>
        <w:rPr>
          <w:rFonts w:cstheme="minorHAnsi"/>
        </w:rPr>
      </w:pPr>
    </w:p>
    <w:p w:rsidR="00BB5175" w:rsidRPr="00BB5175" w:rsidRDefault="00BB5175" w:rsidP="00CC5C28">
      <w:pPr>
        <w:spacing w:after="0" w:line="360" w:lineRule="auto"/>
        <w:ind w:left="709"/>
        <w:jc w:val="both"/>
        <w:rPr>
          <w:rFonts w:cstheme="minorHAnsi"/>
        </w:rPr>
      </w:pPr>
      <w:r w:rsidRPr="00BB5175">
        <w:rPr>
          <w:rFonts w:cstheme="minorHAnsi"/>
        </w:rPr>
        <w:t>Lima-Chincheros</w:t>
      </w:r>
      <w:r>
        <w:rPr>
          <w:rFonts w:cstheme="minorHAnsi"/>
        </w:rPr>
        <w:tab/>
      </w:r>
      <w:r>
        <w:rPr>
          <w:rFonts w:cstheme="minorHAnsi"/>
        </w:rPr>
        <w:tab/>
      </w:r>
      <w:r w:rsidRPr="00BB5175">
        <w:rPr>
          <w:rFonts w:cstheme="minorHAnsi"/>
        </w:rPr>
        <w:t xml:space="preserve">: 16 horas asfaltada y afirmada. </w:t>
      </w:r>
    </w:p>
    <w:p w:rsidR="00BB5175" w:rsidRPr="00BB5175" w:rsidRDefault="00777FE7" w:rsidP="00CC5C28">
      <w:pPr>
        <w:spacing w:after="0" w:line="360" w:lineRule="auto"/>
        <w:ind w:left="709"/>
        <w:jc w:val="both"/>
        <w:rPr>
          <w:rFonts w:cstheme="minorHAnsi"/>
        </w:rPr>
      </w:pPr>
      <w:r>
        <w:rPr>
          <w:rFonts w:cstheme="minorHAnsi"/>
        </w:rPr>
        <w:t xml:space="preserve">Ayacucho - </w:t>
      </w:r>
      <w:r w:rsidR="00BB5175" w:rsidRPr="00BB5175">
        <w:rPr>
          <w:rFonts w:cstheme="minorHAnsi"/>
        </w:rPr>
        <w:t>Chincheros</w:t>
      </w:r>
      <w:r w:rsidR="00BB5175">
        <w:rPr>
          <w:rFonts w:cstheme="minorHAnsi"/>
        </w:rPr>
        <w:tab/>
      </w:r>
      <w:r>
        <w:rPr>
          <w:rFonts w:cstheme="minorHAnsi"/>
        </w:rPr>
        <w:tab/>
      </w:r>
      <w:r w:rsidR="00BB5175" w:rsidRPr="00BB5175">
        <w:rPr>
          <w:rFonts w:cstheme="minorHAnsi"/>
        </w:rPr>
        <w:t xml:space="preserve">: 6 horas carretera asfaltada y afirmada. </w:t>
      </w:r>
    </w:p>
    <w:p w:rsidR="00BB5175" w:rsidRDefault="00BB5175" w:rsidP="00CC5C28">
      <w:pPr>
        <w:spacing w:after="0" w:line="360" w:lineRule="auto"/>
        <w:ind w:left="709"/>
        <w:jc w:val="both"/>
        <w:rPr>
          <w:rFonts w:cstheme="minorHAnsi"/>
        </w:rPr>
      </w:pPr>
      <w:r w:rsidRPr="00BB5175">
        <w:rPr>
          <w:rFonts w:cstheme="minorHAnsi"/>
        </w:rPr>
        <w:t xml:space="preserve">Andahuaylas </w:t>
      </w:r>
      <w:r>
        <w:rPr>
          <w:rFonts w:cstheme="minorHAnsi"/>
        </w:rPr>
        <w:t>–</w:t>
      </w:r>
      <w:r w:rsidRPr="00BB5175">
        <w:rPr>
          <w:rFonts w:cstheme="minorHAnsi"/>
        </w:rPr>
        <w:t xml:space="preserve"> Chincheros</w:t>
      </w:r>
      <w:r>
        <w:rPr>
          <w:rFonts w:cstheme="minorHAnsi"/>
        </w:rPr>
        <w:tab/>
      </w:r>
      <w:r w:rsidR="00777FE7">
        <w:rPr>
          <w:rFonts w:cstheme="minorHAnsi"/>
        </w:rPr>
        <w:t>: 2 horas carretera asfaltada</w:t>
      </w:r>
      <w:r w:rsidR="00753551">
        <w:rPr>
          <w:rFonts w:cstheme="minorHAnsi"/>
        </w:rPr>
        <w:t>.</w:t>
      </w:r>
    </w:p>
    <w:p w:rsidR="00777FE7" w:rsidRPr="00BB5175" w:rsidRDefault="00777FE7" w:rsidP="00CC5C28">
      <w:pPr>
        <w:spacing w:after="0" w:line="360" w:lineRule="auto"/>
        <w:ind w:left="709"/>
        <w:jc w:val="both"/>
        <w:rPr>
          <w:rFonts w:cstheme="minorHAnsi"/>
        </w:rPr>
      </w:pPr>
      <w:r>
        <w:rPr>
          <w:rFonts w:cstheme="minorHAnsi"/>
        </w:rPr>
        <w:t>Abancay – Chincheros</w:t>
      </w:r>
      <w:r>
        <w:rPr>
          <w:rFonts w:cstheme="minorHAnsi"/>
        </w:rPr>
        <w:tab/>
      </w:r>
      <w:r>
        <w:rPr>
          <w:rFonts w:cstheme="minorHAnsi"/>
        </w:rPr>
        <w:tab/>
        <w:t>:</w:t>
      </w:r>
      <w:r w:rsidR="00753551">
        <w:rPr>
          <w:rFonts w:cstheme="minorHAnsi"/>
        </w:rPr>
        <w:t xml:space="preserve"> 4 horas y 30 minutos carretera asfaltada por tramos.</w:t>
      </w:r>
    </w:p>
    <w:p w:rsidR="00CF3349" w:rsidRDefault="00BB5175" w:rsidP="00CC5C28">
      <w:pPr>
        <w:spacing w:after="0" w:line="360" w:lineRule="auto"/>
        <w:ind w:left="709"/>
        <w:jc w:val="both"/>
        <w:rPr>
          <w:rFonts w:cstheme="minorHAnsi"/>
        </w:rPr>
      </w:pPr>
      <w:r w:rsidRPr="00BB5175">
        <w:rPr>
          <w:rFonts w:cstheme="minorHAnsi"/>
        </w:rPr>
        <w:t xml:space="preserve">Vía Aérea: </w:t>
      </w:r>
      <w:r>
        <w:rPr>
          <w:rFonts w:cstheme="minorHAnsi"/>
        </w:rPr>
        <w:t xml:space="preserve">Lima - </w:t>
      </w:r>
      <w:r w:rsidRPr="00BB5175">
        <w:rPr>
          <w:rFonts w:cstheme="minorHAnsi"/>
        </w:rPr>
        <w:t xml:space="preserve">Andahuaylas </w:t>
      </w:r>
      <w:r>
        <w:rPr>
          <w:rFonts w:cstheme="minorHAnsi"/>
        </w:rPr>
        <w:tab/>
        <w:t xml:space="preserve">: </w:t>
      </w:r>
      <w:r w:rsidRPr="00BB5175">
        <w:rPr>
          <w:rFonts w:cstheme="minorHAnsi"/>
        </w:rPr>
        <w:t>45 min luego viaje terrestre 2 horas a Chincheros</w:t>
      </w:r>
      <w:r w:rsidR="00753551">
        <w:rPr>
          <w:rFonts w:cstheme="minorHAnsi"/>
        </w:rPr>
        <w:t>.</w:t>
      </w:r>
      <w:r w:rsidR="00BB121F">
        <w:rPr>
          <w:rFonts w:cstheme="minorHAnsi"/>
        </w:rPr>
        <w:t xml:space="preserve"> </w:t>
      </w:r>
    </w:p>
    <w:p w:rsidR="00CF3349" w:rsidRDefault="009452B9" w:rsidP="00CC5C28">
      <w:pPr>
        <w:spacing w:after="0" w:line="240" w:lineRule="auto"/>
        <w:ind w:left="709"/>
        <w:jc w:val="both"/>
        <w:rPr>
          <w:rFonts w:cstheme="minorHAnsi"/>
        </w:rPr>
      </w:pPr>
      <w:r>
        <w:rPr>
          <w:rFonts w:cstheme="minorHAnsi"/>
        </w:rPr>
        <w:t>A continuación, se muestra el plano vial de la provincia de Chincheros.</w:t>
      </w:r>
    </w:p>
    <w:p w:rsidR="00CF3349" w:rsidRDefault="00CF3349" w:rsidP="00BB5175">
      <w:pPr>
        <w:spacing w:after="0" w:line="240" w:lineRule="auto"/>
        <w:ind w:left="709" w:right="-567"/>
        <w:jc w:val="both"/>
        <w:rPr>
          <w:rFonts w:cstheme="minorHAnsi"/>
        </w:rPr>
      </w:pPr>
    </w:p>
    <w:p w:rsidR="00CF3349" w:rsidRDefault="00CF3349" w:rsidP="00BB5175">
      <w:pPr>
        <w:spacing w:after="0" w:line="240" w:lineRule="auto"/>
        <w:ind w:left="709" w:right="-567"/>
        <w:jc w:val="both"/>
        <w:rPr>
          <w:rFonts w:cstheme="minorHAnsi"/>
        </w:rPr>
      </w:pPr>
    </w:p>
    <w:p w:rsidR="00CF3349" w:rsidRDefault="00CF3349" w:rsidP="00BB5175">
      <w:pPr>
        <w:spacing w:after="0" w:line="240" w:lineRule="auto"/>
        <w:ind w:left="709" w:right="-567"/>
        <w:jc w:val="both"/>
        <w:rPr>
          <w:rFonts w:cstheme="minorHAnsi"/>
        </w:rPr>
      </w:pPr>
    </w:p>
    <w:p w:rsidR="00CF3349" w:rsidRDefault="00CF3349" w:rsidP="00BB5175">
      <w:pPr>
        <w:spacing w:after="0" w:line="240" w:lineRule="auto"/>
        <w:ind w:left="709" w:right="-567"/>
        <w:jc w:val="both"/>
        <w:rPr>
          <w:rFonts w:cstheme="minorHAnsi"/>
        </w:rPr>
      </w:pPr>
    </w:p>
    <w:p w:rsidR="00CF3349" w:rsidRDefault="00CF3349" w:rsidP="00BB5175">
      <w:pPr>
        <w:spacing w:after="0" w:line="240" w:lineRule="auto"/>
        <w:ind w:left="709" w:right="-567"/>
        <w:jc w:val="both"/>
        <w:rPr>
          <w:rFonts w:cstheme="minorHAnsi"/>
        </w:rPr>
      </w:pPr>
    </w:p>
    <w:p w:rsidR="00CF3349" w:rsidRDefault="00CF3349" w:rsidP="00BB5175">
      <w:pPr>
        <w:spacing w:after="0" w:line="240" w:lineRule="auto"/>
        <w:ind w:left="709" w:right="-567"/>
        <w:jc w:val="both"/>
        <w:rPr>
          <w:rFonts w:cstheme="minorHAnsi"/>
        </w:rPr>
      </w:pPr>
    </w:p>
    <w:p w:rsidR="00CF3349" w:rsidRDefault="00CF3349" w:rsidP="00BB5175">
      <w:pPr>
        <w:spacing w:after="0" w:line="240" w:lineRule="auto"/>
        <w:ind w:left="709" w:right="-567"/>
        <w:jc w:val="both"/>
        <w:rPr>
          <w:rFonts w:cstheme="minorHAnsi"/>
        </w:rPr>
      </w:pPr>
    </w:p>
    <w:p w:rsidR="00466C64" w:rsidRDefault="00466C64" w:rsidP="004D2B98">
      <w:pPr>
        <w:spacing w:after="0" w:line="240" w:lineRule="auto"/>
        <w:ind w:right="-567"/>
        <w:jc w:val="both"/>
        <w:rPr>
          <w:rFonts w:cstheme="minorHAnsi"/>
        </w:rPr>
      </w:pPr>
    </w:p>
    <w:p w:rsidR="00BB121F" w:rsidRDefault="00BB121F" w:rsidP="004D2B98">
      <w:pPr>
        <w:spacing w:after="0" w:line="240" w:lineRule="auto"/>
        <w:ind w:right="-567"/>
        <w:jc w:val="both"/>
        <w:rPr>
          <w:rFonts w:cstheme="minorHAnsi"/>
        </w:rPr>
      </w:pPr>
    </w:p>
    <w:p w:rsidR="00BB121F" w:rsidRDefault="00BB121F" w:rsidP="004D2B98">
      <w:pPr>
        <w:spacing w:after="0" w:line="240" w:lineRule="auto"/>
        <w:ind w:right="-567"/>
        <w:jc w:val="both"/>
        <w:rPr>
          <w:rFonts w:cstheme="minorHAnsi"/>
        </w:rPr>
      </w:pPr>
    </w:p>
    <w:p w:rsidR="002C78FC" w:rsidRDefault="002C78FC" w:rsidP="004D2B98">
      <w:pPr>
        <w:spacing w:after="0" w:line="240" w:lineRule="auto"/>
        <w:ind w:right="-567"/>
        <w:jc w:val="both"/>
        <w:rPr>
          <w:rFonts w:cstheme="minorHAnsi"/>
        </w:rPr>
      </w:pPr>
    </w:p>
    <w:p w:rsidR="00466C64" w:rsidRPr="00A4178B" w:rsidRDefault="00A4178B" w:rsidP="00A4178B">
      <w:pPr>
        <w:pStyle w:val="Prrafodelista"/>
        <w:widowControl w:val="0"/>
        <w:tabs>
          <w:tab w:val="left" w:pos="-1440"/>
        </w:tabs>
        <w:spacing w:after="0" w:line="240" w:lineRule="auto"/>
        <w:ind w:left="709" w:right="-567"/>
        <w:jc w:val="center"/>
        <w:rPr>
          <w:rFonts w:cs="Calibri"/>
        </w:rPr>
      </w:pPr>
      <w:r w:rsidRPr="009452B9">
        <w:rPr>
          <w:rFonts w:cs="Calibri"/>
          <w:b/>
        </w:rPr>
        <w:lastRenderedPageBreak/>
        <w:t xml:space="preserve">Figura </w:t>
      </w:r>
      <w:r>
        <w:rPr>
          <w:rFonts w:cs="Calibri"/>
          <w:b/>
        </w:rPr>
        <w:t>6</w:t>
      </w:r>
      <w:r w:rsidRPr="009452B9">
        <w:rPr>
          <w:rFonts w:cs="Calibri"/>
          <w:b/>
        </w:rPr>
        <w:t>.</w:t>
      </w:r>
      <w:r w:rsidRPr="009452B9">
        <w:rPr>
          <w:rFonts w:cs="Calibri"/>
        </w:rPr>
        <w:t xml:space="preserve"> </w:t>
      </w:r>
      <w:r w:rsidRPr="00095DEB">
        <w:rPr>
          <w:rFonts w:cs="Calibri"/>
          <w:b/>
        </w:rPr>
        <w:t>Plano Vial de la Provincia de Chincheros – 2018</w:t>
      </w:r>
      <w:r>
        <w:rPr>
          <w:rFonts w:cs="Calibri"/>
        </w:rPr>
        <w:t>.</w:t>
      </w:r>
    </w:p>
    <w:p w:rsidR="00466C64" w:rsidRDefault="00466C64" w:rsidP="00A649EB">
      <w:pPr>
        <w:spacing w:after="0" w:line="240" w:lineRule="auto"/>
        <w:ind w:right="-567"/>
        <w:jc w:val="both"/>
        <w:rPr>
          <w:rFonts w:cstheme="minorHAnsi"/>
        </w:rPr>
      </w:pPr>
      <w:r w:rsidRPr="00466C64">
        <w:rPr>
          <w:rFonts w:cstheme="minorHAnsi"/>
          <w:noProof/>
          <w:lang w:val="es-PE" w:eastAsia="es-PE"/>
        </w:rPr>
        <w:drawing>
          <wp:inline distT="0" distB="0" distL="0" distR="0">
            <wp:extent cx="6203144" cy="8120270"/>
            <wp:effectExtent l="0" t="0" r="7620" b="0"/>
            <wp:docPr id="12" name="Imagen 12" descr="F:\Ubicacion_vial_TICs Chincher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Ubicacion_vial_TICs Chincheros.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18656" cy="8140576"/>
                    </a:xfrm>
                    <a:prstGeom prst="rect">
                      <a:avLst/>
                    </a:prstGeom>
                    <a:noFill/>
                    <a:ln>
                      <a:noFill/>
                    </a:ln>
                  </pic:spPr>
                </pic:pic>
              </a:graphicData>
            </a:graphic>
          </wp:inline>
        </w:drawing>
      </w:r>
    </w:p>
    <w:p w:rsidR="00F433B7" w:rsidRPr="00095DEB" w:rsidRDefault="00095DEB" w:rsidP="00095DEB">
      <w:pPr>
        <w:widowControl w:val="0"/>
        <w:tabs>
          <w:tab w:val="left" w:pos="-1440"/>
        </w:tabs>
        <w:spacing w:after="0" w:line="240" w:lineRule="auto"/>
        <w:ind w:right="-567"/>
        <w:rPr>
          <w:rFonts w:cs="Calibri"/>
          <w:sz w:val="16"/>
          <w:szCs w:val="16"/>
        </w:rPr>
      </w:pPr>
      <w:r>
        <w:rPr>
          <w:rFonts w:cs="Calibri"/>
          <w:b/>
          <w:sz w:val="16"/>
          <w:szCs w:val="16"/>
        </w:rPr>
        <w:t xml:space="preserve">     </w:t>
      </w:r>
      <w:r w:rsidR="00A4178B" w:rsidRPr="00095DEB">
        <w:rPr>
          <w:rFonts w:cs="Calibri"/>
          <w:b/>
          <w:sz w:val="16"/>
          <w:szCs w:val="16"/>
        </w:rPr>
        <w:t>Fuente</w:t>
      </w:r>
      <w:r w:rsidR="00A4178B" w:rsidRPr="00095DEB">
        <w:rPr>
          <w:rFonts w:cs="Calibri"/>
          <w:sz w:val="16"/>
          <w:szCs w:val="16"/>
        </w:rPr>
        <w:t>: Elaboración propia</w:t>
      </w:r>
    </w:p>
    <w:p w:rsidR="00466C64" w:rsidRPr="00C561CD" w:rsidRDefault="00466C64" w:rsidP="00C561CD">
      <w:pPr>
        <w:pStyle w:val="Prrafodelista"/>
        <w:widowControl w:val="0"/>
        <w:tabs>
          <w:tab w:val="left" w:pos="-1440"/>
        </w:tabs>
        <w:spacing w:after="0" w:line="240" w:lineRule="auto"/>
        <w:ind w:left="709" w:right="-567"/>
        <w:jc w:val="center"/>
        <w:rPr>
          <w:rFonts w:cs="Calibri"/>
        </w:rPr>
      </w:pPr>
    </w:p>
    <w:p w:rsidR="00181C87" w:rsidRPr="00065322" w:rsidRDefault="004372EF" w:rsidP="00F433B7">
      <w:pPr>
        <w:pStyle w:val="Prrafodelista"/>
        <w:widowControl w:val="0"/>
        <w:numPr>
          <w:ilvl w:val="2"/>
          <w:numId w:val="1"/>
        </w:numPr>
        <w:tabs>
          <w:tab w:val="left" w:pos="-1440"/>
        </w:tabs>
        <w:spacing w:after="0" w:line="240" w:lineRule="auto"/>
        <w:ind w:left="709" w:right="-567" w:hanging="709"/>
        <w:jc w:val="both"/>
        <w:rPr>
          <w:rFonts w:cstheme="minorHAnsi"/>
          <w:b/>
        </w:rPr>
      </w:pPr>
      <w:r>
        <w:rPr>
          <w:rFonts w:cstheme="minorHAnsi"/>
          <w:b/>
          <w:color w:val="000000"/>
        </w:rPr>
        <w:lastRenderedPageBreak/>
        <w:t xml:space="preserve">FISIOGRAFÍA, HIDROGRAFÍA </w:t>
      </w:r>
      <w:r w:rsidR="00803060">
        <w:rPr>
          <w:rFonts w:cstheme="minorHAnsi"/>
          <w:b/>
          <w:color w:val="000000"/>
        </w:rPr>
        <w:t>Y CLIMATOLOGÍA</w:t>
      </w:r>
    </w:p>
    <w:p w:rsidR="00065322" w:rsidRDefault="00065322" w:rsidP="00181C87">
      <w:pPr>
        <w:spacing w:after="0" w:line="240" w:lineRule="auto"/>
        <w:ind w:left="709" w:right="-567"/>
        <w:jc w:val="both"/>
        <w:rPr>
          <w:rFonts w:cstheme="minorHAnsi"/>
          <w:b/>
        </w:rPr>
      </w:pPr>
    </w:p>
    <w:p w:rsidR="00753551" w:rsidRPr="00753551" w:rsidRDefault="00753551" w:rsidP="00181C87">
      <w:pPr>
        <w:spacing w:after="0" w:line="240" w:lineRule="auto"/>
        <w:ind w:left="709" w:right="-567"/>
        <w:jc w:val="both"/>
        <w:rPr>
          <w:rFonts w:cstheme="minorHAnsi"/>
          <w:b/>
        </w:rPr>
      </w:pPr>
      <w:r w:rsidRPr="00753551">
        <w:rPr>
          <w:rFonts w:cstheme="minorHAnsi"/>
          <w:b/>
        </w:rPr>
        <w:t>F</w:t>
      </w:r>
      <w:r w:rsidR="004269D0" w:rsidRPr="00753551">
        <w:rPr>
          <w:rFonts w:cstheme="minorHAnsi"/>
          <w:b/>
        </w:rPr>
        <w:t>isiografía</w:t>
      </w:r>
    </w:p>
    <w:p w:rsidR="00753551" w:rsidRDefault="00753551" w:rsidP="00181C87">
      <w:pPr>
        <w:spacing w:after="0" w:line="240" w:lineRule="auto"/>
        <w:ind w:left="709" w:right="-567"/>
        <w:jc w:val="both"/>
        <w:rPr>
          <w:rFonts w:cstheme="minorHAnsi"/>
        </w:rPr>
      </w:pPr>
    </w:p>
    <w:p w:rsidR="00CC5C28" w:rsidRDefault="004372EF" w:rsidP="00CC5C28">
      <w:pPr>
        <w:spacing w:after="0" w:line="240" w:lineRule="auto"/>
        <w:ind w:left="709"/>
        <w:jc w:val="both"/>
        <w:rPr>
          <w:rFonts w:cstheme="minorHAnsi"/>
        </w:rPr>
      </w:pPr>
      <w:r w:rsidRPr="004372EF">
        <w:rPr>
          <w:rFonts w:cstheme="minorHAnsi"/>
        </w:rPr>
        <w:t>Los suelos en la zona de valle resulta ser pequeño y se halla entre</w:t>
      </w:r>
      <w:r>
        <w:rPr>
          <w:rFonts w:cstheme="minorHAnsi"/>
        </w:rPr>
        <w:t xml:space="preserve"> </w:t>
      </w:r>
      <w:r w:rsidRPr="004372EF">
        <w:rPr>
          <w:rFonts w:cstheme="minorHAnsi"/>
        </w:rPr>
        <w:t>altitudes que descienden de los 50</w:t>
      </w:r>
      <w:r>
        <w:rPr>
          <w:rFonts w:cstheme="minorHAnsi"/>
        </w:rPr>
        <w:t xml:space="preserve">0 a 2000 msnm. En este lugar, el </w:t>
      </w:r>
      <w:r w:rsidRPr="004372EF">
        <w:rPr>
          <w:rFonts w:cstheme="minorHAnsi"/>
        </w:rPr>
        <w:t>orden de la pendiente va moderadamente suave, favoreciendo el</w:t>
      </w:r>
      <w:r>
        <w:rPr>
          <w:rFonts w:cstheme="minorHAnsi"/>
        </w:rPr>
        <w:t xml:space="preserve"> </w:t>
      </w:r>
      <w:r w:rsidRPr="004372EF">
        <w:rPr>
          <w:rFonts w:cstheme="minorHAnsi"/>
        </w:rPr>
        <w:t>desarrollo de valles. En esta zona se permite determinar dos áreas.</w:t>
      </w:r>
      <w:r>
        <w:rPr>
          <w:rFonts w:cstheme="minorHAnsi"/>
        </w:rPr>
        <w:t xml:space="preserve"> </w:t>
      </w:r>
      <w:r w:rsidRPr="004372EF">
        <w:rPr>
          <w:rFonts w:cstheme="minorHAnsi"/>
        </w:rPr>
        <w:t>La primera, de pendiente moderada, se caracteriza por faldones en</w:t>
      </w:r>
      <w:r>
        <w:rPr>
          <w:rFonts w:cstheme="minorHAnsi"/>
        </w:rPr>
        <w:t xml:space="preserve"> </w:t>
      </w:r>
      <w:r w:rsidRPr="004372EF">
        <w:rPr>
          <w:rFonts w:cstheme="minorHAnsi"/>
        </w:rPr>
        <w:t>la base de las laderas. Estos faldones producto de la acumulación de</w:t>
      </w:r>
      <w:r>
        <w:rPr>
          <w:rFonts w:cstheme="minorHAnsi"/>
        </w:rPr>
        <w:t xml:space="preserve"> </w:t>
      </w:r>
      <w:r w:rsidRPr="004372EF">
        <w:rPr>
          <w:rFonts w:cstheme="minorHAnsi"/>
        </w:rPr>
        <w:t>depósitos aluviales, funcionan como una zona de transición a la</w:t>
      </w:r>
      <w:r>
        <w:rPr>
          <w:rFonts w:cstheme="minorHAnsi"/>
        </w:rPr>
        <w:t xml:space="preserve"> </w:t>
      </w:r>
      <w:r w:rsidRPr="004372EF">
        <w:rPr>
          <w:rFonts w:cstheme="minorHAnsi"/>
        </w:rPr>
        <w:t>segunda área: las terrazas aluvio – fluviales y las áreas de depósitos</w:t>
      </w:r>
      <w:r>
        <w:rPr>
          <w:rFonts w:cstheme="minorHAnsi"/>
        </w:rPr>
        <w:t xml:space="preserve"> </w:t>
      </w:r>
      <w:r w:rsidRPr="004372EF">
        <w:rPr>
          <w:rFonts w:cstheme="minorHAnsi"/>
        </w:rPr>
        <w:t>de cantos rodados.</w:t>
      </w:r>
    </w:p>
    <w:p w:rsidR="00CC5C28" w:rsidRDefault="00CC5C28" w:rsidP="00CC5C28">
      <w:pPr>
        <w:spacing w:after="0" w:line="240" w:lineRule="auto"/>
        <w:ind w:left="709"/>
        <w:jc w:val="both"/>
        <w:rPr>
          <w:rFonts w:cstheme="minorHAnsi"/>
        </w:rPr>
      </w:pPr>
    </w:p>
    <w:p w:rsidR="00CC5C28" w:rsidRDefault="004372EF" w:rsidP="00CC5C28">
      <w:pPr>
        <w:spacing w:after="0" w:line="240" w:lineRule="auto"/>
        <w:ind w:left="709"/>
        <w:jc w:val="both"/>
        <w:rPr>
          <w:rFonts w:cstheme="minorHAnsi"/>
        </w:rPr>
      </w:pPr>
      <w:r w:rsidRPr="004372EF">
        <w:rPr>
          <w:rFonts w:cstheme="minorHAnsi"/>
        </w:rPr>
        <w:t>Las terrazas se encuentran en promedio, a un desnivel algo mayor</w:t>
      </w:r>
      <w:r>
        <w:rPr>
          <w:rFonts w:cstheme="minorHAnsi"/>
        </w:rPr>
        <w:t xml:space="preserve"> </w:t>
      </w:r>
      <w:r w:rsidRPr="004372EF">
        <w:rPr>
          <w:rFonts w:cstheme="minorHAnsi"/>
        </w:rPr>
        <w:t>respecto del río. Los suelos predominantes en los faldones de los</w:t>
      </w:r>
      <w:r>
        <w:rPr>
          <w:rFonts w:cstheme="minorHAnsi"/>
        </w:rPr>
        <w:t xml:space="preserve"> </w:t>
      </w:r>
      <w:r w:rsidRPr="004372EF">
        <w:rPr>
          <w:rFonts w:cstheme="minorHAnsi"/>
        </w:rPr>
        <w:t>cerros favorecen su capacidad de uso para el cultivo bajo riego.</w:t>
      </w:r>
      <w:r>
        <w:rPr>
          <w:rFonts w:cstheme="minorHAnsi"/>
        </w:rPr>
        <w:t xml:space="preserve"> </w:t>
      </w:r>
      <w:r w:rsidRPr="004372EF">
        <w:rPr>
          <w:rFonts w:cstheme="minorHAnsi"/>
        </w:rPr>
        <w:t>Aparecen escasas terrazas aluvio – fluviales ubicadas en la parte más</w:t>
      </w:r>
      <w:r>
        <w:rPr>
          <w:rFonts w:cstheme="minorHAnsi"/>
        </w:rPr>
        <w:t xml:space="preserve"> </w:t>
      </w:r>
      <w:r w:rsidRPr="004372EF">
        <w:rPr>
          <w:rFonts w:cstheme="minorHAnsi"/>
        </w:rPr>
        <w:t>baja del fondo de los valles</w:t>
      </w:r>
      <w:r>
        <w:rPr>
          <w:rFonts w:cstheme="minorHAnsi"/>
        </w:rPr>
        <w:t>.</w:t>
      </w:r>
    </w:p>
    <w:p w:rsidR="00CC5C28" w:rsidRDefault="00CC5C28" w:rsidP="00CC5C28">
      <w:pPr>
        <w:spacing w:after="0" w:line="240" w:lineRule="auto"/>
        <w:ind w:left="709"/>
        <w:jc w:val="both"/>
        <w:rPr>
          <w:rFonts w:cstheme="minorHAnsi"/>
        </w:rPr>
      </w:pPr>
    </w:p>
    <w:p w:rsidR="00CC5C28" w:rsidRDefault="004372EF" w:rsidP="00CC5C28">
      <w:pPr>
        <w:spacing w:after="0" w:line="240" w:lineRule="auto"/>
        <w:ind w:left="709"/>
        <w:jc w:val="both"/>
        <w:rPr>
          <w:rFonts w:cstheme="minorHAnsi"/>
        </w:rPr>
      </w:pPr>
      <w:r w:rsidRPr="004372EF">
        <w:rPr>
          <w:rFonts w:cstheme="minorHAnsi"/>
        </w:rPr>
        <w:t>Los suelos en este paisaje de vertientes pronunciadas van desde los</w:t>
      </w:r>
      <w:r>
        <w:rPr>
          <w:rFonts w:cstheme="minorHAnsi"/>
        </w:rPr>
        <w:t xml:space="preserve"> </w:t>
      </w:r>
      <w:r w:rsidRPr="004372EF">
        <w:rPr>
          <w:rFonts w:cstheme="minorHAnsi"/>
        </w:rPr>
        <w:t>2000 a 4000 msnm; en esta zona se caracteriza por presentar un</w:t>
      </w:r>
      <w:r>
        <w:rPr>
          <w:rFonts w:cstheme="minorHAnsi"/>
        </w:rPr>
        <w:t xml:space="preserve"> </w:t>
      </w:r>
      <w:r w:rsidRPr="004372EF">
        <w:rPr>
          <w:rFonts w:cstheme="minorHAnsi"/>
        </w:rPr>
        <w:t xml:space="preserve">horizonte superficial de materia orgánica, con capas arcillosas. </w:t>
      </w:r>
    </w:p>
    <w:p w:rsidR="00CC5C28" w:rsidRDefault="00CC5C28" w:rsidP="00CC5C28">
      <w:pPr>
        <w:spacing w:after="0" w:line="240" w:lineRule="auto"/>
        <w:ind w:left="709"/>
        <w:jc w:val="both"/>
        <w:rPr>
          <w:rFonts w:cstheme="minorHAnsi"/>
        </w:rPr>
      </w:pPr>
    </w:p>
    <w:p w:rsidR="00CC5C28" w:rsidRDefault="004372EF" w:rsidP="00CC5C28">
      <w:pPr>
        <w:spacing w:after="0" w:line="240" w:lineRule="auto"/>
        <w:ind w:left="709"/>
        <w:jc w:val="both"/>
        <w:rPr>
          <w:rFonts w:cstheme="minorHAnsi"/>
        </w:rPr>
      </w:pPr>
      <w:r w:rsidRPr="004372EF">
        <w:rPr>
          <w:rFonts w:cstheme="minorHAnsi"/>
        </w:rPr>
        <w:t>La zona del Altiplano o Puna que se ubica a una altitud que asciende</w:t>
      </w:r>
      <w:r>
        <w:rPr>
          <w:rFonts w:cstheme="minorHAnsi"/>
        </w:rPr>
        <w:t xml:space="preserve"> </w:t>
      </w:r>
      <w:r w:rsidRPr="004372EF">
        <w:rPr>
          <w:rFonts w:cstheme="minorHAnsi"/>
        </w:rPr>
        <w:t>de los 4000 a 5000 msnm. Son suelos de origen de ceniza volcánica</w:t>
      </w:r>
      <w:r>
        <w:rPr>
          <w:rFonts w:cstheme="minorHAnsi"/>
        </w:rPr>
        <w:t xml:space="preserve"> </w:t>
      </w:r>
      <w:r w:rsidRPr="004372EF">
        <w:rPr>
          <w:rFonts w:cstheme="minorHAnsi"/>
        </w:rPr>
        <w:t>con una estructura untuosa, ácida y rica en materia orgánica, con un</w:t>
      </w:r>
      <w:r>
        <w:rPr>
          <w:rFonts w:cstheme="minorHAnsi"/>
        </w:rPr>
        <w:t xml:space="preserve"> </w:t>
      </w:r>
      <w:r w:rsidRPr="004372EF">
        <w:rPr>
          <w:rFonts w:cstheme="minorHAnsi"/>
        </w:rPr>
        <w:t>color ocre al pardo amarillento que</w:t>
      </w:r>
      <w:r>
        <w:rPr>
          <w:rFonts w:cstheme="minorHAnsi"/>
        </w:rPr>
        <w:t xml:space="preserve"> va desde media a fina. Además, </w:t>
      </w:r>
      <w:r w:rsidRPr="004372EF">
        <w:rPr>
          <w:rFonts w:cstheme="minorHAnsi"/>
        </w:rPr>
        <w:t>son suelos cuya característica es de presentarse como roca dura y</w:t>
      </w:r>
      <w:r>
        <w:rPr>
          <w:rFonts w:cstheme="minorHAnsi"/>
        </w:rPr>
        <w:t xml:space="preserve"> </w:t>
      </w:r>
      <w:r w:rsidRPr="004372EF">
        <w:rPr>
          <w:rFonts w:cstheme="minorHAnsi"/>
        </w:rPr>
        <w:t>coherente. La mayor limitante de estos suelos en la zona de</w:t>
      </w:r>
      <w:r>
        <w:rPr>
          <w:rFonts w:cstheme="minorHAnsi"/>
        </w:rPr>
        <w:t xml:space="preserve"> </w:t>
      </w:r>
      <w:r w:rsidRPr="004372EF">
        <w:rPr>
          <w:rFonts w:cstheme="minorHAnsi"/>
        </w:rPr>
        <w:t>altiplanicie es el clima, haciendo que el suelo tenga un mayor uso de</w:t>
      </w:r>
      <w:r>
        <w:rPr>
          <w:rFonts w:cstheme="minorHAnsi"/>
        </w:rPr>
        <w:t xml:space="preserve"> </w:t>
      </w:r>
      <w:r w:rsidRPr="004372EF">
        <w:rPr>
          <w:rFonts w:cstheme="minorHAnsi"/>
        </w:rPr>
        <w:t>capacidad para el desarrollo de pastos naturales como el icho.</w:t>
      </w:r>
    </w:p>
    <w:p w:rsidR="00CC5C28" w:rsidRDefault="00CC5C28" w:rsidP="00CC5C28">
      <w:pPr>
        <w:spacing w:after="0" w:line="240" w:lineRule="auto"/>
        <w:ind w:left="709"/>
        <w:jc w:val="both"/>
        <w:rPr>
          <w:rFonts w:cstheme="minorHAnsi"/>
        </w:rPr>
      </w:pPr>
    </w:p>
    <w:p w:rsidR="001324DF" w:rsidRDefault="001324DF" w:rsidP="00CC5C28">
      <w:pPr>
        <w:spacing w:after="0" w:line="240" w:lineRule="auto"/>
        <w:ind w:left="709"/>
        <w:jc w:val="both"/>
        <w:rPr>
          <w:rFonts w:cstheme="minorHAnsi"/>
        </w:rPr>
      </w:pPr>
      <w:r>
        <w:rPr>
          <w:rFonts w:cstheme="minorHAnsi"/>
        </w:rPr>
        <w:t xml:space="preserve">Por su ubicación geográfica, </w:t>
      </w:r>
      <w:r w:rsidRPr="001324DF">
        <w:rPr>
          <w:rFonts w:cstheme="minorHAnsi"/>
        </w:rPr>
        <w:t xml:space="preserve">la provincia de Chincheros, </w:t>
      </w:r>
      <w:r>
        <w:rPr>
          <w:rFonts w:cstheme="minorHAnsi"/>
        </w:rPr>
        <w:t>su</w:t>
      </w:r>
      <w:r w:rsidRPr="001324DF">
        <w:rPr>
          <w:rFonts w:cstheme="minorHAnsi"/>
        </w:rPr>
        <w:t>s</w:t>
      </w:r>
      <w:r>
        <w:rPr>
          <w:rFonts w:cstheme="minorHAnsi"/>
        </w:rPr>
        <w:t xml:space="preserve"> </w:t>
      </w:r>
      <w:r w:rsidRPr="001324DF">
        <w:rPr>
          <w:rFonts w:cstheme="minorHAnsi"/>
        </w:rPr>
        <w:t>distritos, sus centros poblados comparten diferentes pisos ecológicos</w:t>
      </w:r>
      <w:r>
        <w:rPr>
          <w:rFonts w:cstheme="minorHAnsi"/>
        </w:rPr>
        <w:t xml:space="preserve"> los cuales se muestran a continuación:</w:t>
      </w:r>
    </w:p>
    <w:p w:rsidR="001324DF" w:rsidRDefault="001324DF" w:rsidP="001324DF">
      <w:pPr>
        <w:spacing w:after="0" w:line="240" w:lineRule="auto"/>
        <w:ind w:left="709" w:right="-567"/>
        <w:jc w:val="both"/>
        <w:rPr>
          <w:rFonts w:cstheme="minorHAnsi"/>
        </w:rPr>
      </w:pPr>
    </w:p>
    <w:tbl>
      <w:tblPr>
        <w:tblStyle w:val="Tablaconcuadrcula"/>
        <w:tblW w:w="8645" w:type="dxa"/>
        <w:jc w:val="center"/>
        <w:tblLook w:val="04A0" w:firstRow="1" w:lastRow="0" w:firstColumn="1" w:lastColumn="0" w:noHBand="0" w:noVBand="1"/>
      </w:tblPr>
      <w:tblGrid>
        <w:gridCol w:w="2283"/>
        <w:gridCol w:w="4536"/>
        <w:gridCol w:w="1826"/>
      </w:tblGrid>
      <w:tr w:rsidR="001324DF" w:rsidRPr="001324DF" w:rsidTr="00A649EB">
        <w:trPr>
          <w:jc w:val="center"/>
        </w:trPr>
        <w:tc>
          <w:tcPr>
            <w:tcW w:w="2283" w:type="dxa"/>
            <w:shd w:val="clear" w:color="auto" w:fill="FBD4B4" w:themeFill="accent6" w:themeFillTint="66"/>
            <w:vAlign w:val="center"/>
          </w:tcPr>
          <w:p w:rsidR="001324DF" w:rsidRPr="001324DF" w:rsidRDefault="001324DF" w:rsidP="001324DF">
            <w:pPr>
              <w:ind w:left="-93" w:right="-77"/>
              <w:jc w:val="center"/>
              <w:rPr>
                <w:rFonts w:cstheme="minorHAnsi"/>
                <w:b/>
              </w:rPr>
            </w:pPr>
            <w:r w:rsidRPr="001324DF">
              <w:rPr>
                <w:rFonts w:cstheme="minorHAnsi"/>
                <w:b/>
              </w:rPr>
              <w:t>PISOS ECOLÓGICOS</w:t>
            </w:r>
          </w:p>
        </w:tc>
        <w:tc>
          <w:tcPr>
            <w:tcW w:w="4536" w:type="dxa"/>
            <w:shd w:val="clear" w:color="auto" w:fill="FBD4B4" w:themeFill="accent6" w:themeFillTint="66"/>
            <w:vAlign w:val="center"/>
          </w:tcPr>
          <w:p w:rsidR="001324DF" w:rsidRPr="001324DF" w:rsidRDefault="001324DF" w:rsidP="001324DF">
            <w:pPr>
              <w:ind w:left="-139" w:right="-77"/>
              <w:jc w:val="center"/>
              <w:rPr>
                <w:rFonts w:cstheme="minorHAnsi"/>
                <w:b/>
              </w:rPr>
            </w:pPr>
            <w:r w:rsidRPr="001324DF">
              <w:rPr>
                <w:rFonts w:cstheme="minorHAnsi"/>
                <w:b/>
              </w:rPr>
              <w:t>CARÁCTERÍSTICAS</w:t>
            </w:r>
          </w:p>
        </w:tc>
        <w:tc>
          <w:tcPr>
            <w:tcW w:w="1826" w:type="dxa"/>
            <w:shd w:val="clear" w:color="auto" w:fill="FBD4B4" w:themeFill="accent6" w:themeFillTint="66"/>
            <w:vAlign w:val="center"/>
          </w:tcPr>
          <w:p w:rsidR="001324DF" w:rsidRPr="001324DF" w:rsidRDefault="001324DF" w:rsidP="001324DF">
            <w:pPr>
              <w:ind w:left="-44" w:right="-77"/>
              <w:jc w:val="center"/>
              <w:rPr>
                <w:rFonts w:cstheme="minorHAnsi"/>
                <w:b/>
              </w:rPr>
            </w:pPr>
            <w:r w:rsidRPr="001324DF">
              <w:rPr>
                <w:rFonts w:cstheme="minorHAnsi"/>
                <w:b/>
              </w:rPr>
              <w:t>DISTRITOS</w:t>
            </w:r>
          </w:p>
        </w:tc>
      </w:tr>
      <w:tr w:rsidR="001324DF" w:rsidRPr="001324DF" w:rsidTr="00A649EB">
        <w:trPr>
          <w:jc w:val="center"/>
        </w:trPr>
        <w:tc>
          <w:tcPr>
            <w:tcW w:w="2283" w:type="dxa"/>
            <w:vAlign w:val="center"/>
          </w:tcPr>
          <w:p w:rsidR="001324DF" w:rsidRPr="001324DF" w:rsidRDefault="001324DF" w:rsidP="001324DF">
            <w:pPr>
              <w:ind w:left="-93" w:right="-77"/>
              <w:jc w:val="center"/>
              <w:rPr>
                <w:rFonts w:cstheme="minorHAnsi"/>
              </w:rPr>
            </w:pPr>
            <w:r w:rsidRPr="001324DF">
              <w:rPr>
                <w:rFonts w:cstheme="minorHAnsi"/>
              </w:rPr>
              <w:t>Región Yunga</w:t>
            </w:r>
          </w:p>
          <w:p w:rsidR="001324DF" w:rsidRPr="001324DF" w:rsidRDefault="001324DF" w:rsidP="001324DF">
            <w:pPr>
              <w:ind w:left="-93" w:right="-77"/>
              <w:jc w:val="center"/>
              <w:rPr>
                <w:rFonts w:cstheme="minorHAnsi"/>
              </w:rPr>
            </w:pPr>
            <w:r w:rsidRPr="001324DF">
              <w:rPr>
                <w:rFonts w:cstheme="minorHAnsi"/>
              </w:rPr>
              <w:t>500 – 2500 msnm</w:t>
            </w:r>
          </w:p>
        </w:tc>
        <w:tc>
          <w:tcPr>
            <w:tcW w:w="4536" w:type="dxa"/>
            <w:vAlign w:val="center"/>
          </w:tcPr>
          <w:p w:rsidR="001324DF" w:rsidRPr="001324DF" w:rsidRDefault="001324DF" w:rsidP="004269D0">
            <w:pPr>
              <w:ind w:left="3" w:right="-30"/>
              <w:jc w:val="both"/>
              <w:rPr>
                <w:rFonts w:cstheme="minorHAnsi"/>
              </w:rPr>
            </w:pPr>
            <w:r w:rsidRPr="001324DF">
              <w:rPr>
                <w:rFonts w:cstheme="minorHAnsi"/>
              </w:rPr>
              <w:t>Su relieve es muy accidentado, los ríos forman</w:t>
            </w:r>
            <w:r>
              <w:rPr>
                <w:rFonts w:cstheme="minorHAnsi"/>
              </w:rPr>
              <w:t xml:space="preserve"> valles estrechos, montañas </w:t>
            </w:r>
            <w:r w:rsidRPr="001324DF">
              <w:rPr>
                <w:rFonts w:cstheme="minorHAnsi"/>
              </w:rPr>
              <w:t>abruptas y quebradas</w:t>
            </w:r>
            <w:r>
              <w:rPr>
                <w:rFonts w:cstheme="minorHAnsi"/>
              </w:rPr>
              <w:t xml:space="preserve"> </w:t>
            </w:r>
            <w:r w:rsidRPr="001324DF">
              <w:rPr>
                <w:rFonts w:cstheme="minorHAnsi"/>
              </w:rPr>
              <w:t>profundas. En los pisos más altos se</w:t>
            </w:r>
            <w:r w:rsidR="004269D0">
              <w:rPr>
                <w:rFonts w:cstheme="minorHAnsi"/>
              </w:rPr>
              <w:t xml:space="preserve"> </w:t>
            </w:r>
            <w:r w:rsidRPr="001324DF">
              <w:rPr>
                <w:rFonts w:cstheme="minorHAnsi"/>
              </w:rPr>
              <w:t>dan</w:t>
            </w:r>
            <w:r>
              <w:rPr>
                <w:rFonts w:cstheme="minorHAnsi"/>
              </w:rPr>
              <w:t xml:space="preserve"> </w:t>
            </w:r>
            <w:r w:rsidRPr="001324DF">
              <w:rPr>
                <w:rFonts w:cstheme="minorHAnsi"/>
              </w:rPr>
              <w:t>constantes deslizamientos de tierra en las</w:t>
            </w:r>
            <w:r>
              <w:rPr>
                <w:rFonts w:cstheme="minorHAnsi"/>
              </w:rPr>
              <w:t xml:space="preserve"> </w:t>
            </w:r>
            <w:r w:rsidRPr="001324DF">
              <w:rPr>
                <w:rFonts w:cstheme="minorHAnsi"/>
              </w:rPr>
              <w:t>épocas de lluvias, estas tierras son muy</w:t>
            </w:r>
            <w:r>
              <w:rPr>
                <w:rFonts w:cstheme="minorHAnsi"/>
              </w:rPr>
              <w:t xml:space="preserve"> </w:t>
            </w:r>
            <w:r w:rsidRPr="001324DF">
              <w:rPr>
                <w:rFonts w:cstheme="minorHAnsi"/>
              </w:rPr>
              <w:t>pedregosa</w:t>
            </w:r>
            <w:r w:rsidR="004269D0">
              <w:rPr>
                <w:rFonts w:cstheme="minorHAnsi"/>
              </w:rPr>
              <w:t xml:space="preserve">s y gravosas, de color plomizo. </w:t>
            </w:r>
            <w:r w:rsidRPr="001324DF">
              <w:rPr>
                <w:rFonts w:cstheme="minorHAnsi"/>
              </w:rPr>
              <w:t>La</w:t>
            </w:r>
            <w:r>
              <w:rPr>
                <w:rFonts w:cstheme="minorHAnsi"/>
              </w:rPr>
              <w:t xml:space="preserve"> </w:t>
            </w:r>
            <w:r w:rsidRPr="001324DF">
              <w:rPr>
                <w:rFonts w:cstheme="minorHAnsi"/>
              </w:rPr>
              <w:t>c</w:t>
            </w:r>
            <w:r w:rsidR="004269D0">
              <w:rPr>
                <w:rFonts w:cstheme="minorHAnsi"/>
              </w:rPr>
              <w:t>apa agrícola del suelo es de 30-</w:t>
            </w:r>
            <w:r w:rsidRPr="001324DF">
              <w:rPr>
                <w:rFonts w:cstheme="minorHAnsi"/>
              </w:rPr>
              <w:t>40 cm de</w:t>
            </w:r>
            <w:r>
              <w:rPr>
                <w:rFonts w:cstheme="minorHAnsi"/>
              </w:rPr>
              <w:t xml:space="preserve"> </w:t>
            </w:r>
            <w:r w:rsidRPr="001324DF">
              <w:rPr>
                <w:rFonts w:cstheme="minorHAnsi"/>
              </w:rPr>
              <w:t>altura.</w:t>
            </w:r>
          </w:p>
        </w:tc>
        <w:tc>
          <w:tcPr>
            <w:tcW w:w="1826" w:type="dxa"/>
            <w:vAlign w:val="center"/>
          </w:tcPr>
          <w:p w:rsidR="004269D0" w:rsidRPr="004269D0" w:rsidRDefault="004269D0" w:rsidP="00A4178B">
            <w:pPr>
              <w:ind w:right="17"/>
              <w:jc w:val="center"/>
              <w:rPr>
                <w:rFonts w:cstheme="minorHAnsi"/>
              </w:rPr>
            </w:pPr>
            <w:r w:rsidRPr="004269D0">
              <w:rPr>
                <w:rFonts w:cstheme="minorHAnsi"/>
              </w:rPr>
              <w:t>Chincheros</w:t>
            </w:r>
          </w:p>
          <w:p w:rsidR="004269D0" w:rsidRPr="004269D0" w:rsidRDefault="004269D0" w:rsidP="00A4178B">
            <w:pPr>
              <w:ind w:right="17"/>
              <w:jc w:val="center"/>
              <w:rPr>
                <w:rFonts w:cstheme="minorHAnsi"/>
              </w:rPr>
            </w:pPr>
            <w:r w:rsidRPr="004269D0">
              <w:rPr>
                <w:rFonts w:cstheme="minorHAnsi"/>
              </w:rPr>
              <w:t>Cocharcas</w:t>
            </w:r>
          </w:p>
          <w:p w:rsidR="004269D0" w:rsidRPr="004269D0" w:rsidRDefault="004269D0" w:rsidP="00A4178B">
            <w:pPr>
              <w:ind w:right="17"/>
              <w:jc w:val="center"/>
              <w:rPr>
                <w:rFonts w:cstheme="minorHAnsi"/>
              </w:rPr>
            </w:pPr>
            <w:r w:rsidRPr="004269D0">
              <w:rPr>
                <w:rFonts w:cstheme="minorHAnsi"/>
              </w:rPr>
              <w:t>Huaccana</w:t>
            </w:r>
          </w:p>
          <w:p w:rsidR="001324DF" w:rsidRPr="001324DF" w:rsidRDefault="004269D0" w:rsidP="00A4178B">
            <w:pPr>
              <w:ind w:right="17"/>
              <w:jc w:val="center"/>
              <w:rPr>
                <w:rFonts w:cstheme="minorHAnsi"/>
              </w:rPr>
            </w:pPr>
            <w:r w:rsidRPr="004269D0">
              <w:rPr>
                <w:rFonts w:cstheme="minorHAnsi"/>
              </w:rPr>
              <w:t>Uranmarca</w:t>
            </w:r>
          </w:p>
        </w:tc>
      </w:tr>
      <w:tr w:rsidR="001324DF" w:rsidRPr="001324DF" w:rsidTr="00A649EB">
        <w:trPr>
          <w:jc w:val="center"/>
        </w:trPr>
        <w:tc>
          <w:tcPr>
            <w:tcW w:w="2283" w:type="dxa"/>
            <w:vAlign w:val="center"/>
          </w:tcPr>
          <w:p w:rsidR="001324DF" w:rsidRPr="001324DF" w:rsidRDefault="001324DF" w:rsidP="001324DF">
            <w:pPr>
              <w:ind w:left="-93" w:right="-77"/>
              <w:jc w:val="center"/>
              <w:rPr>
                <w:rFonts w:cstheme="minorHAnsi"/>
              </w:rPr>
            </w:pPr>
            <w:r w:rsidRPr="001324DF">
              <w:rPr>
                <w:rFonts w:cstheme="minorHAnsi"/>
              </w:rPr>
              <w:t>Región Quechua</w:t>
            </w:r>
          </w:p>
          <w:p w:rsidR="001324DF" w:rsidRPr="001324DF" w:rsidRDefault="001324DF" w:rsidP="001324DF">
            <w:pPr>
              <w:ind w:left="-93" w:right="-77"/>
              <w:jc w:val="center"/>
              <w:rPr>
                <w:rFonts w:cstheme="minorHAnsi"/>
              </w:rPr>
            </w:pPr>
            <w:r w:rsidRPr="001324DF">
              <w:rPr>
                <w:rFonts w:cstheme="minorHAnsi"/>
              </w:rPr>
              <w:t>2500 – 3500 msnm</w:t>
            </w:r>
          </w:p>
        </w:tc>
        <w:tc>
          <w:tcPr>
            <w:tcW w:w="4536" w:type="dxa"/>
            <w:vAlign w:val="center"/>
          </w:tcPr>
          <w:p w:rsidR="001324DF" w:rsidRPr="001324DF" w:rsidRDefault="001324DF" w:rsidP="004269D0">
            <w:pPr>
              <w:ind w:left="3" w:right="-30"/>
              <w:jc w:val="both"/>
              <w:rPr>
                <w:rFonts w:cstheme="minorHAnsi"/>
              </w:rPr>
            </w:pPr>
            <w:r w:rsidRPr="001324DF">
              <w:rPr>
                <w:rFonts w:cstheme="minorHAnsi"/>
              </w:rPr>
              <w:t>En su relieve se alternan los valles interandinos y</w:t>
            </w:r>
            <w:r>
              <w:rPr>
                <w:rFonts w:cstheme="minorHAnsi"/>
              </w:rPr>
              <w:t xml:space="preserve"> </w:t>
            </w:r>
            <w:r w:rsidRPr="001324DF">
              <w:rPr>
                <w:rFonts w:cstheme="minorHAnsi"/>
              </w:rPr>
              <w:t>los flancos de las montañas de suave pendiente,</w:t>
            </w:r>
            <w:r>
              <w:rPr>
                <w:rFonts w:cstheme="minorHAnsi"/>
              </w:rPr>
              <w:t xml:space="preserve"> </w:t>
            </w:r>
            <w:r w:rsidRPr="001324DF">
              <w:rPr>
                <w:rFonts w:cstheme="minorHAnsi"/>
              </w:rPr>
              <w:t>donde se realiza la agricultura de secano y</w:t>
            </w:r>
            <w:r>
              <w:rPr>
                <w:rFonts w:cstheme="minorHAnsi"/>
              </w:rPr>
              <w:t xml:space="preserve"> </w:t>
            </w:r>
            <w:r w:rsidRPr="001324DF">
              <w:rPr>
                <w:rFonts w:cstheme="minorHAnsi"/>
              </w:rPr>
              <w:t>crecen los pastos naturales. Los suelos son</w:t>
            </w:r>
            <w:r>
              <w:rPr>
                <w:rFonts w:cstheme="minorHAnsi"/>
              </w:rPr>
              <w:t xml:space="preserve"> </w:t>
            </w:r>
            <w:r w:rsidRPr="001324DF">
              <w:rPr>
                <w:rFonts w:cstheme="minorHAnsi"/>
              </w:rPr>
              <w:t>arcillosos de color rojo, amarillo y crema.</w:t>
            </w:r>
            <w:r w:rsidR="004269D0">
              <w:rPr>
                <w:rFonts w:cstheme="minorHAnsi"/>
              </w:rPr>
              <w:t xml:space="preserve"> </w:t>
            </w:r>
            <w:r w:rsidRPr="001324DF">
              <w:rPr>
                <w:rFonts w:cstheme="minorHAnsi"/>
              </w:rPr>
              <w:t>La capa agrícola es</w:t>
            </w:r>
            <w:r>
              <w:rPr>
                <w:rFonts w:cstheme="minorHAnsi"/>
              </w:rPr>
              <w:t xml:space="preserve"> </w:t>
            </w:r>
            <w:r w:rsidRPr="001324DF">
              <w:rPr>
                <w:rFonts w:cstheme="minorHAnsi"/>
              </w:rPr>
              <w:t>de 30 cm de altura.</w:t>
            </w:r>
          </w:p>
        </w:tc>
        <w:tc>
          <w:tcPr>
            <w:tcW w:w="1826" w:type="dxa"/>
            <w:vAlign w:val="center"/>
          </w:tcPr>
          <w:p w:rsidR="004269D0" w:rsidRPr="004269D0" w:rsidRDefault="002449F2" w:rsidP="00A4178B">
            <w:pPr>
              <w:ind w:right="17"/>
              <w:jc w:val="center"/>
              <w:rPr>
                <w:rFonts w:cstheme="minorHAnsi"/>
              </w:rPr>
            </w:pPr>
            <w:r>
              <w:rPr>
                <w:rFonts w:cstheme="minorHAnsi"/>
              </w:rPr>
              <w:t>An</w:t>
            </w:r>
            <w:r w:rsidR="004269D0" w:rsidRPr="004269D0">
              <w:rPr>
                <w:rFonts w:cstheme="minorHAnsi"/>
              </w:rPr>
              <w:t>co</w:t>
            </w:r>
            <w:r>
              <w:rPr>
                <w:rFonts w:cstheme="minorHAnsi"/>
              </w:rPr>
              <w:t>-Hua</w:t>
            </w:r>
            <w:r w:rsidR="004269D0" w:rsidRPr="004269D0">
              <w:rPr>
                <w:rFonts w:cstheme="minorHAnsi"/>
              </w:rPr>
              <w:t>llo</w:t>
            </w:r>
          </w:p>
          <w:p w:rsidR="004269D0" w:rsidRPr="004269D0" w:rsidRDefault="004269D0" w:rsidP="00A4178B">
            <w:pPr>
              <w:ind w:right="17"/>
              <w:jc w:val="center"/>
              <w:rPr>
                <w:rFonts w:cstheme="minorHAnsi"/>
              </w:rPr>
            </w:pPr>
            <w:r w:rsidRPr="004269D0">
              <w:rPr>
                <w:rFonts w:cstheme="minorHAnsi"/>
              </w:rPr>
              <w:t>Chincheros</w:t>
            </w:r>
          </w:p>
          <w:p w:rsidR="004269D0" w:rsidRPr="004269D0" w:rsidRDefault="004269D0" w:rsidP="00A4178B">
            <w:pPr>
              <w:ind w:right="17"/>
              <w:jc w:val="center"/>
              <w:rPr>
                <w:rFonts w:cstheme="minorHAnsi"/>
              </w:rPr>
            </w:pPr>
            <w:r w:rsidRPr="004269D0">
              <w:rPr>
                <w:rFonts w:cstheme="minorHAnsi"/>
              </w:rPr>
              <w:t>Cocharcas</w:t>
            </w:r>
          </w:p>
          <w:p w:rsidR="004269D0" w:rsidRPr="004269D0" w:rsidRDefault="004269D0" w:rsidP="00A4178B">
            <w:pPr>
              <w:ind w:right="17"/>
              <w:jc w:val="center"/>
              <w:rPr>
                <w:rFonts w:cstheme="minorHAnsi"/>
              </w:rPr>
            </w:pPr>
            <w:r w:rsidRPr="004269D0">
              <w:rPr>
                <w:rFonts w:cstheme="minorHAnsi"/>
              </w:rPr>
              <w:t>Huaccana</w:t>
            </w:r>
          </w:p>
          <w:p w:rsidR="004269D0" w:rsidRPr="004269D0" w:rsidRDefault="004269D0" w:rsidP="00A4178B">
            <w:pPr>
              <w:ind w:right="17"/>
              <w:jc w:val="center"/>
              <w:rPr>
                <w:rFonts w:cstheme="minorHAnsi"/>
              </w:rPr>
            </w:pPr>
            <w:r w:rsidRPr="004269D0">
              <w:rPr>
                <w:rFonts w:cstheme="minorHAnsi"/>
              </w:rPr>
              <w:t>Ocobamba</w:t>
            </w:r>
          </w:p>
          <w:p w:rsidR="004269D0" w:rsidRPr="004269D0" w:rsidRDefault="004269D0" w:rsidP="00A4178B">
            <w:pPr>
              <w:ind w:right="17"/>
              <w:jc w:val="center"/>
              <w:rPr>
                <w:rFonts w:cstheme="minorHAnsi"/>
              </w:rPr>
            </w:pPr>
            <w:r w:rsidRPr="004269D0">
              <w:rPr>
                <w:rFonts w:cstheme="minorHAnsi"/>
              </w:rPr>
              <w:t>Ongoy</w:t>
            </w:r>
          </w:p>
          <w:p w:rsidR="004269D0" w:rsidRPr="004269D0" w:rsidRDefault="004269D0" w:rsidP="00A4178B">
            <w:pPr>
              <w:ind w:right="17"/>
              <w:jc w:val="center"/>
              <w:rPr>
                <w:rFonts w:cstheme="minorHAnsi"/>
              </w:rPr>
            </w:pPr>
            <w:r w:rsidRPr="004269D0">
              <w:rPr>
                <w:rFonts w:cstheme="minorHAnsi"/>
              </w:rPr>
              <w:t>Ranracancha</w:t>
            </w:r>
          </w:p>
          <w:p w:rsidR="001324DF" w:rsidRDefault="004269D0" w:rsidP="00A4178B">
            <w:pPr>
              <w:ind w:right="17"/>
              <w:jc w:val="center"/>
              <w:rPr>
                <w:rFonts w:cstheme="minorHAnsi"/>
              </w:rPr>
            </w:pPr>
            <w:r w:rsidRPr="004269D0">
              <w:rPr>
                <w:rFonts w:cstheme="minorHAnsi"/>
              </w:rPr>
              <w:t>Uranmarca</w:t>
            </w:r>
          </w:p>
          <w:p w:rsidR="003C137D" w:rsidRDefault="003C137D" w:rsidP="00A4178B">
            <w:pPr>
              <w:ind w:right="17"/>
              <w:jc w:val="center"/>
              <w:rPr>
                <w:rFonts w:cstheme="minorHAnsi"/>
              </w:rPr>
            </w:pPr>
            <w:r>
              <w:rPr>
                <w:rFonts w:cstheme="minorHAnsi"/>
              </w:rPr>
              <w:t>Los Chankas</w:t>
            </w:r>
          </w:p>
          <w:p w:rsidR="003C137D" w:rsidRDefault="003C137D" w:rsidP="00A4178B">
            <w:pPr>
              <w:ind w:right="17"/>
              <w:jc w:val="center"/>
              <w:rPr>
                <w:rFonts w:cstheme="minorHAnsi"/>
              </w:rPr>
            </w:pPr>
            <w:r>
              <w:rPr>
                <w:rFonts w:cstheme="minorHAnsi"/>
              </w:rPr>
              <w:t>Porvenir</w:t>
            </w:r>
          </w:p>
          <w:p w:rsidR="003C137D" w:rsidRPr="001324DF" w:rsidRDefault="003C137D" w:rsidP="00A4178B">
            <w:pPr>
              <w:ind w:right="17"/>
              <w:jc w:val="center"/>
              <w:rPr>
                <w:rFonts w:cstheme="minorHAnsi"/>
              </w:rPr>
            </w:pPr>
            <w:r>
              <w:rPr>
                <w:rFonts w:cstheme="minorHAnsi"/>
              </w:rPr>
              <w:lastRenderedPageBreak/>
              <w:t>Rocchac</w:t>
            </w:r>
          </w:p>
        </w:tc>
      </w:tr>
      <w:tr w:rsidR="001324DF" w:rsidRPr="001324DF" w:rsidTr="00A649EB">
        <w:trPr>
          <w:jc w:val="center"/>
        </w:trPr>
        <w:tc>
          <w:tcPr>
            <w:tcW w:w="2283" w:type="dxa"/>
            <w:vAlign w:val="center"/>
          </w:tcPr>
          <w:p w:rsidR="001324DF" w:rsidRPr="001324DF" w:rsidRDefault="001324DF" w:rsidP="001324DF">
            <w:pPr>
              <w:ind w:left="-93" w:right="-77"/>
              <w:jc w:val="center"/>
              <w:rPr>
                <w:rFonts w:cstheme="minorHAnsi"/>
              </w:rPr>
            </w:pPr>
            <w:r w:rsidRPr="001324DF">
              <w:rPr>
                <w:rFonts w:cstheme="minorHAnsi"/>
              </w:rPr>
              <w:lastRenderedPageBreak/>
              <w:t>Región Suni</w:t>
            </w:r>
          </w:p>
          <w:p w:rsidR="001324DF" w:rsidRPr="001324DF" w:rsidRDefault="001324DF" w:rsidP="001324DF">
            <w:pPr>
              <w:ind w:left="-93" w:right="-77"/>
              <w:jc w:val="center"/>
              <w:rPr>
                <w:rFonts w:cstheme="minorHAnsi"/>
              </w:rPr>
            </w:pPr>
            <w:r w:rsidRPr="001324DF">
              <w:rPr>
                <w:rFonts w:cstheme="minorHAnsi"/>
              </w:rPr>
              <w:t>3500 - 4100 msnm</w:t>
            </w:r>
          </w:p>
        </w:tc>
        <w:tc>
          <w:tcPr>
            <w:tcW w:w="4536" w:type="dxa"/>
            <w:vAlign w:val="center"/>
          </w:tcPr>
          <w:p w:rsidR="001324DF" w:rsidRPr="001324DF" w:rsidRDefault="001324DF" w:rsidP="004269D0">
            <w:pPr>
              <w:ind w:left="3" w:right="-30"/>
              <w:jc w:val="both"/>
              <w:rPr>
                <w:rFonts w:cstheme="minorHAnsi"/>
              </w:rPr>
            </w:pPr>
            <w:r w:rsidRPr="001324DF">
              <w:rPr>
                <w:rFonts w:cstheme="minorHAnsi"/>
              </w:rPr>
              <w:t xml:space="preserve">Su relieve es bastante </w:t>
            </w:r>
            <w:r w:rsidR="004269D0" w:rsidRPr="001324DF">
              <w:rPr>
                <w:rFonts w:cstheme="minorHAnsi"/>
              </w:rPr>
              <w:t>escarpad</w:t>
            </w:r>
            <w:r w:rsidR="004269D0">
              <w:rPr>
                <w:rFonts w:cstheme="minorHAnsi"/>
              </w:rPr>
              <w:t>o</w:t>
            </w:r>
            <w:r w:rsidRPr="001324DF">
              <w:rPr>
                <w:rFonts w:cstheme="minorHAnsi"/>
              </w:rPr>
              <w:t>, debido a los</w:t>
            </w:r>
            <w:r>
              <w:rPr>
                <w:rFonts w:cstheme="minorHAnsi"/>
              </w:rPr>
              <w:t xml:space="preserve"> </w:t>
            </w:r>
            <w:r w:rsidRPr="001324DF">
              <w:rPr>
                <w:rFonts w:cstheme="minorHAnsi"/>
              </w:rPr>
              <w:t xml:space="preserve">afloramientos </w:t>
            </w:r>
            <w:r>
              <w:rPr>
                <w:rFonts w:cstheme="minorHAnsi"/>
              </w:rPr>
              <w:t xml:space="preserve">rocosos que hay al borde de las </w:t>
            </w:r>
            <w:r w:rsidR="004269D0">
              <w:rPr>
                <w:rFonts w:cstheme="minorHAnsi"/>
              </w:rPr>
              <w:t>mesetas. Tierra arcillosa negra</w:t>
            </w:r>
            <w:r w:rsidRPr="001324DF">
              <w:rPr>
                <w:rFonts w:cstheme="minorHAnsi"/>
              </w:rPr>
              <w:t>. La capa agrícola</w:t>
            </w:r>
            <w:r>
              <w:rPr>
                <w:rFonts w:cstheme="minorHAnsi"/>
              </w:rPr>
              <w:t xml:space="preserve"> </w:t>
            </w:r>
            <w:r w:rsidRPr="001324DF">
              <w:rPr>
                <w:rFonts w:cstheme="minorHAnsi"/>
              </w:rPr>
              <w:t>es de 40 cm de altura. Zona para la crianza de</w:t>
            </w:r>
            <w:r>
              <w:rPr>
                <w:rFonts w:cstheme="minorHAnsi"/>
              </w:rPr>
              <w:t xml:space="preserve"> </w:t>
            </w:r>
            <w:r w:rsidRPr="001324DF">
              <w:rPr>
                <w:rFonts w:cstheme="minorHAnsi"/>
              </w:rPr>
              <w:t>ovinos.</w:t>
            </w:r>
          </w:p>
        </w:tc>
        <w:tc>
          <w:tcPr>
            <w:tcW w:w="1826" w:type="dxa"/>
            <w:vAlign w:val="center"/>
          </w:tcPr>
          <w:p w:rsidR="004269D0" w:rsidRPr="004269D0" w:rsidRDefault="004269D0" w:rsidP="00A4178B">
            <w:pPr>
              <w:ind w:right="17"/>
              <w:jc w:val="center"/>
              <w:rPr>
                <w:rFonts w:cstheme="minorHAnsi"/>
              </w:rPr>
            </w:pPr>
            <w:r w:rsidRPr="004269D0">
              <w:rPr>
                <w:rFonts w:cstheme="minorHAnsi"/>
              </w:rPr>
              <w:t>Anco</w:t>
            </w:r>
            <w:r w:rsidR="002449F2">
              <w:rPr>
                <w:rFonts w:cstheme="minorHAnsi"/>
              </w:rPr>
              <w:t>-H</w:t>
            </w:r>
            <w:r w:rsidRPr="004269D0">
              <w:rPr>
                <w:rFonts w:cstheme="minorHAnsi"/>
              </w:rPr>
              <w:t>uallo</w:t>
            </w:r>
          </w:p>
          <w:p w:rsidR="004269D0" w:rsidRPr="004269D0" w:rsidRDefault="004269D0" w:rsidP="00A4178B">
            <w:pPr>
              <w:ind w:right="17"/>
              <w:jc w:val="center"/>
              <w:rPr>
                <w:rFonts w:cstheme="minorHAnsi"/>
              </w:rPr>
            </w:pPr>
            <w:r w:rsidRPr="004269D0">
              <w:rPr>
                <w:rFonts w:cstheme="minorHAnsi"/>
              </w:rPr>
              <w:t>Chincheros</w:t>
            </w:r>
          </w:p>
          <w:p w:rsidR="004269D0" w:rsidRPr="004269D0" w:rsidRDefault="004269D0" w:rsidP="00A4178B">
            <w:pPr>
              <w:ind w:right="17"/>
              <w:jc w:val="center"/>
              <w:rPr>
                <w:rFonts w:cstheme="minorHAnsi"/>
              </w:rPr>
            </w:pPr>
            <w:r w:rsidRPr="004269D0">
              <w:rPr>
                <w:rFonts w:cstheme="minorHAnsi"/>
              </w:rPr>
              <w:t>Cocharcas</w:t>
            </w:r>
          </w:p>
          <w:p w:rsidR="004269D0" w:rsidRPr="004269D0" w:rsidRDefault="004269D0" w:rsidP="00A4178B">
            <w:pPr>
              <w:ind w:right="17"/>
              <w:jc w:val="center"/>
              <w:rPr>
                <w:rFonts w:cstheme="minorHAnsi"/>
              </w:rPr>
            </w:pPr>
            <w:r w:rsidRPr="004269D0">
              <w:rPr>
                <w:rFonts w:cstheme="minorHAnsi"/>
              </w:rPr>
              <w:t>Huaccana</w:t>
            </w:r>
          </w:p>
          <w:p w:rsidR="004269D0" w:rsidRPr="004269D0" w:rsidRDefault="004269D0" w:rsidP="00A4178B">
            <w:pPr>
              <w:ind w:right="17"/>
              <w:jc w:val="center"/>
              <w:rPr>
                <w:rFonts w:cstheme="minorHAnsi"/>
              </w:rPr>
            </w:pPr>
            <w:r w:rsidRPr="004269D0">
              <w:rPr>
                <w:rFonts w:cstheme="minorHAnsi"/>
              </w:rPr>
              <w:t>Ocobamba</w:t>
            </w:r>
          </w:p>
          <w:p w:rsidR="004269D0" w:rsidRPr="004269D0" w:rsidRDefault="004269D0" w:rsidP="00A4178B">
            <w:pPr>
              <w:ind w:right="17"/>
              <w:jc w:val="center"/>
              <w:rPr>
                <w:rFonts w:cstheme="minorHAnsi"/>
              </w:rPr>
            </w:pPr>
            <w:r w:rsidRPr="004269D0">
              <w:rPr>
                <w:rFonts w:cstheme="minorHAnsi"/>
              </w:rPr>
              <w:t>Ongoy</w:t>
            </w:r>
          </w:p>
          <w:p w:rsidR="004269D0" w:rsidRPr="004269D0" w:rsidRDefault="004269D0" w:rsidP="00A4178B">
            <w:pPr>
              <w:ind w:right="17"/>
              <w:jc w:val="center"/>
              <w:rPr>
                <w:rFonts w:cstheme="minorHAnsi"/>
              </w:rPr>
            </w:pPr>
            <w:r w:rsidRPr="004269D0">
              <w:rPr>
                <w:rFonts w:cstheme="minorHAnsi"/>
              </w:rPr>
              <w:t>Ranracancha</w:t>
            </w:r>
          </w:p>
          <w:p w:rsidR="001324DF" w:rsidRDefault="004269D0" w:rsidP="00A4178B">
            <w:pPr>
              <w:ind w:right="17"/>
              <w:jc w:val="center"/>
              <w:rPr>
                <w:rFonts w:cstheme="minorHAnsi"/>
              </w:rPr>
            </w:pPr>
            <w:r w:rsidRPr="004269D0">
              <w:rPr>
                <w:rFonts w:cstheme="minorHAnsi"/>
              </w:rPr>
              <w:t>Uranmarca</w:t>
            </w:r>
          </w:p>
          <w:p w:rsidR="003C137D" w:rsidRDefault="003C137D" w:rsidP="00A4178B">
            <w:pPr>
              <w:ind w:right="17"/>
              <w:jc w:val="center"/>
              <w:rPr>
                <w:rFonts w:cstheme="minorHAnsi"/>
              </w:rPr>
            </w:pPr>
            <w:r>
              <w:rPr>
                <w:rFonts w:cstheme="minorHAnsi"/>
              </w:rPr>
              <w:t>Los Chankas</w:t>
            </w:r>
          </w:p>
          <w:p w:rsidR="003C137D" w:rsidRDefault="003C137D" w:rsidP="00A4178B">
            <w:pPr>
              <w:ind w:right="17"/>
              <w:jc w:val="center"/>
              <w:rPr>
                <w:rFonts w:cstheme="minorHAnsi"/>
              </w:rPr>
            </w:pPr>
            <w:r>
              <w:rPr>
                <w:rFonts w:cstheme="minorHAnsi"/>
              </w:rPr>
              <w:t>Porvenir</w:t>
            </w:r>
          </w:p>
          <w:p w:rsidR="003C137D" w:rsidRPr="001324DF" w:rsidRDefault="003C137D" w:rsidP="00A4178B">
            <w:pPr>
              <w:ind w:right="17"/>
              <w:jc w:val="center"/>
              <w:rPr>
                <w:rFonts w:cstheme="minorHAnsi"/>
              </w:rPr>
            </w:pPr>
            <w:r>
              <w:rPr>
                <w:rFonts w:cstheme="minorHAnsi"/>
              </w:rPr>
              <w:t>Rocchac</w:t>
            </w:r>
          </w:p>
        </w:tc>
      </w:tr>
      <w:tr w:rsidR="001324DF" w:rsidRPr="001324DF" w:rsidTr="00A649EB">
        <w:trPr>
          <w:jc w:val="center"/>
        </w:trPr>
        <w:tc>
          <w:tcPr>
            <w:tcW w:w="2283" w:type="dxa"/>
            <w:vAlign w:val="center"/>
          </w:tcPr>
          <w:p w:rsidR="001324DF" w:rsidRPr="001324DF" w:rsidRDefault="001324DF" w:rsidP="001324DF">
            <w:pPr>
              <w:ind w:left="-93" w:right="-77"/>
              <w:jc w:val="center"/>
              <w:rPr>
                <w:rFonts w:cstheme="minorHAnsi"/>
              </w:rPr>
            </w:pPr>
            <w:r w:rsidRPr="001324DF">
              <w:rPr>
                <w:rFonts w:cstheme="minorHAnsi"/>
              </w:rPr>
              <w:t>Región Puna</w:t>
            </w:r>
          </w:p>
          <w:p w:rsidR="001324DF" w:rsidRPr="001324DF" w:rsidRDefault="001324DF" w:rsidP="001324DF">
            <w:pPr>
              <w:ind w:left="-93" w:right="-77"/>
              <w:jc w:val="center"/>
              <w:rPr>
                <w:rFonts w:cstheme="minorHAnsi"/>
              </w:rPr>
            </w:pPr>
            <w:r w:rsidRPr="001324DF">
              <w:rPr>
                <w:rFonts w:cstheme="minorHAnsi"/>
              </w:rPr>
              <w:t>4100 y 5000 msnm</w:t>
            </w:r>
          </w:p>
        </w:tc>
        <w:tc>
          <w:tcPr>
            <w:tcW w:w="4536" w:type="dxa"/>
            <w:vAlign w:val="center"/>
          </w:tcPr>
          <w:p w:rsidR="001324DF" w:rsidRPr="001324DF" w:rsidRDefault="004269D0" w:rsidP="004269D0">
            <w:pPr>
              <w:ind w:left="3" w:right="-30"/>
              <w:jc w:val="both"/>
              <w:rPr>
                <w:rFonts w:cstheme="minorHAnsi"/>
              </w:rPr>
            </w:pPr>
            <w:r w:rsidRPr="004269D0">
              <w:rPr>
                <w:rFonts w:cstheme="minorHAnsi"/>
              </w:rPr>
              <w:t>Su relieve es plan</w:t>
            </w:r>
            <w:r>
              <w:rPr>
                <w:rFonts w:cstheme="minorHAnsi"/>
              </w:rPr>
              <w:t>a</w:t>
            </w:r>
            <w:r w:rsidRPr="004269D0">
              <w:rPr>
                <w:rFonts w:cstheme="minorHAnsi"/>
              </w:rPr>
              <w:t xml:space="preserve"> y ondulado,</w:t>
            </w:r>
            <w:r>
              <w:rPr>
                <w:rFonts w:cstheme="minorHAnsi"/>
              </w:rPr>
              <w:t xml:space="preserve"> </w:t>
            </w:r>
            <w:r w:rsidRPr="004269D0">
              <w:rPr>
                <w:rFonts w:cstheme="minorHAnsi"/>
              </w:rPr>
              <w:t>con montañas de suave pendiente. Existe la</w:t>
            </w:r>
            <w:r>
              <w:rPr>
                <w:rFonts w:cstheme="minorHAnsi"/>
              </w:rPr>
              <w:t xml:space="preserve"> </w:t>
            </w:r>
            <w:r w:rsidRPr="004269D0">
              <w:rPr>
                <w:rFonts w:cstheme="minorHAnsi"/>
              </w:rPr>
              <w:t>crianza de camélidos. Aquí se ubican nevados y</w:t>
            </w:r>
            <w:r>
              <w:rPr>
                <w:rFonts w:cstheme="minorHAnsi"/>
              </w:rPr>
              <w:t xml:space="preserve"> </w:t>
            </w:r>
            <w:r w:rsidRPr="004269D0">
              <w:rPr>
                <w:rFonts w:cstheme="minorHAnsi"/>
              </w:rPr>
              <w:t>lagunas</w:t>
            </w:r>
          </w:p>
        </w:tc>
        <w:tc>
          <w:tcPr>
            <w:tcW w:w="1826" w:type="dxa"/>
            <w:vAlign w:val="center"/>
          </w:tcPr>
          <w:p w:rsidR="004269D0" w:rsidRPr="004269D0" w:rsidRDefault="004269D0" w:rsidP="004269D0">
            <w:pPr>
              <w:ind w:right="17"/>
              <w:jc w:val="center"/>
              <w:rPr>
                <w:rFonts w:cstheme="minorHAnsi"/>
              </w:rPr>
            </w:pPr>
            <w:r w:rsidRPr="004269D0">
              <w:rPr>
                <w:rFonts w:cstheme="minorHAnsi"/>
              </w:rPr>
              <w:t>Anco</w:t>
            </w:r>
            <w:r w:rsidR="002449F2">
              <w:rPr>
                <w:rFonts w:cstheme="minorHAnsi"/>
              </w:rPr>
              <w:t>-H</w:t>
            </w:r>
            <w:r w:rsidRPr="004269D0">
              <w:rPr>
                <w:rFonts w:cstheme="minorHAnsi"/>
              </w:rPr>
              <w:t>uallo</w:t>
            </w:r>
          </w:p>
          <w:p w:rsidR="004269D0" w:rsidRPr="004269D0" w:rsidRDefault="004269D0" w:rsidP="004269D0">
            <w:pPr>
              <w:ind w:right="17"/>
              <w:jc w:val="center"/>
              <w:rPr>
                <w:rFonts w:cstheme="minorHAnsi"/>
              </w:rPr>
            </w:pPr>
            <w:r w:rsidRPr="004269D0">
              <w:rPr>
                <w:rFonts w:cstheme="minorHAnsi"/>
              </w:rPr>
              <w:t>Chincheros</w:t>
            </w:r>
          </w:p>
          <w:p w:rsidR="004269D0" w:rsidRPr="004269D0" w:rsidRDefault="004269D0" w:rsidP="004269D0">
            <w:pPr>
              <w:ind w:right="17"/>
              <w:jc w:val="center"/>
              <w:rPr>
                <w:rFonts w:cstheme="minorHAnsi"/>
              </w:rPr>
            </w:pPr>
            <w:r w:rsidRPr="004269D0">
              <w:rPr>
                <w:rFonts w:cstheme="minorHAnsi"/>
              </w:rPr>
              <w:t>Cocharcas</w:t>
            </w:r>
          </w:p>
          <w:p w:rsidR="004269D0" w:rsidRPr="004269D0" w:rsidRDefault="004269D0" w:rsidP="004269D0">
            <w:pPr>
              <w:ind w:right="17"/>
              <w:jc w:val="center"/>
              <w:rPr>
                <w:rFonts w:cstheme="minorHAnsi"/>
              </w:rPr>
            </w:pPr>
            <w:r w:rsidRPr="004269D0">
              <w:rPr>
                <w:rFonts w:cstheme="minorHAnsi"/>
              </w:rPr>
              <w:t>Huaccana</w:t>
            </w:r>
          </w:p>
          <w:p w:rsidR="004269D0" w:rsidRPr="004269D0" w:rsidRDefault="004269D0" w:rsidP="004269D0">
            <w:pPr>
              <w:ind w:right="17"/>
              <w:jc w:val="center"/>
              <w:rPr>
                <w:rFonts w:cstheme="minorHAnsi"/>
              </w:rPr>
            </w:pPr>
            <w:r w:rsidRPr="004269D0">
              <w:rPr>
                <w:rFonts w:cstheme="minorHAnsi"/>
              </w:rPr>
              <w:t>Ocobamba</w:t>
            </w:r>
          </w:p>
          <w:p w:rsidR="004269D0" w:rsidRPr="004269D0" w:rsidRDefault="004269D0" w:rsidP="004269D0">
            <w:pPr>
              <w:ind w:right="17"/>
              <w:jc w:val="center"/>
              <w:rPr>
                <w:rFonts w:cstheme="minorHAnsi"/>
              </w:rPr>
            </w:pPr>
            <w:r w:rsidRPr="004269D0">
              <w:rPr>
                <w:rFonts w:cstheme="minorHAnsi"/>
              </w:rPr>
              <w:t>Ongoy</w:t>
            </w:r>
          </w:p>
          <w:p w:rsidR="004269D0" w:rsidRPr="004269D0" w:rsidRDefault="004269D0" w:rsidP="004269D0">
            <w:pPr>
              <w:ind w:right="17"/>
              <w:jc w:val="center"/>
              <w:rPr>
                <w:rFonts w:cstheme="minorHAnsi"/>
              </w:rPr>
            </w:pPr>
            <w:r w:rsidRPr="004269D0">
              <w:rPr>
                <w:rFonts w:cstheme="minorHAnsi"/>
              </w:rPr>
              <w:t>Ranracancha</w:t>
            </w:r>
          </w:p>
          <w:p w:rsidR="001324DF" w:rsidRDefault="004269D0" w:rsidP="004269D0">
            <w:pPr>
              <w:ind w:right="17"/>
              <w:jc w:val="center"/>
              <w:rPr>
                <w:rFonts w:cstheme="minorHAnsi"/>
              </w:rPr>
            </w:pPr>
            <w:r w:rsidRPr="004269D0">
              <w:rPr>
                <w:rFonts w:cstheme="minorHAnsi"/>
              </w:rPr>
              <w:t>Uranmarca</w:t>
            </w:r>
          </w:p>
          <w:p w:rsidR="003C137D" w:rsidRDefault="003C137D" w:rsidP="004269D0">
            <w:pPr>
              <w:ind w:right="17"/>
              <w:jc w:val="center"/>
              <w:rPr>
                <w:rFonts w:cstheme="minorHAnsi"/>
              </w:rPr>
            </w:pPr>
            <w:r>
              <w:rPr>
                <w:rFonts w:cstheme="minorHAnsi"/>
              </w:rPr>
              <w:t>Los Chankas</w:t>
            </w:r>
          </w:p>
          <w:p w:rsidR="003C137D" w:rsidRDefault="003C137D" w:rsidP="004269D0">
            <w:pPr>
              <w:ind w:right="17"/>
              <w:jc w:val="center"/>
              <w:rPr>
                <w:rFonts w:cstheme="minorHAnsi"/>
              </w:rPr>
            </w:pPr>
            <w:r>
              <w:rPr>
                <w:rFonts w:cstheme="minorHAnsi"/>
              </w:rPr>
              <w:t>Porvenir</w:t>
            </w:r>
          </w:p>
          <w:p w:rsidR="003C137D" w:rsidRPr="001324DF" w:rsidRDefault="003C137D" w:rsidP="004269D0">
            <w:pPr>
              <w:ind w:right="17"/>
              <w:jc w:val="center"/>
              <w:rPr>
                <w:rFonts w:cstheme="minorHAnsi"/>
              </w:rPr>
            </w:pPr>
            <w:r>
              <w:rPr>
                <w:rFonts w:cstheme="minorHAnsi"/>
              </w:rPr>
              <w:t xml:space="preserve">Rocchac </w:t>
            </w:r>
          </w:p>
        </w:tc>
      </w:tr>
    </w:tbl>
    <w:p w:rsidR="001324DF" w:rsidRPr="003E431B" w:rsidRDefault="00A4178B" w:rsidP="001324DF">
      <w:pPr>
        <w:spacing w:after="0" w:line="240" w:lineRule="auto"/>
        <w:ind w:left="567"/>
        <w:jc w:val="both"/>
        <w:rPr>
          <w:sz w:val="16"/>
        </w:rPr>
      </w:pPr>
      <w:r>
        <w:rPr>
          <w:sz w:val="16"/>
        </w:rPr>
        <w:t xml:space="preserve">   </w:t>
      </w:r>
      <w:r w:rsidR="001324DF" w:rsidRPr="00A91D5A">
        <w:rPr>
          <w:sz w:val="16"/>
        </w:rPr>
        <w:t xml:space="preserve">Fuente: </w:t>
      </w:r>
      <w:r w:rsidR="001324DF">
        <w:rPr>
          <w:sz w:val="16"/>
        </w:rPr>
        <w:t>Plan de Desarrollo Concertado de la Provincia de Chincheros</w:t>
      </w:r>
      <w:r w:rsidR="001324DF" w:rsidRPr="00A91D5A">
        <w:rPr>
          <w:sz w:val="16"/>
        </w:rPr>
        <w:t>, 20</w:t>
      </w:r>
      <w:r w:rsidR="00065322">
        <w:rPr>
          <w:sz w:val="16"/>
        </w:rPr>
        <w:t>08</w:t>
      </w:r>
      <w:r w:rsidR="001324DF" w:rsidRPr="00A91D5A">
        <w:rPr>
          <w:sz w:val="16"/>
        </w:rPr>
        <w:t>.</w:t>
      </w:r>
    </w:p>
    <w:p w:rsidR="001324DF" w:rsidRDefault="001324DF" w:rsidP="001324DF">
      <w:pPr>
        <w:spacing w:after="0" w:line="240" w:lineRule="auto"/>
        <w:ind w:left="709" w:right="-567"/>
        <w:jc w:val="both"/>
        <w:rPr>
          <w:rFonts w:cstheme="minorHAnsi"/>
        </w:rPr>
      </w:pPr>
    </w:p>
    <w:p w:rsidR="004269D0" w:rsidRPr="00F02F41" w:rsidRDefault="004269D0" w:rsidP="004269D0">
      <w:pPr>
        <w:spacing w:after="0" w:line="240" w:lineRule="auto"/>
        <w:ind w:left="709" w:right="-567"/>
        <w:jc w:val="both"/>
        <w:rPr>
          <w:rFonts w:cstheme="minorHAnsi"/>
          <w:b/>
        </w:rPr>
      </w:pPr>
      <w:r w:rsidRPr="00F02F41">
        <w:rPr>
          <w:rFonts w:cstheme="minorHAnsi"/>
          <w:b/>
        </w:rPr>
        <w:t>Hidrografía</w:t>
      </w:r>
    </w:p>
    <w:p w:rsidR="004269D0" w:rsidRDefault="004269D0" w:rsidP="004269D0">
      <w:pPr>
        <w:spacing w:after="0" w:line="240" w:lineRule="auto"/>
        <w:ind w:left="709" w:right="-567"/>
        <w:jc w:val="both"/>
        <w:rPr>
          <w:rFonts w:cstheme="minorHAnsi"/>
        </w:rPr>
      </w:pPr>
    </w:p>
    <w:p w:rsidR="00CC5C28" w:rsidRDefault="004269D0" w:rsidP="00CC5C28">
      <w:pPr>
        <w:spacing w:after="0" w:line="240" w:lineRule="auto"/>
        <w:ind w:left="709"/>
        <w:jc w:val="both"/>
        <w:rPr>
          <w:rFonts w:cstheme="minorHAnsi"/>
        </w:rPr>
      </w:pPr>
      <w:r w:rsidRPr="00F02F41">
        <w:rPr>
          <w:rFonts w:cstheme="minorHAnsi"/>
        </w:rPr>
        <w:t xml:space="preserve">La provincia de Chincheros en la zona del altiplano o puna se caracteriza por encontrarse la mayoría de cabeceras de cuencas, en las cuales, al disminuir la altitud, también la pendiente, sirve de recepción de las lluvias. Se encuentra de manera dispersa espejos de agua o lagunas, los mismos que por su inclinación empiezan a tejer los riachuelos cuya principal característica es la </w:t>
      </w:r>
      <w:r>
        <w:rPr>
          <w:rFonts w:cstheme="minorHAnsi"/>
        </w:rPr>
        <w:t xml:space="preserve">de ser cristalina y divagante. </w:t>
      </w:r>
      <w:r w:rsidRPr="00F02F41">
        <w:rPr>
          <w:rFonts w:cstheme="minorHAnsi"/>
        </w:rPr>
        <w:t>En la zona de vertientes pronunciadas está representada por ríos cuya característica es la de tener cursos cortos y ser torrentosos, lo mismo que, aguas abajo empezarán a confluir y definir una clara red de drenaje. La red hídrica en esta zona presenta áreas definidas en el departamento. El área correspondida a la provincia de Chincheros es de afluentes torrentosos que aportan agua a los ríos que sirven de frontera natural. Desde el lado</w:t>
      </w:r>
      <w:r>
        <w:rPr>
          <w:rFonts w:cstheme="minorHAnsi"/>
        </w:rPr>
        <w:t xml:space="preserve"> </w:t>
      </w:r>
      <w:r w:rsidRPr="00F02F41">
        <w:rPr>
          <w:rFonts w:cstheme="minorHAnsi"/>
        </w:rPr>
        <w:t xml:space="preserve">apurimeño aportes de riachuelos que luego de varias confluencias pasa a denominarse el río Pampas. </w:t>
      </w:r>
    </w:p>
    <w:p w:rsidR="00CC5C28" w:rsidRDefault="00CC5C28" w:rsidP="00CC5C28">
      <w:pPr>
        <w:spacing w:after="0" w:line="240" w:lineRule="auto"/>
        <w:ind w:left="709"/>
        <w:jc w:val="both"/>
        <w:rPr>
          <w:rFonts w:cstheme="minorHAnsi"/>
        </w:rPr>
      </w:pPr>
    </w:p>
    <w:p w:rsidR="003A5585" w:rsidRDefault="004269D0" w:rsidP="00D41D5A">
      <w:pPr>
        <w:spacing w:after="0" w:line="240" w:lineRule="auto"/>
        <w:ind w:left="709"/>
        <w:jc w:val="both"/>
        <w:rPr>
          <w:rFonts w:cstheme="minorHAnsi"/>
        </w:rPr>
      </w:pPr>
      <w:r w:rsidRPr="00F02F41">
        <w:rPr>
          <w:rFonts w:cstheme="minorHAnsi"/>
        </w:rPr>
        <w:t>La hidrografía de esta zona de valles representada en la provincia de Chincheros por el río Pampas; el cual presenta una mayor capacidad de arrastre, debido a la pendiente moderadamente suave y al mayor volumen de agua. Durante los meses de lluvia, el caudal de este río se incrementa, el cual se vuelve en un principal agente modificador de valles. El poder del agua en movimiento al sobrepasar el cauce original, desbordando e invadiendo cauces antiguos provoca erosión d</w:t>
      </w:r>
      <w:r w:rsidR="00D41D5A">
        <w:rPr>
          <w:rFonts w:cstheme="minorHAnsi"/>
        </w:rPr>
        <w:t xml:space="preserve">e las paredes de las terrazas. </w:t>
      </w:r>
    </w:p>
    <w:p w:rsidR="00D41D5A" w:rsidRPr="00D41D5A" w:rsidRDefault="00D41D5A" w:rsidP="00D41D5A">
      <w:pPr>
        <w:spacing w:after="0" w:line="240" w:lineRule="auto"/>
        <w:ind w:left="709"/>
        <w:jc w:val="both"/>
        <w:rPr>
          <w:rFonts w:cstheme="minorHAnsi"/>
        </w:rPr>
      </w:pPr>
    </w:p>
    <w:p w:rsidR="004372EF" w:rsidRPr="00753551" w:rsidRDefault="004372EF" w:rsidP="004372EF">
      <w:pPr>
        <w:spacing w:after="0" w:line="240" w:lineRule="auto"/>
        <w:ind w:left="709" w:right="-567"/>
        <w:jc w:val="both"/>
        <w:rPr>
          <w:rFonts w:cstheme="minorHAnsi"/>
          <w:b/>
        </w:rPr>
      </w:pPr>
      <w:r>
        <w:rPr>
          <w:rFonts w:cstheme="minorHAnsi"/>
          <w:b/>
        </w:rPr>
        <w:t>C</w:t>
      </w:r>
      <w:r w:rsidR="00F70F12">
        <w:rPr>
          <w:rFonts w:cstheme="minorHAnsi"/>
          <w:b/>
        </w:rPr>
        <w:t>limatología</w:t>
      </w:r>
    </w:p>
    <w:p w:rsidR="004372EF" w:rsidRDefault="004372EF" w:rsidP="004372EF">
      <w:pPr>
        <w:spacing w:after="0" w:line="240" w:lineRule="auto"/>
        <w:ind w:left="709" w:right="-567"/>
        <w:jc w:val="both"/>
        <w:rPr>
          <w:rFonts w:cstheme="minorHAnsi"/>
        </w:rPr>
      </w:pPr>
    </w:p>
    <w:p w:rsidR="00CC5C28" w:rsidRDefault="001C1331" w:rsidP="00CC5C28">
      <w:pPr>
        <w:spacing w:after="0" w:line="240" w:lineRule="auto"/>
        <w:ind w:left="709"/>
        <w:jc w:val="both"/>
        <w:rPr>
          <w:rFonts w:cstheme="minorHAnsi"/>
        </w:rPr>
      </w:pPr>
      <w:r w:rsidRPr="001C1331">
        <w:rPr>
          <w:rFonts w:cstheme="minorHAnsi"/>
        </w:rPr>
        <w:t>En la provincia de Chincheros se encuentran diversas zonas de vida,</w:t>
      </w:r>
      <w:r>
        <w:rPr>
          <w:rFonts w:cstheme="minorHAnsi"/>
        </w:rPr>
        <w:t xml:space="preserve"> </w:t>
      </w:r>
      <w:r w:rsidRPr="001C1331">
        <w:rPr>
          <w:rFonts w:cstheme="minorHAnsi"/>
        </w:rPr>
        <w:t>la zona del altiplano o puna. El clima de esta extensa altiplanicie es</w:t>
      </w:r>
      <w:r>
        <w:rPr>
          <w:rFonts w:cstheme="minorHAnsi"/>
        </w:rPr>
        <w:t xml:space="preserve"> </w:t>
      </w:r>
      <w:r w:rsidRPr="001C1331">
        <w:rPr>
          <w:rFonts w:cstheme="minorHAnsi"/>
        </w:rPr>
        <w:t>helado, cuya temperatura media del mes más cálido se encuentra por</w:t>
      </w:r>
      <w:r>
        <w:rPr>
          <w:rFonts w:cstheme="minorHAnsi"/>
        </w:rPr>
        <w:t xml:space="preserve"> </w:t>
      </w:r>
      <w:r w:rsidRPr="001C1331">
        <w:rPr>
          <w:rFonts w:cstheme="minorHAnsi"/>
        </w:rPr>
        <w:t xml:space="preserve">encima de los </w:t>
      </w:r>
      <w:r>
        <w:rPr>
          <w:rFonts w:cstheme="minorHAnsi"/>
        </w:rPr>
        <w:t>0°</w:t>
      </w:r>
      <w:r w:rsidRPr="001C1331">
        <w:rPr>
          <w:rFonts w:cstheme="minorHAnsi"/>
        </w:rPr>
        <w:t>C y por debajo de los 7</w:t>
      </w:r>
      <w:r>
        <w:rPr>
          <w:rFonts w:cstheme="minorHAnsi"/>
        </w:rPr>
        <w:t>°</w:t>
      </w:r>
      <w:r w:rsidRPr="001C1331">
        <w:rPr>
          <w:rFonts w:cstheme="minorHAnsi"/>
        </w:rPr>
        <w:t xml:space="preserve">C. En esta zona, </w:t>
      </w:r>
      <w:r w:rsidRPr="001C1331">
        <w:rPr>
          <w:rFonts w:cstheme="minorHAnsi"/>
        </w:rPr>
        <w:lastRenderedPageBreak/>
        <w:t>durante</w:t>
      </w:r>
      <w:r>
        <w:rPr>
          <w:rFonts w:cstheme="minorHAnsi"/>
        </w:rPr>
        <w:t xml:space="preserve"> </w:t>
      </w:r>
      <w:r w:rsidRPr="001C1331">
        <w:rPr>
          <w:rFonts w:cstheme="minorHAnsi"/>
        </w:rPr>
        <w:t>los meses de noviembre a abril, se presentan nevadas y granizadas</w:t>
      </w:r>
      <w:r>
        <w:rPr>
          <w:rFonts w:cstheme="minorHAnsi"/>
        </w:rPr>
        <w:t xml:space="preserve"> </w:t>
      </w:r>
      <w:r w:rsidRPr="001C1331">
        <w:rPr>
          <w:rFonts w:cstheme="minorHAnsi"/>
        </w:rPr>
        <w:t>estaciónales. Y desde noviembre a abril, las lluvias adquieren</w:t>
      </w:r>
      <w:r>
        <w:rPr>
          <w:rFonts w:cstheme="minorHAnsi"/>
        </w:rPr>
        <w:t xml:space="preserve"> </w:t>
      </w:r>
      <w:r w:rsidRPr="001C1331">
        <w:rPr>
          <w:rFonts w:cstheme="minorHAnsi"/>
        </w:rPr>
        <w:t>intensidad, haciéndose más fuertes entre diciembre a febrero. En</w:t>
      </w:r>
      <w:r>
        <w:rPr>
          <w:rFonts w:cstheme="minorHAnsi"/>
        </w:rPr>
        <w:t xml:space="preserve"> </w:t>
      </w:r>
      <w:r w:rsidRPr="001C1331">
        <w:rPr>
          <w:rFonts w:cstheme="minorHAnsi"/>
        </w:rPr>
        <w:t>cuanto a las heladas se presentan en los meses de mayo a julio.</w:t>
      </w:r>
    </w:p>
    <w:p w:rsidR="00CC5C28" w:rsidRDefault="00CC5C28" w:rsidP="00CC5C28">
      <w:pPr>
        <w:spacing w:after="0" w:line="240" w:lineRule="auto"/>
        <w:ind w:left="709"/>
        <w:jc w:val="both"/>
        <w:rPr>
          <w:rFonts w:cstheme="minorHAnsi"/>
        </w:rPr>
      </w:pPr>
    </w:p>
    <w:p w:rsidR="00CC5C28" w:rsidRDefault="001C1331" w:rsidP="00CC5C28">
      <w:pPr>
        <w:spacing w:after="0" w:line="240" w:lineRule="auto"/>
        <w:ind w:left="709"/>
        <w:jc w:val="both"/>
        <w:rPr>
          <w:rFonts w:cstheme="minorHAnsi"/>
        </w:rPr>
      </w:pPr>
      <w:r w:rsidRPr="001C1331">
        <w:rPr>
          <w:rFonts w:cstheme="minorHAnsi"/>
        </w:rPr>
        <w:t>El clima que caracteriza a las vertientes pronunciadas se subdivide en</w:t>
      </w:r>
      <w:r>
        <w:rPr>
          <w:rFonts w:cstheme="minorHAnsi"/>
        </w:rPr>
        <w:t xml:space="preserve"> </w:t>
      </w:r>
      <w:r w:rsidRPr="001C1331">
        <w:rPr>
          <w:rFonts w:cstheme="minorHAnsi"/>
        </w:rPr>
        <w:t>dos microclimas de acuerdo a la altitud. El primero por encontrarse</w:t>
      </w:r>
      <w:r>
        <w:rPr>
          <w:rFonts w:cstheme="minorHAnsi"/>
        </w:rPr>
        <w:t xml:space="preserve"> </w:t>
      </w:r>
      <w:r w:rsidRPr="001C1331">
        <w:rPr>
          <w:rFonts w:cstheme="minorHAnsi"/>
        </w:rPr>
        <w:t>entre los 4000 a 3000 msnm; se presenta a mitad de año, inviernos</w:t>
      </w:r>
      <w:r>
        <w:rPr>
          <w:rFonts w:cstheme="minorHAnsi"/>
        </w:rPr>
        <w:t xml:space="preserve"> </w:t>
      </w:r>
      <w:r w:rsidRPr="001C1331">
        <w:rPr>
          <w:rFonts w:cstheme="minorHAnsi"/>
        </w:rPr>
        <w:t>secos, durante las cuales la temperatura media oscila entre los 7</w:t>
      </w:r>
      <w:r w:rsidR="00F02F41">
        <w:rPr>
          <w:rFonts w:cstheme="minorHAnsi"/>
        </w:rPr>
        <w:t>.</w:t>
      </w:r>
      <w:r w:rsidRPr="001C1331">
        <w:rPr>
          <w:rFonts w:cstheme="minorHAnsi"/>
        </w:rPr>
        <w:t>1</w:t>
      </w:r>
      <w:r w:rsidR="00F02F41">
        <w:rPr>
          <w:rFonts w:cstheme="minorHAnsi"/>
        </w:rPr>
        <w:t>°</w:t>
      </w:r>
      <w:r w:rsidRPr="001C1331">
        <w:rPr>
          <w:rFonts w:cstheme="minorHAnsi"/>
        </w:rPr>
        <w:t>C</w:t>
      </w:r>
      <w:r>
        <w:rPr>
          <w:rFonts w:cstheme="minorHAnsi"/>
        </w:rPr>
        <w:t xml:space="preserve"> </w:t>
      </w:r>
      <w:r w:rsidRPr="001C1331">
        <w:rPr>
          <w:rFonts w:cstheme="minorHAnsi"/>
        </w:rPr>
        <w:t>y los 13</w:t>
      </w:r>
      <w:r>
        <w:rPr>
          <w:rFonts w:cstheme="minorHAnsi"/>
        </w:rPr>
        <w:t>°</w:t>
      </w:r>
      <w:r w:rsidRPr="001C1331">
        <w:rPr>
          <w:rFonts w:cstheme="minorHAnsi"/>
        </w:rPr>
        <w:t>C, siendo superior a 10</w:t>
      </w:r>
      <w:r>
        <w:rPr>
          <w:rFonts w:cstheme="minorHAnsi"/>
        </w:rPr>
        <w:t>°</w:t>
      </w:r>
      <w:r w:rsidRPr="001C1331">
        <w:rPr>
          <w:rFonts w:cstheme="minorHAnsi"/>
        </w:rPr>
        <w:t>C, por lo menos durante cuatro meses</w:t>
      </w:r>
      <w:r>
        <w:rPr>
          <w:rFonts w:cstheme="minorHAnsi"/>
        </w:rPr>
        <w:t xml:space="preserve"> </w:t>
      </w:r>
      <w:r w:rsidRPr="001C1331">
        <w:rPr>
          <w:rFonts w:cstheme="minorHAnsi"/>
        </w:rPr>
        <w:t>del año. El segundo corresponde entre los 3000 a 2000 msnm,</w:t>
      </w:r>
      <w:r>
        <w:rPr>
          <w:rFonts w:cstheme="minorHAnsi"/>
        </w:rPr>
        <w:t xml:space="preserve"> </w:t>
      </w:r>
      <w:r w:rsidRPr="001C1331">
        <w:rPr>
          <w:rFonts w:cstheme="minorHAnsi"/>
        </w:rPr>
        <w:t>teniendo un clima templado moderado lluvioso; el mismo que se</w:t>
      </w:r>
      <w:r>
        <w:rPr>
          <w:rFonts w:cstheme="minorHAnsi"/>
        </w:rPr>
        <w:t xml:space="preserve"> </w:t>
      </w:r>
      <w:r w:rsidRPr="001C1331">
        <w:rPr>
          <w:rFonts w:cstheme="minorHAnsi"/>
        </w:rPr>
        <w:t>caracteriza por presentar inviernos secos, con la diferencia que la</w:t>
      </w:r>
      <w:r>
        <w:rPr>
          <w:rFonts w:cstheme="minorHAnsi"/>
        </w:rPr>
        <w:t xml:space="preserve"> </w:t>
      </w:r>
      <w:r w:rsidRPr="001C1331">
        <w:rPr>
          <w:rFonts w:cstheme="minorHAnsi"/>
        </w:rPr>
        <w:t>temperatura promedio es 15</w:t>
      </w:r>
      <w:r w:rsidR="00F02F41">
        <w:rPr>
          <w:rFonts w:cstheme="minorHAnsi"/>
        </w:rPr>
        <w:t>°</w:t>
      </w:r>
      <w:r w:rsidRPr="001C1331">
        <w:rPr>
          <w:rFonts w:cstheme="minorHAnsi"/>
        </w:rPr>
        <w:t>C y, durante el mes más lluvioso, la</w:t>
      </w:r>
      <w:r w:rsidR="00F02F41">
        <w:rPr>
          <w:rFonts w:cstheme="minorHAnsi"/>
        </w:rPr>
        <w:t xml:space="preserve"> </w:t>
      </w:r>
      <w:r w:rsidRPr="001C1331">
        <w:rPr>
          <w:rFonts w:cstheme="minorHAnsi"/>
        </w:rPr>
        <w:t>cantidad total de agua precipitada supera en casi diez veces la del</w:t>
      </w:r>
      <w:r w:rsidR="00F02F41">
        <w:rPr>
          <w:rFonts w:cstheme="minorHAnsi"/>
        </w:rPr>
        <w:t xml:space="preserve"> </w:t>
      </w:r>
      <w:r w:rsidRPr="001C1331">
        <w:rPr>
          <w:rFonts w:cstheme="minorHAnsi"/>
        </w:rPr>
        <w:t>mes seco.</w:t>
      </w:r>
      <w:r w:rsidR="004269D0">
        <w:rPr>
          <w:rFonts w:cstheme="minorHAnsi"/>
        </w:rPr>
        <w:t xml:space="preserve"> </w:t>
      </w:r>
      <w:r w:rsidRPr="001C1331">
        <w:rPr>
          <w:rFonts w:cstheme="minorHAnsi"/>
        </w:rPr>
        <w:t>El clima es templado moderado lluvioso que caracteriza a la zona de</w:t>
      </w:r>
      <w:r w:rsidR="00F02F41">
        <w:rPr>
          <w:rFonts w:cstheme="minorHAnsi"/>
        </w:rPr>
        <w:t xml:space="preserve"> </w:t>
      </w:r>
      <w:r w:rsidRPr="001C1331">
        <w:rPr>
          <w:rFonts w:cstheme="minorHAnsi"/>
        </w:rPr>
        <w:t>valles, por encontrarse a menor altitud, la temperatura promedio</w:t>
      </w:r>
      <w:r w:rsidR="00F02F41">
        <w:rPr>
          <w:rFonts w:cstheme="minorHAnsi"/>
        </w:rPr>
        <w:t xml:space="preserve"> </w:t>
      </w:r>
      <w:r w:rsidRPr="001C1331">
        <w:rPr>
          <w:rFonts w:cstheme="minorHAnsi"/>
        </w:rPr>
        <w:t>correspondiente a</w:t>
      </w:r>
      <w:r w:rsidR="003C137D">
        <w:rPr>
          <w:rFonts w:cstheme="minorHAnsi"/>
        </w:rPr>
        <w:t>umenta, oscilando entre los 18 °</w:t>
      </w:r>
      <w:r w:rsidRPr="001C1331">
        <w:rPr>
          <w:rFonts w:cstheme="minorHAnsi"/>
        </w:rPr>
        <w:t>C. A estas altitudes</w:t>
      </w:r>
      <w:r w:rsidR="00F02F41">
        <w:rPr>
          <w:rFonts w:cstheme="minorHAnsi"/>
        </w:rPr>
        <w:t xml:space="preserve"> </w:t>
      </w:r>
      <w:r w:rsidRPr="001C1331">
        <w:rPr>
          <w:rFonts w:cstheme="minorHAnsi"/>
        </w:rPr>
        <w:t>su clima es similar al de yungas fluviales.</w:t>
      </w:r>
    </w:p>
    <w:p w:rsidR="00CC5C28" w:rsidRDefault="00CC5C28" w:rsidP="00CC5C28">
      <w:pPr>
        <w:spacing w:after="0" w:line="240" w:lineRule="auto"/>
        <w:ind w:left="709"/>
        <w:jc w:val="both"/>
        <w:rPr>
          <w:rFonts w:cstheme="minorHAnsi"/>
        </w:rPr>
      </w:pPr>
    </w:p>
    <w:p w:rsidR="00457990" w:rsidRDefault="00F70F12" w:rsidP="00CC5C28">
      <w:pPr>
        <w:spacing w:after="0" w:line="240" w:lineRule="auto"/>
        <w:ind w:left="709"/>
        <w:jc w:val="both"/>
        <w:rPr>
          <w:rFonts w:cstheme="minorHAnsi"/>
        </w:rPr>
      </w:pPr>
      <w:r>
        <w:rPr>
          <w:rFonts w:cstheme="minorHAnsi"/>
        </w:rPr>
        <w:t xml:space="preserve">El nivel </w:t>
      </w:r>
      <w:r w:rsidR="007E1C0A">
        <w:rPr>
          <w:rFonts w:cstheme="minorHAnsi"/>
        </w:rPr>
        <w:t>iso</w:t>
      </w:r>
      <w:r>
        <w:rPr>
          <w:rFonts w:cstheme="minorHAnsi"/>
        </w:rPr>
        <w:t xml:space="preserve">ceráunico de la zona </w:t>
      </w:r>
      <w:r w:rsidR="004269D0" w:rsidRPr="004269D0">
        <w:rPr>
          <w:rFonts w:cstheme="minorHAnsi"/>
        </w:rPr>
        <w:t>es el promedio del número de días con descargas atmosféricas por año</w:t>
      </w:r>
      <w:r>
        <w:rPr>
          <w:rFonts w:cstheme="minorHAnsi"/>
        </w:rPr>
        <w:t xml:space="preserve">, </w:t>
      </w:r>
      <w:r w:rsidR="007E1C0A">
        <w:rPr>
          <w:rFonts w:cstheme="minorHAnsi"/>
        </w:rPr>
        <w:t>l</w:t>
      </w:r>
      <w:r w:rsidR="007E1C0A" w:rsidRPr="007E1C0A">
        <w:rPr>
          <w:rFonts w:cstheme="minorHAnsi"/>
        </w:rPr>
        <w:t>a</w:t>
      </w:r>
      <w:r w:rsidR="007E1C0A">
        <w:rPr>
          <w:rFonts w:cstheme="minorHAnsi"/>
        </w:rPr>
        <w:t xml:space="preserve"> incidencia de tormentas en la provincia de Chincheros, está en una</w:t>
      </w:r>
      <w:r w:rsidR="007E1C0A" w:rsidRPr="007E1C0A">
        <w:rPr>
          <w:rFonts w:cstheme="minorHAnsi"/>
        </w:rPr>
        <w:t xml:space="preserve"> </w:t>
      </w:r>
      <w:r w:rsidR="007E1C0A">
        <w:rPr>
          <w:rFonts w:cstheme="minorHAnsi"/>
        </w:rPr>
        <w:t>escala 50-60/por año</w:t>
      </w:r>
      <w:r w:rsidR="007E1C0A" w:rsidRPr="007E1C0A">
        <w:rPr>
          <w:rFonts w:cstheme="minorHAnsi"/>
        </w:rPr>
        <w:t>.</w:t>
      </w:r>
    </w:p>
    <w:p w:rsidR="007E1C0A" w:rsidRDefault="007E1C0A" w:rsidP="00BB5175">
      <w:pPr>
        <w:spacing w:after="0" w:line="240" w:lineRule="auto"/>
        <w:ind w:left="709" w:right="-567"/>
        <w:jc w:val="both"/>
        <w:rPr>
          <w:rFonts w:cstheme="minorHAnsi"/>
        </w:rPr>
      </w:pPr>
    </w:p>
    <w:p w:rsidR="00F02F41" w:rsidRPr="00E7314A" w:rsidRDefault="00803060" w:rsidP="00803060">
      <w:pPr>
        <w:pStyle w:val="Prrafodelista"/>
        <w:widowControl w:val="0"/>
        <w:numPr>
          <w:ilvl w:val="2"/>
          <w:numId w:val="1"/>
        </w:numPr>
        <w:tabs>
          <w:tab w:val="left" w:pos="-1440"/>
        </w:tabs>
        <w:spacing w:after="0" w:line="240" w:lineRule="auto"/>
        <w:ind w:left="709" w:right="-567" w:hanging="709"/>
        <w:jc w:val="both"/>
        <w:rPr>
          <w:rFonts w:cstheme="minorHAnsi"/>
          <w:b/>
        </w:rPr>
      </w:pPr>
      <w:r>
        <w:rPr>
          <w:rFonts w:cstheme="minorHAnsi"/>
          <w:b/>
          <w:color w:val="000000"/>
        </w:rPr>
        <w:t xml:space="preserve">RECURSOS </w:t>
      </w:r>
      <w:r w:rsidR="001D01A5">
        <w:rPr>
          <w:rFonts w:cstheme="minorHAnsi"/>
          <w:b/>
          <w:color w:val="000000"/>
        </w:rPr>
        <w:t>NATURALES</w:t>
      </w:r>
    </w:p>
    <w:p w:rsidR="00F02F41" w:rsidRDefault="00F02F41" w:rsidP="00F02F41">
      <w:pPr>
        <w:spacing w:after="0" w:line="240" w:lineRule="auto"/>
        <w:ind w:left="709" w:right="-567"/>
        <w:jc w:val="both"/>
        <w:rPr>
          <w:rFonts w:cstheme="minorHAnsi"/>
        </w:rPr>
      </w:pPr>
    </w:p>
    <w:p w:rsidR="002308CC" w:rsidRPr="007F5B8F" w:rsidRDefault="001D01A5" w:rsidP="002308CC">
      <w:pPr>
        <w:spacing w:after="0" w:line="240" w:lineRule="auto"/>
        <w:ind w:left="709" w:right="-567"/>
        <w:jc w:val="both"/>
        <w:rPr>
          <w:rFonts w:cstheme="minorHAnsi"/>
          <w:b/>
        </w:rPr>
      </w:pPr>
      <w:r w:rsidRPr="007F5B8F">
        <w:rPr>
          <w:rFonts w:cstheme="minorHAnsi"/>
          <w:b/>
        </w:rPr>
        <w:t>Flora</w:t>
      </w:r>
    </w:p>
    <w:p w:rsidR="001D01A5" w:rsidRDefault="001D01A5" w:rsidP="002308CC">
      <w:pPr>
        <w:spacing w:after="0" w:line="240" w:lineRule="auto"/>
        <w:ind w:left="709" w:right="-567"/>
        <w:jc w:val="both"/>
        <w:rPr>
          <w:rFonts w:cstheme="minorHAnsi"/>
        </w:rPr>
      </w:pPr>
    </w:p>
    <w:p w:rsidR="00CC5C28" w:rsidRDefault="001D01A5" w:rsidP="00CC5C28">
      <w:pPr>
        <w:spacing w:after="0" w:line="240" w:lineRule="auto"/>
        <w:ind w:left="709"/>
        <w:jc w:val="both"/>
        <w:rPr>
          <w:rFonts w:cstheme="minorHAnsi"/>
        </w:rPr>
      </w:pPr>
      <w:r w:rsidRPr="001D01A5">
        <w:rPr>
          <w:rFonts w:cstheme="minorHAnsi"/>
        </w:rPr>
        <w:t>La provincia de Chincheros cuenta con una abundante y variada flora,</w:t>
      </w:r>
      <w:r>
        <w:rPr>
          <w:rFonts w:cstheme="minorHAnsi"/>
        </w:rPr>
        <w:t xml:space="preserve"> </w:t>
      </w:r>
      <w:r w:rsidRPr="001D01A5">
        <w:rPr>
          <w:rFonts w:cstheme="minorHAnsi"/>
        </w:rPr>
        <w:t>no solo en la parte de</w:t>
      </w:r>
      <w:r>
        <w:rPr>
          <w:rFonts w:cstheme="minorHAnsi"/>
        </w:rPr>
        <w:t xml:space="preserve"> </w:t>
      </w:r>
      <w:r w:rsidRPr="001D01A5">
        <w:rPr>
          <w:rFonts w:cstheme="minorHAnsi"/>
        </w:rPr>
        <w:t>producción agrícola, sino</w:t>
      </w:r>
      <w:r>
        <w:rPr>
          <w:rFonts w:cstheme="minorHAnsi"/>
        </w:rPr>
        <w:t xml:space="preserve"> </w:t>
      </w:r>
      <w:r w:rsidRPr="001D01A5">
        <w:rPr>
          <w:rFonts w:cstheme="minorHAnsi"/>
        </w:rPr>
        <w:t>también en cuanto a</w:t>
      </w:r>
      <w:r>
        <w:rPr>
          <w:rFonts w:cstheme="minorHAnsi"/>
        </w:rPr>
        <w:t xml:space="preserve"> </w:t>
      </w:r>
      <w:r w:rsidRPr="001D01A5">
        <w:rPr>
          <w:rFonts w:cstheme="minorHAnsi"/>
        </w:rPr>
        <w:t>plantas ornamentales, que</w:t>
      </w:r>
      <w:r>
        <w:rPr>
          <w:rFonts w:cstheme="minorHAnsi"/>
        </w:rPr>
        <w:t xml:space="preserve"> </w:t>
      </w:r>
      <w:r w:rsidRPr="001D01A5">
        <w:rPr>
          <w:rFonts w:cstheme="minorHAnsi"/>
        </w:rPr>
        <w:t>debería ser aprovechada para</w:t>
      </w:r>
      <w:r>
        <w:rPr>
          <w:rFonts w:cstheme="minorHAnsi"/>
        </w:rPr>
        <w:t xml:space="preserve"> </w:t>
      </w:r>
      <w:r w:rsidRPr="001D01A5">
        <w:rPr>
          <w:rFonts w:cstheme="minorHAnsi"/>
        </w:rPr>
        <w:t>su producción y</w:t>
      </w:r>
      <w:r>
        <w:rPr>
          <w:rFonts w:cstheme="minorHAnsi"/>
        </w:rPr>
        <w:t xml:space="preserve"> </w:t>
      </w:r>
      <w:r w:rsidRPr="001D01A5">
        <w:rPr>
          <w:rFonts w:cstheme="minorHAnsi"/>
        </w:rPr>
        <w:t>comercialización, su clima y la</w:t>
      </w:r>
      <w:r>
        <w:rPr>
          <w:rFonts w:cstheme="minorHAnsi"/>
        </w:rPr>
        <w:t xml:space="preserve"> </w:t>
      </w:r>
      <w:r w:rsidRPr="001D01A5">
        <w:rPr>
          <w:rFonts w:cstheme="minorHAnsi"/>
        </w:rPr>
        <w:t>riqueza de sus tierras</w:t>
      </w:r>
      <w:r>
        <w:rPr>
          <w:rFonts w:cstheme="minorHAnsi"/>
        </w:rPr>
        <w:t xml:space="preserve"> </w:t>
      </w:r>
      <w:r w:rsidRPr="001D01A5">
        <w:rPr>
          <w:rFonts w:cstheme="minorHAnsi"/>
        </w:rPr>
        <w:t>permite que las plantas</w:t>
      </w:r>
      <w:r>
        <w:rPr>
          <w:rFonts w:cstheme="minorHAnsi"/>
        </w:rPr>
        <w:t xml:space="preserve"> </w:t>
      </w:r>
      <w:r w:rsidR="007F5B8F">
        <w:rPr>
          <w:rFonts w:cstheme="minorHAnsi"/>
        </w:rPr>
        <w:t xml:space="preserve">florezcan todo el año. </w:t>
      </w:r>
      <w:r w:rsidRPr="001D01A5">
        <w:rPr>
          <w:rFonts w:cstheme="minorHAnsi"/>
        </w:rPr>
        <w:t>Existen</w:t>
      </w:r>
      <w:r>
        <w:rPr>
          <w:rFonts w:cstheme="minorHAnsi"/>
        </w:rPr>
        <w:t xml:space="preserve"> </w:t>
      </w:r>
      <w:r w:rsidRPr="001D01A5">
        <w:rPr>
          <w:rFonts w:cstheme="minorHAnsi"/>
        </w:rPr>
        <w:t>plantas que la gente</w:t>
      </w:r>
      <w:r>
        <w:rPr>
          <w:rFonts w:cstheme="minorHAnsi"/>
        </w:rPr>
        <w:t xml:space="preserve"> </w:t>
      </w:r>
      <w:r w:rsidRPr="001D01A5">
        <w:rPr>
          <w:rFonts w:cstheme="minorHAnsi"/>
        </w:rPr>
        <w:t>reconoce como</w:t>
      </w:r>
      <w:r>
        <w:rPr>
          <w:rFonts w:cstheme="minorHAnsi"/>
        </w:rPr>
        <w:t xml:space="preserve"> </w:t>
      </w:r>
      <w:r w:rsidRPr="001D01A5">
        <w:rPr>
          <w:rFonts w:cstheme="minorHAnsi"/>
        </w:rPr>
        <w:t>medicinales, com</w:t>
      </w:r>
      <w:r w:rsidR="007F5B8F">
        <w:rPr>
          <w:rFonts w:cstheme="minorHAnsi"/>
        </w:rPr>
        <w:t xml:space="preserve">o por ejemplo el eucalipto, la </w:t>
      </w:r>
      <w:r w:rsidRPr="001D01A5">
        <w:rPr>
          <w:rFonts w:cstheme="minorHAnsi"/>
        </w:rPr>
        <w:t>tara</w:t>
      </w:r>
      <w:r w:rsidR="007F5B8F">
        <w:rPr>
          <w:rFonts w:cstheme="minorHAnsi"/>
        </w:rPr>
        <w:t xml:space="preserve"> y </w:t>
      </w:r>
      <w:r w:rsidRPr="001D01A5">
        <w:rPr>
          <w:rFonts w:cstheme="minorHAnsi"/>
        </w:rPr>
        <w:t>la ortiga.</w:t>
      </w:r>
    </w:p>
    <w:p w:rsidR="00CC5C28" w:rsidRDefault="00CC5C28" w:rsidP="00CC5C28">
      <w:pPr>
        <w:spacing w:after="0" w:line="240" w:lineRule="auto"/>
        <w:ind w:left="709"/>
        <w:jc w:val="both"/>
        <w:rPr>
          <w:rFonts w:cstheme="minorHAnsi"/>
        </w:rPr>
      </w:pPr>
    </w:p>
    <w:p w:rsidR="00CC5C28" w:rsidRDefault="007F5B8F" w:rsidP="00CC5C28">
      <w:pPr>
        <w:spacing w:after="0" w:line="240" w:lineRule="auto"/>
        <w:ind w:left="709"/>
        <w:jc w:val="both"/>
        <w:rPr>
          <w:rFonts w:cstheme="minorHAnsi"/>
        </w:rPr>
      </w:pPr>
      <w:r w:rsidRPr="007F5B8F">
        <w:rPr>
          <w:rFonts w:cstheme="minorHAnsi"/>
        </w:rPr>
        <w:t>La provincia de Chincheros e</w:t>
      </w:r>
      <w:r>
        <w:rPr>
          <w:rFonts w:cstheme="minorHAnsi"/>
        </w:rPr>
        <w:t xml:space="preserve">s altamente productiva, destacan </w:t>
      </w:r>
      <w:r w:rsidRPr="007F5B8F">
        <w:rPr>
          <w:rFonts w:cstheme="minorHAnsi"/>
        </w:rPr>
        <w:t>cultivos de:</w:t>
      </w:r>
      <w:r>
        <w:rPr>
          <w:rFonts w:cstheme="minorHAnsi"/>
        </w:rPr>
        <w:t xml:space="preserve"> </w:t>
      </w:r>
      <w:r w:rsidRPr="007F5B8F">
        <w:rPr>
          <w:rFonts w:cstheme="minorHAnsi"/>
        </w:rPr>
        <w:t>Tubérculos, cereales y legumbres: Papa, maíz, quinua, zanahoria,</w:t>
      </w:r>
      <w:r>
        <w:rPr>
          <w:rFonts w:cstheme="minorHAnsi"/>
        </w:rPr>
        <w:t xml:space="preserve"> </w:t>
      </w:r>
      <w:r w:rsidRPr="007F5B8F">
        <w:rPr>
          <w:rFonts w:cstheme="minorHAnsi"/>
        </w:rPr>
        <w:t>lechuga, alfalfa, fríjol, haba, arvejas, trigo, cebada, tanto para el</w:t>
      </w:r>
      <w:r>
        <w:rPr>
          <w:rFonts w:cstheme="minorHAnsi"/>
        </w:rPr>
        <w:t xml:space="preserve"> </w:t>
      </w:r>
      <w:r w:rsidRPr="007F5B8F">
        <w:rPr>
          <w:rFonts w:cstheme="minorHAnsi"/>
        </w:rPr>
        <w:t>consumo como para la comercialización.</w:t>
      </w:r>
    </w:p>
    <w:p w:rsidR="00CC5C28" w:rsidRDefault="00CC5C28" w:rsidP="00CC5C28">
      <w:pPr>
        <w:spacing w:after="0" w:line="240" w:lineRule="auto"/>
        <w:ind w:left="709"/>
        <w:jc w:val="both"/>
        <w:rPr>
          <w:rFonts w:cstheme="minorHAnsi"/>
        </w:rPr>
      </w:pPr>
    </w:p>
    <w:p w:rsidR="00CC5C28" w:rsidRDefault="007F5B8F" w:rsidP="00CC5C28">
      <w:pPr>
        <w:spacing w:after="0" w:line="240" w:lineRule="auto"/>
        <w:ind w:left="709"/>
        <w:jc w:val="both"/>
        <w:rPr>
          <w:rFonts w:cstheme="minorHAnsi"/>
        </w:rPr>
      </w:pPr>
      <w:r w:rsidRPr="007F5B8F">
        <w:rPr>
          <w:rFonts w:cstheme="minorHAnsi"/>
        </w:rPr>
        <w:t>Forestación: Se d</w:t>
      </w:r>
      <w:r>
        <w:rPr>
          <w:rFonts w:cstheme="minorHAnsi"/>
        </w:rPr>
        <w:t xml:space="preserve">a en </w:t>
      </w:r>
      <w:r w:rsidRPr="007F5B8F">
        <w:rPr>
          <w:rFonts w:cstheme="minorHAnsi"/>
        </w:rPr>
        <w:t>l</w:t>
      </w:r>
      <w:r>
        <w:rPr>
          <w:rFonts w:cstheme="minorHAnsi"/>
        </w:rPr>
        <w:t>os</w:t>
      </w:r>
      <w:r w:rsidRPr="007F5B8F">
        <w:rPr>
          <w:rFonts w:cstheme="minorHAnsi"/>
        </w:rPr>
        <w:t xml:space="preserve"> distrito</w:t>
      </w:r>
      <w:r>
        <w:rPr>
          <w:rFonts w:cstheme="minorHAnsi"/>
        </w:rPr>
        <w:t>s</w:t>
      </w:r>
      <w:r w:rsidRPr="007F5B8F">
        <w:rPr>
          <w:rFonts w:cstheme="minorHAnsi"/>
        </w:rPr>
        <w:t xml:space="preserve"> </w:t>
      </w:r>
      <w:r>
        <w:rPr>
          <w:rFonts w:cstheme="minorHAnsi"/>
        </w:rPr>
        <w:t xml:space="preserve">de Uripa, </w:t>
      </w:r>
      <w:r w:rsidRPr="007F5B8F">
        <w:rPr>
          <w:rFonts w:cstheme="minorHAnsi"/>
        </w:rPr>
        <w:t>Chincheros</w:t>
      </w:r>
      <w:r>
        <w:rPr>
          <w:rFonts w:cstheme="minorHAnsi"/>
        </w:rPr>
        <w:t xml:space="preserve"> y Ocobamba</w:t>
      </w:r>
      <w:r w:rsidRPr="007F5B8F">
        <w:rPr>
          <w:rFonts w:cstheme="minorHAnsi"/>
        </w:rPr>
        <w:t>, en grandes extensiones,</w:t>
      </w:r>
      <w:r>
        <w:rPr>
          <w:rFonts w:cstheme="minorHAnsi"/>
        </w:rPr>
        <w:t xml:space="preserve"> </w:t>
      </w:r>
      <w:r w:rsidRPr="007F5B8F">
        <w:rPr>
          <w:rFonts w:cstheme="minorHAnsi"/>
        </w:rPr>
        <w:t>como la plantación de eucaliptos, retama, alisos, pino, sauces y</w:t>
      </w:r>
      <w:r>
        <w:rPr>
          <w:rFonts w:cstheme="minorHAnsi"/>
        </w:rPr>
        <w:t xml:space="preserve"> </w:t>
      </w:r>
      <w:r w:rsidRPr="007F5B8F">
        <w:rPr>
          <w:rFonts w:cstheme="minorHAnsi"/>
        </w:rPr>
        <w:t>pastizales para la alimentación.</w:t>
      </w:r>
    </w:p>
    <w:p w:rsidR="00CC5C28" w:rsidRDefault="00CC5C28" w:rsidP="00CC5C28">
      <w:pPr>
        <w:spacing w:after="0" w:line="240" w:lineRule="auto"/>
        <w:ind w:left="709"/>
        <w:jc w:val="both"/>
        <w:rPr>
          <w:rFonts w:cstheme="minorHAnsi"/>
        </w:rPr>
      </w:pPr>
    </w:p>
    <w:p w:rsidR="003A5585" w:rsidRDefault="007F5B8F" w:rsidP="00D41D5A">
      <w:pPr>
        <w:spacing w:after="0" w:line="240" w:lineRule="auto"/>
        <w:ind w:left="709"/>
        <w:jc w:val="both"/>
        <w:rPr>
          <w:rFonts w:cstheme="minorHAnsi"/>
        </w:rPr>
      </w:pPr>
      <w:r w:rsidRPr="007F5B8F">
        <w:rPr>
          <w:rFonts w:cstheme="minorHAnsi"/>
        </w:rPr>
        <w:t xml:space="preserve">Frutales: </w:t>
      </w:r>
      <w:r>
        <w:rPr>
          <w:rFonts w:cstheme="minorHAnsi"/>
        </w:rPr>
        <w:t xml:space="preserve">Se </w:t>
      </w:r>
      <w:r w:rsidR="003C137D">
        <w:rPr>
          <w:rFonts w:cstheme="minorHAnsi"/>
        </w:rPr>
        <w:t>en los distritos de Chincheros,</w:t>
      </w:r>
      <w:r>
        <w:rPr>
          <w:rFonts w:cstheme="minorHAnsi"/>
        </w:rPr>
        <w:t xml:space="preserve"> Huaccana</w:t>
      </w:r>
      <w:r w:rsidR="003C137D">
        <w:rPr>
          <w:rFonts w:cstheme="minorHAnsi"/>
        </w:rPr>
        <w:t>, y Los Chankas</w:t>
      </w:r>
      <w:r>
        <w:rPr>
          <w:rFonts w:cstheme="minorHAnsi"/>
        </w:rPr>
        <w:t>, principalmente, d</w:t>
      </w:r>
      <w:r w:rsidRPr="007F5B8F">
        <w:rPr>
          <w:rFonts w:cstheme="minorHAnsi"/>
        </w:rPr>
        <w:t>e tierra y clima apto para la producción de caña de azúcar</w:t>
      </w:r>
      <w:r>
        <w:rPr>
          <w:rFonts w:cstheme="minorHAnsi"/>
        </w:rPr>
        <w:t xml:space="preserve"> </w:t>
      </w:r>
      <w:r w:rsidRPr="007F5B8F">
        <w:rPr>
          <w:rFonts w:cstheme="minorHAnsi"/>
        </w:rPr>
        <w:t>y frutas como: limón, naranjas, nísperos, papaya, nogal, fresas,</w:t>
      </w:r>
      <w:r>
        <w:rPr>
          <w:rFonts w:cstheme="minorHAnsi"/>
        </w:rPr>
        <w:t xml:space="preserve"> </w:t>
      </w:r>
      <w:r w:rsidRPr="007F5B8F">
        <w:rPr>
          <w:rFonts w:cstheme="minorHAnsi"/>
        </w:rPr>
        <w:t>mango, manzana, plátanos, chirimoya, tuna, palta y durazno. Todos</w:t>
      </w:r>
      <w:r>
        <w:rPr>
          <w:rFonts w:cstheme="minorHAnsi"/>
        </w:rPr>
        <w:t xml:space="preserve"> </w:t>
      </w:r>
      <w:r w:rsidRPr="007F5B8F">
        <w:rPr>
          <w:rFonts w:cstheme="minorHAnsi"/>
        </w:rPr>
        <w:t>estos productos son comercializados en Abancay, Andahuaylas,</w:t>
      </w:r>
      <w:r>
        <w:rPr>
          <w:rFonts w:cstheme="minorHAnsi"/>
        </w:rPr>
        <w:t xml:space="preserve"> </w:t>
      </w:r>
      <w:r w:rsidRPr="007F5B8F">
        <w:rPr>
          <w:rFonts w:cstheme="minorHAnsi"/>
        </w:rPr>
        <w:t>Ayacucho y principalmente en Lima.</w:t>
      </w:r>
    </w:p>
    <w:p w:rsidR="00D41D5A" w:rsidRPr="00D41D5A" w:rsidRDefault="00D41D5A" w:rsidP="00D41D5A">
      <w:pPr>
        <w:spacing w:after="0" w:line="240" w:lineRule="auto"/>
        <w:ind w:left="709"/>
        <w:jc w:val="both"/>
        <w:rPr>
          <w:rFonts w:cstheme="minorHAnsi"/>
        </w:rPr>
      </w:pPr>
    </w:p>
    <w:p w:rsidR="007F5B8F" w:rsidRPr="007F5B8F" w:rsidRDefault="007F5B8F" w:rsidP="007F5B8F">
      <w:pPr>
        <w:spacing w:after="0" w:line="240" w:lineRule="auto"/>
        <w:ind w:left="709" w:right="-567"/>
        <w:jc w:val="both"/>
        <w:rPr>
          <w:rFonts w:cstheme="minorHAnsi"/>
          <w:b/>
        </w:rPr>
      </w:pPr>
      <w:r w:rsidRPr="007F5B8F">
        <w:rPr>
          <w:rFonts w:cstheme="minorHAnsi"/>
          <w:b/>
        </w:rPr>
        <w:t>F</w:t>
      </w:r>
      <w:r>
        <w:rPr>
          <w:rFonts w:cstheme="minorHAnsi"/>
          <w:b/>
        </w:rPr>
        <w:t>auna</w:t>
      </w:r>
    </w:p>
    <w:p w:rsidR="007F5B8F" w:rsidRDefault="007F5B8F" w:rsidP="007F5B8F">
      <w:pPr>
        <w:spacing w:after="0" w:line="240" w:lineRule="auto"/>
        <w:ind w:left="709" w:right="-567"/>
        <w:jc w:val="both"/>
        <w:rPr>
          <w:rFonts w:cstheme="minorHAnsi"/>
        </w:rPr>
      </w:pPr>
    </w:p>
    <w:p w:rsidR="00CC5C28" w:rsidRDefault="007F5B8F" w:rsidP="00CC5C28">
      <w:pPr>
        <w:spacing w:after="0" w:line="240" w:lineRule="auto"/>
        <w:ind w:left="709"/>
        <w:jc w:val="both"/>
        <w:rPr>
          <w:rFonts w:cstheme="minorHAnsi"/>
        </w:rPr>
      </w:pPr>
      <w:r w:rsidRPr="007F5B8F">
        <w:rPr>
          <w:rFonts w:cstheme="minorHAnsi"/>
        </w:rPr>
        <w:t>En la provincia de Chincheros por la variedad de climas y pisos</w:t>
      </w:r>
      <w:r>
        <w:rPr>
          <w:rFonts w:cstheme="minorHAnsi"/>
        </w:rPr>
        <w:t xml:space="preserve"> </w:t>
      </w:r>
      <w:r w:rsidRPr="007F5B8F">
        <w:rPr>
          <w:rFonts w:cstheme="minorHAnsi"/>
        </w:rPr>
        <w:t>altitudinales se hace posible la crianza de ganados de diferentes</w:t>
      </w:r>
      <w:r>
        <w:rPr>
          <w:rFonts w:cstheme="minorHAnsi"/>
        </w:rPr>
        <w:t xml:space="preserve"> </w:t>
      </w:r>
      <w:r w:rsidRPr="007F5B8F">
        <w:rPr>
          <w:rFonts w:cstheme="minorHAnsi"/>
        </w:rPr>
        <w:t>especies tales como:</w:t>
      </w:r>
    </w:p>
    <w:p w:rsidR="00CC5C28" w:rsidRDefault="00CC5C28" w:rsidP="00CC5C28">
      <w:pPr>
        <w:spacing w:after="0" w:line="240" w:lineRule="auto"/>
        <w:ind w:left="709"/>
        <w:jc w:val="both"/>
        <w:rPr>
          <w:rFonts w:cstheme="minorHAnsi"/>
        </w:rPr>
      </w:pPr>
    </w:p>
    <w:p w:rsidR="00CC5C28" w:rsidRDefault="007F5B8F" w:rsidP="00CC5C28">
      <w:pPr>
        <w:spacing w:after="0" w:line="240" w:lineRule="auto"/>
        <w:ind w:left="709"/>
        <w:jc w:val="both"/>
        <w:rPr>
          <w:rFonts w:cstheme="minorHAnsi"/>
        </w:rPr>
      </w:pPr>
      <w:r w:rsidRPr="007F5B8F">
        <w:rPr>
          <w:rFonts w:cstheme="minorHAnsi"/>
        </w:rPr>
        <w:lastRenderedPageBreak/>
        <w:t>Animales silvestres: Zorro, puma, venado, guanaco, perdiz, halcón,</w:t>
      </w:r>
      <w:r>
        <w:rPr>
          <w:rFonts w:cstheme="minorHAnsi"/>
        </w:rPr>
        <w:t xml:space="preserve"> </w:t>
      </w:r>
      <w:r w:rsidRPr="007F5B8F">
        <w:rPr>
          <w:rFonts w:cstheme="minorHAnsi"/>
        </w:rPr>
        <w:t>cernícalo, vizcacha, lagartija, ccarachupa, culebra, zorrillo, loros,</w:t>
      </w:r>
      <w:r>
        <w:rPr>
          <w:rFonts w:cstheme="minorHAnsi"/>
        </w:rPr>
        <w:t xml:space="preserve"> </w:t>
      </w:r>
      <w:r w:rsidRPr="007F5B8F">
        <w:rPr>
          <w:rFonts w:cstheme="minorHAnsi"/>
        </w:rPr>
        <w:t>murciélago, lechuza, tar</w:t>
      </w:r>
      <w:r w:rsidR="00CC5C28">
        <w:rPr>
          <w:rFonts w:cstheme="minorHAnsi"/>
        </w:rPr>
        <w:t>ántula. Peces (trucha y bagre).</w:t>
      </w:r>
    </w:p>
    <w:p w:rsidR="00CC5C28" w:rsidRDefault="00CC5C28" w:rsidP="00CC5C28">
      <w:pPr>
        <w:spacing w:after="0" w:line="240" w:lineRule="auto"/>
        <w:ind w:left="709"/>
        <w:jc w:val="both"/>
        <w:rPr>
          <w:rFonts w:cstheme="minorHAnsi"/>
        </w:rPr>
      </w:pPr>
    </w:p>
    <w:p w:rsidR="00BA62D0" w:rsidRDefault="007F5B8F" w:rsidP="00CC5C28">
      <w:pPr>
        <w:spacing w:after="0" w:line="240" w:lineRule="auto"/>
        <w:ind w:left="709"/>
        <w:jc w:val="both"/>
        <w:rPr>
          <w:rFonts w:cstheme="minorHAnsi"/>
        </w:rPr>
      </w:pPr>
      <w:r w:rsidRPr="007F5B8F">
        <w:rPr>
          <w:rFonts w:cstheme="minorHAnsi"/>
        </w:rPr>
        <w:t>Animales domésticos: Vacunos, caprinos, caballos, ovinos, porcinos,</w:t>
      </w:r>
      <w:r>
        <w:rPr>
          <w:rFonts w:cstheme="minorHAnsi"/>
        </w:rPr>
        <w:t xml:space="preserve"> </w:t>
      </w:r>
      <w:r w:rsidRPr="007F5B8F">
        <w:rPr>
          <w:rFonts w:cstheme="minorHAnsi"/>
        </w:rPr>
        <w:t>auquénidos (llama, alpaca, vicuña); gallinas, patos, pollos, cuy,</w:t>
      </w:r>
      <w:r>
        <w:rPr>
          <w:rFonts w:cstheme="minorHAnsi"/>
        </w:rPr>
        <w:t xml:space="preserve"> </w:t>
      </w:r>
      <w:r w:rsidRPr="007F5B8F">
        <w:rPr>
          <w:rFonts w:cstheme="minorHAnsi"/>
        </w:rPr>
        <w:t>conejos.</w:t>
      </w:r>
    </w:p>
    <w:p w:rsidR="00CC5C28" w:rsidRDefault="00CC5C28" w:rsidP="00CC5C28">
      <w:pPr>
        <w:spacing w:after="0" w:line="240" w:lineRule="auto"/>
        <w:ind w:left="709"/>
        <w:jc w:val="both"/>
        <w:rPr>
          <w:rFonts w:cstheme="minorHAnsi"/>
        </w:rPr>
      </w:pPr>
    </w:p>
    <w:p w:rsidR="0085412A" w:rsidRPr="00E7314A" w:rsidRDefault="0085412A" w:rsidP="0085412A">
      <w:pPr>
        <w:pStyle w:val="Prrafodelista"/>
        <w:widowControl w:val="0"/>
        <w:numPr>
          <w:ilvl w:val="2"/>
          <w:numId w:val="1"/>
        </w:numPr>
        <w:tabs>
          <w:tab w:val="left" w:pos="-1440"/>
        </w:tabs>
        <w:spacing w:after="0" w:line="240" w:lineRule="auto"/>
        <w:ind w:left="709" w:right="-567" w:hanging="709"/>
        <w:jc w:val="both"/>
        <w:rPr>
          <w:rFonts w:cstheme="minorHAnsi"/>
          <w:b/>
        </w:rPr>
      </w:pPr>
      <w:r>
        <w:rPr>
          <w:rFonts w:cstheme="minorHAnsi"/>
          <w:b/>
          <w:color w:val="000000"/>
        </w:rPr>
        <w:t>CARACTERÍSTICAS GEÓLOGICAS DE LA ZONA</w:t>
      </w:r>
    </w:p>
    <w:p w:rsidR="0085412A" w:rsidRDefault="0085412A" w:rsidP="0085412A">
      <w:pPr>
        <w:spacing w:after="0" w:line="240" w:lineRule="auto"/>
        <w:ind w:left="709" w:right="-567"/>
        <w:jc w:val="both"/>
        <w:rPr>
          <w:rFonts w:cstheme="minorHAnsi"/>
        </w:rPr>
      </w:pPr>
    </w:p>
    <w:p w:rsidR="009809D8" w:rsidRPr="009809D8" w:rsidRDefault="009809D8" w:rsidP="0085412A">
      <w:pPr>
        <w:spacing w:after="0" w:line="240" w:lineRule="auto"/>
        <w:ind w:left="709" w:right="-567"/>
        <w:jc w:val="both"/>
        <w:rPr>
          <w:rFonts w:cstheme="minorHAnsi"/>
          <w:b/>
        </w:rPr>
      </w:pPr>
      <w:r w:rsidRPr="009809D8">
        <w:rPr>
          <w:rFonts w:cstheme="minorHAnsi"/>
          <w:b/>
        </w:rPr>
        <w:t>Geología Provincial</w:t>
      </w:r>
    </w:p>
    <w:p w:rsidR="009809D8" w:rsidRDefault="009809D8" w:rsidP="0085412A">
      <w:pPr>
        <w:spacing w:after="0" w:line="240" w:lineRule="auto"/>
        <w:ind w:left="709" w:right="-567"/>
        <w:jc w:val="both"/>
        <w:rPr>
          <w:rFonts w:cstheme="minorHAnsi"/>
        </w:rPr>
      </w:pPr>
    </w:p>
    <w:p w:rsidR="00CC5C28" w:rsidRDefault="0085412A" w:rsidP="00CC5C28">
      <w:pPr>
        <w:spacing w:after="0" w:line="240" w:lineRule="auto"/>
        <w:ind w:left="709"/>
        <w:jc w:val="both"/>
        <w:rPr>
          <w:rFonts w:cstheme="minorHAnsi"/>
        </w:rPr>
      </w:pPr>
      <w:r w:rsidRPr="001D01A5">
        <w:rPr>
          <w:rFonts w:cstheme="minorHAnsi"/>
        </w:rPr>
        <w:t xml:space="preserve">La provincia de Chincheros </w:t>
      </w:r>
      <w:r w:rsidR="007C2B2C">
        <w:rPr>
          <w:rFonts w:cstheme="minorHAnsi"/>
        </w:rPr>
        <w:t>geológicamente</w:t>
      </w:r>
      <w:r w:rsidR="0074608A">
        <w:rPr>
          <w:rFonts w:cstheme="minorHAnsi"/>
        </w:rPr>
        <w:t xml:space="preserve"> </w:t>
      </w:r>
      <w:r w:rsidR="00D7211E">
        <w:rPr>
          <w:rFonts w:cstheme="minorHAnsi"/>
        </w:rPr>
        <w:t xml:space="preserve">está formada por el Eonotema Fanerozoico y </w:t>
      </w:r>
      <w:r w:rsidR="0074608A">
        <w:rPr>
          <w:rFonts w:cstheme="minorHAnsi"/>
        </w:rPr>
        <w:t xml:space="preserve">tiene </w:t>
      </w:r>
      <w:r w:rsidR="00D7211E">
        <w:rPr>
          <w:rFonts w:cstheme="minorHAnsi"/>
        </w:rPr>
        <w:t>4</w:t>
      </w:r>
      <w:r w:rsidR="0074608A">
        <w:rPr>
          <w:rFonts w:cstheme="minorHAnsi"/>
        </w:rPr>
        <w:t xml:space="preserve"> límites temporales principales</w:t>
      </w:r>
      <w:r w:rsidR="00D7211E">
        <w:rPr>
          <w:rFonts w:cstheme="minorHAnsi"/>
        </w:rPr>
        <w:t>:</w:t>
      </w:r>
    </w:p>
    <w:p w:rsidR="00CC5C28" w:rsidRDefault="00CC5C28" w:rsidP="00CC5C28">
      <w:pPr>
        <w:spacing w:after="0" w:line="240" w:lineRule="auto"/>
        <w:ind w:left="709"/>
        <w:jc w:val="both"/>
        <w:rPr>
          <w:rFonts w:cstheme="minorHAnsi"/>
        </w:rPr>
      </w:pPr>
    </w:p>
    <w:p w:rsidR="00CC5C28" w:rsidRDefault="00D7211E" w:rsidP="00CC5C28">
      <w:pPr>
        <w:spacing w:after="0" w:line="240" w:lineRule="auto"/>
        <w:ind w:left="709"/>
        <w:jc w:val="both"/>
        <w:rPr>
          <w:rFonts w:cstheme="minorHAnsi"/>
        </w:rPr>
      </w:pPr>
      <w:r>
        <w:rPr>
          <w:rFonts w:cstheme="minorHAnsi"/>
        </w:rPr>
        <w:t>En la parte Sur de la provincia de Chincheros, existe una formación estratigráfica perteneciente a la era Mesozoico Triásico, de la serie superior y de formación y/o grupo Pucará, consistente en una serie de ricas calcáreas</w:t>
      </w:r>
      <w:r w:rsidR="00CC5C28">
        <w:rPr>
          <w:rFonts w:cstheme="minorHAnsi"/>
        </w:rPr>
        <w:t xml:space="preserve"> y evaporitas de origen marino.</w:t>
      </w:r>
    </w:p>
    <w:p w:rsidR="00CC5C28" w:rsidRDefault="00CC5C28" w:rsidP="00CC5C28">
      <w:pPr>
        <w:spacing w:after="0" w:line="240" w:lineRule="auto"/>
        <w:ind w:left="709"/>
        <w:jc w:val="both"/>
        <w:rPr>
          <w:rFonts w:cstheme="minorHAnsi"/>
        </w:rPr>
      </w:pPr>
    </w:p>
    <w:p w:rsidR="00CC5C28" w:rsidRDefault="009809D8" w:rsidP="00CC5C28">
      <w:pPr>
        <w:spacing w:after="0" w:line="240" w:lineRule="auto"/>
        <w:ind w:left="709"/>
        <w:jc w:val="both"/>
        <w:rPr>
          <w:rFonts w:cstheme="minorHAnsi"/>
        </w:rPr>
      </w:pPr>
      <w:r>
        <w:rPr>
          <w:rFonts w:cstheme="minorHAnsi"/>
        </w:rPr>
        <w:t>En la parte Nore</w:t>
      </w:r>
      <w:r w:rsidR="00D7211E">
        <w:rPr>
          <w:rFonts w:cstheme="minorHAnsi"/>
        </w:rPr>
        <w:t xml:space="preserve">ste de la provincia de Chincheros, existe una formación estratigráfica perteneciente a la era </w:t>
      </w:r>
      <w:r w:rsidR="0038005D">
        <w:rPr>
          <w:rFonts w:cstheme="minorHAnsi"/>
        </w:rPr>
        <w:t>Paleozoico superior</w:t>
      </w:r>
      <w:r w:rsidR="00D7211E">
        <w:rPr>
          <w:rFonts w:cstheme="minorHAnsi"/>
        </w:rPr>
        <w:t xml:space="preserve">, de la serie </w:t>
      </w:r>
      <w:r w:rsidR="0038005D">
        <w:rPr>
          <w:rFonts w:cstheme="minorHAnsi"/>
        </w:rPr>
        <w:t>pérmico infer</w:t>
      </w:r>
      <w:r w:rsidR="00D7211E">
        <w:rPr>
          <w:rFonts w:cstheme="minorHAnsi"/>
        </w:rPr>
        <w:t xml:space="preserve">ior y de formación y/o grupo </w:t>
      </w:r>
      <w:r w:rsidR="0038005D">
        <w:rPr>
          <w:rFonts w:cstheme="minorHAnsi"/>
        </w:rPr>
        <w:t>Copacabana</w:t>
      </w:r>
      <w:r w:rsidR="00D7211E">
        <w:rPr>
          <w:rFonts w:cstheme="minorHAnsi"/>
        </w:rPr>
        <w:t xml:space="preserve">, consistente </w:t>
      </w:r>
      <w:r w:rsidR="0038005D">
        <w:rPr>
          <w:rFonts w:cstheme="minorHAnsi"/>
        </w:rPr>
        <w:t>a calizas de color gris blanquecino</w:t>
      </w:r>
      <w:r w:rsidR="00B06E05">
        <w:rPr>
          <w:rFonts w:cstheme="minorHAnsi"/>
        </w:rPr>
        <w:t xml:space="preserve"> con abundante contenido de fósiles</w:t>
      </w:r>
      <w:r w:rsidR="00CC5C28">
        <w:rPr>
          <w:rFonts w:cstheme="minorHAnsi"/>
        </w:rPr>
        <w:t>.</w:t>
      </w:r>
    </w:p>
    <w:p w:rsidR="00CC5C28" w:rsidRDefault="00CC5C28" w:rsidP="00CC5C28">
      <w:pPr>
        <w:spacing w:after="0" w:line="240" w:lineRule="auto"/>
        <w:ind w:left="709"/>
        <w:jc w:val="both"/>
        <w:rPr>
          <w:rFonts w:cstheme="minorHAnsi"/>
        </w:rPr>
      </w:pPr>
    </w:p>
    <w:p w:rsidR="00CC5C28" w:rsidRDefault="00B06E05" w:rsidP="00CC5C28">
      <w:pPr>
        <w:spacing w:after="0" w:line="240" w:lineRule="auto"/>
        <w:ind w:left="709"/>
        <w:jc w:val="both"/>
        <w:rPr>
          <w:rFonts w:cstheme="minorHAnsi"/>
        </w:rPr>
      </w:pPr>
      <w:r>
        <w:rPr>
          <w:rFonts w:cstheme="minorHAnsi"/>
        </w:rPr>
        <w:t>En la parte Norte y Noreste de la provincia de Chincheros, existe una formación estratigráfica perteneciente a la era Mesozoico Triásico, de la serie inferior y de formación y/o grupo Mitu, consistente en areniscas y lutitas rojas intercaladas, conglomerados y unos pocos niveles volcánicos, también hay niveles evaporítico</w:t>
      </w:r>
      <w:r w:rsidR="00CC5C28">
        <w:rPr>
          <w:rFonts w:cstheme="minorHAnsi"/>
        </w:rPr>
        <w:t>s con yeso, anhidrita y halita.</w:t>
      </w:r>
    </w:p>
    <w:p w:rsidR="00CC5C28" w:rsidRDefault="00CC5C28" w:rsidP="00CC5C28">
      <w:pPr>
        <w:spacing w:after="0" w:line="240" w:lineRule="auto"/>
        <w:ind w:left="709"/>
        <w:jc w:val="both"/>
        <w:rPr>
          <w:rFonts w:cstheme="minorHAnsi"/>
        </w:rPr>
      </w:pPr>
    </w:p>
    <w:p w:rsidR="00B06E05" w:rsidRDefault="00B06E05" w:rsidP="00CC5C28">
      <w:pPr>
        <w:spacing w:after="0" w:line="240" w:lineRule="auto"/>
        <w:ind w:left="709"/>
        <w:jc w:val="both"/>
        <w:rPr>
          <w:rFonts w:cstheme="minorHAnsi"/>
        </w:rPr>
      </w:pPr>
      <w:r>
        <w:rPr>
          <w:rFonts w:cstheme="minorHAnsi"/>
        </w:rPr>
        <w:t xml:space="preserve">En la parte Oeste y Suroeste de la provincia de Chincheros, existe una formación estratigráfica perteneciente a la era Cenozoico Terciario del sistema Neogeno, de la serie Plioceno y de formación y/o grupo Formación Pampamarca, consistente </w:t>
      </w:r>
      <w:r w:rsidR="00EC1AFC">
        <w:rPr>
          <w:rFonts w:cstheme="minorHAnsi"/>
        </w:rPr>
        <w:t>en formaciones areniscosas lacustrinas</w:t>
      </w:r>
      <w:r>
        <w:rPr>
          <w:rFonts w:cstheme="minorHAnsi"/>
        </w:rPr>
        <w:t>.</w:t>
      </w:r>
    </w:p>
    <w:p w:rsidR="007F5B8F" w:rsidRDefault="007F5B8F" w:rsidP="007F5B8F">
      <w:pPr>
        <w:spacing w:after="0" w:line="240" w:lineRule="auto"/>
        <w:ind w:left="709" w:right="-567"/>
        <w:jc w:val="both"/>
        <w:rPr>
          <w:rFonts w:cstheme="minorHAnsi"/>
        </w:rPr>
      </w:pPr>
    </w:p>
    <w:p w:rsidR="009809D8" w:rsidRPr="009809D8" w:rsidRDefault="009809D8" w:rsidP="009809D8">
      <w:pPr>
        <w:spacing w:after="0" w:line="240" w:lineRule="auto"/>
        <w:ind w:left="709" w:right="-567"/>
        <w:jc w:val="both"/>
        <w:rPr>
          <w:rFonts w:cstheme="minorHAnsi"/>
          <w:b/>
        </w:rPr>
      </w:pPr>
      <w:r w:rsidRPr="009809D8">
        <w:rPr>
          <w:rFonts w:cstheme="minorHAnsi"/>
          <w:b/>
        </w:rPr>
        <w:t>Geo</w:t>
      </w:r>
      <w:r>
        <w:rPr>
          <w:rFonts w:cstheme="minorHAnsi"/>
          <w:b/>
        </w:rPr>
        <w:t>morfología</w:t>
      </w:r>
      <w:r w:rsidRPr="009809D8">
        <w:rPr>
          <w:rFonts w:cstheme="minorHAnsi"/>
          <w:b/>
        </w:rPr>
        <w:t xml:space="preserve"> </w:t>
      </w:r>
      <w:r>
        <w:rPr>
          <w:rFonts w:cstheme="minorHAnsi"/>
          <w:b/>
        </w:rPr>
        <w:t>de la provincia Chincheros</w:t>
      </w:r>
    </w:p>
    <w:p w:rsidR="00B06E05" w:rsidRDefault="00B06E05" w:rsidP="007F5B8F">
      <w:pPr>
        <w:spacing w:after="0" w:line="240" w:lineRule="auto"/>
        <w:ind w:left="709" w:right="-567"/>
        <w:jc w:val="both"/>
        <w:rPr>
          <w:rFonts w:cstheme="minorHAnsi"/>
        </w:rPr>
      </w:pPr>
    </w:p>
    <w:p w:rsidR="009809D8" w:rsidRDefault="009809D8" w:rsidP="00CC5C28">
      <w:pPr>
        <w:spacing w:after="0" w:line="240" w:lineRule="auto"/>
        <w:ind w:left="709"/>
        <w:jc w:val="both"/>
        <w:rPr>
          <w:rFonts w:cstheme="minorHAnsi"/>
        </w:rPr>
      </w:pPr>
      <w:r>
        <w:rPr>
          <w:rFonts w:cstheme="minorHAnsi"/>
        </w:rPr>
        <w:t>La geomorfología de la provincia de Chincheros, está conformada principalmente por 04 geoformas y unidades geomorfológicas, los cuales se citan a continuación:</w:t>
      </w:r>
    </w:p>
    <w:p w:rsidR="009809D8" w:rsidRPr="00A4178B" w:rsidRDefault="009809D8" w:rsidP="007F5B8F">
      <w:pPr>
        <w:spacing w:after="0" w:line="240" w:lineRule="auto"/>
        <w:ind w:left="709" w:right="-567"/>
        <w:jc w:val="both"/>
        <w:rPr>
          <w:rFonts w:cstheme="minorHAnsi"/>
          <w:b/>
        </w:rPr>
      </w:pPr>
    </w:p>
    <w:p w:rsidR="009809D8" w:rsidRDefault="009809D8" w:rsidP="007F5B8F">
      <w:pPr>
        <w:spacing w:after="0" w:line="240" w:lineRule="auto"/>
        <w:ind w:left="709" w:right="-567"/>
        <w:jc w:val="both"/>
        <w:rPr>
          <w:rFonts w:cstheme="minorHAnsi"/>
        </w:rPr>
      </w:pPr>
      <w:r w:rsidRPr="00A4178B">
        <w:rPr>
          <w:rFonts w:cstheme="minorHAnsi"/>
          <w:b/>
          <w:i/>
          <w:u w:val="single"/>
        </w:rPr>
        <w:t>Laderas de montaña alta</w:t>
      </w:r>
      <w:r>
        <w:rPr>
          <w:rFonts w:cstheme="minorHAnsi"/>
        </w:rPr>
        <w:t>:</w:t>
      </w:r>
    </w:p>
    <w:p w:rsidR="009809D8" w:rsidRDefault="009809D8" w:rsidP="007F5B8F">
      <w:pPr>
        <w:spacing w:after="0" w:line="240" w:lineRule="auto"/>
        <w:ind w:left="709" w:right="-567"/>
        <w:jc w:val="both"/>
        <w:rPr>
          <w:rFonts w:cstheme="minorHAnsi"/>
        </w:rPr>
      </w:pPr>
    </w:p>
    <w:p w:rsidR="003A5585" w:rsidRDefault="009809D8" w:rsidP="00D41D5A">
      <w:pPr>
        <w:spacing w:after="0" w:line="240" w:lineRule="auto"/>
        <w:ind w:left="709"/>
        <w:jc w:val="both"/>
        <w:rPr>
          <w:rFonts w:cstheme="minorHAnsi"/>
        </w:rPr>
      </w:pPr>
      <w:r>
        <w:rPr>
          <w:rFonts w:cstheme="minorHAnsi"/>
        </w:rPr>
        <w:t>Es la unidad geomorfológica que ocupa más del 80% del territorio de la provincia de Chincheros y sus distritos, con mayor presencia de los distritos de Ongoy</w:t>
      </w:r>
      <w:r w:rsidR="003C137D">
        <w:rPr>
          <w:rFonts w:cstheme="minorHAnsi"/>
        </w:rPr>
        <w:t>, El Porvenir, Rochac</w:t>
      </w:r>
      <w:r>
        <w:rPr>
          <w:rFonts w:cstheme="minorHAnsi"/>
        </w:rPr>
        <w:t xml:space="preserve">, Uranmarca, </w:t>
      </w:r>
      <w:r w:rsidR="00CC1320">
        <w:rPr>
          <w:rFonts w:cstheme="minorHAnsi"/>
        </w:rPr>
        <w:t>Cocharcas y Huaccana.</w:t>
      </w:r>
    </w:p>
    <w:p w:rsidR="00D41D5A" w:rsidRPr="00D41D5A" w:rsidRDefault="00D41D5A" w:rsidP="00D41D5A">
      <w:pPr>
        <w:spacing w:after="0" w:line="240" w:lineRule="auto"/>
        <w:ind w:left="709"/>
        <w:jc w:val="both"/>
        <w:rPr>
          <w:rFonts w:cstheme="minorHAnsi"/>
        </w:rPr>
      </w:pPr>
    </w:p>
    <w:p w:rsidR="00CC1320" w:rsidRPr="00A4178B" w:rsidRDefault="00CC1320" w:rsidP="00CC1320">
      <w:pPr>
        <w:spacing w:after="0" w:line="240" w:lineRule="auto"/>
        <w:ind w:left="709" w:right="-567"/>
        <w:jc w:val="both"/>
        <w:rPr>
          <w:rFonts w:cstheme="minorHAnsi"/>
          <w:b/>
        </w:rPr>
      </w:pPr>
      <w:r w:rsidRPr="00A4178B">
        <w:rPr>
          <w:rFonts w:cstheme="minorHAnsi"/>
          <w:b/>
          <w:i/>
          <w:u w:val="single"/>
        </w:rPr>
        <w:t>Altiplanicies fluvio glaciales</w:t>
      </w:r>
      <w:r w:rsidRPr="00A4178B">
        <w:rPr>
          <w:rFonts w:cstheme="minorHAnsi"/>
          <w:b/>
        </w:rPr>
        <w:t>:</w:t>
      </w:r>
    </w:p>
    <w:p w:rsidR="00CC1320" w:rsidRDefault="00CC1320" w:rsidP="00CC1320">
      <w:pPr>
        <w:spacing w:after="0" w:line="240" w:lineRule="auto"/>
        <w:ind w:left="709" w:right="-567"/>
        <w:jc w:val="both"/>
        <w:rPr>
          <w:rFonts w:cstheme="minorHAnsi"/>
        </w:rPr>
      </w:pPr>
    </w:p>
    <w:p w:rsidR="00CC1320" w:rsidRDefault="00CC1320" w:rsidP="00CC5C28">
      <w:pPr>
        <w:spacing w:after="0" w:line="240" w:lineRule="auto"/>
        <w:ind w:left="709"/>
        <w:jc w:val="both"/>
        <w:rPr>
          <w:rFonts w:cstheme="minorHAnsi"/>
        </w:rPr>
      </w:pPr>
      <w:r>
        <w:rPr>
          <w:rFonts w:cstheme="minorHAnsi"/>
        </w:rPr>
        <w:t>Es la segunda unidad geomorfológica que ocupa un territorio representativo de la provincia de Chincheros, con mayor presencia al este de Huaccana, al sur de Ranracancha, al sur de Ocobamba, al norte de Uranmarca y al suroeste de Ongoy.</w:t>
      </w:r>
    </w:p>
    <w:p w:rsidR="00293D44" w:rsidRDefault="00293D44" w:rsidP="00A4178B">
      <w:pPr>
        <w:spacing w:after="0" w:line="240" w:lineRule="auto"/>
        <w:ind w:right="-567"/>
        <w:jc w:val="both"/>
        <w:rPr>
          <w:rFonts w:cstheme="minorHAnsi"/>
        </w:rPr>
      </w:pPr>
    </w:p>
    <w:p w:rsidR="00CC1320" w:rsidRPr="00A4178B" w:rsidRDefault="00CC1320" w:rsidP="00CC1320">
      <w:pPr>
        <w:spacing w:after="0" w:line="240" w:lineRule="auto"/>
        <w:ind w:left="709" w:right="-567"/>
        <w:jc w:val="both"/>
        <w:rPr>
          <w:rFonts w:cstheme="minorHAnsi"/>
          <w:b/>
        </w:rPr>
      </w:pPr>
      <w:r w:rsidRPr="00A4178B">
        <w:rPr>
          <w:rFonts w:cstheme="minorHAnsi"/>
          <w:b/>
          <w:i/>
          <w:u w:val="single"/>
        </w:rPr>
        <w:lastRenderedPageBreak/>
        <w:t>Terrazas</w:t>
      </w:r>
      <w:r w:rsidR="0033253A" w:rsidRPr="00A4178B">
        <w:rPr>
          <w:rFonts w:cstheme="minorHAnsi"/>
          <w:b/>
          <w:i/>
          <w:u w:val="single"/>
        </w:rPr>
        <w:t xml:space="preserve"> </w:t>
      </w:r>
      <w:r w:rsidRPr="00A4178B">
        <w:rPr>
          <w:rFonts w:cstheme="minorHAnsi"/>
          <w:b/>
          <w:i/>
          <w:u w:val="single"/>
        </w:rPr>
        <w:t xml:space="preserve">fluvio </w:t>
      </w:r>
      <w:r w:rsidR="0033253A" w:rsidRPr="00A4178B">
        <w:rPr>
          <w:rFonts w:cstheme="minorHAnsi"/>
          <w:b/>
          <w:i/>
          <w:u w:val="single"/>
        </w:rPr>
        <w:t>aluviale</w:t>
      </w:r>
      <w:r w:rsidRPr="00A4178B">
        <w:rPr>
          <w:rFonts w:cstheme="minorHAnsi"/>
          <w:b/>
          <w:i/>
          <w:u w:val="single"/>
        </w:rPr>
        <w:t>s</w:t>
      </w:r>
      <w:r w:rsidRPr="00A4178B">
        <w:rPr>
          <w:rFonts w:cstheme="minorHAnsi"/>
          <w:b/>
        </w:rPr>
        <w:t>:</w:t>
      </w:r>
    </w:p>
    <w:p w:rsidR="00CC1320" w:rsidRDefault="00CC1320" w:rsidP="00CC1320">
      <w:pPr>
        <w:spacing w:after="0" w:line="240" w:lineRule="auto"/>
        <w:ind w:left="709" w:right="-567"/>
        <w:jc w:val="both"/>
        <w:rPr>
          <w:rFonts w:cstheme="minorHAnsi"/>
        </w:rPr>
      </w:pPr>
    </w:p>
    <w:p w:rsidR="000258E8" w:rsidRDefault="00CC1320" w:rsidP="00CC5C28">
      <w:pPr>
        <w:spacing w:after="0" w:line="240" w:lineRule="auto"/>
        <w:ind w:left="709"/>
        <w:jc w:val="both"/>
        <w:rPr>
          <w:rFonts w:cstheme="minorHAnsi"/>
        </w:rPr>
      </w:pPr>
      <w:r>
        <w:rPr>
          <w:rFonts w:cstheme="minorHAnsi"/>
        </w:rPr>
        <w:t xml:space="preserve">Es la </w:t>
      </w:r>
      <w:r w:rsidR="0033253A">
        <w:rPr>
          <w:rFonts w:cstheme="minorHAnsi"/>
        </w:rPr>
        <w:t>tercer</w:t>
      </w:r>
      <w:r>
        <w:rPr>
          <w:rFonts w:cstheme="minorHAnsi"/>
        </w:rPr>
        <w:t xml:space="preserve">a unidad geomorfológica que ocupa un territorio representativo de la provincia de Chincheros, con mayor presencia al </w:t>
      </w:r>
      <w:r w:rsidR="0033253A">
        <w:rPr>
          <w:rFonts w:cstheme="minorHAnsi"/>
        </w:rPr>
        <w:t>nor</w:t>
      </w:r>
      <w:r>
        <w:rPr>
          <w:rFonts w:cstheme="minorHAnsi"/>
        </w:rPr>
        <w:t xml:space="preserve">este de </w:t>
      </w:r>
      <w:r w:rsidR="0033253A">
        <w:rPr>
          <w:rFonts w:cstheme="minorHAnsi"/>
        </w:rPr>
        <w:t>Ocobamba</w:t>
      </w:r>
      <w:r>
        <w:rPr>
          <w:rFonts w:cstheme="minorHAnsi"/>
        </w:rPr>
        <w:t xml:space="preserve">, al </w:t>
      </w:r>
      <w:r w:rsidR="0033253A">
        <w:rPr>
          <w:rFonts w:cstheme="minorHAnsi"/>
        </w:rPr>
        <w:t>noroeste</w:t>
      </w:r>
      <w:r>
        <w:rPr>
          <w:rFonts w:cstheme="minorHAnsi"/>
        </w:rPr>
        <w:t xml:space="preserve"> de </w:t>
      </w:r>
      <w:r w:rsidR="0033253A">
        <w:rPr>
          <w:rFonts w:cstheme="minorHAnsi"/>
        </w:rPr>
        <w:t>Anco-Huallo</w:t>
      </w:r>
      <w:r>
        <w:rPr>
          <w:rFonts w:cstheme="minorHAnsi"/>
        </w:rPr>
        <w:t xml:space="preserve">, al </w:t>
      </w:r>
      <w:r w:rsidR="0033253A">
        <w:rPr>
          <w:rFonts w:cstheme="minorHAnsi"/>
        </w:rPr>
        <w:t xml:space="preserve">este </w:t>
      </w:r>
      <w:r>
        <w:rPr>
          <w:rFonts w:cstheme="minorHAnsi"/>
        </w:rPr>
        <w:t xml:space="preserve">de </w:t>
      </w:r>
      <w:r w:rsidR="0033253A">
        <w:rPr>
          <w:rFonts w:cstheme="minorHAnsi"/>
        </w:rPr>
        <w:t xml:space="preserve">Chincheros </w:t>
      </w:r>
      <w:r>
        <w:rPr>
          <w:rFonts w:cstheme="minorHAnsi"/>
        </w:rPr>
        <w:t xml:space="preserve">y </w:t>
      </w:r>
      <w:r w:rsidR="0033253A">
        <w:rPr>
          <w:rFonts w:cstheme="minorHAnsi"/>
        </w:rPr>
        <w:t>en el</w:t>
      </w:r>
      <w:r>
        <w:rPr>
          <w:rFonts w:cstheme="minorHAnsi"/>
        </w:rPr>
        <w:t xml:space="preserve"> </w:t>
      </w:r>
      <w:r w:rsidR="0033253A">
        <w:rPr>
          <w:rFonts w:cstheme="minorHAnsi"/>
        </w:rPr>
        <w:t>centro de Ranracancha</w:t>
      </w:r>
      <w:r>
        <w:rPr>
          <w:rFonts w:cstheme="minorHAnsi"/>
        </w:rPr>
        <w:t>.</w:t>
      </w:r>
    </w:p>
    <w:p w:rsidR="00A4178B" w:rsidRDefault="00A4178B" w:rsidP="00466C64">
      <w:pPr>
        <w:spacing w:after="0" w:line="240" w:lineRule="auto"/>
        <w:ind w:left="709" w:right="-567"/>
        <w:jc w:val="both"/>
        <w:rPr>
          <w:rFonts w:cstheme="minorHAnsi"/>
        </w:rPr>
      </w:pPr>
    </w:p>
    <w:p w:rsidR="0033253A" w:rsidRPr="00E34E22" w:rsidRDefault="0033253A" w:rsidP="0033253A">
      <w:pPr>
        <w:spacing w:after="0" w:line="240" w:lineRule="auto"/>
        <w:ind w:left="709" w:right="-567"/>
        <w:jc w:val="both"/>
        <w:rPr>
          <w:rFonts w:cstheme="minorHAnsi"/>
          <w:b/>
        </w:rPr>
      </w:pPr>
      <w:r w:rsidRPr="00E34E22">
        <w:rPr>
          <w:rFonts w:cstheme="minorHAnsi"/>
          <w:b/>
          <w:u w:val="single"/>
        </w:rPr>
        <w:t>Laderas de montaña baja</w:t>
      </w:r>
      <w:r w:rsidRPr="00E34E22">
        <w:rPr>
          <w:rFonts w:cstheme="minorHAnsi"/>
          <w:b/>
        </w:rPr>
        <w:t>:</w:t>
      </w:r>
    </w:p>
    <w:p w:rsidR="0033253A" w:rsidRDefault="0033253A" w:rsidP="0033253A">
      <w:pPr>
        <w:spacing w:after="0" w:line="240" w:lineRule="auto"/>
        <w:ind w:left="709" w:right="-567"/>
        <w:jc w:val="both"/>
        <w:rPr>
          <w:rFonts w:cstheme="minorHAnsi"/>
        </w:rPr>
      </w:pPr>
    </w:p>
    <w:p w:rsidR="0033253A" w:rsidRDefault="0033253A" w:rsidP="00CC5C28">
      <w:pPr>
        <w:spacing w:after="0" w:line="240" w:lineRule="auto"/>
        <w:ind w:left="709"/>
        <w:jc w:val="both"/>
        <w:rPr>
          <w:rFonts w:cstheme="minorHAnsi"/>
        </w:rPr>
      </w:pPr>
      <w:r>
        <w:rPr>
          <w:rFonts w:cstheme="minorHAnsi"/>
        </w:rPr>
        <w:t xml:space="preserve">Es la cuarta unidad geomorfológica que ocupa un territorio representativo de la provincia de Chincheros, con mayor presencia al oeste de </w:t>
      </w:r>
      <w:r w:rsidR="006B0E43">
        <w:rPr>
          <w:rFonts w:cstheme="minorHAnsi"/>
        </w:rPr>
        <w:t>Chincheros</w:t>
      </w:r>
      <w:r>
        <w:rPr>
          <w:rFonts w:cstheme="minorHAnsi"/>
        </w:rPr>
        <w:t xml:space="preserve">, </w:t>
      </w:r>
      <w:r w:rsidR="006B0E43">
        <w:rPr>
          <w:rFonts w:cstheme="minorHAnsi"/>
        </w:rPr>
        <w:t>en el centro y este</w:t>
      </w:r>
      <w:r>
        <w:rPr>
          <w:rFonts w:cstheme="minorHAnsi"/>
        </w:rPr>
        <w:t xml:space="preserve"> de Anco-Huallo, al </w:t>
      </w:r>
      <w:r w:rsidR="006B0E43">
        <w:rPr>
          <w:rFonts w:cstheme="minorHAnsi"/>
        </w:rPr>
        <w:t>o</w:t>
      </w:r>
      <w:r>
        <w:rPr>
          <w:rFonts w:cstheme="minorHAnsi"/>
        </w:rPr>
        <w:t xml:space="preserve">este de </w:t>
      </w:r>
      <w:r w:rsidR="006B0E43">
        <w:rPr>
          <w:rFonts w:cstheme="minorHAnsi"/>
        </w:rPr>
        <w:t>Ranracancha, al este de Ocobamba</w:t>
      </w:r>
      <w:r>
        <w:rPr>
          <w:rFonts w:cstheme="minorHAnsi"/>
        </w:rPr>
        <w:t xml:space="preserve"> y </w:t>
      </w:r>
      <w:r w:rsidR="006B0E43">
        <w:rPr>
          <w:rFonts w:cstheme="minorHAnsi"/>
        </w:rPr>
        <w:t>a</w:t>
      </w:r>
      <w:r>
        <w:rPr>
          <w:rFonts w:cstheme="minorHAnsi"/>
        </w:rPr>
        <w:t xml:space="preserve">l </w:t>
      </w:r>
      <w:r w:rsidR="006B0E43">
        <w:rPr>
          <w:rFonts w:cstheme="minorHAnsi"/>
        </w:rPr>
        <w:t>norte de Cocharcas</w:t>
      </w:r>
      <w:r>
        <w:rPr>
          <w:rFonts w:cstheme="minorHAnsi"/>
        </w:rPr>
        <w:t>.</w:t>
      </w:r>
    </w:p>
    <w:p w:rsidR="009809D8" w:rsidRDefault="009809D8" w:rsidP="00A4178B">
      <w:pPr>
        <w:spacing w:after="0" w:line="240" w:lineRule="auto"/>
        <w:ind w:right="-567"/>
        <w:jc w:val="both"/>
        <w:rPr>
          <w:rFonts w:cstheme="minorHAnsi"/>
        </w:rPr>
      </w:pPr>
    </w:p>
    <w:p w:rsidR="00536DCD" w:rsidRPr="00E7314A" w:rsidRDefault="00536DCD" w:rsidP="00536DCD">
      <w:pPr>
        <w:pStyle w:val="Prrafodelista"/>
        <w:widowControl w:val="0"/>
        <w:numPr>
          <w:ilvl w:val="2"/>
          <w:numId w:val="1"/>
        </w:numPr>
        <w:tabs>
          <w:tab w:val="left" w:pos="-1440"/>
        </w:tabs>
        <w:spacing w:after="0" w:line="240" w:lineRule="auto"/>
        <w:ind w:left="709" w:right="-567" w:hanging="709"/>
        <w:jc w:val="both"/>
        <w:rPr>
          <w:rFonts w:cstheme="minorHAnsi"/>
          <w:b/>
        </w:rPr>
      </w:pPr>
      <w:r>
        <w:rPr>
          <w:rFonts w:cstheme="minorHAnsi"/>
          <w:b/>
          <w:color w:val="000000"/>
        </w:rPr>
        <w:t>CARACTERÍSTICAS DEMOGRÁFICAS</w:t>
      </w:r>
    </w:p>
    <w:p w:rsidR="00536DCD" w:rsidRDefault="00536DCD" w:rsidP="00536DCD">
      <w:pPr>
        <w:spacing w:after="0" w:line="240" w:lineRule="auto"/>
        <w:ind w:left="709" w:right="-567"/>
        <w:jc w:val="both"/>
        <w:rPr>
          <w:rFonts w:cstheme="minorHAnsi"/>
        </w:rPr>
      </w:pPr>
    </w:p>
    <w:p w:rsidR="00CA41AC" w:rsidRPr="00366111" w:rsidRDefault="00366111" w:rsidP="00385220">
      <w:pPr>
        <w:pStyle w:val="Prrafodelista"/>
        <w:numPr>
          <w:ilvl w:val="0"/>
          <w:numId w:val="19"/>
        </w:numPr>
        <w:spacing w:after="0" w:line="240" w:lineRule="auto"/>
        <w:ind w:left="993" w:right="-567" w:hanging="284"/>
        <w:jc w:val="both"/>
        <w:rPr>
          <w:rFonts w:cstheme="minorHAnsi"/>
          <w:b/>
        </w:rPr>
      </w:pPr>
      <w:r w:rsidRPr="00366111">
        <w:rPr>
          <w:rFonts w:cstheme="minorHAnsi"/>
          <w:b/>
        </w:rPr>
        <w:t>POBLACIÓN</w:t>
      </w:r>
    </w:p>
    <w:p w:rsidR="00CA41AC" w:rsidRDefault="00CA41AC" w:rsidP="0072007D">
      <w:pPr>
        <w:spacing w:after="0" w:line="240" w:lineRule="auto"/>
        <w:ind w:left="709" w:right="-567" w:firstLine="709"/>
        <w:jc w:val="both"/>
        <w:rPr>
          <w:rFonts w:cstheme="minorHAnsi"/>
        </w:rPr>
      </w:pPr>
    </w:p>
    <w:p w:rsidR="00332BA7" w:rsidRDefault="00536DCD" w:rsidP="00CC5C28">
      <w:pPr>
        <w:spacing w:after="0" w:line="240" w:lineRule="auto"/>
        <w:ind w:left="709"/>
        <w:jc w:val="both"/>
        <w:rPr>
          <w:rFonts w:cstheme="minorHAnsi"/>
        </w:rPr>
      </w:pPr>
      <w:r w:rsidRPr="00536DCD">
        <w:rPr>
          <w:rFonts w:cstheme="minorHAnsi"/>
        </w:rPr>
        <w:t>La población estimada en l</w:t>
      </w:r>
      <w:r>
        <w:rPr>
          <w:rFonts w:cstheme="minorHAnsi"/>
        </w:rPr>
        <w:t xml:space="preserve">a provincia de Chincheros según los Censos de Población y Vivienda del INEI, en los años 1993, </w:t>
      </w:r>
      <w:r w:rsidRPr="00536DCD">
        <w:rPr>
          <w:rFonts w:cstheme="minorHAnsi"/>
        </w:rPr>
        <w:t xml:space="preserve">2005 </w:t>
      </w:r>
      <w:r>
        <w:rPr>
          <w:rFonts w:cstheme="minorHAnsi"/>
        </w:rPr>
        <w:t xml:space="preserve">y 2007, ha sido de 48481 habitantes, </w:t>
      </w:r>
      <w:r w:rsidRPr="00536DCD">
        <w:rPr>
          <w:rFonts w:cstheme="minorHAnsi"/>
        </w:rPr>
        <w:t>52317 habitantes y 51583</w:t>
      </w:r>
      <w:r w:rsidR="00332BA7">
        <w:rPr>
          <w:rFonts w:cstheme="minorHAnsi"/>
        </w:rPr>
        <w:t xml:space="preserve"> habitantes respectivamente, </w:t>
      </w:r>
      <w:r w:rsidRPr="00536DCD">
        <w:rPr>
          <w:rFonts w:cstheme="minorHAnsi"/>
        </w:rPr>
        <w:t>teniendo un comportamiento anormal con un proceso de migración permanente, a partir de la crisis económica y búsqueda de nuevas</w:t>
      </w:r>
      <w:r w:rsidR="00332BA7">
        <w:rPr>
          <w:rFonts w:cstheme="minorHAnsi"/>
        </w:rPr>
        <w:t xml:space="preserve"> </w:t>
      </w:r>
      <w:r w:rsidR="00332BA7" w:rsidRPr="00332BA7">
        <w:rPr>
          <w:rFonts w:cstheme="minorHAnsi"/>
        </w:rPr>
        <w:t>oportunidades ya sea por nivel educativo, ocupación laboral u otros.</w:t>
      </w:r>
    </w:p>
    <w:p w:rsidR="00332BA7" w:rsidRDefault="00332BA7" w:rsidP="00536DCD">
      <w:pPr>
        <w:spacing w:after="0" w:line="240" w:lineRule="auto"/>
        <w:ind w:left="709" w:right="-567"/>
        <w:jc w:val="both"/>
        <w:rPr>
          <w:rFonts w:cstheme="minorHAnsi"/>
        </w:rPr>
      </w:pPr>
    </w:p>
    <w:p w:rsidR="00332BA7" w:rsidRDefault="00E04BA4" w:rsidP="00A649EB">
      <w:pPr>
        <w:spacing w:after="0" w:line="240" w:lineRule="auto"/>
        <w:ind w:left="709" w:right="-567"/>
        <w:jc w:val="center"/>
        <w:rPr>
          <w:rFonts w:cstheme="minorHAnsi"/>
        </w:rPr>
      </w:pPr>
      <w:r>
        <w:rPr>
          <w:noProof/>
          <w:lang w:val="es-PE" w:eastAsia="es-PE"/>
        </w:rPr>
        <w:drawing>
          <wp:inline distT="0" distB="0" distL="0" distR="0" wp14:anchorId="15B3902E" wp14:editId="24AF0350">
            <wp:extent cx="3781425" cy="2594919"/>
            <wp:effectExtent l="0" t="0" r="9525" b="15240"/>
            <wp:docPr id="16" name="Gráfico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rsidR="00332BA7" w:rsidRDefault="00332BA7" w:rsidP="00536DCD">
      <w:pPr>
        <w:spacing w:after="0" w:line="240" w:lineRule="auto"/>
        <w:ind w:left="709" w:right="-567"/>
        <w:jc w:val="both"/>
        <w:rPr>
          <w:rFonts w:cstheme="minorHAnsi"/>
        </w:rPr>
      </w:pPr>
    </w:p>
    <w:p w:rsidR="00536DCD" w:rsidRDefault="00E04BA4" w:rsidP="00CC5C28">
      <w:pPr>
        <w:spacing w:after="0" w:line="240" w:lineRule="auto"/>
        <w:ind w:left="709"/>
        <w:jc w:val="both"/>
        <w:rPr>
          <w:rFonts w:cstheme="minorHAnsi"/>
        </w:rPr>
      </w:pPr>
      <w:r>
        <w:rPr>
          <w:rFonts w:cstheme="minorHAnsi"/>
        </w:rPr>
        <w:t xml:space="preserve">Por otra parte, se representa gráficamente la evolución de la población de la Provincia de Chincheros por distritos, siendo los </w:t>
      </w:r>
      <w:r w:rsidR="00332BA7" w:rsidRPr="00332BA7">
        <w:rPr>
          <w:rFonts w:cstheme="minorHAnsi"/>
        </w:rPr>
        <w:t>que cre</w:t>
      </w:r>
      <w:r w:rsidR="00332BA7">
        <w:rPr>
          <w:rFonts w:cstheme="minorHAnsi"/>
        </w:rPr>
        <w:t>cieron en población Anco-</w:t>
      </w:r>
      <w:r w:rsidR="00332BA7" w:rsidRPr="00332BA7">
        <w:rPr>
          <w:rFonts w:cstheme="minorHAnsi"/>
        </w:rPr>
        <w:t>Huallo, Chincheros, Huaccana y Cocharcas, según censo 2007 respecto al censo 2005</w:t>
      </w:r>
      <w:r w:rsidR="00332BA7">
        <w:rPr>
          <w:rFonts w:cstheme="minorHAnsi"/>
        </w:rPr>
        <w:t>.</w:t>
      </w:r>
    </w:p>
    <w:p w:rsidR="00536DCD" w:rsidRDefault="00536DCD" w:rsidP="007F5B8F">
      <w:pPr>
        <w:spacing w:after="0" w:line="240" w:lineRule="auto"/>
        <w:ind w:left="709" w:right="-567"/>
        <w:jc w:val="both"/>
        <w:rPr>
          <w:rFonts w:cstheme="minorHAnsi"/>
        </w:rPr>
      </w:pPr>
    </w:p>
    <w:p w:rsidR="00BE314B" w:rsidRDefault="00BE314B" w:rsidP="0072007D">
      <w:pPr>
        <w:spacing w:after="0" w:line="240" w:lineRule="auto"/>
        <w:ind w:left="426" w:right="-567"/>
        <w:jc w:val="center"/>
        <w:rPr>
          <w:rFonts w:cstheme="minorHAnsi"/>
        </w:rPr>
      </w:pPr>
      <w:r>
        <w:rPr>
          <w:noProof/>
          <w:lang w:val="es-PE" w:eastAsia="es-PE"/>
        </w:rPr>
        <w:lastRenderedPageBreak/>
        <w:drawing>
          <wp:inline distT="0" distB="0" distL="0" distR="0" wp14:anchorId="691EDC4B" wp14:editId="5FF606FB">
            <wp:extent cx="5353050" cy="2339545"/>
            <wp:effectExtent l="0" t="0" r="0" b="3810"/>
            <wp:docPr id="21" name="Gráfico 21"/>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rsidR="003A5585" w:rsidRDefault="003A5585" w:rsidP="0072007D">
      <w:pPr>
        <w:spacing w:after="0" w:line="240" w:lineRule="auto"/>
        <w:ind w:left="709" w:right="-567"/>
        <w:jc w:val="both"/>
        <w:rPr>
          <w:rFonts w:cstheme="minorHAnsi"/>
          <w:b/>
        </w:rPr>
      </w:pPr>
    </w:p>
    <w:p w:rsidR="00CA41AC" w:rsidRPr="0072007D" w:rsidRDefault="00CA41AC" w:rsidP="0072007D">
      <w:pPr>
        <w:spacing w:after="0" w:line="240" w:lineRule="auto"/>
        <w:ind w:left="709" w:right="-567"/>
        <w:jc w:val="both"/>
        <w:rPr>
          <w:rFonts w:cstheme="minorHAnsi"/>
          <w:b/>
        </w:rPr>
      </w:pPr>
      <w:r>
        <w:rPr>
          <w:rFonts w:cstheme="minorHAnsi"/>
          <w:b/>
        </w:rPr>
        <w:t>Tasa de Crecimiento</w:t>
      </w:r>
    </w:p>
    <w:p w:rsidR="00CC5C28" w:rsidRDefault="00CC5C28" w:rsidP="00CA41AC">
      <w:pPr>
        <w:spacing w:after="0" w:line="240" w:lineRule="auto"/>
        <w:ind w:left="709" w:right="-567"/>
        <w:jc w:val="both"/>
        <w:rPr>
          <w:rFonts w:cstheme="minorHAnsi"/>
        </w:rPr>
      </w:pPr>
    </w:p>
    <w:p w:rsidR="00CA41AC" w:rsidRDefault="00B27F7B" w:rsidP="00CC5C28">
      <w:pPr>
        <w:spacing w:after="0" w:line="240" w:lineRule="auto"/>
        <w:ind w:left="709"/>
        <w:jc w:val="both"/>
        <w:rPr>
          <w:rFonts w:cstheme="minorHAnsi"/>
        </w:rPr>
      </w:pPr>
      <w:r w:rsidRPr="00B27F7B">
        <w:rPr>
          <w:rFonts w:cstheme="minorHAnsi"/>
        </w:rPr>
        <w:t xml:space="preserve">En Chincheros la tasa inter censal </w:t>
      </w:r>
      <w:r>
        <w:rPr>
          <w:rFonts w:cstheme="minorHAnsi"/>
        </w:rPr>
        <w:t>se encuentra</w:t>
      </w:r>
      <w:r w:rsidRPr="00B27F7B">
        <w:rPr>
          <w:rFonts w:cstheme="minorHAnsi"/>
        </w:rPr>
        <w:t xml:space="preserve"> en</w:t>
      </w:r>
      <w:r>
        <w:rPr>
          <w:rFonts w:cstheme="minorHAnsi"/>
        </w:rPr>
        <w:t xml:space="preserve"> </w:t>
      </w:r>
      <w:r w:rsidRPr="00B27F7B">
        <w:rPr>
          <w:rFonts w:cstheme="minorHAnsi"/>
        </w:rPr>
        <w:t xml:space="preserve">crecimiento positivo. De 1981 a 1993 </w:t>
      </w:r>
      <w:r w:rsidR="00373952">
        <w:rPr>
          <w:rFonts w:cstheme="minorHAnsi"/>
        </w:rPr>
        <w:t>fue</w:t>
      </w:r>
      <w:r>
        <w:rPr>
          <w:rFonts w:cstheme="minorHAnsi"/>
        </w:rPr>
        <w:t xml:space="preserve"> 1.</w:t>
      </w:r>
      <w:r w:rsidRPr="00B27F7B">
        <w:rPr>
          <w:rFonts w:cstheme="minorHAnsi"/>
        </w:rPr>
        <w:t xml:space="preserve">4% anual, </w:t>
      </w:r>
      <w:r>
        <w:rPr>
          <w:rFonts w:cstheme="minorHAnsi"/>
        </w:rPr>
        <w:t>y de</w:t>
      </w:r>
      <w:r w:rsidRPr="00B27F7B">
        <w:rPr>
          <w:rFonts w:cstheme="minorHAnsi"/>
        </w:rPr>
        <w:t xml:space="preserve"> 1993 </w:t>
      </w:r>
      <w:r>
        <w:rPr>
          <w:rFonts w:cstheme="minorHAnsi"/>
        </w:rPr>
        <w:t xml:space="preserve">al 2007 fue de </w:t>
      </w:r>
      <w:r w:rsidRPr="00B27F7B">
        <w:rPr>
          <w:rFonts w:cstheme="minorHAnsi"/>
        </w:rPr>
        <w:t>0</w:t>
      </w:r>
      <w:r>
        <w:rPr>
          <w:rFonts w:cstheme="minorHAnsi"/>
        </w:rPr>
        <w:t>.44</w:t>
      </w:r>
      <w:r w:rsidRPr="00B27F7B">
        <w:rPr>
          <w:rFonts w:cstheme="minorHAnsi"/>
        </w:rPr>
        <w:t>% anual. Sea debido a un movimiento constante de población hacia las áreas urbanas como capital de provincia y distritos, causado por factores económicos, políticos, sociales y culturales. La tendencia es aún proceso de urbanización de las áreas rurales en los distritos de la provincia de Chincheros</w:t>
      </w:r>
      <w:r w:rsidR="00CA41AC" w:rsidRPr="00332BA7">
        <w:rPr>
          <w:rFonts w:cstheme="minorHAnsi"/>
        </w:rPr>
        <w:t>.</w:t>
      </w:r>
    </w:p>
    <w:p w:rsidR="00CA41AC" w:rsidRDefault="00CA41AC" w:rsidP="00CA41AC">
      <w:pPr>
        <w:spacing w:after="0" w:line="240" w:lineRule="auto"/>
        <w:ind w:left="709" w:right="-567"/>
        <w:jc w:val="both"/>
        <w:rPr>
          <w:rFonts w:cstheme="minorHAnsi"/>
        </w:rPr>
      </w:pPr>
    </w:p>
    <w:p w:rsidR="0072007D" w:rsidRPr="0072007D" w:rsidRDefault="00373952" w:rsidP="0072007D">
      <w:pPr>
        <w:spacing w:after="0" w:line="240" w:lineRule="auto"/>
        <w:ind w:left="709" w:right="-567"/>
        <w:jc w:val="both"/>
        <w:rPr>
          <w:rFonts w:cstheme="minorHAnsi"/>
          <w:b/>
        </w:rPr>
      </w:pPr>
      <w:r>
        <w:rPr>
          <w:rFonts w:cstheme="minorHAnsi"/>
          <w:b/>
        </w:rPr>
        <w:t>Densidad Poblacional</w:t>
      </w:r>
    </w:p>
    <w:p w:rsidR="00BE314B" w:rsidRDefault="00373952" w:rsidP="00CC5C28">
      <w:pPr>
        <w:spacing w:after="0" w:line="240" w:lineRule="auto"/>
        <w:ind w:left="709"/>
        <w:jc w:val="both"/>
        <w:rPr>
          <w:rFonts w:cstheme="minorHAnsi"/>
        </w:rPr>
      </w:pPr>
      <w:r>
        <w:rPr>
          <w:rFonts w:cstheme="minorHAnsi"/>
        </w:rPr>
        <w:t>A continuación, se muestr</w:t>
      </w:r>
      <w:r w:rsidRPr="00373952">
        <w:rPr>
          <w:rFonts w:cstheme="minorHAnsi"/>
        </w:rPr>
        <w:t xml:space="preserve">a </w:t>
      </w:r>
      <w:r>
        <w:rPr>
          <w:rFonts w:cstheme="minorHAnsi"/>
        </w:rPr>
        <w:t xml:space="preserve">el </w:t>
      </w:r>
      <w:r w:rsidRPr="00373952">
        <w:rPr>
          <w:rFonts w:cstheme="minorHAnsi"/>
        </w:rPr>
        <w:t>número de habitantes por Km</w:t>
      </w:r>
      <w:r w:rsidRPr="00373952">
        <w:rPr>
          <w:rFonts w:cstheme="minorHAnsi"/>
          <w:vertAlign w:val="superscript"/>
        </w:rPr>
        <w:t>2</w:t>
      </w:r>
      <w:r w:rsidRPr="00373952">
        <w:rPr>
          <w:rFonts w:cstheme="minorHAnsi"/>
        </w:rPr>
        <w:t xml:space="preserve"> según distrito, el cual </w:t>
      </w:r>
      <w:r>
        <w:rPr>
          <w:rFonts w:cstheme="minorHAnsi"/>
        </w:rPr>
        <w:t>expresa que los distritos de Anco-</w:t>
      </w:r>
      <w:r w:rsidRPr="00373952">
        <w:rPr>
          <w:rFonts w:cstheme="minorHAnsi"/>
        </w:rPr>
        <w:t>Huallo, Ocobamba, Ranracancha y Chinc</w:t>
      </w:r>
      <w:r>
        <w:rPr>
          <w:rFonts w:cstheme="minorHAnsi"/>
        </w:rPr>
        <w:t xml:space="preserve">heros poseen 280, 136, 104 y 43 </w:t>
      </w:r>
      <w:r w:rsidRPr="00373952">
        <w:rPr>
          <w:rFonts w:cstheme="minorHAnsi"/>
        </w:rPr>
        <w:t>habitantes por Km</w:t>
      </w:r>
      <w:r w:rsidRPr="00373952">
        <w:rPr>
          <w:rFonts w:cstheme="minorHAnsi"/>
          <w:vertAlign w:val="superscript"/>
        </w:rPr>
        <w:t>2</w:t>
      </w:r>
      <w:r w:rsidR="004D3C6D">
        <w:rPr>
          <w:rFonts w:cstheme="minorHAnsi"/>
        </w:rPr>
        <w:t xml:space="preserve"> respectivamente, </w:t>
      </w:r>
      <w:r w:rsidRPr="00373952">
        <w:rPr>
          <w:rFonts w:cstheme="minorHAnsi"/>
        </w:rPr>
        <w:t xml:space="preserve">quienes poseen mayor concentración de habitantes por </w:t>
      </w:r>
      <w:r w:rsidR="004D3C6D" w:rsidRPr="00373952">
        <w:rPr>
          <w:rFonts w:cstheme="minorHAnsi"/>
        </w:rPr>
        <w:t>K</w:t>
      </w:r>
      <w:r w:rsidRPr="00373952">
        <w:rPr>
          <w:rFonts w:cstheme="minorHAnsi"/>
        </w:rPr>
        <w:t>m</w:t>
      </w:r>
      <w:r w:rsidRPr="004D3C6D">
        <w:rPr>
          <w:rFonts w:cstheme="minorHAnsi"/>
          <w:vertAlign w:val="superscript"/>
        </w:rPr>
        <w:t>2</w:t>
      </w:r>
      <w:r w:rsidRPr="00373952">
        <w:rPr>
          <w:rFonts w:cstheme="minorHAnsi"/>
        </w:rPr>
        <w:t>, mientras que Huaccana,</w:t>
      </w:r>
      <w:r w:rsidR="00065322">
        <w:rPr>
          <w:rFonts w:cstheme="minorHAnsi"/>
        </w:rPr>
        <w:t xml:space="preserve"> Los Chankas,</w:t>
      </w:r>
      <w:r w:rsidRPr="00373952">
        <w:rPr>
          <w:rFonts w:cstheme="minorHAnsi"/>
        </w:rPr>
        <w:t xml:space="preserve"> </w:t>
      </w:r>
      <w:r w:rsidR="004D3C6D" w:rsidRPr="00373952">
        <w:rPr>
          <w:rFonts w:cstheme="minorHAnsi"/>
        </w:rPr>
        <w:t>Cocharcas</w:t>
      </w:r>
      <w:r w:rsidR="00D76C1F">
        <w:rPr>
          <w:rFonts w:cstheme="minorHAnsi"/>
        </w:rPr>
        <w:t>, Ongoy</w:t>
      </w:r>
      <w:r w:rsidR="00065322">
        <w:rPr>
          <w:rFonts w:cstheme="minorHAnsi"/>
        </w:rPr>
        <w:t>, El Porvenir, Rocchac</w:t>
      </w:r>
      <w:r w:rsidR="00D76C1F">
        <w:rPr>
          <w:rFonts w:cstheme="minorHAnsi"/>
        </w:rPr>
        <w:t xml:space="preserve"> </w:t>
      </w:r>
      <w:r w:rsidRPr="00373952">
        <w:rPr>
          <w:rFonts w:cstheme="minorHAnsi"/>
        </w:rPr>
        <w:t xml:space="preserve">y Uranmarca poseen 19, 21, 33 y 20 habitantes por </w:t>
      </w:r>
      <w:r w:rsidR="004D3C6D" w:rsidRPr="00373952">
        <w:rPr>
          <w:rFonts w:cstheme="minorHAnsi"/>
        </w:rPr>
        <w:t>K</w:t>
      </w:r>
      <w:r w:rsidRPr="00373952">
        <w:rPr>
          <w:rFonts w:cstheme="minorHAnsi"/>
        </w:rPr>
        <w:t>m</w:t>
      </w:r>
      <w:r w:rsidRPr="004D3C6D">
        <w:rPr>
          <w:rFonts w:cstheme="minorHAnsi"/>
          <w:vertAlign w:val="superscript"/>
        </w:rPr>
        <w:t>2</w:t>
      </w:r>
      <w:r w:rsidR="00065322">
        <w:rPr>
          <w:rFonts w:cstheme="minorHAnsi"/>
        </w:rPr>
        <w:t xml:space="preserve"> respectivamente.</w:t>
      </w:r>
    </w:p>
    <w:p w:rsidR="00CA41AC" w:rsidRDefault="00CA41AC" w:rsidP="007F5B8F">
      <w:pPr>
        <w:spacing w:after="0" w:line="240" w:lineRule="auto"/>
        <w:ind w:left="709" w:right="-567"/>
        <w:jc w:val="both"/>
        <w:rPr>
          <w:rFonts w:cstheme="minorHAnsi"/>
        </w:rPr>
      </w:pPr>
    </w:p>
    <w:p w:rsidR="00373952" w:rsidRDefault="00373952" w:rsidP="0072007D">
      <w:pPr>
        <w:spacing w:after="0" w:line="240" w:lineRule="auto"/>
        <w:ind w:right="-567" w:firstLine="709"/>
        <w:jc w:val="center"/>
      </w:pPr>
      <w:r w:rsidRPr="006A42A5">
        <w:rPr>
          <w:b/>
        </w:rPr>
        <w:t xml:space="preserve">Tabla </w:t>
      </w:r>
      <w:r>
        <w:rPr>
          <w:b/>
        </w:rPr>
        <w:t>15</w:t>
      </w:r>
      <w:r w:rsidRPr="006A42A5">
        <w:rPr>
          <w:b/>
        </w:rPr>
        <w:t>.</w:t>
      </w:r>
      <w:r>
        <w:t xml:space="preserve"> Densidad poblacional por distritos</w:t>
      </w:r>
    </w:p>
    <w:tbl>
      <w:tblPr>
        <w:tblW w:w="6976" w:type="dxa"/>
        <w:jc w:val="right"/>
        <w:tblCellMar>
          <w:left w:w="70" w:type="dxa"/>
          <w:right w:w="70" w:type="dxa"/>
        </w:tblCellMar>
        <w:tblLook w:val="04A0" w:firstRow="1" w:lastRow="0" w:firstColumn="1" w:lastColumn="0" w:noHBand="0" w:noVBand="1"/>
      </w:tblPr>
      <w:tblGrid>
        <w:gridCol w:w="486"/>
        <w:gridCol w:w="1200"/>
        <w:gridCol w:w="1400"/>
        <w:gridCol w:w="1200"/>
        <w:gridCol w:w="1200"/>
        <w:gridCol w:w="367"/>
        <w:gridCol w:w="1123"/>
      </w:tblGrid>
      <w:tr w:rsidR="00E50083" w:rsidRPr="00E50083" w:rsidTr="0072007D">
        <w:trPr>
          <w:trHeight w:val="459"/>
          <w:jc w:val="right"/>
        </w:trPr>
        <w:tc>
          <w:tcPr>
            <w:tcW w:w="486" w:type="dxa"/>
            <w:vMerge w:val="restart"/>
            <w:tcBorders>
              <w:top w:val="single" w:sz="8" w:space="0" w:color="auto"/>
              <w:left w:val="single" w:sz="8" w:space="0" w:color="auto"/>
              <w:bottom w:val="single" w:sz="8" w:space="0" w:color="000000"/>
              <w:right w:val="single" w:sz="8" w:space="0" w:color="auto"/>
            </w:tcBorders>
            <w:shd w:val="clear" w:color="000000" w:fill="FCD5B4"/>
            <w:textDirection w:val="btLr"/>
            <w:vAlign w:val="center"/>
            <w:hideMark/>
          </w:tcPr>
          <w:p w:rsidR="00E50083" w:rsidRPr="00E50083" w:rsidRDefault="00E50083" w:rsidP="00E50083">
            <w:pPr>
              <w:spacing w:after="0" w:line="240" w:lineRule="auto"/>
              <w:jc w:val="center"/>
              <w:rPr>
                <w:rFonts w:ascii="Calibri" w:eastAsia="Times New Roman" w:hAnsi="Calibri" w:cs="Calibri"/>
                <w:b/>
                <w:bCs/>
                <w:color w:val="000000"/>
                <w:sz w:val="21"/>
                <w:szCs w:val="21"/>
                <w:lang w:val="es-PE" w:eastAsia="es-PE"/>
              </w:rPr>
            </w:pPr>
            <w:r w:rsidRPr="00E50083">
              <w:rPr>
                <w:rFonts w:ascii="Calibri" w:eastAsia="Times New Roman" w:hAnsi="Calibri" w:cs="Calibri"/>
                <w:b/>
                <w:bCs/>
                <w:color w:val="000000"/>
                <w:sz w:val="21"/>
                <w:szCs w:val="21"/>
                <w:lang w:val="es-PE" w:eastAsia="es-PE"/>
              </w:rPr>
              <w:t>PROVINCIA DE CHICNHEROS</w:t>
            </w:r>
          </w:p>
        </w:tc>
        <w:tc>
          <w:tcPr>
            <w:tcW w:w="1200" w:type="dxa"/>
            <w:tcBorders>
              <w:top w:val="single" w:sz="8" w:space="0" w:color="auto"/>
              <w:left w:val="nil"/>
              <w:bottom w:val="single" w:sz="8" w:space="0" w:color="auto"/>
              <w:right w:val="nil"/>
            </w:tcBorders>
            <w:shd w:val="clear" w:color="000000" w:fill="FCD5B4"/>
            <w:noWrap/>
            <w:vAlign w:val="center"/>
            <w:hideMark/>
          </w:tcPr>
          <w:p w:rsidR="00E50083" w:rsidRPr="0072007D" w:rsidRDefault="00E50083" w:rsidP="00E50083">
            <w:pPr>
              <w:spacing w:after="0" w:line="240" w:lineRule="auto"/>
              <w:jc w:val="center"/>
              <w:rPr>
                <w:rFonts w:ascii="Calibri" w:eastAsia="Times New Roman" w:hAnsi="Calibri" w:cs="Calibri"/>
                <w:b/>
                <w:bCs/>
                <w:color w:val="000000"/>
                <w:sz w:val="20"/>
                <w:szCs w:val="20"/>
                <w:lang w:val="es-PE" w:eastAsia="es-PE"/>
              </w:rPr>
            </w:pPr>
            <w:r w:rsidRPr="0072007D">
              <w:rPr>
                <w:rFonts w:ascii="Calibri" w:eastAsia="Times New Roman" w:hAnsi="Calibri" w:cs="Calibri"/>
                <w:b/>
                <w:bCs/>
                <w:color w:val="000000"/>
                <w:sz w:val="20"/>
                <w:szCs w:val="20"/>
                <w:lang w:val="es-PE" w:eastAsia="es-PE"/>
              </w:rPr>
              <w:t>Nº</w:t>
            </w:r>
          </w:p>
        </w:tc>
        <w:tc>
          <w:tcPr>
            <w:tcW w:w="1400" w:type="dxa"/>
            <w:tcBorders>
              <w:top w:val="single" w:sz="8" w:space="0" w:color="auto"/>
              <w:left w:val="single" w:sz="8" w:space="0" w:color="auto"/>
              <w:bottom w:val="single" w:sz="8" w:space="0" w:color="auto"/>
              <w:right w:val="single" w:sz="8" w:space="0" w:color="auto"/>
            </w:tcBorders>
            <w:shd w:val="clear" w:color="000000" w:fill="FCD5B4"/>
            <w:noWrap/>
            <w:vAlign w:val="center"/>
            <w:hideMark/>
          </w:tcPr>
          <w:p w:rsidR="00E50083" w:rsidRPr="0072007D" w:rsidRDefault="00E50083" w:rsidP="00E50083">
            <w:pPr>
              <w:spacing w:after="0" w:line="240" w:lineRule="auto"/>
              <w:ind w:firstLineChars="100" w:firstLine="201"/>
              <w:rPr>
                <w:rFonts w:ascii="Calibri" w:eastAsia="Times New Roman" w:hAnsi="Calibri" w:cs="Calibri"/>
                <w:b/>
                <w:bCs/>
                <w:color w:val="000000"/>
                <w:sz w:val="20"/>
                <w:szCs w:val="20"/>
                <w:lang w:val="es-PE" w:eastAsia="es-PE"/>
              </w:rPr>
            </w:pPr>
            <w:r w:rsidRPr="0072007D">
              <w:rPr>
                <w:rFonts w:ascii="Calibri" w:eastAsia="Times New Roman" w:hAnsi="Calibri" w:cs="Calibri"/>
                <w:b/>
                <w:bCs/>
                <w:color w:val="000000"/>
                <w:sz w:val="20"/>
                <w:szCs w:val="20"/>
                <w:lang w:val="es-PE" w:eastAsia="es-PE"/>
              </w:rPr>
              <w:t>Distrito</w:t>
            </w:r>
          </w:p>
        </w:tc>
        <w:tc>
          <w:tcPr>
            <w:tcW w:w="1200" w:type="dxa"/>
            <w:tcBorders>
              <w:top w:val="single" w:sz="8" w:space="0" w:color="auto"/>
              <w:left w:val="nil"/>
              <w:bottom w:val="single" w:sz="8" w:space="0" w:color="auto"/>
              <w:right w:val="nil"/>
            </w:tcBorders>
            <w:shd w:val="clear" w:color="000000" w:fill="FCD5B4"/>
            <w:vAlign w:val="center"/>
            <w:hideMark/>
          </w:tcPr>
          <w:p w:rsidR="00E50083" w:rsidRPr="0072007D" w:rsidRDefault="00E50083" w:rsidP="00E50083">
            <w:pPr>
              <w:spacing w:after="0" w:line="240" w:lineRule="auto"/>
              <w:jc w:val="center"/>
              <w:rPr>
                <w:rFonts w:ascii="Calibri" w:eastAsia="Times New Roman" w:hAnsi="Calibri" w:cs="Calibri"/>
                <w:b/>
                <w:bCs/>
                <w:color w:val="000000"/>
                <w:sz w:val="20"/>
                <w:szCs w:val="20"/>
                <w:lang w:val="es-PE" w:eastAsia="es-PE"/>
              </w:rPr>
            </w:pPr>
            <w:r w:rsidRPr="0072007D">
              <w:rPr>
                <w:rFonts w:ascii="Calibri" w:eastAsia="Times New Roman" w:hAnsi="Calibri" w:cs="Calibri"/>
                <w:b/>
                <w:bCs/>
                <w:color w:val="000000"/>
                <w:sz w:val="20"/>
                <w:szCs w:val="20"/>
                <w:lang w:val="es-PE" w:eastAsia="es-PE"/>
              </w:rPr>
              <w:t>Población (Hab.)</w:t>
            </w:r>
          </w:p>
        </w:tc>
        <w:tc>
          <w:tcPr>
            <w:tcW w:w="1200" w:type="dxa"/>
            <w:tcBorders>
              <w:top w:val="single" w:sz="8" w:space="0" w:color="auto"/>
              <w:left w:val="single" w:sz="8" w:space="0" w:color="auto"/>
              <w:bottom w:val="single" w:sz="8" w:space="0" w:color="auto"/>
              <w:right w:val="single" w:sz="8" w:space="0" w:color="auto"/>
            </w:tcBorders>
            <w:shd w:val="clear" w:color="000000" w:fill="FCD5B4"/>
            <w:vAlign w:val="center"/>
            <w:hideMark/>
          </w:tcPr>
          <w:p w:rsidR="00E50083" w:rsidRPr="0072007D" w:rsidRDefault="00E50083" w:rsidP="00E50083">
            <w:pPr>
              <w:spacing w:after="0" w:line="240" w:lineRule="auto"/>
              <w:jc w:val="center"/>
              <w:rPr>
                <w:rFonts w:ascii="Calibri" w:eastAsia="Times New Roman" w:hAnsi="Calibri" w:cs="Calibri"/>
                <w:b/>
                <w:bCs/>
                <w:color w:val="000000"/>
                <w:sz w:val="20"/>
                <w:szCs w:val="20"/>
                <w:lang w:val="es-PE" w:eastAsia="es-PE"/>
              </w:rPr>
            </w:pPr>
            <w:r w:rsidRPr="0072007D">
              <w:rPr>
                <w:rFonts w:ascii="Calibri" w:eastAsia="Times New Roman" w:hAnsi="Calibri" w:cs="Calibri"/>
                <w:b/>
                <w:bCs/>
                <w:color w:val="000000"/>
                <w:sz w:val="20"/>
                <w:szCs w:val="20"/>
                <w:lang w:val="es-PE" w:eastAsia="es-PE"/>
              </w:rPr>
              <w:t>Superficie (Km</w:t>
            </w:r>
            <w:r w:rsidRPr="0072007D">
              <w:rPr>
                <w:rFonts w:ascii="Calibri" w:eastAsia="Times New Roman" w:hAnsi="Calibri" w:cs="Calibri"/>
                <w:b/>
                <w:bCs/>
                <w:color w:val="000000"/>
                <w:sz w:val="20"/>
                <w:szCs w:val="20"/>
                <w:vertAlign w:val="superscript"/>
                <w:lang w:val="es-PE" w:eastAsia="es-PE"/>
              </w:rPr>
              <w:t>2</w:t>
            </w:r>
            <w:r w:rsidRPr="0072007D">
              <w:rPr>
                <w:rFonts w:ascii="Calibri" w:eastAsia="Times New Roman" w:hAnsi="Calibri" w:cs="Calibri"/>
                <w:b/>
                <w:bCs/>
                <w:color w:val="000000"/>
                <w:sz w:val="20"/>
                <w:szCs w:val="20"/>
                <w:lang w:val="es-PE" w:eastAsia="es-PE"/>
              </w:rPr>
              <w:t>)</w:t>
            </w:r>
          </w:p>
        </w:tc>
        <w:tc>
          <w:tcPr>
            <w:tcW w:w="367" w:type="dxa"/>
            <w:tcBorders>
              <w:top w:val="single" w:sz="8" w:space="0" w:color="auto"/>
              <w:left w:val="nil"/>
              <w:bottom w:val="single" w:sz="8" w:space="0" w:color="auto"/>
              <w:right w:val="nil"/>
            </w:tcBorders>
            <w:shd w:val="clear" w:color="000000" w:fill="FCD5B4"/>
          </w:tcPr>
          <w:p w:rsidR="00E50083" w:rsidRPr="0072007D" w:rsidRDefault="00E50083" w:rsidP="00E50083">
            <w:pPr>
              <w:spacing w:after="0" w:line="240" w:lineRule="auto"/>
              <w:jc w:val="center"/>
              <w:rPr>
                <w:rFonts w:ascii="Calibri" w:eastAsia="Times New Roman" w:hAnsi="Calibri" w:cs="Calibri"/>
                <w:b/>
                <w:bCs/>
                <w:color w:val="000000"/>
                <w:sz w:val="20"/>
                <w:szCs w:val="20"/>
                <w:lang w:val="es-PE" w:eastAsia="es-PE"/>
              </w:rPr>
            </w:pPr>
          </w:p>
        </w:tc>
        <w:tc>
          <w:tcPr>
            <w:tcW w:w="1123" w:type="dxa"/>
            <w:tcBorders>
              <w:top w:val="single" w:sz="8" w:space="0" w:color="auto"/>
              <w:left w:val="nil"/>
              <w:bottom w:val="single" w:sz="8" w:space="0" w:color="auto"/>
              <w:right w:val="single" w:sz="8" w:space="0" w:color="auto"/>
            </w:tcBorders>
            <w:shd w:val="clear" w:color="000000" w:fill="FCD5B4"/>
            <w:vAlign w:val="center"/>
            <w:hideMark/>
          </w:tcPr>
          <w:p w:rsidR="00E50083" w:rsidRPr="0072007D" w:rsidRDefault="00E50083" w:rsidP="00065322">
            <w:pPr>
              <w:spacing w:after="0" w:line="240" w:lineRule="auto"/>
              <w:rPr>
                <w:rFonts w:ascii="Calibri" w:eastAsia="Times New Roman" w:hAnsi="Calibri" w:cs="Calibri"/>
                <w:b/>
                <w:bCs/>
                <w:color w:val="000000"/>
                <w:sz w:val="20"/>
                <w:szCs w:val="20"/>
                <w:lang w:val="es-PE" w:eastAsia="es-PE"/>
              </w:rPr>
            </w:pPr>
            <w:r w:rsidRPr="0072007D">
              <w:rPr>
                <w:rFonts w:ascii="Calibri" w:eastAsia="Times New Roman" w:hAnsi="Calibri" w:cs="Calibri"/>
                <w:b/>
                <w:bCs/>
                <w:color w:val="000000"/>
                <w:sz w:val="20"/>
                <w:szCs w:val="20"/>
                <w:lang w:val="es-PE" w:eastAsia="es-PE"/>
              </w:rPr>
              <w:t>Densidad (Hab./Km</w:t>
            </w:r>
            <w:r w:rsidRPr="0072007D">
              <w:rPr>
                <w:rFonts w:ascii="Calibri" w:eastAsia="Times New Roman" w:hAnsi="Calibri" w:cs="Calibri"/>
                <w:b/>
                <w:bCs/>
                <w:color w:val="000000"/>
                <w:sz w:val="20"/>
                <w:szCs w:val="20"/>
                <w:vertAlign w:val="superscript"/>
                <w:lang w:val="es-PE" w:eastAsia="es-PE"/>
              </w:rPr>
              <w:t>2</w:t>
            </w:r>
            <w:r w:rsidRPr="0072007D">
              <w:rPr>
                <w:rFonts w:ascii="Calibri" w:eastAsia="Times New Roman" w:hAnsi="Calibri" w:cs="Calibri"/>
                <w:b/>
                <w:bCs/>
                <w:color w:val="000000"/>
                <w:sz w:val="20"/>
                <w:szCs w:val="20"/>
                <w:lang w:val="es-PE" w:eastAsia="es-PE"/>
              </w:rPr>
              <w:t>)</w:t>
            </w:r>
          </w:p>
        </w:tc>
      </w:tr>
      <w:tr w:rsidR="00E50083" w:rsidRPr="00E50083" w:rsidTr="0072007D">
        <w:trPr>
          <w:trHeight w:val="157"/>
          <w:jc w:val="right"/>
        </w:trPr>
        <w:tc>
          <w:tcPr>
            <w:tcW w:w="486" w:type="dxa"/>
            <w:vMerge/>
            <w:tcBorders>
              <w:top w:val="single" w:sz="8" w:space="0" w:color="auto"/>
              <w:left w:val="single" w:sz="8" w:space="0" w:color="auto"/>
              <w:bottom w:val="single" w:sz="8" w:space="0" w:color="000000"/>
              <w:right w:val="single" w:sz="8" w:space="0" w:color="auto"/>
            </w:tcBorders>
            <w:vAlign w:val="center"/>
            <w:hideMark/>
          </w:tcPr>
          <w:p w:rsidR="00E50083" w:rsidRPr="00E50083" w:rsidRDefault="00E50083" w:rsidP="00E50083">
            <w:pPr>
              <w:spacing w:after="0" w:line="240" w:lineRule="auto"/>
              <w:rPr>
                <w:rFonts w:ascii="Calibri" w:eastAsia="Times New Roman" w:hAnsi="Calibri" w:cs="Calibri"/>
                <w:b/>
                <w:bCs/>
                <w:color w:val="000000"/>
                <w:sz w:val="21"/>
                <w:szCs w:val="21"/>
                <w:lang w:val="es-PE" w:eastAsia="es-PE"/>
              </w:rPr>
            </w:pP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E50083" w:rsidRPr="0068447A" w:rsidRDefault="00E50083" w:rsidP="00E50083">
            <w:pPr>
              <w:spacing w:after="0" w:line="240" w:lineRule="auto"/>
              <w:jc w:val="center"/>
              <w:rPr>
                <w:rFonts w:ascii="Calibri" w:eastAsia="Times New Roman" w:hAnsi="Calibri" w:cs="Calibri"/>
                <w:i/>
                <w:color w:val="000000"/>
                <w:sz w:val="20"/>
                <w:szCs w:val="20"/>
                <w:lang w:val="es-PE" w:eastAsia="es-PE"/>
              </w:rPr>
            </w:pPr>
            <w:r w:rsidRPr="0068447A">
              <w:rPr>
                <w:rFonts w:ascii="Calibri" w:eastAsia="Times New Roman" w:hAnsi="Calibri" w:cs="Calibri"/>
                <w:i/>
                <w:color w:val="000000"/>
                <w:sz w:val="20"/>
                <w:szCs w:val="20"/>
                <w:lang w:val="es-PE" w:eastAsia="es-PE"/>
              </w:rPr>
              <w:t>1</w:t>
            </w:r>
          </w:p>
        </w:tc>
        <w:tc>
          <w:tcPr>
            <w:tcW w:w="1400"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ind w:firstLineChars="100" w:firstLine="200"/>
              <w:rPr>
                <w:rFonts w:ascii="Calibri" w:eastAsia="Times New Roman" w:hAnsi="Calibri" w:cs="Calibri"/>
                <w:color w:val="000000"/>
                <w:sz w:val="20"/>
                <w:szCs w:val="20"/>
                <w:lang w:val="es-PE" w:eastAsia="es-PE"/>
              </w:rPr>
            </w:pPr>
            <w:r w:rsidRPr="00E50083">
              <w:rPr>
                <w:rFonts w:ascii="Calibri" w:eastAsia="Times New Roman" w:hAnsi="Calibri" w:cs="Calibri"/>
                <w:color w:val="000000"/>
                <w:sz w:val="20"/>
                <w:szCs w:val="20"/>
                <w:lang w:val="es-PE" w:eastAsia="es-PE"/>
              </w:rPr>
              <w:t>Anco-Huallo</w:t>
            </w:r>
          </w:p>
        </w:tc>
        <w:tc>
          <w:tcPr>
            <w:tcW w:w="1200" w:type="dxa"/>
            <w:tcBorders>
              <w:top w:val="single" w:sz="8" w:space="0" w:color="auto"/>
              <w:left w:val="nil"/>
              <w:bottom w:val="single" w:sz="8" w:space="0" w:color="auto"/>
              <w:right w:val="single" w:sz="8" w:space="0" w:color="auto"/>
            </w:tcBorders>
            <w:shd w:val="clear" w:color="auto" w:fill="auto"/>
            <w:noWrap/>
            <w:vAlign w:val="center"/>
            <w:hideMark/>
          </w:tcPr>
          <w:p w:rsidR="00E50083" w:rsidRPr="0068447A" w:rsidRDefault="00E50083" w:rsidP="00E50083">
            <w:pPr>
              <w:spacing w:after="0" w:line="240" w:lineRule="auto"/>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10898</w:t>
            </w:r>
          </w:p>
        </w:tc>
        <w:tc>
          <w:tcPr>
            <w:tcW w:w="1200" w:type="dxa"/>
            <w:tcBorders>
              <w:top w:val="nil"/>
              <w:left w:val="nil"/>
              <w:bottom w:val="single" w:sz="8" w:space="0" w:color="auto"/>
              <w:right w:val="single" w:sz="8" w:space="0" w:color="auto"/>
            </w:tcBorders>
            <w:shd w:val="clear" w:color="auto" w:fill="auto"/>
            <w:noWrap/>
            <w:vAlign w:val="center"/>
            <w:hideMark/>
          </w:tcPr>
          <w:p w:rsidR="00E50083" w:rsidRPr="0068447A" w:rsidRDefault="00E50083" w:rsidP="00E50083">
            <w:pPr>
              <w:spacing w:after="0" w:line="240" w:lineRule="auto"/>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38,9</w:t>
            </w:r>
          </w:p>
        </w:tc>
        <w:tc>
          <w:tcPr>
            <w:tcW w:w="367" w:type="dxa"/>
            <w:tcBorders>
              <w:top w:val="nil"/>
              <w:left w:val="nil"/>
              <w:bottom w:val="single" w:sz="8" w:space="0" w:color="auto"/>
              <w:right w:val="nil"/>
            </w:tcBorders>
          </w:tcPr>
          <w:p w:rsidR="00E50083" w:rsidRPr="0068447A" w:rsidRDefault="00E50083" w:rsidP="004D2B98">
            <w:pPr>
              <w:spacing w:after="0" w:line="240" w:lineRule="auto"/>
              <w:ind w:right="-66" w:firstLineChars="100" w:firstLine="200"/>
              <w:jc w:val="center"/>
              <w:rPr>
                <w:rFonts w:ascii="Calibri" w:eastAsia="Times New Roman" w:hAnsi="Calibri" w:cs="Calibri"/>
                <w:color w:val="000000"/>
                <w:sz w:val="20"/>
                <w:szCs w:val="20"/>
                <w:lang w:val="es-PE" w:eastAsia="es-PE"/>
              </w:rPr>
            </w:pPr>
          </w:p>
        </w:tc>
        <w:tc>
          <w:tcPr>
            <w:tcW w:w="1123" w:type="dxa"/>
            <w:tcBorders>
              <w:top w:val="nil"/>
              <w:left w:val="nil"/>
              <w:bottom w:val="single" w:sz="8" w:space="0" w:color="auto"/>
              <w:right w:val="single" w:sz="8" w:space="0" w:color="auto"/>
            </w:tcBorders>
            <w:shd w:val="clear" w:color="auto" w:fill="auto"/>
            <w:noWrap/>
            <w:vAlign w:val="center"/>
            <w:hideMark/>
          </w:tcPr>
          <w:p w:rsidR="00E50083" w:rsidRPr="0068447A" w:rsidRDefault="00E50083" w:rsidP="00065322">
            <w:pPr>
              <w:spacing w:after="0" w:line="240" w:lineRule="auto"/>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51.43</w:t>
            </w:r>
          </w:p>
        </w:tc>
      </w:tr>
      <w:tr w:rsidR="00E50083" w:rsidRPr="00E50083" w:rsidTr="0072007D">
        <w:trPr>
          <w:trHeight w:val="201"/>
          <w:jc w:val="right"/>
        </w:trPr>
        <w:tc>
          <w:tcPr>
            <w:tcW w:w="486" w:type="dxa"/>
            <w:vMerge/>
            <w:tcBorders>
              <w:top w:val="single" w:sz="8" w:space="0" w:color="auto"/>
              <w:left w:val="single" w:sz="8" w:space="0" w:color="auto"/>
              <w:bottom w:val="single" w:sz="8" w:space="0" w:color="000000"/>
              <w:right w:val="single" w:sz="8" w:space="0" w:color="auto"/>
            </w:tcBorders>
            <w:vAlign w:val="center"/>
            <w:hideMark/>
          </w:tcPr>
          <w:p w:rsidR="00E50083" w:rsidRPr="00E50083" w:rsidRDefault="00E50083" w:rsidP="00E50083">
            <w:pPr>
              <w:spacing w:after="0" w:line="240" w:lineRule="auto"/>
              <w:rPr>
                <w:rFonts w:ascii="Calibri" w:eastAsia="Times New Roman" w:hAnsi="Calibri" w:cs="Calibri"/>
                <w:b/>
                <w:bCs/>
                <w:color w:val="000000"/>
                <w:sz w:val="21"/>
                <w:szCs w:val="21"/>
                <w:lang w:val="es-PE" w:eastAsia="es-PE"/>
              </w:rPr>
            </w:pPr>
          </w:p>
        </w:tc>
        <w:tc>
          <w:tcPr>
            <w:tcW w:w="1200" w:type="dxa"/>
            <w:tcBorders>
              <w:top w:val="nil"/>
              <w:left w:val="nil"/>
              <w:bottom w:val="single" w:sz="4"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sz w:val="20"/>
                <w:szCs w:val="20"/>
                <w:lang w:val="es-PE" w:eastAsia="es-PE"/>
              </w:rPr>
            </w:pPr>
            <w:r w:rsidRPr="00E50083">
              <w:rPr>
                <w:rFonts w:ascii="Calibri" w:eastAsia="Times New Roman" w:hAnsi="Calibri" w:cs="Calibri"/>
                <w:color w:val="000000"/>
                <w:sz w:val="20"/>
                <w:szCs w:val="20"/>
                <w:lang w:val="es-PE" w:eastAsia="es-PE"/>
              </w:rPr>
              <w:t>2</w:t>
            </w:r>
          </w:p>
        </w:tc>
        <w:tc>
          <w:tcPr>
            <w:tcW w:w="1400" w:type="dxa"/>
            <w:tcBorders>
              <w:top w:val="nil"/>
              <w:left w:val="nil"/>
              <w:bottom w:val="single" w:sz="4" w:space="0" w:color="auto"/>
              <w:right w:val="single" w:sz="8" w:space="0" w:color="auto"/>
            </w:tcBorders>
            <w:shd w:val="clear" w:color="auto" w:fill="auto"/>
            <w:noWrap/>
            <w:vAlign w:val="center"/>
            <w:hideMark/>
          </w:tcPr>
          <w:p w:rsidR="00E50083" w:rsidRPr="00E50083" w:rsidRDefault="00E50083" w:rsidP="00E50083">
            <w:pPr>
              <w:spacing w:after="0" w:line="240" w:lineRule="auto"/>
              <w:ind w:firstLineChars="100" w:firstLine="200"/>
              <w:rPr>
                <w:rFonts w:ascii="Calibri" w:eastAsia="Times New Roman" w:hAnsi="Calibri" w:cs="Calibri"/>
                <w:color w:val="000000"/>
                <w:sz w:val="20"/>
                <w:szCs w:val="20"/>
                <w:lang w:val="es-PE" w:eastAsia="es-PE"/>
              </w:rPr>
            </w:pPr>
            <w:r w:rsidRPr="00E50083">
              <w:rPr>
                <w:rFonts w:ascii="Calibri" w:eastAsia="Times New Roman" w:hAnsi="Calibri" w:cs="Calibri"/>
                <w:color w:val="000000"/>
                <w:sz w:val="20"/>
                <w:szCs w:val="20"/>
                <w:lang w:val="es-PE" w:eastAsia="es-PE"/>
              </w:rPr>
              <w:t>Chincheros</w:t>
            </w:r>
          </w:p>
        </w:tc>
        <w:tc>
          <w:tcPr>
            <w:tcW w:w="1200" w:type="dxa"/>
            <w:tcBorders>
              <w:top w:val="nil"/>
              <w:left w:val="nil"/>
              <w:bottom w:val="single" w:sz="4" w:space="0" w:color="auto"/>
              <w:right w:val="single" w:sz="8" w:space="0" w:color="auto"/>
            </w:tcBorders>
            <w:shd w:val="clear" w:color="auto" w:fill="auto"/>
            <w:noWrap/>
            <w:vAlign w:val="center"/>
            <w:hideMark/>
          </w:tcPr>
          <w:p w:rsidR="00E50083" w:rsidRPr="0068447A" w:rsidRDefault="00E50083" w:rsidP="00E50083">
            <w:pPr>
              <w:spacing w:after="0" w:line="240" w:lineRule="auto"/>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5706</w:t>
            </w:r>
          </w:p>
        </w:tc>
        <w:tc>
          <w:tcPr>
            <w:tcW w:w="1200" w:type="dxa"/>
            <w:tcBorders>
              <w:top w:val="nil"/>
              <w:left w:val="nil"/>
              <w:bottom w:val="single" w:sz="4" w:space="0" w:color="auto"/>
              <w:right w:val="single" w:sz="8" w:space="0" w:color="auto"/>
            </w:tcBorders>
            <w:shd w:val="clear" w:color="auto" w:fill="auto"/>
            <w:noWrap/>
            <w:vAlign w:val="center"/>
            <w:hideMark/>
          </w:tcPr>
          <w:p w:rsidR="00E50083" w:rsidRPr="0068447A" w:rsidRDefault="00E50083" w:rsidP="00E50083">
            <w:pPr>
              <w:spacing w:after="0" w:line="240" w:lineRule="auto"/>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132,4</w:t>
            </w:r>
          </w:p>
        </w:tc>
        <w:tc>
          <w:tcPr>
            <w:tcW w:w="367" w:type="dxa"/>
            <w:tcBorders>
              <w:top w:val="nil"/>
              <w:left w:val="nil"/>
              <w:bottom w:val="single" w:sz="4" w:space="0" w:color="auto"/>
              <w:right w:val="nil"/>
            </w:tcBorders>
          </w:tcPr>
          <w:p w:rsidR="00E50083" w:rsidRPr="0068447A" w:rsidRDefault="00E50083" w:rsidP="004D2B98">
            <w:pPr>
              <w:spacing w:after="0" w:line="240" w:lineRule="auto"/>
              <w:ind w:firstLineChars="100" w:firstLine="200"/>
              <w:jc w:val="center"/>
              <w:rPr>
                <w:rFonts w:ascii="Calibri" w:eastAsia="Times New Roman" w:hAnsi="Calibri" w:cs="Calibri"/>
                <w:color w:val="000000"/>
                <w:sz w:val="20"/>
                <w:szCs w:val="20"/>
                <w:lang w:val="es-PE" w:eastAsia="es-PE"/>
              </w:rPr>
            </w:pPr>
          </w:p>
        </w:tc>
        <w:tc>
          <w:tcPr>
            <w:tcW w:w="1123" w:type="dxa"/>
            <w:tcBorders>
              <w:top w:val="nil"/>
              <w:left w:val="nil"/>
              <w:bottom w:val="single" w:sz="4" w:space="0" w:color="auto"/>
              <w:right w:val="single" w:sz="8" w:space="0" w:color="auto"/>
            </w:tcBorders>
            <w:shd w:val="clear" w:color="auto" w:fill="auto"/>
            <w:noWrap/>
            <w:vAlign w:val="center"/>
            <w:hideMark/>
          </w:tcPr>
          <w:p w:rsidR="00E50083" w:rsidRPr="0068447A" w:rsidRDefault="00E50083" w:rsidP="00065322">
            <w:pPr>
              <w:spacing w:after="0" w:line="240" w:lineRule="auto"/>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320.75</w:t>
            </w:r>
          </w:p>
        </w:tc>
      </w:tr>
      <w:tr w:rsidR="00D76C1F" w:rsidRPr="00E50083" w:rsidTr="0072007D">
        <w:trPr>
          <w:trHeight w:val="52"/>
          <w:jc w:val="right"/>
        </w:trPr>
        <w:tc>
          <w:tcPr>
            <w:tcW w:w="486" w:type="dxa"/>
            <w:vMerge/>
            <w:tcBorders>
              <w:top w:val="single" w:sz="8" w:space="0" w:color="auto"/>
              <w:left w:val="single" w:sz="8" w:space="0" w:color="auto"/>
              <w:bottom w:val="single" w:sz="8" w:space="0" w:color="000000"/>
              <w:right w:val="single" w:sz="4" w:space="0" w:color="auto"/>
            </w:tcBorders>
            <w:vAlign w:val="center"/>
            <w:hideMark/>
          </w:tcPr>
          <w:p w:rsidR="00D76C1F" w:rsidRPr="00E50083" w:rsidRDefault="00D76C1F" w:rsidP="00E50083">
            <w:pPr>
              <w:spacing w:after="0" w:line="240" w:lineRule="auto"/>
              <w:rPr>
                <w:rFonts w:ascii="Calibri" w:eastAsia="Times New Roman" w:hAnsi="Calibri" w:cs="Calibri"/>
                <w:b/>
                <w:bCs/>
                <w:color w:val="000000"/>
                <w:sz w:val="21"/>
                <w:szCs w:val="21"/>
                <w:lang w:val="es-PE" w:eastAsia="es-PE"/>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6C1F" w:rsidRPr="00E50083" w:rsidRDefault="00D76C1F" w:rsidP="00E50083">
            <w:pPr>
              <w:spacing w:after="0" w:line="240" w:lineRule="auto"/>
              <w:jc w:val="center"/>
              <w:rPr>
                <w:rFonts w:ascii="Calibri" w:eastAsia="Times New Roman" w:hAnsi="Calibri" w:cs="Calibri"/>
                <w:color w:val="000000"/>
                <w:sz w:val="20"/>
                <w:szCs w:val="20"/>
                <w:lang w:val="es-PE" w:eastAsia="es-PE"/>
              </w:rPr>
            </w:pPr>
            <w:r w:rsidRPr="00E50083">
              <w:rPr>
                <w:rFonts w:ascii="Calibri" w:eastAsia="Times New Roman" w:hAnsi="Calibri" w:cs="Calibri"/>
                <w:color w:val="000000"/>
                <w:sz w:val="20"/>
                <w:szCs w:val="20"/>
                <w:lang w:val="es-PE" w:eastAsia="es-PE"/>
              </w:rPr>
              <w:t>3</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6C1F" w:rsidRPr="00E50083" w:rsidRDefault="00D76C1F" w:rsidP="00E50083">
            <w:pPr>
              <w:spacing w:after="0" w:line="240" w:lineRule="auto"/>
              <w:ind w:firstLineChars="100" w:firstLine="200"/>
              <w:rPr>
                <w:rFonts w:ascii="Calibri" w:eastAsia="Times New Roman" w:hAnsi="Calibri" w:cs="Calibri"/>
                <w:color w:val="000000"/>
                <w:sz w:val="20"/>
                <w:szCs w:val="20"/>
                <w:lang w:val="es-PE" w:eastAsia="es-PE"/>
              </w:rPr>
            </w:pPr>
            <w:r w:rsidRPr="00E50083">
              <w:rPr>
                <w:rFonts w:ascii="Calibri" w:eastAsia="Times New Roman" w:hAnsi="Calibri" w:cs="Calibri"/>
                <w:color w:val="000000"/>
                <w:sz w:val="20"/>
                <w:szCs w:val="20"/>
                <w:lang w:val="es-PE" w:eastAsia="es-PE"/>
              </w:rPr>
              <w:t>Cocharcas</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6C1F" w:rsidRPr="0068447A" w:rsidRDefault="00D76C1F" w:rsidP="00E50083">
            <w:pPr>
              <w:spacing w:after="0" w:line="240" w:lineRule="auto"/>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2254</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6C1F" w:rsidRPr="0068447A" w:rsidRDefault="00D76C1F" w:rsidP="00E50083">
            <w:pPr>
              <w:spacing w:after="0" w:line="240" w:lineRule="auto"/>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109,9</w:t>
            </w:r>
          </w:p>
        </w:tc>
        <w:tc>
          <w:tcPr>
            <w:tcW w:w="1490" w:type="dxa"/>
            <w:gridSpan w:val="2"/>
            <w:tcBorders>
              <w:top w:val="single" w:sz="4" w:space="0" w:color="auto"/>
              <w:left w:val="single" w:sz="4" w:space="0" w:color="auto"/>
              <w:bottom w:val="single" w:sz="4" w:space="0" w:color="auto"/>
              <w:right w:val="single" w:sz="4" w:space="0" w:color="auto"/>
            </w:tcBorders>
          </w:tcPr>
          <w:p w:rsidR="00D76C1F" w:rsidRPr="0068447A" w:rsidRDefault="00D76C1F" w:rsidP="00065322">
            <w:pPr>
              <w:spacing w:after="0" w:line="240" w:lineRule="auto"/>
              <w:ind w:firstLineChars="100" w:firstLine="200"/>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24.34</w:t>
            </w:r>
          </w:p>
        </w:tc>
      </w:tr>
      <w:tr w:rsidR="00D76C1F" w:rsidRPr="00E50083" w:rsidTr="0072007D">
        <w:trPr>
          <w:trHeight w:val="211"/>
          <w:jc w:val="right"/>
        </w:trPr>
        <w:tc>
          <w:tcPr>
            <w:tcW w:w="486" w:type="dxa"/>
            <w:vMerge/>
            <w:tcBorders>
              <w:top w:val="single" w:sz="8" w:space="0" w:color="auto"/>
              <w:left w:val="single" w:sz="8" w:space="0" w:color="auto"/>
              <w:bottom w:val="single" w:sz="8" w:space="0" w:color="000000"/>
              <w:right w:val="single" w:sz="4" w:space="0" w:color="auto"/>
            </w:tcBorders>
            <w:vAlign w:val="center"/>
            <w:hideMark/>
          </w:tcPr>
          <w:p w:rsidR="00D76C1F" w:rsidRPr="00E50083" w:rsidRDefault="00D76C1F" w:rsidP="00E50083">
            <w:pPr>
              <w:spacing w:after="0" w:line="240" w:lineRule="auto"/>
              <w:rPr>
                <w:rFonts w:ascii="Calibri" w:eastAsia="Times New Roman" w:hAnsi="Calibri" w:cs="Calibri"/>
                <w:b/>
                <w:bCs/>
                <w:color w:val="000000"/>
                <w:sz w:val="21"/>
                <w:szCs w:val="21"/>
                <w:lang w:val="es-PE" w:eastAsia="es-PE"/>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6C1F" w:rsidRPr="00E50083" w:rsidRDefault="00D76C1F" w:rsidP="00E50083">
            <w:pPr>
              <w:spacing w:after="0" w:line="240" w:lineRule="auto"/>
              <w:jc w:val="center"/>
              <w:rPr>
                <w:rFonts w:ascii="Calibri" w:eastAsia="Times New Roman" w:hAnsi="Calibri" w:cs="Calibri"/>
                <w:color w:val="000000"/>
                <w:sz w:val="20"/>
                <w:szCs w:val="20"/>
                <w:lang w:val="es-PE" w:eastAsia="es-PE"/>
              </w:rPr>
            </w:pPr>
            <w:r w:rsidRPr="00E50083">
              <w:rPr>
                <w:rFonts w:ascii="Calibri" w:eastAsia="Times New Roman" w:hAnsi="Calibri" w:cs="Calibri"/>
                <w:color w:val="000000"/>
                <w:sz w:val="20"/>
                <w:szCs w:val="20"/>
                <w:lang w:val="es-PE" w:eastAsia="es-PE"/>
              </w:rPr>
              <w:t>4</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6C1F" w:rsidRPr="00E50083" w:rsidRDefault="00D76C1F" w:rsidP="00E50083">
            <w:pPr>
              <w:spacing w:after="0" w:line="240" w:lineRule="auto"/>
              <w:ind w:firstLineChars="100" w:firstLine="200"/>
              <w:rPr>
                <w:rFonts w:ascii="Calibri" w:eastAsia="Times New Roman" w:hAnsi="Calibri" w:cs="Calibri"/>
                <w:color w:val="000000"/>
                <w:sz w:val="20"/>
                <w:szCs w:val="20"/>
                <w:lang w:val="es-PE" w:eastAsia="es-PE"/>
              </w:rPr>
            </w:pPr>
            <w:r w:rsidRPr="00E50083">
              <w:rPr>
                <w:rFonts w:ascii="Calibri" w:eastAsia="Times New Roman" w:hAnsi="Calibri" w:cs="Calibri"/>
                <w:color w:val="000000"/>
                <w:sz w:val="20"/>
                <w:szCs w:val="20"/>
                <w:lang w:val="es-PE" w:eastAsia="es-PE"/>
              </w:rPr>
              <w:t>Huaccana</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6C1F" w:rsidRPr="0068447A" w:rsidRDefault="00D76C1F" w:rsidP="00E50083">
            <w:pPr>
              <w:spacing w:after="0" w:line="240" w:lineRule="auto"/>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9200</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6C1F" w:rsidRPr="0068447A" w:rsidRDefault="00D76C1F" w:rsidP="00E50083">
            <w:pPr>
              <w:spacing w:after="0" w:line="240" w:lineRule="auto"/>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329,9</w:t>
            </w:r>
          </w:p>
        </w:tc>
        <w:tc>
          <w:tcPr>
            <w:tcW w:w="1490" w:type="dxa"/>
            <w:gridSpan w:val="2"/>
            <w:tcBorders>
              <w:top w:val="single" w:sz="4" w:space="0" w:color="auto"/>
              <w:left w:val="single" w:sz="4" w:space="0" w:color="auto"/>
              <w:bottom w:val="single" w:sz="4" w:space="0" w:color="auto"/>
              <w:right w:val="single" w:sz="4" w:space="0" w:color="auto"/>
            </w:tcBorders>
          </w:tcPr>
          <w:p w:rsidR="00D76C1F" w:rsidRPr="0068447A" w:rsidRDefault="00D76C1F" w:rsidP="00065322">
            <w:pPr>
              <w:spacing w:after="0" w:line="240" w:lineRule="auto"/>
              <w:ind w:firstLineChars="100" w:firstLine="200"/>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21.87</w:t>
            </w:r>
          </w:p>
        </w:tc>
      </w:tr>
      <w:tr w:rsidR="00E50083" w:rsidRPr="00E50083" w:rsidTr="0072007D">
        <w:trPr>
          <w:trHeight w:val="87"/>
          <w:jc w:val="right"/>
        </w:trPr>
        <w:tc>
          <w:tcPr>
            <w:tcW w:w="486" w:type="dxa"/>
            <w:vMerge/>
            <w:tcBorders>
              <w:top w:val="single" w:sz="8" w:space="0" w:color="auto"/>
              <w:left w:val="single" w:sz="8" w:space="0" w:color="auto"/>
              <w:bottom w:val="single" w:sz="8" w:space="0" w:color="000000"/>
              <w:right w:val="single" w:sz="8" w:space="0" w:color="auto"/>
            </w:tcBorders>
            <w:vAlign w:val="center"/>
            <w:hideMark/>
          </w:tcPr>
          <w:p w:rsidR="00E50083" w:rsidRPr="00E50083" w:rsidRDefault="00E50083" w:rsidP="00E50083">
            <w:pPr>
              <w:spacing w:after="0" w:line="240" w:lineRule="auto"/>
              <w:rPr>
                <w:rFonts w:ascii="Calibri" w:eastAsia="Times New Roman" w:hAnsi="Calibri" w:cs="Calibri"/>
                <w:b/>
                <w:bCs/>
                <w:color w:val="000000"/>
                <w:sz w:val="21"/>
                <w:szCs w:val="21"/>
                <w:lang w:val="es-PE" w:eastAsia="es-PE"/>
              </w:rPr>
            </w:pPr>
          </w:p>
        </w:tc>
        <w:tc>
          <w:tcPr>
            <w:tcW w:w="1200" w:type="dxa"/>
            <w:tcBorders>
              <w:top w:val="single" w:sz="4" w:space="0" w:color="auto"/>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sz w:val="20"/>
                <w:szCs w:val="20"/>
                <w:lang w:val="es-PE" w:eastAsia="es-PE"/>
              </w:rPr>
            </w:pPr>
            <w:r w:rsidRPr="00E50083">
              <w:rPr>
                <w:rFonts w:ascii="Calibri" w:eastAsia="Times New Roman" w:hAnsi="Calibri" w:cs="Calibri"/>
                <w:color w:val="000000"/>
                <w:sz w:val="20"/>
                <w:szCs w:val="20"/>
                <w:lang w:val="es-PE" w:eastAsia="es-PE"/>
              </w:rPr>
              <w:t>5</w:t>
            </w:r>
          </w:p>
        </w:tc>
        <w:tc>
          <w:tcPr>
            <w:tcW w:w="1400" w:type="dxa"/>
            <w:tcBorders>
              <w:top w:val="single" w:sz="4" w:space="0" w:color="auto"/>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ind w:firstLineChars="100" w:firstLine="200"/>
              <w:rPr>
                <w:rFonts w:ascii="Calibri" w:eastAsia="Times New Roman" w:hAnsi="Calibri" w:cs="Calibri"/>
                <w:color w:val="000000"/>
                <w:sz w:val="20"/>
                <w:szCs w:val="20"/>
                <w:lang w:val="es-PE" w:eastAsia="es-PE"/>
              </w:rPr>
            </w:pPr>
            <w:r w:rsidRPr="00E50083">
              <w:rPr>
                <w:rFonts w:ascii="Calibri" w:eastAsia="Times New Roman" w:hAnsi="Calibri" w:cs="Calibri"/>
                <w:color w:val="000000"/>
                <w:sz w:val="20"/>
                <w:szCs w:val="20"/>
                <w:lang w:val="es-PE" w:eastAsia="es-PE"/>
              </w:rPr>
              <w:t>Los Chankas</w:t>
            </w:r>
          </w:p>
        </w:tc>
        <w:tc>
          <w:tcPr>
            <w:tcW w:w="1200" w:type="dxa"/>
            <w:tcBorders>
              <w:top w:val="single" w:sz="4" w:space="0" w:color="auto"/>
              <w:left w:val="nil"/>
              <w:bottom w:val="single" w:sz="8" w:space="0" w:color="auto"/>
              <w:right w:val="single" w:sz="8" w:space="0" w:color="auto"/>
            </w:tcBorders>
            <w:shd w:val="clear" w:color="auto" w:fill="auto"/>
            <w:noWrap/>
            <w:vAlign w:val="center"/>
            <w:hideMark/>
          </w:tcPr>
          <w:p w:rsidR="00E50083" w:rsidRPr="0068447A" w:rsidRDefault="00E50083" w:rsidP="00E50083">
            <w:pPr>
              <w:spacing w:after="0" w:line="240" w:lineRule="auto"/>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1271</w:t>
            </w:r>
          </w:p>
        </w:tc>
        <w:tc>
          <w:tcPr>
            <w:tcW w:w="1200" w:type="dxa"/>
            <w:tcBorders>
              <w:top w:val="single" w:sz="4" w:space="0" w:color="auto"/>
              <w:left w:val="nil"/>
              <w:bottom w:val="single" w:sz="8" w:space="0" w:color="auto"/>
              <w:right w:val="single" w:sz="8" w:space="0" w:color="auto"/>
            </w:tcBorders>
            <w:shd w:val="clear" w:color="auto" w:fill="auto"/>
            <w:noWrap/>
            <w:vAlign w:val="center"/>
            <w:hideMark/>
          </w:tcPr>
          <w:p w:rsidR="00E50083" w:rsidRPr="0068447A" w:rsidRDefault="00E50083" w:rsidP="00E50083">
            <w:pPr>
              <w:spacing w:after="0" w:line="240" w:lineRule="auto"/>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142,22</w:t>
            </w:r>
          </w:p>
        </w:tc>
        <w:tc>
          <w:tcPr>
            <w:tcW w:w="367" w:type="dxa"/>
            <w:tcBorders>
              <w:top w:val="single" w:sz="4" w:space="0" w:color="auto"/>
              <w:left w:val="nil"/>
              <w:bottom w:val="single" w:sz="8" w:space="0" w:color="auto"/>
              <w:right w:val="nil"/>
            </w:tcBorders>
          </w:tcPr>
          <w:p w:rsidR="00E50083" w:rsidRPr="0068447A" w:rsidRDefault="00E50083" w:rsidP="004D2B98">
            <w:pPr>
              <w:spacing w:after="0" w:line="240" w:lineRule="auto"/>
              <w:ind w:firstLineChars="100" w:firstLine="200"/>
              <w:jc w:val="center"/>
              <w:rPr>
                <w:rFonts w:ascii="Calibri" w:eastAsia="Times New Roman" w:hAnsi="Calibri" w:cs="Calibri"/>
                <w:color w:val="000000"/>
                <w:sz w:val="20"/>
                <w:szCs w:val="20"/>
                <w:lang w:val="es-PE" w:eastAsia="es-PE"/>
              </w:rPr>
            </w:pPr>
          </w:p>
        </w:tc>
        <w:tc>
          <w:tcPr>
            <w:tcW w:w="1123" w:type="dxa"/>
            <w:tcBorders>
              <w:top w:val="single" w:sz="4" w:space="0" w:color="auto"/>
              <w:left w:val="nil"/>
              <w:bottom w:val="single" w:sz="8" w:space="0" w:color="auto"/>
              <w:right w:val="single" w:sz="8" w:space="0" w:color="auto"/>
            </w:tcBorders>
            <w:shd w:val="clear" w:color="auto" w:fill="auto"/>
            <w:noWrap/>
            <w:vAlign w:val="center"/>
            <w:hideMark/>
          </w:tcPr>
          <w:p w:rsidR="00E50083" w:rsidRPr="0068447A" w:rsidRDefault="007634BE" w:rsidP="00065322">
            <w:pPr>
              <w:spacing w:after="0" w:line="240" w:lineRule="auto"/>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8.93</w:t>
            </w:r>
          </w:p>
        </w:tc>
      </w:tr>
      <w:tr w:rsidR="00E50083" w:rsidRPr="00E50083" w:rsidTr="0072007D">
        <w:trPr>
          <w:trHeight w:val="177"/>
          <w:jc w:val="right"/>
        </w:trPr>
        <w:tc>
          <w:tcPr>
            <w:tcW w:w="486" w:type="dxa"/>
            <w:vMerge/>
            <w:tcBorders>
              <w:top w:val="single" w:sz="8" w:space="0" w:color="auto"/>
              <w:left w:val="single" w:sz="8" w:space="0" w:color="auto"/>
              <w:bottom w:val="single" w:sz="8" w:space="0" w:color="000000"/>
              <w:right w:val="single" w:sz="8" w:space="0" w:color="auto"/>
            </w:tcBorders>
            <w:vAlign w:val="center"/>
            <w:hideMark/>
          </w:tcPr>
          <w:p w:rsidR="00E50083" w:rsidRPr="00E50083" w:rsidRDefault="00E50083" w:rsidP="00E50083">
            <w:pPr>
              <w:spacing w:after="0" w:line="240" w:lineRule="auto"/>
              <w:rPr>
                <w:rFonts w:ascii="Calibri" w:eastAsia="Times New Roman" w:hAnsi="Calibri" w:cs="Calibri"/>
                <w:b/>
                <w:bCs/>
                <w:color w:val="000000"/>
                <w:sz w:val="21"/>
                <w:szCs w:val="21"/>
                <w:lang w:val="es-PE" w:eastAsia="es-PE"/>
              </w:rPr>
            </w:pPr>
          </w:p>
        </w:tc>
        <w:tc>
          <w:tcPr>
            <w:tcW w:w="1200"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sz w:val="20"/>
                <w:szCs w:val="20"/>
                <w:lang w:val="es-PE" w:eastAsia="es-PE"/>
              </w:rPr>
            </w:pPr>
            <w:r w:rsidRPr="00E50083">
              <w:rPr>
                <w:rFonts w:ascii="Calibri" w:eastAsia="Times New Roman" w:hAnsi="Calibri" w:cs="Calibri"/>
                <w:color w:val="000000"/>
                <w:sz w:val="20"/>
                <w:szCs w:val="20"/>
                <w:lang w:val="es-PE" w:eastAsia="es-PE"/>
              </w:rPr>
              <w:t>6</w:t>
            </w:r>
          </w:p>
        </w:tc>
        <w:tc>
          <w:tcPr>
            <w:tcW w:w="1400" w:type="dxa"/>
            <w:tcBorders>
              <w:top w:val="nil"/>
              <w:left w:val="nil"/>
              <w:bottom w:val="single" w:sz="8" w:space="0" w:color="auto"/>
              <w:right w:val="single" w:sz="8" w:space="0" w:color="auto"/>
            </w:tcBorders>
            <w:shd w:val="clear" w:color="auto" w:fill="auto"/>
            <w:noWrap/>
            <w:vAlign w:val="center"/>
            <w:hideMark/>
          </w:tcPr>
          <w:p w:rsidR="00E50083" w:rsidRPr="00E50083" w:rsidRDefault="00E50083" w:rsidP="00E50083">
            <w:pPr>
              <w:spacing w:after="0" w:line="240" w:lineRule="auto"/>
              <w:ind w:firstLineChars="100" w:firstLine="200"/>
              <w:rPr>
                <w:rFonts w:ascii="Calibri" w:eastAsia="Times New Roman" w:hAnsi="Calibri" w:cs="Calibri"/>
                <w:color w:val="000000"/>
                <w:sz w:val="20"/>
                <w:szCs w:val="20"/>
                <w:lang w:val="es-PE" w:eastAsia="es-PE"/>
              </w:rPr>
            </w:pPr>
            <w:r w:rsidRPr="00E50083">
              <w:rPr>
                <w:rFonts w:ascii="Calibri" w:eastAsia="Times New Roman" w:hAnsi="Calibri" w:cs="Calibri"/>
                <w:color w:val="000000"/>
                <w:sz w:val="20"/>
                <w:szCs w:val="20"/>
                <w:lang w:val="es-PE" w:eastAsia="es-PE"/>
              </w:rPr>
              <w:t>Ocobamba</w:t>
            </w:r>
          </w:p>
        </w:tc>
        <w:tc>
          <w:tcPr>
            <w:tcW w:w="1200" w:type="dxa"/>
            <w:tcBorders>
              <w:top w:val="nil"/>
              <w:left w:val="nil"/>
              <w:bottom w:val="single" w:sz="8" w:space="0" w:color="auto"/>
              <w:right w:val="single" w:sz="8" w:space="0" w:color="auto"/>
            </w:tcBorders>
            <w:shd w:val="clear" w:color="auto" w:fill="auto"/>
            <w:noWrap/>
            <w:vAlign w:val="center"/>
            <w:hideMark/>
          </w:tcPr>
          <w:p w:rsidR="00E50083" w:rsidRPr="0068447A" w:rsidRDefault="00E50083" w:rsidP="00E50083">
            <w:pPr>
              <w:spacing w:after="0" w:line="240" w:lineRule="auto"/>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7901</w:t>
            </w:r>
          </w:p>
        </w:tc>
        <w:tc>
          <w:tcPr>
            <w:tcW w:w="1200" w:type="dxa"/>
            <w:tcBorders>
              <w:top w:val="nil"/>
              <w:left w:val="nil"/>
              <w:bottom w:val="single" w:sz="8" w:space="0" w:color="auto"/>
              <w:right w:val="single" w:sz="8" w:space="0" w:color="auto"/>
            </w:tcBorders>
            <w:shd w:val="clear" w:color="auto" w:fill="auto"/>
            <w:noWrap/>
            <w:vAlign w:val="center"/>
            <w:hideMark/>
          </w:tcPr>
          <w:p w:rsidR="00E50083" w:rsidRPr="0068447A" w:rsidRDefault="00E50083" w:rsidP="00E50083">
            <w:pPr>
              <w:spacing w:after="0" w:line="240" w:lineRule="auto"/>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58,2</w:t>
            </w:r>
          </w:p>
        </w:tc>
        <w:tc>
          <w:tcPr>
            <w:tcW w:w="367" w:type="dxa"/>
            <w:tcBorders>
              <w:top w:val="nil"/>
              <w:left w:val="nil"/>
              <w:bottom w:val="single" w:sz="8" w:space="0" w:color="auto"/>
              <w:right w:val="nil"/>
            </w:tcBorders>
          </w:tcPr>
          <w:p w:rsidR="00E50083" w:rsidRPr="0068447A" w:rsidRDefault="00E50083" w:rsidP="004D2B98">
            <w:pPr>
              <w:spacing w:after="0" w:line="240" w:lineRule="auto"/>
              <w:ind w:firstLineChars="100" w:firstLine="200"/>
              <w:jc w:val="center"/>
              <w:rPr>
                <w:rFonts w:ascii="Calibri" w:eastAsia="Times New Roman" w:hAnsi="Calibri" w:cs="Calibri"/>
                <w:color w:val="000000"/>
                <w:sz w:val="20"/>
                <w:szCs w:val="20"/>
                <w:lang w:val="es-PE" w:eastAsia="es-PE"/>
              </w:rPr>
            </w:pPr>
          </w:p>
        </w:tc>
        <w:tc>
          <w:tcPr>
            <w:tcW w:w="1123" w:type="dxa"/>
            <w:tcBorders>
              <w:top w:val="nil"/>
              <w:left w:val="nil"/>
              <w:bottom w:val="single" w:sz="8" w:space="0" w:color="auto"/>
              <w:right w:val="single" w:sz="8" w:space="0" w:color="auto"/>
            </w:tcBorders>
            <w:shd w:val="clear" w:color="auto" w:fill="auto"/>
            <w:noWrap/>
            <w:vAlign w:val="center"/>
            <w:hideMark/>
          </w:tcPr>
          <w:p w:rsidR="00E50083" w:rsidRPr="0068447A" w:rsidRDefault="00E50083" w:rsidP="00065322">
            <w:pPr>
              <w:spacing w:after="0" w:line="240" w:lineRule="auto"/>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142.88</w:t>
            </w:r>
          </w:p>
        </w:tc>
      </w:tr>
      <w:tr w:rsidR="00E50083" w:rsidRPr="00E50083" w:rsidTr="0072007D">
        <w:trPr>
          <w:trHeight w:val="237"/>
          <w:jc w:val="right"/>
        </w:trPr>
        <w:tc>
          <w:tcPr>
            <w:tcW w:w="486" w:type="dxa"/>
            <w:vMerge/>
            <w:tcBorders>
              <w:top w:val="single" w:sz="8" w:space="0" w:color="auto"/>
              <w:left w:val="single" w:sz="8" w:space="0" w:color="auto"/>
              <w:bottom w:val="single" w:sz="8" w:space="0" w:color="000000"/>
              <w:right w:val="single" w:sz="8" w:space="0" w:color="auto"/>
            </w:tcBorders>
            <w:vAlign w:val="center"/>
            <w:hideMark/>
          </w:tcPr>
          <w:p w:rsidR="00E50083" w:rsidRPr="00E50083" w:rsidRDefault="00E50083" w:rsidP="00E50083">
            <w:pPr>
              <w:spacing w:after="0" w:line="240" w:lineRule="auto"/>
              <w:rPr>
                <w:rFonts w:ascii="Calibri" w:eastAsia="Times New Roman" w:hAnsi="Calibri" w:cs="Calibri"/>
                <w:b/>
                <w:bCs/>
                <w:color w:val="000000"/>
                <w:sz w:val="21"/>
                <w:szCs w:val="21"/>
                <w:lang w:val="es-PE" w:eastAsia="es-PE"/>
              </w:rPr>
            </w:pPr>
          </w:p>
        </w:tc>
        <w:tc>
          <w:tcPr>
            <w:tcW w:w="1200" w:type="dxa"/>
            <w:tcBorders>
              <w:top w:val="nil"/>
              <w:left w:val="nil"/>
              <w:bottom w:val="single" w:sz="4" w:space="0" w:color="auto"/>
              <w:right w:val="single" w:sz="8" w:space="0" w:color="auto"/>
            </w:tcBorders>
            <w:shd w:val="clear" w:color="auto" w:fill="auto"/>
            <w:noWrap/>
            <w:vAlign w:val="center"/>
            <w:hideMark/>
          </w:tcPr>
          <w:p w:rsidR="00E50083" w:rsidRPr="00E50083" w:rsidRDefault="00E50083" w:rsidP="00E50083">
            <w:pPr>
              <w:spacing w:after="0" w:line="240" w:lineRule="auto"/>
              <w:jc w:val="center"/>
              <w:rPr>
                <w:rFonts w:ascii="Calibri" w:eastAsia="Times New Roman" w:hAnsi="Calibri" w:cs="Calibri"/>
                <w:color w:val="000000"/>
                <w:sz w:val="20"/>
                <w:szCs w:val="20"/>
                <w:lang w:val="es-PE" w:eastAsia="es-PE"/>
              </w:rPr>
            </w:pPr>
            <w:r w:rsidRPr="00E50083">
              <w:rPr>
                <w:rFonts w:ascii="Calibri" w:eastAsia="Times New Roman" w:hAnsi="Calibri" w:cs="Calibri"/>
                <w:color w:val="000000"/>
                <w:sz w:val="20"/>
                <w:szCs w:val="20"/>
                <w:lang w:val="es-PE" w:eastAsia="es-PE"/>
              </w:rPr>
              <w:t>7</w:t>
            </w:r>
          </w:p>
        </w:tc>
        <w:tc>
          <w:tcPr>
            <w:tcW w:w="1400" w:type="dxa"/>
            <w:tcBorders>
              <w:top w:val="nil"/>
              <w:left w:val="nil"/>
              <w:bottom w:val="single" w:sz="4" w:space="0" w:color="auto"/>
              <w:right w:val="single" w:sz="8" w:space="0" w:color="auto"/>
            </w:tcBorders>
            <w:shd w:val="clear" w:color="auto" w:fill="auto"/>
            <w:noWrap/>
            <w:vAlign w:val="center"/>
            <w:hideMark/>
          </w:tcPr>
          <w:p w:rsidR="00E50083" w:rsidRPr="00E50083" w:rsidRDefault="00E50083" w:rsidP="00E50083">
            <w:pPr>
              <w:spacing w:after="0" w:line="240" w:lineRule="auto"/>
              <w:ind w:firstLineChars="100" w:firstLine="200"/>
              <w:rPr>
                <w:rFonts w:ascii="Calibri" w:eastAsia="Times New Roman" w:hAnsi="Calibri" w:cs="Calibri"/>
                <w:color w:val="000000"/>
                <w:sz w:val="20"/>
                <w:szCs w:val="20"/>
                <w:lang w:val="es-PE" w:eastAsia="es-PE"/>
              </w:rPr>
            </w:pPr>
            <w:r w:rsidRPr="00E50083">
              <w:rPr>
                <w:rFonts w:ascii="Calibri" w:eastAsia="Times New Roman" w:hAnsi="Calibri" w:cs="Calibri"/>
                <w:color w:val="000000"/>
                <w:sz w:val="20"/>
                <w:szCs w:val="20"/>
                <w:lang w:val="es-PE" w:eastAsia="es-PE"/>
              </w:rPr>
              <w:t>Ongoy</w:t>
            </w:r>
          </w:p>
        </w:tc>
        <w:tc>
          <w:tcPr>
            <w:tcW w:w="1200" w:type="dxa"/>
            <w:tcBorders>
              <w:top w:val="nil"/>
              <w:left w:val="nil"/>
              <w:bottom w:val="single" w:sz="4" w:space="0" w:color="auto"/>
              <w:right w:val="single" w:sz="8" w:space="0" w:color="auto"/>
            </w:tcBorders>
            <w:shd w:val="clear" w:color="auto" w:fill="auto"/>
            <w:noWrap/>
            <w:vAlign w:val="center"/>
            <w:hideMark/>
          </w:tcPr>
          <w:p w:rsidR="00E50083" w:rsidRPr="0068447A" w:rsidRDefault="00E50083" w:rsidP="00E50083">
            <w:pPr>
              <w:spacing w:after="0" w:line="240" w:lineRule="auto"/>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7942</w:t>
            </w:r>
          </w:p>
        </w:tc>
        <w:tc>
          <w:tcPr>
            <w:tcW w:w="1200" w:type="dxa"/>
            <w:tcBorders>
              <w:top w:val="nil"/>
              <w:left w:val="nil"/>
              <w:bottom w:val="single" w:sz="4" w:space="0" w:color="auto"/>
              <w:right w:val="single" w:sz="8" w:space="0" w:color="auto"/>
            </w:tcBorders>
            <w:shd w:val="clear" w:color="auto" w:fill="auto"/>
            <w:noWrap/>
            <w:vAlign w:val="center"/>
            <w:hideMark/>
          </w:tcPr>
          <w:p w:rsidR="00E50083" w:rsidRPr="0068447A" w:rsidRDefault="00E50083" w:rsidP="00E50083">
            <w:pPr>
              <w:spacing w:after="0" w:line="240" w:lineRule="auto"/>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118,69</w:t>
            </w:r>
          </w:p>
        </w:tc>
        <w:tc>
          <w:tcPr>
            <w:tcW w:w="367" w:type="dxa"/>
            <w:tcBorders>
              <w:top w:val="nil"/>
              <w:left w:val="nil"/>
              <w:bottom w:val="single" w:sz="4" w:space="0" w:color="auto"/>
              <w:right w:val="nil"/>
            </w:tcBorders>
          </w:tcPr>
          <w:p w:rsidR="00E50083" w:rsidRPr="0068447A" w:rsidRDefault="00E50083" w:rsidP="004D2B98">
            <w:pPr>
              <w:spacing w:after="0" w:line="240" w:lineRule="auto"/>
              <w:ind w:firstLineChars="100" w:firstLine="200"/>
              <w:jc w:val="center"/>
              <w:rPr>
                <w:rFonts w:ascii="Calibri" w:eastAsia="Times New Roman" w:hAnsi="Calibri" w:cs="Calibri"/>
                <w:color w:val="000000"/>
                <w:sz w:val="20"/>
                <w:szCs w:val="20"/>
                <w:lang w:val="es-PE" w:eastAsia="es-PE"/>
              </w:rPr>
            </w:pPr>
          </w:p>
        </w:tc>
        <w:tc>
          <w:tcPr>
            <w:tcW w:w="1123" w:type="dxa"/>
            <w:tcBorders>
              <w:top w:val="nil"/>
              <w:left w:val="nil"/>
              <w:bottom w:val="single" w:sz="4" w:space="0" w:color="auto"/>
              <w:right w:val="single" w:sz="8" w:space="0" w:color="auto"/>
            </w:tcBorders>
            <w:shd w:val="clear" w:color="auto" w:fill="auto"/>
            <w:noWrap/>
            <w:vAlign w:val="center"/>
            <w:hideMark/>
          </w:tcPr>
          <w:p w:rsidR="00E50083" w:rsidRPr="0068447A" w:rsidRDefault="00E50083" w:rsidP="00065322">
            <w:pPr>
              <w:spacing w:after="0" w:line="240" w:lineRule="auto"/>
              <w:ind w:left="68"/>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38.43</w:t>
            </w:r>
          </w:p>
        </w:tc>
      </w:tr>
      <w:tr w:rsidR="00D76C1F" w:rsidRPr="00E50083" w:rsidTr="0072007D">
        <w:trPr>
          <w:trHeight w:val="104"/>
          <w:jc w:val="right"/>
        </w:trPr>
        <w:tc>
          <w:tcPr>
            <w:tcW w:w="486" w:type="dxa"/>
            <w:vMerge/>
            <w:tcBorders>
              <w:top w:val="single" w:sz="8" w:space="0" w:color="auto"/>
              <w:left w:val="single" w:sz="8" w:space="0" w:color="auto"/>
              <w:bottom w:val="single" w:sz="8" w:space="0" w:color="000000"/>
              <w:right w:val="single" w:sz="4" w:space="0" w:color="auto"/>
            </w:tcBorders>
            <w:vAlign w:val="center"/>
            <w:hideMark/>
          </w:tcPr>
          <w:p w:rsidR="00D76C1F" w:rsidRPr="00E50083" w:rsidRDefault="00D76C1F" w:rsidP="00E50083">
            <w:pPr>
              <w:spacing w:after="0" w:line="240" w:lineRule="auto"/>
              <w:rPr>
                <w:rFonts w:ascii="Calibri" w:eastAsia="Times New Roman" w:hAnsi="Calibri" w:cs="Calibri"/>
                <w:b/>
                <w:bCs/>
                <w:color w:val="000000"/>
                <w:sz w:val="21"/>
                <w:szCs w:val="21"/>
                <w:lang w:val="es-PE" w:eastAsia="es-PE"/>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6C1F" w:rsidRPr="00E50083" w:rsidRDefault="00D76C1F" w:rsidP="00E50083">
            <w:pPr>
              <w:spacing w:after="0" w:line="240" w:lineRule="auto"/>
              <w:jc w:val="center"/>
              <w:rPr>
                <w:rFonts w:ascii="Calibri" w:eastAsia="Times New Roman" w:hAnsi="Calibri" w:cs="Calibri"/>
                <w:color w:val="000000"/>
                <w:sz w:val="20"/>
                <w:szCs w:val="20"/>
                <w:lang w:val="es-PE" w:eastAsia="es-PE"/>
              </w:rPr>
            </w:pPr>
            <w:r w:rsidRPr="00E50083">
              <w:rPr>
                <w:rFonts w:ascii="Calibri" w:eastAsia="Times New Roman" w:hAnsi="Calibri" w:cs="Calibri"/>
                <w:color w:val="000000"/>
                <w:sz w:val="20"/>
                <w:szCs w:val="20"/>
                <w:lang w:val="es-PE" w:eastAsia="es-PE"/>
              </w:rPr>
              <w:t>8</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6C1F" w:rsidRPr="00E50083" w:rsidRDefault="00D76C1F" w:rsidP="00E50083">
            <w:pPr>
              <w:spacing w:after="0" w:line="240" w:lineRule="auto"/>
              <w:ind w:firstLineChars="100" w:firstLine="200"/>
              <w:rPr>
                <w:rFonts w:ascii="Calibri" w:eastAsia="Times New Roman" w:hAnsi="Calibri" w:cs="Calibri"/>
                <w:color w:val="000000"/>
                <w:sz w:val="20"/>
                <w:szCs w:val="20"/>
                <w:lang w:val="es-PE" w:eastAsia="es-PE"/>
              </w:rPr>
            </w:pPr>
            <w:r w:rsidRPr="00E50083">
              <w:rPr>
                <w:rFonts w:ascii="Calibri" w:eastAsia="Times New Roman" w:hAnsi="Calibri" w:cs="Calibri"/>
                <w:color w:val="000000"/>
                <w:sz w:val="20"/>
                <w:szCs w:val="20"/>
                <w:lang w:val="es-PE" w:eastAsia="es-PE"/>
              </w:rPr>
              <w:t>Porvenir</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6C1F" w:rsidRPr="0068447A" w:rsidRDefault="00D76C1F" w:rsidP="00E50083">
            <w:pPr>
              <w:spacing w:after="0" w:line="240" w:lineRule="auto"/>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2006</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6C1F" w:rsidRPr="0068447A" w:rsidRDefault="00D76C1F" w:rsidP="00E50083">
            <w:pPr>
              <w:spacing w:after="0" w:line="240" w:lineRule="auto"/>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61,89</w:t>
            </w:r>
          </w:p>
        </w:tc>
        <w:tc>
          <w:tcPr>
            <w:tcW w:w="1490" w:type="dxa"/>
            <w:gridSpan w:val="2"/>
            <w:tcBorders>
              <w:top w:val="single" w:sz="4" w:space="0" w:color="auto"/>
              <w:left w:val="single" w:sz="4" w:space="0" w:color="auto"/>
              <w:bottom w:val="single" w:sz="4" w:space="0" w:color="auto"/>
              <w:right w:val="single" w:sz="4" w:space="0" w:color="auto"/>
            </w:tcBorders>
          </w:tcPr>
          <w:p w:rsidR="00D76C1F" w:rsidRPr="0068447A" w:rsidRDefault="007634BE" w:rsidP="00065322">
            <w:pPr>
              <w:tabs>
                <w:tab w:val="center" w:pos="1230"/>
              </w:tabs>
              <w:spacing w:after="0" w:line="240" w:lineRule="auto"/>
              <w:ind w:firstLineChars="100" w:firstLine="200"/>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32.41</w:t>
            </w:r>
          </w:p>
        </w:tc>
      </w:tr>
      <w:tr w:rsidR="00D76C1F" w:rsidRPr="00E50083" w:rsidTr="0072007D">
        <w:trPr>
          <w:trHeight w:val="121"/>
          <w:jc w:val="right"/>
        </w:trPr>
        <w:tc>
          <w:tcPr>
            <w:tcW w:w="486" w:type="dxa"/>
            <w:vMerge/>
            <w:tcBorders>
              <w:top w:val="single" w:sz="8" w:space="0" w:color="auto"/>
              <w:left w:val="single" w:sz="8" w:space="0" w:color="auto"/>
              <w:bottom w:val="single" w:sz="8" w:space="0" w:color="000000"/>
              <w:right w:val="single" w:sz="4" w:space="0" w:color="auto"/>
            </w:tcBorders>
            <w:vAlign w:val="center"/>
            <w:hideMark/>
          </w:tcPr>
          <w:p w:rsidR="00D76C1F" w:rsidRPr="00E50083" w:rsidRDefault="00D76C1F" w:rsidP="00E50083">
            <w:pPr>
              <w:spacing w:after="0" w:line="240" w:lineRule="auto"/>
              <w:rPr>
                <w:rFonts w:ascii="Calibri" w:eastAsia="Times New Roman" w:hAnsi="Calibri" w:cs="Calibri"/>
                <w:b/>
                <w:bCs/>
                <w:color w:val="000000"/>
                <w:sz w:val="21"/>
                <w:szCs w:val="21"/>
                <w:lang w:val="es-PE" w:eastAsia="es-PE"/>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6C1F" w:rsidRPr="00E50083" w:rsidRDefault="00D76C1F" w:rsidP="00E50083">
            <w:pPr>
              <w:spacing w:after="0" w:line="240" w:lineRule="auto"/>
              <w:jc w:val="center"/>
              <w:rPr>
                <w:rFonts w:ascii="Calibri" w:eastAsia="Times New Roman" w:hAnsi="Calibri" w:cs="Calibri"/>
                <w:color w:val="000000"/>
                <w:sz w:val="20"/>
                <w:szCs w:val="20"/>
                <w:lang w:val="es-PE" w:eastAsia="es-PE"/>
              </w:rPr>
            </w:pPr>
            <w:r w:rsidRPr="00E50083">
              <w:rPr>
                <w:rFonts w:ascii="Calibri" w:eastAsia="Times New Roman" w:hAnsi="Calibri" w:cs="Calibri"/>
                <w:color w:val="000000"/>
                <w:sz w:val="20"/>
                <w:szCs w:val="20"/>
                <w:lang w:val="es-PE" w:eastAsia="es-PE"/>
              </w:rPr>
              <w:t>9</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6C1F" w:rsidRPr="00E50083" w:rsidRDefault="00D76C1F" w:rsidP="00E50083">
            <w:pPr>
              <w:spacing w:after="0" w:line="240" w:lineRule="auto"/>
              <w:ind w:firstLineChars="100" w:firstLine="200"/>
              <w:rPr>
                <w:rFonts w:ascii="Calibri" w:eastAsia="Times New Roman" w:hAnsi="Calibri" w:cs="Calibri"/>
                <w:color w:val="000000"/>
                <w:sz w:val="20"/>
                <w:szCs w:val="20"/>
                <w:lang w:val="es-PE" w:eastAsia="es-PE"/>
              </w:rPr>
            </w:pPr>
            <w:r w:rsidRPr="00E50083">
              <w:rPr>
                <w:rFonts w:ascii="Calibri" w:eastAsia="Times New Roman" w:hAnsi="Calibri" w:cs="Calibri"/>
                <w:color w:val="000000"/>
                <w:sz w:val="20"/>
                <w:szCs w:val="20"/>
                <w:lang w:val="es-PE" w:eastAsia="es-PE"/>
              </w:rPr>
              <w:t>Ranracancha</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6C1F" w:rsidRPr="0068447A" w:rsidRDefault="00D76C1F" w:rsidP="00E50083">
            <w:pPr>
              <w:spacing w:after="0" w:line="240" w:lineRule="auto"/>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3396</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6C1F" w:rsidRPr="0068447A" w:rsidRDefault="00D76C1F" w:rsidP="00E50083">
            <w:pPr>
              <w:spacing w:after="0" w:line="240" w:lineRule="auto"/>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44,52</w:t>
            </w:r>
          </w:p>
        </w:tc>
        <w:tc>
          <w:tcPr>
            <w:tcW w:w="1490" w:type="dxa"/>
            <w:gridSpan w:val="2"/>
            <w:tcBorders>
              <w:top w:val="single" w:sz="4" w:space="0" w:color="auto"/>
              <w:left w:val="single" w:sz="4" w:space="0" w:color="auto"/>
              <w:bottom w:val="single" w:sz="4" w:space="0" w:color="auto"/>
              <w:right w:val="single" w:sz="4" w:space="0" w:color="auto"/>
            </w:tcBorders>
          </w:tcPr>
          <w:p w:rsidR="00D76C1F" w:rsidRPr="0068447A" w:rsidRDefault="00D76C1F" w:rsidP="00065322">
            <w:pPr>
              <w:spacing w:after="0" w:line="240" w:lineRule="auto"/>
              <w:ind w:firstLineChars="100" w:firstLine="200"/>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119</w:t>
            </w:r>
          </w:p>
        </w:tc>
      </w:tr>
      <w:tr w:rsidR="00D76C1F" w:rsidRPr="00E50083" w:rsidTr="0072007D">
        <w:trPr>
          <w:trHeight w:val="139"/>
          <w:jc w:val="right"/>
        </w:trPr>
        <w:tc>
          <w:tcPr>
            <w:tcW w:w="486" w:type="dxa"/>
            <w:vMerge/>
            <w:tcBorders>
              <w:top w:val="single" w:sz="8" w:space="0" w:color="auto"/>
              <w:left w:val="single" w:sz="8" w:space="0" w:color="auto"/>
              <w:bottom w:val="single" w:sz="8" w:space="0" w:color="000000"/>
              <w:right w:val="single" w:sz="4" w:space="0" w:color="auto"/>
            </w:tcBorders>
            <w:vAlign w:val="center"/>
            <w:hideMark/>
          </w:tcPr>
          <w:p w:rsidR="00D76C1F" w:rsidRPr="00E50083" w:rsidRDefault="00D76C1F" w:rsidP="00E50083">
            <w:pPr>
              <w:spacing w:after="0" w:line="240" w:lineRule="auto"/>
              <w:rPr>
                <w:rFonts w:ascii="Calibri" w:eastAsia="Times New Roman" w:hAnsi="Calibri" w:cs="Calibri"/>
                <w:b/>
                <w:bCs/>
                <w:color w:val="000000"/>
                <w:sz w:val="21"/>
                <w:szCs w:val="21"/>
                <w:lang w:val="es-PE" w:eastAsia="es-PE"/>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6C1F" w:rsidRPr="00E50083" w:rsidRDefault="00D76C1F" w:rsidP="00E50083">
            <w:pPr>
              <w:spacing w:after="0" w:line="240" w:lineRule="auto"/>
              <w:jc w:val="center"/>
              <w:rPr>
                <w:rFonts w:ascii="Calibri" w:eastAsia="Times New Roman" w:hAnsi="Calibri" w:cs="Calibri"/>
                <w:color w:val="000000"/>
                <w:sz w:val="20"/>
                <w:szCs w:val="20"/>
                <w:lang w:val="es-PE" w:eastAsia="es-PE"/>
              </w:rPr>
            </w:pPr>
            <w:r w:rsidRPr="00E50083">
              <w:rPr>
                <w:rFonts w:ascii="Calibri" w:eastAsia="Times New Roman" w:hAnsi="Calibri" w:cs="Calibri"/>
                <w:color w:val="000000"/>
                <w:sz w:val="20"/>
                <w:szCs w:val="20"/>
                <w:lang w:val="es-PE" w:eastAsia="es-PE"/>
              </w:rPr>
              <w:t>10</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6C1F" w:rsidRPr="00E50083" w:rsidRDefault="00D76C1F" w:rsidP="00E50083">
            <w:pPr>
              <w:spacing w:after="0" w:line="240" w:lineRule="auto"/>
              <w:ind w:firstLineChars="100" w:firstLine="200"/>
              <w:rPr>
                <w:rFonts w:ascii="Calibri" w:eastAsia="Times New Roman" w:hAnsi="Calibri" w:cs="Calibri"/>
                <w:color w:val="000000"/>
                <w:sz w:val="20"/>
                <w:szCs w:val="20"/>
                <w:lang w:val="es-PE" w:eastAsia="es-PE"/>
              </w:rPr>
            </w:pPr>
            <w:r w:rsidRPr="00E50083">
              <w:rPr>
                <w:rFonts w:ascii="Calibri" w:eastAsia="Times New Roman" w:hAnsi="Calibri" w:cs="Calibri"/>
                <w:color w:val="000000"/>
                <w:sz w:val="20"/>
                <w:szCs w:val="20"/>
                <w:lang w:val="es-PE" w:eastAsia="es-PE"/>
              </w:rPr>
              <w:t>Rocchac</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6C1F" w:rsidRPr="0068447A" w:rsidRDefault="00D76C1F" w:rsidP="00E50083">
            <w:pPr>
              <w:spacing w:after="0" w:line="240" w:lineRule="auto"/>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4642</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6C1F" w:rsidRPr="0068447A" w:rsidRDefault="00D76C1F" w:rsidP="00E50083">
            <w:pPr>
              <w:spacing w:after="0" w:line="240" w:lineRule="auto"/>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56,96</w:t>
            </w:r>
          </w:p>
        </w:tc>
        <w:tc>
          <w:tcPr>
            <w:tcW w:w="1490" w:type="dxa"/>
            <w:gridSpan w:val="2"/>
            <w:tcBorders>
              <w:top w:val="single" w:sz="4" w:space="0" w:color="auto"/>
              <w:left w:val="single" w:sz="4" w:space="0" w:color="auto"/>
              <w:bottom w:val="single" w:sz="4" w:space="0" w:color="auto"/>
              <w:right w:val="single" w:sz="4" w:space="0" w:color="auto"/>
            </w:tcBorders>
          </w:tcPr>
          <w:p w:rsidR="00D76C1F" w:rsidRPr="0068447A" w:rsidRDefault="007634BE" w:rsidP="00065322">
            <w:pPr>
              <w:spacing w:after="0" w:line="240" w:lineRule="auto"/>
              <w:ind w:firstLineChars="100" w:firstLine="200"/>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81.49</w:t>
            </w:r>
          </w:p>
        </w:tc>
      </w:tr>
      <w:tr w:rsidR="00D76C1F" w:rsidRPr="00E50083" w:rsidTr="0072007D">
        <w:trPr>
          <w:trHeight w:val="125"/>
          <w:jc w:val="right"/>
        </w:trPr>
        <w:tc>
          <w:tcPr>
            <w:tcW w:w="486" w:type="dxa"/>
            <w:vMerge/>
            <w:tcBorders>
              <w:top w:val="single" w:sz="8" w:space="0" w:color="auto"/>
              <w:left w:val="single" w:sz="8" w:space="0" w:color="auto"/>
              <w:bottom w:val="single" w:sz="8" w:space="0" w:color="000000"/>
              <w:right w:val="single" w:sz="4" w:space="0" w:color="auto"/>
            </w:tcBorders>
            <w:vAlign w:val="center"/>
            <w:hideMark/>
          </w:tcPr>
          <w:p w:rsidR="00D76C1F" w:rsidRPr="00E50083" w:rsidRDefault="00D76C1F" w:rsidP="00E50083">
            <w:pPr>
              <w:spacing w:after="0" w:line="240" w:lineRule="auto"/>
              <w:rPr>
                <w:rFonts w:ascii="Calibri" w:eastAsia="Times New Roman" w:hAnsi="Calibri" w:cs="Calibri"/>
                <w:b/>
                <w:bCs/>
                <w:color w:val="000000"/>
                <w:sz w:val="21"/>
                <w:szCs w:val="21"/>
                <w:lang w:val="es-PE" w:eastAsia="es-PE"/>
              </w:rPr>
            </w:pP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6C1F" w:rsidRPr="00E50083" w:rsidRDefault="00D76C1F" w:rsidP="00E50083">
            <w:pPr>
              <w:spacing w:after="0" w:line="240" w:lineRule="auto"/>
              <w:jc w:val="center"/>
              <w:rPr>
                <w:rFonts w:ascii="Calibri" w:eastAsia="Times New Roman" w:hAnsi="Calibri" w:cs="Calibri"/>
                <w:color w:val="000000"/>
                <w:sz w:val="20"/>
                <w:szCs w:val="20"/>
                <w:lang w:val="es-PE" w:eastAsia="es-PE"/>
              </w:rPr>
            </w:pPr>
            <w:r w:rsidRPr="00E50083">
              <w:rPr>
                <w:rFonts w:ascii="Calibri" w:eastAsia="Times New Roman" w:hAnsi="Calibri" w:cs="Calibri"/>
                <w:color w:val="000000"/>
                <w:sz w:val="20"/>
                <w:szCs w:val="20"/>
                <w:lang w:val="es-PE" w:eastAsia="es-PE"/>
              </w:rPr>
              <w:t>11</w:t>
            </w:r>
          </w:p>
        </w:tc>
        <w:tc>
          <w:tcPr>
            <w:tcW w:w="14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6C1F" w:rsidRPr="00E50083" w:rsidRDefault="00D76C1F" w:rsidP="00E50083">
            <w:pPr>
              <w:spacing w:after="0" w:line="240" w:lineRule="auto"/>
              <w:ind w:firstLineChars="100" w:firstLine="200"/>
              <w:rPr>
                <w:rFonts w:ascii="Calibri" w:eastAsia="Times New Roman" w:hAnsi="Calibri" w:cs="Calibri"/>
                <w:color w:val="000000"/>
                <w:sz w:val="20"/>
                <w:szCs w:val="20"/>
                <w:lang w:val="es-PE" w:eastAsia="es-PE"/>
              </w:rPr>
            </w:pPr>
            <w:r w:rsidRPr="00E50083">
              <w:rPr>
                <w:rFonts w:ascii="Calibri" w:eastAsia="Times New Roman" w:hAnsi="Calibri" w:cs="Calibri"/>
                <w:color w:val="000000"/>
                <w:sz w:val="20"/>
                <w:szCs w:val="20"/>
                <w:lang w:val="es-PE" w:eastAsia="es-PE"/>
              </w:rPr>
              <w:t>Uranmarca</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6C1F" w:rsidRPr="0068447A" w:rsidRDefault="00D76C1F" w:rsidP="00E50083">
            <w:pPr>
              <w:spacing w:after="0" w:line="240" w:lineRule="auto"/>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3040</w:t>
            </w:r>
          </w:p>
        </w:tc>
        <w:tc>
          <w:tcPr>
            <w:tcW w:w="120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76C1F" w:rsidRPr="0068447A" w:rsidRDefault="00D76C1F" w:rsidP="00E50083">
            <w:pPr>
              <w:spacing w:after="0" w:line="240" w:lineRule="auto"/>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148,73</w:t>
            </w:r>
          </w:p>
        </w:tc>
        <w:tc>
          <w:tcPr>
            <w:tcW w:w="1490" w:type="dxa"/>
            <w:gridSpan w:val="2"/>
            <w:tcBorders>
              <w:top w:val="single" w:sz="4" w:space="0" w:color="auto"/>
              <w:left w:val="single" w:sz="4" w:space="0" w:color="auto"/>
              <w:bottom w:val="single" w:sz="4" w:space="0" w:color="auto"/>
              <w:right w:val="single" w:sz="4" w:space="0" w:color="auto"/>
            </w:tcBorders>
          </w:tcPr>
          <w:p w:rsidR="00D76C1F" w:rsidRPr="0068447A" w:rsidRDefault="00D76C1F" w:rsidP="00065322">
            <w:pPr>
              <w:spacing w:after="0" w:line="240" w:lineRule="auto"/>
              <w:ind w:firstLineChars="100" w:firstLine="200"/>
              <w:jc w:val="center"/>
              <w:rPr>
                <w:rFonts w:ascii="Calibri" w:eastAsia="Times New Roman" w:hAnsi="Calibri" w:cs="Calibri"/>
                <w:color w:val="000000"/>
                <w:sz w:val="20"/>
                <w:szCs w:val="20"/>
                <w:lang w:val="es-PE" w:eastAsia="es-PE"/>
              </w:rPr>
            </w:pPr>
            <w:r w:rsidRPr="0068447A">
              <w:rPr>
                <w:rFonts w:ascii="Calibri" w:eastAsia="Times New Roman" w:hAnsi="Calibri" w:cs="Calibri"/>
                <w:color w:val="000000"/>
                <w:sz w:val="20"/>
                <w:szCs w:val="20"/>
                <w:lang w:val="es-PE" w:eastAsia="es-PE"/>
              </w:rPr>
              <w:t>24.53</w:t>
            </w:r>
          </w:p>
        </w:tc>
      </w:tr>
    </w:tbl>
    <w:p w:rsidR="00CA41AC" w:rsidRDefault="00E50083" w:rsidP="00466C64">
      <w:pPr>
        <w:spacing w:after="0" w:line="240" w:lineRule="auto"/>
        <w:jc w:val="both"/>
        <w:rPr>
          <w:sz w:val="16"/>
        </w:rPr>
      </w:pPr>
      <w:r>
        <w:t xml:space="preserve">     </w:t>
      </w:r>
      <w:r w:rsidR="004D2B98">
        <w:t xml:space="preserve">    </w:t>
      </w:r>
      <w:r w:rsidR="00A4178B">
        <w:t xml:space="preserve">        </w:t>
      </w:r>
      <w:r>
        <w:t xml:space="preserve"> </w:t>
      </w:r>
      <w:r w:rsidR="0072007D">
        <w:tab/>
        <w:t xml:space="preserve">    </w:t>
      </w:r>
      <w:r w:rsidR="00373952" w:rsidRPr="00A91D5A">
        <w:rPr>
          <w:sz w:val="16"/>
        </w:rPr>
        <w:t xml:space="preserve">Fuente: </w:t>
      </w:r>
      <w:r w:rsidR="00373952">
        <w:rPr>
          <w:sz w:val="16"/>
        </w:rPr>
        <w:t>Plan de Desarrollo Concertado de la Provincia de Chincheros</w:t>
      </w:r>
      <w:r w:rsidR="00373952" w:rsidRPr="00A91D5A">
        <w:rPr>
          <w:sz w:val="16"/>
        </w:rPr>
        <w:t>, 20</w:t>
      </w:r>
      <w:r w:rsidR="00293D44">
        <w:rPr>
          <w:sz w:val="16"/>
        </w:rPr>
        <w:t>18</w:t>
      </w:r>
      <w:r w:rsidR="00373952" w:rsidRPr="00A91D5A">
        <w:rPr>
          <w:sz w:val="16"/>
        </w:rPr>
        <w:t>.</w:t>
      </w:r>
    </w:p>
    <w:p w:rsidR="0068447A" w:rsidRPr="00466C64" w:rsidRDefault="0068447A" w:rsidP="00466C64">
      <w:pPr>
        <w:spacing w:after="0" w:line="240" w:lineRule="auto"/>
        <w:jc w:val="both"/>
        <w:rPr>
          <w:sz w:val="16"/>
        </w:rPr>
      </w:pPr>
    </w:p>
    <w:p w:rsidR="00521C13" w:rsidRPr="00CA41AC" w:rsidRDefault="00366111" w:rsidP="00385220">
      <w:pPr>
        <w:pStyle w:val="Prrafodelista"/>
        <w:numPr>
          <w:ilvl w:val="0"/>
          <w:numId w:val="19"/>
        </w:numPr>
        <w:spacing w:after="0" w:line="240" w:lineRule="auto"/>
        <w:ind w:left="993" w:right="-567" w:hanging="284"/>
        <w:jc w:val="both"/>
        <w:rPr>
          <w:rFonts w:cstheme="minorHAnsi"/>
          <w:b/>
        </w:rPr>
      </w:pPr>
      <w:r>
        <w:rPr>
          <w:rFonts w:cstheme="minorHAnsi"/>
          <w:b/>
        </w:rPr>
        <w:t>ESTRUCTURA POBLACIONAL</w:t>
      </w:r>
    </w:p>
    <w:p w:rsidR="00CA41AC" w:rsidRDefault="007515B9" w:rsidP="00CC5C28">
      <w:pPr>
        <w:spacing w:after="0" w:line="240" w:lineRule="auto"/>
        <w:ind w:left="709"/>
        <w:jc w:val="both"/>
        <w:rPr>
          <w:rFonts w:cstheme="minorHAnsi"/>
        </w:rPr>
      </w:pPr>
      <w:r w:rsidRPr="007515B9">
        <w:rPr>
          <w:rFonts w:cstheme="minorHAnsi"/>
        </w:rPr>
        <w:t xml:space="preserve">La estructura poblacional de la provincia de Chincheros está determinada por grupos asentados en el área urbana y rural, por género y por grupos </w:t>
      </w:r>
      <w:r w:rsidR="002449F2" w:rsidRPr="007515B9">
        <w:rPr>
          <w:rFonts w:cstheme="minorHAnsi"/>
        </w:rPr>
        <w:t>et</w:t>
      </w:r>
      <w:r w:rsidR="002449F2">
        <w:rPr>
          <w:rFonts w:cstheme="minorHAnsi"/>
        </w:rPr>
        <w:t>a</w:t>
      </w:r>
      <w:r w:rsidR="002449F2" w:rsidRPr="007515B9">
        <w:rPr>
          <w:rFonts w:cstheme="minorHAnsi"/>
        </w:rPr>
        <w:t>rios</w:t>
      </w:r>
      <w:r w:rsidRPr="007515B9">
        <w:rPr>
          <w:rFonts w:cstheme="minorHAnsi"/>
        </w:rPr>
        <w:t>.</w:t>
      </w:r>
      <w:r>
        <w:rPr>
          <w:rFonts w:cstheme="minorHAnsi"/>
        </w:rPr>
        <w:t xml:space="preserve"> </w:t>
      </w:r>
      <w:r w:rsidRPr="007515B9">
        <w:rPr>
          <w:rFonts w:cstheme="minorHAnsi"/>
        </w:rPr>
        <w:t>En el departamento de Apurímac la población es m</w:t>
      </w:r>
      <w:r>
        <w:rPr>
          <w:rFonts w:cstheme="minorHAnsi"/>
        </w:rPr>
        <w:t>ayoritariamente rural con un 75</w:t>
      </w:r>
      <w:r w:rsidRPr="007515B9">
        <w:rPr>
          <w:rFonts w:cstheme="minorHAnsi"/>
        </w:rPr>
        <w:t>%, en cambio en el</w:t>
      </w:r>
      <w:r>
        <w:rPr>
          <w:rFonts w:cstheme="minorHAnsi"/>
        </w:rPr>
        <w:t xml:space="preserve"> área </w:t>
      </w:r>
      <w:r>
        <w:rPr>
          <w:rFonts w:cstheme="minorHAnsi"/>
        </w:rPr>
        <w:lastRenderedPageBreak/>
        <w:t>urbana se concentra un 25</w:t>
      </w:r>
      <w:r w:rsidRPr="007515B9">
        <w:rPr>
          <w:rFonts w:cstheme="minorHAnsi"/>
        </w:rPr>
        <w:t>%. A diferencia de la provincia de Chincheros que la población se concentra en el área r</w:t>
      </w:r>
      <w:r>
        <w:rPr>
          <w:rFonts w:cstheme="minorHAnsi"/>
        </w:rPr>
        <w:t>ural con un 68%, mientras un 32</w:t>
      </w:r>
      <w:r w:rsidRPr="007515B9">
        <w:rPr>
          <w:rFonts w:cstheme="minorHAnsi"/>
        </w:rPr>
        <w:t>% está asentado en el área urbana, evidenciado ser una zona eminentemente agropecuaria. La diferenciación es más formal ya que ambos responden a una misma realidad.</w:t>
      </w:r>
    </w:p>
    <w:p w:rsidR="0072007D" w:rsidRDefault="0072007D" w:rsidP="007515B9">
      <w:pPr>
        <w:spacing w:after="0" w:line="240" w:lineRule="auto"/>
        <w:ind w:left="709" w:right="-567"/>
        <w:jc w:val="both"/>
        <w:rPr>
          <w:rFonts w:cstheme="minorHAnsi"/>
        </w:rPr>
      </w:pPr>
    </w:p>
    <w:p w:rsidR="004340CA" w:rsidRDefault="00332880" w:rsidP="0072007D">
      <w:pPr>
        <w:spacing w:after="0" w:line="240" w:lineRule="auto"/>
        <w:ind w:right="-567"/>
        <w:jc w:val="center"/>
        <w:rPr>
          <w:rFonts w:cstheme="minorHAnsi"/>
        </w:rPr>
      </w:pPr>
      <w:r>
        <w:rPr>
          <w:noProof/>
          <w:lang w:val="es-PE" w:eastAsia="es-PE"/>
        </w:rPr>
        <w:drawing>
          <wp:inline distT="0" distB="0" distL="0" distR="0" wp14:anchorId="1427615A" wp14:editId="047D98D6">
            <wp:extent cx="3129775" cy="1911178"/>
            <wp:effectExtent l="76200" t="76200" r="128270" b="127635"/>
            <wp:docPr id="133" name="Imagen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36550" t="33199" r="39431" b="30240"/>
                    <a:stretch/>
                  </pic:blipFill>
                  <pic:spPr bwMode="auto">
                    <a:xfrm>
                      <a:off x="0" y="0"/>
                      <a:ext cx="3183276" cy="19438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6877D1" w:rsidRDefault="006877D1" w:rsidP="00CC5C28">
      <w:pPr>
        <w:spacing w:after="0" w:line="240" w:lineRule="auto"/>
        <w:ind w:left="709"/>
        <w:jc w:val="both"/>
        <w:rPr>
          <w:rFonts w:cstheme="minorHAnsi"/>
        </w:rPr>
      </w:pPr>
      <w:r>
        <w:rPr>
          <w:rFonts w:cstheme="minorHAnsi"/>
        </w:rPr>
        <w:t xml:space="preserve">A continuación, se observa </w:t>
      </w:r>
      <w:r w:rsidRPr="006877D1">
        <w:rPr>
          <w:rFonts w:cstheme="minorHAnsi"/>
        </w:rPr>
        <w:t>que la</w:t>
      </w:r>
      <w:r>
        <w:rPr>
          <w:rFonts w:cstheme="minorHAnsi"/>
        </w:rPr>
        <w:t xml:space="preserve"> población del distrito de Anco-H</w:t>
      </w:r>
      <w:r w:rsidR="00D021AE">
        <w:rPr>
          <w:rFonts w:cstheme="minorHAnsi"/>
        </w:rPr>
        <w:t xml:space="preserve">uallo está compuesta por un </w:t>
      </w:r>
      <w:r w:rsidRPr="006877D1">
        <w:rPr>
          <w:rFonts w:cstheme="minorHAnsi"/>
        </w:rPr>
        <w:t xml:space="preserve">70% de población urbana y </w:t>
      </w:r>
      <w:r w:rsidR="00D021AE">
        <w:rPr>
          <w:rFonts w:cstheme="minorHAnsi"/>
        </w:rPr>
        <w:t xml:space="preserve">solo 30% de población rural, </w:t>
      </w:r>
      <w:r w:rsidR="00D021AE" w:rsidRPr="006877D1">
        <w:rPr>
          <w:rFonts w:cstheme="minorHAnsi"/>
        </w:rPr>
        <w:t>seguida</w:t>
      </w:r>
      <w:r w:rsidRPr="006877D1">
        <w:rPr>
          <w:rFonts w:cstheme="minorHAnsi"/>
        </w:rPr>
        <w:t xml:space="preserve"> por el distrito de Chincheros con una población urbana de 37% y una población rural del 63%. </w:t>
      </w:r>
      <w:r w:rsidR="00D021AE">
        <w:rPr>
          <w:rFonts w:cstheme="minorHAnsi"/>
        </w:rPr>
        <w:t xml:space="preserve">El distrito de Ocobamba </w:t>
      </w:r>
      <w:r w:rsidRPr="006877D1">
        <w:rPr>
          <w:rFonts w:cstheme="minorHAnsi"/>
        </w:rPr>
        <w:t xml:space="preserve">posee una población rural de 90% y </w:t>
      </w:r>
      <w:r>
        <w:rPr>
          <w:rFonts w:cstheme="minorHAnsi"/>
        </w:rPr>
        <w:t xml:space="preserve">una población urbana de 10%, </w:t>
      </w:r>
      <w:r w:rsidRPr="006877D1">
        <w:rPr>
          <w:rFonts w:cstheme="minorHAnsi"/>
        </w:rPr>
        <w:t>seguido del distrito de Ongoy</w:t>
      </w:r>
      <w:r w:rsidR="00332880">
        <w:rPr>
          <w:rFonts w:cstheme="minorHAnsi"/>
        </w:rPr>
        <w:t>, Porvenir y Rocchac</w:t>
      </w:r>
      <w:r w:rsidRPr="006877D1">
        <w:rPr>
          <w:rFonts w:cstheme="minorHAnsi"/>
        </w:rPr>
        <w:t xml:space="preserve"> con una población rural de 88% y una población urbana del 12%.</w:t>
      </w:r>
    </w:p>
    <w:p w:rsidR="0032795D" w:rsidRDefault="0032795D" w:rsidP="00D021AE">
      <w:pPr>
        <w:spacing w:after="0" w:line="240" w:lineRule="auto"/>
        <w:ind w:left="709" w:right="-567"/>
        <w:jc w:val="both"/>
        <w:rPr>
          <w:rFonts w:cstheme="minorHAnsi"/>
        </w:rPr>
      </w:pPr>
    </w:p>
    <w:p w:rsidR="006877D1" w:rsidRDefault="0032795D" w:rsidP="00D021AE">
      <w:pPr>
        <w:spacing w:after="0" w:line="240" w:lineRule="auto"/>
        <w:ind w:left="709" w:right="-567"/>
        <w:jc w:val="center"/>
        <w:rPr>
          <w:rFonts w:cstheme="minorHAnsi"/>
        </w:rPr>
      </w:pPr>
      <w:r>
        <w:rPr>
          <w:noProof/>
          <w:lang w:val="es-PE" w:eastAsia="es-PE"/>
        </w:rPr>
        <w:drawing>
          <wp:inline distT="0" distB="0" distL="0" distR="0" wp14:anchorId="2706C5A7" wp14:editId="49D94CCB">
            <wp:extent cx="4620431" cy="2356022"/>
            <wp:effectExtent l="0" t="0" r="8890" b="6350"/>
            <wp:docPr id="61" name="Gráfico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rsidR="00065322" w:rsidRDefault="008A024B" w:rsidP="0072007D">
      <w:pPr>
        <w:pStyle w:val="Prrafodelista"/>
        <w:ind w:left="1702" w:right="-567"/>
        <w:jc w:val="both"/>
        <w:rPr>
          <w:rFonts w:cstheme="minorHAnsi"/>
          <w:sz w:val="18"/>
        </w:rPr>
      </w:pPr>
      <w:r w:rsidRPr="008A024B">
        <w:rPr>
          <w:rFonts w:cstheme="minorHAnsi"/>
          <w:sz w:val="18"/>
        </w:rPr>
        <w:t>Fuente: Censos de Población y Vivienda - INEI, 2007.</w:t>
      </w:r>
    </w:p>
    <w:p w:rsidR="0072007D" w:rsidRPr="00A4178B" w:rsidRDefault="0072007D" w:rsidP="0072007D">
      <w:pPr>
        <w:pStyle w:val="Prrafodelista"/>
        <w:ind w:left="1702" w:right="-567"/>
        <w:jc w:val="both"/>
        <w:rPr>
          <w:rFonts w:cstheme="minorHAnsi"/>
          <w:sz w:val="18"/>
        </w:rPr>
      </w:pPr>
    </w:p>
    <w:p w:rsidR="008E4A20" w:rsidRPr="00CA41AC" w:rsidRDefault="008E4A20" w:rsidP="00385220">
      <w:pPr>
        <w:pStyle w:val="Prrafodelista"/>
        <w:numPr>
          <w:ilvl w:val="0"/>
          <w:numId w:val="19"/>
        </w:numPr>
        <w:spacing w:after="0" w:line="240" w:lineRule="auto"/>
        <w:ind w:left="993" w:right="-567" w:hanging="284"/>
        <w:jc w:val="both"/>
        <w:rPr>
          <w:rFonts w:cstheme="minorHAnsi"/>
          <w:b/>
        </w:rPr>
      </w:pPr>
      <w:r>
        <w:rPr>
          <w:rFonts w:cstheme="minorHAnsi"/>
          <w:b/>
        </w:rPr>
        <w:t>PROYECCIÓN DE LA POBLACIÓN</w:t>
      </w:r>
    </w:p>
    <w:p w:rsidR="008E4A20" w:rsidRDefault="008E4A20" w:rsidP="008E4A20">
      <w:pPr>
        <w:spacing w:after="0" w:line="240" w:lineRule="auto"/>
        <w:ind w:left="709" w:right="-567"/>
        <w:jc w:val="both"/>
        <w:rPr>
          <w:rFonts w:cstheme="minorHAnsi"/>
        </w:rPr>
      </w:pPr>
    </w:p>
    <w:p w:rsidR="006877D1" w:rsidRDefault="00651FA8" w:rsidP="00CC5C28">
      <w:pPr>
        <w:spacing w:after="0" w:line="240" w:lineRule="auto"/>
        <w:ind w:left="709"/>
        <w:jc w:val="both"/>
        <w:rPr>
          <w:rFonts w:cstheme="minorHAnsi"/>
        </w:rPr>
      </w:pPr>
      <w:r>
        <w:rPr>
          <w:rFonts w:cstheme="minorHAnsi"/>
        </w:rPr>
        <w:t xml:space="preserve">La siguiente tabla, </w:t>
      </w:r>
      <w:r w:rsidRPr="00651FA8">
        <w:rPr>
          <w:rFonts w:cstheme="minorHAnsi"/>
        </w:rPr>
        <w:t xml:space="preserve">muestra la tasa de crecimiento de cada distrito, y la tendencia de las poblaciones desde el año </w:t>
      </w:r>
      <w:r>
        <w:rPr>
          <w:rFonts w:cstheme="minorHAnsi"/>
        </w:rPr>
        <w:t xml:space="preserve">1993 y 2007, para calcular su respectiva tasa intercensal, </w:t>
      </w:r>
      <w:r w:rsidRPr="00651FA8">
        <w:rPr>
          <w:rFonts w:cstheme="minorHAnsi"/>
        </w:rPr>
        <w:t>observándose un decrecimiento hasta el año 201</w:t>
      </w:r>
      <w:r>
        <w:rPr>
          <w:rFonts w:cstheme="minorHAnsi"/>
        </w:rPr>
        <w:t>9</w:t>
      </w:r>
      <w:r w:rsidR="0097157E">
        <w:rPr>
          <w:rFonts w:cstheme="minorHAnsi"/>
        </w:rPr>
        <w:t xml:space="preserve">, aquí se nota un </w:t>
      </w:r>
      <w:r w:rsidRPr="00651FA8">
        <w:rPr>
          <w:rFonts w:cstheme="minorHAnsi"/>
        </w:rPr>
        <w:t>crec</w:t>
      </w:r>
      <w:r w:rsidR="0097157E">
        <w:rPr>
          <w:rFonts w:cstheme="minorHAnsi"/>
        </w:rPr>
        <w:t>imiento</w:t>
      </w:r>
      <w:r w:rsidRPr="00651FA8">
        <w:rPr>
          <w:rFonts w:cstheme="minorHAnsi"/>
        </w:rPr>
        <w:t xml:space="preserve"> poblacional</w:t>
      </w:r>
      <w:r w:rsidR="0097157E">
        <w:rPr>
          <w:rFonts w:cstheme="minorHAnsi"/>
        </w:rPr>
        <w:t xml:space="preserve"> </w:t>
      </w:r>
      <w:r w:rsidRPr="00651FA8">
        <w:rPr>
          <w:rFonts w:cstheme="minorHAnsi"/>
        </w:rPr>
        <w:t xml:space="preserve">en forma ligera y esto debido a muchas variables, </w:t>
      </w:r>
      <w:r w:rsidR="0097157E">
        <w:rPr>
          <w:rFonts w:cstheme="minorHAnsi"/>
        </w:rPr>
        <w:t>así también se puede identificar que el distrito de Ocobamba tiene una</w:t>
      </w:r>
      <w:r w:rsidRPr="00651FA8">
        <w:rPr>
          <w:rFonts w:cstheme="minorHAnsi"/>
        </w:rPr>
        <w:t xml:space="preserve"> tasa de crecimiento</w:t>
      </w:r>
      <w:r w:rsidR="0097157E">
        <w:rPr>
          <w:rFonts w:cstheme="minorHAnsi"/>
        </w:rPr>
        <w:t xml:space="preserve"> negativo y por ende su población al 2019 disminuye</w:t>
      </w:r>
      <w:r w:rsidRPr="00651FA8">
        <w:rPr>
          <w:rFonts w:cstheme="minorHAnsi"/>
        </w:rPr>
        <w:t xml:space="preserve">, </w:t>
      </w:r>
      <w:r w:rsidR="0097157E">
        <w:rPr>
          <w:rFonts w:cstheme="minorHAnsi"/>
        </w:rPr>
        <w:t xml:space="preserve">como consecuencia de </w:t>
      </w:r>
      <w:r w:rsidRPr="00651FA8">
        <w:rPr>
          <w:rFonts w:cstheme="minorHAnsi"/>
        </w:rPr>
        <w:t>la migración y otros factores.</w:t>
      </w:r>
    </w:p>
    <w:p w:rsidR="00065322" w:rsidRDefault="00065322" w:rsidP="004A6769">
      <w:pPr>
        <w:spacing w:after="0" w:line="240" w:lineRule="auto"/>
        <w:ind w:right="-567"/>
        <w:jc w:val="both"/>
        <w:rPr>
          <w:rFonts w:cstheme="minorHAnsi"/>
        </w:rPr>
      </w:pPr>
    </w:p>
    <w:p w:rsidR="0097157E" w:rsidRDefault="0097157E" w:rsidP="00C51698">
      <w:pPr>
        <w:spacing w:after="0" w:line="240" w:lineRule="auto"/>
        <w:ind w:left="1418" w:right="-567"/>
      </w:pPr>
      <w:r w:rsidRPr="006A42A5">
        <w:rPr>
          <w:b/>
        </w:rPr>
        <w:lastRenderedPageBreak/>
        <w:t xml:space="preserve">Tabla </w:t>
      </w:r>
      <w:r>
        <w:rPr>
          <w:b/>
        </w:rPr>
        <w:t>16</w:t>
      </w:r>
      <w:r w:rsidRPr="006A42A5">
        <w:rPr>
          <w:b/>
        </w:rPr>
        <w:t>.</w:t>
      </w:r>
      <w:r>
        <w:t xml:space="preserve"> Población proyectada en el horizonte del proyecto</w:t>
      </w:r>
    </w:p>
    <w:tbl>
      <w:tblPr>
        <w:tblW w:w="9204" w:type="dxa"/>
        <w:tblLayout w:type="fixed"/>
        <w:tblCellMar>
          <w:left w:w="70" w:type="dxa"/>
          <w:right w:w="70" w:type="dxa"/>
        </w:tblCellMar>
        <w:tblLook w:val="04A0" w:firstRow="1" w:lastRow="0" w:firstColumn="1" w:lastColumn="0" w:noHBand="0" w:noVBand="1"/>
      </w:tblPr>
      <w:tblGrid>
        <w:gridCol w:w="1615"/>
        <w:gridCol w:w="800"/>
        <w:gridCol w:w="800"/>
        <w:gridCol w:w="1062"/>
        <w:gridCol w:w="800"/>
        <w:gridCol w:w="800"/>
        <w:gridCol w:w="800"/>
        <w:gridCol w:w="800"/>
        <w:gridCol w:w="800"/>
        <w:gridCol w:w="927"/>
      </w:tblGrid>
      <w:tr w:rsidR="004A0112" w:rsidRPr="004A0112" w:rsidTr="008442F9">
        <w:trPr>
          <w:trHeight w:val="435"/>
        </w:trPr>
        <w:tc>
          <w:tcPr>
            <w:tcW w:w="1615" w:type="dxa"/>
            <w:vMerge w:val="restart"/>
            <w:tcBorders>
              <w:top w:val="single" w:sz="8" w:space="0" w:color="auto"/>
              <w:left w:val="single" w:sz="8" w:space="0" w:color="auto"/>
              <w:bottom w:val="single" w:sz="8" w:space="0" w:color="000000"/>
              <w:right w:val="single" w:sz="8" w:space="0" w:color="auto"/>
            </w:tcBorders>
            <w:shd w:val="clear" w:color="auto" w:fill="FBD4B4" w:themeFill="accent6" w:themeFillTint="66"/>
            <w:vAlign w:val="center"/>
            <w:hideMark/>
          </w:tcPr>
          <w:p w:rsidR="004A0112" w:rsidRPr="004A0112" w:rsidRDefault="004A0112" w:rsidP="004A0112">
            <w:pPr>
              <w:spacing w:after="0" w:line="240" w:lineRule="auto"/>
              <w:jc w:val="center"/>
              <w:rPr>
                <w:rFonts w:ascii="Calibri" w:eastAsia="Times New Roman" w:hAnsi="Calibri" w:cs="Calibri"/>
                <w:b/>
                <w:bCs/>
                <w:color w:val="000000"/>
                <w:sz w:val="20"/>
                <w:szCs w:val="20"/>
                <w:lang w:val="es-PE" w:eastAsia="es-PE"/>
              </w:rPr>
            </w:pPr>
            <w:r w:rsidRPr="004A0112">
              <w:rPr>
                <w:rFonts w:ascii="Calibri" w:eastAsia="Times New Roman" w:hAnsi="Calibri" w:cs="Calibri"/>
                <w:b/>
                <w:bCs/>
                <w:color w:val="000000"/>
                <w:sz w:val="20"/>
                <w:szCs w:val="20"/>
                <w:lang w:val="es-PE" w:eastAsia="es-PE"/>
              </w:rPr>
              <w:t>Provincia/Distrito</w:t>
            </w:r>
          </w:p>
        </w:tc>
        <w:tc>
          <w:tcPr>
            <w:tcW w:w="800" w:type="dxa"/>
            <w:vMerge w:val="restart"/>
            <w:tcBorders>
              <w:top w:val="single" w:sz="8" w:space="0" w:color="auto"/>
              <w:left w:val="nil"/>
              <w:bottom w:val="single" w:sz="8" w:space="0" w:color="000000"/>
              <w:right w:val="nil"/>
            </w:tcBorders>
            <w:shd w:val="clear" w:color="auto" w:fill="FBD4B4" w:themeFill="accent6" w:themeFillTint="66"/>
            <w:vAlign w:val="center"/>
            <w:hideMark/>
          </w:tcPr>
          <w:p w:rsidR="004A0112" w:rsidRPr="004A0112" w:rsidRDefault="004A0112" w:rsidP="004A0112">
            <w:pPr>
              <w:spacing w:after="0" w:line="240" w:lineRule="auto"/>
              <w:jc w:val="center"/>
              <w:rPr>
                <w:rFonts w:ascii="Calibri" w:eastAsia="Times New Roman" w:hAnsi="Calibri" w:cs="Calibri"/>
                <w:b/>
                <w:bCs/>
                <w:color w:val="000000"/>
                <w:sz w:val="20"/>
                <w:szCs w:val="20"/>
                <w:lang w:val="es-PE" w:eastAsia="es-PE"/>
              </w:rPr>
            </w:pPr>
            <w:r w:rsidRPr="004A0112">
              <w:rPr>
                <w:rFonts w:ascii="Calibri" w:eastAsia="Times New Roman" w:hAnsi="Calibri" w:cs="Calibri"/>
                <w:b/>
                <w:bCs/>
                <w:color w:val="000000"/>
                <w:sz w:val="20"/>
                <w:szCs w:val="20"/>
                <w:lang w:val="es-PE" w:eastAsia="es-PE"/>
              </w:rPr>
              <w:t>Censo 1993</w:t>
            </w:r>
          </w:p>
        </w:tc>
        <w:tc>
          <w:tcPr>
            <w:tcW w:w="800" w:type="dxa"/>
            <w:vMerge w:val="restart"/>
            <w:tcBorders>
              <w:top w:val="single" w:sz="8" w:space="0" w:color="auto"/>
              <w:left w:val="single" w:sz="8" w:space="0" w:color="auto"/>
              <w:bottom w:val="single" w:sz="8" w:space="0" w:color="000000"/>
              <w:right w:val="single" w:sz="8" w:space="0" w:color="auto"/>
            </w:tcBorders>
            <w:shd w:val="clear" w:color="auto" w:fill="FBD4B4" w:themeFill="accent6" w:themeFillTint="66"/>
            <w:vAlign w:val="center"/>
            <w:hideMark/>
          </w:tcPr>
          <w:p w:rsidR="004A0112" w:rsidRPr="004A0112" w:rsidRDefault="004A0112" w:rsidP="004A0112">
            <w:pPr>
              <w:spacing w:after="0" w:line="240" w:lineRule="auto"/>
              <w:jc w:val="center"/>
              <w:rPr>
                <w:rFonts w:ascii="Calibri" w:eastAsia="Times New Roman" w:hAnsi="Calibri" w:cs="Calibri"/>
                <w:b/>
                <w:bCs/>
                <w:color w:val="000000"/>
                <w:sz w:val="20"/>
                <w:szCs w:val="20"/>
                <w:lang w:val="es-PE" w:eastAsia="es-PE"/>
              </w:rPr>
            </w:pPr>
            <w:r w:rsidRPr="004A0112">
              <w:rPr>
                <w:rFonts w:ascii="Calibri" w:eastAsia="Times New Roman" w:hAnsi="Calibri" w:cs="Calibri"/>
                <w:b/>
                <w:bCs/>
                <w:color w:val="000000"/>
                <w:sz w:val="20"/>
                <w:szCs w:val="20"/>
                <w:lang w:val="es-PE" w:eastAsia="es-PE"/>
              </w:rPr>
              <w:t>Censo 2007</w:t>
            </w:r>
          </w:p>
        </w:tc>
        <w:tc>
          <w:tcPr>
            <w:tcW w:w="1062" w:type="dxa"/>
            <w:vMerge w:val="restart"/>
            <w:tcBorders>
              <w:top w:val="single" w:sz="8" w:space="0" w:color="auto"/>
              <w:left w:val="nil"/>
              <w:bottom w:val="single" w:sz="8" w:space="0" w:color="000000"/>
              <w:right w:val="single" w:sz="4" w:space="0" w:color="auto"/>
            </w:tcBorders>
            <w:shd w:val="clear" w:color="auto" w:fill="FBD4B4" w:themeFill="accent6" w:themeFillTint="66"/>
            <w:vAlign w:val="center"/>
            <w:hideMark/>
          </w:tcPr>
          <w:p w:rsidR="004A0112" w:rsidRPr="004A0112" w:rsidRDefault="004A0112" w:rsidP="004A0112">
            <w:pPr>
              <w:spacing w:after="0" w:line="240" w:lineRule="auto"/>
              <w:jc w:val="center"/>
              <w:rPr>
                <w:rFonts w:ascii="Calibri" w:eastAsia="Times New Roman" w:hAnsi="Calibri" w:cs="Calibri"/>
                <w:b/>
                <w:bCs/>
                <w:color w:val="000000"/>
                <w:sz w:val="20"/>
                <w:szCs w:val="20"/>
                <w:lang w:val="es-PE" w:eastAsia="es-PE"/>
              </w:rPr>
            </w:pPr>
            <w:r w:rsidRPr="004A0112">
              <w:rPr>
                <w:rFonts w:ascii="Calibri" w:eastAsia="Times New Roman" w:hAnsi="Calibri" w:cs="Calibri"/>
                <w:b/>
                <w:bCs/>
                <w:color w:val="000000"/>
                <w:sz w:val="20"/>
                <w:szCs w:val="20"/>
                <w:lang w:val="es-PE" w:eastAsia="es-PE"/>
              </w:rPr>
              <w:t>Tasa Intercensal</w:t>
            </w:r>
          </w:p>
        </w:tc>
        <w:tc>
          <w:tcPr>
            <w:tcW w:w="800"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4A0112" w:rsidRPr="004A0112" w:rsidRDefault="004A0112" w:rsidP="004A0112">
            <w:pPr>
              <w:spacing w:after="0" w:line="240" w:lineRule="auto"/>
              <w:jc w:val="center"/>
              <w:rPr>
                <w:rFonts w:ascii="Calibri" w:eastAsia="Times New Roman" w:hAnsi="Calibri" w:cs="Calibri"/>
                <w:b/>
                <w:bCs/>
                <w:color w:val="000000"/>
                <w:sz w:val="20"/>
                <w:szCs w:val="20"/>
                <w:lang w:val="es-PE" w:eastAsia="es-PE"/>
              </w:rPr>
            </w:pPr>
            <w:r w:rsidRPr="004A0112">
              <w:rPr>
                <w:rFonts w:ascii="Calibri" w:eastAsia="Times New Roman" w:hAnsi="Calibri" w:cs="Calibri"/>
                <w:b/>
                <w:bCs/>
                <w:color w:val="000000"/>
                <w:sz w:val="20"/>
                <w:szCs w:val="20"/>
                <w:lang w:val="es-PE" w:eastAsia="es-PE"/>
              </w:rPr>
              <w:t>2,018</w:t>
            </w:r>
          </w:p>
        </w:tc>
        <w:tc>
          <w:tcPr>
            <w:tcW w:w="800" w:type="dxa"/>
            <w:tcBorders>
              <w:top w:val="single" w:sz="8" w:space="0" w:color="auto"/>
              <w:left w:val="single" w:sz="4" w:space="0" w:color="auto"/>
              <w:bottom w:val="nil"/>
              <w:right w:val="single" w:sz="8" w:space="0" w:color="auto"/>
            </w:tcBorders>
            <w:shd w:val="clear" w:color="auto" w:fill="FBD4B4" w:themeFill="accent6" w:themeFillTint="66"/>
            <w:vAlign w:val="center"/>
            <w:hideMark/>
          </w:tcPr>
          <w:p w:rsidR="004A0112" w:rsidRPr="004A0112" w:rsidRDefault="004A0112" w:rsidP="004A0112">
            <w:pPr>
              <w:spacing w:after="0" w:line="240" w:lineRule="auto"/>
              <w:jc w:val="center"/>
              <w:rPr>
                <w:rFonts w:ascii="Calibri" w:eastAsia="Times New Roman" w:hAnsi="Calibri" w:cs="Calibri"/>
                <w:b/>
                <w:bCs/>
                <w:color w:val="000000"/>
                <w:sz w:val="20"/>
                <w:szCs w:val="20"/>
                <w:lang w:val="es-PE" w:eastAsia="es-PE"/>
              </w:rPr>
            </w:pPr>
            <w:r w:rsidRPr="004A0112">
              <w:rPr>
                <w:rFonts w:ascii="Calibri" w:eastAsia="Times New Roman" w:hAnsi="Calibri" w:cs="Calibri"/>
                <w:b/>
                <w:bCs/>
                <w:color w:val="000000"/>
                <w:sz w:val="20"/>
                <w:szCs w:val="20"/>
                <w:lang w:val="es-PE" w:eastAsia="es-PE"/>
              </w:rPr>
              <w:t>2,019</w:t>
            </w:r>
          </w:p>
        </w:tc>
        <w:tc>
          <w:tcPr>
            <w:tcW w:w="800" w:type="dxa"/>
            <w:tcBorders>
              <w:top w:val="single" w:sz="8" w:space="0" w:color="auto"/>
              <w:left w:val="nil"/>
              <w:bottom w:val="nil"/>
              <w:right w:val="nil"/>
            </w:tcBorders>
            <w:shd w:val="clear" w:color="auto" w:fill="FBD4B4" w:themeFill="accent6" w:themeFillTint="66"/>
            <w:vAlign w:val="center"/>
            <w:hideMark/>
          </w:tcPr>
          <w:p w:rsidR="004A0112" w:rsidRPr="004A0112" w:rsidRDefault="004A0112" w:rsidP="004A0112">
            <w:pPr>
              <w:spacing w:after="0" w:line="240" w:lineRule="auto"/>
              <w:jc w:val="center"/>
              <w:rPr>
                <w:rFonts w:ascii="Calibri" w:eastAsia="Times New Roman" w:hAnsi="Calibri" w:cs="Calibri"/>
                <w:b/>
                <w:bCs/>
                <w:color w:val="000000"/>
                <w:sz w:val="20"/>
                <w:szCs w:val="20"/>
                <w:lang w:val="es-PE" w:eastAsia="es-PE"/>
              </w:rPr>
            </w:pPr>
            <w:r w:rsidRPr="004A0112">
              <w:rPr>
                <w:rFonts w:ascii="Calibri" w:eastAsia="Times New Roman" w:hAnsi="Calibri" w:cs="Calibri"/>
                <w:b/>
                <w:bCs/>
                <w:color w:val="000000"/>
                <w:sz w:val="20"/>
                <w:szCs w:val="20"/>
                <w:lang w:val="es-PE" w:eastAsia="es-PE"/>
              </w:rPr>
              <w:t>2,020</w:t>
            </w:r>
          </w:p>
        </w:tc>
        <w:tc>
          <w:tcPr>
            <w:tcW w:w="800" w:type="dxa"/>
            <w:tcBorders>
              <w:top w:val="single" w:sz="8" w:space="0" w:color="auto"/>
              <w:left w:val="single" w:sz="8" w:space="0" w:color="auto"/>
              <w:bottom w:val="nil"/>
              <w:right w:val="single" w:sz="8" w:space="0" w:color="auto"/>
            </w:tcBorders>
            <w:shd w:val="clear" w:color="auto" w:fill="FBD4B4" w:themeFill="accent6" w:themeFillTint="66"/>
            <w:vAlign w:val="center"/>
            <w:hideMark/>
          </w:tcPr>
          <w:p w:rsidR="004A0112" w:rsidRPr="004A0112" w:rsidRDefault="004A0112" w:rsidP="004A0112">
            <w:pPr>
              <w:spacing w:after="0" w:line="240" w:lineRule="auto"/>
              <w:jc w:val="center"/>
              <w:rPr>
                <w:rFonts w:ascii="Calibri" w:eastAsia="Times New Roman" w:hAnsi="Calibri" w:cs="Calibri"/>
                <w:b/>
                <w:bCs/>
                <w:color w:val="000000"/>
                <w:sz w:val="20"/>
                <w:szCs w:val="20"/>
                <w:lang w:val="es-PE" w:eastAsia="es-PE"/>
              </w:rPr>
            </w:pPr>
            <w:r w:rsidRPr="004A0112">
              <w:rPr>
                <w:rFonts w:ascii="Calibri" w:eastAsia="Times New Roman" w:hAnsi="Calibri" w:cs="Calibri"/>
                <w:b/>
                <w:bCs/>
                <w:color w:val="000000"/>
                <w:sz w:val="20"/>
                <w:szCs w:val="20"/>
                <w:lang w:val="es-PE" w:eastAsia="es-PE"/>
              </w:rPr>
              <w:t>2,021</w:t>
            </w:r>
          </w:p>
        </w:tc>
        <w:tc>
          <w:tcPr>
            <w:tcW w:w="800" w:type="dxa"/>
            <w:tcBorders>
              <w:top w:val="single" w:sz="8" w:space="0" w:color="auto"/>
              <w:left w:val="nil"/>
              <w:bottom w:val="nil"/>
              <w:right w:val="nil"/>
            </w:tcBorders>
            <w:shd w:val="clear" w:color="auto" w:fill="FBD4B4" w:themeFill="accent6" w:themeFillTint="66"/>
            <w:vAlign w:val="center"/>
            <w:hideMark/>
          </w:tcPr>
          <w:p w:rsidR="004A0112" w:rsidRPr="004A0112" w:rsidRDefault="004A0112" w:rsidP="004A0112">
            <w:pPr>
              <w:spacing w:after="0" w:line="240" w:lineRule="auto"/>
              <w:jc w:val="center"/>
              <w:rPr>
                <w:rFonts w:ascii="Calibri" w:eastAsia="Times New Roman" w:hAnsi="Calibri" w:cs="Calibri"/>
                <w:b/>
                <w:bCs/>
                <w:color w:val="000000"/>
                <w:sz w:val="20"/>
                <w:szCs w:val="20"/>
                <w:lang w:val="es-PE" w:eastAsia="es-PE"/>
              </w:rPr>
            </w:pPr>
            <w:r w:rsidRPr="004A0112">
              <w:rPr>
                <w:rFonts w:ascii="Calibri" w:eastAsia="Times New Roman" w:hAnsi="Calibri" w:cs="Calibri"/>
                <w:b/>
                <w:bCs/>
                <w:color w:val="000000"/>
                <w:sz w:val="20"/>
                <w:szCs w:val="20"/>
                <w:lang w:val="es-PE" w:eastAsia="es-PE"/>
              </w:rPr>
              <w:t>2,022</w:t>
            </w:r>
          </w:p>
        </w:tc>
        <w:tc>
          <w:tcPr>
            <w:tcW w:w="927" w:type="dxa"/>
            <w:tcBorders>
              <w:top w:val="single" w:sz="8" w:space="0" w:color="auto"/>
              <w:left w:val="single" w:sz="8" w:space="0" w:color="auto"/>
              <w:bottom w:val="nil"/>
              <w:right w:val="single" w:sz="8" w:space="0" w:color="auto"/>
            </w:tcBorders>
            <w:shd w:val="clear" w:color="auto" w:fill="FBD4B4" w:themeFill="accent6" w:themeFillTint="66"/>
            <w:vAlign w:val="center"/>
            <w:hideMark/>
          </w:tcPr>
          <w:p w:rsidR="004A0112" w:rsidRPr="004A0112" w:rsidRDefault="004A0112" w:rsidP="004A0112">
            <w:pPr>
              <w:spacing w:after="0" w:line="240" w:lineRule="auto"/>
              <w:jc w:val="center"/>
              <w:rPr>
                <w:rFonts w:ascii="Calibri" w:eastAsia="Times New Roman" w:hAnsi="Calibri" w:cs="Calibri"/>
                <w:b/>
                <w:bCs/>
                <w:color w:val="000000"/>
                <w:sz w:val="20"/>
                <w:szCs w:val="20"/>
                <w:lang w:val="es-PE" w:eastAsia="es-PE"/>
              </w:rPr>
            </w:pPr>
            <w:r w:rsidRPr="004A0112">
              <w:rPr>
                <w:rFonts w:ascii="Calibri" w:eastAsia="Times New Roman" w:hAnsi="Calibri" w:cs="Calibri"/>
                <w:b/>
                <w:bCs/>
                <w:color w:val="000000"/>
                <w:sz w:val="20"/>
                <w:szCs w:val="20"/>
                <w:lang w:val="es-PE" w:eastAsia="es-PE"/>
              </w:rPr>
              <w:t>2,023</w:t>
            </w:r>
          </w:p>
        </w:tc>
      </w:tr>
      <w:tr w:rsidR="004A0112" w:rsidRPr="004A0112" w:rsidTr="008442F9">
        <w:trPr>
          <w:trHeight w:val="125"/>
        </w:trPr>
        <w:tc>
          <w:tcPr>
            <w:tcW w:w="1615" w:type="dxa"/>
            <w:vMerge/>
            <w:tcBorders>
              <w:top w:val="single" w:sz="8" w:space="0" w:color="auto"/>
              <w:left w:val="single" w:sz="8" w:space="0" w:color="auto"/>
              <w:bottom w:val="single" w:sz="8" w:space="0" w:color="000000"/>
              <w:right w:val="single" w:sz="8" w:space="0" w:color="auto"/>
            </w:tcBorders>
            <w:shd w:val="clear" w:color="auto" w:fill="FBD4B4" w:themeFill="accent6" w:themeFillTint="66"/>
            <w:vAlign w:val="center"/>
            <w:hideMark/>
          </w:tcPr>
          <w:p w:rsidR="004A0112" w:rsidRPr="004A0112" w:rsidRDefault="004A0112" w:rsidP="004A0112">
            <w:pPr>
              <w:spacing w:after="0" w:line="240" w:lineRule="auto"/>
              <w:rPr>
                <w:rFonts w:ascii="Calibri" w:eastAsia="Times New Roman" w:hAnsi="Calibri" w:cs="Calibri"/>
                <w:b/>
                <w:bCs/>
                <w:color w:val="000000"/>
                <w:sz w:val="20"/>
                <w:szCs w:val="20"/>
                <w:lang w:val="es-PE" w:eastAsia="es-PE"/>
              </w:rPr>
            </w:pPr>
          </w:p>
        </w:tc>
        <w:tc>
          <w:tcPr>
            <w:tcW w:w="800" w:type="dxa"/>
            <w:vMerge/>
            <w:tcBorders>
              <w:top w:val="single" w:sz="8" w:space="0" w:color="auto"/>
              <w:left w:val="nil"/>
              <w:bottom w:val="single" w:sz="8" w:space="0" w:color="000000"/>
              <w:right w:val="nil"/>
            </w:tcBorders>
            <w:shd w:val="clear" w:color="auto" w:fill="FBD4B4" w:themeFill="accent6" w:themeFillTint="66"/>
            <w:vAlign w:val="center"/>
            <w:hideMark/>
          </w:tcPr>
          <w:p w:rsidR="004A0112" w:rsidRPr="004A0112" w:rsidRDefault="004A0112" w:rsidP="004A0112">
            <w:pPr>
              <w:spacing w:after="0" w:line="240" w:lineRule="auto"/>
              <w:rPr>
                <w:rFonts w:ascii="Calibri" w:eastAsia="Times New Roman" w:hAnsi="Calibri" w:cs="Calibri"/>
                <w:b/>
                <w:bCs/>
                <w:color w:val="000000"/>
                <w:sz w:val="20"/>
                <w:szCs w:val="20"/>
                <w:lang w:val="es-PE" w:eastAsia="es-PE"/>
              </w:rPr>
            </w:pPr>
          </w:p>
        </w:tc>
        <w:tc>
          <w:tcPr>
            <w:tcW w:w="800" w:type="dxa"/>
            <w:vMerge/>
            <w:tcBorders>
              <w:top w:val="single" w:sz="8" w:space="0" w:color="auto"/>
              <w:left w:val="single" w:sz="8" w:space="0" w:color="auto"/>
              <w:bottom w:val="single" w:sz="8" w:space="0" w:color="000000"/>
              <w:right w:val="single" w:sz="8" w:space="0" w:color="auto"/>
            </w:tcBorders>
            <w:shd w:val="clear" w:color="auto" w:fill="FBD4B4" w:themeFill="accent6" w:themeFillTint="66"/>
            <w:vAlign w:val="center"/>
            <w:hideMark/>
          </w:tcPr>
          <w:p w:rsidR="004A0112" w:rsidRPr="004A0112" w:rsidRDefault="004A0112" w:rsidP="004A0112">
            <w:pPr>
              <w:spacing w:after="0" w:line="240" w:lineRule="auto"/>
              <w:rPr>
                <w:rFonts w:ascii="Calibri" w:eastAsia="Times New Roman" w:hAnsi="Calibri" w:cs="Calibri"/>
                <w:b/>
                <w:bCs/>
                <w:color w:val="000000"/>
                <w:sz w:val="20"/>
                <w:szCs w:val="20"/>
                <w:lang w:val="es-PE" w:eastAsia="es-PE"/>
              </w:rPr>
            </w:pPr>
          </w:p>
        </w:tc>
        <w:tc>
          <w:tcPr>
            <w:tcW w:w="1062" w:type="dxa"/>
            <w:vMerge/>
            <w:tcBorders>
              <w:top w:val="single" w:sz="8" w:space="0" w:color="auto"/>
              <w:left w:val="nil"/>
              <w:bottom w:val="single" w:sz="8" w:space="0" w:color="000000"/>
              <w:right w:val="single" w:sz="4" w:space="0" w:color="auto"/>
            </w:tcBorders>
            <w:shd w:val="clear" w:color="auto" w:fill="FBD4B4" w:themeFill="accent6" w:themeFillTint="66"/>
            <w:vAlign w:val="center"/>
            <w:hideMark/>
          </w:tcPr>
          <w:p w:rsidR="004A0112" w:rsidRPr="004A0112" w:rsidRDefault="004A0112" w:rsidP="004A0112">
            <w:pPr>
              <w:spacing w:after="0" w:line="240" w:lineRule="auto"/>
              <w:rPr>
                <w:rFonts w:ascii="Calibri" w:eastAsia="Times New Roman" w:hAnsi="Calibri" w:cs="Calibri"/>
                <w:b/>
                <w:bCs/>
                <w:color w:val="000000"/>
                <w:sz w:val="20"/>
                <w:szCs w:val="20"/>
                <w:lang w:val="es-PE" w:eastAsia="es-PE"/>
              </w:rPr>
            </w:pPr>
          </w:p>
        </w:tc>
        <w:tc>
          <w:tcPr>
            <w:tcW w:w="800" w:type="dxa"/>
            <w:tcBorders>
              <w:top w:val="single" w:sz="4" w:space="0" w:color="auto"/>
              <w:left w:val="single" w:sz="4" w:space="0" w:color="auto"/>
              <w:bottom w:val="single" w:sz="4" w:space="0" w:color="auto"/>
              <w:right w:val="single" w:sz="4" w:space="0" w:color="auto"/>
            </w:tcBorders>
            <w:shd w:val="clear" w:color="auto" w:fill="FBD4B4" w:themeFill="accent6" w:themeFillTint="66"/>
            <w:vAlign w:val="center"/>
            <w:hideMark/>
          </w:tcPr>
          <w:p w:rsidR="004A0112" w:rsidRPr="004A0112" w:rsidRDefault="004A0112" w:rsidP="004A0112">
            <w:pPr>
              <w:spacing w:after="0" w:line="240" w:lineRule="auto"/>
              <w:jc w:val="center"/>
              <w:rPr>
                <w:rFonts w:ascii="Calibri" w:eastAsia="Times New Roman" w:hAnsi="Calibri" w:cs="Calibri"/>
                <w:b/>
                <w:bCs/>
                <w:color w:val="000000"/>
                <w:sz w:val="20"/>
                <w:szCs w:val="20"/>
                <w:lang w:val="es-PE" w:eastAsia="es-PE"/>
              </w:rPr>
            </w:pPr>
            <w:r w:rsidRPr="004A0112">
              <w:rPr>
                <w:rFonts w:ascii="Calibri" w:eastAsia="Times New Roman" w:hAnsi="Calibri" w:cs="Calibri"/>
                <w:b/>
                <w:bCs/>
                <w:color w:val="000000"/>
                <w:sz w:val="20"/>
                <w:szCs w:val="20"/>
                <w:lang w:val="es-PE" w:eastAsia="es-PE"/>
              </w:rPr>
              <w:t>Pob.</w:t>
            </w:r>
          </w:p>
        </w:tc>
        <w:tc>
          <w:tcPr>
            <w:tcW w:w="800" w:type="dxa"/>
            <w:tcBorders>
              <w:top w:val="nil"/>
              <w:left w:val="single" w:sz="4" w:space="0" w:color="auto"/>
              <w:bottom w:val="single" w:sz="8" w:space="0" w:color="auto"/>
              <w:right w:val="single" w:sz="8" w:space="0" w:color="auto"/>
            </w:tcBorders>
            <w:shd w:val="clear" w:color="auto" w:fill="FBD4B4" w:themeFill="accent6" w:themeFillTint="66"/>
            <w:vAlign w:val="center"/>
            <w:hideMark/>
          </w:tcPr>
          <w:p w:rsidR="004A0112" w:rsidRPr="004A0112" w:rsidRDefault="004A0112" w:rsidP="004A0112">
            <w:pPr>
              <w:spacing w:after="0" w:line="240" w:lineRule="auto"/>
              <w:jc w:val="center"/>
              <w:rPr>
                <w:rFonts w:ascii="Calibri" w:eastAsia="Times New Roman" w:hAnsi="Calibri" w:cs="Calibri"/>
                <w:b/>
                <w:bCs/>
                <w:color w:val="000000"/>
                <w:sz w:val="20"/>
                <w:szCs w:val="20"/>
                <w:lang w:val="es-PE" w:eastAsia="es-PE"/>
              </w:rPr>
            </w:pPr>
            <w:r w:rsidRPr="004A0112">
              <w:rPr>
                <w:rFonts w:ascii="Calibri" w:eastAsia="Times New Roman" w:hAnsi="Calibri" w:cs="Calibri"/>
                <w:b/>
                <w:bCs/>
                <w:color w:val="000000"/>
                <w:sz w:val="20"/>
                <w:szCs w:val="20"/>
                <w:lang w:val="es-PE" w:eastAsia="es-PE"/>
              </w:rPr>
              <w:t>Pob.</w:t>
            </w:r>
          </w:p>
        </w:tc>
        <w:tc>
          <w:tcPr>
            <w:tcW w:w="800" w:type="dxa"/>
            <w:tcBorders>
              <w:top w:val="nil"/>
              <w:left w:val="nil"/>
              <w:bottom w:val="single" w:sz="8" w:space="0" w:color="auto"/>
              <w:right w:val="nil"/>
            </w:tcBorders>
            <w:shd w:val="clear" w:color="auto" w:fill="FBD4B4" w:themeFill="accent6" w:themeFillTint="66"/>
            <w:vAlign w:val="center"/>
            <w:hideMark/>
          </w:tcPr>
          <w:p w:rsidR="004A0112" w:rsidRPr="004A0112" w:rsidRDefault="004A0112" w:rsidP="004A0112">
            <w:pPr>
              <w:spacing w:after="0" w:line="240" w:lineRule="auto"/>
              <w:jc w:val="center"/>
              <w:rPr>
                <w:rFonts w:ascii="Calibri" w:eastAsia="Times New Roman" w:hAnsi="Calibri" w:cs="Calibri"/>
                <w:b/>
                <w:bCs/>
                <w:color w:val="000000"/>
                <w:sz w:val="20"/>
                <w:szCs w:val="20"/>
                <w:lang w:val="es-PE" w:eastAsia="es-PE"/>
              </w:rPr>
            </w:pPr>
            <w:r w:rsidRPr="004A0112">
              <w:rPr>
                <w:rFonts w:ascii="Calibri" w:eastAsia="Times New Roman" w:hAnsi="Calibri" w:cs="Calibri"/>
                <w:b/>
                <w:bCs/>
                <w:color w:val="000000"/>
                <w:sz w:val="20"/>
                <w:szCs w:val="20"/>
                <w:lang w:val="es-PE" w:eastAsia="es-PE"/>
              </w:rPr>
              <w:t>Pob.</w:t>
            </w:r>
          </w:p>
        </w:tc>
        <w:tc>
          <w:tcPr>
            <w:tcW w:w="800" w:type="dxa"/>
            <w:tcBorders>
              <w:top w:val="nil"/>
              <w:left w:val="single" w:sz="8" w:space="0" w:color="auto"/>
              <w:bottom w:val="single" w:sz="8" w:space="0" w:color="auto"/>
              <w:right w:val="single" w:sz="8" w:space="0" w:color="auto"/>
            </w:tcBorders>
            <w:shd w:val="clear" w:color="auto" w:fill="FBD4B4" w:themeFill="accent6" w:themeFillTint="66"/>
            <w:vAlign w:val="center"/>
            <w:hideMark/>
          </w:tcPr>
          <w:p w:rsidR="004A0112" w:rsidRPr="004A0112" w:rsidRDefault="004A0112" w:rsidP="004A0112">
            <w:pPr>
              <w:spacing w:after="0" w:line="240" w:lineRule="auto"/>
              <w:jc w:val="center"/>
              <w:rPr>
                <w:rFonts w:ascii="Calibri" w:eastAsia="Times New Roman" w:hAnsi="Calibri" w:cs="Calibri"/>
                <w:b/>
                <w:bCs/>
                <w:color w:val="000000"/>
                <w:sz w:val="20"/>
                <w:szCs w:val="20"/>
                <w:lang w:val="es-PE" w:eastAsia="es-PE"/>
              </w:rPr>
            </w:pPr>
            <w:r w:rsidRPr="004A0112">
              <w:rPr>
                <w:rFonts w:ascii="Calibri" w:eastAsia="Times New Roman" w:hAnsi="Calibri" w:cs="Calibri"/>
                <w:b/>
                <w:bCs/>
                <w:color w:val="000000"/>
                <w:sz w:val="20"/>
                <w:szCs w:val="20"/>
                <w:lang w:val="es-PE" w:eastAsia="es-PE"/>
              </w:rPr>
              <w:t>Pob.</w:t>
            </w:r>
          </w:p>
        </w:tc>
        <w:tc>
          <w:tcPr>
            <w:tcW w:w="800" w:type="dxa"/>
            <w:tcBorders>
              <w:top w:val="nil"/>
              <w:left w:val="nil"/>
              <w:bottom w:val="single" w:sz="8" w:space="0" w:color="auto"/>
              <w:right w:val="nil"/>
            </w:tcBorders>
            <w:shd w:val="clear" w:color="auto" w:fill="FBD4B4" w:themeFill="accent6" w:themeFillTint="66"/>
            <w:vAlign w:val="center"/>
            <w:hideMark/>
          </w:tcPr>
          <w:p w:rsidR="004A0112" w:rsidRPr="004A0112" w:rsidRDefault="004A0112" w:rsidP="004A0112">
            <w:pPr>
              <w:spacing w:after="0" w:line="240" w:lineRule="auto"/>
              <w:jc w:val="center"/>
              <w:rPr>
                <w:rFonts w:ascii="Calibri" w:eastAsia="Times New Roman" w:hAnsi="Calibri" w:cs="Calibri"/>
                <w:b/>
                <w:bCs/>
                <w:color w:val="000000"/>
                <w:sz w:val="20"/>
                <w:szCs w:val="20"/>
                <w:lang w:val="es-PE" w:eastAsia="es-PE"/>
              </w:rPr>
            </w:pPr>
            <w:r w:rsidRPr="004A0112">
              <w:rPr>
                <w:rFonts w:ascii="Calibri" w:eastAsia="Times New Roman" w:hAnsi="Calibri" w:cs="Calibri"/>
                <w:b/>
                <w:bCs/>
                <w:color w:val="000000"/>
                <w:sz w:val="20"/>
                <w:szCs w:val="20"/>
                <w:lang w:val="es-PE" w:eastAsia="es-PE"/>
              </w:rPr>
              <w:t>Pob.</w:t>
            </w:r>
          </w:p>
        </w:tc>
        <w:tc>
          <w:tcPr>
            <w:tcW w:w="927" w:type="dxa"/>
            <w:tcBorders>
              <w:top w:val="nil"/>
              <w:left w:val="single" w:sz="8" w:space="0" w:color="auto"/>
              <w:bottom w:val="single" w:sz="8" w:space="0" w:color="auto"/>
              <w:right w:val="single" w:sz="8" w:space="0" w:color="auto"/>
            </w:tcBorders>
            <w:shd w:val="clear" w:color="auto" w:fill="FBD4B4" w:themeFill="accent6" w:themeFillTint="66"/>
            <w:vAlign w:val="center"/>
            <w:hideMark/>
          </w:tcPr>
          <w:p w:rsidR="004A0112" w:rsidRPr="004A0112" w:rsidRDefault="004A0112" w:rsidP="004A0112">
            <w:pPr>
              <w:spacing w:after="0" w:line="240" w:lineRule="auto"/>
              <w:jc w:val="center"/>
              <w:rPr>
                <w:rFonts w:ascii="Calibri" w:eastAsia="Times New Roman" w:hAnsi="Calibri" w:cs="Calibri"/>
                <w:b/>
                <w:bCs/>
                <w:color w:val="000000"/>
                <w:sz w:val="20"/>
                <w:szCs w:val="20"/>
                <w:lang w:val="es-PE" w:eastAsia="es-PE"/>
              </w:rPr>
            </w:pPr>
            <w:r w:rsidRPr="004A0112">
              <w:rPr>
                <w:rFonts w:ascii="Calibri" w:eastAsia="Times New Roman" w:hAnsi="Calibri" w:cs="Calibri"/>
                <w:b/>
                <w:bCs/>
                <w:color w:val="000000"/>
                <w:sz w:val="20"/>
                <w:szCs w:val="20"/>
                <w:lang w:val="es-PE" w:eastAsia="es-PE"/>
              </w:rPr>
              <w:t>Pob.</w:t>
            </w:r>
          </w:p>
        </w:tc>
      </w:tr>
      <w:tr w:rsidR="00A71A9C" w:rsidRPr="004A0112" w:rsidTr="006F375D">
        <w:trPr>
          <w:trHeight w:val="303"/>
        </w:trPr>
        <w:tc>
          <w:tcPr>
            <w:tcW w:w="1615" w:type="dxa"/>
            <w:tcBorders>
              <w:top w:val="nil"/>
              <w:left w:val="single" w:sz="8" w:space="0" w:color="auto"/>
              <w:bottom w:val="nil"/>
              <w:right w:val="single" w:sz="8" w:space="0" w:color="auto"/>
            </w:tcBorders>
            <w:shd w:val="clear" w:color="auto" w:fill="auto"/>
            <w:vAlign w:val="center"/>
            <w:hideMark/>
          </w:tcPr>
          <w:p w:rsidR="004A0112" w:rsidRPr="0072007D" w:rsidRDefault="004A0112" w:rsidP="004A0112">
            <w:pPr>
              <w:spacing w:after="0" w:line="240" w:lineRule="auto"/>
              <w:rPr>
                <w:rFonts w:ascii="Calibri" w:eastAsia="Times New Roman" w:hAnsi="Calibri" w:cs="Calibri"/>
                <w:b/>
                <w:bCs/>
                <w:color w:val="000000"/>
                <w:sz w:val="16"/>
                <w:szCs w:val="16"/>
                <w:lang w:val="es-PE" w:eastAsia="es-PE"/>
              </w:rPr>
            </w:pPr>
            <w:r w:rsidRPr="0072007D">
              <w:rPr>
                <w:rFonts w:ascii="Calibri" w:eastAsia="Times New Roman" w:hAnsi="Calibri" w:cs="Calibri"/>
                <w:b/>
                <w:bCs/>
                <w:color w:val="000000"/>
                <w:sz w:val="16"/>
                <w:szCs w:val="16"/>
                <w:lang w:val="es-PE" w:eastAsia="es-PE"/>
              </w:rPr>
              <w:t>Región Apurímac</w:t>
            </w:r>
          </w:p>
        </w:tc>
        <w:tc>
          <w:tcPr>
            <w:tcW w:w="800" w:type="dxa"/>
            <w:tcBorders>
              <w:top w:val="nil"/>
              <w:left w:val="nil"/>
              <w:bottom w:val="nil"/>
              <w:right w:val="nil"/>
            </w:tcBorders>
            <w:shd w:val="clear" w:color="auto" w:fill="auto"/>
            <w:vAlign w:val="center"/>
            <w:hideMark/>
          </w:tcPr>
          <w:p w:rsidR="004A0112" w:rsidRPr="00CF3178" w:rsidRDefault="004A0112" w:rsidP="004A0112">
            <w:pPr>
              <w:spacing w:after="0" w:line="240" w:lineRule="auto"/>
              <w:jc w:val="right"/>
              <w:rPr>
                <w:rFonts w:ascii="Calibri" w:eastAsia="Times New Roman" w:hAnsi="Calibri" w:cs="Calibri"/>
                <w:bCs/>
                <w:color w:val="000000"/>
                <w:sz w:val="16"/>
                <w:szCs w:val="16"/>
                <w:lang w:val="es-PE" w:eastAsia="es-PE"/>
              </w:rPr>
            </w:pPr>
            <w:r w:rsidRPr="00CF3178">
              <w:rPr>
                <w:rFonts w:ascii="Calibri" w:eastAsia="Times New Roman" w:hAnsi="Calibri" w:cs="Calibri"/>
                <w:bCs/>
                <w:color w:val="000000"/>
                <w:sz w:val="16"/>
                <w:szCs w:val="16"/>
                <w:lang w:val="es-PE" w:eastAsia="es-PE"/>
              </w:rPr>
              <w:t>381,997</w:t>
            </w:r>
          </w:p>
        </w:tc>
        <w:tc>
          <w:tcPr>
            <w:tcW w:w="800" w:type="dxa"/>
            <w:tcBorders>
              <w:top w:val="nil"/>
              <w:left w:val="single" w:sz="8" w:space="0" w:color="auto"/>
              <w:bottom w:val="nil"/>
              <w:right w:val="single" w:sz="8" w:space="0" w:color="auto"/>
            </w:tcBorders>
            <w:shd w:val="clear" w:color="auto" w:fill="auto"/>
            <w:vAlign w:val="center"/>
            <w:hideMark/>
          </w:tcPr>
          <w:p w:rsidR="004A0112" w:rsidRPr="00CF3178" w:rsidRDefault="004A0112" w:rsidP="004A0112">
            <w:pPr>
              <w:spacing w:after="0" w:line="240" w:lineRule="auto"/>
              <w:jc w:val="right"/>
              <w:rPr>
                <w:rFonts w:ascii="Calibri" w:eastAsia="Times New Roman" w:hAnsi="Calibri" w:cs="Calibri"/>
                <w:bCs/>
                <w:color w:val="000000"/>
                <w:sz w:val="16"/>
                <w:szCs w:val="16"/>
                <w:lang w:val="es-PE" w:eastAsia="es-PE"/>
              </w:rPr>
            </w:pPr>
            <w:r w:rsidRPr="00CF3178">
              <w:rPr>
                <w:rFonts w:ascii="Calibri" w:eastAsia="Times New Roman" w:hAnsi="Calibri" w:cs="Calibri"/>
                <w:bCs/>
                <w:color w:val="000000"/>
                <w:sz w:val="16"/>
                <w:szCs w:val="16"/>
                <w:lang w:val="es-PE" w:eastAsia="es-PE"/>
              </w:rPr>
              <w:t>404,190</w:t>
            </w:r>
          </w:p>
        </w:tc>
        <w:tc>
          <w:tcPr>
            <w:tcW w:w="1062" w:type="dxa"/>
            <w:tcBorders>
              <w:top w:val="nil"/>
              <w:left w:val="nil"/>
              <w:bottom w:val="nil"/>
              <w:right w:val="single" w:sz="4"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bCs/>
                <w:iCs/>
                <w:color w:val="000000"/>
                <w:sz w:val="16"/>
                <w:szCs w:val="16"/>
                <w:lang w:val="es-PE" w:eastAsia="es-PE"/>
              </w:rPr>
            </w:pPr>
            <w:r w:rsidRPr="00CF3178">
              <w:rPr>
                <w:rFonts w:ascii="Calibri" w:eastAsia="Times New Roman" w:hAnsi="Calibri" w:cs="Calibri"/>
                <w:bCs/>
                <w:iCs/>
                <w:color w:val="000000"/>
                <w:sz w:val="16"/>
                <w:szCs w:val="16"/>
                <w:lang w:val="es-PE" w:eastAsia="es-PE"/>
              </w:rPr>
              <w:t>0.40%</w:t>
            </w:r>
          </w:p>
        </w:tc>
        <w:tc>
          <w:tcPr>
            <w:tcW w:w="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bCs/>
                <w:iCs/>
                <w:color w:val="000000"/>
                <w:sz w:val="16"/>
                <w:szCs w:val="16"/>
                <w:lang w:val="es-PE" w:eastAsia="es-PE"/>
              </w:rPr>
            </w:pPr>
            <w:r w:rsidRPr="00CF3178">
              <w:rPr>
                <w:rFonts w:ascii="Calibri" w:eastAsia="Times New Roman" w:hAnsi="Calibri" w:cs="Calibri"/>
                <w:bCs/>
                <w:iCs/>
                <w:color w:val="000000"/>
                <w:sz w:val="16"/>
                <w:szCs w:val="16"/>
                <w:lang w:val="es-PE" w:eastAsia="es-PE"/>
              </w:rPr>
              <w:t>422,528</w:t>
            </w:r>
          </w:p>
        </w:tc>
        <w:tc>
          <w:tcPr>
            <w:tcW w:w="800" w:type="dxa"/>
            <w:tcBorders>
              <w:top w:val="nil"/>
              <w:left w:val="single" w:sz="4" w:space="0" w:color="auto"/>
              <w:bottom w:val="nil"/>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bCs/>
                <w:iCs/>
                <w:color w:val="000000"/>
                <w:sz w:val="16"/>
                <w:szCs w:val="16"/>
                <w:lang w:val="es-PE" w:eastAsia="es-PE"/>
              </w:rPr>
            </w:pPr>
            <w:r w:rsidRPr="00CF3178">
              <w:rPr>
                <w:rFonts w:ascii="Calibri" w:eastAsia="Times New Roman" w:hAnsi="Calibri" w:cs="Calibri"/>
                <w:bCs/>
                <w:iCs/>
                <w:color w:val="000000"/>
                <w:sz w:val="16"/>
                <w:szCs w:val="16"/>
                <w:lang w:val="es-PE" w:eastAsia="es-PE"/>
              </w:rPr>
              <w:t>424,236</w:t>
            </w:r>
          </w:p>
        </w:tc>
        <w:tc>
          <w:tcPr>
            <w:tcW w:w="800" w:type="dxa"/>
            <w:tcBorders>
              <w:top w:val="nil"/>
              <w:left w:val="nil"/>
              <w:bottom w:val="nil"/>
              <w:right w:val="nil"/>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bCs/>
                <w:iCs/>
                <w:color w:val="000000"/>
                <w:sz w:val="16"/>
                <w:szCs w:val="16"/>
                <w:lang w:val="es-PE" w:eastAsia="es-PE"/>
              </w:rPr>
            </w:pPr>
            <w:r w:rsidRPr="00CF3178">
              <w:rPr>
                <w:rFonts w:ascii="Calibri" w:eastAsia="Times New Roman" w:hAnsi="Calibri" w:cs="Calibri"/>
                <w:bCs/>
                <w:iCs/>
                <w:color w:val="000000"/>
                <w:sz w:val="16"/>
                <w:szCs w:val="16"/>
                <w:lang w:val="es-PE" w:eastAsia="es-PE"/>
              </w:rPr>
              <w:t>425,951</w:t>
            </w:r>
          </w:p>
        </w:tc>
        <w:tc>
          <w:tcPr>
            <w:tcW w:w="800" w:type="dxa"/>
            <w:tcBorders>
              <w:top w:val="nil"/>
              <w:left w:val="single" w:sz="8" w:space="0" w:color="auto"/>
              <w:bottom w:val="nil"/>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bCs/>
                <w:iCs/>
                <w:color w:val="000000"/>
                <w:sz w:val="16"/>
                <w:szCs w:val="16"/>
                <w:lang w:val="es-PE" w:eastAsia="es-PE"/>
              </w:rPr>
            </w:pPr>
            <w:r w:rsidRPr="00CF3178">
              <w:rPr>
                <w:rFonts w:ascii="Calibri" w:eastAsia="Times New Roman" w:hAnsi="Calibri" w:cs="Calibri"/>
                <w:bCs/>
                <w:iCs/>
                <w:color w:val="000000"/>
                <w:sz w:val="16"/>
                <w:szCs w:val="16"/>
                <w:lang w:val="es-PE" w:eastAsia="es-PE"/>
              </w:rPr>
              <w:t>427,672</w:t>
            </w:r>
          </w:p>
        </w:tc>
        <w:tc>
          <w:tcPr>
            <w:tcW w:w="800" w:type="dxa"/>
            <w:tcBorders>
              <w:top w:val="nil"/>
              <w:left w:val="nil"/>
              <w:bottom w:val="nil"/>
              <w:right w:val="nil"/>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bCs/>
                <w:iCs/>
                <w:color w:val="000000"/>
                <w:sz w:val="16"/>
                <w:szCs w:val="16"/>
                <w:lang w:val="es-PE" w:eastAsia="es-PE"/>
              </w:rPr>
            </w:pPr>
            <w:r w:rsidRPr="00CF3178">
              <w:rPr>
                <w:rFonts w:ascii="Calibri" w:eastAsia="Times New Roman" w:hAnsi="Calibri" w:cs="Calibri"/>
                <w:bCs/>
                <w:iCs/>
                <w:color w:val="000000"/>
                <w:sz w:val="16"/>
                <w:szCs w:val="16"/>
                <w:lang w:val="es-PE" w:eastAsia="es-PE"/>
              </w:rPr>
              <w:t>429,401</w:t>
            </w:r>
          </w:p>
        </w:tc>
        <w:tc>
          <w:tcPr>
            <w:tcW w:w="927" w:type="dxa"/>
            <w:tcBorders>
              <w:top w:val="nil"/>
              <w:left w:val="single" w:sz="8" w:space="0" w:color="auto"/>
              <w:bottom w:val="nil"/>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bCs/>
                <w:iCs/>
                <w:color w:val="000000"/>
                <w:sz w:val="16"/>
                <w:szCs w:val="16"/>
                <w:lang w:val="es-PE" w:eastAsia="es-PE"/>
              </w:rPr>
            </w:pPr>
            <w:r w:rsidRPr="00CF3178">
              <w:rPr>
                <w:rFonts w:ascii="Calibri" w:eastAsia="Times New Roman" w:hAnsi="Calibri" w:cs="Calibri"/>
                <w:bCs/>
                <w:iCs/>
                <w:color w:val="000000"/>
                <w:sz w:val="16"/>
                <w:szCs w:val="16"/>
                <w:lang w:val="es-PE" w:eastAsia="es-PE"/>
              </w:rPr>
              <w:t>431,137</w:t>
            </w:r>
          </w:p>
        </w:tc>
      </w:tr>
      <w:tr w:rsidR="00A71A9C" w:rsidRPr="004A0112" w:rsidTr="003C1FB8">
        <w:trPr>
          <w:trHeight w:val="421"/>
        </w:trPr>
        <w:tc>
          <w:tcPr>
            <w:tcW w:w="1615"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4A0112" w:rsidRPr="0072007D" w:rsidRDefault="004A0112" w:rsidP="003C1FB8">
            <w:pPr>
              <w:spacing w:after="0" w:line="240" w:lineRule="auto"/>
              <w:rPr>
                <w:rFonts w:ascii="Calibri" w:eastAsia="Times New Roman" w:hAnsi="Calibri" w:cs="Calibri"/>
                <w:b/>
                <w:bCs/>
                <w:color w:val="000000"/>
                <w:sz w:val="16"/>
                <w:szCs w:val="16"/>
                <w:lang w:val="es-PE" w:eastAsia="es-PE"/>
              </w:rPr>
            </w:pPr>
            <w:r w:rsidRPr="0072007D">
              <w:rPr>
                <w:rFonts w:ascii="Calibri" w:eastAsia="Times New Roman" w:hAnsi="Calibri" w:cs="Calibri"/>
                <w:b/>
                <w:bCs/>
                <w:color w:val="000000"/>
                <w:sz w:val="16"/>
                <w:szCs w:val="16"/>
                <w:lang w:val="es-PE" w:eastAsia="es-PE"/>
              </w:rPr>
              <w:t>Provincia Chincheros</w:t>
            </w:r>
          </w:p>
        </w:tc>
        <w:tc>
          <w:tcPr>
            <w:tcW w:w="800" w:type="dxa"/>
            <w:tcBorders>
              <w:top w:val="single" w:sz="8" w:space="0" w:color="auto"/>
              <w:left w:val="nil"/>
              <w:bottom w:val="single" w:sz="8" w:space="0" w:color="auto"/>
              <w:right w:val="nil"/>
            </w:tcBorders>
            <w:shd w:val="clear" w:color="auto" w:fill="auto"/>
            <w:vAlign w:val="center"/>
            <w:hideMark/>
          </w:tcPr>
          <w:p w:rsidR="004A0112" w:rsidRPr="00CF3178" w:rsidRDefault="004A0112" w:rsidP="004A0112">
            <w:pPr>
              <w:spacing w:after="0" w:line="240" w:lineRule="auto"/>
              <w:jc w:val="right"/>
              <w:rPr>
                <w:rFonts w:ascii="Calibri" w:eastAsia="Times New Roman" w:hAnsi="Calibri" w:cs="Calibri"/>
                <w:bCs/>
                <w:color w:val="000000"/>
                <w:sz w:val="16"/>
                <w:szCs w:val="16"/>
                <w:lang w:val="es-PE" w:eastAsia="es-PE"/>
              </w:rPr>
            </w:pPr>
            <w:r w:rsidRPr="00CF3178">
              <w:rPr>
                <w:rFonts w:ascii="Calibri" w:eastAsia="Times New Roman" w:hAnsi="Calibri" w:cs="Calibri"/>
                <w:bCs/>
                <w:color w:val="000000"/>
                <w:sz w:val="16"/>
                <w:szCs w:val="16"/>
                <w:lang w:val="es-PE" w:eastAsia="es-PE"/>
              </w:rPr>
              <w:t>48,481</w:t>
            </w:r>
          </w:p>
        </w:tc>
        <w:tc>
          <w:tcPr>
            <w:tcW w:w="80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right"/>
              <w:rPr>
                <w:rFonts w:ascii="Calibri" w:eastAsia="Times New Roman" w:hAnsi="Calibri" w:cs="Calibri"/>
                <w:bCs/>
                <w:color w:val="000000"/>
                <w:sz w:val="16"/>
                <w:szCs w:val="16"/>
                <w:lang w:val="es-PE" w:eastAsia="es-PE"/>
              </w:rPr>
            </w:pPr>
            <w:r w:rsidRPr="00CF3178">
              <w:rPr>
                <w:rFonts w:ascii="Calibri" w:eastAsia="Times New Roman" w:hAnsi="Calibri" w:cs="Calibri"/>
                <w:bCs/>
                <w:color w:val="000000"/>
                <w:sz w:val="16"/>
                <w:szCs w:val="16"/>
                <w:lang w:val="es-PE" w:eastAsia="es-PE"/>
              </w:rPr>
              <w:t>51,583</w:t>
            </w:r>
          </w:p>
        </w:tc>
        <w:tc>
          <w:tcPr>
            <w:tcW w:w="1062" w:type="dxa"/>
            <w:tcBorders>
              <w:top w:val="single" w:sz="8" w:space="0" w:color="auto"/>
              <w:left w:val="nil"/>
              <w:bottom w:val="single" w:sz="8" w:space="0" w:color="auto"/>
              <w:right w:val="single" w:sz="4"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bCs/>
                <w:iCs/>
                <w:color w:val="000000"/>
                <w:sz w:val="16"/>
                <w:szCs w:val="16"/>
                <w:lang w:val="es-PE" w:eastAsia="es-PE"/>
              </w:rPr>
            </w:pPr>
            <w:r w:rsidRPr="00CF3178">
              <w:rPr>
                <w:rFonts w:ascii="Calibri" w:eastAsia="Times New Roman" w:hAnsi="Calibri" w:cs="Calibri"/>
                <w:bCs/>
                <w:iCs/>
                <w:color w:val="000000"/>
                <w:sz w:val="16"/>
                <w:szCs w:val="16"/>
                <w:lang w:val="es-PE" w:eastAsia="es-PE"/>
              </w:rPr>
              <w:t>0.44%</w:t>
            </w:r>
          </w:p>
        </w:tc>
        <w:tc>
          <w:tcPr>
            <w:tcW w:w="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bCs/>
                <w:iCs/>
                <w:color w:val="000000"/>
                <w:sz w:val="16"/>
                <w:szCs w:val="16"/>
                <w:lang w:val="es-PE" w:eastAsia="es-PE"/>
              </w:rPr>
            </w:pPr>
            <w:r w:rsidRPr="00CF3178">
              <w:rPr>
                <w:rFonts w:ascii="Calibri" w:eastAsia="Times New Roman" w:hAnsi="Calibri" w:cs="Calibri"/>
                <w:bCs/>
                <w:iCs/>
                <w:color w:val="000000"/>
                <w:sz w:val="16"/>
                <w:szCs w:val="16"/>
                <w:lang w:val="es-PE" w:eastAsia="es-PE"/>
              </w:rPr>
              <w:t>54,159</w:t>
            </w:r>
          </w:p>
        </w:tc>
        <w:tc>
          <w:tcPr>
            <w:tcW w:w="800" w:type="dxa"/>
            <w:tcBorders>
              <w:top w:val="single" w:sz="8" w:space="0" w:color="auto"/>
              <w:left w:val="single" w:sz="4" w:space="0" w:color="auto"/>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bCs/>
                <w:iCs/>
                <w:color w:val="000000"/>
                <w:sz w:val="16"/>
                <w:szCs w:val="16"/>
                <w:lang w:val="es-PE" w:eastAsia="es-PE"/>
              </w:rPr>
            </w:pPr>
            <w:r w:rsidRPr="00CF3178">
              <w:rPr>
                <w:rFonts w:ascii="Calibri" w:eastAsia="Times New Roman" w:hAnsi="Calibri" w:cs="Calibri"/>
                <w:bCs/>
                <w:iCs/>
                <w:color w:val="000000"/>
                <w:sz w:val="16"/>
                <w:szCs w:val="16"/>
                <w:lang w:val="es-PE" w:eastAsia="es-PE"/>
              </w:rPr>
              <w:t>54,399</w:t>
            </w:r>
          </w:p>
        </w:tc>
        <w:tc>
          <w:tcPr>
            <w:tcW w:w="800" w:type="dxa"/>
            <w:tcBorders>
              <w:top w:val="single" w:sz="8" w:space="0" w:color="auto"/>
              <w:left w:val="nil"/>
              <w:bottom w:val="single" w:sz="8" w:space="0" w:color="auto"/>
              <w:right w:val="nil"/>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bCs/>
                <w:iCs/>
                <w:color w:val="000000"/>
                <w:sz w:val="16"/>
                <w:szCs w:val="16"/>
                <w:lang w:val="es-PE" w:eastAsia="es-PE"/>
              </w:rPr>
            </w:pPr>
            <w:r w:rsidRPr="00CF3178">
              <w:rPr>
                <w:rFonts w:ascii="Calibri" w:eastAsia="Times New Roman" w:hAnsi="Calibri" w:cs="Calibri"/>
                <w:bCs/>
                <w:iCs/>
                <w:color w:val="000000"/>
                <w:sz w:val="16"/>
                <w:szCs w:val="16"/>
                <w:lang w:val="es-PE" w:eastAsia="es-PE"/>
              </w:rPr>
              <w:t>54,641</w:t>
            </w:r>
          </w:p>
        </w:tc>
        <w:tc>
          <w:tcPr>
            <w:tcW w:w="80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bCs/>
                <w:iCs/>
                <w:color w:val="000000"/>
                <w:sz w:val="16"/>
                <w:szCs w:val="16"/>
                <w:lang w:val="es-PE" w:eastAsia="es-PE"/>
              </w:rPr>
            </w:pPr>
            <w:r w:rsidRPr="00CF3178">
              <w:rPr>
                <w:rFonts w:ascii="Calibri" w:eastAsia="Times New Roman" w:hAnsi="Calibri" w:cs="Calibri"/>
                <w:bCs/>
                <w:iCs/>
                <w:color w:val="000000"/>
                <w:sz w:val="16"/>
                <w:szCs w:val="16"/>
                <w:lang w:val="es-PE" w:eastAsia="es-PE"/>
              </w:rPr>
              <w:t>54,883</w:t>
            </w:r>
          </w:p>
        </w:tc>
        <w:tc>
          <w:tcPr>
            <w:tcW w:w="800" w:type="dxa"/>
            <w:tcBorders>
              <w:top w:val="single" w:sz="8" w:space="0" w:color="auto"/>
              <w:left w:val="nil"/>
              <w:bottom w:val="single" w:sz="8" w:space="0" w:color="auto"/>
              <w:right w:val="nil"/>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bCs/>
                <w:iCs/>
                <w:color w:val="000000"/>
                <w:sz w:val="16"/>
                <w:szCs w:val="16"/>
                <w:lang w:val="es-PE" w:eastAsia="es-PE"/>
              </w:rPr>
            </w:pPr>
            <w:r w:rsidRPr="00CF3178">
              <w:rPr>
                <w:rFonts w:ascii="Calibri" w:eastAsia="Times New Roman" w:hAnsi="Calibri" w:cs="Calibri"/>
                <w:bCs/>
                <w:iCs/>
                <w:color w:val="000000"/>
                <w:sz w:val="16"/>
                <w:szCs w:val="16"/>
                <w:lang w:val="es-PE" w:eastAsia="es-PE"/>
              </w:rPr>
              <w:t>55,127</w:t>
            </w:r>
          </w:p>
        </w:tc>
        <w:tc>
          <w:tcPr>
            <w:tcW w:w="927"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bCs/>
                <w:iCs/>
                <w:color w:val="000000"/>
                <w:sz w:val="16"/>
                <w:szCs w:val="16"/>
                <w:lang w:val="es-PE" w:eastAsia="es-PE"/>
              </w:rPr>
            </w:pPr>
            <w:r w:rsidRPr="00CF3178">
              <w:rPr>
                <w:rFonts w:ascii="Calibri" w:eastAsia="Times New Roman" w:hAnsi="Calibri" w:cs="Calibri"/>
                <w:bCs/>
                <w:iCs/>
                <w:color w:val="000000"/>
                <w:sz w:val="16"/>
                <w:szCs w:val="16"/>
                <w:lang w:val="es-PE" w:eastAsia="es-PE"/>
              </w:rPr>
              <w:t>55,372</w:t>
            </w:r>
          </w:p>
        </w:tc>
      </w:tr>
      <w:tr w:rsidR="00A71A9C" w:rsidRPr="004A0112" w:rsidTr="006F375D">
        <w:trPr>
          <w:trHeight w:val="191"/>
        </w:trPr>
        <w:tc>
          <w:tcPr>
            <w:tcW w:w="1615" w:type="dxa"/>
            <w:tcBorders>
              <w:top w:val="nil"/>
              <w:left w:val="single" w:sz="8" w:space="0" w:color="auto"/>
              <w:bottom w:val="single" w:sz="8" w:space="0" w:color="auto"/>
              <w:right w:val="single" w:sz="8" w:space="0" w:color="auto"/>
            </w:tcBorders>
            <w:shd w:val="clear" w:color="auto" w:fill="auto"/>
            <w:vAlign w:val="center"/>
            <w:hideMark/>
          </w:tcPr>
          <w:p w:rsidR="004A0112" w:rsidRPr="0072007D" w:rsidRDefault="004A0112" w:rsidP="004A0112">
            <w:pPr>
              <w:spacing w:after="0" w:line="240" w:lineRule="auto"/>
              <w:rPr>
                <w:rFonts w:ascii="Calibri" w:eastAsia="Times New Roman" w:hAnsi="Calibri" w:cs="Calibri"/>
                <w:color w:val="000000"/>
                <w:sz w:val="16"/>
                <w:szCs w:val="16"/>
                <w:lang w:val="es-PE" w:eastAsia="es-PE"/>
              </w:rPr>
            </w:pPr>
            <w:r w:rsidRPr="0072007D">
              <w:rPr>
                <w:rFonts w:ascii="Calibri" w:eastAsia="Times New Roman" w:hAnsi="Calibri" w:cs="Calibri"/>
                <w:color w:val="000000"/>
                <w:sz w:val="16"/>
                <w:szCs w:val="16"/>
                <w:lang w:val="es-PE" w:eastAsia="es-PE"/>
              </w:rPr>
              <w:t>Anco-Huallo</w:t>
            </w:r>
          </w:p>
        </w:tc>
        <w:tc>
          <w:tcPr>
            <w:tcW w:w="800" w:type="dxa"/>
            <w:tcBorders>
              <w:top w:val="nil"/>
              <w:left w:val="nil"/>
              <w:bottom w:val="nil"/>
              <w:right w:val="single" w:sz="8" w:space="0" w:color="auto"/>
            </w:tcBorders>
            <w:shd w:val="clear" w:color="auto" w:fill="auto"/>
            <w:vAlign w:val="center"/>
            <w:hideMark/>
          </w:tcPr>
          <w:p w:rsidR="004A0112" w:rsidRPr="00CF3178" w:rsidRDefault="004A0112" w:rsidP="004A0112">
            <w:pPr>
              <w:spacing w:after="0" w:line="240" w:lineRule="auto"/>
              <w:jc w:val="right"/>
              <w:rPr>
                <w:rFonts w:ascii="Calibri" w:eastAsia="Times New Roman" w:hAnsi="Calibri" w:cs="Calibri"/>
                <w:color w:val="000000"/>
                <w:sz w:val="16"/>
                <w:szCs w:val="16"/>
                <w:lang w:val="es-PE" w:eastAsia="es-PE"/>
              </w:rPr>
            </w:pPr>
            <w:r w:rsidRPr="00CF3178">
              <w:rPr>
                <w:rFonts w:ascii="Calibri" w:eastAsia="Times New Roman" w:hAnsi="Calibri" w:cs="Calibri"/>
                <w:color w:val="000000"/>
                <w:sz w:val="16"/>
                <w:szCs w:val="16"/>
                <w:lang w:val="es-PE" w:eastAsia="es-PE"/>
              </w:rPr>
              <w:t>9,740</w:t>
            </w:r>
          </w:p>
        </w:tc>
        <w:tc>
          <w:tcPr>
            <w:tcW w:w="800"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right"/>
              <w:rPr>
                <w:rFonts w:ascii="Calibri" w:eastAsia="Times New Roman" w:hAnsi="Calibri" w:cs="Calibri"/>
                <w:color w:val="000000"/>
                <w:sz w:val="16"/>
                <w:szCs w:val="16"/>
                <w:lang w:val="es-PE" w:eastAsia="es-PE"/>
              </w:rPr>
            </w:pPr>
            <w:r w:rsidRPr="00CF3178">
              <w:rPr>
                <w:rFonts w:ascii="Calibri" w:eastAsia="Times New Roman" w:hAnsi="Calibri" w:cs="Calibri"/>
                <w:color w:val="000000"/>
                <w:sz w:val="16"/>
                <w:szCs w:val="16"/>
                <w:lang w:val="es-PE" w:eastAsia="es-PE"/>
              </w:rPr>
              <w:t>10,898</w:t>
            </w:r>
          </w:p>
        </w:tc>
        <w:tc>
          <w:tcPr>
            <w:tcW w:w="1062" w:type="dxa"/>
            <w:tcBorders>
              <w:top w:val="nil"/>
              <w:left w:val="nil"/>
              <w:bottom w:val="single" w:sz="8" w:space="0" w:color="auto"/>
              <w:right w:val="single" w:sz="4"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0.81%</w:t>
            </w:r>
          </w:p>
        </w:tc>
        <w:tc>
          <w:tcPr>
            <w:tcW w:w="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11,904</w:t>
            </w:r>
          </w:p>
        </w:tc>
        <w:tc>
          <w:tcPr>
            <w:tcW w:w="800" w:type="dxa"/>
            <w:tcBorders>
              <w:top w:val="nil"/>
              <w:left w:val="single" w:sz="4" w:space="0" w:color="auto"/>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12,000</w:t>
            </w:r>
          </w:p>
        </w:tc>
        <w:tc>
          <w:tcPr>
            <w:tcW w:w="800"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12,096</w:t>
            </w:r>
          </w:p>
        </w:tc>
        <w:tc>
          <w:tcPr>
            <w:tcW w:w="800"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12,194</w:t>
            </w:r>
          </w:p>
        </w:tc>
        <w:tc>
          <w:tcPr>
            <w:tcW w:w="800"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12,292</w:t>
            </w:r>
          </w:p>
        </w:tc>
        <w:tc>
          <w:tcPr>
            <w:tcW w:w="927"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12,391</w:t>
            </w:r>
          </w:p>
        </w:tc>
      </w:tr>
      <w:tr w:rsidR="00A71A9C" w:rsidRPr="004A0112" w:rsidTr="006F375D">
        <w:trPr>
          <w:trHeight w:val="224"/>
        </w:trPr>
        <w:tc>
          <w:tcPr>
            <w:tcW w:w="1615" w:type="dxa"/>
            <w:tcBorders>
              <w:top w:val="nil"/>
              <w:left w:val="single" w:sz="8" w:space="0" w:color="auto"/>
              <w:bottom w:val="nil"/>
              <w:right w:val="single" w:sz="8" w:space="0" w:color="auto"/>
            </w:tcBorders>
            <w:shd w:val="clear" w:color="auto" w:fill="auto"/>
            <w:vAlign w:val="center"/>
            <w:hideMark/>
          </w:tcPr>
          <w:p w:rsidR="004A0112" w:rsidRPr="0072007D" w:rsidRDefault="004A0112" w:rsidP="004A0112">
            <w:pPr>
              <w:spacing w:after="0" w:line="240" w:lineRule="auto"/>
              <w:rPr>
                <w:rFonts w:ascii="Calibri" w:eastAsia="Times New Roman" w:hAnsi="Calibri" w:cs="Calibri"/>
                <w:color w:val="000000"/>
                <w:sz w:val="16"/>
                <w:szCs w:val="16"/>
                <w:lang w:val="es-PE" w:eastAsia="es-PE"/>
              </w:rPr>
            </w:pPr>
            <w:r w:rsidRPr="0072007D">
              <w:rPr>
                <w:rFonts w:ascii="Calibri" w:eastAsia="Times New Roman" w:hAnsi="Calibri" w:cs="Calibri"/>
                <w:color w:val="000000"/>
                <w:sz w:val="16"/>
                <w:szCs w:val="16"/>
                <w:lang w:val="es-PE" w:eastAsia="es-PE"/>
              </w:rPr>
              <w:t>Chincheros</w:t>
            </w:r>
          </w:p>
        </w:tc>
        <w:tc>
          <w:tcPr>
            <w:tcW w:w="800" w:type="dxa"/>
            <w:tcBorders>
              <w:top w:val="single" w:sz="8" w:space="0" w:color="auto"/>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right"/>
              <w:rPr>
                <w:rFonts w:ascii="Calibri" w:eastAsia="Times New Roman" w:hAnsi="Calibri" w:cs="Calibri"/>
                <w:color w:val="000000"/>
                <w:sz w:val="16"/>
                <w:szCs w:val="16"/>
                <w:lang w:val="es-PE" w:eastAsia="es-PE"/>
              </w:rPr>
            </w:pPr>
            <w:r w:rsidRPr="00CF3178">
              <w:rPr>
                <w:rFonts w:ascii="Calibri" w:eastAsia="Times New Roman" w:hAnsi="Calibri" w:cs="Calibri"/>
                <w:color w:val="000000"/>
                <w:sz w:val="16"/>
                <w:szCs w:val="16"/>
                <w:lang w:val="es-PE" w:eastAsia="es-PE"/>
              </w:rPr>
              <w:t>4,889</w:t>
            </w:r>
          </w:p>
        </w:tc>
        <w:tc>
          <w:tcPr>
            <w:tcW w:w="800" w:type="dxa"/>
            <w:tcBorders>
              <w:top w:val="nil"/>
              <w:left w:val="nil"/>
              <w:bottom w:val="nil"/>
              <w:right w:val="single" w:sz="8" w:space="0" w:color="auto"/>
            </w:tcBorders>
            <w:shd w:val="clear" w:color="auto" w:fill="auto"/>
            <w:vAlign w:val="center"/>
            <w:hideMark/>
          </w:tcPr>
          <w:p w:rsidR="004A0112" w:rsidRPr="00CF3178" w:rsidRDefault="004A0112" w:rsidP="004A0112">
            <w:pPr>
              <w:spacing w:after="0" w:line="240" w:lineRule="auto"/>
              <w:jc w:val="right"/>
              <w:rPr>
                <w:rFonts w:ascii="Calibri" w:eastAsia="Times New Roman" w:hAnsi="Calibri" w:cs="Calibri"/>
                <w:color w:val="000000"/>
                <w:sz w:val="16"/>
                <w:szCs w:val="16"/>
                <w:lang w:val="es-PE" w:eastAsia="es-PE"/>
              </w:rPr>
            </w:pPr>
            <w:r w:rsidRPr="00CF3178">
              <w:rPr>
                <w:rFonts w:ascii="Calibri" w:eastAsia="Times New Roman" w:hAnsi="Calibri" w:cs="Calibri"/>
                <w:color w:val="000000"/>
                <w:sz w:val="16"/>
                <w:szCs w:val="16"/>
                <w:lang w:val="es-PE" w:eastAsia="es-PE"/>
              </w:rPr>
              <w:t>5,706</w:t>
            </w:r>
          </w:p>
        </w:tc>
        <w:tc>
          <w:tcPr>
            <w:tcW w:w="1062" w:type="dxa"/>
            <w:tcBorders>
              <w:top w:val="nil"/>
              <w:left w:val="nil"/>
              <w:bottom w:val="nil"/>
              <w:right w:val="single" w:sz="4"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1.11%</w:t>
            </w:r>
          </w:p>
        </w:tc>
        <w:tc>
          <w:tcPr>
            <w:tcW w:w="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6,443</w:t>
            </w:r>
          </w:p>
        </w:tc>
        <w:tc>
          <w:tcPr>
            <w:tcW w:w="800" w:type="dxa"/>
            <w:tcBorders>
              <w:top w:val="nil"/>
              <w:left w:val="single" w:sz="4" w:space="0" w:color="auto"/>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6,514</w:t>
            </w:r>
          </w:p>
        </w:tc>
        <w:tc>
          <w:tcPr>
            <w:tcW w:w="800"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6,586</w:t>
            </w:r>
          </w:p>
        </w:tc>
        <w:tc>
          <w:tcPr>
            <w:tcW w:w="800"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6,660</w:t>
            </w:r>
          </w:p>
        </w:tc>
        <w:tc>
          <w:tcPr>
            <w:tcW w:w="800"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6,733</w:t>
            </w:r>
          </w:p>
        </w:tc>
        <w:tc>
          <w:tcPr>
            <w:tcW w:w="927"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6,808</w:t>
            </w:r>
          </w:p>
        </w:tc>
      </w:tr>
      <w:tr w:rsidR="00A71A9C" w:rsidRPr="004A0112" w:rsidTr="006F375D">
        <w:trPr>
          <w:trHeight w:val="255"/>
        </w:trPr>
        <w:tc>
          <w:tcPr>
            <w:tcW w:w="1615"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4A0112" w:rsidRPr="0072007D" w:rsidRDefault="004A0112" w:rsidP="004A0112">
            <w:pPr>
              <w:spacing w:after="0" w:line="240" w:lineRule="auto"/>
              <w:rPr>
                <w:rFonts w:ascii="Calibri" w:eastAsia="Times New Roman" w:hAnsi="Calibri" w:cs="Calibri"/>
                <w:color w:val="000000"/>
                <w:sz w:val="16"/>
                <w:szCs w:val="16"/>
                <w:lang w:val="es-PE" w:eastAsia="es-PE"/>
              </w:rPr>
            </w:pPr>
            <w:r w:rsidRPr="0072007D">
              <w:rPr>
                <w:rFonts w:ascii="Calibri" w:eastAsia="Times New Roman" w:hAnsi="Calibri" w:cs="Calibri"/>
                <w:color w:val="000000"/>
                <w:sz w:val="16"/>
                <w:szCs w:val="16"/>
                <w:lang w:val="es-PE" w:eastAsia="es-PE"/>
              </w:rPr>
              <w:t>Cocharcas</w:t>
            </w:r>
          </w:p>
        </w:tc>
        <w:tc>
          <w:tcPr>
            <w:tcW w:w="800"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right"/>
              <w:rPr>
                <w:rFonts w:ascii="Calibri" w:eastAsia="Times New Roman" w:hAnsi="Calibri" w:cs="Calibri"/>
                <w:color w:val="000000"/>
                <w:sz w:val="16"/>
                <w:szCs w:val="16"/>
                <w:lang w:val="es-PE" w:eastAsia="es-PE"/>
              </w:rPr>
            </w:pPr>
            <w:r w:rsidRPr="00CF3178">
              <w:rPr>
                <w:rFonts w:ascii="Calibri" w:eastAsia="Times New Roman" w:hAnsi="Calibri" w:cs="Calibri"/>
                <w:color w:val="000000"/>
                <w:sz w:val="16"/>
                <w:szCs w:val="16"/>
                <w:lang w:val="es-PE" w:eastAsia="es-PE"/>
              </w:rPr>
              <w:t>1,955</w:t>
            </w:r>
          </w:p>
        </w:tc>
        <w:tc>
          <w:tcPr>
            <w:tcW w:w="800" w:type="dxa"/>
            <w:tcBorders>
              <w:top w:val="single" w:sz="8" w:space="0" w:color="auto"/>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right"/>
              <w:rPr>
                <w:rFonts w:ascii="Calibri" w:eastAsia="Times New Roman" w:hAnsi="Calibri" w:cs="Calibri"/>
                <w:color w:val="000000"/>
                <w:sz w:val="16"/>
                <w:szCs w:val="16"/>
                <w:lang w:val="es-PE" w:eastAsia="es-PE"/>
              </w:rPr>
            </w:pPr>
            <w:r w:rsidRPr="00CF3178">
              <w:rPr>
                <w:rFonts w:ascii="Calibri" w:eastAsia="Times New Roman" w:hAnsi="Calibri" w:cs="Calibri"/>
                <w:color w:val="000000"/>
                <w:sz w:val="16"/>
                <w:szCs w:val="16"/>
                <w:lang w:val="es-PE" w:eastAsia="es-PE"/>
              </w:rPr>
              <w:t>2,254</w:t>
            </w:r>
          </w:p>
        </w:tc>
        <w:tc>
          <w:tcPr>
            <w:tcW w:w="1062" w:type="dxa"/>
            <w:tcBorders>
              <w:top w:val="single" w:sz="8" w:space="0" w:color="auto"/>
              <w:left w:val="nil"/>
              <w:bottom w:val="single" w:sz="8" w:space="0" w:color="auto"/>
              <w:right w:val="single" w:sz="4"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1.02%</w:t>
            </w:r>
          </w:p>
        </w:tc>
        <w:tc>
          <w:tcPr>
            <w:tcW w:w="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2,521</w:t>
            </w:r>
          </w:p>
        </w:tc>
        <w:tc>
          <w:tcPr>
            <w:tcW w:w="800" w:type="dxa"/>
            <w:tcBorders>
              <w:top w:val="nil"/>
              <w:left w:val="single" w:sz="4" w:space="0" w:color="auto"/>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2,546</w:t>
            </w:r>
          </w:p>
        </w:tc>
        <w:tc>
          <w:tcPr>
            <w:tcW w:w="800"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2,572</w:t>
            </w:r>
          </w:p>
        </w:tc>
        <w:tc>
          <w:tcPr>
            <w:tcW w:w="800"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2,599</w:t>
            </w:r>
          </w:p>
        </w:tc>
        <w:tc>
          <w:tcPr>
            <w:tcW w:w="800"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2,625</w:t>
            </w:r>
          </w:p>
        </w:tc>
        <w:tc>
          <w:tcPr>
            <w:tcW w:w="927"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2,652</w:t>
            </w:r>
          </w:p>
        </w:tc>
      </w:tr>
      <w:tr w:rsidR="00A71A9C" w:rsidRPr="004A0112" w:rsidTr="008442F9">
        <w:trPr>
          <w:trHeight w:val="191"/>
        </w:trPr>
        <w:tc>
          <w:tcPr>
            <w:tcW w:w="1615" w:type="dxa"/>
            <w:tcBorders>
              <w:top w:val="nil"/>
              <w:left w:val="single" w:sz="8" w:space="0" w:color="auto"/>
              <w:bottom w:val="nil"/>
              <w:right w:val="single" w:sz="8" w:space="0" w:color="auto"/>
            </w:tcBorders>
            <w:shd w:val="clear" w:color="auto" w:fill="auto"/>
            <w:vAlign w:val="center"/>
            <w:hideMark/>
          </w:tcPr>
          <w:p w:rsidR="004A0112" w:rsidRPr="0072007D" w:rsidRDefault="004A0112" w:rsidP="004A0112">
            <w:pPr>
              <w:spacing w:after="0" w:line="240" w:lineRule="auto"/>
              <w:rPr>
                <w:rFonts w:ascii="Calibri" w:eastAsia="Times New Roman" w:hAnsi="Calibri" w:cs="Calibri"/>
                <w:color w:val="000000"/>
                <w:sz w:val="16"/>
                <w:szCs w:val="16"/>
                <w:lang w:val="es-PE" w:eastAsia="es-PE"/>
              </w:rPr>
            </w:pPr>
            <w:r w:rsidRPr="0072007D">
              <w:rPr>
                <w:rFonts w:ascii="Calibri" w:eastAsia="Times New Roman" w:hAnsi="Calibri" w:cs="Calibri"/>
                <w:color w:val="000000"/>
                <w:sz w:val="16"/>
                <w:szCs w:val="16"/>
                <w:lang w:val="es-PE" w:eastAsia="es-PE"/>
              </w:rPr>
              <w:t>Huaccana</w:t>
            </w:r>
          </w:p>
        </w:tc>
        <w:tc>
          <w:tcPr>
            <w:tcW w:w="800" w:type="dxa"/>
            <w:tcBorders>
              <w:top w:val="nil"/>
              <w:left w:val="nil"/>
              <w:bottom w:val="nil"/>
              <w:right w:val="single" w:sz="8" w:space="0" w:color="auto"/>
            </w:tcBorders>
            <w:shd w:val="clear" w:color="auto" w:fill="auto"/>
            <w:vAlign w:val="center"/>
            <w:hideMark/>
          </w:tcPr>
          <w:p w:rsidR="004A0112" w:rsidRPr="00CF3178" w:rsidRDefault="004A0112" w:rsidP="004A0112">
            <w:pPr>
              <w:spacing w:after="0" w:line="240" w:lineRule="auto"/>
              <w:jc w:val="right"/>
              <w:rPr>
                <w:rFonts w:ascii="Calibri" w:eastAsia="Times New Roman" w:hAnsi="Calibri" w:cs="Calibri"/>
                <w:color w:val="000000"/>
                <w:sz w:val="16"/>
                <w:szCs w:val="16"/>
                <w:lang w:val="es-PE" w:eastAsia="es-PE"/>
              </w:rPr>
            </w:pPr>
            <w:r w:rsidRPr="00CF3178">
              <w:rPr>
                <w:rFonts w:ascii="Calibri" w:eastAsia="Times New Roman" w:hAnsi="Calibri" w:cs="Calibri"/>
                <w:color w:val="000000"/>
                <w:sz w:val="16"/>
                <w:szCs w:val="16"/>
                <w:lang w:val="es-PE" w:eastAsia="es-PE"/>
              </w:rPr>
              <w:t>8,866</w:t>
            </w:r>
          </w:p>
        </w:tc>
        <w:tc>
          <w:tcPr>
            <w:tcW w:w="800" w:type="dxa"/>
            <w:tcBorders>
              <w:top w:val="nil"/>
              <w:left w:val="nil"/>
              <w:bottom w:val="nil"/>
              <w:right w:val="single" w:sz="8" w:space="0" w:color="auto"/>
            </w:tcBorders>
            <w:shd w:val="clear" w:color="auto" w:fill="auto"/>
            <w:vAlign w:val="center"/>
            <w:hideMark/>
          </w:tcPr>
          <w:p w:rsidR="004A0112" w:rsidRPr="00CF3178" w:rsidRDefault="004A0112" w:rsidP="004A0112">
            <w:pPr>
              <w:spacing w:after="0" w:line="240" w:lineRule="auto"/>
              <w:jc w:val="right"/>
              <w:rPr>
                <w:rFonts w:ascii="Calibri" w:eastAsia="Times New Roman" w:hAnsi="Calibri" w:cs="Calibri"/>
                <w:color w:val="000000"/>
                <w:sz w:val="16"/>
                <w:szCs w:val="16"/>
                <w:lang w:val="es-PE" w:eastAsia="es-PE"/>
              </w:rPr>
            </w:pPr>
            <w:r w:rsidRPr="00CF3178">
              <w:rPr>
                <w:rFonts w:ascii="Calibri" w:eastAsia="Times New Roman" w:hAnsi="Calibri" w:cs="Calibri"/>
                <w:color w:val="000000"/>
                <w:sz w:val="16"/>
                <w:szCs w:val="16"/>
                <w:lang w:val="es-PE" w:eastAsia="es-PE"/>
              </w:rPr>
              <w:t>9,200</w:t>
            </w:r>
          </w:p>
        </w:tc>
        <w:tc>
          <w:tcPr>
            <w:tcW w:w="1062" w:type="dxa"/>
            <w:tcBorders>
              <w:top w:val="nil"/>
              <w:left w:val="nil"/>
              <w:bottom w:val="nil"/>
              <w:right w:val="single" w:sz="4"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0.26%</w:t>
            </w:r>
          </w:p>
        </w:tc>
        <w:tc>
          <w:tcPr>
            <w:tcW w:w="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9,471</w:t>
            </w:r>
          </w:p>
        </w:tc>
        <w:tc>
          <w:tcPr>
            <w:tcW w:w="800" w:type="dxa"/>
            <w:tcBorders>
              <w:top w:val="nil"/>
              <w:left w:val="single" w:sz="4" w:space="0" w:color="auto"/>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9,496</w:t>
            </w:r>
          </w:p>
        </w:tc>
        <w:tc>
          <w:tcPr>
            <w:tcW w:w="800"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9,521</w:t>
            </w:r>
          </w:p>
        </w:tc>
        <w:tc>
          <w:tcPr>
            <w:tcW w:w="800"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9,547</w:t>
            </w:r>
          </w:p>
        </w:tc>
        <w:tc>
          <w:tcPr>
            <w:tcW w:w="800"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9,572</w:t>
            </w:r>
          </w:p>
        </w:tc>
        <w:tc>
          <w:tcPr>
            <w:tcW w:w="927"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9,597</w:t>
            </w:r>
          </w:p>
        </w:tc>
      </w:tr>
      <w:tr w:rsidR="00A71A9C" w:rsidRPr="004A0112" w:rsidTr="008442F9">
        <w:trPr>
          <w:trHeight w:val="69"/>
        </w:trPr>
        <w:tc>
          <w:tcPr>
            <w:tcW w:w="1615"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4A0112" w:rsidRPr="0072007D" w:rsidRDefault="004A0112" w:rsidP="004A0112">
            <w:pPr>
              <w:spacing w:after="0" w:line="240" w:lineRule="auto"/>
              <w:rPr>
                <w:rFonts w:ascii="Calibri" w:eastAsia="Times New Roman" w:hAnsi="Calibri" w:cs="Calibri"/>
                <w:color w:val="000000"/>
                <w:sz w:val="16"/>
                <w:szCs w:val="16"/>
                <w:lang w:val="es-PE" w:eastAsia="es-PE"/>
              </w:rPr>
            </w:pPr>
            <w:r w:rsidRPr="0072007D">
              <w:rPr>
                <w:rFonts w:ascii="Calibri" w:eastAsia="Times New Roman" w:hAnsi="Calibri" w:cs="Calibri"/>
                <w:color w:val="000000"/>
                <w:sz w:val="16"/>
                <w:szCs w:val="16"/>
                <w:lang w:val="es-PE" w:eastAsia="es-PE"/>
              </w:rPr>
              <w:t>Ocobamba</w:t>
            </w:r>
          </w:p>
        </w:tc>
        <w:tc>
          <w:tcPr>
            <w:tcW w:w="800" w:type="dxa"/>
            <w:tcBorders>
              <w:top w:val="single" w:sz="8" w:space="0" w:color="auto"/>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right"/>
              <w:rPr>
                <w:rFonts w:ascii="Calibri" w:eastAsia="Times New Roman" w:hAnsi="Calibri" w:cs="Calibri"/>
                <w:color w:val="000000"/>
                <w:sz w:val="16"/>
                <w:szCs w:val="16"/>
                <w:lang w:val="es-PE" w:eastAsia="es-PE"/>
              </w:rPr>
            </w:pPr>
            <w:r w:rsidRPr="00CF3178">
              <w:rPr>
                <w:rFonts w:ascii="Calibri" w:eastAsia="Times New Roman" w:hAnsi="Calibri" w:cs="Calibri"/>
                <w:color w:val="000000"/>
                <w:sz w:val="16"/>
                <w:szCs w:val="16"/>
                <w:lang w:val="es-PE" w:eastAsia="es-PE"/>
              </w:rPr>
              <w:t>9,197</w:t>
            </w:r>
          </w:p>
        </w:tc>
        <w:tc>
          <w:tcPr>
            <w:tcW w:w="800" w:type="dxa"/>
            <w:tcBorders>
              <w:top w:val="single" w:sz="8" w:space="0" w:color="auto"/>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right"/>
              <w:rPr>
                <w:rFonts w:ascii="Calibri" w:eastAsia="Times New Roman" w:hAnsi="Calibri" w:cs="Calibri"/>
                <w:color w:val="000000"/>
                <w:sz w:val="16"/>
                <w:szCs w:val="16"/>
                <w:lang w:val="es-PE" w:eastAsia="es-PE"/>
              </w:rPr>
            </w:pPr>
            <w:r w:rsidRPr="00CF3178">
              <w:rPr>
                <w:rFonts w:ascii="Calibri" w:eastAsia="Times New Roman" w:hAnsi="Calibri" w:cs="Calibri"/>
                <w:color w:val="000000"/>
                <w:sz w:val="16"/>
                <w:szCs w:val="16"/>
                <w:lang w:val="es-PE" w:eastAsia="es-PE"/>
              </w:rPr>
              <w:t>7,901</w:t>
            </w:r>
          </w:p>
        </w:tc>
        <w:tc>
          <w:tcPr>
            <w:tcW w:w="1062" w:type="dxa"/>
            <w:tcBorders>
              <w:top w:val="single" w:sz="8" w:space="0" w:color="auto"/>
              <w:left w:val="nil"/>
              <w:bottom w:val="single" w:sz="8" w:space="0" w:color="auto"/>
              <w:right w:val="single" w:sz="4"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-1.08%</w:t>
            </w:r>
          </w:p>
        </w:tc>
        <w:tc>
          <w:tcPr>
            <w:tcW w:w="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7,012</w:t>
            </w:r>
          </w:p>
        </w:tc>
        <w:tc>
          <w:tcPr>
            <w:tcW w:w="800" w:type="dxa"/>
            <w:tcBorders>
              <w:top w:val="nil"/>
              <w:left w:val="single" w:sz="4" w:space="0" w:color="auto"/>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6,937</w:t>
            </w:r>
          </w:p>
        </w:tc>
        <w:tc>
          <w:tcPr>
            <w:tcW w:w="800"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6,862</w:t>
            </w:r>
          </w:p>
        </w:tc>
        <w:tc>
          <w:tcPr>
            <w:tcW w:w="800"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6,788</w:t>
            </w:r>
          </w:p>
        </w:tc>
        <w:tc>
          <w:tcPr>
            <w:tcW w:w="800"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6,714</w:t>
            </w:r>
          </w:p>
        </w:tc>
        <w:tc>
          <w:tcPr>
            <w:tcW w:w="927"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6,642</w:t>
            </w:r>
          </w:p>
        </w:tc>
      </w:tr>
      <w:tr w:rsidR="00A71A9C" w:rsidRPr="004A0112" w:rsidTr="008442F9">
        <w:trPr>
          <w:trHeight w:val="85"/>
        </w:trPr>
        <w:tc>
          <w:tcPr>
            <w:tcW w:w="1615" w:type="dxa"/>
            <w:tcBorders>
              <w:top w:val="nil"/>
              <w:left w:val="single" w:sz="8" w:space="0" w:color="auto"/>
              <w:bottom w:val="nil"/>
              <w:right w:val="single" w:sz="8" w:space="0" w:color="auto"/>
            </w:tcBorders>
            <w:shd w:val="clear" w:color="auto" w:fill="auto"/>
            <w:vAlign w:val="center"/>
            <w:hideMark/>
          </w:tcPr>
          <w:p w:rsidR="004A0112" w:rsidRPr="0072007D" w:rsidRDefault="004A0112" w:rsidP="004A0112">
            <w:pPr>
              <w:spacing w:after="0" w:line="240" w:lineRule="auto"/>
              <w:rPr>
                <w:rFonts w:ascii="Calibri" w:eastAsia="Times New Roman" w:hAnsi="Calibri" w:cs="Calibri"/>
                <w:color w:val="000000"/>
                <w:sz w:val="16"/>
                <w:szCs w:val="16"/>
                <w:lang w:val="es-PE" w:eastAsia="es-PE"/>
              </w:rPr>
            </w:pPr>
            <w:r w:rsidRPr="0072007D">
              <w:rPr>
                <w:rFonts w:ascii="Calibri" w:eastAsia="Times New Roman" w:hAnsi="Calibri" w:cs="Calibri"/>
                <w:color w:val="000000"/>
                <w:sz w:val="16"/>
                <w:szCs w:val="16"/>
                <w:lang w:val="es-PE" w:eastAsia="es-PE"/>
              </w:rPr>
              <w:t>Ongoy</w:t>
            </w:r>
          </w:p>
        </w:tc>
        <w:tc>
          <w:tcPr>
            <w:tcW w:w="800"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right"/>
              <w:rPr>
                <w:rFonts w:ascii="Calibri" w:eastAsia="Times New Roman" w:hAnsi="Calibri" w:cs="Calibri"/>
                <w:color w:val="000000"/>
                <w:sz w:val="16"/>
                <w:szCs w:val="16"/>
                <w:lang w:val="es-PE" w:eastAsia="es-PE"/>
              </w:rPr>
            </w:pPr>
            <w:r w:rsidRPr="00CF3178">
              <w:rPr>
                <w:rFonts w:ascii="Calibri" w:eastAsia="Times New Roman" w:hAnsi="Calibri" w:cs="Calibri"/>
                <w:color w:val="000000"/>
                <w:sz w:val="16"/>
                <w:szCs w:val="16"/>
                <w:lang w:val="es-PE" w:eastAsia="es-PE"/>
              </w:rPr>
              <w:t>7,292</w:t>
            </w:r>
          </w:p>
        </w:tc>
        <w:tc>
          <w:tcPr>
            <w:tcW w:w="800" w:type="dxa"/>
            <w:tcBorders>
              <w:top w:val="nil"/>
              <w:left w:val="nil"/>
              <w:bottom w:val="nil"/>
              <w:right w:val="single" w:sz="8" w:space="0" w:color="auto"/>
            </w:tcBorders>
            <w:shd w:val="clear" w:color="auto" w:fill="auto"/>
            <w:vAlign w:val="center"/>
            <w:hideMark/>
          </w:tcPr>
          <w:p w:rsidR="004A0112" w:rsidRPr="00CF3178" w:rsidRDefault="004A0112" w:rsidP="004A0112">
            <w:pPr>
              <w:spacing w:after="0" w:line="240" w:lineRule="auto"/>
              <w:jc w:val="right"/>
              <w:rPr>
                <w:rFonts w:ascii="Calibri" w:eastAsia="Times New Roman" w:hAnsi="Calibri" w:cs="Calibri"/>
                <w:color w:val="000000"/>
                <w:sz w:val="16"/>
                <w:szCs w:val="16"/>
                <w:lang w:val="es-PE" w:eastAsia="es-PE"/>
              </w:rPr>
            </w:pPr>
            <w:r w:rsidRPr="00CF3178">
              <w:rPr>
                <w:rFonts w:ascii="Calibri" w:eastAsia="Times New Roman" w:hAnsi="Calibri" w:cs="Calibri"/>
                <w:color w:val="000000"/>
                <w:sz w:val="16"/>
                <w:szCs w:val="16"/>
                <w:lang w:val="es-PE" w:eastAsia="es-PE"/>
              </w:rPr>
              <w:t>7,942</w:t>
            </w:r>
          </w:p>
        </w:tc>
        <w:tc>
          <w:tcPr>
            <w:tcW w:w="1062" w:type="dxa"/>
            <w:tcBorders>
              <w:top w:val="nil"/>
              <w:left w:val="nil"/>
              <w:bottom w:val="nil"/>
              <w:right w:val="single" w:sz="4"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0.61%</w:t>
            </w:r>
          </w:p>
        </w:tc>
        <w:tc>
          <w:tcPr>
            <w:tcW w:w="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8,493</w:t>
            </w:r>
          </w:p>
        </w:tc>
        <w:tc>
          <w:tcPr>
            <w:tcW w:w="800" w:type="dxa"/>
            <w:tcBorders>
              <w:top w:val="nil"/>
              <w:left w:val="single" w:sz="4" w:space="0" w:color="auto"/>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8,545</w:t>
            </w:r>
          </w:p>
        </w:tc>
        <w:tc>
          <w:tcPr>
            <w:tcW w:w="800"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8,597</w:t>
            </w:r>
          </w:p>
        </w:tc>
        <w:tc>
          <w:tcPr>
            <w:tcW w:w="800"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8,650</w:t>
            </w:r>
          </w:p>
        </w:tc>
        <w:tc>
          <w:tcPr>
            <w:tcW w:w="800"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8,703</w:t>
            </w:r>
          </w:p>
        </w:tc>
        <w:tc>
          <w:tcPr>
            <w:tcW w:w="927"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8,756</w:t>
            </w:r>
          </w:p>
        </w:tc>
      </w:tr>
      <w:tr w:rsidR="00A71A9C" w:rsidRPr="004A0112" w:rsidTr="008442F9">
        <w:trPr>
          <w:trHeight w:val="259"/>
        </w:trPr>
        <w:tc>
          <w:tcPr>
            <w:tcW w:w="1615"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4A0112" w:rsidRPr="0072007D" w:rsidRDefault="004A0112" w:rsidP="004A0112">
            <w:pPr>
              <w:spacing w:after="0" w:line="240" w:lineRule="auto"/>
              <w:rPr>
                <w:rFonts w:ascii="Calibri" w:eastAsia="Times New Roman" w:hAnsi="Calibri" w:cs="Calibri"/>
                <w:color w:val="000000"/>
                <w:sz w:val="16"/>
                <w:szCs w:val="16"/>
                <w:lang w:val="es-PE" w:eastAsia="es-PE"/>
              </w:rPr>
            </w:pPr>
            <w:r w:rsidRPr="0072007D">
              <w:rPr>
                <w:rFonts w:ascii="Calibri" w:eastAsia="Times New Roman" w:hAnsi="Calibri" w:cs="Calibri"/>
                <w:color w:val="000000"/>
                <w:sz w:val="16"/>
                <w:szCs w:val="16"/>
                <w:lang w:val="es-PE" w:eastAsia="es-PE"/>
              </w:rPr>
              <w:t>Ranracancha</w:t>
            </w:r>
          </w:p>
        </w:tc>
        <w:tc>
          <w:tcPr>
            <w:tcW w:w="800"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right"/>
              <w:rPr>
                <w:rFonts w:ascii="Calibri" w:eastAsia="Times New Roman" w:hAnsi="Calibri" w:cs="Calibri"/>
                <w:color w:val="000000"/>
                <w:sz w:val="16"/>
                <w:szCs w:val="16"/>
                <w:lang w:val="es-PE" w:eastAsia="es-PE"/>
              </w:rPr>
            </w:pPr>
            <w:r w:rsidRPr="00CF3178">
              <w:rPr>
                <w:rFonts w:ascii="Calibri" w:eastAsia="Times New Roman" w:hAnsi="Calibri" w:cs="Calibri"/>
                <w:color w:val="000000"/>
                <w:sz w:val="16"/>
                <w:szCs w:val="16"/>
                <w:lang w:val="es-PE" w:eastAsia="es-PE"/>
              </w:rPr>
              <w:t>3,967</w:t>
            </w:r>
          </w:p>
        </w:tc>
        <w:tc>
          <w:tcPr>
            <w:tcW w:w="800" w:type="dxa"/>
            <w:tcBorders>
              <w:top w:val="single" w:sz="8" w:space="0" w:color="auto"/>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right"/>
              <w:rPr>
                <w:rFonts w:ascii="Calibri" w:eastAsia="Times New Roman" w:hAnsi="Calibri" w:cs="Calibri"/>
                <w:color w:val="000000"/>
                <w:sz w:val="16"/>
                <w:szCs w:val="16"/>
                <w:lang w:val="es-PE" w:eastAsia="es-PE"/>
              </w:rPr>
            </w:pPr>
            <w:r w:rsidRPr="00CF3178">
              <w:rPr>
                <w:rFonts w:ascii="Calibri" w:eastAsia="Times New Roman" w:hAnsi="Calibri" w:cs="Calibri"/>
                <w:color w:val="000000"/>
                <w:sz w:val="16"/>
                <w:szCs w:val="16"/>
                <w:lang w:val="es-PE" w:eastAsia="es-PE"/>
              </w:rPr>
              <w:t>4,642</w:t>
            </w:r>
          </w:p>
        </w:tc>
        <w:tc>
          <w:tcPr>
            <w:tcW w:w="1062" w:type="dxa"/>
            <w:tcBorders>
              <w:top w:val="single" w:sz="8" w:space="0" w:color="auto"/>
              <w:left w:val="nil"/>
              <w:bottom w:val="single" w:sz="8" w:space="0" w:color="auto"/>
              <w:right w:val="single" w:sz="4"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1.13%</w:t>
            </w:r>
          </w:p>
        </w:tc>
        <w:tc>
          <w:tcPr>
            <w:tcW w:w="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5,252</w:t>
            </w:r>
          </w:p>
        </w:tc>
        <w:tc>
          <w:tcPr>
            <w:tcW w:w="800" w:type="dxa"/>
            <w:tcBorders>
              <w:top w:val="nil"/>
              <w:left w:val="single" w:sz="4" w:space="0" w:color="auto"/>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5,311</w:t>
            </w:r>
          </w:p>
        </w:tc>
        <w:tc>
          <w:tcPr>
            <w:tcW w:w="800"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5,371</w:t>
            </w:r>
          </w:p>
        </w:tc>
        <w:tc>
          <w:tcPr>
            <w:tcW w:w="800"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5,432</w:t>
            </w:r>
          </w:p>
        </w:tc>
        <w:tc>
          <w:tcPr>
            <w:tcW w:w="800"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5,493</w:t>
            </w:r>
          </w:p>
        </w:tc>
        <w:tc>
          <w:tcPr>
            <w:tcW w:w="927"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5,555</w:t>
            </w:r>
          </w:p>
        </w:tc>
      </w:tr>
      <w:tr w:rsidR="00A71A9C" w:rsidRPr="004A0112" w:rsidTr="008442F9">
        <w:trPr>
          <w:trHeight w:val="249"/>
        </w:trPr>
        <w:tc>
          <w:tcPr>
            <w:tcW w:w="1615" w:type="dxa"/>
            <w:tcBorders>
              <w:top w:val="nil"/>
              <w:left w:val="single" w:sz="8" w:space="0" w:color="auto"/>
              <w:bottom w:val="single" w:sz="8" w:space="0" w:color="auto"/>
              <w:right w:val="single" w:sz="8" w:space="0" w:color="auto"/>
            </w:tcBorders>
            <w:shd w:val="clear" w:color="auto" w:fill="auto"/>
            <w:vAlign w:val="center"/>
            <w:hideMark/>
          </w:tcPr>
          <w:p w:rsidR="004A0112" w:rsidRPr="0072007D" w:rsidRDefault="004A0112" w:rsidP="004A0112">
            <w:pPr>
              <w:spacing w:after="0" w:line="240" w:lineRule="auto"/>
              <w:rPr>
                <w:rFonts w:ascii="Calibri" w:eastAsia="Times New Roman" w:hAnsi="Calibri" w:cs="Calibri"/>
                <w:color w:val="000000"/>
                <w:sz w:val="16"/>
                <w:szCs w:val="16"/>
                <w:lang w:val="es-PE" w:eastAsia="es-PE"/>
              </w:rPr>
            </w:pPr>
            <w:r w:rsidRPr="0072007D">
              <w:rPr>
                <w:rFonts w:ascii="Calibri" w:eastAsia="Times New Roman" w:hAnsi="Calibri" w:cs="Calibri"/>
                <w:color w:val="000000"/>
                <w:sz w:val="16"/>
                <w:szCs w:val="16"/>
                <w:lang w:val="es-PE" w:eastAsia="es-PE"/>
              </w:rPr>
              <w:t>Uranmarca</w:t>
            </w:r>
          </w:p>
        </w:tc>
        <w:tc>
          <w:tcPr>
            <w:tcW w:w="800" w:type="dxa"/>
            <w:tcBorders>
              <w:top w:val="nil"/>
              <w:left w:val="nil"/>
              <w:bottom w:val="single" w:sz="8" w:space="0" w:color="auto"/>
              <w:right w:val="nil"/>
            </w:tcBorders>
            <w:shd w:val="clear" w:color="auto" w:fill="auto"/>
            <w:vAlign w:val="center"/>
            <w:hideMark/>
          </w:tcPr>
          <w:p w:rsidR="004A0112" w:rsidRPr="00CF3178" w:rsidRDefault="004A0112" w:rsidP="004A0112">
            <w:pPr>
              <w:spacing w:after="0" w:line="240" w:lineRule="auto"/>
              <w:jc w:val="right"/>
              <w:rPr>
                <w:rFonts w:ascii="Calibri" w:eastAsia="Times New Roman" w:hAnsi="Calibri" w:cs="Calibri"/>
                <w:color w:val="000000"/>
                <w:sz w:val="16"/>
                <w:szCs w:val="16"/>
                <w:lang w:val="es-PE" w:eastAsia="es-PE"/>
              </w:rPr>
            </w:pPr>
            <w:r w:rsidRPr="00CF3178">
              <w:rPr>
                <w:rFonts w:ascii="Calibri" w:eastAsia="Times New Roman" w:hAnsi="Calibri" w:cs="Calibri"/>
                <w:color w:val="000000"/>
                <w:sz w:val="16"/>
                <w:szCs w:val="16"/>
                <w:lang w:val="es-PE" w:eastAsia="es-PE"/>
              </w:rPr>
              <w:t>2,575</w:t>
            </w:r>
          </w:p>
        </w:tc>
        <w:tc>
          <w:tcPr>
            <w:tcW w:w="800" w:type="dxa"/>
            <w:tcBorders>
              <w:top w:val="nil"/>
              <w:left w:val="single" w:sz="8" w:space="0" w:color="auto"/>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right"/>
              <w:rPr>
                <w:rFonts w:ascii="Calibri" w:eastAsia="Times New Roman" w:hAnsi="Calibri" w:cs="Calibri"/>
                <w:color w:val="000000"/>
                <w:sz w:val="16"/>
                <w:szCs w:val="16"/>
                <w:lang w:val="es-PE" w:eastAsia="es-PE"/>
              </w:rPr>
            </w:pPr>
            <w:r w:rsidRPr="00CF3178">
              <w:rPr>
                <w:rFonts w:ascii="Calibri" w:eastAsia="Times New Roman" w:hAnsi="Calibri" w:cs="Calibri"/>
                <w:color w:val="000000"/>
                <w:sz w:val="16"/>
                <w:szCs w:val="16"/>
                <w:lang w:val="es-PE" w:eastAsia="es-PE"/>
              </w:rPr>
              <w:t>3,040</w:t>
            </w:r>
          </w:p>
        </w:tc>
        <w:tc>
          <w:tcPr>
            <w:tcW w:w="1062" w:type="dxa"/>
            <w:tcBorders>
              <w:top w:val="nil"/>
              <w:left w:val="nil"/>
              <w:bottom w:val="single" w:sz="8" w:space="0" w:color="auto"/>
              <w:right w:val="single" w:sz="4"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1.19%</w:t>
            </w:r>
          </w:p>
        </w:tc>
        <w:tc>
          <w:tcPr>
            <w:tcW w:w="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3,464</w:t>
            </w:r>
          </w:p>
        </w:tc>
        <w:tc>
          <w:tcPr>
            <w:tcW w:w="800" w:type="dxa"/>
            <w:tcBorders>
              <w:top w:val="nil"/>
              <w:left w:val="single" w:sz="4" w:space="0" w:color="auto"/>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3,505</w:t>
            </w:r>
          </w:p>
        </w:tc>
        <w:tc>
          <w:tcPr>
            <w:tcW w:w="800"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3,547</w:t>
            </w:r>
          </w:p>
        </w:tc>
        <w:tc>
          <w:tcPr>
            <w:tcW w:w="800"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3,589</w:t>
            </w:r>
          </w:p>
        </w:tc>
        <w:tc>
          <w:tcPr>
            <w:tcW w:w="800"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3,632</w:t>
            </w:r>
          </w:p>
        </w:tc>
        <w:tc>
          <w:tcPr>
            <w:tcW w:w="927" w:type="dxa"/>
            <w:tcBorders>
              <w:top w:val="nil"/>
              <w:left w:val="nil"/>
              <w:bottom w:val="single" w:sz="8" w:space="0" w:color="auto"/>
              <w:right w:val="single" w:sz="8" w:space="0" w:color="auto"/>
            </w:tcBorders>
            <w:shd w:val="clear" w:color="auto" w:fill="auto"/>
            <w:vAlign w:val="center"/>
            <w:hideMark/>
          </w:tcPr>
          <w:p w:rsidR="004A0112" w:rsidRPr="00CF3178" w:rsidRDefault="004A0112" w:rsidP="004A0112">
            <w:pPr>
              <w:spacing w:after="0" w:line="240" w:lineRule="auto"/>
              <w:jc w:val="center"/>
              <w:rPr>
                <w:rFonts w:ascii="Calibri" w:eastAsia="Times New Roman" w:hAnsi="Calibri" w:cs="Calibri"/>
                <w:iCs/>
                <w:color w:val="000000"/>
                <w:sz w:val="16"/>
                <w:szCs w:val="16"/>
                <w:lang w:val="es-PE" w:eastAsia="es-PE"/>
              </w:rPr>
            </w:pPr>
            <w:r w:rsidRPr="00CF3178">
              <w:rPr>
                <w:rFonts w:ascii="Calibri" w:eastAsia="Times New Roman" w:hAnsi="Calibri" w:cs="Calibri"/>
                <w:iCs/>
                <w:color w:val="000000"/>
                <w:sz w:val="16"/>
                <w:szCs w:val="16"/>
                <w:lang w:val="es-PE" w:eastAsia="es-PE"/>
              </w:rPr>
              <w:t>3,675</w:t>
            </w:r>
          </w:p>
        </w:tc>
      </w:tr>
      <w:tr w:rsidR="003D3A67" w:rsidRPr="004A0112" w:rsidTr="008442F9">
        <w:trPr>
          <w:trHeight w:val="139"/>
        </w:trPr>
        <w:tc>
          <w:tcPr>
            <w:tcW w:w="1615" w:type="dxa"/>
            <w:tcBorders>
              <w:top w:val="nil"/>
              <w:left w:val="single" w:sz="8" w:space="0" w:color="auto"/>
              <w:bottom w:val="nil"/>
              <w:right w:val="single" w:sz="8" w:space="0" w:color="auto"/>
            </w:tcBorders>
            <w:shd w:val="clear" w:color="auto" w:fill="auto"/>
            <w:vAlign w:val="center"/>
            <w:hideMark/>
          </w:tcPr>
          <w:p w:rsidR="003D3A67" w:rsidRPr="0072007D" w:rsidRDefault="003D3A67" w:rsidP="003D3A67">
            <w:pPr>
              <w:spacing w:after="0" w:line="240" w:lineRule="auto"/>
              <w:rPr>
                <w:rFonts w:ascii="Calibri" w:eastAsia="Times New Roman" w:hAnsi="Calibri" w:cs="Calibri"/>
                <w:color w:val="000000"/>
                <w:sz w:val="16"/>
                <w:szCs w:val="16"/>
                <w:lang w:val="es-PE" w:eastAsia="es-PE"/>
              </w:rPr>
            </w:pPr>
            <w:r w:rsidRPr="0072007D">
              <w:rPr>
                <w:rFonts w:ascii="Calibri" w:eastAsia="Times New Roman" w:hAnsi="Calibri" w:cs="Calibri"/>
                <w:color w:val="000000"/>
                <w:sz w:val="16"/>
                <w:szCs w:val="16"/>
                <w:lang w:val="es-PE" w:eastAsia="es-PE"/>
              </w:rPr>
              <w:t>Los Chankas*</w:t>
            </w:r>
          </w:p>
        </w:tc>
        <w:tc>
          <w:tcPr>
            <w:tcW w:w="800" w:type="dxa"/>
            <w:tcBorders>
              <w:top w:val="nil"/>
              <w:left w:val="nil"/>
              <w:bottom w:val="nil"/>
              <w:right w:val="nil"/>
            </w:tcBorders>
            <w:shd w:val="clear" w:color="auto" w:fill="auto"/>
            <w:vAlign w:val="center"/>
            <w:hideMark/>
          </w:tcPr>
          <w:p w:rsidR="003D3A67" w:rsidRPr="0072007D" w:rsidRDefault="003D3A67" w:rsidP="003D3A67">
            <w:pPr>
              <w:spacing w:after="0" w:line="240" w:lineRule="auto"/>
              <w:rPr>
                <w:rFonts w:ascii="Calibri" w:eastAsia="Times New Roman" w:hAnsi="Calibri" w:cs="Calibri"/>
                <w:color w:val="000000"/>
                <w:sz w:val="16"/>
                <w:szCs w:val="16"/>
                <w:lang w:val="es-PE" w:eastAsia="es-PE"/>
              </w:rPr>
            </w:pPr>
            <w:r w:rsidRPr="0072007D">
              <w:rPr>
                <w:rFonts w:ascii="Calibri" w:eastAsia="Times New Roman" w:hAnsi="Calibri" w:cs="Calibri"/>
                <w:color w:val="000000"/>
                <w:sz w:val="16"/>
                <w:szCs w:val="16"/>
                <w:lang w:val="es-PE" w:eastAsia="es-PE"/>
              </w:rPr>
              <w:t xml:space="preserve">      -</w:t>
            </w:r>
          </w:p>
        </w:tc>
        <w:tc>
          <w:tcPr>
            <w:tcW w:w="800" w:type="dxa"/>
            <w:tcBorders>
              <w:top w:val="nil"/>
              <w:left w:val="single" w:sz="8" w:space="0" w:color="auto"/>
              <w:bottom w:val="nil"/>
              <w:right w:val="single" w:sz="8" w:space="0" w:color="auto"/>
            </w:tcBorders>
            <w:shd w:val="clear" w:color="auto" w:fill="auto"/>
            <w:vAlign w:val="center"/>
            <w:hideMark/>
          </w:tcPr>
          <w:p w:rsidR="003D3A67" w:rsidRPr="0072007D" w:rsidRDefault="003D3A67" w:rsidP="003D3A67">
            <w:pPr>
              <w:spacing w:after="0" w:line="240" w:lineRule="auto"/>
              <w:jc w:val="center"/>
              <w:rPr>
                <w:rFonts w:ascii="Calibri" w:eastAsia="Times New Roman" w:hAnsi="Calibri" w:cs="Calibri"/>
                <w:color w:val="000000"/>
                <w:sz w:val="16"/>
                <w:szCs w:val="16"/>
                <w:lang w:val="es-PE" w:eastAsia="es-PE"/>
              </w:rPr>
            </w:pPr>
            <w:r w:rsidRPr="0072007D">
              <w:rPr>
                <w:rFonts w:ascii="Calibri" w:eastAsia="Times New Roman" w:hAnsi="Calibri" w:cs="Calibri"/>
                <w:color w:val="000000"/>
                <w:sz w:val="16"/>
                <w:szCs w:val="16"/>
                <w:lang w:val="es-PE" w:eastAsia="es-PE"/>
              </w:rPr>
              <w:t>- </w:t>
            </w:r>
          </w:p>
        </w:tc>
        <w:tc>
          <w:tcPr>
            <w:tcW w:w="1062" w:type="dxa"/>
            <w:tcBorders>
              <w:top w:val="nil"/>
              <w:left w:val="nil"/>
              <w:bottom w:val="nil"/>
              <w:right w:val="single" w:sz="4" w:space="0" w:color="auto"/>
            </w:tcBorders>
            <w:shd w:val="clear" w:color="auto" w:fill="auto"/>
            <w:vAlign w:val="center"/>
            <w:hideMark/>
          </w:tcPr>
          <w:p w:rsidR="003D3A67" w:rsidRPr="0072007D" w:rsidRDefault="003D3A67" w:rsidP="003D3A67">
            <w:pPr>
              <w:spacing w:after="0" w:line="240" w:lineRule="auto"/>
              <w:rPr>
                <w:rFonts w:ascii="Calibri" w:eastAsia="Times New Roman" w:hAnsi="Calibri" w:cs="Calibri"/>
                <w:color w:val="000000"/>
                <w:sz w:val="16"/>
                <w:szCs w:val="16"/>
                <w:lang w:val="es-PE" w:eastAsia="es-PE"/>
              </w:rPr>
            </w:pPr>
            <w:r w:rsidRPr="0072007D">
              <w:rPr>
                <w:rFonts w:ascii="Calibri" w:eastAsia="Times New Roman" w:hAnsi="Calibri" w:cs="Calibri"/>
                <w:color w:val="000000"/>
                <w:sz w:val="16"/>
                <w:szCs w:val="16"/>
                <w:lang w:val="es-PE" w:eastAsia="es-PE"/>
              </w:rPr>
              <w:t xml:space="preserve">        -</w:t>
            </w:r>
          </w:p>
        </w:tc>
        <w:tc>
          <w:tcPr>
            <w:tcW w:w="800" w:type="dxa"/>
            <w:tcBorders>
              <w:top w:val="single" w:sz="4" w:space="0" w:color="auto"/>
              <w:left w:val="single" w:sz="4" w:space="0" w:color="auto"/>
              <w:bottom w:val="single" w:sz="4" w:space="0" w:color="auto"/>
              <w:right w:val="single" w:sz="4" w:space="0" w:color="auto"/>
            </w:tcBorders>
            <w:shd w:val="clear" w:color="auto" w:fill="auto"/>
            <w:vAlign w:val="center"/>
          </w:tcPr>
          <w:p w:rsidR="003D3A67" w:rsidRPr="0072007D" w:rsidRDefault="003D3A67" w:rsidP="003D3A67">
            <w:pPr>
              <w:spacing w:after="0" w:line="240" w:lineRule="auto"/>
              <w:rPr>
                <w:rFonts w:ascii="Calibri" w:eastAsia="Times New Roman" w:hAnsi="Calibri" w:cs="Calibri"/>
                <w:color w:val="000000"/>
                <w:sz w:val="16"/>
                <w:szCs w:val="16"/>
                <w:lang w:val="es-PE" w:eastAsia="es-PE"/>
              </w:rPr>
            </w:pPr>
            <w:r w:rsidRPr="0072007D">
              <w:rPr>
                <w:rFonts w:ascii="Calibri" w:eastAsia="Times New Roman" w:hAnsi="Calibri" w:cs="Calibri"/>
                <w:color w:val="000000"/>
                <w:sz w:val="16"/>
                <w:szCs w:val="16"/>
                <w:lang w:val="es-PE" w:eastAsia="es-PE"/>
              </w:rPr>
              <w:t xml:space="preserve">      -</w:t>
            </w:r>
          </w:p>
        </w:tc>
        <w:tc>
          <w:tcPr>
            <w:tcW w:w="800" w:type="dxa"/>
            <w:tcBorders>
              <w:top w:val="nil"/>
              <w:left w:val="single" w:sz="4" w:space="0" w:color="auto"/>
              <w:bottom w:val="single" w:sz="8" w:space="0" w:color="auto"/>
              <w:right w:val="single" w:sz="8" w:space="0" w:color="auto"/>
            </w:tcBorders>
            <w:shd w:val="clear" w:color="auto" w:fill="auto"/>
            <w:vAlign w:val="center"/>
          </w:tcPr>
          <w:p w:rsidR="003D3A67" w:rsidRPr="0072007D" w:rsidRDefault="003D3A67" w:rsidP="003D3A67">
            <w:pPr>
              <w:spacing w:after="0" w:line="240" w:lineRule="auto"/>
              <w:jc w:val="center"/>
              <w:rPr>
                <w:rFonts w:ascii="Calibri" w:eastAsia="Times New Roman" w:hAnsi="Calibri" w:cs="Calibri"/>
                <w:color w:val="000000"/>
                <w:sz w:val="16"/>
                <w:szCs w:val="16"/>
                <w:lang w:val="es-PE" w:eastAsia="es-PE"/>
              </w:rPr>
            </w:pPr>
            <w:r w:rsidRPr="0072007D">
              <w:rPr>
                <w:rFonts w:ascii="Calibri" w:eastAsia="Times New Roman" w:hAnsi="Calibri" w:cs="Calibri"/>
                <w:color w:val="000000"/>
                <w:sz w:val="16"/>
                <w:szCs w:val="16"/>
                <w:lang w:val="es-PE" w:eastAsia="es-PE"/>
              </w:rPr>
              <w:t>- </w:t>
            </w:r>
          </w:p>
        </w:tc>
        <w:tc>
          <w:tcPr>
            <w:tcW w:w="800" w:type="dxa"/>
            <w:tcBorders>
              <w:top w:val="nil"/>
              <w:left w:val="nil"/>
              <w:bottom w:val="single" w:sz="8" w:space="0" w:color="auto"/>
              <w:right w:val="single" w:sz="8" w:space="0" w:color="auto"/>
            </w:tcBorders>
            <w:shd w:val="clear" w:color="auto" w:fill="auto"/>
            <w:vAlign w:val="center"/>
          </w:tcPr>
          <w:p w:rsidR="003D3A67" w:rsidRPr="0072007D" w:rsidRDefault="003D3A67" w:rsidP="003D3A67">
            <w:pPr>
              <w:spacing w:after="0" w:line="240" w:lineRule="auto"/>
              <w:rPr>
                <w:rFonts w:ascii="Calibri" w:eastAsia="Times New Roman" w:hAnsi="Calibri" w:cs="Calibri"/>
                <w:color w:val="000000"/>
                <w:sz w:val="16"/>
                <w:szCs w:val="16"/>
                <w:lang w:val="es-PE" w:eastAsia="es-PE"/>
              </w:rPr>
            </w:pPr>
            <w:r w:rsidRPr="0072007D">
              <w:rPr>
                <w:rFonts w:ascii="Calibri" w:eastAsia="Times New Roman" w:hAnsi="Calibri" w:cs="Calibri"/>
                <w:color w:val="000000"/>
                <w:sz w:val="16"/>
                <w:szCs w:val="16"/>
                <w:lang w:val="es-PE" w:eastAsia="es-PE"/>
              </w:rPr>
              <w:t xml:space="preserve">        -</w:t>
            </w:r>
          </w:p>
        </w:tc>
        <w:tc>
          <w:tcPr>
            <w:tcW w:w="800" w:type="dxa"/>
            <w:tcBorders>
              <w:top w:val="nil"/>
              <w:left w:val="nil"/>
              <w:bottom w:val="single" w:sz="8" w:space="0" w:color="auto"/>
              <w:right w:val="single" w:sz="8" w:space="0" w:color="auto"/>
            </w:tcBorders>
            <w:shd w:val="clear" w:color="auto" w:fill="auto"/>
            <w:vAlign w:val="center"/>
          </w:tcPr>
          <w:p w:rsidR="003D3A67" w:rsidRPr="0072007D" w:rsidRDefault="003D3A67" w:rsidP="003D3A67">
            <w:pPr>
              <w:spacing w:after="0" w:line="240" w:lineRule="auto"/>
              <w:rPr>
                <w:rFonts w:ascii="Calibri" w:eastAsia="Times New Roman" w:hAnsi="Calibri" w:cs="Calibri"/>
                <w:color w:val="000000"/>
                <w:sz w:val="16"/>
                <w:szCs w:val="16"/>
                <w:lang w:val="es-PE" w:eastAsia="es-PE"/>
              </w:rPr>
            </w:pPr>
            <w:r w:rsidRPr="0072007D">
              <w:rPr>
                <w:rFonts w:ascii="Calibri" w:eastAsia="Times New Roman" w:hAnsi="Calibri" w:cs="Calibri"/>
                <w:color w:val="000000"/>
                <w:sz w:val="16"/>
                <w:szCs w:val="16"/>
                <w:lang w:val="es-PE" w:eastAsia="es-PE"/>
              </w:rPr>
              <w:t xml:space="preserve">      -</w:t>
            </w:r>
          </w:p>
        </w:tc>
        <w:tc>
          <w:tcPr>
            <w:tcW w:w="800" w:type="dxa"/>
            <w:tcBorders>
              <w:top w:val="nil"/>
              <w:left w:val="nil"/>
              <w:bottom w:val="single" w:sz="8" w:space="0" w:color="auto"/>
              <w:right w:val="single" w:sz="8" w:space="0" w:color="auto"/>
            </w:tcBorders>
            <w:shd w:val="clear" w:color="auto" w:fill="auto"/>
            <w:vAlign w:val="center"/>
          </w:tcPr>
          <w:p w:rsidR="003D3A67" w:rsidRPr="0072007D" w:rsidRDefault="003D3A67" w:rsidP="003D3A67">
            <w:pPr>
              <w:spacing w:after="0" w:line="240" w:lineRule="auto"/>
              <w:jc w:val="center"/>
              <w:rPr>
                <w:rFonts w:ascii="Calibri" w:eastAsia="Times New Roman" w:hAnsi="Calibri" w:cs="Calibri"/>
                <w:color w:val="000000"/>
                <w:sz w:val="16"/>
                <w:szCs w:val="16"/>
                <w:lang w:val="es-PE" w:eastAsia="es-PE"/>
              </w:rPr>
            </w:pPr>
            <w:r w:rsidRPr="0072007D">
              <w:rPr>
                <w:rFonts w:ascii="Calibri" w:eastAsia="Times New Roman" w:hAnsi="Calibri" w:cs="Calibri"/>
                <w:color w:val="000000"/>
                <w:sz w:val="16"/>
                <w:szCs w:val="16"/>
                <w:lang w:val="es-PE" w:eastAsia="es-PE"/>
              </w:rPr>
              <w:t>- </w:t>
            </w:r>
          </w:p>
        </w:tc>
        <w:tc>
          <w:tcPr>
            <w:tcW w:w="927" w:type="dxa"/>
            <w:tcBorders>
              <w:top w:val="nil"/>
              <w:left w:val="nil"/>
              <w:bottom w:val="single" w:sz="8" w:space="0" w:color="auto"/>
              <w:right w:val="single" w:sz="8" w:space="0" w:color="auto"/>
            </w:tcBorders>
            <w:shd w:val="clear" w:color="auto" w:fill="auto"/>
            <w:vAlign w:val="center"/>
          </w:tcPr>
          <w:p w:rsidR="003D3A67" w:rsidRPr="0072007D" w:rsidRDefault="003D3A67" w:rsidP="003D3A67">
            <w:pPr>
              <w:spacing w:after="0" w:line="240" w:lineRule="auto"/>
              <w:rPr>
                <w:rFonts w:ascii="Calibri" w:eastAsia="Times New Roman" w:hAnsi="Calibri" w:cs="Calibri"/>
                <w:color w:val="000000"/>
                <w:sz w:val="16"/>
                <w:szCs w:val="16"/>
                <w:lang w:val="es-PE" w:eastAsia="es-PE"/>
              </w:rPr>
            </w:pPr>
            <w:r w:rsidRPr="0072007D">
              <w:rPr>
                <w:rFonts w:ascii="Calibri" w:eastAsia="Times New Roman" w:hAnsi="Calibri" w:cs="Calibri"/>
                <w:color w:val="000000"/>
                <w:sz w:val="16"/>
                <w:szCs w:val="16"/>
                <w:lang w:val="es-PE" w:eastAsia="es-PE"/>
              </w:rPr>
              <w:t xml:space="preserve">        -</w:t>
            </w:r>
          </w:p>
        </w:tc>
      </w:tr>
      <w:tr w:rsidR="003D3A67" w:rsidRPr="004A0112" w:rsidTr="008442F9">
        <w:trPr>
          <w:trHeight w:val="143"/>
        </w:trPr>
        <w:tc>
          <w:tcPr>
            <w:tcW w:w="1615"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D3A67" w:rsidRPr="0072007D" w:rsidRDefault="003D3A67" w:rsidP="003D3A67">
            <w:pPr>
              <w:spacing w:after="0" w:line="240" w:lineRule="auto"/>
              <w:rPr>
                <w:rFonts w:ascii="Calibri" w:eastAsia="Times New Roman" w:hAnsi="Calibri" w:cs="Calibri"/>
                <w:color w:val="000000"/>
                <w:sz w:val="16"/>
                <w:szCs w:val="16"/>
                <w:lang w:val="es-PE" w:eastAsia="es-PE"/>
              </w:rPr>
            </w:pPr>
            <w:r w:rsidRPr="0072007D">
              <w:rPr>
                <w:rFonts w:ascii="Calibri" w:eastAsia="Times New Roman" w:hAnsi="Calibri" w:cs="Calibri"/>
                <w:color w:val="000000"/>
                <w:sz w:val="16"/>
                <w:szCs w:val="16"/>
                <w:lang w:val="es-PE" w:eastAsia="es-PE"/>
              </w:rPr>
              <w:t>El Porvenir*</w:t>
            </w:r>
          </w:p>
        </w:tc>
        <w:tc>
          <w:tcPr>
            <w:tcW w:w="800" w:type="dxa"/>
            <w:tcBorders>
              <w:top w:val="single" w:sz="8" w:space="0" w:color="auto"/>
              <w:left w:val="nil"/>
              <w:bottom w:val="single" w:sz="8" w:space="0" w:color="auto"/>
              <w:right w:val="nil"/>
            </w:tcBorders>
            <w:shd w:val="clear" w:color="auto" w:fill="auto"/>
            <w:vAlign w:val="center"/>
            <w:hideMark/>
          </w:tcPr>
          <w:p w:rsidR="003D3A67" w:rsidRPr="0072007D" w:rsidRDefault="003D3A67" w:rsidP="003D3A67">
            <w:pPr>
              <w:spacing w:after="0" w:line="240" w:lineRule="auto"/>
              <w:rPr>
                <w:rFonts w:ascii="Calibri" w:eastAsia="Times New Roman" w:hAnsi="Calibri" w:cs="Calibri"/>
                <w:color w:val="000000"/>
                <w:sz w:val="16"/>
                <w:szCs w:val="16"/>
                <w:lang w:val="es-PE" w:eastAsia="es-PE"/>
              </w:rPr>
            </w:pPr>
            <w:r w:rsidRPr="0072007D">
              <w:rPr>
                <w:rFonts w:ascii="Calibri" w:eastAsia="Times New Roman" w:hAnsi="Calibri" w:cs="Calibri"/>
                <w:color w:val="000000"/>
                <w:sz w:val="16"/>
                <w:szCs w:val="16"/>
                <w:lang w:val="es-PE" w:eastAsia="es-PE"/>
              </w:rPr>
              <w:t xml:space="preserve">      - </w:t>
            </w:r>
          </w:p>
        </w:tc>
        <w:tc>
          <w:tcPr>
            <w:tcW w:w="80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3D3A67" w:rsidRPr="0072007D" w:rsidRDefault="003D3A67" w:rsidP="003D3A67">
            <w:pPr>
              <w:spacing w:after="0" w:line="240" w:lineRule="auto"/>
              <w:jc w:val="center"/>
              <w:rPr>
                <w:rFonts w:ascii="Calibri" w:eastAsia="Times New Roman" w:hAnsi="Calibri" w:cs="Calibri"/>
                <w:color w:val="000000"/>
                <w:sz w:val="16"/>
                <w:szCs w:val="16"/>
                <w:lang w:val="es-PE" w:eastAsia="es-PE"/>
              </w:rPr>
            </w:pPr>
            <w:r w:rsidRPr="0072007D">
              <w:rPr>
                <w:rFonts w:ascii="Calibri" w:eastAsia="Times New Roman" w:hAnsi="Calibri" w:cs="Calibri"/>
                <w:color w:val="000000"/>
                <w:sz w:val="16"/>
                <w:szCs w:val="16"/>
                <w:lang w:val="es-PE" w:eastAsia="es-PE"/>
              </w:rPr>
              <w:t>- </w:t>
            </w:r>
          </w:p>
        </w:tc>
        <w:tc>
          <w:tcPr>
            <w:tcW w:w="1062" w:type="dxa"/>
            <w:tcBorders>
              <w:top w:val="single" w:sz="8" w:space="0" w:color="auto"/>
              <w:left w:val="nil"/>
              <w:bottom w:val="single" w:sz="8" w:space="0" w:color="auto"/>
              <w:right w:val="single" w:sz="4" w:space="0" w:color="auto"/>
            </w:tcBorders>
            <w:shd w:val="clear" w:color="auto" w:fill="auto"/>
            <w:vAlign w:val="center"/>
            <w:hideMark/>
          </w:tcPr>
          <w:p w:rsidR="003D3A67" w:rsidRPr="0072007D" w:rsidRDefault="003D3A67" w:rsidP="003D3A67">
            <w:pPr>
              <w:spacing w:after="0" w:line="240" w:lineRule="auto"/>
              <w:jc w:val="center"/>
              <w:rPr>
                <w:rFonts w:ascii="Calibri" w:eastAsia="Times New Roman" w:hAnsi="Calibri" w:cs="Calibri"/>
                <w:i/>
                <w:iCs/>
                <w:color w:val="000000"/>
                <w:sz w:val="16"/>
                <w:szCs w:val="16"/>
                <w:lang w:val="es-PE" w:eastAsia="es-PE"/>
              </w:rPr>
            </w:pPr>
            <w:r w:rsidRPr="0072007D">
              <w:rPr>
                <w:rFonts w:ascii="Calibri" w:eastAsia="Times New Roman" w:hAnsi="Calibri" w:cs="Calibri"/>
                <w:i/>
                <w:iCs/>
                <w:color w:val="000000"/>
                <w:sz w:val="16"/>
                <w:szCs w:val="16"/>
                <w:lang w:val="es-PE" w:eastAsia="es-PE"/>
              </w:rPr>
              <w:t>- </w:t>
            </w:r>
          </w:p>
        </w:tc>
        <w:tc>
          <w:tcPr>
            <w:tcW w:w="800" w:type="dxa"/>
            <w:tcBorders>
              <w:top w:val="single" w:sz="4" w:space="0" w:color="auto"/>
              <w:left w:val="single" w:sz="4" w:space="0" w:color="auto"/>
              <w:bottom w:val="single" w:sz="4" w:space="0" w:color="auto"/>
              <w:right w:val="single" w:sz="4" w:space="0" w:color="auto"/>
            </w:tcBorders>
            <w:shd w:val="clear" w:color="auto" w:fill="auto"/>
            <w:vAlign w:val="center"/>
          </w:tcPr>
          <w:p w:rsidR="003D3A67" w:rsidRPr="0072007D" w:rsidRDefault="003D3A67" w:rsidP="003D3A67">
            <w:pPr>
              <w:spacing w:after="0" w:line="240" w:lineRule="auto"/>
              <w:rPr>
                <w:rFonts w:ascii="Calibri" w:eastAsia="Times New Roman" w:hAnsi="Calibri" w:cs="Calibri"/>
                <w:color w:val="000000"/>
                <w:sz w:val="16"/>
                <w:szCs w:val="16"/>
                <w:lang w:val="es-PE" w:eastAsia="es-PE"/>
              </w:rPr>
            </w:pPr>
            <w:r w:rsidRPr="0072007D">
              <w:rPr>
                <w:rFonts w:ascii="Calibri" w:eastAsia="Times New Roman" w:hAnsi="Calibri" w:cs="Calibri"/>
                <w:color w:val="000000"/>
                <w:sz w:val="16"/>
                <w:szCs w:val="16"/>
                <w:lang w:val="es-PE" w:eastAsia="es-PE"/>
              </w:rPr>
              <w:t xml:space="preserve">      - </w:t>
            </w:r>
          </w:p>
        </w:tc>
        <w:tc>
          <w:tcPr>
            <w:tcW w:w="800" w:type="dxa"/>
            <w:tcBorders>
              <w:top w:val="nil"/>
              <w:left w:val="single" w:sz="4" w:space="0" w:color="auto"/>
              <w:bottom w:val="single" w:sz="8" w:space="0" w:color="auto"/>
              <w:right w:val="single" w:sz="8" w:space="0" w:color="auto"/>
            </w:tcBorders>
            <w:shd w:val="clear" w:color="auto" w:fill="auto"/>
            <w:vAlign w:val="center"/>
          </w:tcPr>
          <w:p w:rsidR="003D3A67" w:rsidRPr="0072007D" w:rsidRDefault="003D3A67" w:rsidP="003D3A67">
            <w:pPr>
              <w:spacing w:after="0" w:line="240" w:lineRule="auto"/>
              <w:jc w:val="center"/>
              <w:rPr>
                <w:rFonts w:ascii="Calibri" w:eastAsia="Times New Roman" w:hAnsi="Calibri" w:cs="Calibri"/>
                <w:color w:val="000000"/>
                <w:sz w:val="16"/>
                <w:szCs w:val="16"/>
                <w:lang w:val="es-PE" w:eastAsia="es-PE"/>
              </w:rPr>
            </w:pPr>
            <w:r w:rsidRPr="0072007D">
              <w:rPr>
                <w:rFonts w:ascii="Calibri" w:eastAsia="Times New Roman" w:hAnsi="Calibri" w:cs="Calibri"/>
                <w:color w:val="000000"/>
                <w:sz w:val="16"/>
                <w:szCs w:val="16"/>
                <w:lang w:val="es-PE" w:eastAsia="es-PE"/>
              </w:rPr>
              <w:t>- </w:t>
            </w:r>
          </w:p>
        </w:tc>
        <w:tc>
          <w:tcPr>
            <w:tcW w:w="800" w:type="dxa"/>
            <w:tcBorders>
              <w:top w:val="nil"/>
              <w:left w:val="nil"/>
              <w:bottom w:val="single" w:sz="8" w:space="0" w:color="auto"/>
              <w:right w:val="single" w:sz="8" w:space="0" w:color="auto"/>
            </w:tcBorders>
            <w:shd w:val="clear" w:color="auto" w:fill="auto"/>
            <w:vAlign w:val="center"/>
          </w:tcPr>
          <w:p w:rsidR="003D3A67" w:rsidRPr="0072007D" w:rsidRDefault="003D3A67" w:rsidP="003D3A67">
            <w:pPr>
              <w:spacing w:after="0" w:line="240" w:lineRule="auto"/>
              <w:jc w:val="center"/>
              <w:rPr>
                <w:rFonts w:ascii="Calibri" w:eastAsia="Times New Roman" w:hAnsi="Calibri" w:cs="Calibri"/>
                <w:i/>
                <w:iCs/>
                <w:color w:val="000000"/>
                <w:sz w:val="16"/>
                <w:szCs w:val="16"/>
                <w:lang w:val="es-PE" w:eastAsia="es-PE"/>
              </w:rPr>
            </w:pPr>
            <w:r w:rsidRPr="0072007D">
              <w:rPr>
                <w:rFonts w:ascii="Calibri" w:eastAsia="Times New Roman" w:hAnsi="Calibri" w:cs="Calibri"/>
                <w:i/>
                <w:iCs/>
                <w:color w:val="000000"/>
                <w:sz w:val="16"/>
                <w:szCs w:val="16"/>
                <w:lang w:val="es-PE" w:eastAsia="es-PE"/>
              </w:rPr>
              <w:t>- </w:t>
            </w:r>
          </w:p>
        </w:tc>
        <w:tc>
          <w:tcPr>
            <w:tcW w:w="800" w:type="dxa"/>
            <w:tcBorders>
              <w:top w:val="nil"/>
              <w:left w:val="nil"/>
              <w:bottom w:val="single" w:sz="8" w:space="0" w:color="auto"/>
              <w:right w:val="single" w:sz="8" w:space="0" w:color="auto"/>
            </w:tcBorders>
            <w:shd w:val="clear" w:color="auto" w:fill="auto"/>
            <w:vAlign w:val="center"/>
          </w:tcPr>
          <w:p w:rsidR="003D3A67" w:rsidRPr="0072007D" w:rsidRDefault="003D3A67" w:rsidP="003D3A67">
            <w:pPr>
              <w:spacing w:after="0" w:line="240" w:lineRule="auto"/>
              <w:rPr>
                <w:rFonts w:ascii="Calibri" w:eastAsia="Times New Roman" w:hAnsi="Calibri" w:cs="Calibri"/>
                <w:color w:val="000000"/>
                <w:sz w:val="16"/>
                <w:szCs w:val="16"/>
                <w:lang w:val="es-PE" w:eastAsia="es-PE"/>
              </w:rPr>
            </w:pPr>
            <w:r w:rsidRPr="0072007D">
              <w:rPr>
                <w:rFonts w:ascii="Calibri" w:eastAsia="Times New Roman" w:hAnsi="Calibri" w:cs="Calibri"/>
                <w:color w:val="000000"/>
                <w:sz w:val="16"/>
                <w:szCs w:val="16"/>
                <w:lang w:val="es-PE" w:eastAsia="es-PE"/>
              </w:rPr>
              <w:t xml:space="preserve">      - </w:t>
            </w:r>
          </w:p>
        </w:tc>
        <w:tc>
          <w:tcPr>
            <w:tcW w:w="800" w:type="dxa"/>
            <w:tcBorders>
              <w:top w:val="nil"/>
              <w:left w:val="nil"/>
              <w:bottom w:val="single" w:sz="8" w:space="0" w:color="auto"/>
              <w:right w:val="single" w:sz="8" w:space="0" w:color="auto"/>
            </w:tcBorders>
            <w:shd w:val="clear" w:color="auto" w:fill="auto"/>
            <w:vAlign w:val="center"/>
          </w:tcPr>
          <w:p w:rsidR="003D3A67" w:rsidRPr="0072007D" w:rsidRDefault="003D3A67" w:rsidP="003D3A67">
            <w:pPr>
              <w:spacing w:after="0" w:line="240" w:lineRule="auto"/>
              <w:jc w:val="center"/>
              <w:rPr>
                <w:rFonts w:ascii="Calibri" w:eastAsia="Times New Roman" w:hAnsi="Calibri" w:cs="Calibri"/>
                <w:color w:val="000000"/>
                <w:sz w:val="16"/>
                <w:szCs w:val="16"/>
                <w:lang w:val="es-PE" w:eastAsia="es-PE"/>
              </w:rPr>
            </w:pPr>
            <w:r w:rsidRPr="0072007D">
              <w:rPr>
                <w:rFonts w:ascii="Calibri" w:eastAsia="Times New Roman" w:hAnsi="Calibri" w:cs="Calibri"/>
                <w:color w:val="000000"/>
                <w:sz w:val="16"/>
                <w:szCs w:val="16"/>
                <w:lang w:val="es-PE" w:eastAsia="es-PE"/>
              </w:rPr>
              <w:t>- </w:t>
            </w:r>
          </w:p>
        </w:tc>
        <w:tc>
          <w:tcPr>
            <w:tcW w:w="927" w:type="dxa"/>
            <w:tcBorders>
              <w:top w:val="nil"/>
              <w:left w:val="nil"/>
              <w:bottom w:val="single" w:sz="8" w:space="0" w:color="auto"/>
              <w:right w:val="single" w:sz="8" w:space="0" w:color="auto"/>
            </w:tcBorders>
            <w:shd w:val="clear" w:color="auto" w:fill="auto"/>
            <w:vAlign w:val="center"/>
          </w:tcPr>
          <w:p w:rsidR="003D3A67" w:rsidRPr="0072007D" w:rsidRDefault="003D3A67" w:rsidP="003D3A67">
            <w:pPr>
              <w:spacing w:after="0" w:line="240" w:lineRule="auto"/>
              <w:jc w:val="center"/>
              <w:rPr>
                <w:rFonts w:ascii="Calibri" w:eastAsia="Times New Roman" w:hAnsi="Calibri" w:cs="Calibri"/>
                <w:i/>
                <w:iCs/>
                <w:color w:val="000000"/>
                <w:sz w:val="16"/>
                <w:szCs w:val="16"/>
                <w:lang w:val="es-PE" w:eastAsia="es-PE"/>
              </w:rPr>
            </w:pPr>
            <w:r w:rsidRPr="0072007D">
              <w:rPr>
                <w:rFonts w:ascii="Calibri" w:eastAsia="Times New Roman" w:hAnsi="Calibri" w:cs="Calibri"/>
                <w:i/>
                <w:iCs/>
                <w:color w:val="000000"/>
                <w:sz w:val="16"/>
                <w:szCs w:val="16"/>
                <w:lang w:val="es-PE" w:eastAsia="es-PE"/>
              </w:rPr>
              <w:t>- </w:t>
            </w:r>
          </w:p>
        </w:tc>
      </w:tr>
      <w:tr w:rsidR="003D3A67" w:rsidRPr="004A0112" w:rsidTr="008442F9">
        <w:trPr>
          <w:trHeight w:val="175"/>
        </w:trPr>
        <w:tc>
          <w:tcPr>
            <w:tcW w:w="1615" w:type="dxa"/>
            <w:tcBorders>
              <w:top w:val="nil"/>
              <w:left w:val="single" w:sz="8" w:space="0" w:color="auto"/>
              <w:bottom w:val="single" w:sz="8" w:space="0" w:color="auto"/>
              <w:right w:val="single" w:sz="8" w:space="0" w:color="auto"/>
            </w:tcBorders>
            <w:shd w:val="clear" w:color="auto" w:fill="auto"/>
            <w:vAlign w:val="center"/>
            <w:hideMark/>
          </w:tcPr>
          <w:p w:rsidR="003D3A67" w:rsidRPr="0072007D" w:rsidRDefault="003D3A67" w:rsidP="003D3A67">
            <w:pPr>
              <w:spacing w:after="0" w:line="240" w:lineRule="auto"/>
              <w:rPr>
                <w:rFonts w:ascii="Calibri" w:eastAsia="Times New Roman" w:hAnsi="Calibri" w:cs="Calibri"/>
                <w:color w:val="000000"/>
                <w:sz w:val="16"/>
                <w:szCs w:val="16"/>
                <w:lang w:val="es-PE" w:eastAsia="es-PE"/>
              </w:rPr>
            </w:pPr>
            <w:r w:rsidRPr="0072007D">
              <w:rPr>
                <w:rFonts w:ascii="Calibri" w:eastAsia="Times New Roman" w:hAnsi="Calibri" w:cs="Calibri"/>
                <w:color w:val="000000"/>
                <w:sz w:val="16"/>
                <w:szCs w:val="16"/>
                <w:lang w:val="es-PE" w:eastAsia="es-PE"/>
              </w:rPr>
              <w:t>Rocchac*</w:t>
            </w:r>
          </w:p>
        </w:tc>
        <w:tc>
          <w:tcPr>
            <w:tcW w:w="800" w:type="dxa"/>
            <w:tcBorders>
              <w:top w:val="nil"/>
              <w:left w:val="nil"/>
              <w:bottom w:val="single" w:sz="8" w:space="0" w:color="auto"/>
              <w:right w:val="nil"/>
            </w:tcBorders>
            <w:shd w:val="clear" w:color="auto" w:fill="auto"/>
            <w:vAlign w:val="center"/>
            <w:hideMark/>
          </w:tcPr>
          <w:p w:rsidR="003D3A67" w:rsidRPr="0072007D" w:rsidRDefault="003D3A67" w:rsidP="003D3A67">
            <w:pPr>
              <w:spacing w:after="0" w:line="240" w:lineRule="auto"/>
              <w:jc w:val="center"/>
              <w:rPr>
                <w:rFonts w:ascii="Calibri" w:eastAsia="Times New Roman" w:hAnsi="Calibri" w:cs="Calibri"/>
                <w:color w:val="000000"/>
                <w:sz w:val="16"/>
                <w:szCs w:val="16"/>
                <w:lang w:val="es-PE" w:eastAsia="es-PE"/>
              </w:rPr>
            </w:pPr>
            <w:r w:rsidRPr="0072007D">
              <w:rPr>
                <w:rFonts w:ascii="Calibri" w:eastAsia="Times New Roman" w:hAnsi="Calibri" w:cs="Calibri"/>
                <w:color w:val="000000"/>
                <w:sz w:val="16"/>
                <w:szCs w:val="16"/>
                <w:lang w:val="es-PE" w:eastAsia="es-PE"/>
              </w:rPr>
              <w:t>- </w:t>
            </w:r>
          </w:p>
        </w:tc>
        <w:tc>
          <w:tcPr>
            <w:tcW w:w="800" w:type="dxa"/>
            <w:tcBorders>
              <w:top w:val="nil"/>
              <w:left w:val="single" w:sz="8" w:space="0" w:color="auto"/>
              <w:bottom w:val="single" w:sz="8" w:space="0" w:color="auto"/>
              <w:right w:val="single" w:sz="8" w:space="0" w:color="auto"/>
            </w:tcBorders>
            <w:shd w:val="clear" w:color="auto" w:fill="auto"/>
            <w:vAlign w:val="center"/>
            <w:hideMark/>
          </w:tcPr>
          <w:p w:rsidR="003D3A67" w:rsidRPr="0072007D" w:rsidRDefault="003D3A67" w:rsidP="003D3A67">
            <w:pPr>
              <w:spacing w:after="0" w:line="240" w:lineRule="auto"/>
              <w:jc w:val="center"/>
              <w:rPr>
                <w:rFonts w:ascii="Calibri" w:eastAsia="Times New Roman" w:hAnsi="Calibri" w:cs="Calibri"/>
                <w:color w:val="000000"/>
                <w:sz w:val="16"/>
                <w:szCs w:val="16"/>
                <w:lang w:val="es-PE" w:eastAsia="es-PE"/>
              </w:rPr>
            </w:pPr>
            <w:r w:rsidRPr="0072007D">
              <w:rPr>
                <w:rFonts w:ascii="Calibri" w:eastAsia="Times New Roman" w:hAnsi="Calibri" w:cs="Calibri"/>
                <w:color w:val="000000"/>
                <w:sz w:val="16"/>
                <w:szCs w:val="16"/>
                <w:lang w:val="es-PE" w:eastAsia="es-PE"/>
              </w:rPr>
              <w:t>- </w:t>
            </w:r>
          </w:p>
        </w:tc>
        <w:tc>
          <w:tcPr>
            <w:tcW w:w="1062" w:type="dxa"/>
            <w:tcBorders>
              <w:top w:val="nil"/>
              <w:left w:val="nil"/>
              <w:bottom w:val="single" w:sz="8" w:space="0" w:color="auto"/>
              <w:right w:val="single" w:sz="4" w:space="0" w:color="auto"/>
            </w:tcBorders>
            <w:shd w:val="clear" w:color="auto" w:fill="auto"/>
            <w:vAlign w:val="center"/>
            <w:hideMark/>
          </w:tcPr>
          <w:p w:rsidR="003D3A67" w:rsidRPr="0072007D" w:rsidRDefault="003D3A67" w:rsidP="003D3A67">
            <w:pPr>
              <w:spacing w:after="0" w:line="240" w:lineRule="auto"/>
              <w:jc w:val="center"/>
              <w:rPr>
                <w:rFonts w:ascii="Calibri" w:eastAsia="Times New Roman" w:hAnsi="Calibri" w:cs="Calibri"/>
                <w:i/>
                <w:iCs/>
                <w:color w:val="000000"/>
                <w:sz w:val="16"/>
                <w:szCs w:val="16"/>
                <w:lang w:val="es-PE" w:eastAsia="es-PE"/>
              </w:rPr>
            </w:pPr>
            <w:r w:rsidRPr="0072007D">
              <w:rPr>
                <w:rFonts w:ascii="Calibri" w:eastAsia="Times New Roman" w:hAnsi="Calibri" w:cs="Calibri"/>
                <w:i/>
                <w:iCs/>
                <w:color w:val="000000"/>
                <w:sz w:val="16"/>
                <w:szCs w:val="16"/>
                <w:lang w:val="es-PE" w:eastAsia="es-PE"/>
              </w:rPr>
              <w:t>- </w:t>
            </w:r>
          </w:p>
        </w:tc>
        <w:tc>
          <w:tcPr>
            <w:tcW w:w="800" w:type="dxa"/>
            <w:tcBorders>
              <w:top w:val="single" w:sz="4" w:space="0" w:color="auto"/>
              <w:left w:val="single" w:sz="4" w:space="0" w:color="auto"/>
              <w:bottom w:val="single" w:sz="4" w:space="0" w:color="auto"/>
              <w:right w:val="single" w:sz="4" w:space="0" w:color="auto"/>
            </w:tcBorders>
            <w:shd w:val="clear" w:color="auto" w:fill="auto"/>
            <w:vAlign w:val="center"/>
          </w:tcPr>
          <w:p w:rsidR="003D3A67" w:rsidRPr="0072007D" w:rsidRDefault="003D3A67" w:rsidP="003D3A67">
            <w:pPr>
              <w:spacing w:after="0" w:line="240" w:lineRule="auto"/>
              <w:jc w:val="center"/>
              <w:rPr>
                <w:rFonts w:ascii="Calibri" w:eastAsia="Times New Roman" w:hAnsi="Calibri" w:cs="Calibri"/>
                <w:color w:val="000000"/>
                <w:sz w:val="16"/>
                <w:szCs w:val="16"/>
                <w:lang w:val="es-PE" w:eastAsia="es-PE"/>
              </w:rPr>
            </w:pPr>
            <w:r w:rsidRPr="0072007D">
              <w:rPr>
                <w:rFonts w:ascii="Calibri" w:eastAsia="Times New Roman" w:hAnsi="Calibri" w:cs="Calibri"/>
                <w:color w:val="000000"/>
                <w:sz w:val="16"/>
                <w:szCs w:val="16"/>
                <w:lang w:val="es-PE" w:eastAsia="es-PE"/>
              </w:rPr>
              <w:t>- </w:t>
            </w:r>
          </w:p>
        </w:tc>
        <w:tc>
          <w:tcPr>
            <w:tcW w:w="800" w:type="dxa"/>
            <w:tcBorders>
              <w:top w:val="nil"/>
              <w:left w:val="single" w:sz="4" w:space="0" w:color="auto"/>
              <w:bottom w:val="single" w:sz="8" w:space="0" w:color="auto"/>
              <w:right w:val="single" w:sz="8" w:space="0" w:color="auto"/>
            </w:tcBorders>
            <w:shd w:val="clear" w:color="auto" w:fill="auto"/>
            <w:vAlign w:val="center"/>
          </w:tcPr>
          <w:p w:rsidR="003D3A67" w:rsidRPr="0072007D" w:rsidRDefault="003D3A67" w:rsidP="003D3A67">
            <w:pPr>
              <w:spacing w:after="0" w:line="240" w:lineRule="auto"/>
              <w:jc w:val="center"/>
              <w:rPr>
                <w:rFonts w:ascii="Calibri" w:eastAsia="Times New Roman" w:hAnsi="Calibri" w:cs="Calibri"/>
                <w:color w:val="000000"/>
                <w:sz w:val="16"/>
                <w:szCs w:val="16"/>
                <w:lang w:val="es-PE" w:eastAsia="es-PE"/>
              </w:rPr>
            </w:pPr>
            <w:r w:rsidRPr="0072007D">
              <w:rPr>
                <w:rFonts w:ascii="Calibri" w:eastAsia="Times New Roman" w:hAnsi="Calibri" w:cs="Calibri"/>
                <w:color w:val="000000"/>
                <w:sz w:val="16"/>
                <w:szCs w:val="16"/>
                <w:lang w:val="es-PE" w:eastAsia="es-PE"/>
              </w:rPr>
              <w:t>- </w:t>
            </w:r>
          </w:p>
        </w:tc>
        <w:tc>
          <w:tcPr>
            <w:tcW w:w="800" w:type="dxa"/>
            <w:tcBorders>
              <w:top w:val="nil"/>
              <w:left w:val="nil"/>
              <w:bottom w:val="single" w:sz="8" w:space="0" w:color="auto"/>
              <w:right w:val="single" w:sz="8" w:space="0" w:color="auto"/>
            </w:tcBorders>
            <w:shd w:val="clear" w:color="auto" w:fill="auto"/>
            <w:vAlign w:val="center"/>
          </w:tcPr>
          <w:p w:rsidR="003D3A67" w:rsidRPr="0072007D" w:rsidRDefault="003D3A67" w:rsidP="003D3A67">
            <w:pPr>
              <w:spacing w:after="0" w:line="240" w:lineRule="auto"/>
              <w:jc w:val="center"/>
              <w:rPr>
                <w:rFonts w:ascii="Calibri" w:eastAsia="Times New Roman" w:hAnsi="Calibri" w:cs="Calibri"/>
                <w:i/>
                <w:iCs/>
                <w:color w:val="000000"/>
                <w:sz w:val="16"/>
                <w:szCs w:val="16"/>
                <w:lang w:val="es-PE" w:eastAsia="es-PE"/>
              </w:rPr>
            </w:pPr>
            <w:r w:rsidRPr="0072007D">
              <w:rPr>
                <w:rFonts w:ascii="Calibri" w:eastAsia="Times New Roman" w:hAnsi="Calibri" w:cs="Calibri"/>
                <w:i/>
                <w:iCs/>
                <w:color w:val="000000"/>
                <w:sz w:val="16"/>
                <w:szCs w:val="16"/>
                <w:lang w:val="es-PE" w:eastAsia="es-PE"/>
              </w:rPr>
              <w:t>- </w:t>
            </w:r>
          </w:p>
        </w:tc>
        <w:tc>
          <w:tcPr>
            <w:tcW w:w="800" w:type="dxa"/>
            <w:tcBorders>
              <w:top w:val="nil"/>
              <w:left w:val="nil"/>
              <w:bottom w:val="single" w:sz="8" w:space="0" w:color="auto"/>
              <w:right w:val="single" w:sz="8" w:space="0" w:color="auto"/>
            </w:tcBorders>
            <w:shd w:val="clear" w:color="auto" w:fill="auto"/>
            <w:vAlign w:val="center"/>
          </w:tcPr>
          <w:p w:rsidR="003D3A67" w:rsidRPr="0072007D" w:rsidRDefault="003D3A67" w:rsidP="003D3A67">
            <w:pPr>
              <w:spacing w:after="0" w:line="240" w:lineRule="auto"/>
              <w:jc w:val="center"/>
              <w:rPr>
                <w:rFonts w:ascii="Calibri" w:eastAsia="Times New Roman" w:hAnsi="Calibri" w:cs="Calibri"/>
                <w:color w:val="000000"/>
                <w:sz w:val="16"/>
                <w:szCs w:val="16"/>
                <w:lang w:val="es-PE" w:eastAsia="es-PE"/>
              </w:rPr>
            </w:pPr>
            <w:r w:rsidRPr="0072007D">
              <w:rPr>
                <w:rFonts w:ascii="Calibri" w:eastAsia="Times New Roman" w:hAnsi="Calibri" w:cs="Calibri"/>
                <w:color w:val="000000"/>
                <w:sz w:val="16"/>
                <w:szCs w:val="16"/>
                <w:lang w:val="es-PE" w:eastAsia="es-PE"/>
              </w:rPr>
              <w:t>- </w:t>
            </w:r>
          </w:p>
        </w:tc>
        <w:tc>
          <w:tcPr>
            <w:tcW w:w="800" w:type="dxa"/>
            <w:tcBorders>
              <w:top w:val="nil"/>
              <w:left w:val="nil"/>
              <w:bottom w:val="single" w:sz="8" w:space="0" w:color="auto"/>
              <w:right w:val="single" w:sz="8" w:space="0" w:color="auto"/>
            </w:tcBorders>
            <w:shd w:val="clear" w:color="auto" w:fill="auto"/>
            <w:vAlign w:val="center"/>
          </w:tcPr>
          <w:p w:rsidR="003D3A67" w:rsidRPr="0072007D" w:rsidRDefault="003D3A67" w:rsidP="003D3A67">
            <w:pPr>
              <w:spacing w:after="0" w:line="240" w:lineRule="auto"/>
              <w:jc w:val="center"/>
              <w:rPr>
                <w:rFonts w:ascii="Calibri" w:eastAsia="Times New Roman" w:hAnsi="Calibri" w:cs="Calibri"/>
                <w:color w:val="000000"/>
                <w:sz w:val="16"/>
                <w:szCs w:val="16"/>
                <w:lang w:val="es-PE" w:eastAsia="es-PE"/>
              </w:rPr>
            </w:pPr>
            <w:r w:rsidRPr="0072007D">
              <w:rPr>
                <w:rFonts w:ascii="Calibri" w:eastAsia="Times New Roman" w:hAnsi="Calibri" w:cs="Calibri"/>
                <w:color w:val="000000"/>
                <w:sz w:val="16"/>
                <w:szCs w:val="16"/>
                <w:lang w:val="es-PE" w:eastAsia="es-PE"/>
              </w:rPr>
              <w:t>- </w:t>
            </w:r>
          </w:p>
        </w:tc>
        <w:tc>
          <w:tcPr>
            <w:tcW w:w="927" w:type="dxa"/>
            <w:tcBorders>
              <w:top w:val="nil"/>
              <w:left w:val="nil"/>
              <w:bottom w:val="single" w:sz="8" w:space="0" w:color="auto"/>
              <w:right w:val="single" w:sz="8" w:space="0" w:color="auto"/>
            </w:tcBorders>
            <w:shd w:val="clear" w:color="auto" w:fill="auto"/>
            <w:vAlign w:val="center"/>
          </w:tcPr>
          <w:p w:rsidR="003D3A67" w:rsidRPr="0072007D" w:rsidRDefault="003D3A67" w:rsidP="003D3A67">
            <w:pPr>
              <w:spacing w:after="0" w:line="240" w:lineRule="auto"/>
              <w:jc w:val="center"/>
              <w:rPr>
                <w:rFonts w:ascii="Calibri" w:eastAsia="Times New Roman" w:hAnsi="Calibri" w:cs="Calibri"/>
                <w:i/>
                <w:iCs/>
                <w:color w:val="000000"/>
                <w:sz w:val="16"/>
                <w:szCs w:val="16"/>
                <w:lang w:val="es-PE" w:eastAsia="es-PE"/>
              </w:rPr>
            </w:pPr>
            <w:r w:rsidRPr="0072007D">
              <w:rPr>
                <w:rFonts w:ascii="Calibri" w:eastAsia="Times New Roman" w:hAnsi="Calibri" w:cs="Calibri"/>
                <w:i/>
                <w:iCs/>
                <w:color w:val="000000"/>
                <w:sz w:val="16"/>
                <w:szCs w:val="16"/>
                <w:lang w:val="es-PE" w:eastAsia="es-PE"/>
              </w:rPr>
              <w:t>- </w:t>
            </w:r>
          </w:p>
        </w:tc>
      </w:tr>
    </w:tbl>
    <w:p w:rsidR="0097157E" w:rsidRPr="00907841" w:rsidRDefault="0097157E" w:rsidP="00065322">
      <w:pPr>
        <w:spacing w:after="0"/>
        <w:ind w:left="705"/>
        <w:jc w:val="both"/>
        <w:rPr>
          <w:rFonts w:cs="Calibri"/>
          <w:sz w:val="18"/>
          <w:szCs w:val="24"/>
        </w:rPr>
      </w:pPr>
      <w:r w:rsidRPr="00907841">
        <w:rPr>
          <w:rFonts w:cs="Calibri"/>
          <w:sz w:val="18"/>
          <w:szCs w:val="24"/>
        </w:rPr>
        <w:t>Datos tomados de</w:t>
      </w:r>
      <w:r>
        <w:rPr>
          <w:rFonts w:cs="Calibri"/>
          <w:sz w:val="18"/>
          <w:szCs w:val="24"/>
        </w:rPr>
        <w:t xml:space="preserve"> </w:t>
      </w:r>
      <w:r w:rsidRPr="00907841">
        <w:rPr>
          <w:rFonts w:cs="Calibri"/>
          <w:sz w:val="18"/>
          <w:szCs w:val="24"/>
        </w:rPr>
        <w:t>l</w:t>
      </w:r>
      <w:r>
        <w:rPr>
          <w:rFonts w:cs="Calibri"/>
          <w:sz w:val="18"/>
          <w:szCs w:val="24"/>
        </w:rPr>
        <w:t>a</w:t>
      </w:r>
      <w:r w:rsidRPr="00907841">
        <w:rPr>
          <w:rFonts w:cs="Calibri"/>
          <w:sz w:val="18"/>
          <w:szCs w:val="24"/>
        </w:rPr>
        <w:t xml:space="preserve"> </w:t>
      </w:r>
      <w:r>
        <w:rPr>
          <w:rFonts w:cs="Calibri"/>
          <w:sz w:val="18"/>
          <w:szCs w:val="24"/>
        </w:rPr>
        <w:t>Estadística de Centros Poblados 1993</w:t>
      </w:r>
      <w:r w:rsidRPr="00907841">
        <w:rPr>
          <w:rFonts w:cs="Calibri"/>
          <w:sz w:val="18"/>
          <w:szCs w:val="24"/>
        </w:rPr>
        <w:t xml:space="preserve">, </w:t>
      </w:r>
      <w:r>
        <w:rPr>
          <w:rFonts w:cs="Calibri"/>
          <w:sz w:val="18"/>
          <w:szCs w:val="24"/>
        </w:rPr>
        <w:t>puest</w:t>
      </w:r>
      <w:r w:rsidRPr="00907841">
        <w:rPr>
          <w:rFonts w:cs="Calibri"/>
          <w:sz w:val="18"/>
          <w:szCs w:val="24"/>
        </w:rPr>
        <w:t>o que el Distrito de Ranracancha fue creado el año 1993, deslig</w:t>
      </w:r>
      <w:r>
        <w:rPr>
          <w:rFonts w:cs="Calibri"/>
          <w:sz w:val="18"/>
          <w:szCs w:val="24"/>
        </w:rPr>
        <w:t>ándose del distrito de Ocobamba y no apareciendo como tal en los Censos de Población y Vivienda 1993.</w:t>
      </w:r>
    </w:p>
    <w:p w:rsidR="0097157E" w:rsidRDefault="0097157E" w:rsidP="006F375D">
      <w:pPr>
        <w:pStyle w:val="Style57"/>
        <w:widowControl/>
        <w:spacing w:line="276" w:lineRule="auto"/>
        <w:ind w:left="-993" w:firstLine="1698"/>
        <w:jc w:val="both"/>
        <w:rPr>
          <w:rStyle w:val="FontStyle114"/>
          <w:rFonts w:ascii="Calibri" w:hAnsi="Calibri" w:cs="Calibri"/>
          <w:b w:val="0"/>
          <w:szCs w:val="20"/>
          <w:lang w:val="es-ES_tradnl" w:eastAsia="es-ES_tradnl"/>
        </w:rPr>
      </w:pPr>
      <w:r w:rsidRPr="00D16219">
        <w:rPr>
          <w:rStyle w:val="FontStyle114"/>
          <w:rFonts w:ascii="Calibri" w:hAnsi="Calibri" w:cs="Calibri"/>
          <w:b w:val="0"/>
          <w:szCs w:val="20"/>
          <w:lang w:val="es-ES_tradnl" w:eastAsia="es-ES_tradnl"/>
        </w:rPr>
        <w:t xml:space="preserve">Fuente: </w:t>
      </w:r>
      <w:r w:rsidR="00CF3178">
        <w:rPr>
          <w:rStyle w:val="FontStyle114"/>
          <w:rFonts w:ascii="Calibri" w:hAnsi="Calibri" w:cs="Calibri"/>
          <w:b w:val="0"/>
          <w:szCs w:val="20"/>
          <w:lang w:val="es-ES_tradnl" w:eastAsia="es-ES_tradnl"/>
        </w:rPr>
        <w:t>Elaboración Propia</w:t>
      </w:r>
      <w:r w:rsidR="006F375D">
        <w:rPr>
          <w:rStyle w:val="FontStyle114"/>
          <w:rFonts w:ascii="Calibri" w:hAnsi="Calibri" w:cs="Calibri"/>
          <w:b w:val="0"/>
          <w:szCs w:val="20"/>
          <w:lang w:val="es-ES_tradnl" w:eastAsia="es-ES_tradnl"/>
        </w:rPr>
        <w:t>, 2007.</w:t>
      </w:r>
    </w:p>
    <w:p w:rsidR="00CB6500" w:rsidRDefault="00CB6500" w:rsidP="0097157E">
      <w:pPr>
        <w:spacing w:after="0" w:line="240" w:lineRule="auto"/>
        <w:ind w:left="709" w:right="-567"/>
        <w:jc w:val="both"/>
        <w:rPr>
          <w:rFonts w:cstheme="minorHAnsi"/>
          <w:b/>
        </w:rPr>
      </w:pPr>
    </w:p>
    <w:p w:rsidR="0097157E" w:rsidRPr="00F02F41" w:rsidRDefault="0097157E" w:rsidP="0097157E">
      <w:pPr>
        <w:spacing w:after="0" w:line="240" w:lineRule="auto"/>
        <w:ind w:left="709" w:right="-567"/>
        <w:jc w:val="both"/>
        <w:rPr>
          <w:rFonts w:cstheme="minorHAnsi"/>
          <w:b/>
        </w:rPr>
      </w:pPr>
      <w:r>
        <w:rPr>
          <w:rFonts w:cstheme="minorHAnsi"/>
          <w:b/>
        </w:rPr>
        <w:t>Población en edad normativa escolar</w:t>
      </w:r>
    </w:p>
    <w:p w:rsidR="0097157E" w:rsidRDefault="0097157E" w:rsidP="0097157E">
      <w:pPr>
        <w:spacing w:after="0" w:line="240" w:lineRule="auto"/>
        <w:ind w:left="709" w:right="-567"/>
        <w:jc w:val="both"/>
        <w:rPr>
          <w:rFonts w:cstheme="minorHAnsi"/>
        </w:rPr>
      </w:pPr>
    </w:p>
    <w:p w:rsidR="00CC5C28" w:rsidRDefault="0097157E" w:rsidP="00CC5C28">
      <w:pPr>
        <w:spacing w:after="0" w:line="240" w:lineRule="auto"/>
        <w:ind w:left="709"/>
        <w:jc w:val="both"/>
        <w:rPr>
          <w:rFonts w:cstheme="minorHAnsi"/>
        </w:rPr>
      </w:pPr>
      <w:r w:rsidRPr="00DA5E8F">
        <w:rPr>
          <w:rFonts w:cstheme="minorHAnsi"/>
        </w:rPr>
        <w:t xml:space="preserve">El Ministerio de Educación ha establecido como edad normativa para el nivel secundaria de 12 a 16 años edad, a los alumnos comprendidos por encima de </w:t>
      </w:r>
      <w:r>
        <w:rPr>
          <w:rFonts w:cstheme="minorHAnsi"/>
        </w:rPr>
        <w:t>este</w:t>
      </w:r>
      <w:r w:rsidRPr="00DA5E8F">
        <w:rPr>
          <w:rFonts w:cstheme="minorHAnsi"/>
        </w:rPr>
        <w:t xml:space="preserve"> rango</w:t>
      </w:r>
      <w:r>
        <w:rPr>
          <w:rFonts w:cstheme="minorHAnsi"/>
        </w:rPr>
        <w:t xml:space="preserve"> de edad, </w:t>
      </w:r>
      <w:r w:rsidRPr="00DA5E8F">
        <w:rPr>
          <w:rFonts w:cstheme="minorHAnsi"/>
        </w:rPr>
        <w:t xml:space="preserve">se les denomina </w:t>
      </w:r>
      <w:r w:rsidR="00BE49CA" w:rsidRPr="00DA5E8F">
        <w:rPr>
          <w:rFonts w:cstheme="minorHAnsi"/>
        </w:rPr>
        <w:t>en extra</w:t>
      </w:r>
      <w:r w:rsidRPr="00DA5E8F">
        <w:rPr>
          <w:rFonts w:cstheme="minorHAnsi"/>
        </w:rPr>
        <w:t xml:space="preserve"> edad y a los que están por debajo</w:t>
      </w:r>
      <w:r>
        <w:rPr>
          <w:rFonts w:cstheme="minorHAnsi"/>
        </w:rPr>
        <w:t xml:space="preserve"> de la edad normativa como ante </w:t>
      </w:r>
      <w:r w:rsidRPr="00DA5E8F">
        <w:rPr>
          <w:rFonts w:cstheme="minorHAnsi"/>
        </w:rPr>
        <w:t xml:space="preserve">edad, en los últimos años las instituciones educativas están siendo drásticas en el cumplimiento de las edades normativas para cada nivel educativo. En ese sentido determinar la población escolar en esos rangos de edad nos lleva a determinar la población demandante potencial del servicio, razón por la que analizamos la población en dichos rangos de edad en </w:t>
      </w:r>
      <w:r>
        <w:rPr>
          <w:rFonts w:cstheme="minorHAnsi"/>
        </w:rPr>
        <w:t>la provincia de Chincheros</w:t>
      </w:r>
      <w:r w:rsidRPr="00DA5E8F">
        <w:rPr>
          <w:rFonts w:cstheme="minorHAnsi"/>
        </w:rPr>
        <w:t>.</w:t>
      </w:r>
    </w:p>
    <w:p w:rsidR="00CC5C28" w:rsidRDefault="00CC5C28" w:rsidP="00CC5C28">
      <w:pPr>
        <w:spacing w:after="0" w:line="240" w:lineRule="auto"/>
        <w:ind w:left="709"/>
        <w:jc w:val="both"/>
        <w:rPr>
          <w:rFonts w:cstheme="minorHAnsi"/>
        </w:rPr>
      </w:pPr>
    </w:p>
    <w:p w:rsidR="0097157E" w:rsidRDefault="0097157E" w:rsidP="00CC5C28">
      <w:pPr>
        <w:spacing w:after="0" w:line="240" w:lineRule="auto"/>
        <w:ind w:left="709"/>
        <w:jc w:val="both"/>
        <w:rPr>
          <w:rFonts w:cstheme="minorHAnsi"/>
        </w:rPr>
      </w:pPr>
      <w:r w:rsidRPr="00D21046">
        <w:rPr>
          <w:rFonts w:cstheme="minorHAnsi"/>
        </w:rPr>
        <w:t>La población demandante potencial del proyecto se constituirá por la población educativa de la UGEL Chincheros en edad normativa escolar, la</w:t>
      </w:r>
      <w:r>
        <w:rPr>
          <w:rFonts w:cstheme="minorHAnsi"/>
        </w:rPr>
        <w:t>s siguientes tablas</w:t>
      </w:r>
      <w:r w:rsidRPr="00D21046">
        <w:rPr>
          <w:rFonts w:cstheme="minorHAnsi"/>
        </w:rPr>
        <w:t xml:space="preserve">, </w:t>
      </w:r>
      <w:r w:rsidR="00D75328">
        <w:rPr>
          <w:rFonts w:cstheme="minorHAnsi"/>
        </w:rPr>
        <w:t>muestran</w:t>
      </w:r>
      <w:r w:rsidRPr="00D21046">
        <w:rPr>
          <w:rFonts w:cstheme="minorHAnsi"/>
        </w:rPr>
        <w:t xml:space="preserve"> la población demandante potencial. Para los cálculos de las proyecciones, se utilizó la tasa intercensal del año 1993 al 2007, por edades y distritos correspondientes a la provincia y/o distrito.</w:t>
      </w:r>
    </w:p>
    <w:p w:rsidR="00A4178B" w:rsidRDefault="00A4178B" w:rsidP="0097157E">
      <w:pPr>
        <w:spacing w:after="0" w:line="240" w:lineRule="auto"/>
        <w:ind w:left="709" w:right="-567"/>
        <w:jc w:val="both"/>
        <w:rPr>
          <w:rFonts w:cstheme="minorHAnsi"/>
        </w:rPr>
      </w:pPr>
    </w:p>
    <w:p w:rsidR="0097157E" w:rsidRDefault="0097157E" w:rsidP="0097157E">
      <w:pPr>
        <w:spacing w:after="0" w:line="240" w:lineRule="auto"/>
        <w:ind w:right="-567"/>
        <w:jc w:val="center"/>
        <w:outlineLvl w:val="0"/>
        <w:rPr>
          <w:rFonts w:cstheme="minorHAnsi"/>
        </w:rPr>
      </w:pPr>
      <w:r w:rsidRPr="00D21046">
        <w:rPr>
          <w:rFonts w:cstheme="minorHAnsi"/>
          <w:b/>
        </w:rPr>
        <w:t>Tabla 1</w:t>
      </w:r>
      <w:r>
        <w:rPr>
          <w:rFonts w:cstheme="minorHAnsi"/>
          <w:b/>
        </w:rPr>
        <w:t>7</w:t>
      </w:r>
      <w:r w:rsidRPr="00D21046">
        <w:rPr>
          <w:rFonts w:cstheme="minorHAnsi"/>
          <w:b/>
        </w:rPr>
        <w:t>.</w:t>
      </w:r>
      <w:r w:rsidRPr="00D21046">
        <w:rPr>
          <w:rFonts w:cstheme="minorHAnsi"/>
        </w:rPr>
        <w:t xml:space="preserve"> Población Potencial Censal del Área de Influencia 1993-2007.</w:t>
      </w:r>
    </w:p>
    <w:tbl>
      <w:tblPr>
        <w:tblW w:w="10046" w:type="dxa"/>
        <w:tblInd w:w="-294" w:type="dxa"/>
        <w:tblCellMar>
          <w:left w:w="70" w:type="dxa"/>
          <w:right w:w="70" w:type="dxa"/>
        </w:tblCellMar>
        <w:tblLook w:val="04A0" w:firstRow="1" w:lastRow="0" w:firstColumn="1" w:lastColumn="0" w:noHBand="0" w:noVBand="1"/>
      </w:tblPr>
      <w:tblGrid>
        <w:gridCol w:w="1266"/>
        <w:gridCol w:w="460"/>
        <w:gridCol w:w="460"/>
        <w:gridCol w:w="489"/>
        <w:gridCol w:w="460"/>
        <w:gridCol w:w="416"/>
        <w:gridCol w:w="552"/>
        <w:gridCol w:w="460"/>
        <w:gridCol w:w="460"/>
        <w:gridCol w:w="481"/>
        <w:gridCol w:w="460"/>
        <w:gridCol w:w="460"/>
        <w:gridCol w:w="552"/>
        <w:gridCol w:w="640"/>
        <w:gridCol w:w="666"/>
        <w:gridCol w:w="588"/>
        <w:gridCol w:w="588"/>
        <w:gridCol w:w="588"/>
      </w:tblGrid>
      <w:tr w:rsidR="00C51698" w:rsidRPr="00C51698" w:rsidTr="00644B57">
        <w:trPr>
          <w:trHeight w:val="315"/>
        </w:trPr>
        <w:tc>
          <w:tcPr>
            <w:tcW w:w="1266" w:type="dxa"/>
            <w:vMerge w:val="restart"/>
            <w:tcBorders>
              <w:top w:val="single" w:sz="8" w:space="0" w:color="auto"/>
              <w:left w:val="single" w:sz="8" w:space="0" w:color="auto"/>
              <w:bottom w:val="single" w:sz="8" w:space="0" w:color="000000"/>
              <w:right w:val="single" w:sz="8" w:space="0" w:color="auto"/>
            </w:tcBorders>
            <w:shd w:val="clear" w:color="000000" w:fill="F4B084"/>
            <w:vAlign w:val="center"/>
            <w:hideMark/>
          </w:tcPr>
          <w:p w:rsidR="00C51698" w:rsidRPr="00C51698" w:rsidRDefault="00C51698" w:rsidP="00C51698">
            <w:pPr>
              <w:spacing w:after="0" w:line="240" w:lineRule="auto"/>
              <w:jc w:val="center"/>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UGEL / DISTRITO</w:t>
            </w:r>
          </w:p>
        </w:tc>
        <w:tc>
          <w:tcPr>
            <w:tcW w:w="2837" w:type="dxa"/>
            <w:gridSpan w:val="6"/>
            <w:tcBorders>
              <w:top w:val="single" w:sz="8" w:space="0" w:color="auto"/>
              <w:left w:val="nil"/>
              <w:bottom w:val="single" w:sz="8" w:space="0" w:color="auto"/>
              <w:right w:val="single" w:sz="8" w:space="0" w:color="000000"/>
            </w:tcBorders>
            <w:shd w:val="clear" w:color="000000" w:fill="F4B084"/>
            <w:vAlign w:val="center"/>
            <w:hideMark/>
          </w:tcPr>
          <w:p w:rsidR="00C51698" w:rsidRPr="00C51698" w:rsidRDefault="00C51698" w:rsidP="00C51698">
            <w:pPr>
              <w:spacing w:after="0" w:line="240" w:lineRule="auto"/>
              <w:jc w:val="center"/>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CENSO 1993</w:t>
            </w:r>
          </w:p>
        </w:tc>
        <w:tc>
          <w:tcPr>
            <w:tcW w:w="2873" w:type="dxa"/>
            <w:gridSpan w:val="6"/>
            <w:tcBorders>
              <w:top w:val="single" w:sz="8" w:space="0" w:color="auto"/>
              <w:left w:val="nil"/>
              <w:bottom w:val="single" w:sz="8" w:space="0" w:color="auto"/>
              <w:right w:val="single" w:sz="8" w:space="0" w:color="000000"/>
            </w:tcBorders>
            <w:shd w:val="clear" w:color="000000" w:fill="F4B084"/>
            <w:vAlign w:val="center"/>
            <w:hideMark/>
          </w:tcPr>
          <w:p w:rsidR="00C51698" w:rsidRPr="00C51698" w:rsidRDefault="00C51698" w:rsidP="00C51698">
            <w:pPr>
              <w:spacing w:after="0" w:line="240" w:lineRule="auto"/>
              <w:jc w:val="center"/>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CENSO 2007</w:t>
            </w:r>
          </w:p>
        </w:tc>
        <w:tc>
          <w:tcPr>
            <w:tcW w:w="3070" w:type="dxa"/>
            <w:gridSpan w:val="5"/>
            <w:tcBorders>
              <w:top w:val="single" w:sz="8" w:space="0" w:color="auto"/>
              <w:left w:val="nil"/>
              <w:bottom w:val="single" w:sz="8" w:space="0" w:color="auto"/>
              <w:right w:val="single" w:sz="8" w:space="0" w:color="000000"/>
            </w:tcBorders>
            <w:shd w:val="clear" w:color="000000" w:fill="F4B084"/>
            <w:vAlign w:val="center"/>
            <w:hideMark/>
          </w:tcPr>
          <w:p w:rsidR="00C51698" w:rsidRPr="00C51698" w:rsidRDefault="00C51698" w:rsidP="00C51698">
            <w:pPr>
              <w:spacing w:after="0" w:line="240" w:lineRule="auto"/>
              <w:jc w:val="center"/>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TASA INTERCENSAL POR AÑOS</w:t>
            </w:r>
          </w:p>
        </w:tc>
      </w:tr>
      <w:tr w:rsidR="00C51698" w:rsidRPr="00C51698" w:rsidTr="00644B57">
        <w:trPr>
          <w:trHeight w:val="315"/>
        </w:trPr>
        <w:tc>
          <w:tcPr>
            <w:tcW w:w="1266" w:type="dxa"/>
            <w:vMerge/>
            <w:tcBorders>
              <w:top w:val="single" w:sz="8" w:space="0" w:color="auto"/>
              <w:left w:val="single" w:sz="8" w:space="0" w:color="auto"/>
              <w:bottom w:val="single" w:sz="8" w:space="0" w:color="000000"/>
              <w:right w:val="single" w:sz="8" w:space="0" w:color="auto"/>
            </w:tcBorders>
            <w:vAlign w:val="center"/>
            <w:hideMark/>
          </w:tcPr>
          <w:p w:rsidR="00C51698" w:rsidRPr="00C51698" w:rsidRDefault="00C51698" w:rsidP="00C51698">
            <w:pPr>
              <w:spacing w:after="0" w:line="240" w:lineRule="auto"/>
              <w:rPr>
                <w:rFonts w:ascii="Calibri" w:eastAsia="Times New Roman" w:hAnsi="Calibri" w:cs="Calibri"/>
                <w:b/>
                <w:bCs/>
                <w:color w:val="000000"/>
                <w:sz w:val="14"/>
                <w:szCs w:val="14"/>
                <w:lang w:val="es-PE" w:eastAsia="es-PE"/>
              </w:rPr>
            </w:pPr>
          </w:p>
        </w:tc>
        <w:tc>
          <w:tcPr>
            <w:tcW w:w="460" w:type="dxa"/>
            <w:tcBorders>
              <w:top w:val="nil"/>
              <w:left w:val="nil"/>
              <w:bottom w:val="single" w:sz="8" w:space="0" w:color="auto"/>
              <w:right w:val="single" w:sz="8" w:space="0" w:color="auto"/>
            </w:tcBorders>
            <w:shd w:val="clear" w:color="000000" w:fill="F4B084"/>
            <w:vAlign w:val="center"/>
            <w:hideMark/>
          </w:tcPr>
          <w:p w:rsidR="00C51698" w:rsidRPr="00C51698" w:rsidRDefault="00C51698" w:rsidP="00C51698">
            <w:pPr>
              <w:spacing w:after="0" w:line="240" w:lineRule="auto"/>
              <w:jc w:val="center"/>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12 años</w:t>
            </w:r>
          </w:p>
        </w:tc>
        <w:tc>
          <w:tcPr>
            <w:tcW w:w="460" w:type="dxa"/>
            <w:tcBorders>
              <w:top w:val="nil"/>
              <w:left w:val="nil"/>
              <w:bottom w:val="single" w:sz="8" w:space="0" w:color="auto"/>
              <w:right w:val="single" w:sz="8" w:space="0" w:color="auto"/>
            </w:tcBorders>
            <w:shd w:val="clear" w:color="000000" w:fill="F4B084"/>
            <w:vAlign w:val="center"/>
            <w:hideMark/>
          </w:tcPr>
          <w:p w:rsidR="00C51698" w:rsidRPr="00C51698" w:rsidRDefault="00C51698" w:rsidP="00C51698">
            <w:pPr>
              <w:spacing w:after="0" w:line="240" w:lineRule="auto"/>
              <w:jc w:val="center"/>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13 años</w:t>
            </w:r>
          </w:p>
        </w:tc>
        <w:tc>
          <w:tcPr>
            <w:tcW w:w="489" w:type="dxa"/>
            <w:tcBorders>
              <w:top w:val="nil"/>
              <w:left w:val="nil"/>
              <w:bottom w:val="single" w:sz="8" w:space="0" w:color="auto"/>
              <w:right w:val="single" w:sz="8" w:space="0" w:color="auto"/>
            </w:tcBorders>
            <w:shd w:val="clear" w:color="000000" w:fill="F4B084"/>
            <w:vAlign w:val="center"/>
            <w:hideMark/>
          </w:tcPr>
          <w:p w:rsidR="00C51698" w:rsidRPr="00C51698" w:rsidRDefault="00C51698" w:rsidP="00C51698">
            <w:pPr>
              <w:spacing w:after="0" w:line="240" w:lineRule="auto"/>
              <w:jc w:val="center"/>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14 años</w:t>
            </w:r>
          </w:p>
        </w:tc>
        <w:tc>
          <w:tcPr>
            <w:tcW w:w="460" w:type="dxa"/>
            <w:tcBorders>
              <w:top w:val="nil"/>
              <w:left w:val="nil"/>
              <w:bottom w:val="single" w:sz="8" w:space="0" w:color="auto"/>
              <w:right w:val="single" w:sz="8" w:space="0" w:color="auto"/>
            </w:tcBorders>
            <w:shd w:val="clear" w:color="000000" w:fill="F4B084"/>
            <w:vAlign w:val="center"/>
            <w:hideMark/>
          </w:tcPr>
          <w:p w:rsidR="00C51698" w:rsidRPr="00C51698" w:rsidRDefault="00C51698" w:rsidP="00C51698">
            <w:pPr>
              <w:spacing w:after="0" w:line="240" w:lineRule="auto"/>
              <w:jc w:val="center"/>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15 años</w:t>
            </w:r>
          </w:p>
        </w:tc>
        <w:tc>
          <w:tcPr>
            <w:tcW w:w="416" w:type="dxa"/>
            <w:tcBorders>
              <w:top w:val="nil"/>
              <w:left w:val="nil"/>
              <w:bottom w:val="single" w:sz="8" w:space="0" w:color="auto"/>
              <w:right w:val="single" w:sz="8" w:space="0" w:color="auto"/>
            </w:tcBorders>
            <w:shd w:val="clear" w:color="000000" w:fill="F4B084"/>
            <w:vAlign w:val="center"/>
            <w:hideMark/>
          </w:tcPr>
          <w:p w:rsidR="00C51698" w:rsidRPr="00C51698" w:rsidRDefault="00C51698" w:rsidP="00C51698">
            <w:pPr>
              <w:spacing w:after="0" w:line="240" w:lineRule="auto"/>
              <w:jc w:val="center"/>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16 años</w:t>
            </w:r>
          </w:p>
        </w:tc>
        <w:tc>
          <w:tcPr>
            <w:tcW w:w="552" w:type="dxa"/>
            <w:tcBorders>
              <w:top w:val="nil"/>
              <w:left w:val="nil"/>
              <w:bottom w:val="single" w:sz="8" w:space="0" w:color="auto"/>
              <w:right w:val="single" w:sz="8" w:space="0" w:color="auto"/>
            </w:tcBorders>
            <w:shd w:val="clear" w:color="000000" w:fill="F4B084"/>
            <w:vAlign w:val="center"/>
            <w:hideMark/>
          </w:tcPr>
          <w:p w:rsidR="00C51698" w:rsidRPr="00C51698" w:rsidRDefault="00C51698" w:rsidP="00C51698">
            <w:pPr>
              <w:spacing w:after="0" w:line="240" w:lineRule="auto"/>
              <w:jc w:val="center"/>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Total</w:t>
            </w:r>
          </w:p>
        </w:tc>
        <w:tc>
          <w:tcPr>
            <w:tcW w:w="460" w:type="dxa"/>
            <w:tcBorders>
              <w:top w:val="nil"/>
              <w:left w:val="nil"/>
              <w:bottom w:val="single" w:sz="8" w:space="0" w:color="auto"/>
              <w:right w:val="single" w:sz="8" w:space="0" w:color="auto"/>
            </w:tcBorders>
            <w:shd w:val="clear" w:color="000000" w:fill="F4B084"/>
            <w:vAlign w:val="center"/>
            <w:hideMark/>
          </w:tcPr>
          <w:p w:rsidR="00C51698" w:rsidRPr="00C51698" w:rsidRDefault="00C51698" w:rsidP="00C51698">
            <w:pPr>
              <w:spacing w:after="0" w:line="240" w:lineRule="auto"/>
              <w:jc w:val="center"/>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12 años</w:t>
            </w:r>
          </w:p>
        </w:tc>
        <w:tc>
          <w:tcPr>
            <w:tcW w:w="460" w:type="dxa"/>
            <w:tcBorders>
              <w:top w:val="nil"/>
              <w:left w:val="nil"/>
              <w:bottom w:val="single" w:sz="8" w:space="0" w:color="auto"/>
              <w:right w:val="single" w:sz="8" w:space="0" w:color="auto"/>
            </w:tcBorders>
            <w:shd w:val="clear" w:color="000000" w:fill="F4B084"/>
            <w:vAlign w:val="center"/>
            <w:hideMark/>
          </w:tcPr>
          <w:p w:rsidR="00C51698" w:rsidRPr="00C51698" w:rsidRDefault="00C51698" w:rsidP="00C51698">
            <w:pPr>
              <w:spacing w:after="0" w:line="240" w:lineRule="auto"/>
              <w:jc w:val="center"/>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13 años</w:t>
            </w:r>
          </w:p>
        </w:tc>
        <w:tc>
          <w:tcPr>
            <w:tcW w:w="481" w:type="dxa"/>
            <w:tcBorders>
              <w:top w:val="nil"/>
              <w:left w:val="nil"/>
              <w:bottom w:val="single" w:sz="8" w:space="0" w:color="auto"/>
              <w:right w:val="single" w:sz="8" w:space="0" w:color="auto"/>
            </w:tcBorders>
            <w:shd w:val="clear" w:color="000000" w:fill="F4B084"/>
            <w:vAlign w:val="center"/>
            <w:hideMark/>
          </w:tcPr>
          <w:p w:rsidR="00C51698" w:rsidRPr="00C51698" w:rsidRDefault="00C51698" w:rsidP="00C51698">
            <w:pPr>
              <w:spacing w:after="0" w:line="240" w:lineRule="auto"/>
              <w:jc w:val="center"/>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14 años</w:t>
            </w:r>
          </w:p>
        </w:tc>
        <w:tc>
          <w:tcPr>
            <w:tcW w:w="460" w:type="dxa"/>
            <w:tcBorders>
              <w:top w:val="nil"/>
              <w:left w:val="nil"/>
              <w:bottom w:val="single" w:sz="8" w:space="0" w:color="auto"/>
              <w:right w:val="single" w:sz="8" w:space="0" w:color="auto"/>
            </w:tcBorders>
            <w:shd w:val="clear" w:color="000000" w:fill="F4B084"/>
            <w:vAlign w:val="center"/>
            <w:hideMark/>
          </w:tcPr>
          <w:p w:rsidR="00C51698" w:rsidRPr="00C51698" w:rsidRDefault="00C51698" w:rsidP="00C51698">
            <w:pPr>
              <w:spacing w:after="0" w:line="240" w:lineRule="auto"/>
              <w:jc w:val="center"/>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15 años</w:t>
            </w:r>
          </w:p>
        </w:tc>
        <w:tc>
          <w:tcPr>
            <w:tcW w:w="460" w:type="dxa"/>
            <w:tcBorders>
              <w:top w:val="nil"/>
              <w:left w:val="nil"/>
              <w:bottom w:val="single" w:sz="8" w:space="0" w:color="auto"/>
              <w:right w:val="single" w:sz="8" w:space="0" w:color="auto"/>
            </w:tcBorders>
            <w:shd w:val="clear" w:color="000000" w:fill="F4B084"/>
            <w:vAlign w:val="center"/>
            <w:hideMark/>
          </w:tcPr>
          <w:p w:rsidR="00C51698" w:rsidRPr="00C51698" w:rsidRDefault="00C51698" w:rsidP="00C51698">
            <w:pPr>
              <w:spacing w:after="0" w:line="240" w:lineRule="auto"/>
              <w:jc w:val="center"/>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16 años</w:t>
            </w:r>
          </w:p>
        </w:tc>
        <w:tc>
          <w:tcPr>
            <w:tcW w:w="552" w:type="dxa"/>
            <w:tcBorders>
              <w:top w:val="nil"/>
              <w:left w:val="nil"/>
              <w:bottom w:val="single" w:sz="8" w:space="0" w:color="auto"/>
              <w:right w:val="single" w:sz="8" w:space="0" w:color="auto"/>
            </w:tcBorders>
            <w:shd w:val="clear" w:color="000000" w:fill="F4B084"/>
            <w:vAlign w:val="center"/>
            <w:hideMark/>
          </w:tcPr>
          <w:p w:rsidR="00C51698" w:rsidRPr="00C51698" w:rsidRDefault="00C51698" w:rsidP="00C51698">
            <w:pPr>
              <w:spacing w:after="0" w:line="240" w:lineRule="auto"/>
              <w:jc w:val="center"/>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Total</w:t>
            </w:r>
          </w:p>
        </w:tc>
        <w:tc>
          <w:tcPr>
            <w:tcW w:w="640" w:type="dxa"/>
            <w:tcBorders>
              <w:top w:val="nil"/>
              <w:left w:val="nil"/>
              <w:bottom w:val="single" w:sz="8" w:space="0" w:color="auto"/>
              <w:right w:val="single" w:sz="8" w:space="0" w:color="auto"/>
            </w:tcBorders>
            <w:shd w:val="clear" w:color="000000" w:fill="F4B084"/>
            <w:vAlign w:val="center"/>
            <w:hideMark/>
          </w:tcPr>
          <w:p w:rsidR="00C51698" w:rsidRPr="00C51698" w:rsidRDefault="00C51698" w:rsidP="00C51698">
            <w:pPr>
              <w:spacing w:after="0" w:line="240" w:lineRule="auto"/>
              <w:jc w:val="center"/>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12    años</w:t>
            </w:r>
          </w:p>
        </w:tc>
        <w:tc>
          <w:tcPr>
            <w:tcW w:w="666" w:type="dxa"/>
            <w:tcBorders>
              <w:top w:val="nil"/>
              <w:left w:val="nil"/>
              <w:bottom w:val="single" w:sz="8" w:space="0" w:color="auto"/>
              <w:right w:val="single" w:sz="8" w:space="0" w:color="auto"/>
            </w:tcBorders>
            <w:shd w:val="clear" w:color="000000" w:fill="F4B084"/>
            <w:vAlign w:val="center"/>
            <w:hideMark/>
          </w:tcPr>
          <w:p w:rsidR="00C51698" w:rsidRPr="00C51698" w:rsidRDefault="00C51698" w:rsidP="00C51698">
            <w:pPr>
              <w:spacing w:after="0" w:line="240" w:lineRule="auto"/>
              <w:jc w:val="center"/>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13 años</w:t>
            </w:r>
          </w:p>
        </w:tc>
        <w:tc>
          <w:tcPr>
            <w:tcW w:w="588" w:type="dxa"/>
            <w:tcBorders>
              <w:top w:val="nil"/>
              <w:left w:val="nil"/>
              <w:bottom w:val="single" w:sz="8" w:space="0" w:color="auto"/>
              <w:right w:val="single" w:sz="8" w:space="0" w:color="auto"/>
            </w:tcBorders>
            <w:shd w:val="clear" w:color="000000" w:fill="F4B084"/>
            <w:vAlign w:val="center"/>
            <w:hideMark/>
          </w:tcPr>
          <w:p w:rsidR="00C51698" w:rsidRPr="00C51698" w:rsidRDefault="00C51698" w:rsidP="00C51698">
            <w:pPr>
              <w:spacing w:after="0" w:line="240" w:lineRule="auto"/>
              <w:jc w:val="center"/>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14 años</w:t>
            </w:r>
          </w:p>
        </w:tc>
        <w:tc>
          <w:tcPr>
            <w:tcW w:w="588" w:type="dxa"/>
            <w:tcBorders>
              <w:top w:val="nil"/>
              <w:left w:val="nil"/>
              <w:bottom w:val="single" w:sz="8" w:space="0" w:color="auto"/>
              <w:right w:val="nil"/>
            </w:tcBorders>
            <w:shd w:val="clear" w:color="000000" w:fill="F4B084"/>
            <w:vAlign w:val="center"/>
            <w:hideMark/>
          </w:tcPr>
          <w:p w:rsidR="00C51698" w:rsidRPr="00C51698" w:rsidRDefault="00C51698" w:rsidP="00C51698">
            <w:pPr>
              <w:spacing w:after="0" w:line="240" w:lineRule="auto"/>
              <w:jc w:val="center"/>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15 años</w:t>
            </w:r>
          </w:p>
        </w:tc>
        <w:tc>
          <w:tcPr>
            <w:tcW w:w="588" w:type="dxa"/>
            <w:tcBorders>
              <w:top w:val="nil"/>
              <w:left w:val="single" w:sz="8" w:space="0" w:color="auto"/>
              <w:bottom w:val="single" w:sz="8" w:space="0" w:color="auto"/>
              <w:right w:val="single" w:sz="8" w:space="0" w:color="auto"/>
            </w:tcBorders>
            <w:shd w:val="clear" w:color="000000" w:fill="F4B084"/>
            <w:vAlign w:val="center"/>
            <w:hideMark/>
          </w:tcPr>
          <w:p w:rsidR="00C51698" w:rsidRPr="00C51698" w:rsidRDefault="00C51698" w:rsidP="00C51698">
            <w:pPr>
              <w:spacing w:after="0" w:line="240" w:lineRule="auto"/>
              <w:jc w:val="center"/>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16 años</w:t>
            </w:r>
          </w:p>
        </w:tc>
      </w:tr>
      <w:tr w:rsidR="00C51698" w:rsidRPr="00C51698" w:rsidTr="00644B57">
        <w:trPr>
          <w:trHeight w:val="315"/>
        </w:trPr>
        <w:tc>
          <w:tcPr>
            <w:tcW w:w="10046" w:type="dxa"/>
            <w:gridSpan w:val="18"/>
            <w:tcBorders>
              <w:top w:val="nil"/>
              <w:left w:val="single" w:sz="8" w:space="0" w:color="auto"/>
              <w:bottom w:val="single" w:sz="8" w:space="0" w:color="auto"/>
              <w:right w:val="single" w:sz="8" w:space="0" w:color="000000"/>
            </w:tcBorders>
            <w:shd w:val="clear" w:color="auto" w:fill="auto"/>
            <w:vAlign w:val="center"/>
            <w:hideMark/>
          </w:tcPr>
          <w:p w:rsidR="00C51698" w:rsidRPr="006F375D" w:rsidRDefault="00C51698" w:rsidP="00C51698">
            <w:pPr>
              <w:spacing w:after="0" w:line="240" w:lineRule="auto"/>
              <w:rPr>
                <w:rFonts w:ascii="Calibri" w:eastAsia="Times New Roman" w:hAnsi="Calibri" w:cs="Calibri"/>
                <w:b/>
                <w:bCs/>
                <w:color w:val="000000"/>
                <w:sz w:val="20"/>
                <w:szCs w:val="20"/>
                <w:lang w:val="es-PE" w:eastAsia="es-PE"/>
              </w:rPr>
            </w:pPr>
            <w:r w:rsidRPr="006F375D">
              <w:rPr>
                <w:rFonts w:ascii="Calibri" w:eastAsia="Times New Roman" w:hAnsi="Calibri" w:cs="Calibri"/>
                <w:b/>
                <w:bCs/>
                <w:color w:val="000000"/>
                <w:sz w:val="20"/>
                <w:szCs w:val="20"/>
                <w:lang w:val="es-PE" w:eastAsia="es-PE"/>
              </w:rPr>
              <w:t>UGEL CHINCHEROS</w:t>
            </w:r>
          </w:p>
        </w:tc>
      </w:tr>
      <w:tr w:rsidR="00C51698" w:rsidRPr="00C51698" w:rsidTr="00644B57">
        <w:trPr>
          <w:trHeight w:val="315"/>
        </w:trPr>
        <w:tc>
          <w:tcPr>
            <w:tcW w:w="1266" w:type="dxa"/>
            <w:tcBorders>
              <w:top w:val="nil"/>
              <w:left w:val="single" w:sz="8" w:space="0" w:color="auto"/>
              <w:bottom w:val="single" w:sz="8" w:space="0" w:color="auto"/>
              <w:right w:val="nil"/>
            </w:tcBorders>
            <w:shd w:val="clear" w:color="auto" w:fill="auto"/>
            <w:vAlign w:val="center"/>
            <w:hideMark/>
          </w:tcPr>
          <w:p w:rsidR="00C51698" w:rsidRPr="006F375D" w:rsidRDefault="00C51698" w:rsidP="00C51698">
            <w:pPr>
              <w:spacing w:after="0" w:line="240" w:lineRule="auto"/>
              <w:rPr>
                <w:rFonts w:ascii="Calibri" w:eastAsia="Times New Roman" w:hAnsi="Calibri" w:cs="Calibri"/>
                <w:color w:val="000000"/>
                <w:sz w:val="20"/>
                <w:szCs w:val="20"/>
                <w:lang w:val="es-PE" w:eastAsia="es-PE"/>
              </w:rPr>
            </w:pPr>
            <w:r w:rsidRPr="006F375D">
              <w:rPr>
                <w:rFonts w:ascii="Calibri" w:eastAsia="Times New Roman" w:hAnsi="Calibri" w:cs="Calibri"/>
                <w:color w:val="000000"/>
                <w:sz w:val="20"/>
                <w:szCs w:val="20"/>
                <w:lang w:val="es-PE" w:eastAsia="es-PE"/>
              </w:rPr>
              <w:t>Anco-Huallo</w:t>
            </w:r>
          </w:p>
        </w:tc>
        <w:tc>
          <w:tcPr>
            <w:tcW w:w="460"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309</w:t>
            </w:r>
          </w:p>
        </w:tc>
        <w:tc>
          <w:tcPr>
            <w:tcW w:w="460" w:type="dxa"/>
            <w:tcBorders>
              <w:top w:val="nil"/>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262</w:t>
            </w:r>
          </w:p>
        </w:tc>
        <w:tc>
          <w:tcPr>
            <w:tcW w:w="489"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264</w:t>
            </w:r>
          </w:p>
        </w:tc>
        <w:tc>
          <w:tcPr>
            <w:tcW w:w="460" w:type="dxa"/>
            <w:tcBorders>
              <w:top w:val="nil"/>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212</w:t>
            </w:r>
          </w:p>
        </w:tc>
        <w:tc>
          <w:tcPr>
            <w:tcW w:w="416"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207</w:t>
            </w:r>
          </w:p>
        </w:tc>
        <w:tc>
          <w:tcPr>
            <w:tcW w:w="552" w:type="dxa"/>
            <w:tcBorders>
              <w:top w:val="nil"/>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b/>
                <w:bCs/>
                <w:color w:val="000000"/>
                <w:sz w:val="18"/>
                <w:szCs w:val="18"/>
                <w:lang w:val="es-PE" w:eastAsia="es-PE"/>
              </w:rPr>
            </w:pPr>
            <w:r w:rsidRPr="00C51698">
              <w:rPr>
                <w:rFonts w:ascii="Calibri" w:eastAsia="Times New Roman" w:hAnsi="Calibri" w:cs="Calibri"/>
                <w:b/>
                <w:bCs/>
                <w:color w:val="000000"/>
                <w:sz w:val="18"/>
                <w:szCs w:val="18"/>
                <w:lang w:val="es-PE" w:eastAsia="es-PE"/>
              </w:rPr>
              <w:t>1,254</w:t>
            </w:r>
          </w:p>
        </w:tc>
        <w:tc>
          <w:tcPr>
            <w:tcW w:w="460"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347</w:t>
            </w:r>
          </w:p>
        </w:tc>
        <w:tc>
          <w:tcPr>
            <w:tcW w:w="460" w:type="dxa"/>
            <w:tcBorders>
              <w:top w:val="nil"/>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323</w:t>
            </w:r>
          </w:p>
        </w:tc>
        <w:tc>
          <w:tcPr>
            <w:tcW w:w="481"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338</w:t>
            </w:r>
          </w:p>
        </w:tc>
        <w:tc>
          <w:tcPr>
            <w:tcW w:w="460" w:type="dxa"/>
            <w:tcBorders>
              <w:top w:val="nil"/>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293</w:t>
            </w:r>
          </w:p>
        </w:tc>
        <w:tc>
          <w:tcPr>
            <w:tcW w:w="460"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265</w:t>
            </w:r>
          </w:p>
        </w:tc>
        <w:tc>
          <w:tcPr>
            <w:tcW w:w="552" w:type="dxa"/>
            <w:tcBorders>
              <w:top w:val="nil"/>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b/>
                <w:bCs/>
                <w:color w:val="000000"/>
                <w:sz w:val="18"/>
                <w:szCs w:val="18"/>
                <w:lang w:val="es-PE" w:eastAsia="es-PE"/>
              </w:rPr>
            </w:pPr>
            <w:r w:rsidRPr="00C51698">
              <w:rPr>
                <w:rFonts w:ascii="Calibri" w:eastAsia="Times New Roman" w:hAnsi="Calibri" w:cs="Calibri"/>
                <w:b/>
                <w:bCs/>
                <w:color w:val="000000"/>
                <w:sz w:val="18"/>
                <w:szCs w:val="18"/>
                <w:lang w:val="es-PE" w:eastAsia="es-PE"/>
              </w:rPr>
              <w:t>1,566</w:t>
            </w:r>
          </w:p>
        </w:tc>
        <w:tc>
          <w:tcPr>
            <w:tcW w:w="640"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0.83%</w:t>
            </w:r>
          </w:p>
        </w:tc>
        <w:tc>
          <w:tcPr>
            <w:tcW w:w="666" w:type="dxa"/>
            <w:tcBorders>
              <w:top w:val="nil"/>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1.51%</w:t>
            </w:r>
          </w:p>
        </w:tc>
        <w:tc>
          <w:tcPr>
            <w:tcW w:w="588"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1.78%</w:t>
            </w:r>
          </w:p>
        </w:tc>
        <w:tc>
          <w:tcPr>
            <w:tcW w:w="588" w:type="dxa"/>
            <w:tcBorders>
              <w:top w:val="nil"/>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2.34%</w:t>
            </w:r>
          </w:p>
        </w:tc>
        <w:tc>
          <w:tcPr>
            <w:tcW w:w="588"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1.78%</w:t>
            </w:r>
          </w:p>
        </w:tc>
      </w:tr>
      <w:tr w:rsidR="00C51698" w:rsidRPr="00C51698" w:rsidTr="00644B57">
        <w:trPr>
          <w:trHeight w:val="315"/>
        </w:trPr>
        <w:tc>
          <w:tcPr>
            <w:tcW w:w="1266" w:type="dxa"/>
            <w:tcBorders>
              <w:top w:val="nil"/>
              <w:left w:val="single" w:sz="8" w:space="0" w:color="auto"/>
              <w:bottom w:val="nil"/>
              <w:right w:val="nil"/>
            </w:tcBorders>
            <w:shd w:val="clear" w:color="auto" w:fill="auto"/>
            <w:vAlign w:val="center"/>
            <w:hideMark/>
          </w:tcPr>
          <w:p w:rsidR="00C51698" w:rsidRPr="006F375D" w:rsidRDefault="00C51698" w:rsidP="00C51698">
            <w:pPr>
              <w:spacing w:after="0" w:line="240" w:lineRule="auto"/>
              <w:rPr>
                <w:rFonts w:ascii="Calibri" w:eastAsia="Times New Roman" w:hAnsi="Calibri" w:cs="Calibri"/>
                <w:color w:val="000000"/>
                <w:sz w:val="20"/>
                <w:szCs w:val="20"/>
                <w:lang w:val="es-PE" w:eastAsia="es-PE"/>
              </w:rPr>
            </w:pPr>
            <w:r w:rsidRPr="006F375D">
              <w:rPr>
                <w:rFonts w:ascii="Calibri" w:eastAsia="Times New Roman" w:hAnsi="Calibri" w:cs="Calibri"/>
                <w:color w:val="000000"/>
                <w:sz w:val="20"/>
                <w:szCs w:val="20"/>
                <w:lang w:val="es-PE" w:eastAsia="es-PE"/>
              </w:rPr>
              <w:t>Chincheros</w:t>
            </w:r>
          </w:p>
        </w:tc>
        <w:tc>
          <w:tcPr>
            <w:tcW w:w="460" w:type="dxa"/>
            <w:tcBorders>
              <w:top w:val="nil"/>
              <w:left w:val="single" w:sz="8" w:space="0" w:color="auto"/>
              <w:bottom w:val="nil"/>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161</w:t>
            </w:r>
          </w:p>
        </w:tc>
        <w:tc>
          <w:tcPr>
            <w:tcW w:w="460" w:type="dxa"/>
            <w:tcBorders>
              <w:top w:val="nil"/>
              <w:left w:val="nil"/>
              <w:bottom w:val="nil"/>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153</w:t>
            </w:r>
          </w:p>
        </w:tc>
        <w:tc>
          <w:tcPr>
            <w:tcW w:w="489" w:type="dxa"/>
            <w:tcBorders>
              <w:top w:val="nil"/>
              <w:left w:val="single" w:sz="8" w:space="0" w:color="auto"/>
              <w:bottom w:val="nil"/>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134</w:t>
            </w:r>
          </w:p>
        </w:tc>
        <w:tc>
          <w:tcPr>
            <w:tcW w:w="460" w:type="dxa"/>
            <w:tcBorders>
              <w:top w:val="nil"/>
              <w:left w:val="nil"/>
              <w:bottom w:val="nil"/>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125</w:t>
            </w:r>
          </w:p>
        </w:tc>
        <w:tc>
          <w:tcPr>
            <w:tcW w:w="416" w:type="dxa"/>
            <w:tcBorders>
              <w:top w:val="nil"/>
              <w:left w:val="single" w:sz="8" w:space="0" w:color="auto"/>
              <w:bottom w:val="nil"/>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109</w:t>
            </w:r>
          </w:p>
        </w:tc>
        <w:tc>
          <w:tcPr>
            <w:tcW w:w="552" w:type="dxa"/>
            <w:tcBorders>
              <w:top w:val="nil"/>
              <w:left w:val="nil"/>
              <w:bottom w:val="nil"/>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b/>
                <w:bCs/>
                <w:color w:val="000000"/>
                <w:sz w:val="18"/>
                <w:szCs w:val="18"/>
                <w:lang w:val="es-PE" w:eastAsia="es-PE"/>
              </w:rPr>
            </w:pPr>
            <w:r w:rsidRPr="00C51698">
              <w:rPr>
                <w:rFonts w:ascii="Calibri" w:eastAsia="Times New Roman" w:hAnsi="Calibri" w:cs="Calibri"/>
                <w:b/>
                <w:bCs/>
                <w:color w:val="000000"/>
                <w:sz w:val="18"/>
                <w:szCs w:val="18"/>
                <w:lang w:val="es-PE" w:eastAsia="es-PE"/>
              </w:rPr>
              <w:t>682</w:t>
            </w:r>
          </w:p>
        </w:tc>
        <w:tc>
          <w:tcPr>
            <w:tcW w:w="460" w:type="dxa"/>
            <w:tcBorders>
              <w:top w:val="nil"/>
              <w:left w:val="single" w:sz="8" w:space="0" w:color="auto"/>
              <w:bottom w:val="nil"/>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177</w:t>
            </w:r>
          </w:p>
        </w:tc>
        <w:tc>
          <w:tcPr>
            <w:tcW w:w="460" w:type="dxa"/>
            <w:tcBorders>
              <w:top w:val="nil"/>
              <w:left w:val="nil"/>
              <w:bottom w:val="nil"/>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149</w:t>
            </w:r>
          </w:p>
        </w:tc>
        <w:tc>
          <w:tcPr>
            <w:tcW w:w="481" w:type="dxa"/>
            <w:tcBorders>
              <w:top w:val="nil"/>
              <w:left w:val="single" w:sz="8" w:space="0" w:color="auto"/>
              <w:bottom w:val="nil"/>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167</w:t>
            </w:r>
          </w:p>
        </w:tc>
        <w:tc>
          <w:tcPr>
            <w:tcW w:w="460" w:type="dxa"/>
            <w:tcBorders>
              <w:top w:val="nil"/>
              <w:left w:val="nil"/>
              <w:bottom w:val="nil"/>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137</w:t>
            </w:r>
          </w:p>
        </w:tc>
        <w:tc>
          <w:tcPr>
            <w:tcW w:w="460" w:type="dxa"/>
            <w:tcBorders>
              <w:top w:val="nil"/>
              <w:left w:val="single" w:sz="8" w:space="0" w:color="auto"/>
              <w:bottom w:val="nil"/>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132</w:t>
            </w:r>
          </w:p>
        </w:tc>
        <w:tc>
          <w:tcPr>
            <w:tcW w:w="552" w:type="dxa"/>
            <w:tcBorders>
              <w:top w:val="nil"/>
              <w:left w:val="nil"/>
              <w:bottom w:val="nil"/>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b/>
                <w:bCs/>
                <w:color w:val="000000"/>
                <w:sz w:val="18"/>
                <w:szCs w:val="18"/>
                <w:lang w:val="es-PE" w:eastAsia="es-PE"/>
              </w:rPr>
            </w:pPr>
            <w:r w:rsidRPr="00C51698">
              <w:rPr>
                <w:rFonts w:ascii="Calibri" w:eastAsia="Times New Roman" w:hAnsi="Calibri" w:cs="Calibri"/>
                <w:b/>
                <w:bCs/>
                <w:color w:val="000000"/>
                <w:sz w:val="18"/>
                <w:szCs w:val="18"/>
                <w:lang w:val="es-PE" w:eastAsia="es-PE"/>
              </w:rPr>
              <w:t>762</w:t>
            </w:r>
          </w:p>
        </w:tc>
        <w:tc>
          <w:tcPr>
            <w:tcW w:w="640" w:type="dxa"/>
            <w:tcBorders>
              <w:top w:val="nil"/>
              <w:left w:val="single" w:sz="8" w:space="0" w:color="auto"/>
              <w:bottom w:val="nil"/>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0.68%</w:t>
            </w:r>
          </w:p>
        </w:tc>
        <w:tc>
          <w:tcPr>
            <w:tcW w:w="666" w:type="dxa"/>
            <w:tcBorders>
              <w:top w:val="nil"/>
              <w:left w:val="nil"/>
              <w:bottom w:val="nil"/>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-0.19%</w:t>
            </w:r>
          </w:p>
        </w:tc>
        <w:tc>
          <w:tcPr>
            <w:tcW w:w="588" w:type="dxa"/>
            <w:tcBorders>
              <w:top w:val="nil"/>
              <w:left w:val="single" w:sz="8" w:space="0" w:color="auto"/>
              <w:bottom w:val="nil"/>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1.58%</w:t>
            </w:r>
          </w:p>
        </w:tc>
        <w:tc>
          <w:tcPr>
            <w:tcW w:w="588" w:type="dxa"/>
            <w:tcBorders>
              <w:top w:val="nil"/>
              <w:left w:val="nil"/>
              <w:bottom w:val="nil"/>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0.66%</w:t>
            </w:r>
          </w:p>
        </w:tc>
        <w:tc>
          <w:tcPr>
            <w:tcW w:w="588" w:type="dxa"/>
            <w:tcBorders>
              <w:top w:val="nil"/>
              <w:left w:val="single" w:sz="8" w:space="0" w:color="auto"/>
              <w:bottom w:val="nil"/>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1.38%</w:t>
            </w:r>
          </w:p>
        </w:tc>
      </w:tr>
      <w:tr w:rsidR="00C51698" w:rsidRPr="00C51698" w:rsidTr="00644B57">
        <w:trPr>
          <w:trHeight w:val="234"/>
        </w:trPr>
        <w:tc>
          <w:tcPr>
            <w:tcW w:w="1266" w:type="dxa"/>
            <w:tcBorders>
              <w:top w:val="single" w:sz="8" w:space="0" w:color="auto"/>
              <w:left w:val="single" w:sz="8" w:space="0" w:color="auto"/>
              <w:bottom w:val="single" w:sz="8" w:space="0" w:color="auto"/>
              <w:right w:val="nil"/>
            </w:tcBorders>
            <w:shd w:val="clear" w:color="auto" w:fill="auto"/>
            <w:vAlign w:val="center"/>
            <w:hideMark/>
          </w:tcPr>
          <w:p w:rsidR="00C51698" w:rsidRPr="006F375D" w:rsidRDefault="00C51698" w:rsidP="00C51698">
            <w:pPr>
              <w:spacing w:after="0" w:line="240" w:lineRule="auto"/>
              <w:rPr>
                <w:rFonts w:ascii="Calibri" w:eastAsia="Times New Roman" w:hAnsi="Calibri" w:cs="Calibri"/>
                <w:color w:val="000000"/>
                <w:sz w:val="20"/>
                <w:szCs w:val="20"/>
                <w:lang w:val="es-PE" w:eastAsia="es-PE"/>
              </w:rPr>
            </w:pPr>
            <w:r w:rsidRPr="006F375D">
              <w:rPr>
                <w:rFonts w:ascii="Calibri" w:eastAsia="Times New Roman" w:hAnsi="Calibri" w:cs="Calibri"/>
                <w:color w:val="000000"/>
                <w:sz w:val="20"/>
                <w:szCs w:val="20"/>
                <w:lang w:val="es-PE" w:eastAsia="es-PE"/>
              </w:rPr>
              <w:t>Cocharcas</w:t>
            </w:r>
          </w:p>
        </w:tc>
        <w:tc>
          <w:tcPr>
            <w:tcW w:w="4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44</w:t>
            </w:r>
          </w:p>
        </w:tc>
        <w:tc>
          <w:tcPr>
            <w:tcW w:w="460" w:type="dxa"/>
            <w:tcBorders>
              <w:top w:val="single" w:sz="8" w:space="0" w:color="auto"/>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74</w:t>
            </w:r>
          </w:p>
        </w:tc>
        <w:tc>
          <w:tcPr>
            <w:tcW w:w="48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44</w:t>
            </w:r>
          </w:p>
        </w:tc>
        <w:tc>
          <w:tcPr>
            <w:tcW w:w="460" w:type="dxa"/>
            <w:tcBorders>
              <w:top w:val="single" w:sz="8" w:space="0" w:color="auto"/>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41</w:t>
            </w:r>
          </w:p>
        </w:tc>
        <w:tc>
          <w:tcPr>
            <w:tcW w:w="41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31</w:t>
            </w:r>
          </w:p>
        </w:tc>
        <w:tc>
          <w:tcPr>
            <w:tcW w:w="552" w:type="dxa"/>
            <w:tcBorders>
              <w:top w:val="single" w:sz="8" w:space="0" w:color="auto"/>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b/>
                <w:bCs/>
                <w:color w:val="000000"/>
                <w:sz w:val="18"/>
                <w:szCs w:val="18"/>
                <w:lang w:val="es-PE" w:eastAsia="es-PE"/>
              </w:rPr>
            </w:pPr>
            <w:r w:rsidRPr="00C51698">
              <w:rPr>
                <w:rFonts w:ascii="Calibri" w:eastAsia="Times New Roman" w:hAnsi="Calibri" w:cs="Calibri"/>
                <w:b/>
                <w:bCs/>
                <w:color w:val="000000"/>
                <w:sz w:val="18"/>
                <w:szCs w:val="18"/>
                <w:lang w:val="es-PE" w:eastAsia="es-PE"/>
              </w:rPr>
              <w:t>234</w:t>
            </w:r>
          </w:p>
        </w:tc>
        <w:tc>
          <w:tcPr>
            <w:tcW w:w="4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56</w:t>
            </w:r>
          </w:p>
        </w:tc>
        <w:tc>
          <w:tcPr>
            <w:tcW w:w="460" w:type="dxa"/>
            <w:tcBorders>
              <w:top w:val="single" w:sz="8" w:space="0" w:color="auto"/>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65</w:t>
            </w:r>
          </w:p>
        </w:tc>
        <w:tc>
          <w:tcPr>
            <w:tcW w:w="481"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51</w:t>
            </w:r>
          </w:p>
        </w:tc>
        <w:tc>
          <w:tcPr>
            <w:tcW w:w="460" w:type="dxa"/>
            <w:tcBorders>
              <w:top w:val="single" w:sz="8" w:space="0" w:color="auto"/>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59</w:t>
            </w:r>
          </w:p>
        </w:tc>
        <w:tc>
          <w:tcPr>
            <w:tcW w:w="4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39</w:t>
            </w:r>
          </w:p>
        </w:tc>
        <w:tc>
          <w:tcPr>
            <w:tcW w:w="552" w:type="dxa"/>
            <w:tcBorders>
              <w:top w:val="single" w:sz="8" w:space="0" w:color="auto"/>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b/>
                <w:bCs/>
                <w:color w:val="000000"/>
                <w:sz w:val="18"/>
                <w:szCs w:val="18"/>
                <w:lang w:val="es-PE" w:eastAsia="es-PE"/>
              </w:rPr>
            </w:pPr>
            <w:r w:rsidRPr="00C51698">
              <w:rPr>
                <w:rFonts w:ascii="Calibri" w:eastAsia="Times New Roman" w:hAnsi="Calibri" w:cs="Calibri"/>
                <w:b/>
                <w:bCs/>
                <w:color w:val="000000"/>
                <w:sz w:val="18"/>
                <w:szCs w:val="18"/>
                <w:lang w:val="es-PE" w:eastAsia="es-PE"/>
              </w:rPr>
              <w:t>270</w:t>
            </w:r>
          </w:p>
        </w:tc>
        <w:tc>
          <w:tcPr>
            <w:tcW w:w="64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1.74%</w:t>
            </w:r>
          </w:p>
        </w:tc>
        <w:tc>
          <w:tcPr>
            <w:tcW w:w="666" w:type="dxa"/>
            <w:tcBorders>
              <w:top w:val="single" w:sz="8" w:space="0" w:color="auto"/>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-0.92%</w:t>
            </w:r>
          </w:p>
        </w:tc>
        <w:tc>
          <w:tcPr>
            <w:tcW w:w="58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1.06%</w:t>
            </w:r>
          </w:p>
        </w:tc>
        <w:tc>
          <w:tcPr>
            <w:tcW w:w="588" w:type="dxa"/>
            <w:tcBorders>
              <w:top w:val="single" w:sz="8" w:space="0" w:color="auto"/>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2.63%</w:t>
            </w:r>
          </w:p>
        </w:tc>
        <w:tc>
          <w:tcPr>
            <w:tcW w:w="58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1.65%</w:t>
            </w:r>
          </w:p>
        </w:tc>
      </w:tr>
      <w:tr w:rsidR="00C51698" w:rsidRPr="00C51698" w:rsidTr="00644B57">
        <w:trPr>
          <w:trHeight w:val="339"/>
        </w:trPr>
        <w:tc>
          <w:tcPr>
            <w:tcW w:w="1266" w:type="dxa"/>
            <w:tcBorders>
              <w:top w:val="nil"/>
              <w:left w:val="single" w:sz="8" w:space="0" w:color="auto"/>
              <w:bottom w:val="nil"/>
              <w:right w:val="nil"/>
            </w:tcBorders>
            <w:shd w:val="clear" w:color="auto" w:fill="auto"/>
            <w:vAlign w:val="center"/>
            <w:hideMark/>
          </w:tcPr>
          <w:p w:rsidR="00C51698" w:rsidRPr="006F375D" w:rsidRDefault="00C51698" w:rsidP="00C51698">
            <w:pPr>
              <w:spacing w:after="0" w:line="240" w:lineRule="auto"/>
              <w:rPr>
                <w:rFonts w:ascii="Calibri" w:eastAsia="Times New Roman" w:hAnsi="Calibri" w:cs="Calibri"/>
                <w:color w:val="000000"/>
                <w:sz w:val="20"/>
                <w:szCs w:val="20"/>
                <w:lang w:val="es-PE" w:eastAsia="es-PE"/>
              </w:rPr>
            </w:pPr>
            <w:r w:rsidRPr="006F375D">
              <w:rPr>
                <w:rFonts w:ascii="Calibri" w:eastAsia="Times New Roman" w:hAnsi="Calibri" w:cs="Calibri"/>
                <w:color w:val="000000"/>
                <w:sz w:val="20"/>
                <w:szCs w:val="20"/>
                <w:lang w:val="es-PE" w:eastAsia="es-PE"/>
              </w:rPr>
              <w:t>Huaccana</w:t>
            </w:r>
          </w:p>
        </w:tc>
        <w:tc>
          <w:tcPr>
            <w:tcW w:w="460" w:type="dxa"/>
            <w:tcBorders>
              <w:top w:val="nil"/>
              <w:left w:val="single" w:sz="8" w:space="0" w:color="auto"/>
              <w:bottom w:val="nil"/>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281</w:t>
            </w:r>
          </w:p>
        </w:tc>
        <w:tc>
          <w:tcPr>
            <w:tcW w:w="460" w:type="dxa"/>
            <w:tcBorders>
              <w:top w:val="nil"/>
              <w:left w:val="nil"/>
              <w:bottom w:val="nil"/>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237</w:t>
            </w:r>
          </w:p>
        </w:tc>
        <w:tc>
          <w:tcPr>
            <w:tcW w:w="489" w:type="dxa"/>
            <w:tcBorders>
              <w:top w:val="nil"/>
              <w:left w:val="single" w:sz="8" w:space="0" w:color="auto"/>
              <w:bottom w:val="nil"/>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183</w:t>
            </w:r>
          </w:p>
        </w:tc>
        <w:tc>
          <w:tcPr>
            <w:tcW w:w="460" w:type="dxa"/>
            <w:tcBorders>
              <w:top w:val="nil"/>
              <w:left w:val="nil"/>
              <w:bottom w:val="nil"/>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185</w:t>
            </w:r>
          </w:p>
        </w:tc>
        <w:tc>
          <w:tcPr>
            <w:tcW w:w="416" w:type="dxa"/>
            <w:tcBorders>
              <w:top w:val="nil"/>
              <w:left w:val="single" w:sz="8" w:space="0" w:color="auto"/>
              <w:bottom w:val="nil"/>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163</w:t>
            </w:r>
          </w:p>
        </w:tc>
        <w:tc>
          <w:tcPr>
            <w:tcW w:w="552" w:type="dxa"/>
            <w:tcBorders>
              <w:top w:val="nil"/>
              <w:left w:val="nil"/>
              <w:bottom w:val="nil"/>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b/>
                <w:bCs/>
                <w:color w:val="000000"/>
                <w:sz w:val="18"/>
                <w:szCs w:val="18"/>
                <w:lang w:val="es-PE" w:eastAsia="es-PE"/>
              </w:rPr>
            </w:pPr>
            <w:r w:rsidRPr="00C51698">
              <w:rPr>
                <w:rFonts w:ascii="Calibri" w:eastAsia="Times New Roman" w:hAnsi="Calibri" w:cs="Calibri"/>
                <w:b/>
                <w:bCs/>
                <w:color w:val="000000"/>
                <w:sz w:val="18"/>
                <w:szCs w:val="18"/>
                <w:lang w:val="es-PE" w:eastAsia="es-PE"/>
              </w:rPr>
              <w:t>1,049</w:t>
            </w:r>
          </w:p>
        </w:tc>
        <w:tc>
          <w:tcPr>
            <w:tcW w:w="460" w:type="dxa"/>
            <w:tcBorders>
              <w:top w:val="nil"/>
              <w:left w:val="single" w:sz="8" w:space="0" w:color="auto"/>
              <w:bottom w:val="nil"/>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313</w:t>
            </w:r>
          </w:p>
        </w:tc>
        <w:tc>
          <w:tcPr>
            <w:tcW w:w="460" w:type="dxa"/>
            <w:tcBorders>
              <w:top w:val="nil"/>
              <w:left w:val="nil"/>
              <w:bottom w:val="nil"/>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232</w:t>
            </w:r>
          </w:p>
        </w:tc>
        <w:tc>
          <w:tcPr>
            <w:tcW w:w="481" w:type="dxa"/>
            <w:tcBorders>
              <w:top w:val="nil"/>
              <w:left w:val="single" w:sz="8" w:space="0" w:color="auto"/>
              <w:bottom w:val="nil"/>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268</w:t>
            </w:r>
          </w:p>
        </w:tc>
        <w:tc>
          <w:tcPr>
            <w:tcW w:w="460" w:type="dxa"/>
            <w:tcBorders>
              <w:top w:val="nil"/>
              <w:left w:val="nil"/>
              <w:bottom w:val="nil"/>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223</w:t>
            </w:r>
          </w:p>
        </w:tc>
        <w:tc>
          <w:tcPr>
            <w:tcW w:w="460" w:type="dxa"/>
            <w:tcBorders>
              <w:top w:val="nil"/>
              <w:left w:val="single" w:sz="8" w:space="0" w:color="auto"/>
              <w:bottom w:val="nil"/>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208</w:t>
            </w:r>
          </w:p>
        </w:tc>
        <w:tc>
          <w:tcPr>
            <w:tcW w:w="552" w:type="dxa"/>
            <w:tcBorders>
              <w:top w:val="nil"/>
              <w:left w:val="nil"/>
              <w:bottom w:val="nil"/>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b/>
                <w:bCs/>
                <w:color w:val="000000"/>
                <w:sz w:val="18"/>
                <w:szCs w:val="18"/>
                <w:lang w:val="es-PE" w:eastAsia="es-PE"/>
              </w:rPr>
            </w:pPr>
            <w:r w:rsidRPr="00C51698">
              <w:rPr>
                <w:rFonts w:ascii="Calibri" w:eastAsia="Times New Roman" w:hAnsi="Calibri" w:cs="Calibri"/>
                <w:b/>
                <w:bCs/>
                <w:color w:val="000000"/>
                <w:sz w:val="18"/>
                <w:szCs w:val="18"/>
                <w:lang w:val="es-PE" w:eastAsia="es-PE"/>
              </w:rPr>
              <w:t>1,244</w:t>
            </w:r>
          </w:p>
        </w:tc>
        <w:tc>
          <w:tcPr>
            <w:tcW w:w="640" w:type="dxa"/>
            <w:tcBorders>
              <w:top w:val="nil"/>
              <w:left w:val="single" w:sz="8" w:space="0" w:color="auto"/>
              <w:bottom w:val="nil"/>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0.77%</w:t>
            </w:r>
          </w:p>
        </w:tc>
        <w:tc>
          <w:tcPr>
            <w:tcW w:w="666" w:type="dxa"/>
            <w:tcBorders>
              <w:top w:val="nil"/>
              <w:left w:val="nil"/>
              <w:bottom w:val="nil"/>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-0.15%</w:t>
            </w:r>
          </w:p>
        </w:tc>
        <w:tc>
          <w:tcPr>
            <w:tcW w:w="588" w:type="dxa"/>
            <w:tcBorders>
              <w:top w:val="nil"/>
              <w:left w:val="single" w:sz="8" w:space="0" w:color="auto"/>
              <w:bottom w:val="nil"/>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2.76%</w:t>
            </w:r>
          </w:p>
        </w:tc>
        <w:tc>
          <w:tcPr>
            <w:tcW w:w="588" w:type="dxa"/>
            <w:tcBorders>
              <w:top w:val="nil"/>
              <w:left w:val="nil"/>
              <w:bottom w:val="nil"/>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1.34%</w:t>
            </w:r>
          </w:p>
        </w:tc>
        <w:tc>
          <w:tcPr>
            <w:tcW w:w="588" w:type="dxa"/>
            <w:tcBorders>
              <w:top w:val="nil"/>
              <w:left w:val="single" w:sz="8" w:space="0" w:color="auto"/>
              <w:bottom w:val="nil"/>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1.76%</w:t>
            </w:r>
          </w:p>
        </w:tc>
      </w:tr>
      <w:tr w:rsidR="00C51698" w:rsidRPr="00C51698" w:rsidTr="00CB6500">
        <w:trPr>
          <w:trHeight w:val="303"/>
        </w:trPr>
        <w:tc>
          <w:tcPr>
            <w:tcW w:w="1266" w:type="dxa"/>
            <w:tcBorders>
              <w:top w:val="single" w:sz="8" w:space="0" w:color="auto"/>
              <w:left w:val="single" w:sz="8" w:space="0" w:color="auto"/>
              <w:bottom w:val="single" w:sz="8" w:space="0" w:color="auto"/>
              <w:right w:val="nil"/>
            </w:tcBorders>
            <w:shd w:val="clear" w:color="auto" w:fill="auto"/>
            <w:vAlign w:val="center"/>
            <w:hideMark/>
          </w:tcPr>
          <w:p w:rsidR="00C51698" w:rsidRPr="006F375D" w:rsidRDefault="00C51698" w:rsidP="00C51698">
            <w:pPr>
              <w:spacing w:after="0" w:line="240" w:lineRule="auto"/>
              <w:rPr>
                <w:rFonts w:ascii="Calibri" w:eastAsia="Times New Roman" w:hAnsi="Calibri" w:cs="Calibri"/>
                <w:color w:val="000000"/>
                <w:sz w:val="20"/>
                <w:szCs w:val="20"/>
                <w:lang w:val="es-PE" w:eastAsia="es-PE"/>
              </w:rPr>
            </w:pPr>
            <w:r w:rsidRPr="006F375D">
              <w:rPr>
                <w:rFonts w:ascii="Calibri" w:eastAsia="Times New Roman" w:hAnsi="Calibri" w:cs="Calibri"/>
                <w:color w:val="000000"/>
                <w:sz w:val="20"/>
                <w:szCs w:val="20"/>
                <w:lang w:val="es-PE" w:eastAsia="es-PE"/>
              </w:rPr>
              <w:t>Ocobamba</w:t>
            </w:r>
          </w:p>
        </w:tc>
        <w:tc>
          <w:tcPr>
            <w:tcW w:w="4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293</w:t>
            </w:r>
          </w:p>
        </w:tc>
        <w:tc>
          <w:tcPr>
            <w:tcW w:w="460" w:type="dxa"/>
            <w:tcBorders>
              <w:top w:val="single" w:sz="8" w:space="0" w:color="auto"/>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265</w:t>
            </w:r>
          </w:p>
        </w:tc>
        <w:tc>
          <w:tcPr>
            <w:tcW w:w="48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224</w:t>
            </w:r>
          </w:p>
        </w:tc>
        <w:tc>
          <w:tcPr>
            <w:tcW w:w="460" w:type="dxa"/>
            <w:tcBorders>
              <w:top w:val="single" w:sz="8" w:space="0" w:color="auto"/>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184</w:t>
            </w:r>
          </w:p>
        </w:tc>
        <w:tc>
          <w:tcPr>
            <w:tcW w:w="41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170</w:t>
            </w:r>
          </w:p>
        </w:tc>
        <w:tc>
          <w:tcPr>
            <w:tcW w:w="552" w:type="dxa"/>
            <w:tcBorders>
              <w:top w:val="single" w:sz="8" w:space="0" w:color="auto"/>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b/>
                <w:bCs/>
                <w:color w:val="000000"/>
                <w:sz w:val="18"/>
                <w:szCs w:val="18"/>
                <w:lang w:val="es-PE" w:eastAsia="es-PE"/>
              </w:rPr>
            </w:pPr>
            <w:r w:rsidRPr="00C51698">
              <w:rPr>
                <w:rFonts w:ascii="Calibri" w:eastAsia="Times New Roman" w:hAnsi="Calibri" w:cs="Calibri"/>
                <w:b/>
                <w:bCs/>
                <w:color w:val="000000"/>
                <w:sz w:val="18"/>
                <w:szCs w:val="18"/>
                <w:lang w:val="es-PE" w:eastAsia="es-PE"/>
              </w:rPr>
              <w:t>1,136</w:t>
            </w:r>
          </w:p>
        </w:tc>
        <w:tc>
          <w:tcPr>
            <w:tcW w:w="4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254</w:t>
            </w:r>
          </w:p>
        </w:tc>
        <w:tc>
          <w:tcPr>
            <w:tcW w:w="460" w:type="dxa"/>
            <w:tcBorders>
              <w:top w:val="single" w:sz="8" w:space="0" w:color="auto"/>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246</w:t>
            </w:r>
          </w:p>
        </w:tc>
        <w:tc>
          <w:tcPr>
            <w:tcW w:w="481"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226</w:t>
            </w:r>
          </w:p>
        </w:tc>
        <w:tc>
          <w:tcPr>
            <w:tcW w:w="460" w:type="dxa"/>
            <w:tcBorders>
              <w:top w:val="single" w:sz="8" w:space="0" w:color="auto"/>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240</w:t>
            </w:r>
          </w:p>
        </w:tc>
        <w:tc>
          <w:tcPr>
            <w:tcW w:w="4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188</w:t>
            </w:r>
          </w:p>
        </w:tc>
        <w:tc>
          <w:tcPr>
            <w:tcW w:w="552" w:type="dxa"/>
            <w:tcBorders>
              <w:top w:val="single" w:sz="8" w:space="0" w:color="auto"/>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b/>
                <w:bCs/>
                <w:color w:val="000000"/>
                <w:sz w:val="18"/>
                <w:szCs w:val="18"/>
                <w:lang w:val="es-PE" w:eastAsia="es-PE"/>
              </w:rPr>
            </w:pPr>
            <w:r w:rsidRPr="00C51698">
              <w:rPr>
                <w:rFonts w:ascii="Calibri" w:eastAsia="Times New Roman" w:hAnsi="Calibri" w:cs="Calibri"/>
                <w:b/>
                <w:bCs/>
                <w:color w:val="000000"/>
                <w:sz w:val="18"/>
                <w:szCs w:val="18"/>
                <w:lang w:val="es-PE" w:eastAsia="es-PE"/>
              </w:rPr>
              <w:t>1,154</w:t>
            </w:r>
          </w:p>
        </w:tc>
        <w:tc>
          <w:tcPr>
            <w:tcW w:w="64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-1.02%</w:t>
            </w:r>
          </w:p>
        </w:tc>
        <w:tc>
          <w:tcPr>
            <w:tcW w:w="666" w:type="dxa"/>
            <w:tcBorders>
              <w:top w:val="single" w:sz="8" w:space="0" w:color="auto"/>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-0.53%</w:t>
            </w:r>
          </w:p>
        </w:tc>
        <w:tc>
          <w:tcPr>
            <w:tcW w:w="58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0.06%</w:t>
            </w:r>
          </w:p>
        </w:tc>
        <w:tc>
          <w:tcPr>
            <w:tcW w:w="588" w:type="dxa"/>
            <w:tcBorders>
              <w:top w:val="single" w:sz="8" w:space="0" w:color="auto"/>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1.92%</w:t>
            </w:r>
          </w:p>
        </w:tc>
        <w:tc>
          <w:tcPr>
            <w:tcW w:w="58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0.72%</w:t>
            </w:r>
          </w:p>
        </w:tc>
      </w:tr>
      <w:tr w:rsidR="00C51698" w:rsidRPr="00C51698" w:rsidTr="00CB6500">
        <w:trPr>
          <w:trHeight w:val="315"/>
        </w:trPr>
        <w:tc>
          <w:tcPr>
            <w:tcW w:w="1266" w:type="dxa"/>
            <w:tcBorders>
              <w:top w:val="single" w:sz="8" w:space="0" w:color="auto"/>
              <w:left w:val="single" w:sz="8" w:space="0" w:color="auto"/>
              <w:bottom w:val="single" w:sz="4" w:space="0" w:color="auto"/>
              <w:right w:val="nil"/>
            </w:tcBorders>
            <w:shd w:val="clear" w:color="auto" w:fill="auto"/>
            <w:vAlign w:val="center"/>
            <w:hideMark/>
          </w:tcPr>
          <w:p w:rsidR="00C51698" w:rsidRPr="006F375D" w:rsidRDefault="00C51698" w:rsidP="00C51698">
            <w:pPr>
              <w:spacing w:after="0" w:line="240" w:lineRule="auto"/>
              <w:rPr>
                <w:rFonts w:ascii="Calibri" w:eastAsia="Times New Roman" w:hAnsi="Calibri" w:cs="Calibri"/>
                <w:color w:val="000000"/>
                <w:sz w:val="20"/>
                <w:szCs w:val="20"/>
                <w:lang w:val="es-PE" w:eastAsia="es-PE"/>
              </w:rPr>
            </w:pPr>
            <w:r w:rsidRPr="006F375D">
              <w:rPr>
                <w:rFonts w:ascii="Calibri" w:eastAsia="Times New Roman" w:hAnsi="Calibri" w:cs="Calibri"/>
                <w:color w:val="000000"/>
                <w:sz w:val="20"/>
                <w:szCs w:val="20"/>
                <w:lang w:val="es-PE" w:eastAsia="es-PE"/>
              </w:rPr>
              <w:t>Ongoy</w:t>
            </w:r>
          </w:p>
        </w:tc>
        <w:tc>
          <w:tcPr>
            <w:tcW w:w="460" w:type="dxa"/>
            <w:tcBorders>
              <w:top w:val="single" w:sz="8" w:space="0" w:color="auto"/>
              <w:left w:val="single" w:sz="8" w:space="0" w:color="auto"/>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255</w:t>
            </w:r>
          </w:p>
        </w:tc>
        <w:tc>
          <w:tcPr>
            <w:tcW w:w="460" w:type="dxa"/>
            <w:tcBorders>
              <w:top w:val="single" w:sz="8" w:space="0" w:color="auto"/>
              <w:left w:val="nil"/>
              <w:bottom w:val="single" w:sz="4"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207</w:t>
            </w:r>
          </w:p>
        </w:tc>
        <w:tc>
          <w:tcPr>
            <w:tcW w:w="489" w:type="dxa"/>
            <w:tcBorders>
              <w:top w:val="single" w:sz="8" w:space="0" w:color="auto"/>
              <w:left w:val="single" w:sz="8" w:space="0" w:color="auto"/>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201</w:t>
            </w:r>
          </w:p>
        </w:tc>
        <w:tc>
          <w:tcPr>
            <w:tcW w:w="460" w:type="dxa"/>
            <w:tcBorders>
              <w:top w:val="single" w:sz="8" w:space="0" w:color="auto"/>
              <w:left w:val="nil"/>
              <w:bottom w:val="single" w:sz="4"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144</w:t>
            </w:r>
          </w:p>
        </w:tc>
        <w:tc>
          <w:tcPr>
            <w:tcW w:w="416" w:type="dxa"/>
            <w:tcBorders>
              <w:top w:val="single" w:sz="8" w:space="0" w:color="auto"/>
              <w:left w:val="single" w:sz="8" w:space="0" w:color="auto"/>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154</w:t>
            </w:r>
          </w:p>
        </w:tc>
        <w:tc>
          <w:tcPr>
            <w:tcW w:w="552" w:type="dxa"/>
            <w:tcBorders>
              <w:top w:val="single" w:sz="8" w:space="0" w:color="auto"/>
              <w:left w:val="nil"/>
              <w:bottom w:val="single" w:sz="4"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b/>
                <w:bCs/>
                <w:color w:val="000000"/>
                <w:sz w:val="18"/>
                <w:szCs w:val="18"/>
                <w:lang w:val="es-PE" w:eastAsia="es-PE"/>
              </w:rPr>
            </w:pPr>
            <w:r w:rsidRPr="00C51698">
              <w:rPr>
                <w:rFonts w:ascii="Calibri" w:eastAsia="Times New Roman" w:hAnsi="Calibri" w:cs="Calibri"/>
                <w:b/>
                <w:bCs/>
                <w:color w:val="000000"/>
                <w:sz w:val="18"/>
                <w:szCs w:val="18"/>
                <w:lang w:val="es-PE" w:eastAsia="es-PE"/>
              </w:rPr>
              <w:t>961</w:t>
            </w:r>
          </w:p>
        </w:tc>
        <w:tc>
          <w:tcPr>
            <w:tcW w:w="460" w:type="dxa"/>
            <w:tcBorders>
              <w:top w:val="single" w:sz="8" w:space="0" w:color="auto"/>
              <w:left w:val="single" w:sz="8" w:space="0" w:color="auto"/>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285</w:t>
            </w:r>
          </w:p>
        </w:tc>
        <w:tc>
          <w:tcPr>
            <w:tcW w:w="460" w:type="dxa"/>
            <w:tcBorders>
              <w:top w:val="single" w:sz="8" w:space="0" w:color="auto"/>
              <w:left w:val="nil"/>
              <w:bottom w:val="single" w:sz="4"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250</w:t>
            </w:r>
          </w:p>
        </w:tc>
        <w:tc>
          <w:tcPr>
            <w:tcW w:w="481" w:type="dxa"/>
            <w:tcBorders>
              <w:top w:val="single" w:sz="8" w:space="0" w:color="auto"/>
              <w:left w:val="single" w:sz="8" w:space="0" w:color="auto"/>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268</w:t>
            </w:r>
          </w:p>
        </w:tc>
        <w:tc>
          <w:tcPr>
            <w:tcW w:w="460" w:type="dxa"/>
            <w:tcBorders>
              <w:top w:val="single" w:sz="8" w:space="0" w:color="auto"/>
              <w:left w:val="nil"/>
              <w:bottom w:val="single" w:sz="4"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213</w:t>
            </w:r>
          </w:p>
        </w:tc>
        <w:tc>
          <w:tcPr>
            <w:tcW w:w="460" w:type="dxa"/>
            <w:tcBorders>
              <w:top w:val="single" w:sz="8" w:space="0" w:color="auto"/>
              <w:left w:val="single" w:sz="8" w:space="0" w:color="auto"/>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184</w:t>
            </w:r>
          </w:p>
        </w:tc>
        <w:tc>
          <w:tcPr>
            <w:tcW w:w="552" w:type="dxa"/>
            <w:tcBorders>
              <w:top w:val="single" w:sz="8" w:space="0" w:color="auto"/>
              <w:left w:val="nil"/>
              <w:bottom w:val="single" w:sz="4"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b/>
                <w:bCs/>
                <w:color w:val="000000"/>
                <w:sz w:val="18"/>
                <w:szCs w:val="18"/>
                <w:lang w:val="es-PE" w:eastAsia="es-PE"/>
              </w:rPr>
            </w:pPr>
            <w:r w:rsidRPr="00C51698">
              <w:rPr>
                <w:rFonts w:ascii="Calibri" w:eastAsia="Times New Roman" w:hAnsi="Calibri" w:cs="Calibri"/>
                <w:b/>
                <w:bCs/>
                <w:color w:val="000000"/>
                <w:sz w:val="18"/>
                <w:szCs w:val="18"/>
                <w:lang w:val="es-PE" w:eastAsia="es-PE"/>
              </w:rPr>
              <w:t>1,200</w:t>
            </w:r>
          </w:p>
        </w:tc>
        <w:tc>
          <w:tcPr>
            <w:tcW w:w="640" w:type="dxa"/>
            <w:tcBorders>
              <w:top w:val="single" w:sz="8" w:space="0" w:color="auto"/>
              <w:left w:val="single" w:sz="8" w:space="0" w:color="auto"/>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0.80%</w:t>
            </w:r>
          </w:p>
        </w:tc>
        <w:tc>
          <w:tcPr>
            <w:tcW w:w="666" w:type="dxa"/>
            <w:tcBorders>
              <w:top w:val="single" w:sz="8" w:space="0" w:color="auto"/>
              <w:left w:val="nil"/>
              <w:bottom w:val="single" w:sz="4"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1.36%</w:t>
            </w:r>
          </w:p>
        </w:tc>
        <w:tc>
          <w:tcPr>
            <w:tcW w:w="588" w:type="dxa"/>
            <w:tcBorders>
              <w:top w:val="single" w:sz="8" w:space="0" w:color="auto"/>
              <w:left w:val="single" w:sz="8" w:space="0" w:color="auto"/>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2.08%</w:t>
            </w:r>
          </w:p>
        </w:tc>
        <w:tc>
          <w:tcPr>
            <w:tcW w:w="588" w:type="dxa"/>
            <w:tcBorders>
              <w:top w:val="single" w:sz="8" w:space="0" w:color="auto"/>
              <w:left w:val="nil"/>
              <w:bottom w:val="single" w:sz="4"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2.84%</w:t>
            </w:r>
          </w:p>
        </w:tc>
        <w:tc>
          <w:tcPr>
            <w:tcW w:w="588" w:type="dxa"/>
            <w:tcBorders>
              <w:top w:val="single" w:sz="8" w:space="0" w:color="auto"/>
              <w:left w:val="single" w:sz="8" w:space="0" w:color="auto"/>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1.28%</w:t>
            </w:r>
          </w:p>
        </w:tc>
      </w:tr>
      <w:tr w:rsidR="00C51698" w:rsidRPr="00C51698" w:rsidTr="00CB6500">
        <w:trPr>
          <w:trHeight w:val="315"/>
        </w:trPr>
        <w:tc>
          <w:tcPr>
            <w:tcW w:w="1266" w:type="dxa"/>
            <w:tcBorders>
              <w:top w:val="single" w:sz="4" w:space="0" w:color="auto"/>
              <w:left w:val="single" w:sz="8" w:space="0" w:color="auto"/>
              <w:bottom w:val="single" w:sz="8" w:space="0" w:color="auto"/>
              <w:right w:val="nil"/>
            </w:tcBorders>
            <w:shd w:val="clear" w:color="auto" w:fill="auto"/>
            <w:vAlign w:val="center"/>
            <w:hideMark/>
          </w:tcPr>
          <w:p w:rsidR="00C51698" w:rsidRPr="006F375D" w:rsidRDefault="00C51698" w:rsidP="00C51698">
            <w:pPr>
              <w:spacing w:after="0" w:line="240" w:lineRule="auto"/>
              <w:rPr>
                <w:rFonts w:ascii="Calibri" w:eastAsia="Times New Roman" w:hAnsi="Calibri" w:cs="Calibri"/>
                <w:color w:val="000000"/>
                <w:sz w:val="20"/>
                <w:szCs w:val="20"/>
                <w:lang w:val="es-PE" w:eastAsia="es-PE"/>
              </w:rPr>
            </w:pPr>
            <w:r w:rsidRPr="006F375D">
              <w:rPr>
                <w:rFonts w:ascii="Calibri" w:eastAsia="Times New Roman" w:hAnsi="Calibri" w:cs="Calibri"/>
                <w:color w:val="000000"/>
                <w:sz w:val="20"/>
                <w:szCs w:val="20"/>
                <w:lang w:val="es-PE" w:eastAsia="es-PE"/>
              </w:rPr>
              <w:lastRenderedPageBreak/>
              <w:t>Ranracancha</w:t>
            </w:r>
          </w:p>
        </w:tc>
        <w:tc>
          <w:tcPr>
            <w:tcW w:w="460"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127</w:t>
            </w:r>
          </w:p>
        </w:tc>
        <w:tc>
          <w:tcPr>
            <w:tcW w:w="460" w:type="dxa"/>
            <w:tcBorders>
              <w:top w:val="single" w:sz="4" w:space="0" w:color="auto"/>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114</w:t>
            </w:r>
          </w:p>
        </w:tc>
        <w:tc>
          <w:tcPr>
            <w:tcW w:w="489"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96</w:t>
            </w:r>
          </w:p>
        </w:tc>
        <w:tc>
          <w:tcPr>
            <w:tcW w:w="460" w:type="dxa"/>
            <w:tcBorders>
              <w:top w:val="single" w:sz="4" w:space="0" w:color="auto"/>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80</w:t>
            </w:r>
          </w:p>
        </w:tc>
        <w:tc>
          <w:tcPr>
            <w:tcW w:w="416"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73</w:t>
            </w:r>
          </w:p>
        </w:tc>
        <w:tc>
          <w:tcPr>
            <w:tcW w:w="552" w:type="dxa"/>
            <w:tcBorders>
              <w:top w:val="single" w:sz="4" w:space="0" w:color="auto"/>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b/>
                <w:bCs/>
                <w:color w:val="000000"/>
                <w:sz w:val="18"/>
                <w:szCs w:val="18"/>
                <w:lang w:val="es-PE" w:eastAsia="es-PE"/>
              </w:rPr>
            </w:pPr>
            <w:r w:rsidRPr="00C51698">
              <w:rPr>
                <w:rFonts w:ascii="Calibri" w:eastAsia="Times New Roman" w:hAnsi="Calibri" w:cs="Calibri"/>
                <w:b/>
                <w:bCs/>
                <w:color w:val="000000"/>
                <w:sz w:val="18"/>
                <w:szCs w:val="18"/>
                <w:lang w:val="es-PE" w:eastAsia="es-PE"/>
              </w:rPr>
              <w:t>490</w:t>
            </w:r>
          </w:p>
        </w:tc>
        <w:tc>
          <w:tcPr>
            <w:tcW w:w="460"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151</w:t>
            </w:r>
          </w:p>
        </w:tc>
        <w:tc>
          <w:tcPr>
            <w:tcW w:w="460" w:type="dxa"/>
            <w:tcBorders>
              <w:top w:val="single" w:sz="4" w:space="0" w:color="auto"/>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151</w:t>
            </w:r>
          </w:p>
        </w:tc>
        <w:tc>
          <w:tcPr>
            <w:tcW w:w="481"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172</w:t>
            </w:r>
          </w:p>
        </w:tc>
        <w:tc>
          <w:tcPr>
            <w:tcW w:w="460" w:type="dxa"/>
            <w:tcBorders>
              <w:top w:val="single" w:sz="4" w:space="0" w:color="auto"/>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132</w:t>
            </w:r>
          </w:p>
        </w:tc>
        <w:tc>
          <w:tcPr>
            <w:tcW w:w="460"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97</w:t>
            </w:r>
          </w:p>
        </w:tc>
        <w:tc>
          <w:tcPr>
            <w:tcW w:w="552" w:type="dxa"/>
            <w:tcBorders>
              <w:top w:val="single" w:sz="4" w:space="0" w:color="auto"/>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b/>
                <w:bCs/>
                <w:color w:val="000000"/>
                <w:sz w:val="18"/>
                <w:szCs w:val="18"/>
                <w:lang w:val="es-PE" w:eastAsia="es-PE"/>
              </w:rPr>
            </w:pPr>
            <w:r w:rsidRPr="00C51698">
              <w:rPr>
                <w:rFonts w:ascii="Calibri" w:eastAsia="Times New Roman" w:hAnsi="Calibri" w:cs="Calibri"/>
                <w:b/>
                <w:bCs/>
                <w:color w:val="000000"/>
                <w:sz w:val="18"/>
                <w:szCs w:val="18"/>
                <w:lang w:val="es-PE" w:eastAsia="es-PE"/>
              </w:rPr>
              <w:t>703</w:t>
            </w:r>
          </w:p>
        </w:tc>
        <w:tc>
          <w:tcPr>
            <w:tcW w:w="640"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1.24%</w:t>
            </w:r>
          </w:p>
        </w:tc>
        <w:tc>
          <w:tcPr>
            <w:tcW w:w="666" w:type="dxa"/>
            <w:tcBorders>
              <w:top w:val="single" w:sz="4" w:space="0" w:color="auto"/>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2.03%</w:t>
            </w:r>
          </w:p>
        </w:tc>
        <w:tc>
          <w:tcPr>
            <w:tcW w:w="588"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4.25%</w:t>
            </w:r>
          </w:p>
        </w:tc>
        <w:tc>
          <w:tcPr>
            <w:tcW w:w="588" w:type="dxa"/>
            <w:tcBorders>
              <w:top w:val="single" w:sz="4" w:space="0" w:color="auto"/>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3.64%</w:t>
            </w:r>
          </w:p>
        </w:tc>
        <w:tc>
          <w:tcPr>
            <w:tcW w:w="588"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2.05%</w:t>
            </w:r>
          </w:p>
        </w:tc>
      </w:tr>
      <w:tr w:rsidR="00C51698" w:rsidRPr="00C51698" w:rsidTr="00644B57">
        <w:trPr>
          <w:trHeight w:val="315"/>
        </w:trPr>
        <w:tc>
          <w:tcPr>
            <w:tcW w:w="1266" w:type="dxa"/>
            <w:tcBorders>
              <w:top w:val="nil"/>
              <w:left w:val="single" w:sz="8" w:space="0" w:color="auto"/>
              <w:bottom w:val="single" w:sz="8" w:space="0" w:color="auto"/>
              <w:right w:val="nil"/>
            </w:tcBorders>
            <w:shd w:val="clear" w:color="auto" w:fill="auto"/>
            <w:vAlign w:val="center"/>
            <w:hideMark/>
          </w:tcPr>
          <w:p w:rsidR="00C51698" w:rsidRPr="006F375D" w:rsidRDefault="00C51698" w:rsidP="00C51698">
            <w:pPr>
              <w:spacing w:after="0" w:line="240" w:lineRule="auto"/>
              <w:rPr>
                <w:rFonts w:ascii="Calibri" w:eastAsia="Times New Roman" w:hAnsi="Calibri" w:cs="Calibri"/>
                <w:color w:val="000000"/>
                <w:sz w:val="20"/>
                <w:szCs w:val="20"/>
                <w:lang w:val="es-PE" w:eastAsia="es-PE"/>
              </w:rPr>
            </w:pPr>
            <w:r w:rsidRPr="006F375D">
              <w:rPr>
                <w:rFonts w:ascii="Calibri" w:eastAsia="Times New Roman" w:hAnsi="Calibri" w:cs="Calibri"/>
                <w:color w:val="000000"/>
                <w:sz w:val="20"/>
                <w:szCs w:val="20"/>
                <w:lang w:val="es-PE" w:eastAsia="es-PE"/>
              </w:rPr>
              <w:t>Uranmarca</w:t>
            </w:r>
          </w:p>
        </w:tc>
        <w:tc>
          <w:tcPr>
            <w:tcW w:w="460"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80</w:t>
            </w:r>
          </w:p>
        </w:tc>
        <w:tc>
          <w:tcPr>
            <w:tcW w:w="460" w:type="dxa"/>
            <w:tcBorders>
              <w:top w:val="nil"/>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81</w:t>
            </w:r>
          </w:p>
        </w:tc>
        <w:tc>
          <w:tcPr>
            <w:tcW w:w="489"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51</w:t>
            </w:r>
          </w:p>
        </w:tc>
        <w:tc>
          <w:tcPr>
            <w:tcW w:w="460" w:type="dxa"/>
            <w:tcBorders>
              <w:top w:val="nil"/>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44</w:t>
            </w:r>
          </w:p>
        </w:tc>
        <w:tc>
          <w:tcPr>
            <w:tcW w:w="416"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48</w:t>
            </w:r>
          </w:p>
        </w:tc>
        <w:tc>
          <w:tcPr>
            <w:tcW w:w="552" w:type="dxa"/>
            <w:tcBorders>
              <w:top w:val="nil"/>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b/>
                <w:bCs/>
                <w:color w:val="000000"/>
                <w:sz w:val="18"/>
                <w:szCs w:val="18"/>
                <w:lang w:val="es-PE" w:eastAsia="es-PE"/>
              </w:rPr>
            </w:pPr>
            <w:r w:rsidRPr="00C51698">
              <w:rPr>
                <w:rFonts w:ascii="Calibri" w:eastAsia="Times New Roman" w:hAnsi="Calibri" w:cs="Calibri"/>
                <w:b/>
                <w:bCs/>
                <w:color w:val="000000"/>
                <w:sz w:val="18"/>
                <w:szCs w:val="18"/>
                <w:lang w:val="es-PE" w:eastAsia="es-PE"/>
              </w:rPr>
              <w:t>304</w:t>
            </w:r>
          </w:p>
        </w:tc>
        <w:tc>
          <w:tcPr>
            <w:tcW w:w="460"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93</w:t>
            </w:r>
          </w:p>
        </w:tc>
        <w:tc>
          <w:tcPr>
            <w:tcW w:w="460" w:type="dxa"/>
            <w:tcBorders>
              <w:top w:val="nil"/>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85</w:t>
            </w:r>
          </w:p>
        </w:tc>
        <w:tc>
          <w:tcPr>
            <w:tcW w:w="481"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101</w:t>
            </w:r>
          </w:p>
        </w:tc>
        <w:tc>
          <w:tcPr>
            <w:tcW w:w="460" w:type="dxa"/>
            <w:tcBorders>
              <w:top w:val="nil"/>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74</w:t>
            </w:r>
          </w:p>
        </w:tc>
        <w:tc>
          <w:tcPr>
            <w:tcW w:w="460"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r w:rsidRPr="00C51698">
              <w:rPr>
                <w:rFonts w:ascii="Calibri" w:eastAsia="Times New Roman" w:hAnsi="Calibri" w:cs="Calibri"/>
                <w:color w:val="000000"/>
                <w:sz w:val="18"/>
                <w:szCs w:val="18"/>
                <w:lang w:val="es-PE" w:eastAsia="es-PE"/>
              </w:rPr>
              <w:t>80</w:t>
            </w:r>
          </w:p>
        </w:tc>
        <w:tc>
          <w:tcPr>
            <w:tcW w:w="552" w:type="dxa"/>
            <w:tcBorders>
              <w:top w:val="nil"/>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b/>
                <w:bCs/>
                <w:color w:val="000000"/>
                <w:sz w:val="18"/>
                <w:szCs w:val="18"/>
                <w:lang w:val="es-PE" w:eastAsia="es-PE"/>
              </w:rPr>
            </w:pPr>
            <w:r w:rsidRPr="00C51698">
              <w:rPr>
                <w:rFonts w:ascii="Calibri" w:eastAsia="Times New Roman" w:hAnsi="Calibri" w:cs="Calibri"/>
                <w:b/>
                <w:bCs/>
                <w:color w:val="000000"/>
                <w:sz w:val="18"/>
                <w:szCs w:val="18"/>
                <w:lang w:val="es-PE" w:eastAsia="es-PE"/>
              </w:rPr>
              <w:t>433</w:t>
            </w:r>
          </w:p>
        </w:tc>
        <w:tc>
          <w:tcPr>
            <w:tcW w:w="640"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1.08%</w:t>
            </w:r>
          </w:p>
        </w:tc>
        <w:tc>
          <w:tcPr>
            <w:tcW w:w="666" w:type="dxa"/>
            <w:tcBorders>
              <w:top w:val="nil"/>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0.34%</w:t>
            </w:r>
          </w:p>
        </w:tc>
        <w:tc>
          <w:tcPr>
            <w:tcW w:w="588"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5.00%</w:t>
            </w:r>
          </w:p>
        </w:tc>
        <w:tc>
          <w:tcPr>
            <w:tcW w:w="588" w:type="dxa"/>
            <w:tcBorders>
              <w:top w:val="nil"/>
              <w:left w:val="nil"/>
              <w:bottom w:val="single" w:sz="8" w:space="0" w:color="auto"/>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3.78%</w:t>
            </w:r>
          </w:p>
        </w:tc>
        <w:tc>
          <w:tcPr>
            <w:tcW w:w="588"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3.72%</w:t>
            </w:r>
          </w:p>
        </w:tc>
      </w:tr>
      <w:tr w:rsidR="00C51698" w:rsidRPr="00C51698" w:rsidTr="00644B57">
        <w:trPr>
          <w:trHeight w:val="315"/>
        </w:trPr>
        <w:tc>
          <w:tcPr>
            <w:tcW w:w="1266" w:type="dxa"/>
            <w:tcBorders>
              <w:top w:val="nil"/>
              <w:left w:val="single" w:sz="8" w:space="0" w:color="auto"/>
              <w:bottom w:val="nil"/>
              <w:right w:val="nil"/>
            </w:tcBorders>
            <w:shd w:val="clear" w:color="auto" w:fill="auto"/>
            <w:vAlign w:val="center"/>
            <w:hideMark/>
          </w:tcPr>
          <w:p w:rsidR="00C51698" w:rsidRPr="006F375D" w:rsidRDefault="00C51698" w:rsidP="00C51698">
            <w:pPr>
              <w:spacing w:after="0" w:line="240" w:lineRule="auto"/>
              <w:rPr>
                <w:rFonts w:ascii="Calibri" w:eastAsia="Times New Roman" w:hAnsi="Calibri" w:cs="Calibri"/>
                <w:color w:val="000000"/>
                <w:sz w:val="20"/>
                <w:szCs w:val="20"/>
                <w:lang w:val="es-PE" w:eastAsia="es-PE"/>
              </w:rPr>
            </w:pPr>
            <w:r w:rsidRPr="006F375D">
              <w:rPr>
                <w:rFonts w:ascii="Calibri" w:eastAsia="Times New Roman" w:hAnsi="Calibri" w:cs="Calibri"/>
                <w:color w:val="000000"/>
                <w:sz w:val="20"/>
                <w:szCs w:val="20"/>
                <w:lang w:val="es-PE" w:eastAsia="es-PE"/>
              </w:rPr>
              <w:t>Los Chankas*</w:t>
            </w:r>
          </w:p>
        </w:tc>
        <w:tc>
          <w:tcPr>
            <w:tcW w:w="460" w:type="dxa"/>
            <w:tcBorders>
              <w:top w:val="nil"/>
              <w:left w:val="single" w:sz="8" w:space="0" w:color="auto"/>
              <w:bottom w:val="nil"/>
              <w:right w:val="single" w:sz="8" w:space="0" w:color="auto"/>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w:t>
            </w:r>
            <w:r w:rsidR="00C51698" w:rsidRPr="00C51698">
              <w:rPr>
                <w:rFonts w:ascii="Calibri" w:eastAsia="Times New Roman" w:hAnsi="Calibri" w:cs="Calibri"/>
                <w:color w:val="000000"/>
                <w:sz w:val="18"/>
                <w:szCs w:val="18"/>
                <w:lang w:val="es-PE" w:eastAsia="es-PE"/>
              </w:rPr>
              <w:t> </w:t>
            </w:r>
          </w:p>
        </w:tc>
        <w:tc>
          <w:tcPr>
            <w:tcW w:w="460" w:type="dxa"/>
            <w:tcBorders>
              <w:top w:val="nil"/>
              <w:left w:val="nil"/>
              <w:bottom w:val="nil"/>
              <w:right w:val="nil"/>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w:t>
            </w:r>
          </w:p>
        </w:tc>
        <w:tc>
          <w:tcPr>
            <w:tcW w:w="489" w:type="dxa"/>
            <w:tcBorders>
              <w:top w:val="nil"/>
              <w:left w:val="single" w:sz="8" w:space="0" w:color="auto"/>
              <w:bottom w:val="nil"/>
              <w:right w:val="single" w:sz="8" w:space="0" w:color="auto"/>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w:t>
            </w:r>
          </w:p>
        </w:tc>
        <w:tc>
          <w:tcPr>
            <w:tcW w:w="460" w:type="dxa"/>
            <w:tcBorders>
              <w:top w:val="nil"/>
              <w:left w:val="nil"/>
              <w:bottom w:val="nil"/>
              <w:right w:val="nil"/>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w:t>
            </w:r>
          </w:p>
        </w:tc>
        <w:tc>
          <w:tcPr>
            <w:tcW w:w="416" w:type="dxa"/>
            <w:tcBorders>
              <w:top w:val="nil"/>
              <w:left w:val="single" w:sz="8" w:space="0" w:color="auto"/>
              <w:bottom w:val="nil"/>
              <w:right w:val="single" w:sz="8" w:space="0" w:color="auto"/>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w:t>
            </w:r>
          </w:p>
        </w:tc>
        <w:tc>
          <w:tcPr>
            <w:tcW w:w="552" w:type="dxa"/>
            <w:tcBorders>
              <w:top w:val="nil"/>
              <w:left w:val="nil"/>
              <w:bottom w:val="nil"/>
              <w:right w:val="nil"/>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w:t>
            </w:r>
          </w:p>
        </w:tc>
        <w:tc>
          <w:tcPr>
            <w:tcW w:w="460" w:type="dxa"/>
            <w:tcBorders>
              <w:top w:val="nil"/>
              <w:left w:val="single" w:sz="8" w:space="0" w:color="auto"/>
              <w:bottom w:val="nil"/>
              <w:right w:val="single" w:sz="8" w:space="0" w:color="auto"/>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w:t>
            </w:r>
          </w:p>
        </w:tc>
        <w:tc>
          <w:tcPr>
            <w:tcW w:w="460" w:type="dxa"/>
            <w:tcBorders>
              <w:top w:val="nil"/>
              <w:left w:val="nil"/>
              <w:bottom w:val="nil"/>
              <w:right w:val="nil"/>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w:t>
            </w:r>
          </w:p>
        </w:tc>
        <w:tc>
          <w:tcPr>
            <w:tcW w:w="481" w:type="dxa"/>
            <w:tcBorders>
              <w:top w:val="nil"/>
              <w:left w:val="single" w:sz="8" w:space="0" w:color="auto"/>
              <w:bottom w:val="nil"/>
              <w:right w:val="single" w:sz="8" w:space="0" w:color="auto"/>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w:t>
            </w:r>
          </w:p>
        </w:tc>
        <w:tc>
          <w:tcPr>
            <w:tcW w:w="460" w:type="dxa"/>
            <w:tcBorders>
              <w:top w:val="nil"/>
              <w:left w:val="nil"/>
              <w:bottom w:val="nil"/>
              <w:right w:val="nil"/>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w:t>
            </w:r>
          </w:p>
        </w:tc>
        <w:tc>
          <w:tcPr>
            <w:tcW w:w="460" w:type="dxa"/>
            <w:tcBorders>
              <w:top w:val="nil"/>
              <w:left w:val="single" w:sz="8" w:space="0" w:color="auto"/>
              <w:bottom w:val="nil"/>
              <w:right w:val="single" w:sz="8" w:space="0" w:color="auto"/>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w:t>
            </w:r>
          </w:p>
        </w:tc>
        <w:tc>
          <w:tcPr>
            <w:tcW w:w="552" w:type="dxa"/>
            <w:tcBorders>
              <w:top w:val="nil"/>
              <w:left w:val="nil"/>
              <w:bottom w:val="nil"/>
              <w:right w:val="nil"/>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w:t>
            </w:r>
          </w:p>
        </w:tc>
        <w:tc>
          <w:tcPr>
            <w:tcW w:w="640" w:type="dxa"/>
            <w:tcBorders>
              <w:top w:val="nil"/>
              <w:left w:val="single" w:sz="8" w:space="0" w:color="auto"/>
              <w:bottom w:val="nil"/>
              <w:right w:val="single" w:sz="8" w:space="0" w:color="auto"/>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i/>
                <w:iCs/>
                <w:color w:val="000000"/>
                <w:sz w:val="18"/>
                <w:szCs w:val="18"/>
                <w:lang w:val="es-PE" w:eastAsia="es-PE"/>
              </w:rPr>
            </w:pPr>
            <w:r>
              <w:rPr>
                <w:rFonts w:ascii="Calibri" w:eastAsia="Times New Roman" w:hAnsi="Calibri" w:cs="Calibri"/>
                <w:i/>
                <w:iCs/>
                <w:color w:val="000000"/>
                <w:sz w:val="18"/>
                <w:szCs w:val="18"/>
                <w:lang w:val="es-PE" w:eastAsia="es-PE"/>
              </w:rPr>
              <w:t>-</w:t>
            </w:r>
          </w:p>
        </w:tc>
        <w:tc>
          <w:tcPr>
            <w:tcW w:w="666" w:type="dxa"/>
            <w:tcBorders>
              <w:top w:val="nil"/>
              <w:left w:val="nil"/>
              <w:bottom w:val="nil"/>
              <w:right w:val="nil"/>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i/>
                <w:iCs/>
                <w:color w:val="000000"/>
                <w:sz w:val="18"/>
                <w:szCs w:val="18"/>
                <w:lang w:val="es-PE" w:eastAsia="es-PE"/>
              </w:rPr>
            </w:pPr>
            <w:r>
              <w:rPr>
                <w:rFonts w:ascii="Calibri" w:eastAsia="Times New Roman" w:hAnsi="Calibri" w:cs="Calibri"/>
                <w:i/>
                <w:iCs/>
                <w:color w:val="000000"/>
                <w:sz w:val="18"/>
                <w:szCs w:val="18"/>
                <w:lang w:val="es-PE" w:eastAsia="es-PE"/>
              </w:rPr>
              <w:t>-</w:t>
            </w:r>
          </w:p>
        </w:tc>
        <w:tc>
          <w:tcPr>
            <w:tcW w:w="588" w:type="dxa"/>
            <w:tcBorders>
              <w:top w:val="nil"/>
              <w:left w:val="single" w:sz="8" w:space="0" w:color="auto"/>
              <w:bottom w:val="nil"/>
              <w:right w:val="single" w:sz="8" w:space="0" w:color="auto"/>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i/>
                <w:iCs/>
                <w:color w:val="000000"/>
                <w:sz w:val="18"/>
                <w:szCs w:val="18"/>
                <w:lang w:val="es-PE" w:eastAsia="es-PE"/>
              </w:rPr>
            </w:pPr>
            <w:r>
              <w:rPr>
                <w:rFonts w:ascii="Calibri" w:eastAsia="Times New Roman" w:hAnsi="Calibri" w:cs="Calibri"/>
                <w:i/>
                <w:iCs/>
                <w:color w:val="000000"/>
                <w:sz w:val="18"/>
                <w:szCs w:val="18"/>
                <w:lang w:val="es-PE" w:eastAsia="es-PE"/>
              </w:rPr>
              <w:t>-</w:t>
            </w:r>
          </w:p>
        </w:tc>
        <w:tc>
          <w:tcPr>
            <w:tcW w:w="588" w:type="dxa"/>
            <w:tcBorders>
              <w:top w:val="nil"/>
              <w:left w:val="nil"/>
              <w:bottom w:val="nil"/>
              <w:right w:val="nil"/>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i/>
                <w:iCs/>
                <w:color w:val="000000"/>
                <w:sz w:val="18"/>
                <w:szCs w:val="18"/>
                <w:lang w:val="es-PE" w:eastAsia="es-PE"/>
              </w:rPr>
            </w:pPr>
            <w:r>
              <w:rPr>
                <w:rFonts w:ascii="Calibri" w:eastAsia="Times New Roman" w:hAnsi="Calibri" w:cs="Calibri"/>
                <w:i/>
                <w:iCs/>
                <w:color w:val="000000"/>
                <w:sz w:val="18"/>
                <w:szCs w:val="18"/>
                <w:lang w:val="es-PE" w:eastAsia="es-PE"/>
              </w:rPr>
              <w:t>-</w:t>
            </w:r>
          </w:p>
        </w:tc>
        <w:tc>
          <w:tcPr>
            <w:tcW w:w="588" w:type="dxa"/>
            <w:tcBorders>
              <w:top w:val="nil"/>
              <w:left w:val="single" w:sz="8" w:space="0" w:color="auto"/>
              <w:bottom w:val="nil"/>
              <w:right w:val="single" w:sz="8" w:space="0" w:color="auto"/>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i/>
                <w:iCs/>
                <w:color w:val="000000"/>
                <w:sz w:val="18"/>
                <w:szCs w:val="18"/>
                <w:lang w:val="es-PE" w:eastAsia="es-PE"/>
              </w:rPr>
            </w:pPr>
            <w:r>
              <w:rPr>
                <w:rFonts w:ascii="Calibri" w:eastAsia="Times New Roman" w:hAnsi="Calibri" w:cs="Calibri"/>
                <w:i/>
                <w:iCs/>
                <w:color w:val="000000"/>
                <w:sz w:val="18"/>
                <w:szCs w:val="18"/>
                <w:lang w:val="es-PE" w:eastAsia="es-PE"/>
              </w:rPr>
              <w:t>-</w:t>
            </w:r>
          </w:p>
        </w:tc>
      </w:tr>
      <w:tr w:rsidR="00C51698" w:rsidRPr="00C51698" w:rsidTr="00644B57">
        <w:trPr>
          <w:trHeight w:val="315"/>
        </w:trPr>
        <w:tc>
          <w:tcPr>
            <w:tcW w:w="1266" w:type="dxa"/>
            <w:tcBorders>
              <w:top w:val="single" w:sz="8" w:space="0" w:color="auto"/>
              <w:left w:val="single" w:sz="8" w:space="0" w:color="auto"/>
              <w:bottom w:val="single" w:sz="8" w:space="0" w:color="auto"/>
              <w:right w:val="nil"/>
            </w:tcBorders>
            <w:shd w:val="clear" w:color="auto" w:fill="auto"/>
            <w:vAlign w:val="center"/>
            <w:hideMark/>
          </w:tcPr>
          <w:p w:rsidR="00C51698" w:rsidRPr="006F375D" w:rsidRDefault="00C51698" w:rsidP="00C51698">
            <w:pPr>
              <w:spacing w:after="0" w:line="240" w:lineRule="auto"/>
              <w:rPr>
                <w:rFonts w:ascii="Calibri" w:eastAsia="Times New Roman" w:hAnsi="Calibri" w:cs="Calibri"/>
                <w:color w:val="000000"/>
                <w:sz w:val="20"/>
                <w:szCs w:val="20"/>
                <w:lang w:val="es-PE" w:eastAsia="es-PE"/>
              </w:rPr>
            </w:pPr>
            <w:r w:rsidRPr="006F375D">
              <w:rPr>
                <w:rFonts w:ascii="Calibri" w:eastAsia="Times New Roman" w:hAnsi="Calibri" w:cs="Calibri"/>
                <w:color w:val="000000"/>
                <w:sz w:val="20"/>
                <w:szCs w:val="20"/>
                <w:lang w:val="es-PE" w:eastAsia="es-PE"/>
              </w:rPr>
              <w:t>El Porvenir *</w:t>
            </w:r>
          </w:p>
        </w:tc>
        <w:tc>
          <w:tcPr>
            <w:tcW w:w="4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w:t>
            </w:r>
          </w:p>
        </w:tc>
        <w:tc>
          <w:tcPr>
            <w:tcW w:w="460" w:type="dxa"/>
            <w:tcBorders>
              <w:top w:val="single" w:sz="8" w:space="0" w:color="auto"/>
              <w:left w:val="nil"/>
              <w:bottom w:val="single" w:sz="8" w:space="0" w:color="auto"/>
              <w:right w:val="nil"/>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w:t>
            </w:r>
          </w:p>
        </w:tc>
        <w:tc>
          <w:tcPr>
            <w:tcW w:w="48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w:t>
            </w:r>
          </w:p>
        </w:tc>
        <w:tc>
          <w:tcPr>
            <w:tcW w:w="460" w:type="dxa"/>
            <w:tcBorders>
              <w:top w:val="single" w:sz="8" w:space="0" w:color="auto"/>
              <w:left w:val="nil"/>
              <w:bottom w:val="single" w:sz="8" w:space="0" w:color="auto"/>
              <w:right w:val="nil"/>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w:t>
            </w:r>
          </w:p>
        </w:tc>
        <w:tc>
          <w:tcPr>
            <w:tcW w:w="416"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w:t>
            </w:r>
          </w:p>
        </w:tc>
        <w:tc>
          <w:tcPr>
            <w:tcW w:w="552" w:type="dxa"/>
            <w:tcBorders>
              <w:top w:val="single" w:sz="8" w:space="0" w:color="auto"/>
              <w:left w:val="nil"/>
              <w:bottom w:val="single" w:sz="8" w:space="0" w:color="auto"/>
              <w:right w:val="nil"/>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w:t>
            </w:r>
          </w:p>
        </w:tc>
        <w:tc>
          <w:tcPr>
            <w:tcW w:w="4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w:t>
            </w:r>
          </w:p>
        </w:tc>
        <w:tc>
          <w:tcPr>
            <w:tcW w:w="460" w:type="dxa"/>
            <w:tcBorders>
              <w:top w:val="single" w:sz="8" w:space="0" w:color="auto"/>
              <w:left w:val="nil"/>
              <w:bottom w:val="single" w:sz="8" w:space="0" w:color="auto"/>
              <w:right w:val="nil"/>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w:t>
            </w:r>
          </w:p>
        </w:tc>
        <w:tc>
          <w:tcPr>
            <w:tcW w:w="481"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w:t>
            </w:r>
          </w:p>
        </w:tc>
        <w:tc>
          <w:tcPr>
            <w:tcW w:w="460" w:type="dxa"/>
            <w:tcBorders>
              <w:top w:val="single" w:sz="8" w:space="0" w:color="auto"/>
              <w:left w:val="nil"/>
              <w:bottom w:val="single" w:sz="8" w:space="0" w:color="auto"/>
              <w:right w:val="nil"/>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w:t>
            </w:r>
          </w:p>
        </w:tc>
        <w:tc>
          <w:tcPr>
            <w:tcW w:w="46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w:t>
            </w:r>
          </w:p>
        </w:tc>
        <w:tc>
          <w:tcPr>
            <w:tcW w:w="552" w:type="dxa"/>
            <w:tcBorders>
              <w:top w:val="single" w:sz="8" w:space="0" w:color="auto"/>
              <w:left w:val="nil"/>
              <w:bottom w:val="single" w:sz="8" w:space="0" w:color="auto"/>
              <w:right w:val="nil"/>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w:t>
            </w:r>
          </w:p>
        </w:tc>
        <w:tc>
          <w:tcPr>
            <w:tcW w:w="640"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i/>
                <w:iCs/>
                <w:color w:val="000000"/>
                <w:sz w:val="18"/>
                <w:szCs w:val="18"/>
                <w:lang w:val="es-PE" w:eastAsia="es-PE"/>
              </w:rPr>
            </w:pPr>
            <w:r>
              <w:rPr>
                <w:rFonts w:ascii="Calibri" w:eastAsia="Times New Roman" w:hAnsi="Calibri" w:cs="Calibri"/>
                <w:i/>
                <w:iCs/>
                <w:color w:val="000000"/>
                <w:sz w:val="18"/>
                <w:szCs w:val="18"/>
                <w:lang w:val="es-PE" w:eastAsia="es-PE"/>
              </w:rPr>
              <w:t>-</w:t>
            </w:r>
          </w:p>
        </w:tc>
        <w:tc>
          <w:tcPr>
            <w:tcW w:w="666" w:type="dxa"/>
            <w:tcBorders>
              <w:top w:val="single" w:sz="8" w:space="0" w:color="auto"/>
              <w:left w:val="nil"/>
              <w:bottom w:val="single" w:sz="8" w:space="0" w:color="auto"/>
              <w:right w:val="nil"/>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i/>
                <w:iCs/>
                <w:color w:val="000000"/>
                <w:sz w:val="18"/>
                <w:szCs w:val="18"/>
                <w:lang w:val="es-PE" w:eastAsia="es-PE"/>
              </w:rPr>
            </w:pPr>
            <w:r>
              <w:rPr>
                <w:rFonts w:ascii="Calibri" w:eastAsia="Times New Roman" w:hAnsi="Calibri" w:cs="Calibri"/>
                <w:i/>
                <w:iCs/>
                <w:color w:val="000000"/>
                <w:sz w:val="18"/>
                <w:szCs w:val="18"/>
                <w:lang w:val="es-PE" w:eastAsia="es-PE"/>
              </w:rPr>
              <w:t>-</w:t>
            </w:r>
          </w:p>
        </w:tc>
        <w:tc>
          <w:tcPr>
            <w:tcW w:w="58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i/>
                <w:iCs/>
                <w:color w:val="000000"/>
                <w:sz w:val="18"/>
                <w:szCs w:val="18"/>
                <w:lang w:val="es-PE" w:eastAsia="es-PE"/>
              </w:rPr>
            </w:pPr>
            <w:r>
              <w:rPr>
                <w:rFonts w:ascii="Calibri" w:eastAsia="Times New Roman" w:hAnsi="Calibri" w:cs="Calibri"/>
                <w:i/>
                <w:iCs/>
                <w:color w:val="000000"/>
                <w:sz w:val="18"/>
                <w:szCs w:val="18"/>
                <w:lang w:val="es-PE" w:eastAsia="es-PE"/>
              </w:rPr>
              <w:t>-</w:t>
            </w:r>
          </w:p>
        </w:tc>
        <w:tc>
          <w:tcPr>
            <w:tcW w:w="588" w:type="dxa"/>
            <w:tcBorders>
              <w:top w:val="single" w:sz="8" w:space="0" w:color="auto"/>
              <w:left w:val="nil"/>
              <w:bottom w:val="single" w:sz="8" w:space="0" w:color="auto"/>
              <w:right w:val="nil"/>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i/>
                <w:iCs/>
                <w:color w:val="000000"/>
                <w:sz w:val="18"/>
                <w:szCs w:val="18"/>
                <w:lang w:val="es-PE" w:eastAsia="es-PE"/>
              </w:rPr>
            </w:pPr>
            <w:r>
              <w:rPr>
                <w:rFonts w:ascii="Calibri" w:eastAsia="Times New Roman" w:hAnsi="Calibri" w:cs="Calibri"/>
                <w:i/>
                <w:iCs/>
                <w:color w:val="000000"/>
                <w:sz w:val="18"/>
                <w:szCs w:val="18"/>
                <w:lang w:val="es-PE" w:eastAsia="es-PE"/>
              </w:rPr>
              <w:t>-</w:t>
            </w:r>
          </w:p>
        </w:tc>
        <w:tc>
          <w:tcPr>
            <w:tcW w:w="588"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i/>
                <w:iCs/>
                <w:color w:val="000000"/>
                <w:sz w:val="18"/>
                <w:szCs w:val="18"/>
                <w:lang w:val="es-PE" w:eastAsia="es-PE"/>
              </w:rPr>
            </w:pPr>
            <w:r w:rsidRPr="00C51698">
              <w:rPr>
                <w:rFonts w:ascii="Calibri" w:eastAsia="Times New Roman" w:hAnsi="Calibri" w:cs="Calibri"/>
                <w:i/>
                <w:iCs/>
                <w:color w:val="000000"/>
                <w:sz w:val="18"/>
                <w:szCs w:val="18"/>
                <w:lang w:val="es-PE" w:eastAsia="es-PE"/>
              </w:rPr>
              <w:t> </w:t>
            </w:r>
          </w:p>
        </w:tc>
      </w:tr>
      <w:tr w:rsidR="00C51698" w:rsidRPr="00C51698" w:rsidTr="00644B57">
        <w:trPr>
          <w:trHeight w:val="315"/>
        </w:trPr>
        <w:tc>
          <w:tcPr>
            <w:tcW w:w="1266" w:type="dxa"/>
            <w:tcBorders>
              <w:top w:val="nil"/>
              <w:left w:val="single" w:sz="8" w:space="0" w:color="auto"/>
              <w:bottom w:val="nil"/>
              <w:right w:val="nil"/>
            </w:tcBorders>
            <w:shd w:val="clear" w:color="auto" w:fill="auto"/>
            <w:vAlign w:val="center"/>
            <w:hideMark/>
          </w:tcPr>
          <w:p w:rsidR="00C51698" w:rsidRPr="006F375D" w:rsidRDefault="00C51698" w:rsidP="00C51698">
            <w:pPr>
              <w:spacing w:after="0" w:line="240" w:lineRule="auto"/>
              <w:rPr>
                <w:rFonts w:ascii="Calibri" w:eastAsia="Times New Roman" w:hAnsi="Calibri" w:cs="Calibri"/>
                <w:color w:val="000000"/>
                <w:sz w:val="20"/>
                <w:szCs w:val="20"/>
                <w:lang w:val="es-PE" w:eastAsia="es-PE"/>
              </w:rPr>
            </w:pPr>
            <w:r w:rsidRPr="006F375D">
              <w:rPr>
                <w:rFonts w:ascii="Calibri" w:eastAsia="Times New Roman" w:hAnsi="Calibri" w:cs="Calibri"/>
                <w:color w:val="000000"/>
                <w:sz w:val="20"/>
                <w:szCs w:val="20"/>
                <w:lang w:val="es-PE" w:eastAsia="es-PE"/>
              </w:rPr>
              <w:t>Rocchac *</w:t>
            </w:r>
          </w:p>
        </w:tc>
        <w:tc>
          <w:tcPr>
            <w:tcW w:w="460" w:type="dxa"/>
            <w:tcBorders>
              <w:top w:val="nil"/>
              <w:left w:val="single" w:sz="8" w:space="0" w:color="auto"/>
              <w:bottom w:val="nil"/>
              <w:right w:val="single" w:sz="8" w:space="0" w:color="auto"/>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w:t>
            </w:r>
          </w:p>
        </w:tc>
        <w:tc>
          <w:tcPr>
            <w:tcW w:w="460" w:type="dxa"/>
            <w:tcBorders>
              <w:top w:val="nil"/>
              <w:left w:val="nil"/>
              <w:bottom w:val="nil"/>
              <w:right w:val="nil"/>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w:t>
            </w:r>
          </w:p>
        </w:tc>
        <w:tc>
          <w:tcPr>
            <w:tcW w:w="489"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w:t>
            </w:r>
          </w:p>
        </w:tc>
        <w:tc>
          <w:tcPr>
            <w:tcW w:w="460" w:type="dxa"/>
            <w:tcBorders>
              <w:top w:val="nil"/>
              <w:left w:val="nil"/>
              <w:bottom w:val="nil"/>
              <w:right w:val="nil"/>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w:t>
            </w:r>
          </w:p>
        </w:tc>
        <w:tc>
          <w:tcPr>
            <w:tcW w:w="416" w:type="dxa"/>
            <w:tcBorders>
              <w:top w:val="nil"/>
              <w:left w:val="single" w:sz="8" w:space="0" w:color="auto"/>
              <w:bottom w:val="nil"/>
              <w:right w:val="single" w:sz="8" w:space="0" w:color="auto"/>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w:t>
            </w:r>
          </w:p>
        </w:tc>
        <w:tc>
          <w:tcPr>
            <w:tcW w:w="552" w:type="dxa"/>
            <w:tcBorders>
              <w:top w:val="nil"/>
              <w:left w:val="nil"/>
              <w:bottom w:val="nil"/>
              <w:right w:val="nil"/>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w:t>
            </w:r>
          </w:p>
        </w:tc>
        <w:tc>
          <w:tcPr>
            <w:tcW w:w="460" w:type="dxa"/>
            <w:tcBorders>
              <w:top w:val="nil"/>
              <w:left w:val="single" w:sz="8" w:space="0" w:color="auto"/>
              <w:bottom w:val="nil"/>
              <w:right w:val="single" w:sz="8" w:space="0" w:color="auto"/>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w:t>
            </w:r>
          </w:p>
        </w:tc>
        <w:tc>
          <w:tcPr>
            <w:tcW w:w="460" w:type="dxa"/>
            <w:tcBorders>
              <w:top w:val="nil"/>
              <w:left w:val="nil"/>
              <w:bottom w:val="nil"/>
              <w:right w:val="nil"/>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w:t>
            </w:r>
          </w:p>
        </w:tc>
        <w:tc>
          <w:tcPr>
            <w:tcW w:w="481" w:type="dxa"/>
            <w:tcBorders>
              <w:top w:val="nil"/>
              <w:left w:val="single" w:sz="8" w:space="0" w:color="auto"/>
              <w:bottom w:val="nil"/>
              <w:right w:val="single" w:sz="8" w:space="0" w:color="auto"/>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w:t>
            </w:r>
          </w:p>
        </w:tc>
        <w:tc>
          <w:tcPr>
            <w:tcW w:w="460" w:type="dxa"/>
            <w:tcBorders>
              <w:top w:val="nil"/>
              <w:left w:val="nil"/>
              <w:bottom w:val="nil"/>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p>
        </w:tc>
        <w:tc>
          <w:tcPr>
            <w:tcW w:w="460" w:type="dxa"/>
            <w:tcBorders>
              <w:top w:val="nil"/>
              <w:left w:val="single" w:sz="8" w:space="0" w:color="auto"/>
              <w:bottom w:val="nil"/>
              <w:right w:val="single" w:sz="8" w:space="0" w:color="auto"/>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w:t>
            </w:r>
          </w:p>
        </w:tc>
        <w:tc>
          <w:tcPr>
            <w:tcW w:w="552" w:type="dxa"/>
            <w:tcBorders>
              <w:top w:val="nil"/>
              <w:left w:val="nil"/>
              <w:bottom w:val="nil"/>
              <w:right w:val="nil"/>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sz w:val="18"/>
                <w:szCs w:val="18"/>
                <w:lang w:val="es-PE" w:eastAsia="es-PE"/>
              </w:rPr>
            </w:pPr>
          </w:p>
        </w:tc>
        <w:tc>
          <w:tcPr>
            <w:tcW w:w="640" w:type="dxa"/>
            <w:tcBorders>
              <w:top w:val="nil"/>
              <w:left w:val="single" w:sz="8" w:space="0" w:color="auto"/>
              <w:bottom w:val="nil"/>
              <w:right w:val="single" w:sz="8" w:space="0" w:color="auto"/>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i/>
                <w:iCs/>
                <w:color w:val="000000"/>
                <w:sz w:val="18"/>
                <w:szCs w:val="18"/>
                <w:lang w:val="es-PE" w:eastAsia="es-PE"/>
              </w:rPr>
            </w:pPr>
            <w:r>
              <w:rPr>
                <w:rFonts w:ascii="Calibri" w:eastAsia="Times New Roman" w:hAnsi="Calibri" w:cs="Calibri"/>
                <w:i/>
                <w:iCs/>
                <w:color w:val="000000"/>
                <w:sz w:val="18"/>
                <w:szCs w:val="18"/>
                <w:lang w:val="es-PE" w:eastAsia="es-PE"/>
              </w:rPr>
              <w:t>-</w:t>
            </w:r>
          </w:p>
        </w:tc>
        <w:tc>
          <w:tcPr>
            <w:tcW w:w="666" w:type="dxa"/>
            <w:tcBorders>
              <w:top w:val="nil"/>
              <w:left w:val="nil"/>
              <w:bottom w:val="nil"/>
              <w:right w:val="nil"/>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i/>
                <w:iCs/>
                <w:color w:val="000000"/>
                <w:sz w:val="18"/>
                <w:szCs w:val="18"/>
                <w:lang w:val="es-PE" w:eastAsia="es-PE"/>
              </w:rPr>
            </w:pPr>
            <w:r>
              <w:rPr>
                <w:rFonts w:ascii="Calibri" w:eastAsia="Times New Roman" w:hAnsi="Calibri" w:cs="Calibri"/>
                <w:i/>
                <w:iCs/>
                <w:color w:val="000000"/>
                <w:sz w:val="18"/>
                <w:szCs w:val="18"/>
                <w:lang w:val="es-PE" w:eastAsia="es-PE"/>
              </w:rPr>
              <w:t>-</w:t>
            </w:r>
          </w:p>
        </w:tc>
        <w:tc>
          <w:tcPr>
            <w:tcW w:w="588" w:type="dxa"/>
            <w:tcBorders>
              <w:top w:val="nil"/>
              <w:left w:val="single" w:sz="8" w:space="0" w:color="auto"/>
              <w:bottom w:val="nil"/>
              <w:right w:val="single" w:sz="8" w:space="0" w:color="auto"/>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i/>
                <w:iCs/>
                <w:color w:val="000000"/>
                <w:sz w:val="18"/>
                <w:szCs w:val="18"/>
                <w:lang w:val="es-PE" w:eastAsia="es-PE"/>
              </w:rPr>
            </w:pPr>
            <w:r>
              <w:rPr>
                <w:rFonts w:ascii="Calibri" w:eastAsia="Times New Roman" w:hAnsi="Calibri" w:cs="Calibri"/>
                <w:i/>
                <w:iCs/>
                <w:color w:val="000000"/>
                <w:sz w:val="18"/>
                <w:szCs w:val="18"/>
                <w:lang w:val="es-PE" w:eastAsia="es-PE"/>
              </w:rPr>
              <w:t>--</w:t>
            </w:r>
          </w:p>
        </w:tc>
        <w:tc>
          <w:tcPr>
            <w:tcW w:w="588" w:type="dxa"/>
            <w:tcBorders>
              <w:top w:val="nil"/>
              <w:left w:val="nil"/>
              <w:bottom w:val="nil"/>
              <w:right w:val="nil"/>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i/>
                <w:iCs/>
                <w:color w:val="000000"/>
                <w:sz w:val="18"/>
                <w:szCs w:val="18"/>
                <w:lang w:val="es-PE" w:eastAsia="es-PE"/>
              </w:rPr>
            </w:pPr>
            <w:r>
              <w:rPr>
                <w:rFonts w:ascii="Calibri" w:eastAsia="Times New Roman" w:hAnsi="Calibri" w:cs="Calibri"/>
                <w:i/>
                <w:iCs/>
                <w:color w:val="000000"/>
                <w:sz w:val="18"/>
                <w:szCs w:val="18"/>
                <w:lang w:val="es-PE" w:eastAsia="es-PE"/>
              </w:rPr>
              <w:t>-</w:t>
            </w:r>
          </w:p>
        </w:tc>
        <w:tc>
          <w:tcPr>
            <w:tcW w:w="588" w:type="dxa"/>
            <w:tcBorders>
              <w:top w:val="nil"/>
              <w:left w:val="single" w:sz="8" w:space="0" w:color="auto"/>
              <w:bottom w:val="nil"/>
              <w:right w:val="single" w:sz="8" w:space="0" w:color="auto"/>
            </w:tcBorders>
            <w:shd w:val="clear" w:color="auto" w:fill="auto"/>
            <w:vAlign w:val="center"/>
            <w:hideMark/>
          </w:tcPr>
          <w:p w:rsidR="00C51698" w:rsidRPr="00C51698" w:rsidRDefault="009B0C5A" w:rsidP="00C51698">
            <w:pPr>
              <w:spacing w:after="0" w:line="240" w:lineRule="auto"/>
              <w:jc w:val="right"/>
              <w:rPr>
                <w:rFonts w:ascii="Calibri" w:eastAsia="Times New Roman" w:hAnsi="Calibri" w:cs="Calibri"/>
                <w:i/>
                <w:iCs/>
                <w:color w:val="000000"/>
                <w:sz w:val="18"/>
                <w:szCs w:val="18"/>
                <w:lang w:val="es-PE" w:eastAsia="es-PE"/>
              </w:rPr>
            </w:pPr>
            <w:r>
              <w:rPr>
                <w:rFonts w:ascii="Calibri" w:eastAsia="Times New Roman" w:hAnsi="Calibri" w:cs="Calibri"/>
                <w:i/>
                <w:iCs/>
                <w:color w:val="000000"/>
                <w:sz w:val="18"/>
                <w:szCs w:val="18"/>
                <w:lang w:val="es-PE" w:eastAsia="es-PE"/>
              </w:rPr>
              <w:t>-</w:t>
            </w:r>
          </w:p>
        </w:tc>
      </w:tr>
      <w:tr w:rsidR="00C51698" w:rsidRPr="00C51698" w:rsidTr="00644B57">
        <w:trPr>
          <w:trHeight w:val="315"/>
        </w:trPr>
        <w:tc>
          <w:tcPr>
            <w:tcW w:w="1266" w:type="dxa"/>
            <w:tcBorders>
              <w:top w:val="single" w:sz="8" w:space="0" w:color="auto"/>
              <w:left w:val="single" w:sz="8" w:space="0" w:color="auto"/>
              <w:bottom w:val="single" w:sz="8" w:space="0" w:color="auto"/>
              <w:right w:val="nil"/>
            </w:tcBorders>
            <w:shd w:val="clear" w:color="000000" w:fill="F4B084"/>
            <w:vAlign w:val="center"/>
            <w:hideMark/>
          </w:tcPr>
          <w:p w:rsidR="00C51698" w:rsidRPr="00C51698" w:rsidRDefault="00C51698" w:rsidP="00C51698">
            <w:pPr>
              <w:spacing w:after="0" w:line="240" w:lineRule="auto"/>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TOTAL</w:t>
            </w:r>
          </w:p>
        </w:tc>
        <w:tc>
          <w:tcPr>
            <w:tcW w:w="460" w:type="dxa"/>
            <w:tcBorders>
              <w:top w:val="single" w:sz="8" w:space="0" w:color="auto"/>
              <w:left w:val="single" w:sz="8" w:space="0" w:color="auto"/>
              <w:bottom w:val="single" w:sz="8" w:space="0" w:color="auto"/>
              <w:right w:val="single" w:sz="8" w:space="0" w:color="auto"/>
            </w:tcBorders>
            <w:shd w:val="clear" w:color="000000" w:fill="F4B084"/>
            <w:vAlign w:val="center"/>
            <w:hideMark/>
          </w:tcPr>
          <w:p w:rsidR="00C51698" w:rsidRPr="00C51698" w:rsidRDefault="00C51698" w:rsidP="00C51698">
            <w:pPr>
              <w:spacing w:after="0" w:line="240" w:lineRule="auto"/>
              <w:jc w:val="right"/>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1,550</w:t>
            </w:r>
          </w:p>
        </w:tc>
        <w:tc>
          <w:tcPr>
            <w:tcW w:w="460" w:type="dxa"/>
            <w:tcBorders>
              <w:top w:val="single" w:sz="8" w:space="0" w:color="auto"/>
              <w:left w:val="nil"/>
              <w:bottom w:val="single" w:sz="8" w:space="0" w:color="auto"/>
              <w:right w:val="nil"/>
            </w:tcBorders>
            <w:shd w:val="clear" w:color="000000" w:fill="F4B084"/>
            <w:vAlign w:val="center"/>
            <w:hideMark/>
          </w:tcPr>
          <w:p w:rsidR="00C51698" w:rsidRPr="00C51698" w:rsidRDefault="00C51698" w:rsidP="00C51698">
            <w:pPr>
              <w:spacing w:after="0" w:line="240" w:lineRule="auto"/>
              <w:jc w:val="right"/>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1,393</w:t>
            </w:r>
          </w:p>
        </w:tc>
        <w:tc>
          <w:tcPr>
            <w:tcW w:w="489" w:type="dxa"/>
            <w:tcBorders>
              <w:top w:val="nil"/>
              <w:left w:val="single" w:sz="8" w:space="0" w:color="auto"/>
              <w:bottom w:val="single" w:sz="8" w:space="0" w:color="auto"/>
              <w:right w:val="single" w:sz="8" w:space="0" w:color="auto"/>
            </w:tcBorders>
            <w:shd w:val="clear" w:color="000000" w:fill="F4B084"/>
            <w:vAlign w:val="center"/>
            <w:hideMark/>
          </w:tcPr>
          <w:p w:rsidR="00C51698" w:rsidRPr="00C51698" w:rsidRDefault="00C51698" w:rsidP="00C51698">
            <w:pPr>
              <w:spacing w:after="0" w:line="240" w:lineRule="auto"/>
              <w:jc w:val="right"/>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1,197</w:t>
            </w:r>
          </w:p>
        </w:tc>
        <w:tc>
          <w:tcPr>
            <w:tcW w:w="460" w:type="dxa"/>
            <w:tcBorders>
              <w:top w:val="single" w:sz="8" w:space="0" w:color="auto"/>
              <w:left w:val="nil"/>
              <w:bottom w:val="single" w:sz="8" w:space="0" w:color="auto"/>
              <w:right w:val="nil"/>
            </w:tcBorders>
            <w:shd w:val="clear" w:color="000000" w:fill="F4B084"/>
            <w:vAlign w:val="center"/>
            <w:hideMark/>
          </w:tcPr>
          <w:p w:rsidR="00C51698" w:rsidRPr="00C51698" w:rsidRDefault="00C51698" w:rsidP="00C51698">
            <w:pPr>
              <w:spacing w:after="0" w:line="240" w:lineRule="auto"/>
              <w:jc w:val="right"/>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1,015</w:t>
            </w:r>
          </w:p>
        </w:tc>
        <w:tc>
          <w:tcPr>
            <w:tcW w:w="416" w:type="dxa"/>
            <w:tcBorders>
              <w:top w:val="single" w:sz="8" w:space="0" w:color="auto"/>
              <w:left w:val="single" w:sz="8" w:space="0" w:color="auto"/>
              <w:bottom w:val="single" w:sz="8" w:space="0" w:color="auto"/>
              <w:right w:val="single" w:sz="8" w:space="0" w:color="auto"/>
            </w:tcBorders>
            <w:shd w:val="clear" w:color="000000" w:fill="F4B084"/>
            <w:vAlign w:val="center"/>
            <w:hideMark/>
          </w:tcPr>
          <w:p w:rsidR="00C51698" w:rsidRPr="00C51698" w:rsidRDefault="00C51698" w:rsidP="00C51698">
            <w:pPr>
              <w:spacing w:after="0" w:line="240" w:lineRule="auto"/>
              <w:jc w:val="right"/>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955</w:t>
            </w:r>
          </w:p>
        </w:tc>
        <w:tc>
          <w:tcPr>
            <w:tcW w:w="552" w:type="dxa"/>
            <w:tcBorders>
              <w:top w:val="single" w:sz="8" w:space="0" w:color="auto"/>
              <w:left w:val="nil"/>
              <w:bottom w:val="single" w:sz="8" w:space="0" w:color="auto"/>
              <w:right w:val="nil"/>
            </w:tcBorders>
            <w:shd w:val="clear" w:color="000000" w:fill="F4B084"/>
            <w:vAlign w:val="center"/>
            <w:hideMark/>
          </w:tcPr>
          <w:p w:rsidR="00C51698" w:rsidRPr="00C51698" w:rsidRDefault="00C51698" w:rsidP="00C51698">
            <w:pPr>
              <w:spacing w:after="0" w:line="240" w:lineRule="auto"/>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 </w:t>
            </w:r>
          </w:p>
        </w:tc>
        <w:tc>
          <w:tcPr>
            <w:tcW w:w="460" w:type="dxa"/>
            <w:tcBorders>
              <w:top w:val="single" w:sz="8" w:space="0" w:color="auto"/>
              <w:left w:val="single" w:sz="8" w:space="0" w:color="auto"/>
              <w:bottom w:val="single" w:sz="8" w:space="0" w:color="auto"/>
              <w:right w:val="single" w:sz="8" w:space="0" w:color="auto"/>
            </w:tcBorders>
            <w:shd w:val="clear" w:color="000000" w:fill="F4B084"/>
            <w:vAlign w:val="center"/>
            <w:hideMark/>
          </w:tcPr>
          <w:p w:rsidR="00C51698" w:rsidRPr="00C51698" w:rsidRDefault="00C51698" w:rsidP="00C51698">
            <w:pPr>
              <w:spacing w:after="0" w:line="240" w:lineRule="auto"/>
              <w:jc w:val="right"/>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1,676</w:t>
            </w:r>
          </w:p>
        </w:tc>
        <w:tc>
          <w:tcPr>
            <w:tcW w:w="460" w:type="dxa"/>
            <w:tcBorders>
              <w:top w:val="single" w:sz="8" w:space="0" w:color="auto"/>
              <w:left w:val="nil"/>
              <w:bottom w:val="single" w:sz="8" w:space="0" w:color="auto"/>
              <w:right w:val="nil"/>
            </w:tcBorders>
            <w:shd w:val="clear" w:color="000000" w:fill="F4B084"/>
            <w:vAlign w:val="center"/>
            <w:hideMark/>
          </w:tcPr>
          <w:p w:rsidR="00C51698" w:rsidRPr="00C51698" w:rsidRDefault="00C51698" w:rsidP="00C51698">
            <w:pPr>
              <w:spacing w:after="0" w:line="240" w:lineRule="auto"/>
              <w:jc w:val="right"/>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1,501</w:t>
            </w:r>
          </w:p>
        </w:tc>
        <w:tc>
          <w:tcPr>
            <w:tcW w:w="481" w:type="dxa"/>
            <w:tcBorders>
              <w:top w:val="single" w:sz="8" w:space="0" w:color="auto"/>
              <w:left w:val="single" w:sz="8" w:space="0" w:color="auto"/>
              <w:bottom w:val="single" w:sz="8" w:space="0" w:color="auto"/>
              <w:right w:val="single" w:sz="8" w:space="0" w:color="auto"/>
            </w:tcBorders>
            <w:shd w:val="clear" w:color="000000" w:fill="F4B084"/>
            <w:vAlign w:val="center"/>
            <w:hideMark/>
          </w:tcPr>
          <w:p w:rsidR="00C51698" w:rsidRPr="00C51698" w:rsidRDefault="00C51698" w:rsidP="00C51698">
            <w:pPr>
              <w:spacing w:after="0" w:line="240" w:lineRule="auto"/>
              <w:jc w:val="right"/>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1,591</w:t>
            </w:r>
          </w:p>
        </w:tc>
        <w:tc>
          <w:tcPr>
            <w:tcW w:w="460" w:type="dxa"/>
            <w:tcBorders>
              <w:top w:val="single" w:sz="8" w:space="0" w:color="auto"/>
              <w:left w:val="nil"/>
              <w:bottom w:val="single" w:sz="8" w:space="0" w:color="auto"/>
              <w:right w:val="nil"/>
            </w:tcBorders>
            <w:shd w:val="clear" w:color="000000" w:fill="F4B084"/>
            <w:vAlign w:val="center"/>
            <w:hideMark/>
          </w:tcPr>
          <w:p w:rsidR="00C51698" w:rsidRPr="00C51698" w:rsidRDefault="00C51698" w:rsidP="00C51698">
            <w:pPr>
              <w:spacing w:after="0" w:line="240" w:lineRule="auto"/>
              <w:jc w:val="right"/>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1,371</w:t>
            </w:r>
          </w:p>
        </w:tc>
        <w:tc>
          <w:tcPr>
            <w:tcW w:w="460" w:type="dxa"/>
            <w:tcBorders>
              <w:top w:val="single" w:sz="8" w:space="0" w:color="auto"/>
              <w:left w:val="single" w:sz="8" w:space="0" w:color="auto"/>
              <w:bottom w:val="single" w:sz="8" w:space="0" w:color="auto"/>
              <w:right w:val="single" w:sz="8" w:space="0" w:color="auto"/>
            </w:tcBorders>
            <w:shd w:val="clear" w:color="000000" w:fill="F4B084"/>
            <w:vAlign w:val="center"/>
            <w:hideMark/>
          </w:tcPr>
          <w:p w:rsidR="00C51698" w:rsidRPr="00C51698" w:rsidRDefault="00C51698" w:rsidP="00C51698">
            <w:pPr>
              <w:spacing w:after="0" w:line="240" w:lineRule="auto"/>
              <w:jc w:val="right"/>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1,193</w:t>
            </w:r>
          </w:p>
        </w:tc>
        <w:tc>
          <w:tcPr>
            <w:tcW w:w="552" w:type="dxa"/>
            <w:tcBorders>
              <w:top w:val="single" w:sz="8" w:space="0" w:color="auto"/>
              <w:left w:val="nil"/>
              <w:bottom w:val="single" w:sz="8" w:space="0" w:color="auto"/>
              <w:right w:val="nil"/>
            </w:tcBorders>
            <w:shd w:val="clear" w:color="000000" w:fill="F4B084"/>
            <w:vAlign w:val="center"/>
            <w:hideMark/>
          </w:tcPr>
          <w:p w:rsidR="00C51698" w:rsidRPr="00C51698" w:rsidRDefault="00C51698" w:rsidP="00C51698">
            <w:pPr>
              <w:spacing w:after="0" w:line="240" w:lineRule="auto"/>
              <w:rPr>
                <w:rFonts w:ascii="Calibri" w:eastAsia="Times New Roman" w:hAnsi="Calibri" w:cs="Calibri"/>
                <w:b/>
                <w:bCs/>
                <w:color w:val="000000"/>
                <w:sz w:val="14"/>
                <w:szCs w:val="14"/>
                <w:lang w:val="es-PE" w:eastAsia="es-PE"/>
              </w:rPr>
            </w:pPr>
            <w:r w:rsidRPr="00C51698">
              <w:rPr>
                <w:rFonts w:ascii="Calibri" w:eastAsia="Times New Roman" w:hAnsi="Calibri" w:cs="Calibri"/>
                <w:b/>
                <w:bCs/>
                <w:color w:val="000000"/>
                <w:sz w:val="14"/>
                <w:szCs w:val="14"/>
                <w:lang w:val="es-PE" w:eastAsia="es-PE"/>
              </w:rPr>
              <w:t> </w:t>
            </w:r>
          </w:p>
        </w:tc>
        <w:tc>
          <w:tcPr>
            <w:tcW w:w="640" w:type="dxa"/>
            <w:tcBorders>
              <w:top w:val="single" w:sz="8" w:space="0" w:color="auto"/>
              <w:left w:val="single" w:sz="8" w:space="0" w:color="auto"/>
              <w:bottom w:val="single" w:sz="8" w:space="0" w:color="auto"/>
              <w:right w:val="single" w:sz="8" w:space="0" w:color="auto"/>
            </w:tcBorders>
            <w:shd w:val="clear" w:color="000000" w:fill="F4B084"/>
            <w:vAlign w:val="center"/>
            <w:hideMark/>
          </w:tcPr>
          <w:p w:rsidR="00C51698" w:rsidRPr="00C51698" w:rsidRDefault="00C51698" w:rsidP="00C51698">
            <w:pPr>
              <w:spacing w:after="0" w:line="240" w:lineRule="auto"/>
              <w:jc w:val="right"/>
              <w:rPr>
                <w:rFonts w:ascii="Calibri" w:eastAsia="Times New Roman" w:hAnsi="Calibri" w:cs="Calibri"/>
                <w:b/>
                <w:bCs/>
                <w:i/>
                <w:iCs/>
                <w:color w:val="000000"/>
                <w:sz w:val="14"/>
                <w:szCs w:val="14"/>
                <w:lang w:val="es-PE" w:eastAsia="es-PE"/>
              </w:rPr>
            </w:pPr>
            <w:r w:rsidRPr="00C51698">
              <w:rPr>
                <w:rFonts w:ascii="Calibri" w:eastAsia="Times New Roman" w:hAnsi="Calibri" w:cs="Calibri"/>
                <w:b/>
                <w:bCs/>
                <w:i/>
                <w:iCs/>
                <w:color w:val="000000"/>
                <w:sz w:val="14"/>
                <w:szCs w:val="14"/>
                <w:lang w:val="es-PE" w:eastAsia="es-PE"/>
              </w:rPr>
              <w:t>0.77%</w:t>
            </w:r>
          </w:p>
        </w:tc>
        <w:tc>
          <w:tcPr>
            <w:tcW w:w="666" w:type="dxa"/>
            <w:tcBorders>
              <w:top w:val="single" w:sz="8" w:space="0" w:color="auto"/>
              <w:left w:val="nil"/>
              <w:bottom w:val="single" w:sz="8" w:space="0" w:color="auto"/>
              <w:right w:val="nil"/>
            </w:tcBorders>
            <w:shd w:val="clear" w:color="000000" w:fill="F4B084"/>
            <w:vAlign w:val="center"/>
            <w:hideMark/>
          </w:tcPr>
          <w:p w:rsidR="00C51698" w:rsidRPr="00C51698" w:rsidRDefault="00C51698" w:rsidP="00C51698">
            <w:pPr>
              <w:spacing w:after="0" w:line="240" w:lineRule="auto"/>
              <w:jc w:val="right"/>
              <w:rPr>
                <w:rFonts w:ascii="Calibri" w:eastAsia="Times New Roman" w:hAnsi="Calibri" w:cs="Calibri"/>
                <w:b/>
                <w:bCs/>
                <w:i/>
                <w:iCs/>
                <w:color w:val="000000"/>
                <w:sz w:val="14"/>
                <w:szCs w:val="14"/>
                <w:lang w:val="es-PE" w:eastAsia="es-PE"/>
              </w:rPr>
            </w:pPr>
            <w:r w:rsidRPr="00C51698">
              <w:rPr>
                <w:rFonts w:ascii="Calibri" w:eastAsia="Times New Roman" w:hAnsi="Calibri" w:cs="Calibri"/>
                <w:b/>
                <w:bCs/>
                <w:i/>
                <w:iCs/>
                <w:color w:val="000000"/>
                <w:sz w:val="14"/>
                <w:szCs w:val="14"/>
                <w:lang w:val="es-PE" w:eastAsia="es-PE"/>
              </w:rPr>
              <w:t>0.43%</w:t>
            </w:r>
          </w:p>
        </w:tc>
        <w:tc>
          <w:tcPr>
            <w:tcW w:w="588" w:type="dxa"/>
            <w:tcBorders>
              <w:top w:val="single" w:sz="8" w:space="0" w:color="auto"/>
              <w:left w:val="single" w:sz="8" w:space="0" w:color="auto"/>
              <w:bottom w:val="single" w:sz="8" w:space="0" w:color="auto"/>
              <w:right w:val="single" w:sz="8" w:space="0" w:color="auto"/>
            </w:tcBorders>
            <w:shd w:val="clear" w:color="000000" w:fill="F4B084"/>
            <w:vAlign w:val="center"/>
            <w:hideMark/>
          </w:tcPr>
          <w:p w:rsidR="00C51698" w:rsidRPr="00C51698" w:rsidRDefault="00C51698" w:rsidP="00C51698">
            <w:pPr>
              <w:spacing w:after="0" w:line="240" w:lineRule="auto"/>
              <w:jc w:val="right"/>
              <w:rPr>
                <w:rFonts w:ascii="Calibri" w:eastAsia="Times New Roman" w:hAnsi="Calibri" w:cs="Calibri"/>
                <w:b/>
                <w:bCs/>
                <w:i/>
                <w:iCs/>
                <w:color w:val="000000"/>
                <w:sz w:val="14"/>
                <w:szCs w:val="14"/>
                <w:lang w:val="es-PE" w:eastAsia="es-PE"/>
              </w:rPr>
            </w:pPr>
            <w:r w:rsidRPr="00C51698">
              <w:rPr>
                <w:rFonts w:ascii="Calibri" w:eastAsia="Times New Roman" w:hAnsi="Calibri" w:cs="Calibri"/>
                <w:b/>
                <w:bCs/>
                <w:i/>
                <w:iCs/>
                <w:color w:val="000000"/>
                <w:sz w:val="14"/>
                <w:szCs w:val="14"/>
                <w:lang w:val="es-PE" w:eastAsia="es-PE"/>
              </w:rPr>
              <w:t>2.32%</w:t>
            </w:r>
          </w:p>
        </w:tc>
        <w:tc>
          <w:tcPr>
            <w:tcW w:w="588" w:type="dxa"/>
            <w:tcBorders>
              <w:top w:val="single" w:sz="8" w:space="0" w:color="auto"/>
              <w:left w:val="nil"/>
              <w:bottom w:val="single" w:sz="8" w:space="0" w:color="auto"/>
              <w:right w:val="nil"/>
            </w:tcBorders>
            <w:shd w:val="clear" w:color="000000" w:fill="F4B084"/>
            <w:vAlign w:val="center"/>
            <w:hideMark/>
          </w:tcPr>
          <w:p w:rsidR="00C51698" w:rsidRPr="00C51698" w:rsidRDefault="00C51698" w:rsidP="00C51698">
            <w:pPr>
              <w:spacing w:after="0" w:line="240" w:lineRule="auto"/>
              <w:jc w:val="right"/>
              <w:rPr>
                <w:rFonts w:ascii="Calibri" w:eastAsia="Times New Roman" w:hAnsi="Calibri" w:cs="Calibri"/>
                <w:b/>
                <w:bCs/>
                <w:i/>
                <w:iCs/>
                <w:color w:val="000000"/>
                <w:sz w:val="14"/>
                <w:szCs w:val="14"/>
                <w:lang w:val="es-PE" w:eastAsia="es-PE"/>
              </w:rPr>
            </w:pPr>
            <w:r w:rsidRPr="00C51698">
              <w:rPr>
                <w:rFonts w:ascii="Calibri" w:eastAsia="Times New Roman" w:hAnsi="Calibri" w:cs="Calibri"/>
                <w:b/>
                <w:bCs/>
                <w:i/>
                <w:iCs/>
                <w:color w:val="000000"/>
                <w:sz w:val="14"/>
                <w:szCs w:val="14"/>
                <w:lang w:val="es-PE" w:eastAsia="es-PE"/>
              </w:rPr>
              <w:t>2.39%</w:t>
            </w:r>
          </w:p>
        </w:tc>
        <w:tc>
          <w:tcPr>
            <w:tcW w:w="588" w:type="dxa"/>
            <w:tcBorders>
              <w:top w:val="single" w:sz="8" w:space="0" w:color="auto"/>
              <w:left w:val="single" w:sz="8" w:space="0" w:color="auto"/>
              <w:bottom w:val="single" w:sz="8" w:space="0" w:color="auto"/>
              <w:right w:val="single" w:sz="8" w:space="0" w:color="auto"/>
            </w:tcBorders>
            <w:shd w:val="clear" w:color="000000" w:fill="F4B084"/>
            <w:vAlign w:val="center"/>
            <w:hideMark/>
          </w:tcPr>
          <w:p w:rsidR="00C51698" w:rsidRPr="00C51698" w:rsidRDefault="00C51698" w:rsidP="00C51698">
            <w:pPr>
              <w:spacing w:after="0" w:line="240" w:lineRule="auto"/>
              <w:jc w:val="right"/>
              <w:rPr>
                <w:rFonts w:ascii="Calibri" w:eastAsia="Times New Roman" w:hAnsi="Calibri" w:cs="Calibri"/>
                <w:b/>
                <w:bCs/>
                <w:i/>
                <w:iCs/>
                <w:color w:val="000000"/>
                <w:sz w:val="14"/>
                <w:szCs w:val="14"/>
                <w:lang w:val="es-PE" w:eastAsia="es-PE"/>
              </w:rPr>
            </w:pPr>
            <w:r w:rsidRPr="00C51698">
              <w:rPr>
                <w:rFonts w:ascii="Calibri" w:eastAsia="Times New Roman" w:hAnsi="Calibri" w:cs="Calibri"/>
                <w:b/>
                <w:bCs/>
                <w:i/>
                <w:iCs/>
                <w:color w:val="000000"/>
                <w:sz w:val="14"/>
                <w:szCs w:val="14"/>
                <w:lang w:val="es-PE" w:eastAsia="es-PE"/>
              </w:rPr>
              <w:t>1.79%</w:t>
            </w:r>
          </w:p>
        </w:tc>
      </w:tr>
    </w:tbl>
    <w:p w:rsidR="0097157E" w:rsidRPr="00D21046" w:rsidRDefault="0097157E" w:rsidP="00C05BFA">
      <w:pPr>
        <w:spacing w:after="0" w:line="240" w:lineRule="auto"/>
        <w:jc w:val="both"/>
        <w:rPr>
          <w:rFonts w:cstheme="minorHAnsi"/>
        </w:rPr>
      </w:pPr>
      <w:r w:rsidRPr="00D21046">
        <w:rPr>
          <w:rStyle w:val="FontStyle114"/>
          <w:rFonts w:asciiTheme="minorHAnsi" w:hAnsiTheme="minorHAnsi" w:cstheme="minorHAnsi"/>
          <w:b w:val="0"/>
          <w:szCs w:val="20"/>
          <w:lang w:val="es-ES_tradnl" w:eastAsia="es-ES_tradnl"/>
        </w:rPr>
        <w:t>Fuente: E</w:t>
      </w:r>
      <w:r w:rsidR="00CF3178">
        <w:rPr>
          <w:rStyle w:val="FontStyle114"/>
          <w:rFonts w:asciiTheme="minorHAnsi" w:hAnsiTheme="minorHAnsi" w:cstheme="minorHAnsi"/>
          <w:b w:val="0"/>
          <w:szCs w:val="20"/>
          <w:lang w:val="es-ES_tradnl" w:eastAsia="es-ES_tradnl"/>
        </w:rPr>
        <w:t>laboración propia</w:t>
      </w:r>
      <w:r w:rsidR="00C05BFA">
        <w:rPr>
          <w:rStyle w:val="FontStyle114"/>
          <w:rFonts w:asciiTheme="minorHAnsi" w:hAnsiTheme="minorHAnsi" w:cstheme="minorHAnsi"/>
          <w:b w:val="0"/>
          <w:szCs w:val="20"/>
          <w:lang w:val="es-ES_tradnl" w:eastAsia="es-ES_tradnl"/>
        </w:rPr>
        <w:t>, 2018</w:t>
      </w:r>
      <w:r w:rsidRPr="00D21046">
        <w:rPr>
          <w:rStyle w:val="FontStyle114"/>
          <w:rFonts w:asciiTheme="minorHAnsi" w:hAnsiTheme="minorHAnsi" w:cstheme="minorHAnsi"/>
          <w:b w:val="0"/>
          <w:szCs w:val="20"/>
          <w:lang w:val="es-ES_tradnl" w:eastAsia="es-ES_tradnl"/>
        </w:rPr>
        <w:t>.</w:t>
      </w:r>
    </w:p>
    <w:p w:rsidR="0097157E" w:rsidRPr="00D21046" w:rsidRDefault="0097157E" w:rsidP="0097157E">
      <w:pPr>
        <w:spacing w:after="0" w:line="240" w:lineRule="auto"/>
        <w:ind w:left="709"/>
        <w:jc w:val="both"/>
        <w:rPr>
          <w:rFonts w:cstheme="minorHAnsi"/>
          <w:szCs w:val="24"/>
        </w:rPr>
      </w:pPr>
    </w:p>
    <w:p w:rsidR="006F375D" w:rsidRDefault="0097157E" w:rsidP="006F375D">
      <w:pPr>
        <w:spacing w:after="0" w:line="240" w:lineRule="auto"/>
        <w:ind w:left="709" w:right="-567"/>
        <w:jc w:val="both"/>
        <w:rPr>
          <w:rFonts w:cstheme="minorHAnsi"/>
        </w:rPr>
      </w:pPr>
      <w:r>
        <w:rPr>
          <w:rFonts w:cstheme="minorHAnsi"/>
        </w:rPr>
        <w:t>S</w:t>
      </w:r>
      <w:r w:rsidRPr="00D21046">
        <w:rPr>
          <w:rFonts w:cstheme="minorHAnsi"/>
        </w:rPr>
        <w:t>e puede observar que la mayor demanda potencial se encuentra en los distritos de Anco-Huallo, Huaccana y Ongoy, quienes han tenido un crecimiento sostenido en los últimos 05 años. En conclusión, todos los distritos de intervención de la UGEL Chincheros han tenido un crecimiento importante de su población en edad normativa escolar, siendo contraria a las tasas distritales de crecimiento poblacional en el caso de Ocobamba, que muestra tendencia negativa.</w:t>
      </w:r>
    </w:p>
    <w:p w:rsidR="006F375D" w:rsidRPr="00D21046" w:rsidRDefault="006F375D" w:rsidP="006F375D">
      <w:pPr>
        <w:spacing w:after="0" w:line="240" w:lineRule="auto"/>
        <w:ind w:left="709" w:right="-567"/>
        <w:jc w:val="both"/>
        <w:rPr>
          <w:rFonts w:cstheme="minorHAnsi"/>
        </w:rPr>
      </w:pPr>
    </w:p>
    <w:p w:rsidR="00C51698" w:rsidRDefault="0097157E" w:rsidP="00C51698">
      <w:pPr>
        <w:spacing w:after="0" w:line="240" w:lineRule="auto"/>
        <w:ind w:right="-567"/>
        <w:jc w:val="center"/>
        <w:outlineLvl w:val="0"/>
        <w:rPr>
          <w:rFonts w:cs="Calibri"/>
        </w:rPr>
      </w:pPr>
      <w:r w:rsidRPr="003E0571">
        <w:rPr>
          <w:rFonts w:cs="Calibri"/>
          <w:b/>
        </w:rPr>
        <w:t xml:space="preserve">Tabla </w:t>
      </w:r>
      <w:r>
        <w:rPr>
          <w:rFonts w:cs="Calibri"/>
          <w:b/>
        </w:rPr>
        <w:t>1</w:t>
      </w:r>
      <w:r w:rsidR="002720DE">
        <w:rPr>
          <w:rFonts w:cs="Calibri"/>
          <w:b/>
        </w:rPr>
        <w:t>8</w:t>
      </w:r>
      <w:r>
        <w:rPr>
          <w:rFonts w:cs="Calibri"/>
          <w:b/>
        </w:rPr>
        <w:t>.</w:t>
      </w:r>
      <w:r w:rsidRPr="003E0571">
        <w:rPr>
          <w:rFonts w:cs="Calibri"/>
        </w:rPr>
        <w:t xml:space="preserve"> Población demandante potencial </w:t>
      </w:r>
      <w:r>
        <w:rPr>
          <w:rFonts w:cs="Calibri"/>
        </w:rPr>
        <w:t>- UGEL Chincheros</w:t>
      </w:r>
      <w:r w:rsidRPr="003E0571">
        <w:rPr>
          <w:rFonts w:cs="Calibri"/>
        </w:rPr>
        <w:t>.</w:t>
      </w:r>
    </w:p>
    <w:tbl>
      <w:tblPr>
        <w:tblW w:w="5919" w:type="dxa"/>
        <w:jc w:val="center"/>
        <w:tblCellMar>
          <w:left w:w="70" w:type="dxa"/>
          <w:right w:w="70" w:type="dxa"/>
        </w:tblCellMar>
        <w:tblLook w:val="04A0" w:firstRow="1" w:lastRow="0" w:firstColumn="1" w:lastColumn="0" w:noHBand="0" w:noVBand="1"/>
      </w:tblPr>
      <w:tblGrid>
        <w:gridCol w:w="1717"/>
        <w:gridCol w:w="698"/>
        <w:gridCol w:w="698"/>
        <w:gridCol w:w="698"/>
        <w:gridCol w:w="698"/>
        <w:gridCol w:w="677"/>
        <w:gridCol w:w="733"/>
      </w:tblGrid>
      <w:tr w:rsidR="00C51698" w:rsidRPr="00C51698" w:rsidTr="0072007D">
        <w:trPr>
          <w:trHeight w:val="389"/>
          <w:jc w:val="center"/>
        </w:trPr>
        <w:tc>
          <w:tcPr>
            <w:tcW w:w="1717" w:type="dxa"/>
            <w:tcBorders>
              <w:top w:val="single" w:sz="8" w:space="0" w:color="auto"/>
              <w:left w:val="single" w:sz="8" w:space="0" w:color="auto"/>
              <w:bottom w:val="single" w:sz="8" w:space="0" w:color="auto"/>
              <w:right w:val="single" w:sz="8" w:space="0" w:color="auto"/>
            </w:tcBorders>
            <w:shd w:val="clear" w:color="auto" w:fill="FABF8F" w:themeFill="accent6" w:themeFillTint="99"/>
            <w:vAlign w:val="center"/>
            <w:hideMark/>
          </w:tcPr>
          <w:p w:rsidR="00C51698" w:rsidRPr="00C51698" w:rsidRDefault="00C51698" w:rsidP="00C51698">
            <w:pPr>
              <w:spacing w:after="0" w:line="240" w:lineRule="auto"/>
              <w:rPr>
                <w:rFonts w:ascii="Calibri" w:eastAsia="Times New Roman" w:hAnsi="Calibri" w:cs="Calibri"/>
                <w:b/>
                <w:bCs/>
                <w:color w:val="000000"/>
                <w:lang w:val="es-PE" w:eastAsia="es-PE"/>
              </w:rPr>
            </w:pPr>
            <w:r w:rsidRPr="00C51698">
              <w:rPr>
                <w:rFonts w:ascii="Calibri" w:eastAsia="Times New Roman" w:hAnsi="Calibri" w:cs="Calibri"/>
                <w:b/>
                <w:bCs/>
                <w:color w:val="000000"/>
                <w:lang w:eastAsia="es-PE"/>
              </w:rPr>
              <w:t>LOCALIDAD / EDAD</w:t>
            </w:r>
          </w:p>
        </w:tc>
        <w:tc>
          <w:tcPr>
            <w:tcW w:w="698" w:type="dxa"/>
            <w:tcBorders>
              <w:top w:val="single" w:sz="8" w:space="0" w:color="auto"/>
              <w:left w:val="nil"/>
              <w:bottom w:val="single" w:sz="8" w:space="0" w:color="auto"/>
              <w:right w:val="single" w:sz="8" w:space="0" w:color="auto"/>
            </w:tcBorders>
            <w:shd w:val="clear" w:color="auto" w:fill="FABF8F" w:themeFill="accent6" w:themeFillTint="99"/>
            <w:vAlign w:val="center"/>
            <w:hideMark/>
          </w:tcPr>
          <w:p w:rsidR="00C51698" w:rsidRPr="00C51698" w:rsidRDefault="00C51698" w:rsidP="00C51698">
            <w:pPr>
              <w:spacing w:after="0" w:line="240" w:lineRule="auto"/>
              <w:rPr>
                <w:rFonts w:ascii="Calibri" w:eastAsia="Times New Roman" w:hAnsi="Calibri" w:cs="Calibri"/>
                <w:b/>
                <w:bCs/>
                <w:color w:val="000000"/>
                <w:lang w:val="es-PE" w:eastAsia="es-PE"/>
              </w:rPr>
            </w:pPr>
            <w:r w:rsidRPr="00C51698">
              <w:rPr>
                <w:rFonts w:ascii="Calibri" w:eastAsia="Times New Roman" w:hAnsi="Calibri" w:cs="Calibri"/>
                <w:b/>
                <w:bCs/>
                <w:color w:val="000000"/>
                <w:lang w:eastAsia="es-PE"/>
              </w:rPr>
              <w:t>12 años</w:t>
            </w:r>
          </w:p>
        </w:tc>
        <w:tc>
          <w:tcPr>
            <w:tcW w:w="698" w:type="dxa"/>
            <w:tcBorders>
              <w:top w:val="single" w:sz="8" w:space="0" w:color="auto"/>
              <w:left w:val="nil"/>
              <w:bottom w:val="single" w:sz="8" w:space="0" w:color="auto"/>
              <w:right w:val="single" w:sz="8" w:space="0" w:color="auto"/>
            </w:tcBorders>
            <w:shd w:val="clear" w:color="auto" w:fill="FABF8F" w:themeFill="accent6" w:themeFillTint="99"/>
            <w:vAlign w:val="center"/>
            <w:hideMark/>
          </w:tcPr>
          <w:p w:rsidR="00C51698" w:rsidRPr="00C51698" w:rsidRDefault="00C51698" w:rsidP="00C51698">
            <w:pPr>
              <w:spacing w:after="0" w:line="240" w:lineRule="auto"/>
              <w:rPr>
                <w:rFonts w:ascii="Calibri" w:eastAsia="Times New Roman" w:hAnsi="Calibri" w:cs="Calibri"/>
                <w:b/>
                <w:bCs/>
                <w:color w:val="000000"/>
                <w:lang w:val="es-PE" w:eastAsia="es-PE"/>
              </w:rPr>
            </w:pPr>
            <w:r w:rsidRPr="00C51698">
              <w:rPr>
                <w:rFonts w:ascii="Calibri" w:eastAsia="Times New Roman" w:hAnsi="Calibri" w:cs="Calibri"/>
                <w:b/>
                <w:bCs/>
                <w:color w:val="000000"/>
                <w:lang w:eastAsia="es-PE"/>
              </w:rPr>
              <w:t>13 años</w:t>
            </w:r>
          </w:p>
        </w:tc>
        <w:tc>
          <w:tcPr>
            <w:tcW w:w="698" w:type="dxa"/>
            <w:tcBorders>
              <w:top w:val="single" w:sz="8" w:space="0" w:color="auto"/>
              <w:left w:val="nil"/>
              <w:bottom w:val="single" w:sz="8" w:space="0" w:color="auto"/>
              <w:right w:val="single" w:sz="8" w:space="0" w:color="auto"/>
            </w:tcBorders>
            <w:shd w:val="clear" w:color="auto" w:fill="FABF8F" w:themeFill="accent6" w:themeFillTint="99"/>
            <w:vAlign w:val="center"/>
            <w:hideMark/>
          </w:tcPr>
          <w:p w:rsidR="00C51698" w:rsidRPr="00C51698" w:rsidRDefault="00C51698" w:rsidP="00C51698">
            <w:pPr>
              <w:spacing w:after="0" w:line="240" w:lineRule="auto"/>
              <w:rPr>
                <w:rFonts w:ascii="Calibri" w:eastAsia="Times New Roman" w:hAnsi="Calibri" w:cs="Calibri"/>
                <w:b/>
                <w:bCs/>
                <w:color w:val="000000"/>
                <w:lang w:val="es-PE" w:eastAsia="es-PE"/>
              </w:rPr>
            </w:pPr>
            <w:r w:rsidRPr="00C51698">
              <w:rPr>
                <w:rFonts w:ascii="Calibri" w:eastAsia="Times New Roman" w:hAnsi="Calibri" w:cs="Calibri"/>
                <w:b/>
                <w:bCs/>
                <w:color w:val="000000"/>
                <w:lang w:eastAsia="es-PE"/>
              </w:rPr>
              <w:t>14 años</w:t>
            </w:r>
          </w:p>
        </w:tc>
        <w:tc>
          <w:tcPr>
            <w:tcW w:w="698" w:type="dxa"/>
            <w:tcBorders>
              <w:top w:val="single" w:sz="8" w:space="0" w:color="auto"/>
              <w:left w:val="nil"/>
              <w:bottom w:val="single" w:sz="8" w:space="0" w:color="auto"/>
              <w:right w:val="single" w:sz="8" w:space="0" w:color="auto"/>
            </w:tcBorders>
            <w:shd w:val="clear" w:color="auto" w:fill="FABF8F" w:themeFill="accent6" w:themeFillTint="99"/>
            <w:vAlign w:val="center"/>
            <w:hideMark/>
          </w:tcPr>
          <w:p w:rsidR="00C51698" w:rsidRPr="00C51698" w:rsidRDefault="00C51698" w:rsidP="00C51698">
            <w:pPr>
              <w:spacing w:after="0" w:line="240" w:lineRule="auto"/>
              <w:rPr>
                <w:rFonts w:ascii="Calibri" w:eastAsia="Times New Roman" w:hAnsi="Calibri" w:cs="Calibri"/>
                <w:b/>
                <w:bCs/>
                <w:color w:val="000000"/>
                <w:lang w:val="es-PE" w:eastAsia="es-PE"/>
              </w:rPr>
            </w:pPr>
            <w:r w:rsidRPr="00C51698">
              <w:rPr>
                <w:rFonts w:ascii="Calibri" w:eastAsia="Times New Roman" w:hAnsi="Calibri" w:cs="Calibri"/>
                <w:b/>
                <w:bCs/>
                <w:color w:val="000000"/>
                <w:lang w:eastAsia="es-PE"/>
              </w:rPr>
              <w:t>15 años</w:t>
            </w:r>
          </w:p>
        </w:tc>
        <w:tc>
          <w:tcPr>
            <w:tcW w:w="677" w:type="dxa"/>
            <w:tcBorders>
              <w:top w:val="single" w:sz="8" w:space="0" w:color="auto"/>
              <w:left w:val="nil"/>
              <w:bottom w:val="single" w:sz="8" w:space="0" w:color="auto"/>
              <w:right w:val="single" w:sz="8" w:space="0" w:color="auto"/>
            </w:tcBorders>
            <w:shd w:val="clear" w:color="auto" w:fill="FABF8F" w:themeFill="accent6" w:themeFillTint="99"/>
            <w:vAlign w:val="center"/>
            <w:hideMark/>
          </w:tcPr>
          <w:p w:rsidR="00C51698" w:rsidRPr="00C51698" w:rsidRDefault="00C51698" w:rsidP="00C51698">
            <w:pPr>
              <w:spacing w:after="0" w:line="240" w:lineRule="auto"/>
              <w:rPr>
                <w:rFonts w:ascii="Calibri" w:eastAsia="Times New Roman" w:hAnsi="Calibri" w:cs="Calibri"/>
                <w:b/>
                <w:bCs/>
                <w:color w:val="000000"/>
                <w:lang w:val="es-PE" w:eastAsia="es-PE"/>
              </w:rPr>
            </w:pPr>
            <w:r w:rsidRPr="00C51698">
              <w:rPr>
                <w:rFonts w:ascii="Calibri" w:eastAsia="Times New Roman" w:hAnsi="Calibri" w:cs="Calibri"/>
                <w:b/>
                <w:bCs/>
                <w:color w:val="000000"/>
                <w:lang w:eastAsia="es-PE"/>
              </w:rPr>
              <w:t>16 años</w:t>
            </w:r>
          </w:p>
        </w:tc>
        <w:tc>
          <w:tcPr>
            <w:tcW w:w="733" w:type="dxa"/>
            <w:tcBorders>
              <w:top w:val="single" w:sz="8" w:space="0" w:color="auto"/>
              <w:left w:val="nil"/>
              <w:bottom w:val="single" w:sz="8" w:space="0" w:color="auto"/>
              <w:right w:val="single" w:sz="8" w:space="0" w:color="auto"/>
            </w:tcBorders>
            <w:shd w:val="clear" w:color="auto" w:fill="FABF8F" w:themeFill="accent6" w:themeFillTint="99"/>
            <w:vAlign w:val="center"/>
            <w:hideMark/>
          </w:tcPr>
          <w:p w:rsidR="00C51698" w:rsidRPr="00C51698" w:rsidRDefault="00C51698" w:rsidP="00C51698">
            <w:pPr>
              <w:spacing w:after="0" w:line="240" w:lineRule="auto"/>
              <w:rPr>
                <w:rFonts w:ascii="Calibri" w:eastAsia="Times New Roman" w:hAnsi="Calibri" w:cs="Calibri"/>
                <w:b/>
                <w:bCs/>
                <w:color w:val="000000"/>
                <w:lang w:val="es-PE" w:eastAsia="es-PE"/>
              </w:rPr>
            </w:pPr>
            <w:r w:rsidRPr="00C51698">
              <w:rPr>
                <w:rFonts w:ascii="Calibri" w:eastAsia="Times New Roman" w:hAnsi="Calibri" w:cs="Calibri"/>
                <w:b/>
                <w:bCs/>
                <w:color w:val="000000"/>
                <w:lang w:eastAsia="es-PE"/>
              </w:rPr>
              <w:t>TOTAL</w:t>
            </w:r>
          </w:p>
        </w:tc>
      </w:tr>
      <w:tr w:rsidR="00C51698" w:rsidRPr="00C51698" w:rsidTr="0072007D">
        <w:trPr>
          <w:trHeight w:val="114"/>
          <w:jc w:val="center"/>
        </w:trPr>
        <w:tc>
          <w:tcPr>
            <w:tcW w:w="5919"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rsidR="00C51698" w:rsidRPr="00C51698" w:rsidRDefault="00C51698" w:rsidP="00C51698">
            <w:pPr>
              <w:spacing w:after="0" w:line="240" w:lineRule="auto"/>
              <w:rPr>
                <w:rFonts w:ascii="Calibri" w:eastAsia="Times New Roman" w:hAnsi="Calibri" w:cs="Calibri"/>
                <w:b/>
                <w:bCs/>
                <w:color w:val="000000"/>
                <w:lang w:val="es-PE" w:eastAsia="es-PE"/>
              </w:rPr>
            </w:pPr>
            <w:r w:rsidRPr="00C51698">
              <w:rPr>
                <w:rFonts w:ascii="Calibri" w:eastAsia="Times New Roman" w:hAnsi="Calibri" w:cs="Calibri"/>
                <w:b/>
                <w:bCs/>
                <w:color w:val="000000"/>
                <w:lang w:eastAsia="es-PE"/>
              </w:rPr>
              <w:t>TOTAL APURÍMAC</w:t>
            </w:r>
          </w:p>
        </w:tc>
      </w:tr>
      <w:tr w:rsidR="00C51698" w:rsidRPr="00C51698" w:rsidTr="0072007D">
        <w:trPr>
          <w:trHeight w:val="117"/>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2018</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13012</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11916</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12160</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11808</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9312</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58208</w:t>
            </w:r>
          </w:p>
        </w:tc>
      </w:tr>
      <w:tr w:rsidR="00C51698" w:rsidRPr="00C51698" w:rsidTr="006F375D">
        <w:trPr>
          <w:trHeight w:val="146"/>
          <w:jc w:val="center"/>
        </w:trPr>
        <w:tc>
          <w:tcPr>
            <w:tcW w:w="1717"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2019</w:t>
            </w:r>
          </w:p>
        </w:tc>
        <w:tc>
          <w:tcPr>
            <w:tcW w:w="698" w:type="dxa"/>
            <w:tcBorders>
              <w:top w:val="single" w:sz="8"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13094</w:t>
            </w:r>
          </w:p>
        </w:tc>
        <w:tc>
          <w:tcPr>
            <w:tcW w:w="698" w:type="dxa"/>
            <w:tcBorders>
              <w:top w:val="single" w:sz="8"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12042</w:t>
            </w:r>
          </w:p>
        </w:tc>
        <w:tc>
          <w:tcPr>
            <w:tcW w:w="698" w:type="dxa"/>
            <w:tcBorders>
              <w:top w:val="single" w:sz="8"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12373</w:t>
            </w:r>
          </w:p>
        </w:tc>
        <w:tc>
          <w:tcPr>
            <w:tcW w:w="698" w:type="dxa"/>
            <w:tcBorders>
              <w:top w:val="single" w:sz="8"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12076</w:t>
            </w:r>
          </w:p>
        </w:tc>
        <w:tc>
          <w:tcPr>
            <w:tcW w:w="677" w:type="dxa"/>
            <w:tcBorders>
              <w:top w:val="single" w:sz="8"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9428</w:t>
            </w:r>
          </w:p>
        </w:tc>
        <w:tc>
          <w:tcPr>
            <w:tcW w:w="733" w:type="dxa"/>
            <w:tcBorders>
              <w:top w:val="single" w:sz="8"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59013</w:t>
            </w:r>
          </w:p>
        </w:tc>
      </w:tr>
      <w:tr w:rsidR="00C51698" w:rsidRPr="00C51698" w:rsidTr="006F375D">
        <w:trPr>
          <w:trHeight w:val="73"/>
          <w:jc w:val="center"/>
        </w:trPr>
        <w:tc>
          <w:tcPr>
            <w:tcW w:w="1717" w:type="dxa"/>
            <w:tcBorders>
              <w:top w:val="single" w:sz="8" w:space="0" w:color="auto"/>
              <w:left w:val="single" w:sz="8" w:space="0" w:color="auto"/>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2020</w:t>
            </w:r>
          </w:p>
        </w:tc>
        <w:tc>
          <w:tcPr>
            <w:tcW w:w="698" w:type="dxa"/>
            <w:tcBorders>
              <w:top w:val="single" w:sz="8" w:space="0" w:color="auto"/>
              <w:left w:val="nil"/>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13176</w:t>
            </w:r>
          </w:p>
        </w:tc>
        <w:tc>
          <w:tcPr>
            <w:tcW w:w="698" w:type="dxa"/>
            <w:tcBorders>
              <w:top w:val="single" w:sz="8" w:space="0" w:color="auto"/>
              <w:left w:val="nil"/>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12169</w:t>
            </w:r>
          </w:p>
        </w:tc>
        <w:tc>
          <w:tcPr>
            <w:tcW w:w="698" w:type="dxa"/>
            <w:tcBorders>
              <w:top w:val="single" w:sz="8" w:space="0" w:color="auto"/>
              <w:left w:val="nil"/>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12590</w:t>
            </w:r>
          </w:p>
        </w:tc>
        <w:tc>
          <w:tcPr>
            <w:tcW w:w="698" w:type="dxa"/>
            <w:tcBorders>
              <w:top w:val="single" w:sz="8" w:space="0" w:color="auto"/>
              <w:left w:val="nil"/>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12351</w:t>
            </w:r>
          </w:p>
        </w:tc>
        <w:tc>
          <w:tcPr>
            <w:tcW w:w="677" w:type="dxa"/>
            <w:tcBorders>
              <w:top w:val="single" w:sz="8" w:space="0" w:color="auto"/>
              <w:left w:val="nil"/>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9545</w:t>
            </w:r>
          </w:p>
        </w:tc>
        <w:tc>
          <w:tcPr>
            <w:tcW w:w="733" w:type="dxa"/>
            <w:tcBorders>
              <w:top w:val="single" w:sz="8" w:space="0" w:color="auto"/>
              <w:left w:val="nil"/>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59831</w:t>
            </w:r>
          </w:p>
        </w:tc>
      </w:tr>
      <w:tr w:rsidR="00C51698" w:rsidRPr="00C51698" w:rsidTr="006F375D">
        <w:trPr>
          <w:trHeight w:val="204"/>
          <w:jc w:val="center"/>
        </w:trPr>
        <w:tc>
          <w:tcPr>
            <w:tcW w:w="1717"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2021</w:t>
            </w:r>
          </w:p>
        </w:tc>
        <w:tc>
          <w:tcPr>
            <w:tcW w:w="698" w:type="dxa"/>
            <w:tcBorders>
              <w:top w:val="single" w:sz="4"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13259</w:t>
            </w:r>
          </w:p>
        </w:tc>
        <w:tc>
          <w:tcPr>
            <w:tcW w:w="698" w:type="dxa"/>
            <w:tcBorders>
              <w:top w:val="single" w:sz="4"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12297</w:t>
            </w:r>
          </w:p>
        </w:tc>
        <w:tc>
          <w:tcPr>
            <w:tcW w:w="698" w:type="dxa"/>
            <w:tcBorders>
              <w:top w:val="single" w:sz="4"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12810</w:t>
            </w:r>
          </w:p>
        </w:tc>
        <w:tc>
          <w:tcPr>
            <w:tcW w:w="698" w:type="dxa"/>
            <w:tcBorders>
              <w:top w:val="single" w:sz="4"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12632</w:t>
            </w:r>
          </w:p>
        </w:tc>
        <w:tc>
          <w:tcPr>
            <w:tcW w:w="677" w:type="dxa"/>
            <w:tcBorders>
              <w:top w:val="single" w:sz="4"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9664</w:t>
            </w:r>
          </w:p>
        </w:tc>
        <w:tc>
          <w:tcPr>
            <w:tcW w:w="733" w:type="dxa"/>
            <w:tcBorders>
              <w:top w:val="single" w:sz="4"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60662</w:t>
            </w:r>
          </w:p>
        </w:tc>
      </w:tr>
      <w:tr w:rsidR="00C51698" w:rsidRPr="00C51698" w:rsidTr="00A4178B">
        <w:trPr>
          <w:trHeight w:val="163"/>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2022</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13342</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12427</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13034</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12919</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9784</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61506</w:t>
            </w:r>
          </w:p>
        </w:tc>
      </w:tr>
      <w:tr w:rsidR="00C51698" w:rsidRPr="00C51698" w:rsidTr="006F375D">
        <w:trPr>
          <w:trHeight w:val="69"/>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2023</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13426</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12558</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13262</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13213</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9906</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62365</w:t>
            </w:r>
          </w:p>
        </w:tc>
      </w:tr>
      <w:tr w:rsidR="00C51698" w:rsidRPr="00C51698" w:rsidTr="00C51698">
        <w:trPr>
          <w:trHeight w:val="315"/>
          <w:jc w:val="center"/>
        </w:trPr>
        <w:tc>
          <w:tcPr>
            <w:tcW w:w="5919"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rsidR="00C51698" w:rsidRPr="00C51698" w:rsidRDefault="00C51698" w:rsidP="00C51698">
            <w:pPr>
              <w:spacing w:after="0" w:line="240" w:lineRule="auto"/>
              <w:rPr>
                <w:rFonts w:ascii="Calibri" w:eastAsia="Times New Roman" w:hAnsi="Calibri" w:cs="Calibri"/>
                <w:b/>
                <w:bCs/>
                <w:color w:val="000000"/>
                <w:lang w:val="es-PE" w:eastAsia="es-PE"/>
              </w:rPr>
            </w:pPr>
            <w:r w:rsidRPr="00C51698">
              <w:rPr>
                <w:rFonts w:ascii="Calibri" w:eastAsia="Times New Roman" w:hAnsi="Calibri" w:cs="Calibri"/>
                <w:b/>
                <w:bCs/>
                <w:color w:val="000000"/>
                <w:lang w:eastAsia="es-PE"/>
              </w:rPr>
              <w:t>TOTAL CHINCHEROS</w:t>
            </w:r>
          </w:p>
        </w:tc>
      </w:tr>
      <w:tr w:rsidR="00C51698" w:rsidRPr="00C51698" w:rsidTr="006F375D">
        <w:trPr>
          <w:trHeight w:val="213"/>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2013</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1739</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1557</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1816</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1567</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1317</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7996</w:t>
            </w:r>
          </w:p>
        </w:tc>
      </w:tr>
      <w:tr w:rsidR="00C51698" w:rsidRPr="00C51698" w:rsidTr="006F375D">
        <w:trPr>
          <w:trHeight w:val="69"/>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2014</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1750</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1567</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1858</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1602</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1339</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8116</w:t>
            </w:r>
          </w:p>
        </w:tc>
      </w:tr>
      <w:tr w:rsidR="00C51698" w:rsidRPr="00C51698" w:rsidTr="006F375D">
        <w:trPr>
          <w:trHeight w:val="69"/>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2015</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1761</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1578</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1901</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1638</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1361</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8239</w:t>
            </w:r>
          </w:p>
        </w:tc>
      </w:tr>
      <w:tr w:rsidR="00C51698" w:rsidRPr="00C51698" w:rsidTr="006F375D">
        <w:trPr>
          <w:trHeight w:val="69"/>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2016</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1772</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1589</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1945</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1675</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1383</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8364</w:t>
            </w:r>
          </w:p>
        </w:tc>
      </w:tr>
      <w:tr w:rsidR="00C51698" w:rsidRPr="00C51698" w:rsidTr="006F375D">
        <w:trPr>
          <w:trHeight w:val="69"/>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2017</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1783</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1601</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1991</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1713</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1406</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8494</w:t>
            </w:r>
          </w:p>
        </w:tc>
      </w:tr>
      <w:tr w:rsidR="00C51698" w:rsidRPr="00C51698" w:rsidTr="006F375D">
        <w:trPr>
          <w:trHeight w:val="191"/>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2018</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1794</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1613</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2038</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1753</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1429</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8627</w:t>
            </w:r>
          </w:p>
        </w:tc>
      </w:tr>
      <w:tr w:rsidR="00C51698" w:rsidRPr="00C51698" w:rsidTr="006F375D">
        <w:trPr>
          <w:trHeight w:val="181"/>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2019</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1805</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1625</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2087</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1793</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1452</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8762</w:t>
            </w:r>
          </w:p>
        </w:tc>
      </w:tr>
      <w:tr w:rsidR="00C51698" w:rsidRPr="00C51698" w:rsidTr="00C51698">
        <w:trPr>
          <w:trHeight w:val="315"/>
          <w:jc w:val="center"/>
        </w:trPr>
        <w:tc>
          <w:tcPr>
            <w:tcW w:w="5919"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rsidR="00C51698" w:rsidRPr="00C51698" w:rsidRDefault="00C51698" w:rsidP="00C51698">
            <w:pPr>
              <w:spacing w:after="0" w:line="240" w:lineRule="auto"/>
              <w:rPr>
                <w:rFonts w:ascii="Calibri" w:eastAsia="Times New Roman" w:hAnsi="Calibri" w:cs="Calibri"/>
                <w:b/>
                <w:bCs/>
                <w:color w:val="000000"/>
                <w:lang w:val="es-PE" w:eastAsia="es-PE"/>
              </w:rPr>
            </w:pPr>
            <w:r w:rsidRPr="00C51698">
              <w:rPr>
                <w:rFonts w:ascii="Calibri" w:eastAsia="Times New Roman" w:hAnsi="Calibri" w:cs="Calibri"/>
                <w:b/>
                <w:bCs/>
                <w:color w:val="000000"/>
                <w:lang w:eastAsia="es-PE"/>
              </w:rPr>
              <w:t>ANCO-HUALLO</w:t>
            </w:r>
          </w:p>
        </w:tc>
      </w:tr>
      <w:tr w:rsidR="00C51698" w:rsidRPr="00C51698" w:rsidTr="00A4178B">
        <w:trPr>
          <w:trHeight w:val="133"/>
          <w:jc w:val="center"/>
        </w:trPr>
        <w:tc>
          <w:tcPr>
            <w:tcW w:w="1717" w:type="dxa"/>
            <w:tcBorders>
              <w:top w:val="nil"/>
              <w:left w:val="single" w:sz="8" w:space="0" w:color="auto"/>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2018</w:t>
            </w:r>
          </w:p>
        </w:tc>
        <w:tc>
          <w:tcPr>
            <w:tcW w:w="698" w:type="dxa"/>
            <w:tcBorders>
              <w:top w:val="nil"/>
              <w:left w:val="nil"/>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377</w:t>
            </w:r>
          </w:p>
        </w:tc>
        <w:tc>
          <w:tcPr>
            <w:tcW w:w="698" w:type="dxa"/>
            <w:tcBorders>
              <w:top w:val="nil"/>
              <w:left w:val="nil"/>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374</w:t>
            </w:r>
          </w:p>
        </w:tc>
        <w:tc>
          <w:tcPr>
            <w:tcW w:w="698" w:type="dxa"/>
            <w:tcBorders>
              <w:top w:val="nil"/>
              <w:left w:val="nil"/>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404</w:t>
            </w:r>
          </w:p>
        </w:tc>
        <w:tc>
          <w:tcPr>
            <w:tcW w:w="698" w:type="dxa"/>
            <w:tcBorders>
              <w:top w:val="nil"/>
              <w:left w:val="nil"/>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369</w:t>
            </w:r>
          </w:p>
        </w:tc>
        <w:tc>
          <w:tcPr>
            <w:tcW w:w="677" w:type="dxa"/>
            <w:tcBorders>
              <w:top w:val="nil"/>
              <w:left w:val="nil"/>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316</w:t>
            </w:r>
          </w:p>
        </w:tc>
        <w:tc>
          <w:tcPr>
            <w:tcW w:w="733" w:type="dxa"/>
            <w:tcBorders>
              <w:top w:val="nil"/>
              <w:left w:val="nil"/>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1840</w:t>
            </w:r>
          </w:p>
        </w:tc>
      </w:tr>
      <w:tr w:rsidR="00C51698" w:rsidRPr="00C51698" w:rsidTr="00A4178B">
        <w:trPr>
          <w:trHeight w:val="123"/>
          <w:jc w:val="center"/>
        </w:trPr>
        <w:tc>
          <w:tcPr>
            <w:tcW w:w="17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2019</w:t>
            </w:r>
          </w:p>
        </w:tc>
        <w:tc>
          <w:tcPr>
            <w:tcW w:w="6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380</w:t>
            </w:r>
          </w:p>
        </w:tc>
        <w:tc>
          <w:tcPr>
            <w:tcW w:w="6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380</w:t>
            </w:r>
          </w:p>
        </w:tc>
        <w:tc>
          <w:tcPr>
            <w:tcW w:w="6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411</w:t>
            </w:r>
          </w:p>
        </w:tc>
        <w:tc>
          <w:tcPr>
            <w:tcW w:w="6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378</w:t>
            </w:r>
          </w:p>
        </w:tc>
        <w:tc>
          <w:tcPr>
            <w:tcW w:w="67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322</w:t>
            </w:r>
          </w:p>
        </w:tc>
        <w:tc>
          <w:tcPr>
            <w:tcW w:w="7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1871</w:t>
            </w:r>
          </w:p>
        </w:tc>
      </w:tr>
      <w:tr w:rsidR="00C51698" w:rsidRPr="00C51698" w:rsidTr="00A4178B">
        <w:trPr>
          <w:trHeight w:val="113"/>
          <w:jc w:val="center"/>
        </w:trPr>
        <w:tc>
          <w:tcPr>
            <w:tcW w:w="1717"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2020</w:t>
            </w:r>
          </w:p>
        </w:tc>
        <w:tc>
          <w:tcPr>
            <w:tcW w:w="698" w:type="dxa"/>
            <w:tcBorders>
              <w:top w:val="single" w:sz="4"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386</w:t>
            </w:r>
          </w:p>
        </w:tc>
        <w:tc>
          <w:tcPr>
            <w:tcW w:w="698" w:type="dxa"/>
            <w:tcBorders>
              <w:top w:val="single" w:sz="4"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392</w:t>
            </w:r>
          </w:p>
        </w:tc>
        <w:tc>
          <w:tcPr>
            <w:tcW w:w="698" w:type="dxa"/>
            <w:tcBorders>
              <w:top w:val="single" w:sz="4"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425</w:t>
            </w:r>
          </w:p>
        </w:tc>
        <w:tc>
          <w:tcPr>
            <w:tcW w:w="698" w:type="dxa"/>
            <w:tcBorders>
              <w:top w:val="single" w:sz="4"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396</w:t>
            </w:r>
          </w:p>
        </w:tc>
        <w:tc>
          <w:tcPr>
            <w:tcW w:w="677" w:type="dxa"/>
            <w:tcBorders>
              <w:top w:val="single" w:sz="4"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333</w:t>
            </w:r>
          </w:p>
        </w:tc>
        <w:tc>
          <w:tcPr>
            <w:tcW w:w="733" w:type="dxa"/>
            <w:tcBorders>
              <w:top w:val="single" w:sz="4"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1932</w:t>
            </w:r>
          </w:p>
        </w:tc>
      </w:tr>
      <w:tr w:rsidR="00C51698" w:rsidRPr="00C51698" w:rsidTr="006F375D">
        <w:trPr>
          <w:trHeight w:val="69"/>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2021</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390</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398</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433</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405</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339</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1965</w:t>
            </w:r>
          </w:p>
        </w:tc>
      </w:tr>
      <w:tr w:rsidR="00C51698" w:rsidRPr="00C51698" w:rsidTr="006F375D">
        <w:trPr>
          <w:trHeight w:val="69"/>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2022</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393</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404</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440</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414</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345</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1996</w:t>
            </w:r>
          </w:p>
        </w:tc>
      </w:tr>
      <w:tr w:rsidR="00C51698" w:rsidRPr="00C51698" w:rsidTr="006F375D">
        <w:trPr>
          <w:trHeight w:val="98"/>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2023</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396</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410</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448</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424</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351</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2029</w:t>
            </w:r>
          </w:p>
        </w:tc>
      </w:tr>
      <w:tr w:rsidR="00C51698" w:rsidRPr="00C51698" w:rsidTr="00C51698">
        <w:trPr>
          <w:trHeight w:val="315"/>
          <w:jc w:val="center"/>
        </w:trPr>
        <w:tc>
          <w:tcPr>
            <w:tcW w:w="5919"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rsidR="00C51698" w:rsidRPr="00C51698" w:rsidRDefault="00C51698" w:rsidP="00C51698">
            <w:pPr>
              <w:spacing w:after="0" w:line="240" w:lineRule="auto"/>
              <w:rPr>
                <w:rFonts w:ascii="Calibri" w:eastAsia="Times New Roman" w:hAnsi="Calibri" w:cs="Calibri"/>
                <w:b/>
                <w:bCs/>
                <w:color w:val="000000"/>
                <w:lang w:val="es-PE" w:eastAsia="es-PE"/>
              </w:rPr>
            </w:pPr>
            <w:r w:rsidRPr="00C51698">
              <w:rPr>
                <w:rFonts w:ascii="Calibri" w:eastAsia="Times New Roman" w:hAnsi="Calibri" w:cs="Calibri"/>
                <w:b/>
                <w:bCs/>
                <w:color w:val="000000"/>
                <w:lang w:eastAsia="es-PE"/>
              </w:rPr>
              <w:t>CHINCHEROS</w:t>
            </w:r>
          </w:p>
        </w:tc>
      </w:tr>
      <w:tr w:rsidR="00C51698" w:rsidRPr="00C51698" w:rsidTr="006F375D">
        <w:trPr>
          <w:trHeight w:val="69"/>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2018</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189</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147</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199</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147</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153</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835</w:t>
            </w:r>
          </w:p>
        </w:tc>
      </w:tr>
      <w:tr w:rsidR="00C51698" w:rsidRPr="00C51698" w:rsidTr="006F375D">
        <w:trPr>
          <w:trHeight w:val="181"/>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2019</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190</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147</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202</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148</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155</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842</w:t>
            </w:r>
          </w:p>
        </w:tc>
      </w:tr>
      <w:tr w:rsidR="00C51698" w:rsidRPr="00C51698" w:rsidTr="006F375D">
        <w:trPr>
          <w:trHeight w:val="172"/>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2020</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193</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145</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205</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149</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158</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850</w:t>
            </w:r>
          </w:p>
        </w:tc>
      </w:tr>
      <w:tr w:rsidR="00C51698" w:rsidRPr="00C51698" w:rsidTr="006F375D">
        <w:trPr>
          <w:trHeight w:val="69"/>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2021</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195</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145</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208</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150</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160</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858</w:t>
            </w:r>
          </w:p>
        </w:tc>
      </w:tr>
      <w:tr w:rsidR="00C51698" w:rsidRPr="00C51698" w:rsidTr="00CC5C28">
        <w:trPr>
          <w:trHeight w:val="166"/>
          <w:jc w:val="center"/>
        </w:trPr>
        <w:tc>
          <w:tcPr>
            <w:tcW w:w="1717" w:type="dxa"/>
            <w:tcBorders>
              <w:top w:val="nil"/>
              <w:left w:val="single" w:sz="8" w:space="0" w:color="auto"/>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2022</w:t>
            </w:r>
          </w:p>
        </w:tc>
        <w:tc>
          <w:tcPr>
            <w:tcW w:w="698" w:type="dxa"/>
            <w:tcBorders>
              <w:top w:val="nil"/>
              <w:left w:val="nil"/>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196</w:t>
            </w:r>
          </w:p>
        </w:tc>
        <w:tc>
          <w:tcPr>
            <w:tcW w:w="698" w:type="dxa"/>
            <w:tcBorders>
              <w:top w:val="nil"/>
              <w:left w:val="nil"/>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145</w:t>
            </w:r>
          </w:p>
        </w:tc>
        <w:tc>
          <w:tcPr>
            <w:tcW w:w="698" w:type="dxa"/>
            <w:tcBorders>
              <w:top w:val="nil"/>
              <w:left w:val="nil"/>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211</w:t>
            </w:r>
          </w:p>
        </w:tc>
        <w:tc>
          <w:tcPr>
            <w:tcW w:w="698" w:type="dxa"/>
            <w:tcBorders>
              <w:top w:val="nil"/>
              <w:left w:val="nil"/>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151</w:t>
            </w:r>
          </w:p>
        </w:tc>
        <w:tc>
          <w:tcPr>
            <w:tcW w:w="677" w:type="dxa"/>
            <w:tcBorders>
              <w:top w:val="nil"/>
              <w:left w:val="nil"/>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162</w:t>
            </w:r>
          </w:p>
        </w:tc>
        <w:tc>
          <w:tcPr>
            <w:tcW w:w="733" w:type="dxa"/>
            <w:tcBorders>
              <w:top w:val="nil"/>
              <w:left w:val="nil"/>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865</w:t>
            </w:r>
          </w:p>
        </w:tc>
      </w:tr>
      <w:tr w:rsidR="00C51698" w:rsidRPr="00C51698" w:rsidTr="00CC5C28">
        <w:trPr>
          <w:trHeight w:val="129"/>
          <w:jc w:val="center"/>
        </w:trPr>
        <w:tc>
          <w:tcPr>
            <w:tcW w:w="1717"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lastRenderedPageBreak/>
              <w:t>Año 2023</w:t>
            </w:r>
          </w:p>
        </w:tc>
        <w:tc>
          <w:tcPr>
            <w:tcW w:w="698" w:type="dxa"/>
            <w:tcBorders>
              <w:top w:val="single" w:sz="4"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197</w:t>
            </w:r>
          </w:p>
        </w:tc>
        <w:tc>
          <w:tcPr>
            <w:tcW w:w="698" w:type="dxa"/>
            <w:tcBorders>
              <w:top w:val="single" w:sz="4"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145</w:t>
            </w:r>
          </w:p>
        </w:tc>
        <w:tc>
          <w:tcPr>
            <w:tcW w:w="698" w:type="dxa"/>
            <w:tcBorders>
              <w:top w:val="single" w:sz="4"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215</w:t>
            </w:r>
          </w:p>
        </w:tc>
        <w:tc>
          <w:tcPr>
            <w:tcW w:w="698" w:type="dxa"/>
            <w:tcBorders>
              <w:top w:val="single" w:sz="4"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152</w:t>
            </w:r>
          </w:p>
        </w:tc>
        <w:tc>
          <w:tcPr>
            <w:tcW w:w="677" w:type="dxa"/>
            <w:tcBorders>
              <w:top w:val="single" w:sz="4"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164</w:t>
            </w:r>
          </w:p>
        </w:tc>
        <w:tc>
          <w:tcPr>
            <w:tcW w:w="733" w:type="dxa"/>
            <w:tcBorders>
              <w:top w:val="single" w:sz="4"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873</w:t>
            </w:r>
          </w:p>
        </w:tc>
      </w:tr>
      <w:tr w:rsidR="00C51698" w:rsidRPr="00C51698" w:rsidTr="00C51698">
        <w:trPr>
          <w:trHeight w:val="315"/>
          <w:jc w:val="center"/>
        </w:trPr>
        <w:tc>
          <w:tcPr>
            <w:tcW w:w="5919"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rsidR="00C51698" w:rsidRPr="00C51698" w:rsidRDefault="00C51698" w:rsidP="00C51698">
            <w:pPr>
              <w:spacing w:after="0" w:line="240" w:lineRule="auto"/>
              <w:rPr>
                <w:rFonts w:ascii="Calibri" w:eastAsia="Times New Roman" w:hAnsi="Calibri" w:cs="Calibri"/>
                <w:b/>
                <w:bCs/>
                <w:color w:val="000000"/>
                <w:lang w:val="es-PE" w:eastAsia="es-PE"/>
              </w:rPr>
            </w:pPr>
            <w:r w:rsidRPr="00C51698">
              <w:rPr>
                <w:rFonts w:ascii="Calibri" w:eastAsia="Times New Roman" w:hAnsi="Calibri" w:cs="Calibri"/>
                <w:b/>
                <w:bCs/>
                <w:color w:val="000000"/>
                <w:lang w:eastAsia="es-PE"/>
              </w:rPr>
              <w:t>COCHARCAS</w:t>
            </w:r>
          </w:p>
        </w:tc>
      </w:tr>
      <w:tr w:rsidR="00C51698" w:rsidRPr="00C51698" w:rsidTr="006F375D">
        <w:trPr>
          <w:trHeight w:val="235"/>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2018</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67</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56</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59</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79</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48</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309</w:t>
            </w:r>
          </w:p>
        </w:tc>
      </w:tr>
      <w:tr w:rsidR="00C51698" w:rsidRPr="00C51698" w:rsidTr="006F375D">
        <w:trPr>
          <w:trHeight w:val="97"/>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2019</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68</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55</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60</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81</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49</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313</w:t>
            </w:r>
          </w:p>
        </w:tc>
      </w:tr>
      <w:tr w:rsidR="00C51698" w:rsidRPr="00C51698" w:rsidTr="006F375D">
        <w:trPr>
          <w:trHeight w:val="101"/>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2020</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70</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58</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58</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83</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48</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317</w:t>
            </w:r>
          </w:p>
        </w:tc>
      </w:tr>
      <w:tr w:rsidR="00C51698" w:rsidRPr="00C51698" w:rsidTr="006F375D">
        <w:trPr>
          <w:trHeight w:val="92"/>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2021</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71</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57</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59</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85</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49</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321</w:t>
            </w:r>
          </w:p>
        </w:tc>
      </w:tr>
      <w:tr w:rsidR="00C51698" w:rsidRPr="00C51698" w:rsidTr="006F375D">
        <w:trPr>
          <w:trHeight w:val="81"/>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2022</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73</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57</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60</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87</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50</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327</w:t>
            </w:r>
          </w:p>
        </w:tc>
      </w:tr>
      <w:tr w:rsidR="00C51698" w:rsidRPr="00C51698" w:rsidTr="006F375D">
        <w:trPr>
          <w:trHeight w:val="72"/>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2023</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74</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56</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60</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89</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51</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330</w:t>
            </w:r>
          </w:p>
        </w:tc>
      </w:tr>
      <w:tr w:rsidR="00C51698" w:rsidRPr="00C51698" w:rsidTr="00C51698">
        <w:trPr>
          <w:trHeight w:val="315"/>
          <w:jc w:val="center"/>
        </w:trPr>
        <w:tc>
          <w:tcPr>
            <w:tcW w:w="5919" w:type="dxa"/>
            <w:gridSpan w:val="7"/>
            <w:tcBorders>
              <w:top w:val="single" w:sz="8" w:space="0" w:color="auto"/>
              <w:left w:val="single" w:sz="8" w:space="0" w:color="auto"/>
              <w:bottom w:val="single" w:sz="4" w:space="0" w:color="auto"/>
              <w:right w:val="single" w:sz="8" w:space="0" w:color="000000"/>
            </w:tcBorders>
            <w:shd w:val="clear" w:color="auto" w:fill="auto"/>
            <w:vAlign w:val="center"/>
            <w:hideMark/>
          </w:tcPr>
          <w:p w:rsidR="00C51698" w:rsidRPr="00C51698" w:rsidRDefault="00C51698" w:rsidP="00C51698">
            <w:pPr>
              <w:spacing w:after="0" w:line="240" w:lineRule="auto"/>
              <w:rPr>
                <w:rFonts w:ascii="Calibri" w:eastAsia="Times New Roman" w:hAnsi="Calibri" w:cs="Calibri"/>
                <w:b/>
                <w:bCs/>
                <w:color w:val="000000"/>
                <w:lang w:val="es-PE" w:eastAsia="es-PE"/>
              </w:rPr>
            </w:pPr>
            <w:r w:rsidRPr="00C51698">
              <w:rPr>
                <w:rFonts w:ascii="Calibri" w:eastAsia="Times New Roman" w:hAnsi="Calibri" w:cs="Calibri"/>
                <w:b/>
                <w:bCs/>
                <w:color w:val="000000"/>
                <w:lang w:eastAsia="es-PE"/>
              </w:rPr>
              <w:t>HUACCANA</w:t>
            </w:r>
          </w:p>
        </w:tc>
      </w:tr>
      <w:tr w:rsidR="00C51698" w:rsidRPr="00C51698" w:rsidTr="006F375D">
        <w:trPr>
          <w:trHeight w:val="175"/>
          <w:jc w:val="center"/>
        </w:trPr>
        <w:tc>
          <w:tcPr>
            <w:tcW w:w="17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2018</w:t>
            </w:r>
          </w:p>
        </w:tc>
        <w:tc>
          <w:tcPr>
            <w:tcW w:w="6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343</w:t>
            </w:r>
          </w:p>
        </w:tc>
        <w:tc>
          <w:tcPr>
            <w:tcW w:w="6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230</w:t>
            </w:r>
          </w:p>
        </w:tc>
        <w:tc>
          <w:tcPr>
            <w:tcW w:w="6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362</w:t>
            </w:r>
          </w:p>
        </w:tc>
        <w:tc>
          <w:tcPr>
            <w:tcW w:w="6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257</w:t>
            </w:r>
          </w:p>
        </w:tc>
        <w:tc>
          <w:tcPr>
            <w:tcW w:w="67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251</w:t>
            </w:r>
          </w:p>
        </w:tc>
        <w:tc>
          <w:tcPr>
            <w:tcW w:w="7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1443</w:t>
            </w:r>
          </w:p>
        </w:tc>
      </w:tr>
      <w:tr w:rsidR="00C51698" w:rsidRPr="00C51698" w:rsidTr="006F375D">
        <w:trPr>
          <w:trHeight w:val="179"/>
          <w:jc w:val="center"/>
        </w:trPr>
        <w:tc>
          <w:tcPr>
            <w:tcW w:w="17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2019</w:t>
            </w:r>
          </w:p>
        </w:tc>
        <w:tc>
          <w:tcPr>
            <w:tcW w:w="6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346</w:t>
            </w:r>
          </w:p>
        </w:tc>
        <w:tc>
          <w:tcPr>
            <w:tcW w:w="6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230</w:t>
            </w:r>
          </w:p>
        </w:tc>
        <w:tc>
          <w:tcPr>
            <w:tcW w:w="6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372</w:t>
            </w:r>
          </w:p>
        </w:tc>
        <w:tc>
          <w:tcPr>
            <w:tcW w:w="6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260</w:t>
            </w:r>
          </w:p>
        </w:tc>
        <w:tc>
          <w:tcPr>
            <w:tcW w:w="67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255</w:t>
            </w:r>
          </w:p>
        </w:tc>
        <w:tc>
          <w:tcPr>
            <w:tcW w:w="7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1463</w:t>
            </w:r>
          </w:p>
        </w:tc>
      </w:tr>
      <w:tr w:rsidR="00C51698" w:rsidRPr="00C51698" w:rsidTr="006F375D">
        <w:trPr>
          <w:trHeight w:val="169"/>
          <w:jc w:val="center"/>
        </w:trPr>
        <w:tc>
          <w:tcPr>
            <w:tcW w:w="1717"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2020</w:t>
            </w:r>
          </w:p>
        </w:tc>
        <w:tc>
          <w:tcPr>
            <w:tcW w:w="698" w:type="dxa"/>
            <w:tcBorders>
              <w:top w:val="single" w:sz="4"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346</w:t>
            </w:r>
          </w:p>
        </w:tc>
        <w:tc>
          <w:tcPr>
            <w:tcW w:w="698" w:type="dxa"/>
            <w:tcBorders>
              <w:top w:val="single" w:sz="4"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227</w:t>
            </w:r>
          </w:p>
        </w:tc>
        <w:tc>
          <w:tcPr>
            <w:tcW w:w="698" w:type="dxa"/>
            <w:tcBorders>
              <w:top w:val="single" w:sz="4"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382</w:t>
            </w:r>
          </w:p>
        </w:tc>
        <w:tc>
          <w:tcPr>
            <w:tcW w:w="698" w:type="dxa"/>
            <w:tcBorders>
              <w:top w:val="single" w:sz="4"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265</w:t>
            </w:r>
          </w:p>
        </w:tc>
        <w:tc>
          <w:tcPr>
            <w:tcW w:w="677" w:type="dxa"/>
            <w:tcBorders>
              <w:top w:val="single" w:sz="4"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261</w:t>
            </w:r>
          </w:p>
        </w:tc>
        <w:tc>
          <w:tcPr>
            <w:tcW w:w="733" w:type="dxa"/>
            <w:tcBorders>
              <w:top w:val="single" w:sz="4"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1481</w:t>
            </w:r>
          </w:p>
        </w:tc>
      </w:tr>
      <w:tr w:rsidR="00C51698" w:rsidRPr="00C51698" w:rsidTr="006F375D">
        <w:trPr>
          <w:trHeight w:val="177"/>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2021</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349</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227</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392</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269</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265</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1502</w:t>
            </w:r>
          </w:p>
        </w:tc>
      </w:tr>
      <w:tr w:rsidR="00C51698" w:rsidRPr="00C51698" w:rsidTr="00C51698">
        <w:trPr>
          <w:trHeight w:val="315"/>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2022</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351</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227</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403</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272</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270</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1523</w:t>
            </w:r>
          </w:p>
        </w:tc>
      </w:tr>
      <w:tr w:rsidR="00C51698" w:rsidRPr="00C51698" w:rsidTr="006F375D">
        <w:trPr>
          <w:trHeight w:val="69"/>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2023</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354</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226</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228</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325</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211</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1344</w:t>
            </w:r>
          </w:p>
        </w:tc>
      </w:tr>
      <w:tr w:rsidR="00C51698" w:rsidRPr="00C51698" w:rsidTr="00C51698">
        <w:trPr>
          <w:trHeight w:val="315"/>
          <w:jc w:val="center"/>
        </w:trPr>
        <w:tc>
          <w:tcPr>
            <w:tcW w:w="5919"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rsidR="00C51698" w:rsidRPr="00C51698" w:rsidRDefault="00C51698" w:rsidP="00C51698">
            <w:pPr>
              <w:spacing w:after="0" w:line="240" w:lineRule="auto"/>
              <w:rPr>
                <w:rFonts w:ascii="Calibri" w:eastAsia="Times New Roman" w:hAnsi="Calibri" w:cs="Calibri"/>
                <w:b/>
                <w:bCs/>
                <w:color w:val="000000"/>
                <w:lang w:val="es-PE" w:eastAsia="es-PE"/>
              </w:rPr>
            </w:pPr>
            <w:r w:rsidRPr="00C51698">
              <w:rPr>
                <w:rFonts w:ascii="Calibri" w:eastAsia="Times New Roman" w:hAnsi="Calibri" w:cs="Calibri"/>
                <w:b/>
                <w:bCs/>
                <w:color w:val="000000"/>
                <w:lang w:eastAsia="es-PE"/>
              </w:rPr>
              <w:t>OCOBAMBA</w:t>
            </w:r>
          </w:p>
        </w:tc>
      </w:tr>
      <w:tr w:rsidR="00C51698" w:rsidRPr="00C51698" w:rsidTr="006F375D">
        <w:trPr>
          <w:trHeight w:val="69"/>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2018</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229</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233</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227</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295</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201</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1185</w:t>
            </w:r>
          </w:p>
        </w:tc>
      </w:tr>
      <w:tr w:rsidR="00C51698" w:rsidRPr="00C51698" w:rsidTr="006F375D">
        <w:trPr>
          <w:trHeight w:val="69"/>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2019</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227</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232</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227</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301</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202</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1189</w:t>
            </w:r>
          </w:p>
        </w:tc>
      </w:tr>
      <w:tr w:rsidR="00C51698" w:rsidRPr="00C51698" w:rsidTr="006F375D">
        <w:trPr>
          <w:trHeight w:val="69"/>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2020</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222</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230</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228</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307</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206</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1193</w:t>
            </w:r>
          </w:p>
        </w:tc>
      </w:tr>
      <w:tr w:rsidR="00C51698" w:rsidRPr="00C51698" w:rsidTr="006F375D">
        <w:trPr>
          <w:trHeight w:val="69"/>
          <w:jc w:val="center"/>
        </w:trPr>
        <w:tc>
          <w:tcPr>
            <w:tcW w:w="1717"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2021</w:t>
            </w:r>
          </w:p>
        </w:tc>
        <w:tc>
          <w:tcPr>
            <w:tcW w:w="698" w:type="dxa"/>
            <w:tcBorders>
              <w:top w:val="single" w:sz="8"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220</w:t>
            </w:r>
          </w:p>
        </w:tc>
        <w:tc>
          <w:tcPr>
            <w:tcW w:w="698" w:type="dxa"/>
            <w:tcBorders>
              <w:top w:val="single" w:sz="8"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228</w:t>
            </w:r>
          </w:p>
        </w:tc>
        <w:tc>
          <w:tcPr>
            <w:tcW w:w="698" w:type="dxa"/>
            <w:tcBorders>
              <w:top w:val="single" w:sz="8"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228</w:t>
            </w:r>
          </w:p>
        </w:tc>
        <w:tc>
          <w:tcPr>
            <w:tcW w:w="698" w:type="dxa"/>
            <w:tcBorders>
              <w:top w:val="single" w:sz="8"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313</w:t>
            </w:r>
          </w:p>
        </w:tc>
        <w:tc>
          <w:tcPr>
            <w:tcW w:w="677" w:type="dxa"/>
            <w:tcBorders>
              <w:top w:val="single" w:sz="8"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208</w:t>
            </w:r>
          </w:p>
        </w:tc>
        <w:tc>
          <w:tcPr>
            <w:tcW w:w="733" w:type="dxa"/>
            <w:tcBorders>
              <w:top w:val="single" w:sz="8"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1197</w:t>
            </w:r>
          </w:p>
        </w:tc>
      </w:tr>
      <w:tr w:rsidR="00C51698" w:rsidRPr="00C51698" w:rsidTr="006F375D">
        <w:trPr>
          <w:trHeight w:val="177"/>
          <w:jc w:val="center"/>
        </w:trPr>
        <w:tc>
          <w:tcPr>
            <w:tcW w:w="1717"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2022</w:t>
            </w:r>
          </w:p>
        </w:tc>
        <w:tc>
          <w:tcPr>
            <w:tcW w:w="698" w:type="dxa"/>
            <w:tcBorders>
              <w:top w:val="single" w:sz="8"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2018</w:t>
            </w:r>
          </w:p>
        </w:tc>
        <w:tc>
          <w:tcPr>
            <w:tcW w:w="698" w:type="dxa"/>
            <w:tcBorders>
              <w:top w:val="single" w:sz="8"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227</w:t>
            </w:r>
          </w:p>
        </w:tc>
        <w:tc>
          <w:tcPr>
            <w:tcW w:w="698" w:type="dxa"/>
            <w:tcBorders>
              <w:top w:val="single" w:sz="8"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228</w:t>
            </w:r>
          </w:p>
        </w:tc>
        <w:tc>
          <w:tcPr>
            <w:tcW w:w="698" w:type="dxa"/>
            <w:tcBorders>
              <w:top w:val="single" w:sz="8"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319</w:t>
            </w:r>
          </w:p>
        </w:tc>
        <w:tc>
          <w:tcPr>
            <w:tcW w:w="677" w:type="dxa"/>
            <w:tcBorders>
              <w:top w:val="single" w:sz="8"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209</w:t>
            </w:r>
          </w:p>
        </w:tc>
        <w:tc>
          <w:tcPr>
            <w:tcW w:w="733" w:type="dxa"/>
            <w:tcBorders>
              <w:top w:val="single" w:sz="8" w:space="0" w:color="auto"/>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3001</w:t>
            </w:r>
          </w:p>
        </w:tc>
      </w:tr>
      <w:tr w:rsidR="00C51698" w:rsidRPr="00C51698" w:rsidTr="006F375D">
        <w:trPr>
          <w:trHeight w:val="182"/>
          <w:jc w:val="center"/>
        </w:trPr>
        <w:tc>
          <w:tcPr>
            <w:tcW w:w="1717" w:type="dxa"/>
            <w:tcBorders>
              <w:top w:val="single" w:sz="8" w:space="0" w:color="auto"/>
              <w:left w:val="single" w:sz="8" w:space="0" w:color="auto"/>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2023</w:t>
            </w:r>
          </w:p>
        </w:tc>
        <w:tc>
          <w:tcPr>
            <w:tcW w:w="698" w:type="dxa"/>
            <w:tcBorders>
              <w:top w:val="single" w:sz="8" w:space="0" w:color="auto"/>
              <w:left w:val="nil"/>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2016</w:t>
            </w:r>
          </w:p>
        </w:tc>
        <w:tc>
          <w:tcPr>
            <w:tcW w:w="698" w:type="dxa"/>
            <w:tcBorders>
              <w:top w:val="single" w:sz="8" w:space="0" w:color="auto"/>
              <w:left w:val="nil"/>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226</w:t>
            </w:r>
          </w:p>
        </w:tc>
        <w:tc>
          <w:tcPr>
            <w:tcW w:w="698" w:type="dxa"/>
            <w:tcBorders>
              <w:top w:val="single" w:sz="8" w:space="0" w:color="auto"/>
              <w:left w:val="nil"/>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228</w:t>
            </w:r>
          </w:p>
        </w:tc>
        <w:tc>
          <w:tcPr>
            <w:tcW w:w="698" w:type="dxa"/>
            <w:tcBorders>
              <w:top w:val="single" w:sz="8" w:space="0" w:color="auto"/>
              <w:left w:val="nil"/>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325</w:t>
            </w:r>
          </w:p>
        </w:tc>
        <w:tc>
          <w:tcPr>
            <w:tcW w:w="677" w:type="dxa"/>
            <w:tcBorders>
              <w:top w:val="single" w:sz="8" w:space="0" w:color="auto"/>
              <w:left w:val="nil"/>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211</w:t>
            </w:r>
          </w:p>
        </w:tc>
        <w:tc>
          <w:tcPr>
            <w:tcW w:w="733" w:type="dxa"/>
            <w:tcBorders>
              <w:top w:val="single" w:sz="8" w:space="0" w:color="auto"/>
              <w:left w:val="nil"/>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3006</w:t>
            </w:r>
          </w:p>
        </w:tc>
      </w:tr>
      <w:tr w:rsidR="00C51698" w:rsidRPr="00C51698" w:rsidTr="006F375D">
        <w:trPr>
          <w:trHeight w:val="315"/>
          <w:jc w:val="center"/>
        </w:trPr>
        <w:tc>
          <w:tcPr>
            <w:tcW w:w="5919" w:type="dxa"/>
            <w:gridSpan w:val="7"/>
            <w:tcBorders>
              <w:top w:val="single" w:sz="4" w:space="0" w:color="auto"/>
              <w:left w:val="single" w:sz="8" w:space="0" w:color="auto"/>
              <w:bottom w:val="single" w:sz="8" w:space="0" w:color="auto"/>
              <w:right w:val="single" w:sz="8" w:space="0" w:color="000000"/>
            </w:tcBorders>
            <w:shd w:val="clear" w:color="auto" w:fill="auto"/>
            <w:vAlign w:val="center"/>
            <w:hideMark/>
          </w:tcPr>
          <w:p w:rsidR="00C51698" w:rsidRPr="00C51698" w:rsidRDefault="00C51698" w:rsidP="00C51698">
            <w:pPr>
              <w:spacing w:after="0" w:line="240" w:lineRule="auto"/>
              <w:rPr>
                <w:rFonts w:ascii="Calibri" w:eastAsia="Times New Roman" w:hAnsi="Calibri" w:cs="Calibri"/>
                <w:b/>
                <w:bCs/>
                <w:color w:val="000000"/>
                <w:lang w:val="es-PE" w:eastAsia="es-PE"/>
              </w:rPr>
            </w:pPr>
            <w:r w:rsidRPr="00C51698">
              <w:rPr>
                <w:rFonts w:ascii="Calibri" w:eastAsia="Times New Roman" w:hAnsi="Calibri" w:cs="Calibri"/>
                <w:b/>
                <w:bCs/>
                <w:color w:val="000000"/>
                <w:lang w:eastAsia="es-PE"/>
              </w:rPr>
              <w:t>ONGOY</w:t>
            </w:r>
          </w:p>
        </w:tc>
      </w:tr>
      <w:tr w:rsidR="00C51698" w:rsidRPr="00C51698" w:rsidTr="006F375D">
        <w:trPr>
          <w:trHeight w:val="69"/>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2018</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309</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291</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336</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290</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214</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1440</w:t>
            </w:r>
          </w:p>
        </w:tc>
      </w:tr>
      <w:tr w:rsidR="00C51698" w:rsidRPr="00C51698" w:rsidTr="006F375D">
        <w:trPr>
          <w:trHeight w:val="109"/>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2019</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311</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295</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343</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298</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217</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1464</w:t>
            </w:r>
          </w:p>
        </w:tc>
      </w:tr>
      <w:tr w:rsidR="00C51698" w:rsidRPr="00C51698" w:rsidTr="006F375D">
        <w:trPr>
          <w:trHeight w:val="69"/>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2020</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316</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298</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350</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306</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217</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1487</w:t>
            </w:r>
          </w:p>
        </w:tc>
      </w:tr>
      <w:tr w:rsidR="00C51698" w:rsidRPr="00C51698" w:rsidTr="006F375D">
        <w:trPr>
          <w:trHeight w:val="117"/>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2021</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319</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302</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357</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315</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220</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1513</w:t>
            </w:r>
          </w:p>
        </w:tc>
      </w:tr>
      <w:tr w:rsidR="00C51698" w:rsidRPr="00C51698" w:rsidTr="006F375D">
        <w:trPr>
          <w:trHeight w:val="69"/>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2022</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321</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306</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365</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324</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223</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1539</w:t>
            </w:r>
          </w:p>
        </w:tc>
      </w:tr>
      <w:tr w:rsidR="00C51698" w:rsidRPr="00C51698" w:rsidTr="006F375D">
        <w:trPr>
          <w:trHeight w:val="69"/>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2023</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324</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310</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372</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333</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226</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1565</w:t>
            </w:r>
          </w:p>
        </w:tc>
      </w:tr>
      <w:tr w:rsidR="00C51698" w:rsidRPr="00C51698" w:rsidTr="00C51698">
        <w:trPr>
          <w:trHeight w:val="315"/>
          <w:jc w:val="center"/>
        </w:trPr>
        <w:tc>
          <w:tcPr>
            <w:tcW w:w="5919" w:type="dxa"/>
            <w:gridSpan w:val="7"/>
            <w:tcBorders>
              <w:top w:val="single" w:sz="8" w:space="0" w:color="auto"/>
              <w:left w:val="single" w:sz="8" w:space="0" w:color="auto"/>
              <w:bottom w:val="single" w:sz="8" w:space="0" w:color="auto"/>
              <w:right w:val="single" w:sz="8" w:space="0" w:color="000000"/>
            </w:tcBorders>
            <w:shd w:val="clear" w:color="auto" w:fill="auto"/>
            <w:vAlign w:val="center"/>
            <w:hideMark/>
          </w:tcPr>
          <w:p w:rsidR="00C51698" w:rsidRPr="00C51698" w:rsidRDefault="00C51698" w:rsidP="00C51698">
            <w:pPr>
              <w:spacing w:after="0" w:line="240" w:lineRule="auto"/>
              <w:rPr>
                <w:rFonts w:ascii="Calibri" w:eastAsia="Times New Roman" w:hAnsi="Calibri" w:cs="Calibri"/>
                <w:b/>
                <w:bCs/>
                <w:color w:val="000000"/>
                <w:lang w:val="es-PE" w:eastAsia="es-PE"/>
              </w:rPr>
            </w:pPr>
            <w:r w:rsidRPr="00C51698">
              <w:rPr>
                <w:rFonts w:ascii="Calibri" w:eastAsia="Times New Roman" w:hAnsi="Calibri" w:cs="Calibri"/>
                <w:b/>
                <w:bCs/>
                <w:color w:val="000000"/>
                <w:lang w:eastAsia="es-PE"/>
              </w:rPr>
              <w:t>RANRACANCHA</w:t>
            </w:r>
          </w:p>
        </w:tc>
      </w:tr>
      <w:tr w:rsidR="00C51698" w:rsidRPr="00C51698" w:rsidTr="006F375D">
        <w:trPr>
          <w:trHeight w:val="69"/>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2018</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173</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189</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272</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196</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120</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950</w:t>
            </w:r>
          </w:p>
        </w:tc>
      </w:tr>
      <w:tr w:rsidR="00C51698" w:rsidRPr="00C51698" w:rsidTr="00406882">
        <w:trPr>
          <w:trHeight w:val="100"/>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2019</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175</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193</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284</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203</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122</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977</w:t>
            </w:r>
          </w:p>
        </w:tc>
      </w:tr>
      <w:tr w:rsidR="00C51698" w:rsidRPr="00C51698" w:rsidTr="006F375D">
        <w:trPr>
          <w:trHeight w:val="69"/>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2020</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177</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196</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296</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210</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126</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1005</w:t>
            </w:r>
          </w:p>
        </w:tc>
      </w:tr>
      <w:tr w:rsidR="00C51698" w:rsidRPr="00C51698" w:rsidTr="006F375D">
        <w:trPr>
          <w:trHeight w:val="69"/>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2021</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180</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200</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308</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218</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129</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1035</w:t>
            </w:r>
          </w:p>
        </w:tc>
      </w:tr>
      <w:tr w:rsidR="00C51698" w:rsidRPr="00C51698" w:rsidTr="00A4178B">
        <w:trPr>
          <w:trHeight w:val="151"/>
          <w:jc w:val="center"/>
        </w:trPr>
        <w:tc>
          <w:tcPr>
            <w:tcW w:w="1717" w:type="dxa"/>
            <w:tcBorders>
              <w:top w:val="nil"/>
              <w:left w:val="single" w:sz="8" w:space="0" w:color="auto"/>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2022</w:t>
            </w:r>
          </w:p>
        </w:tc>
        <w:tc>
          <w:tcPr>
            <w:tcW w:w="698" w:type="dxa"/>
            <w:tcBorders>
              <w:top w:val="nil"/>
              <w:left w:val="nil"/>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182</w:t>
            </w:r>
          </w:p>
        </w:tc>
        <w:tc>
          <w:tcPr>
            <w:tcW w:w="698" w:type="dxa"/>
            <w:tcBorders>
              <w:top w:val="nil"/>
              <w:left w:val="nil"/>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204</w:t>
            </w:r>
          </w:p>
        </w:tc>
        <w:tc>
          <w:tcPr>
            <w:tcW w:w="698" w:type="dxa"/>
            <w:tcBorders>
              <w:top w:val="nil"/>
              <w:left w:val="nil"/>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321</w:t>
            </w:r>
          </w:p>
        </w:tc>
        <w:tc>
          <w:tcPr>
            <w:tcW w:w="698" w:type="dxa"/>
            <w:tcBorders>
              <w:top w:val="nil"/>
              <w:left w:val="nil"/>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226</w:t>
            </w:r>
          </w:p>
        </w:tc>
        <w:tc>
          <w:tcPr>
            <w:tcW w:w="677" w:type="dxa"/>
            <w:tcBorders>
              <w:top w:val="nil"/>
              <w:left w:val="nil"/>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132</w:t>
            </w:r>
          </w:p>
        </w:tc>
        <w:tc>
          <w:tcPr>
            <w:tcW w:w="733" w:type="dxa"/>
            <w:tcBorders>
              <w:top w:val="nil"/>
              <w:left w:val="nil"/>
              <w:bottom w:val="single" w:sz="4"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1065</w:t>
            </w:r>
          </w:p>
        </w:tc>
      </w:tr>
      <w:tr w:rsidR="00C51698" w:rsidRPr="00C51698" w:rsidTr="00A4178B">
        <w:trPr>
          <w:trHeight w:val="69"/>
          <w:jc w:val="center"/>
        </w:trPr>
        <w:tc>
          <w:tcPr>
            <w:tcW w:w="171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2023</w:t>
            </w:r>
          </w:p>
        </w:tc>
        <w:tc>
          <w:tcPr>
            <w:tcW w:w="6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184</w:t>
            </w:r>
          </w:p>
        </w:tc>
        <w:tc>
          <w:tcPr>
            <w:tcW w:w="6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208</w:t>
            </w:r>
          </w:p>
        </w:tc>
        <w:tc>
          <w:tcPr>
            <w:tcW w:w="6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335</w:t>
            </w:r>
          </w:p>
        </w:tc>
        <w:tc>
          <w:tcPr>
            <w:tcW w:w="69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324</w:t>
            </w:r>
          </w:p>
        </w:tc>
        <w:tc>
          <w:tcPr>
            <w:tcW w:w="67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134</w:t>
            </w:r>
          </w:p>
        </w:tc>
        <w:tc>
          <w:tcPr>
            <w:tcW w:w="7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1185</w:t>
            </w:r>
          </w:p>
        </w:tc>
      </w:tr>
      <w:tr w:rsidR="00C51698" w:rsidRPr="00C51698" w:rsidTr="00A4178B">
        <w:trPr>
          <w:trHeight w:val="315"/>
          <w:jc w:val="center"/>
        </w:trPr>
        <w:tc>
          <w:tcPr>
            <w:tcW w:w="5919" w:type="dxa"/>
            <w:gridSpan w:val="7"/>
            <w:tcBorders>
              <w:top w:val="single" w:sz="4" w:space="0" w:color="auto"/>
              <w:left w:val="single" w:sz="8" w:space="0" w:color="auto"/>
              <w:bottom w:val="single" w:sz="8" w:space="0" w:color="auto"/>
              <w:right w:val="single" w:sz="8" w:space="0" w:color="000000"/>
            </w:tcBorders>
            <w:shd w:val="clear" w:color="auto" w:fill="auto"/>
            <w:vAlign w:val="center"/>
            <w:hideMark/>
          </w:tcPr>
          <w:p w:rsidR="00C51698" w:rsidRPr="00C51698" w:rsidRDefault="00C51698" w:rsidP="00C51698">
            <w:pPr>
              <w:spacing w:after="0" w:line="240" w:lineRule="auto"/>
              <w:rPr>
                <w:rFonts w:ascii="Calibri" w:eastAsia="Times New Roman" w:hAnsi="Calibri" w:cs="Calibri"/>
                <w:b/>
                <w:bCs/>
                <w:color w:val="000000"/>
                <w:lang w:val="es-PE" w:eastAsia="es-PE"/>
              </w:rPr>
            </w:pPr>
            <w:r w:rsidRPr="00C51698">
              <w:rPr>
                <w:rFonts w:ascii="Calibri" w:eastAsia="Times New Roman" w:hAnsi="Calibri" w:cs="Calibri"/>
                <w:b/>
                <w:bCs/>
                <w:color w:val="000000"/>
                <w:lang w:eastAsia="es-PE"/>
              </w:rPr>
              <w:t>URANMARCA</w:t>
            </w:r>
          </w:p>
        </w:tc>
      </w:tr>
      <w:tr w:rsidR="00C51698" w:rsidRPr="00C51698" w:rsidTr="003C1FB8">
        <w:trPr>
          <w:trHeight w:val="181"/>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2018</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105</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88</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173</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111</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120</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597</w:t>
            </w:r>
          </w:p>
        </w:tc>
      </w:tr>
      <w:tr w:rsidR="00C51698" w:rsidRPr="00C51698" w:rsidTr="003C1FB8">
        <w:trPr>
          <w:trHeight w:val="60"/>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2019</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106</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89</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181</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116</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124</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616</w:t>
            </w:r>
          </w:p>
        </w:tc>
      </w:tr>
      <w:tr w:rsidR="00C51698" w:rsidRPr="00C51698" w:rsidTr="006F375D">
        <w:trPr>
          <w:trHeight w:val="69"/>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2020</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107</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89</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190</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120</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129</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eastAsia="es-PE"/>
              </w:rPr>
              <w:t>635</w:t>
            </w:r>
          </w:p>
        </w:tc>
      </w:tr>
      <w:tr w:rsidR="00C51698" w:rsidRPr="00C51698" w:rsidTr="003C1FB8">
        <w:trPr>
          <w:trHeight w:val="165"/>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2021</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8</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89</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200</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124</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133</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554</w:t>
            </w:r>
          </w:p>
        </w:tc>
      </w:tr>
      <w:tr w:rsidR="00C51698" w:rsidRPr="00C51698" w:rsidTr="003C1FB8">
        <w:trPr>
          <w:trHeight w:val="60"/>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2022</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109</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90</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210</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129</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138</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676</w:t>
            </w:r>
          </w:p>
        </w:tc>
      </w:tr>
      <w:tr w:rsidR="00C51698" w:rsidRPr="00C51698" w:rsidTr="006F375D">
        <w:trPr>
          <w:trHeight w:val="69"/>
          <w:jc w:val="center"/>
        </w:trPr>
        <w:tc>
          <w:tcPr>
            <w:tcW w:w="1717" w:type="dxa"/>
            <w:tcBorders>
              <w:top w:val="nil"/>
              <w:left w:val="single" w:sz="8" w:space="0" w:color="auto"/>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rPr>
                <w:rFonts w:ascii="Calibri" w:eastAsia="Times New Roman" w:hAnsi="Calibri" w:cs="Calibri"/>
                <w:color w:val="000000"/>
                <w:lang w:val="es-PE" w:eastAsia="es-PE"/>
              </w:rPr>
            </w:pPr>
            <w:r w:rsidRPr="00C51698">
              <w:rPr>
                <w:rFonts w:ascii="Calibri" w:eastAsia="Times New Roman" w:hAnsi="Calibri" w:cs="Calibri"/>
                <w:color w:val="000000"/>
                <w:lang w:eastAsia="es-PE"/>
              </w:rPr>
              <w:t>Año 2023</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110</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90</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221</w:t>
            </w:r>
          </w:p>
        </w:tc>
        <w:tc>
          <w:tcPr>
            <w:tcW w:w="698"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134</w:t>
            </w:r>
          </w:p>
        </w:tc>
        <w:tc>
          <w:tcPr>
            <w:tcW w:w="677"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143</w:t>
            </w:r>
          </w:p>
        </w:tc>
        <w:tc>
          <w:tcPr>
            <w:tcW w:w="733" w:type="dxa"/>
            <w:tcBorders>
              <w:top w:val="nil"/>
              <w:left w:val="nil"/>
              <w:bottom w:val="single" w:sz="8" w:space="0" w:color="auto"/>
              <w:right w:val="single" w:sz="8" w:space="0" w:color="auto"/>
            </w:tcBorders>
            <w:shd w:val="clear" w:color="auto" w:fill="auto"/>
            <w:vAlign w:val="center"/>
            <w:hideMark/>
          </w:tcPr>
          <w:p w:rsidR="00C51698" w:rsidRPr="00C51698" w:rsidRDefault="00C51698" w:rsidP="00C51698">
            <w:pPr>
              <w:spacing w:after="0" w:line="240" w:lineRule="auto"/>
              <w:jc w:val="right"/>
              <w:rPr>
                <w:rFonts w:ascii="Calibri" w:eastAsia="Times New Roman" w:hAnsi="Calibri" w:cs="Calibri"/>
                <w:color w:val="000000"/>
                <w:lang w:val="es-PE" w:eastAsia="es-PE"/>
              </w:rPr>
            </w:pPr>
            <w:r w:rsidRPr="00C51698">
              <w:rPr>
                <w:rFonts w:ascii="Calibri" w:eastAsia="Times New Roman" w:hAnsi="Calibri" w:cs="Calibri"/>
                <w:color w:val="000000"/>
                <w:lang w:val="es-PE" w:eastAsia="es-PE"/>
              </w:rPr>
              <w:t>698</w:t>
            </w:r>
          </w:p>
        </w:tc>
      </w:tr>
    </w:tbl>
    <w:p w:rsidR="00C51698" w:rsidRDefault="00C51698" w:rsidP="006F375D">
      <w:pPr>
        <w:spacing w:after="0" w:line="240" w:lineRule="auto"/>
        <w:rPr>
          <w:rFonts w:cstheme="minorHAnsi"/>
        </w:rPr>
      </w:pPr>
      <w:r>
        <w:rPr>
          <w:rFonts w:cs="Calibri"/>
        </w:rPr>
        <w:t xml:space="preserve">                            </w:t>
      </w:r>
      <w:r w:rsidR="0097157E" w:rsidRPr="00D21046">
        <w:rPr>
          <w:rStyle w:val="FontStyle114"/>
          <w:rFonts w:asciiTheme="minorHAnsi" w:hAnsiTheme="minorHAnsi" w:cstheme="minorHAnsi"/>
          <w:b w:val="0"/>
          <w:szCs w:val="20"/>
          <w:lang w:val="es-ES_tradnl" w:eastAsia="es-ES_tradnl"/>
        </w:rPr>
        <w:t>Fuente: E</w:t>
      </w:r>
      <w:r w:rsidR="00BB121F">
        <w:rPr>
          <w:rStyle w:val="FontStyle114"/>
          <w:rFonts w:asciiTheme="minorHAnsi" w:hAnsiTheme="minorHAnsi" w:cstheme="minorHAnsi"/>
          <w:b w:val="0"/>
          <w:szCs w:val="20"/>
          <w:lang w:val="es-ES_tradnl" w:eastAsia="es-ES_tradnl"/>
        </w:rPr>
        <w:t>laboración propia</w:t>
      </w:r>
      <w:r w:rsidR="00F433B7">
        <w:rPr>
          <w:rStyle w:val="FontStyle114"/>
          <w:rFonts w:asciiTheme="minorHAnsi" w:hAnsiTheme="minorHAnsi" w:cstheme="minorHAnsi"/>
          <w:b w:val="0"/>
          <w:szCs w:val="20"/>
          <w:lang w:val="es-ES_tradnl" w:eastAsia="es-ES_tradnl"/>
        </w:rPr>
        <w:t>, 2018</w:t>
      </w:r>
      <w:r w:rsidR="0097157E" w:rsidRPr="00D21046">
        <w:rPr>
          <w:rStyle w:val="FontStyle114"/>
          <w:rFonts w:asciiTheme="minorHAnsi" w:hAnsiTheme="minorHAnsi" w:cstheme="minorHAnsi"/>
          <w:b w:val="0"/>
          <w:szCs w:val="20"/>
          <w:lang w:val="es-ES_tradnl" w:eastAsia="es-ES_tradnl"/>
        </w:rPr>
        <w:t>.</w:t>
      </w:r>
    </w:p>
    <w:p w:rsidR="00C51698" w:rsidRDefault="00C51698" w:rsidP="007F5B8F">
      <w:pPr>
        <w:spacing w:after="0" w:line="240" w:lineRule="auto"/>
        <w:ind w:left="709" w:right="-567"/>
        <w:jc w:val="both"/>
        <w:rPr>
          <w:rFonts w:cstheme="minorHAnsi"/>
        </w:rPr>
      </w:pPr>
    </w:p>
    <w:p w:rsidR="00CC5C28" w:rsidRDefault="00CC5C28" w:rsidP="007F5B8F">
      <w:pPr>
        <w:spacing w:after="0" w:line="240" w:lineRule="auto"/>
        <w:ind w:left="709" w:right="-567"/>
        <w:jc w:val="both"/>
        <w:rPr>
          <w:rFonts w:cstheme="minorHAnsi"/>
        </w:rPr>
      </w:pPr>
    </w:p>
    <w:p w:rsidR="005A39FD" w:rsidRPr="00E7314A" w:rsidRDefault="00803060" w:rsidP="00803060">
      <w:pPr>
        <w:pStyle w:val="Prrafodelista"/>
        <w:widowControl w:val="0"/>
        <w:numPr>
          <w:ilvl w:val="1"/>
          <w:numId w:val="1"/>
        </w:numPr>
        <w:tabs>
          <w:tab w:val="left" w:pos="-1440"/>
        </w:tabs>
        <w:spacing w:after="0" w:line="240" w:lineRule="auto"/>
        <w:ind w:left="709" w:right="-567" w:hanging="709"/>
        <w:jc w:val="both"/>
        <w:rPr>
          <w:rFonts w:cstheme="minorHAnsi"/>
          <w:b/>
        </w:rPr>
      </w:pPr>
      <w:r>
        <w:rPr>
          <w:rFonts w:cstheme="minorHAnsi"/>
          <w:b/>
          <w:color w:val="000000"/>
        </w:rPr>
        <w:lastRenderedPageBreak/>
        <w:t>CARACTERÍSTICAS SOCIOECONÓMICAS DE LA ZONA INTERVENIDA</w:t>
      </w:r>
    </w:p>
    <w:p w:rsidR="005A39FD" w:rsidRDefault="005A39FD" w:rsidP="005A39FD">
      <w:pPr>
        <w:spacing w:after="0" w:line="240" w:lineRule="auto"/>
        <w:ind w:left="709" w:right="-567"/>
        <w:jc w:val="both"/>
        <w:rPr>
          <w:rFonts w:cstheme="minorHAnsi"/>
        </w:rPr>
      </w:pPr>
    </w:p>
    <w:p w:rsidR="00803060" w:rsidRPr="00E7314A" w:rsidRDefault="00803060" w:rsidP="00803060">
      <w:pPr>
        <w:pStyle w:val="Prrafodelista"/>
        <w:widowControl w:val="0"/>
        <w:numPr>
          <w:ilvl w:val="2"/>
          <w:numId w:val="1"/>
        </w:numPr>
        <w:tabs>
          <w:tab w:val="left" w:pos="-1440"/>
        </w:tabs>
        <w:spacing w:after="0" w:line="240" w:lineRule="auto"/>
        <w:ind w:left="709" w:right="-567" w:hanging="709"/>
        <w:jc w:val="both"/>
        <w:rPr>
          <w:rFonts w:cstheme="minorHAnsi"/>
          <w:b/>
        </w:rPr>
      </w:pPr>
      <w:r>
        <w:rPr>
          <w:rFonts w:cstheme="minorHAnsi"/>
          <w:b/>
          <w:color w:val="000000"/>
        </w:rPr>
        <w:t>BENEFICIARIOS DEL PROYECTO</w:t>
      </w:r>
    </w:p>
    <w:p w:rsidR="005A39FD" w:rsidRDefault="005A39FD" w:rsidP="005A39FD">
      <w:pPr>
        <w:spacing w:after="0" w:line="240" w:lineRule="auto"/>
        <w:ind w:left="709" w:right="-567"/>
        <w:jc w:val="both"/>
        <w:rPr>
          <w:rFonts w:cstheme="minorHAnsi"/>
        </w:rPr>
      </w:pPr>
    </w:p>
    <w:p w:rsidR="00457990" w:rsidRDefault="005A39FD" w:rsidP="00D41D5A">
      <w:pPr>
        <w:spacing w:after="0" w:line="240" w:lineRule="auto"/>
        <w:ind w:left="709"/>
        <w:jc w:val="both"/>
        <w:rPr>
          <w:rFonts w:cstheme="minorHAnsi"/>
        </w:rPr>
      </w:pPr>
      <w:r w:rsidRPr="005A39FD">
        <w:rPr>
          <w:rFonts w:cstheme="minorHAnsi"/>
        </w:rPr>
        <w:t xml:space="preserve">La intervención del proyecto </w:t>
      </w:r>
      <w:r>
        <w:rPr>
          <w:rFonts w:cstheme="minorHAnsi"/>
        </w:rPr>
        <w:t>se da en la UGEL Chincheros,</w:t>
      </w:r>
      <w:r w:rsidRPr="005A39FD">
        <w:rPr>
          <w:rFonts w:cstheme="minorHAnsi"/>
        </w:rPr>
        <w:t xml:space="preserve"> las </w:t>
      </w:r>
      <w:r>
        <w:rPr>
          <w:rFonts w:cstheme="minorHAnsi"/>
        </w:rPr>
        <w:t xml:space="preserve">44 </w:t>
      </w:r>
      <w:r w:rsidRPr="005A39FD">
        <w:rPr>
          <w:rFonts w:cstheme="minorHAnsi"/>
        </w:rPr>
        <w:t xml:space="preserve">I.E. </w:t>
      </w:r>
      <w:r>
        <w:rPr>
          <w:rFonts w:cstheme="minorHAnsi"/>
        </w:rPr>
        <w:t xml:space="preserve">de nivel secundaria beneficiadas, </w:t>
      </w:r>
      <w:r w:rsidR="003C3681">
        <w:rPr>
          <w:rFonts w:cstheme="minorHAnsi"/>
        </w:rPr>
        <w:t>geográficamente involucran 11</w:t>
      </w:r>
      <w:r w:rsidRPr="005A39FD">
        <w:rPr>
          <w:rFonts w:cstheme="minorHAnsi"/>
        </w:rPr>
        <w:t xml:space="preserve"> </w:t>
      </w:r>
      <w:r>
        <w:rPr>
          <w:rFonts w:cstheme="minorHAnsi"/>
        </w:rPr>
        <w:t xml:space="preserve">distritos de </w:t>
      </w:r>
      <w:r w:rsidRPr="005A39FD">
        <w:rPr>
          <w:rFonts w:cstheme="minorHAnsi"/>
        </w:rPr>
        <w:t xml:space="preserve">la provincia de </w:t>
      </w:r>
      <w:r>
        <w:rPr>
          <w:rFonts w:cstheme="minorHAnsi"/>
        </w:rPr>
        <w:t xml:space="preserve">Chincheros. </w:t>
      </w:r>
      <w:r w:rsidRPr="005A39FD">
        <w:rPr>
          <w:rFonts w:cstheme="minorHAnsi"/>
        </w:rPr>
        <w:t>Los beneficios de la educación indirectamente inciden en toda la población de la provincia puesto que se mejora</w:t>
      </w:r>
      <w:r>
        <w:rPr>
          <w:rFonts w:cstheme="minorHAnsi"/>
        </w:rPr>
        <w:t>rá</w:t>
      </w:r>
      <w:r w:rsidRPr="005A39FD">
        <w:rPr>
          <w:rFonts w:cstheme="minorHAnsi"/>
        </w:rPr>
        <w:t xml:space="preserve"> el recurso más importante que es el humano y que la mejor calificación de esta va incidir en el desarrollo de la provincia</w:t>
      </w:r>
      <w:r>
        <w:rPr>
          <w:rFonts w:cstheme="minorHAnsi"/>
        </w:rPr>
        <w:t xml:space="preserve">, </w:t>
      </w:r>
      <w:r w:rsidRPr="005A39FD">
        <w:rPr>
          <w:rFonts w:cstheme="minorHAnsi"/>
        </w:rPr>
        <w:t xml:space="preserve">por ello los beneficios </w:t>
      </w:r>
      <w:r w:rsidR="00DA5E8F">
        <w:rPr>
          <w:rFonts w:cstheme="minorHAnsi"/>
        </w:rPr>
        <w:t>en el horizonte</w:t>
      </w:r>
      <w:r w:rsidR="00DA5E8F" w:rsidRPr="0003514C">
        <w:rPr>
          <w:rFonts w:cstheme="minorHAnsi"/>
        </w:rPr>
        <w:t xml:space="preserve"> del proyecto, </w:t>
      </w:r>
      <w:r w:rsidRPr="0003514C">
        <w:rPr>
          <w:rFonts w:cstheme="minorHAnsi"/>
        </w:rPr>
        <w:t>alcanzan a toda la población de la provinc</w:t>
      </w:r>
      <w:r w:rsidR="00DA5E8F" w:rsidRPr="0003514C">
        <w:rPr>
          <w:rFonts w:cstheme="minorHAnsi"/>
        </w:rPr>
        <w:t>ia de Chincheros que en total serán</w:t>
      </w:r>
      <w:r w:rsidRPr="0003514C">
        <w:rPr>
          <w:rFonts w:cstheme="minorHAnsi"/>
        </w:rPr>
        <w:t xml:space="preserve"> </w:t>
      </w:r>
      <w:r w:rsidR="00DA5E8F" w:rsidRPr="0003514C">
        <w:rPr>
          <w:rFonts w:cstheme="minorHAnsi"/>
        </w:rPr>
        <w:t>54</w:t>
      </w:r>
      <w:r w:rsidRPr="0003514C">
        <w:rPr>
          <w:rFonts w:cstheme="minorHAnsi"/>
        </w:rPr>
        <w:t>,</w:t>
      </w:r>
      <w:r w:rsidR="00DA5E8F" w:rsidRPr="0003514C">
        <w:rPr>
          <w:rFonts w:cstheme="minorHAnsi"/>
        </w:rPr>
        <w:t>854</w:t>
      </w:r>
      <w:r w:rsidRPr="0003514C">
        <w:rPr>
          <w:rFonts w:cstheme="minorHAnsi"/>
        </w:rPr>
        <w:t xml:space="preserve"> habitantes, representando el </w:t>
      </w:r>
      <w:r w:rsidR="00DA5E8F" w:rsidRPr="0003514C">
        <w:rPr>
          <w:rFonts w:cstheme="minorHAnsi"/>
        </w:rPr>
        <w:t>12</w:t>
      </w:r>
      <w:r w:rsidRPr="0003514C">
        <w:rPr>
          <w:rFonts w:cstheme="minorHAnsi"/>
        </w:rPr>
        <w:t>.</w:t>
      </w:r>
      <w:r w:rsidR="00DA5E8F" w:rsidRPr="0003514C">
        <w:rPr>
          <w:rFonts w:cstheme="minorHAnsi"/>
        </w:rPr>
        <w:t>93</w:t>
      </w:r>
      <w:r w:rsidRPr="0003514C">
        <w:rPr>
          <w:rFonts w:cstheme="minorHAnsi"/>
        </w:rPr>
        <w:t>% de la población regional.</w:t>
      </w:r>
    </w:p>
    <w:p w:rsidR="00CC5C28" w:rsidRPr="00D21046" w:rsidRDefault="00CC5C28" w:rsidP="00A71A9C">
      <w:pPr>
        <w:spacing w:after="0" w:line="240" w:lineRule="auto"/>
        <w:ind w:left="709" w:right="-567"/>
        <w:jc w:val="both"/>
        <w:rPr>
          <w:rFonts w:cstheme="minorHAnsi"/>
        </w:rPr>
      </w:pPr>
    </w:p>
    <w:p w:rsidR="0097463A" w:rsidRPr="0097463A" w:rsidRDefault="0097463A" w:rsidP="00772CB9">
      <w:pPr>
        <w:spacing w:after="0" w:line="240" w:lineRule="auto"/>
        <w:ind w:left="709" w:right="-567"/>
        <w:jc w:val="both"/>
        <w:rPr>
          <w:rFonts w:cstheme="minorHAnsi"/>
          <w:b/>
        </w:rPr>
      </w:pPr>
      <w:r>
        <w:rPr>
          <w:rFonts w:cstheme="minorHAnsi"/>
          <w:b/>
        </w:rPr>
        <w:t>Evolución histórica de la población escolar de la UGEL Chincheros</w:t>
      </w:r>
    </w:p>
    <w:p w:rsidR="0097463A" w:rsidRPr="0097463A" w:rsidRDefault="0097463A" w:rsidP="00772CB9">
      <w:pPr>
        <w:spacing w:after="0" w:line="240" w:lineRule="auto"/>
        <w:ind w:left="709" w:right="-567"/>
        <w:jc w:val="both"/>
        <w:rPr>
          <w:rFonts w:cstheme="minorHAnsi"/>
        </w:rPr>
      </w:pPr>
    </w:p>
    <w:p w:rsidR="006C0FDD" w:rsidRDefault="0097463A" w:rsidP="00D41D5A">
      <w:pPr>
        <w:spacing w:after="0" w:line="240" w:lineRule="auto"/>
        <w:ind w:left="709"/>
        <w:jc w:val="both"/>
        <w:rPr>
          <w:rFonts w:cstheme="minorHAnsi"/>
        </w:rPr>
      </w:pPr>
      <w:r w:rsidRPr="0097463A">
        <w:rPr>
          <w:rFonts w:cstheme="minorHAnsi"/>
        </w:rPr>
        <w:t xml:space="preserve">El Ministerio de Educación ha establecido como edad normativa para el nivel secundaria de 12 a 16 años edad, a los alumnos comprendidos por encima de este rango de edad, se les denomina </w:t>
      </w:r>
      <w:r w:rsidR="00BE49CA" w:rsidRPr="0097463A">
        <w:rPr>
          <w:rFonts w:cstheme="minorHAnsi"/>
        </w:rPr>
        <w:t>en extra</w:t>
      </w:r>
      <w:r w:rsidRPr="0097463A">
        <w:rPr>
          <w:rFonts w:cstheme="minorHAnsi"/>
        </w:rPr>
        <w:t xml:space="preserve"> edad y a los que están por debajo de la edad normativa como ante edad, en los últimos años las instituciones educativas están siendo drásticas en el cumplimiento de las edades normativas para cada nivel educativo. En ese sentido determinar la población escolar en esos rangos de edad nos lleva a determinar la población demandante potencial del servicio, razón por la que analizamos la población en dichos rangos de eda</w:t>
      </w:r>
      <w:r w:rsidR="00835A85">
        <w:rPr>
          <w:rFonts w:cstheme="minorHAnsi"/>
        </w:rPr>
        <w:t>d en la provincia de Chincheros</w:t>
      </w:r>
    </w:p>
    <w:p w:rsidR="00095DEB" w:rsidRDefault="00095DEB" w:rsidP="001A0A0B">
      <w:pPr>
        <w:spacing w:after="0" w:line="240" w:lineRule="auto"/>
        <w:ind w:right="-567" w:firstLine="709"/>
        <w:jc w:val="center"/>
        <w:rPr>
          <w:rFonts w:cstheme="minorHAnsi"/>
          <w:b/>
        </w:rPr>
      </w:pPr>
    </w:p>
    <w:p w:rsidR="00D20C62" w:rsidRDefault="00CC09B2" w:rsidP="001A0A0B">
      <w:pPr>
        <w:spacing w:after="0" w:line="240" w:lineRule="auto"/>
        <w:ind w:firstLine="709"/>
        <w:jc w:val="center"/>
        <w:rPr>
          <w:rFonts w:cstheme="minorHAnsi"/>
          <w:szCs w:val="24"/>
        </w:rPr>
      </w:pPr>
      <w:r w:rsidRPr="00CC09B2">
        <w:rPr>
          <w:rFonts w:cstheme="minorHAnsi"/>
          <w:b/>
        </w:rPr>
        <w:t>Tabla 1</w:t>
      </w:r>
      <w:r w:rsidR="002720DE">
        <w:rPr>
          <w:rFonts w:cstheme="minorHAnsi"/>
          <w:b/>
        </w:rPr>
        <w:t>9</w:t>
      </w:r>
      <w:r w:rsidRPr="00CC09B2">
        <w:rPr>
          <w:rFonts w:cstheme="minorHAnsi"/>
          <w:b/>
        </w:rPr>
        <w:t xml:space="preserve">. </w:t>
      </w:r>
      <w:r w:rsidRPr="00CC09B2">
        <w:rPr>
          <w:rFonts w:cstheme="minorHAnsi"/>
          <w:szCs w:val="24"/>
        </w:rPr>
        <w:t xml:space="preserve">Evolución histórica de la matrícula por </w:t>
      </w:r>
      <w:r w:rsidRPr="00CC09B2">
        <w:rPr>
          <w:rFonts w:cstheme="minorHAnsi"/>
          <w:szCs w:val="24"/>
          <w:lang w:val="es-PE"/>
        </w:rPr>
        <w:t>II.EE</w:t>
      </w:r>
      <w:r w:rsidRPr="00CC09B2">
        <w:rPr>
          <w:rFonts w:cstheme="minorHAnsi"/>
          <w:szCs w:val="24"/>
        </w:rPr>
        <w:t xml:space="preserve"> perteneciente a la UGEL Chincheros</w:t>
      </w:r>
    </w:p>
    <w:tbl>
      <w:tblPr>
        <w:tblW w:w="8008"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567"/>
        <w:gridCol w:w="3344"/>
        <w:gridCol w:w="873"/>
        <w:gridCol w:w="802"/>
        <w:gridCol w:w="818"/>
        <w:gridCol w:w="802"/>
        <w:gridCol w:w="802"/>
      </w:tblGrid>
      <w:tr w:rsidR="00D20C62" w:rsidRPr="00D20C62" w:rsidTr="0072007D">
        <w:trPr>
          <w:trHeight w:val="110"/>
          <w:jc w:val="right"/>
        </w:trPr>
        <w:tc>
          <w:tcPr>
            <w:tcW w:w="567" w:type="dxa"/>
            <w:vMerge w:val="restart"/>
            <w:shd w:val="clear" w:color="auto" w:fill="FABF8F" w:themeFill="accent6" w:themeFillTint="99"/>
            <w:vAlign w:val="center"/>
            <w:hideMark/>
          </w:tcPr>
          <w:p w:rsidR="00D20C62" w:rsidRPr="00D20C62" w:rsidRDefault="00D20C62" w:rsidP="00D20C62">
            <w:pPr>
              <w:spacing w:after="0" w:line="240" w:lineRule="auto"/>
              <w:jc w:val="center"/>
              <w:rPr>
                <w:rFonts w:ascii="Calibri" w:eastAsia="Times New Roman" w:hAnsi="Calibri" w:cs="Calibri"/>
                <w:b/>
                <w:bCs/>
                <w:color w:val="000000"/>
                <w:sz w:val="18"/>
                <w:szCs w:val="18"/>
                <w:lang w:val="es-PE" w:eastAsia="es-PE"/>
              </w:rPr>
            </w:pPr>
            <w:r w:rsidRPr="00D20C62">
              <w:rPr>
                <w:rFonts w:ascii="Calibri" w:eastAsia="Times New Roman" w:hAnsi="Calibri" w:cs="Calibri"/>
                <w:b/>
                <w:bCs/>
                <w:color w:val="000000"/>
                <w:sz w:val="18"/>
                <w:szCs w:val="18"/>
                <w:lang w:val="es-PE" w:eastAsia="es-PE"/>
              </w:rPr>
              <w:t>Nº</w:t>
            </w:r>
          </w:p>
        </w:tc>
        <w:tc>
          <w:tcPr>
            <w:tcW w:w="3344" w:type="dxa"/>
            <w:vMerge w:val="restart"/>
            <w:shd w:val="clear" w:color="auto" w:fill="FABF8F" w:themeFill="accent6" w:themeFillTint="99"/>
            <w:vAlign w:val="center"/>
            <w:hideMark/>
          </w:tcPr>
          <w:p w:rsidR="00D20C62" w:rsidRPr="00D20C62" w:rsidRDefault="00D20C62" w:rsidP="00D20C62">
            <w:pPr>
              <w:spacing w:after="0" w:line="240" w:lineRule="auto"/>
              <w:jc w:val="center"/>
              <w:rPr>
                <w:rFonts w:ascii="Calibri" w:eastAsia="Times New Roman" w:hAnsi="Calibri" w:cs="Calibri"/>
                <w:b/>
                <w:bCs/>
                <w:color w:val="000000"/>
                <w:sz w:val="18"/>
                <w:szCs w:val="18"/>
                <w:lang w:val="es-PE" w:eastAsia="es-PE"/>
              </w:rPr>
            </w:pPr>
            <w:r w:rsidRPr="00D20C62">
              <w:rPr>
                <w:rFonts w:ascii="Calibri" w:eastAsia="Times New Roman" w:hAnsi="Calibri" w:cs="Calibri"/>
                <w:b/>
                <w:bCs/>
                <w:color w:val="000000"/>
                <w:sz w:val="18"/>
                <w:szCs w:val="18"/>
                <w:lang w:val="es-PE" w:eastAsia="es-PE"/>
              </w:rPr>
              <w:t>INSTITUCIÓN EDUCATIVA</w:t>
            </w:r>
          </w:p>
        </w:tc>
        <w:tc>
          <w:tcPr>
            <w:tcW w:w="4097" w:type="dxa"/>
            <w:gridSpan w:val="5"/>
            <w:shd w:val="clear" w:color="auto" w:fill="FABF8F" w:themeFill="accent6" w:themeFillTint="99"/>
            <w:vAlign w:val="center"/>
            <w:hideMark/>
          </w:tcPr>
          <w:p w:rsidR="00D20C62" w:rsidRPr="00D20C62" w:rsidRDefault="00D20C62" w:rsidP="00D20C62">
            <w:pPr>
              <w:spacing w:after="0" w:line="240" w:lineRule="auto"/>
              <w:jc w:val="center"/>
              <w:rPr>
                <w:rFonts w:ascii="Calibri" w:eastAsia="Times New Roman" w:hAnsi="Calibri" w:cs="Calibri"/>
                <w:b/>
                <w:bCs/>
                <w:color w:val="000000"/>
                <w:sz w:val="18"/>
                <w:szCs w:val="18"/>
                <w:lang w:val="es-PE" w:eastAsia="es-PE"/>
              </w:rPr>
            </w:pPr>
            <w:r w:rsidRPr="00D20C62">
              <w:rPr>
                <w:rFonts w:ascii="Calibri" w:eastAsia="Times New Roman" w:hAnsi="Calibri" w:cs="Calibri"/>
                <w:b/>
                <w:bCs/>
                <w:color w:val="000000"/>
                <w:sz w:val="18"/>
                <w:szCs w:val="18"/>
                <w:lang w:val="es-PE" w:eastAsia="es-PE"/>
              </w:rPr>
              <w:t>NÓMINAS DE MATRÍCULA</w:t>
            </w:r>
          </w:p>
        </w:tc>
      </w:tr>
      <w:tr w:rsidR="00D20C62" w:rsidRPr="00D20C62" w:rsidTr="0072007D">
        <w:trPr>
          <w:trHeight w:val="66"/>
          <w:jc w:val="right"/>
        </w:trPr>
        <w:tc>
          <w:tcPr>
            <w:tcW w:w="567" w:type="dxa"/>
            <w:vMerge/>
            <w:shd w:val="clear" w:color="auto" w:fill="FABF8F" w:themeFill="accent6" w:themeFillTint="99"/>
            <w:vAlign w:val="center"/>
            <w:hideMark/>
          </w:tcPr>
          <w:p w:rsidR="00D20C62" w:rsidRPr="00D20C62" w:rsidRDefault="00D20C62" w:rsidP="00D20C62">
            <w:pPr>
              <w:spacing w:after="0" w:line="240" w:lineRule="auto"/>
              <w:rPr>
                <w:rFonts w:ascii="Calibri" w:eastAsia="Times New Roman" w:hAnsi="Calibri" w:cs="Calibri"/>
                <w:b/>
                <w:bCs/>
                <w:color w:val="000000"/>
                <w:sz w:val="18"/>
                <w:szCs w:val="18"/>
                <w:lang w:val="es-PE" w:eastAsia="es-PE"/>
              </w:rPr>
            </w:pPr>
          </w:p>
        </w:tc>
        <w:tc>
          <w:tcPr>
            <w:tcW w:w="3344" w:type="dxa"/>
            <w:vMerge/>
            <w:shd w:val="clear" w:color="auto" w:fill="FABF8F" w:themeFill="accent6" w:themeFillTint="99"/>
            <w:vAlign w:val="center"/>
            <w:hideMark/>
          </w:tcPr>
          <w:p w:rsidR="00D20C62" w:rsidRPr="00D20C62" w:rsidRDefault="00D20C62" w:rsidP="00D20C62">
            <w:pPr>
              <w:spacing w:after="0" w:line="240" w:lineRule="auto"/>
              <w:rPr>
                <w:rFonts w:ascii="Calibri" w:eastAsia="Times New Roman" w:hAnsi="Calibri" w:cs="Calibri"/>
                <w:b/>
                <w:bCs/>
                <w:color w:val="000000"/>
                <w:sz w:val="18"/>
                <w:szCs w:val="18"/>
                <w:lang w:val="es-PE" w:eastAsia="es-PE"/>
              </w:rPr>
            </w:pPr>
          </w:p>
        </w:tc>
        <w:tc>
          <w:tcPr>
            <w:tcW w:w="873" w:type="dxa"/>
            <w:shd w:val="clear" w:color="auto" w:fill="FABF8F" w:themeFill="accent6" w:themeFillTint="99"/>
            <w:vAlign w:val="center"/>
            <w:hideMark/>
          </w:tcPr>
          <w:p w:rsidR="00D20C62" w:rsidRPr="00D20C62" w:rsidRDefault="00D20C62" w:rsidP="00D20C62">
            <w:pPr>
              <w:spacing w:after="0" w:line="240" w:lineRule="auto"/>
              <w:jc w:val="center"/>
              <w:rPr>
                <w:rFonts w:ascii="Calibri" w:eastAsia="Times New Roman" w:hAnsi="Calibri" w:cs="Calibri"/>
                <w:b/>
                <w:bCs/>
                <w:color w:val="000000"/>
                <w:sz w:val="18"/>
                <w:szCs w:val="18"/>
                <w:lang w:val="es-PE" w:eastAsia="es-PE"/>
              </w:rPr>
            </w:pPr>
            <w:r w:rsidRPr="00D20C62">
              <w:rPr>
                <w:rFonts w:ascii="Calibri" w:eastAsia="Times New Roman" w:hAnsi="Calibri" w:cs="Calibri"/>
                <w:b/>
                <w:bCs/>
                <w:color w:val="000000"/>
                <w:sz w:val="18"/>
                <w:szCs w:val="18"/>
                <w:lang w:val="es-PE" w:eastAsia="es-PE"/>
              </w:rPr>
              <w:t>2014</w:t>
            </w:r>
          </w:p>
        </w:tc>
        <w:tc>
          <w:tcPr>
            <w:tcW w:w="802" w:type="dxa"/>
            <w:shd w:val="clear" w:color="auto" w:fill="FABF8F" w:themeFill="accent6" w:themeFillTint="99"/>
            <w:vAlign w:val="center"/>
            <w:hideMark/>
          </w:tcPr>
          <w:p w:rsidR="00D20C62" w:rsidRPr="00D20C62" w:rsidRDefault="00D20C62" w:rsidP="00D20C62">
            <w:pPr>
              <w:spacing w:after="0" w:line="240" w:lineRule="auto"/>
              <w:jc w:val="center"/>
              <w:rPr>
                <w:rFonts w:ascii="Calibri" w:eastAsia="Times New Roman" w:hAnsi="Calibri" w:cs="Calibri"/>
                <w:b/>
                <w:bCs/>
                <w:color w:val="000000"/>
                <w:sz w:val="18"/>
                <w:szCs w:val="18"/>
                <w:lang w:val="es-PE" w:eastAsia="es-PE"/>
              </w:rPr>
            </w:pPr>
            <w:r w:rsidRPr="00D20C62">
              <w:rPr>
                <w:rFonts w:ascii="Calibri" w:eastAsia="Times New Roman" w:hAnsi="Calibri" w:cs="Calibri"/>
                <w:b/>
                <w:bCs/>
                <w:color w:val="000000"/>
                <w:sz w:val="18"/>
                <w:szCs w:val="18"/>
                <w:lang w:val="es-PE" w:eastAsia="es-PE"/>
              </w:rPr>
              <w:t>2015</w:t>
            </w:r>
          </w:p>
        </w:tc>
        <w:tc>
          <w:tcPr>
            <w:tcW w:w="818" w:type="dxa"/>
            <w:shd w:val="clear" w:color="auto" w:fill="FABF8F" w:themeFill="accent6" w:themeFillTint="99"/>
            <w:vAlign w:val="center"/>
            <w:hideMark/>
          </w:tcPr>
          <w:p w:rsidR="00D20C62" w:rsidRPr="00D20C62" w:rsidRDefault="00D20C62" w:rsidP="00D20C62">
            <w:pPr>
              <w:spacing w:after="0" w:line="240" w:lineRule="auto"/>
              <w:jc w:val="center"/>
              <w:rPr>
                <w:rFonts w:ascii="Calibri" w:eastAsia="Times New Roman" w:hAnsi="Calibri" w:cs="Calibri"/>
                <w:b/>
                <w:bCs/>
                <w:color w:val="000000"/>
                <w:sz w:val="18"/>
                <w:szCs w:val="18"/>
                <w:lang w:val="es-PE" w:eastAsia="es-PE"/>
              </w:rPr>
            </w:pPr>
            <w:r w:rsidRPr="00D20C62">
              <w:rPr>
                <w:rFonts w:ascii="Calibri" w:eastAsia="Times New Roman" w:hAnsi="Calibri" w:cs="Calibri"/>
                <w:b/>
                <w:bCs/>
                <w:color w:val="000000"/>
                <w:sz w:val="18"/>
                <w:szCs w:val="18"/>
                <w:lang w:val="es-PE" w:eastAsia="es-PE"/>
              </w:rPr>
              <w:t>2016</w:t>
            </w:r>
          </w:p>
        </w:tc>
        <w:tc>
          <w:tcPr>
            <w:tcW w:w="802" w:type="dxa"/>
            <w:shd w:val="clear" w:color="auto" w:fill="FABF8F" w:themeFill="accent6" w:themeFillTint="99"/>
            <w:vAlign w:val="center"/>
            <w:hideMark/>
          </w:tcPr>
          <w:p w:rsidR="00D20C62" w:rsidRPr="00D20C62" w:rsidRDefault="00D20C62" w:rsidP="00D20C62">
            <w:pPr>
              <w:spacing w:after="0" w:line="240" w:lineRule="auto"/>
              <w:jc w:val="center"/>
              <w:rPr>
                <w:rFonts w:ascii="Calibri" w:eastAsia="Times New Roman" w:hAnsi="Calibri" w:cs="Calibri"/>
                <w:b/>
                <w:bCs/>
                <w:color w:val="000000"/>
                <w:sz w:val="18"/>
                <w:szCs w:val="18"/>
                <w:lang w:val="es-PE" w:eastAsia="es-PE"/>
              </w:rPr>
            </w:pPr>
            <w:r w:rsidRPr="00D20C62">
              <w:rPr>
                <w:rFonts w:ascii="Calibri" w:eastAsia="Times New Roman" w:hAnsi="Calibri" w:cs="Calibri"/>
                <w:b/>
                <w:bCs/>
                <w:color w:val="000000"/>
                <w:sz w:val="18"/>
                <w:szCs w:val="18"/>
                <w:lang w:val="es-PE" w:eastAsia="es-PE"/>
              </w:rPr>
              <w:t>2017</w:t>
            </w:r>
          </w:p>
        </w:tc>
        <w:tc>
          <w:tcPr>
            <w:tcW w:w="802" w:type="dxa"/>
            <w:shd w:val="clear" w:color="auto" w:fill="FABF8F" w:themeFill="accent6" w:themeFillTint="99"/>
            <w:vAlign w:val="center"/>
            <w:hideMark/>
          </w:tcPr>
          <w:p w:rsidR="00D20C62" w:rsidRPr="00D20C62" w:rsidRDefault="00D20C62" w:rsidP="00D20C62">
            <w:pPr>
              <w:spacing w:after="0" w:line="240" w:lineRule="auto"/>
              <w:jc w:val="center"/>
              <w:rPr>
                <w:rFonts w:ascii="Calibri" w:eastAsia="Times New Roman" w:hAnsi="Calibri" w:cs="Calibri"/>
                <w:b/>
                <w:bCs/>
                <w:color w:val="000000"/>
                <w:sz w:val="18"/>
                <w:szCs w:val="18"/>
                <w:lang w:val="es-PE" w:eastAsia="es-PE"/>
              </w:rPr>
            </w:pPr>
            <w:r w:rsidRPr="00D20C62">
              <w:rPr>
                <w:rFonts w:ascii="Calibri" w:eastAsia="Times New Roman" w:hAnsi="Calibri" w:cs="Calibri"/>
                <w:b/>
                <w:bCs/>
                <w:color w:val="000000"/>
                <w:sz w:val="18"/>
                <w:szCs w:val="18"/>
                <w:lang w:val="es-PE" w:eastAsia="es-PE"/>
              </w:rPr>
              <w:t>2018</w:t>
            </w:r>
          </w:p>
        </w:tc>
      </w:tr>
      <w:tr w:rsidR="00D20C62" w:rsidRPr="00D20C62" w:rsidTr="0072007D">
        <w:trPr>
          <w:trHeight w:val="66"/>
          <w:jc w:val="right"/>
        </w:trPr>
        <w:tc>
          <w:tcPr>
            <w:tcW w:w="567" w:type="dxa"/>
            <w:vMerge/>
            <w:shd w:val="clear" w:color="auto" w:fill="FABF8F" w:themeFill="accent6" w:themeFillTint="99"/>
            <w:vAlign w:val="center"/>
            <w:hideMark/>
          </w:tcPr>
          <w:p w:rsidR="00D20C62" w:rsidRPr="00D20C62" w:rsidRDefault="00D20C62" w:rsidP="00D20C62">
            <w:pPr>
              <w:spacing w:after="0" w:line="240" w:lineRule="auto"/>
              <w:rPr>
                <w:rFonts w:ascii="Calibri" w:eastAsia="Times New Roman" w:hAnsi="Calibri" w:cs="Calibri"/>
                <w:b/>
                <w:bCs/>
                <w:color w:val="000000"/>
                <w:sz w:val="18"/>
                <w:szCs w:val="18"/>
                <w:lang w:val="es-PE" w:eastAsia="es-PE"/>
              </w:rPr>
            </w:pPr>
          </w:p>
        </w:tc>
        <w:tc>
          <w:tcPr>
            <w:tcW w:w="3344" w:type="dxa"/>
            <w:vMerge/>
            <w:shd w:val="clear" w:color="auto" w:fill="FABF8F" w:themeFill="accent6" w:themeFillTint="99"/>
            <w:vAlign w:val="center"/>
            <w:hideMark/>
          </w:tcPr>
          <w:p w:rsidR="00D20C62" w:rsidRPr="00D20C62" w:rsidRDefault="00D20C62" w:rsidP="00D20C62">
            <w:pPr>
              <w:spacing w:after="0" w:line="240" w:lineRule="auto"/>
              <w:rPr>
                <w:rFonts w:ascii="Calibri" w:eastAsia="Times New Roman" w:hAnsi="Calibri" w:cs="Calibri"/>
                <w:b/>
                <w:bCs/>
                <w:color w:val="000000"/>
                <w:sz w:val="18"/>
                <w:szCs w:val="18"/>
                <w:lang w:val="es-PE" w:eastAsia="es-PE"/>
              </w:rPr>
            </w:pPr>
          </w:p>
        </w:tc>
        <w:tc>
          <w:tcPr>
            <w:tcW w:w="873" w:type="dxa"/>
            <w:shd w:val="clear" w:color="auto" w:fill="FABF8F" w:themeFill="accent6" w:themeFillTint="99"/>
            <w:vAlign w:val="center"/>
            <w:hideMark/>
          </w:tcPr>
          <w:p w:rsidR="00D20C62" w:rsidRPr="00D20C62" w:rsidRDefault="00D20C62" w:rsidP="00D20C62">
            <w:pPr>
              <w:spacing w:after="0" w:line="240" w:lineRule="auto"/>
              <w:jc w:val="center"/>
              <w:rPr>
                <w:rFonts w:ascii="Calibri" w:eastAsia="Times New Roman" w:hAnsi="Calibri" w:cs="Calibri"/>
                <w:b/>
                <w:bCs/>
                <w:color w:val="000000"/>
                <w:sz w:val="18"/>
                <w:szCs w:val="18"/>
                <w:lang w:val="es-PE" w:eastAsia="es-PE"/>
              </w:rPr>
            </w:pPr>
            <w:r w:rsidRPr="00D20C62">
              <w:rPr>
                <w:rFonts w:ascii="Calibri" w:eastAsia="Times New Roman" w:hAnsi="Calibri" w:cs="Calibri"/>
                <w:b/>
                <w:bCs/>
                <w:color w:val="000000"/>
                <w:sz w:val="18"/>
                <w:szCs w:val="18"/>
                <w:lang w:val="es-PE" w:eastAsia="es-PE"/>
              </w:rPr>
              <w:t>Alumnos</w:t>
            </w:r>
          </w:p>
        </w:tc>
        <w:tc>
          <w:tcPr>
            <w:tcW w:w="802" w:type="dxa"/>
            <w:shd w:val="clear" w:color="auto" w:fill="FABF8F" w:themeFill="accent6" w:themeFillTint="99"/>
            <w:vAlign w:val="center"/>
            <w:hideMark/>
          </w:tcPr>
          <w:p w:rsidR="00D20C62" w:rsidRPr="00D20C62" w:rsidRDefault="00D20C62" w:rsidP="00D20C62">
            <w:pPr>
              <w:spacing w:after="0" w:line="240" w:lineRule="auto"/>
              <w:jc w:val="center"/>
              <w:rPr>
                <w:rFonts w:ascii="Calibri" w:eastAsia="Times New Roman" w:hAnsi="Calibri" w:cs="Calibri"/>
                <w:b/>
                <w:bCs/>
                <w:color w:val="000000"/>
                <w:sz w:val="18"/>
                <w:szCs w:val="18"/>
                <w:lang w:val="es-PE" w:eastAsia="es-PE"/>
              </w:rPr>
            </w:pPr>
            <w:r w:rsidRPr="00D20C62">
              <w:rPr>
                <w:rFonts w:ascii="Calibri" w:eastAsia="Times New Roman" w:hAnsi="Calibri" w:cs="Calibri"/>
                <w:b/>
                <w:bCs/>
                <w:color w:val="000000"/>
                <w:sz w:val="18"/>
                <w:szCs w:val="18"/>
                <w:lang w:val="es-PE" w:eastAsia="es-PE"/>
              </w:rPr>
              <w:t>Alumnos</w:t>
            </w:r>
          </w:p>
        </w:tc>
        <w:tc>
          <w:tcPr>
            <w:tcW w:w="818" w:type="dxa"/>
            <w:shd w:val="clear" w:color="auto" w:fill="FABF8F" w:themeFill="accent6" w:themeFillTint="99"/>
            <w:vAlign w:val="center"/>
            <w:hideMark/>
          </w:tcPr>
          <w:p w:rsidR="00D20C62" w:rsidRPr="00D20C62" w:rsidRDefault="00D20C62" w:rsidP="00D20C62">
            <w:pPr>
              <w:spacing w:after="0" w:line="240" w:lineRule="auto"/>
              <w:jc w:val="center"/>
              <w:rPr>
                <w:rFonts w:ascii="Calibri" w:eastAsia="Times New Roman" w:hAnsi="Calibri" w:cs="Calibri"/>
                <w:b/>
                <w:bCs/>
                <w:color w:val="000000"/>
                <w:sz w:val="18"/>
                <w:szCs w:val="18"/>
                <w:lang w:val="es-PE" w:eastAsia="es-PE"/>
              </w:rPr>
            </w:pPr>
            <w:r w:rsidRPr="00D20C62">
              <w:rPr>
                <w:rFonts w:ascii="Calibri" w:eastAsia="Times New Roman" w:hAnsi="Calibri" w:cs="Calibri"/>
                <w:b/>
                <w:bCs/>
                <w:color w:val="000000"/>
                <w:sz w:val="18"/>
                <w:szCs w:val="18"/>
                <w:lang w:val="es-PE" w:eastAsia="es-PE"/>
              </w:rPr>
              <w:t>Alumnos</w:t>
            </w:r>
          </w:p>
        </w:tc>
        <w:tc>
          <w:tcPr>
            <w:tcW w:w="802" w:type="dxa"/>
            <w:shd w:val="clear" w:color="auto" w:fill="FABF8F" w:themeFill="accent6" w:themeFillTint="99"/>
            <w:vAlign w:val="center"/>
            <w:hideMark/>
          </w:tcPr>
          <w:p w:rsidR="00D20C62" w:rsidRPr="00D20C62" w:rsidRDefault="00D20C62" w:rsidP="00D20C62">
            <w:pPr>
              <w:spacing w:after="0" w:line="240" w:lineRule="auto"/>
              <w:jc w:val="center"/>
              <w:rPr>
                <w:rFonts w:ascii="Calibri" w:eastAsia="Times New Roman" w:hAnsi="Calibri" w:cs="Calibri"/>
                <w:b/>
                <w:bCs/>
                <w:color w:val="000000"/>
                <w:sz w:val="18"/>
                <w:szCs w:val="18"/>
                <w:lang w:val="es-PE" w:eastAsia="es-PE"/>
              </w:rPr>
            </w:pPr>
            <w:r w:rsidRPr="00D20C62">
              <w:rPr>
                <w:rFonts w:ascii="Calibri" w:eastAsia="Times New Roman" w:hAnsi="Calibri" w:cs="Calibri"/>
                <w:b/>
                <w:bCs/>
                <w:color w:val="000000"/>
                <w:sz w:val="18"/>
                <w:szCs w:val="18"/>
                <w:lang w:val="es-PE" w:eastAsia="es-PE"/>
              </w:rPr>
              <w:t>Alumnos</w:t>
            </w:r>
          </w:p>
        </w:tc>
        <w:tc>
          <w:tcPr>
            <w:tcW w:w="802" w:type="dxa"/>
            <w:shd w:val="clear" w:color="auto" w:fill="FABF8F" w:themeFill="accent6" w:themeFillTint="99"/>
            <w:vAlign w:val="center"/>
            <w:hideMark/>
          </w:tcPr>
          <w:p w:rsidR="00D20C62" w:rsidRPr="00D20C62" w:rsidRDefault="00D20C62" w:rsidP="00D20C62">
            <w:pPr>
              <w:spacing w:after="0" w:line="240" w:lineRule="auto"/>
              <w:jc w:val="center"/>
              <w:rPr>
                <w:rFonts w:ascii="Calibri" w:eastAsia="Times New Roman" w:hAnsi="Calibri" w:cs="Calibri"/>
                <w:b/>
                <w:bCs/>
                <w:color w:val="000000"/>
                <w:sz w:val="18"/>
                <w:szCs w:val="18"/>
                <w:lang w:val="es-PE" w:eastAsia="es-PE"/>
              </w:rPr>
            </w:pPr>
            <w:r w:rsidRPr="00D20C62">
              <w:rPr>
                <w:rFonts w:ascii="Calibri" w:eastAsia="Times New Roman" w:hAnsi="Calibri" w:cs="Calibri"/>
                <w:b/>
                <w:bCs/>
                <w:color w:val="000000"/>
                <w:sz w:val="18"/>
                <w:szCs w:val="18"/>
                <w:lang w:val="es-PE" w:eastAsia="es-PE"/>
              </w:rPr>
              <w:t>Alumnos</w:t>
            </w:r>
          </w:p>
        </w:tc>
      </w:tr>
      <w:tr w:rsidR="00D20C62" w:rsidRPr="00D20C62" w:rsidTr="0072007D">
        <w:trPr>
          <w:trHeight w:val="106"/>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1</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Carlos Noriega Jiménez</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88</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88</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88</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63</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63</w:t>
            </w:r>
          </w:p>
        </w:tc>
      </w:tr>
      <w:tr w:rsidR="00D20C62" w:rsidRPr="00D20C62" w:rsidTr="0072007D">
        <w:trPr>
          <w:trHeight w:val="66"/>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2</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CRFA Jatun Rurupa</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79</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79</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79</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89</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89</w:t>
            </w:r>
          </w:p>
        </w:tc>
      </w:tr>
      <w:tr w:rsidR="00D20C62" w:rsidRPr="00D20C62" w:rsidTr="0072007D">
        <w:trPr>
          <w:trHeight w:val="227"/>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3</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Daniel Alcides Carrión</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106</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106</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106</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92</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92</w:t>
            </w:r>
          </w:p>
        </w:tc>
      </w:tr>
      <w:tr w:rsidR="00D20C62" w:rsidRPr="00D20C62" w:rsidTr="0072007D">
        <w:trPr>
          <w:trHeight w:val="76"/>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4</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José María Arguedas</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805</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805</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805</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873</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873</w:t>
            </w:r>
          </w:p>
        </w:tc>
      </w:tr>
      <w:tr w:rsidR="00D20C62" w:rsidRPr="00D20C62" w:rsidTr="0072007D">
        <w:trPr>
          <w:trHeight w:val="79"/>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5</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Las Américas</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88</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88</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88</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60</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60</w:t>
            </w:r>
          </w:p>
        </w:tc>
      </w:tr>
      <w:tr w:rsidR="00D20C62" w:rsidRPr="00D20C62" w:rsidTr="0072007D">
        <w:trPr>
          <w:trHeight w:val="66"/>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6</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Miguel Grau Seminario</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50</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50</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50</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38</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38</w:t>
            </w:r>
          </w:p>
        </w:tc>
      </w:tr>
      <w:tr w:rsidR="00D20C62" w:rsidRPr="00D20C62" w:rsidTr="0072007D">
        <w:trPr>
          <w:trHeight w:val="201"/>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7</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Ricardo Palma</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194</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194</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194</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98</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98</w:t>
            </w:r>
          </w:p>
        </w:tc>
      </w:tr>
      <w:tr w:rsidR="00D20C62" w:rsidRPr="00D20C62" w:rsidTr="0072007D">
        <w:trPr>
          <w:trHeight w:val="205"/>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8</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San Pedro</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89</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89</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89</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74</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74</w:t>
            </w:r>
          </w:p>
        </w:tc>
      </w:tr>
      <w:tr w:rsidR="00D20C62" w:rsidRPr="00D20C62" w:rsidTr="0072007D">
        <w:trPr>
          <w:trHeight w:val="195"/>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9</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CRFA Nuestra Señora de Cocharcas</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52</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52</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52</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67</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67</w:t>
            </w:r>
          </w:p>
        </w:tc>
      </w:tr>
      <w:tr w:rsidR="00D20C62" w:rsidRPr="00D20C62" w:rsidTr="0072007D">
        <w:trPr>
          <w:trHeight w:val="66"/>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10</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Jorge Chávez</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111</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111</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111</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112</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112</w:t>
            </w:r>
          </w:p>
        </w:tc>
      </w:tr>
      <w:tr w:rsidR="00D20C62" w:rsidRPr="00D20C62" w:rsidTr="0072007D">
        <w:trPr>
          <w:trHeight w:val="175"/>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11</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San Juan Bautista</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66</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66</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66</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54</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54</w:t>
            </w:r>
          </w:p>
        </w:tc>
      </w:tr>
      <w:tr w:rsidR="00D20C62" w:rsidRPr="00D20C62" w:rsidTr="0072007D">
        <w:trPr>
          <w:trHeight w:val="66"/>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12</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Túpac Amaru</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343</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343</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343</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314</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314</w:t>
            </w:r>
          </w:p>
        </w:tc>
      </w:tr>
      <w:tr w:rsidR="00D20C62" w:rsidRPr="00D20C62" w:rsidTr="0072007D">
        <w:trPr>
          <w:trHeight w:val="66"/>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13</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Javier Heraud Pérez</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131</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131</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131</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134</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134</w:t>
            </w:r>
          </w:p>
        </w:tc>
      </w:tr>
      <w:tr w:rsidR="00D20C62" w:rsidRPr="00D20C62" w:rsidTr="0072007D">
        <w:trPr>
          <w:trHeight w:val="66"/>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14</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Osccollo</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54</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54</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54</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37</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37</w:t>
            </w:r>
          </w:p>
        </w:tc>
      </w:tr>
      <w:tr w:rsidR="00D20C62" w:rsidRPr="00D20C62" w:rsidTr="0072007D">
        <w:trPr>
          <w:trHeight w:val="66"/>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15</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Urucancha</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38</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38</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38</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33</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33</w:t>
            </w:r>
          </w:p>
        </w:tc>
      </w:tr>
      <w:tr w:rsidR="00D20C62" w:rsidRPr="00D20C62" w:rsidTr="0072007D">
        <w:trPr>
          <w:trHeight w:val="153"/>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16</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Alaypampa</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94</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94</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94</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94</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94</w:t>
            </w:r>
          </w:p>
        </w:tc>
      </w:tr>
      <w:tr w:rsidR="00D20C62" w:rsidRPr="00D20C62" w:rsidTr="0072007D">
        <w:trPr>
          <w:trHeight w:val="66"/>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17</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Alfonso Rodríguez Najarro</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62</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62</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62</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61</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61</w:t>
            </w:r>
          </w:p>
        </w:tc>
      </w:tr>
      <w:tr w:rsidR="00D20C62" w:rsidRPr="00D20C62" w:rsidTr="0072007D">
        <w:trPr>
          <w:trHeight w:val="66"/>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18</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Andrés Avellino Cáceres</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195</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195</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195</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170</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170</w:t>
            </w:r>
          </w:p>
        </w:tc>
      </w:tr>
      <w:tr w:rsidR="00D20C62" w:rsidRPr="00D20C62" w:rsidTr="0072007D">
        <w:trPr>
          <w:trHeight w:val="66"/>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19</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Cesar Vallejo</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220</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220</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220</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157</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157</w:t>
            </w:r>
          </w:p>
        </w:tc>
      </w:tr>
      <w:tr w:rsidR="00D20C62" w:rsidRPr="00D20C62" w:rsidTr="0072007D">
        <w:trPr>
          <w:trHeight w:val="127"/>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20</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Ciro Alegría</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102</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102</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102</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135</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135</w:t>
            </w:r>
          </w:p>
        </w:tc>
      </w:tr>
      <w:tr w:rsidR="00D20C62" w:rsidRPr="00D20C62" w:rsidTr="0072007D">
        <w:trPr>
          <w:trHeight w:val="76"/>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21</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Jorge Basadre Grohmann</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68</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68</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68</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51</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51</w:t>
            </w:r>
          </w:p>
        </w:tc>
      </w:tr>
      <w:tr w:rsidR="00D20C62" w:rsidRPr="00D20C62" w:rsidTr="0072007D">
        <w:trPr>
          <w:trHeight w:val="145"/>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22</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José María Flores</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311</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311</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311</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265</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265</w:t>
            </w:r>
          </w:p>
        </w:tc>
      </w:tr>
      <w:tr w:rsidR="00D20C62" w:rsidRPr="00D20C62" w:rsidTr="0072007D">
        <w:trPr>
          <w:trHeight w:val="76"/>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23</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Leoncio Prado</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68</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68</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68</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62</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62</w:t>
            </w:r>
          </w:p>
        </w:tc>
      </w:tr>
      <w:tr w:rsidR="00D20C62" w:rsidRPr="00D20C62" w:rsidTr="0072007D">
        <w:trPr>
          <w:trHeight w:val="66"/>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lastRenderedPageBreak/>
              <w:t>24</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José Benigno Samanez Ocampo</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402</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402</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402</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333</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333</w:t>
            </w:r>
          </w:p>
        </w:tc>
      </w:tr>
      <w:tr w:rsidR="00D20C62" w:rsidRPr="00D20C62" w:rsidTr="0072007D">
        <w:trPr>
          <w:trHeight w:val="66"/>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25</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Juan Velasco Alvarado</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122</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122</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122</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95</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95</w:t>
            </w:r>
          </w:p>
        </w:tc>
      </w:tr>
      <w:tr w:rsidR="00D20C62" w:rsidRPr="00D20C62" w:rsidTr="0072007D">
        <w:trPr>
          <w:trHeight w:val="95"/>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26</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Manuel Gonzales Prada</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162</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162</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162</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125</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125</w:t>
            </w:r>
          </w:p>
        </w:tc>
      </w:tr>
      <w:tr w:rsidR="00D20C62" w:rsidRPr="00D20C62" w:rsidTr="0072007D">
        <w:trPr>
          <w:trHeight w:val="66"/>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27</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Sarahuarcay</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96</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96</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96</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55</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55</w:t>
            </w:r>
          </w:p>
        </w:tc>
      </w:tr>
      <w:tr w:rsidR="00D20C62" w:rsidRPr="00D20C62" w:rsidTr="0072007D">
        <w:trPr>
          <w:trHeight w:val="131"/>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28</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Christine Hart</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86</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86</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86</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102</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102</w:t>
            </w:r>
          </w:p>
        </w:tc>
      </w:tr>
      <w:tr w:rsidR="00D20C62" w:rsidRPr="00D20C62" w:rsidTr="0072007D">
        <w:trPr>
          <w:trHeight w:val="201"/>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29</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Jacinto Palomino Córdova</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100</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100</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100</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62</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62</w:t>
            </w:r>
          </w:p>
        </w:tc>
      </w:tr>
      <w:tr w:rsidR="00D20C62" w:rsidRPr="00D20C62" w:rsidTr="0072007D">
        <w:trPr>
          <w:trHeight w:val="66"/>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30</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Los Mártires</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53</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53</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53</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55</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55</w:t>
            </w:r>
          </w:p>
        </w:tc>
      </w:tr>
      <w:tr w:rsidR="00D20C62" w:rsidRPr="00D20C62" w:rsidTr="0072007D">
        <w:trPr>
          <w:trHeight w:val="79"/>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31</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Luis Alberto Sánchez</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129</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129</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129</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74</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74</w:t>
            </w:r>
          </w:p>
        </w:tc>
      </w:tr>
      <w:tr w:rsidR="00D20C62" w:rsidRPr="00D20C62" w:rsidTr="0072007D">
        <w:trPr>
          <w:trHeight w:val="76"/>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32</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Porvenir</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165</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165</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165</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148</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148</w:t>
            </w:r>
          </w:p>
        </w:tc>
      </w:tr>
      <w:tr w:rsidR="00D20C62" w:rsidRPr="00D20C62" w:rsidTr="0072007D">
        <w:trPr>
          <w:trHeight w:val="285"/>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33</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Santa Rosa de Ongoy</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104</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104</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104</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51</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51</w:t>
            </w:r>
          </w:p>
        </w:tc>
      </w:tr>
      <w:tr w:rsidR="00D20C62" w:rsidRPr="00D20C62" w:rsidTr="0072007D">
        <w:trPr>
          <w:trHeight w:val="285"/>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34</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Técnico Industrial</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102</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102</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102</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47</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47</w:t>
            </w:r>
          </w:p>
        </w:tc>
      </w:tr>
      <w:tr w:rsidR="00D20C62" w:rsidRPr="00D20C62" w:rsidTr="0072007D">
        <w:trPr>
          <w:trHeight w:val="90"/>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35</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Víctor Raúl Haya de La Torre</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203</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203</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203</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175</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175</w:t>
            </w:r>
          </w:p>
        </w:tc>
      </w:tr>
      <w:tr w:rsidR="00D20C62" w:rsidRPr="00D20C62" w:rsidTr="0072007D">
        <w:trPr>
          <w:trHeight w:val="66"/>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36</w:t>
            </w:r>
          </w:p>
        </w:tc>
        <w:tc>
          <w:tcPr>
            <w:tcW w:w="3344" w:type="dxa"/>
            <w:shd w:val="clear" w:color="auto" w:fill="auto"/>
            <w:vAlign w:val="center"/>
            <w:hideMark/>
          </w:tcPr>
          <w:p w:rsidR="00D20C62" w:rsidRPr="008104B2" w:rsidRDefault="0072007D" w:rsidP="00D20C62">
            <w:pPr>
              <w:spacing w:after="0" w:line="240" w:lineRule="auto"/>
              <w:rPr>
                <w:rFonts w:ascii="Calibri" w:eastAsia="Times New Roman" w:hAnsi="Calibri" w:cs="Calibri"/>
                <w:color w:val="000000"/>
                <w:sz w:val="21"/>
                <w:szCs w:val="21"/>
                <w:lang w:val="es-PE" w:eastAsia="es-PE"/>
              </w:rPr>
            </w:pPr>
            <w:r>
              <w:rPr>
                <w:rFonts w:ascii="Calibri" w:eastAsia="Times New Roman" w:hAnsi="Calibri" w:cs="Calibri"/>
                <w:color w:val="000000"/>
                <w:sz w:val="21"/>
                <w:szCs w:val="21"/>
                <w:lang w:val="es-PE" w:eastAsia="es-PE"/>
              </w:rPr>
              <w:t>Manuel Scorza</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114</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114</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114</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80</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80</w:t>
            </w:r>
          </w:p>
        </w:tc>
      </w:tr>
      <w:tr w:rsidR="00D20C62" w:rsidRPr="00D20C62" w:rsidTr="0072007D">
        <w:trPr>
          <w:trHeight w:val="70"/>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37</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Fernando Belaunde Terry</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101</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101</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101</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81</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81</w:t>
            </w:r>
          </w:p>
        </w:tc>
      </w:tr>
      <w:tr w:rsidR="00D20C62" w:rsidRPr="00D20C62" w:rsidTr="0072007D">
        <w:trPr>
          <w:trHeight w:val="73"/>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38</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Huaribamba</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133</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133</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133</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91</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91</w:t>
            </w:r>
          </w:p>
        </w:tc>
      </w:tr>
      <w:tr w:rsidR="00D20C62" w:rsidRPr="00D20C62" w:rsidTr="0072007D">
        <w:trPr>
          <w:trHeight w:val="66"/>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39</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Los Libertadores</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305</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305</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305</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256</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256</w:t>
            </w:r>
          </w:p>
        </w:tc>
      </w:tr>
      <w:tr w:rsidR="00D20C62" w:rsidRPr="00D20C62" w:rsidTr="0072007D">
        <w:trPr>
          <w:trHeight w:val="66"/>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40</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Culluni Izquierdo</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27</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27</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27</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40</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40</w:t>
            </w:r>
          </w:p>
        </w:tc>
      </w:tr>
      <w:tr w:rsidR="00D20C62" w:rsidRPr="00D20C62" w:rsidTr="0072007D">
        <w:trPr>
          <w:trHeight w:val="66"/>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41</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Inca Garcilazo de La Vega</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48</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48</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48</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40</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40</w:t>
            </w:r>
          </w:p>
        </w:tc>
      </w:tr>
      <w:tr w:rsidR="00D20C62" w:rsidRPr="00D20C62" w:rsidTr="0072007D">
        <w:trPr>
          <w:trHeight w:val="66"/>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42</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José Carlos Mariátegui</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121</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121</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121</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70</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70</w:t>
            </w:r>
          </w:p>
        </w:tc>
      </w:tr>
      <w:tr w:rsidR="00D20C62" w:rsidRPr="00D20C62" w:rsidTr="0072007D">
        <w:trPr>
          <w:trHeight w:val="111"/>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43</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Juana Ambia  Ludeña</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73</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73</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73</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57</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57</w:t>
            </w:r>
          </w:p>
        </w:tc>
      </w:tr>
      <w:tr w:rsidR="00D20C62" w:rsidRPr="00D20C62" w:rsidTr="0072007D">
        <w:trPr>
          <w:trHeight w:val="66"/>
          <w:jc w:val="right"/>
        </w:trPr>
        <w:tc>
          <w:tcPr>
            <w:tcW w:w="567" w:type="dxa"/>
            <w:shd w:val="clear" w:color="auto" w:fill="auto"/>
            <w:vAlign w:val="center"/>
            <w:hideMark/>
          </w:tcPr>
          <w:p w:rsidR="00D20C62" w:rsidRPr="008104B2" w:rsidRDefault="00D20C62" w:rsidP="00D20C62">
            <w:pPr>
              <w:spacing w:after="0" w:line="240" w:lineRule="auto"/>
              <w:jc w:val="right"/>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44</w:t>
            </w:r>
          </w:p>
        </w:tc>
        <w:tc>
          <w:tcPr>
            <w:tcW w:w="3344" w:type="dxa"/>
            <w:shd w:val="clear" w:color="auto" w:fill="auto"/>
            <w:vAlign w:val="center"/>
            <w:hideMark/>
          </w:tcPr>
          <w:p w:rsidR="00D20C62" w:rsidRPr="008104B2" w:rsidRDefault="00D20C62" w:rsidP="00D20C62">
            <w:pPr>
              <w:spacing w:after="0" w:line="240" w:lineRule="auto"/>
              <w:rPr>
                <w:rFonts w:ascii="Calibri" w:eastAsia="Times New Roman" w:hAnsi="Calibri" w:cs="Calibri"/>
                <w:color w:val="000000"/>
                <w:sz w:val="21"/>
                <w:szCs w:val="21"/>
                <w:lang w:val="es-PE" w:eastAsia="es-PE"/>
              </w:rPr>
            </w:pPr>
            <w:r w:rsidRPr="008104B2">
              <w:rPr>
                <w:rFonts w:ascii="Calibri" w:eastAsia="Times New Roman" w:hAnsi="Calibri" w:cs="Calibri"/>
                <w:color w:val="000000"/>
                <w:sz w:val="21"/>
                <w:szCs w:val="21"/>
                <w:lang w:val="es-PE" w:eastAsia="es-PE"/>
              </w:rPr>
              <w:t>Lino Quintanilla</w:t>
            </w:r>
          </w:p>
        </w:tc>
        <w:tc>
          <w:tcPr>
            <w:tcW w:w="873"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72</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72</w:t>
            </w:r>
          </w:p>
        </w:tc>
        <w:tc>
          <w:tcPr>
            <w:tcW w:w="818"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72</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55</w:t>
            </w:r>
          </w:p>
        </w:tc>
        <w:tc>
          <w:tcPr>
            <w:tcW w:w="802" w:type="dxa"/>
            <w:shd w:val="clear" w:color="auto" w:fill="auto"/>
            <w:vAlign w:val="center"/>
            <w:hideMark/>
          </w:tcPr>
          <w:p w:rsidR="00D20C62" w:rsidRPr="008104B2" w:rsidRDefault="00D20C62" w:rsidP="00D20C62">
            <w:pPr>
              <w:spacing w:after="0" w:line="240" w:lineRule="auto"/>
              <w:jc w:val="center"/>
              <w:rPr>
                <w:rFonts w:ascii="Calibri" w:eastAsia="Times New Roman" w:hAnsi="Calibri" w:cs="Calibri"/>
                <w:color w:val="000000"/>
                <w:sz w:val="19"/>
                <w:szCs w:val="19"/>
                <w:lang w:val="es-PE" w:eastAsia="es-PE"/>
              </w:rPr>
            </w:pPr>
            <w:r w:rsidRPr="008104B2">
              <w:rPr>
                <w:rFonts w:ascii="Calibri" w:eastAsia="Times New Roman" w:hAnsi="Calibri" w:cs="Calibri"/>
                <w:color w:val="000000"/>
                <w:sz w:val="19"/>
                <w:szCs w:val="19"/>
                <w:lang w:val="es-PE" w:eastAsia="es-PE"/>
              </w:rPr>
              <w:t>55</w:t>
            </w:r>
          </w:p>
        </w:tc>
      </w:tr>
      <w:tr w:rsidR="00D20C62" w:rsidRPr="00D20C62" w:rsidTr="0072007D">
        <w:trPr>
          <w:trHeight w:val="66"/>
          <w:jc w:val="right"/>
        </w:trPr>
        <w:tc>
          <w:tcPr>
            <w:tcW w:w="3911" w:type="dxa"/>
            <w:gridSpan w:val="2"/>
            <w:shd w:val="clear" w:color="auto" w:fill="FABF8F" w:themeFill="accent6" w:themeFillTint="99"/>
            <w:vAlign w:val="center"/>
            <w:hideMark/>
          </w:tcPr>
          <w:p w:rsidR="00D20C62" w:rsidRPr="008104B2" w:rsidRDefault="00D20C62" w:rsidP="00D20C62">
            <w:pPr>
              <w:spacing w:after="0" w:line="240" w:lineRule="auto"/>
              <w:jc w:val="center"/>
              <w:rPr>
                <w:rFonts w:ascii="Calibri" w:eastAsia="Times New Roman" w:hAnsi="Calibri" w:cs="Calibri"/>
                <w:b/>
                <w:bCs/>
                <w:color w:val="000000"/>
                <w:sz w:val="19"/>
                <w:szCs w:val="19"/>
                <w:lang w:val="es-PE" w:eastAsia="es-PE"/>
              </w:rPr>
            </w:pPr>
            <w:r w:rsidRPr="008104B2">
              <w:rPr>
                <w:rFonts w:ascii="Calibri" w:eastAsia="Times New Roman" w:hAnsi="Calibri" w:cs="Calibri"/>
                <w:b/>
                <w:bCs/>
                <w:color w:val="000000"/>
                <w:sz w:val="19"/>
                <w:szCs w:val="19"/>
                <w:lang w:val="es-PE" w:eastAsia="es-PE"/>
              </w:rPr>
              <w:t>TOTAL</w:t>
            </w:r>
          </w:p>
        </w:tc>
        <w:tc>
          <w:tcPr>
            <w:tcW w:w="873" w:type="dxa"/>
            <w:shd w:val="clear" w:color="auto" w:fill="FABF8F" w:themeFill="accent6" w:themeFillTint="99"/>
            <w:vAlign w:val="center"/>
            <w:hideMark/>
          </w:tcPr>
          <w:p w:rsidR="00D20C62" w:rsidRPr="00D20C62" w:rsidRDefault="00D20C62" w:rsidP="00D20C62">
            <w:pPr>
              <w:spacing w:after="0" w:line="240" w:lineRule="auto"/>
              <w:jc w:val="right"/>
              <w:rPr>
                <w:rFonts w:ascii="Calibri" w:eastAsia="Times New Roman" w:hAnsi="Calibri" w:cs="Calibri"/>
                <w:b/>
                <w:bCs/>
                <w:color w:val="000000"/>
                <w:sz w:val="18"/>
                <w:szCs w:val="18"/>
                <w:lang w:val="es-PE" w:eastAsia="es-PE"/>
              </w:rPr>
            </w:pPr>
            <w:r w:rsidRPr="00D20C62">
              <w:rPr>
                <w:rFonts w:ascii="Calibri" w:eastAsia="Times New Roman" w:hAnsi="Calibri" w:cs="Calibri"/>
                <w:b/>
                <w:bCs/>
                <w:color w:val="000000"/>
                <w:sz w:val="18"/>
                <w:szCs w:val="18"/>
                <w:lang w:val="es-PE" w:eastAsia="es-PE"/>
              </w:rPr>
              <w:t>6,132</w:t>
            </w:r>
          </w:p>
        </w:tc>
        <w:tc>
          <w:tcPr>
            <w:tcW w:w="802" w:type="dxa"/>
            <w:shd w:val="clear" w:color="auto" w:fill="FABF8F" w:themeFill="accent6" w:themeFillTint="99"/>
            <w:vAlign w:val="center"/>
            <w:hideMark/>
          </w:tcPr>
          <w:p w:rsidR="00D20C62" w:rsidRPr="00D20C62" w:rsidRDefault="00D20C62" w:rsidP="00D20C62">
            <w:pPr>
              <w:spacing w:after="0" w:line="240" w:lineRule="auto"/>
              <w:jc w:val="right"/>
              <w:rPr>
                <w:rFonts w:ascii="Calibri" w:eastAsia="Times New Roman" w:hAnsi="Calibri" w:cs="Calibri"/>
                <w:b/>
                <w:bCs/>
                <w:color w:val="000000"/>
                <w:sz w:val="18"/>
                <w:szCs w:val="18"/>
                <w:lang w:val="es-PE" w:eastAsia="es-PE"/>
              </w:rPr>
            </w:pPr>
            <w:r w:rsidRPr="00D20C62">
              <w:rPr>
                <w:rFonts w:ascii="Calibri" w:eastAsia="Times New Roman" w:hAnsi="Calibri" w:cs="Calibri"/>
                <w:b/>
                <w:bCs/>
                <w:color w:val="000000"/>
                <w:sz w:val="18"/>
                <w:szCs w:val="18"/>
                <w:lang w:val="es-PE" w:eastAsia="es-PE"/>
              </w:rPr>
              <w:t>6,132</w:t>
            </w:r>
          </w:p>
        </w:tc>
        <w:tc>
          <w:tcPr>
            <w:tcW w:w="818" w:type="dxa"/>
            <w:shd w:val="clear" w:color="auto" w:fill="FABF8F" w:themeFill="accent6" w:themeFillTint="99"/>
            <w:vAlign w:val="center"/>
            <w:hideMark/>
          </w:tcPr>
          <w:p w:rsidR="00D20C62" w:rsidRPr="00D20C62" w:rsidRDefault="00D20C62" w:rsidP="00D20C62">
            <w:pPr>
              <w:spacing w:after="0" w:line="240" w:lineRule="auto"/>
              <w:jc w:val="right"/>
              <w:rPr>
                <w:rFonts w:ascii="Calibri" w:eastAsia="Times New Roman" w:hAnsi="Calibri" w:cs="Calibri"/>
                <w:b/>
                <w:bCs/>
                <w:color w:val="000000"/>
                <w:sz w:val="18"/>
                <w:szCs w:val="18"/>
                <w:lang w:val="es-PE" w:eastAsia="es-PE"/>
              </w:rPr>
            </w:pPr>
            <w:r w:rsidRPr="00D20C62">
              <w:rPr>
                <w:rFonts w:ascii="Calibri" w:eastAsia="Times New Roman" w:hAnsi="Calibri" w:cs="Calibri"/>
                <w:b/>
                <w:bCs/>
                <w:color w:val="000000"/>
                <w:sz w:val="18"/>
                <w:szCs w:val="18"/>
                <w:lang w:val="es-PE" w:eastAsia="es-PE"/>
              </w:rPr>
              <w:t>6,132</w:t>
            </w:r>
          </w:p>
        </w:tc>
        <w:tc>
          <w:tcPr>
            <w:tcW w:w="802" w:type="dxa"/>
            <w:shd w:val="clear" w:color="auto" w:fill="FABF8F" w:themeFill="accent6" w:themeFillTint="99"/>
            <w:vAlign w:val="center"/>
            <w:hideMark/>
          </w:tcPr>
          <w:p w:rsidR="00D20C62" w:rsidRPr="00D20C62" w:rsidRDefault="00D20C62" w:rsidP="00D20C62">
            <w:pPr>
              <w:spacing w:after="0" w:line="240" w:lineRule="auto"/>
              <w:jc w:val="right"/>
              <w:rPr>
                <w:rFonts w:ascii="Calibri" w:eastAsia="Times New Roman" w:hAnsi="Calibri" w:cs="Calibri"/>
                <w:b/>
                <w:bCs/>
                <w:color w:val="000000"/>
                <w:sz w:val="18"/>
                <w:szCs w:val="18"/>
                <w:lang w:val="es-PE" w:eastAsia="es-PE"/>
              </w:rPr>
            </w:pPr>
            <w:r w:rsidRPr="00D20C62">
              <w:rPr>
                <w:rFonts w:ascii="Calibri" w:eastAsia="Times New Roman" w:hAnsi="Calibri" w:cs="Calibri"/>
                <w:b/>
                <w:bCs/>
                <w:color w:val="000000"/>
                <w:sz w:val="18"/>
                <w:szCs w:val="18"/>
                <w:lang w:val="es-PE" w:eastAsia="es-PE"/>
              </w:rPr>
              <w:t>5,225</w:t>
            </w:r>
          </w:p>
        </w:tc>
        <w:tc>
          <w:tcPr>
            <w:tcW w:w="802" w:type="dxa"/>
            <w:shd w:val="clear" w:color="auto" w:fill="FABF8F" w:themeFill="accent6" w:themeFillTint="99"/>
            <w:vAlign w:val="center"/>
            <w:hideMark/>
          </w:tcPr>
          <w:p w:rsidR="00D20C62" w:rsidRPr="00D20C62" w:rsidRDefault="00D20C62" w:rsidP="00D20C62">
            <w:pPr>
              <w:spacing w:after="0" w:line="240" w:lineRule="auto"/>
              <w:jc w:val="right"/>
              <w:rPr>
                <w:rFonts w:ascii="Calibri" w:eastAsia="Times New Roman" w:hAnsi="Calibri" w:cs="Calibri"/>
                <w:b/>
                <w:bCs/>
                <w:color w:val="000000"/>
                <w:sz w:val="18"/>
                <w:szCs w:val="18"/>
                <w:lang w:val="es-PE" w:eastAsia="es-PE"/>
              </w:rPr>
            </w:pPr>
            <w:r w:rsidRPr="00D20C62">
              <w:rPr>
                <w:rFonts w:ascii="Calibri" w:eastAsia="Times New Roman" w:hAnsi="Calibri" w:cs="Calibri"/>
                <w:b/>
                <w:bCs/>
                <w:color w:val="000000"/>
                <w:sz w:val="18"/>
                <w:szCs w:val="18"/>
                <w:lang w:val="es-PE" w:eastAsia="es-PE"/>
              </w:rPr>
              <w:t>5,225</w:t>
            </w:r>
          </w:p>
        </w:tc>
      </w:tr>
    </w:tbl>
    <w:p w:rsidR="00CC09B2" w:rsidRPr="003E07B7" w:rsidRDefault="007D47C7" w:rsidP="007D47C7">
      <w:pPr>
        <w:spacing w:after="0" w:line="240" w:lineRule="auto"/>
        <w:jc w:val="both"/>
        <w:outlineLvl w:val="0"/>
        <w:rPr>
          <w:rFonts w:cs="Calibri"/>
          <w:color w:val="000000"/>
          <w:sz w:val="18"/>
        </w:rPr>
      </w:pPr>
      <w:r>
        <w:rPr>
          <w:rFonts w:cs="Calibri"/>
          <w:sz w:val="18"/>
        </w:rPr>
        <w:t xml:space="preserve">             </w:t>
      </w:r>
      <w:r w:rsidR="0003514C">
        <w:rPr>
          <w:rFonts w:cs="Calibri"/>
          <w:sz w:val="18"/>
        </w:rPr>
        <w:t xml:space="preserve">  </w:t>
      </w:r>
      <w:r w:rsidR="00D50323" w:rsidRPr="00404DC9">
        <w:rPr>
          <w:rFonts w:cs="Calibri"/>
          <w:sz w:val="18"/>
        </w:rPr>
        <w:t xml:space="preserve">Fuente: </w:t>
      </w:r>
      <w:r w:rsidR="00D50323">
        <w:rPr>
          <w:rFonts w:cs="Calibri"/>
          <w:sz w:val="18"/>
        </w:rPr>
        <w:t xml:space="preserve">Estadística UGEL Chincheros </w:t>
      </w:r>
      <w:r w:rsidR="00216279">
        <w:rPr>
          <w:rFonts w:cs="Calibri"/>
          <w:sz w:val="18"/>
        </w:rPr>
        <w:t>–</w:t>
      </w:r>
      <w:r w:rsidR="00D50323">
        <w:rPr>
          <w:rFonts w:cs="Calibri"/>
          <w:sz w:val="18"/>
        </w:rPr>
        <w:t xml:space="preserve"> </w:t>
      </w:r>
      <w:r w:rsidR="00216279">
        <w:rPr>
          <w:rFonts w:cs="Calibri"/>
          <w:sz w:val="18"/>
        </w:rPr>
        <w:t>Nóminas de Matrícula</w:t>
      </w:r>
      <w:r w:rsidR="00D50323" w:rsidRPr="00404DC9">
        <w:rPr>
          <w:rFonts w:cs="Calibri"/>
          <w:sz w:val="18"/>
        </w:rPr>
        <w:t>, 201</w:t>
      </w:r>
      <w:r w:rsidR="00D20C62">
        <w:rPr>
          <w:rFonts w:cs="Calibri"/>
          <w:sz w:val="18"/>
        </w:rPr>
        <w:t>8</w:t>
      </w:r>
      <w:r w:rsidR="00D50323" w:rsidRPr="00404DC9">
        <w:rPr>
          <w:rFonts w:cs="Calibri"/>
          <w:color w:val="000000"/>
          <w:sz w:val="18"/>
        </w:rPr>
        <w:t>.</w:t>
      </w:r>
    </w:p>
    <w:p w:rsidR="00A4178B" w:rsidRDefault="0003514C" w:rsidP="00FD7793">
      <w:pPr>
        <w:spacing w:after="0" w:line="240" w:lineRule="auto"/>
        <w:ind w:left="709" w:right="-567"/>
        <w:jc w:val="both"/>
        <w:rPr>
          <w:rFonts w:cs="Calibri"/>
          <w:szCs w:val="24"/>
        </w:rPr>
      </w:pPr>
      <w:r>
        <w:rPr>
          <w:rFonts w:cs="Calibri"/>
          <w:szCs w:val="24"/>
        </w:rPr>
        <w:t xml:space="preserve">               </w:t>
      </w:r>
    </w:p>
    <w:p w:rsidR="001A0A0B" w:rsidRDefault="00CC09B2" w:rsidP="001A0A0B">
      <w:pPr>
        <w:spacing w:after="0" w:line="240" w:lineRule="auto"/>
        <w:ind w:left="709"/>
        <w:jc w:val="both"/>
        <w:rPr>
          <w:rFonts w:cstheme="minorHAnsi"/>
        </w:rPr>
      </w:pPr>
      <w:r w:rsidRPr="00CF6DE4">
        <w:rPr>
          <w:rFonts w:cs="Calibri"/>
          <w:szCs w:val="24"/>
        </w:rPr>
        <w:t>De</w:t>
      </w:r>
      <w:r w:rsidRPr="00CC09B2">
        <w:rPr>
          <w:rFonts w:cstheme="minorHAnsi"/>
        </w:rPr>
        <w:t xml:space="preserve"> la tabla anterior, se puede deducir que existe u</w:t>
      </w:r>
      <w:r w:rsidR="007D47C7">
        <w:rPr>
          <w:rFonts w:cstheme="minorHAnsi"/>
        </w:rPr>
        <w:t xml:space="preserve">na reducción </w:t>
      </w:r>
      <w:r w:rsidRPr="00CC09B2">
        <w:rPr>
          <w:rFonts w:cstheme="minorHAnsi"/>
        </w:rPr>
        <w:t>en la población demandante efectiva, ello denota que, sin la intervención del proyecto, se corre el riesgo de seguir disminuyendo la población escolar, al no ofertar una mejor cobertura del servicio educativo con calidad en la UGEL Chincheros</w:t>
      </w:r>
      <w:r w:rsidR="007D47C7">
        <w:rPr>
          <w:rFonts w:cstheme="minorHAnsi"/>
        </w:rPr>
        <w:t>.</w:t>
      </w:r>
    </w:p>
    <w:p w:rsidR="001A0A0B" w:rsidRDefault="001A0A0B" w:rsidP="001A0A0B">
      <w:pPr>
        <w:spacing w:after="0" w:line="240" w:lineRule="auto"/>
        <w:ind w:left="709"/>
        <w:jc w:val="both"/>
        <w:rPr>
          <w:rFonts w:cstheme="minorHAnsi"/>
        </w:rPr>
      </w:pPr>
    </w:p>
    <w:p w:rsidR="00D50323" w:rsidRPr="001A0A0B" w:rsidRDefault="00D50323" w:rsidP="001A0A0B">
      <w:pPr>
        <w:spacing w:after="0" w:line="240" w:lineRule="auto"/>
        <w:ind w:left="709"/>
        <w:jc w:val="both"/>
        <w:rPr>
          <w:rFonts w:cstheme="minorHAnsi"/>
        </w:rPr>
      </w:pPr>
      <w:r>
        <w:rPr>
          <w:rFonts w:cs="Calibri"/>
          <w:szCs w:val="24"/>
        </w:rPr>
        <w:t xml:space="preserve">A continuación, se puede visualizar que algunas II.EE han mantenido su cantidad de docentes </w:t>
      </w:r>
      <w:r w:rsidR="007D47C7">
        <w:rPr>
          <w:rFonts w:cs="Calibri"/>
          <w:szCs w:val="24"/>
        </w:rPr>
        <w:t xml:space="preserve">y </w:t>
      </w:r>
      <w:r>
        <w:rPr>
          <w:rFonts w:cs="Calibri"/>
          <w:szCs w:val="24"/>
        </w:rPr>
        <w:t>aumentado de alumnado</w:t>
      </w:r>
      <w:r w:rsidR="007D47C7">
        <w:rPr>
          <w:rFonts w:cs="Calibri"/>
          <w:szCs w:val="24"/>
        </w:rPr>
        <w:t xml:space="preserve">, en </w:t>
      </w:r>
      <w:r>
        <w:rPr>
          <w:rFonts w:cs="Calibri"/>
          <w:szCs w:val="24"/>
        </w:rPr>
        <w:t xml:space="preserve">otros han disminuido </w:t>
      </w:r>
      <w:r w:rsidR="007D47C7">
        <w:rPr>
          <w:rFonts w:cs="Calibri"/>
          <w:szCs w:val="24"/>
        </w:rPr>
        <w:t>la matrícula de Alumnos.</w:t>
      </w:r>
    </w:p>
    <w:p w:rsidR="001E6397" w:rsidRPr="007D47C7" w:rsidRDefault="001E6397" w:rsidP="00FD7793">
      <w:pPr>
        <w:spacing w:after="0" w:line="240" w:lineRule="auto"/>
        <w:ind w:left="709" w:right="-567"/>
        <w:jc w:val="both"/>
        <w:rPr>
          <w:rFonts w:cstheme="minorHAnsi"/>
          <w:sz w:val="10"/>
          <w:szCs w:val="10"/>
        </w:rPr>
      </w:pPr>
    </w:p>
    <w:p w:rsidR="00457990" w:rsidRPr="00CC09B2" w:rsidRDefault="005A2498" w:rsidP="00FD7793">
      <w:pPr>
        <w:spacing w:after="0" w:line="240" w:lineRule="auto"/>
        <w:ind w:left="709" w:right="-567"/>
        <w:jc w:val="both"/>
        <w:rPr>
          <w:rFonts w:cstheme="minorHAnsi"/>
        </w:rPr>
      </w:pPr>
      <w:r>
        <w:rPr>
          <w:rFonts w:cs="Calibri"/>
          <w:b/>
          <w:szCs w:val="24"/>
        </w:rPr>
        <w:t xml:space="preserve">   </w:t>
      </w:r>
      <w:r w:rsidR="001E6397" w:rsidRPr="00462BEE">
        <w:rPr>
          <w:rFonts w:cs="Calibri"/>
          <w:b/>
          <w:szCs w:val="24"/>
        </w:rPr>
        <w:t>T</w:t>
      </w:r>
      <w:r w:rsidR="001E6397">
        <w:rPr>
          <w:rFonts w:cs="Calibri"/>
          <w:b/>
        </w:rPr>
        <w:t>abla 20</w:t>
      </w:r>
      <w:r w:rsidR="001E6397" w:rsidRPr="00462BEE">
        <w:rPr>
          <w:rFonts w:cs="Calibri"/>
          <w:b/>
        </w:rPr>
        <w:t>.</w:t>
      </w:r>
      <w:r w:rsidR="001E6397" w:rsidRPr="0042691F">
        <w:rPr>
          <w:rFonts w:cs="Calibri"/>
        </w:rPr>
        <w:t xml:space="preserve"> </w:t>
      </w:r>
      <w:r w:rsidR="001E6397">
        <w:rPr>
          <w:rFonts w:cs="Calibri"/>
        </w:rPr>
        <w:t>Evolución del recurso docente y la cantidad de secciones – UGEL Chincheros</w:t>
      </w:r>
    </w:p>
    <w:tbl>
      <w:tblPr>
        <w:tblpPr w:leftFromText="141" w:rightFromText="141" w:vertAnchor="text" w:horzAnchor="margin" w:tblpXSpec="right" w:tblpY="98"/>
        <w:tblW w:w="7842" w:type="dxa"/>
        <w:tblCellMar>
          <w:left w:w="70" w:type="dxa"/>
          <w:right w:w="70" w:type="dxa"/>
        </w:tblCellMar>
        <w:tblLook w:val="04A0" w:firstRow="1" w:lastRow="0" w:firstColumn="1" w:lastColumn="0" w:noHBand="0" w:noVBand="1"/>
      </w:tblPr>
      <w:tblGrid>
        <w:gridCol w:w="353"/>
        <w:gridCol w:w="2729"/>
        <w:gridCol w:w="467"/>
        <w:gridCol w:w="463"/>
        <w:gridCol w:w="515"/>
        <w:gridCol w:w="469"/>
        <w:gridCol w:w="467"/>
        <w:gridCol w:w="483"/>
        <w:gridCol w:w="470"/>
        <w:gridCol w:w="469"/>
        <w:gridCol w:w="468"/>
        <w:gridCol w:w="491"/>
      </w:tblGrid>
      <w:tr w:rsidR="008167AE" w:rsidRPr="008167AE" w:rsidTr="007D47C7">
        <w:trPr>
          <w:trHeight w:val="220"/>
        </w:trPr>
        <w:tc>
          <w:tcPr>
            <w:tcW w:w="353" w:type="dxa"/>
            <w:vMerge w:val="restart"/>
            <w:tcBorders>
              <w:top w:val="single" w:sz="8" w:space="0" w:color="auto"/>
              <w:left w:val="single" w:sz="8" w:space="0" w:color="auto"/>
              <w:bottom w:val="nil"/>
              <w:right w:val="nil"/>
            </w:tcBorders>
            <w:shd w:val="clear" w:color="000000" w:fill="FABF8F"/>
            <w:vAlign w:val="center"/>
            <w:hideMark/>
          </w:tcPr>
          <w:p w:rsidR="008167AE" w:rsidRPr="0003514C" w:rsidRDefault="008167AE" w:rsidP="0003514C">
            <w:pPr>
              <w:spacing w:after="0" w:line="240" w:lineRule="auto"/>
              <w:jc w:val="center"/>
              <w:rPr>
                <w:rFonts w:ascii="Calibri" w:eastAsia="Times New Roman" w:hAnsi="Calibri" w:cs="Calibri"/>
                <w:b/>
                <w:color w:val="000000"/>
                <w:sz w:val="18"/>
                <w:szCs w:val="18"/>
                <w:lang w:val="es-PE" w:eastAsia="es-PE"/>
              </w:rPr>
            </w:pPr>
            <w:r w:rsidRPr="0003514C">
              <w:rPr>
                <w:rFonts w:ascii="Calibri" w:eastAsia="Times New Roman" w:hAnsi="Calibri" w:cs="Calibri"/>
                <w:b/>
                <w:color w:val="000000"/>
                <w:sz w:val="18"/>
                <w:szCs w:val="18"/>
                <w:lang w:val="es-PE" w:eastAsia="es-PE"/>
              </w:rPr>
              <w:t>Nº</w:t>
            </w:r>
          </w:p>
        </w:tc>
        <w:tc>
          <w:tcPr>
            <w:tcW w:w="2728" w:type="dxa"/>
            <w:vMerge w:val="restart"/>
            <w:tcBorders>
              <w:top w:val="single" w:sz="8" w:space="0" w:color="auto"/>
              <w:left w:val="single" w:sz="8" w:space="0" w:color="auto"/>
              <w:bottom w:val="single" w:sz="8" w:space="0" w:color="000000"/>
              <w:right w:val="single" w:sz="8" w:space="0" w:color="auto"/>
            </w:tcBorders>
            <w:shd w:val="clear" w:color="000000" w:fill="FABF8F"/>
            <w:vAlign w:val="center"/>
            <w:hideMark/>
          </w:tcPr>
          <w:p w:rsidR="008167AE" w:rsidRPr="0003514C" w:rsidRDefault="008167AE" w:rsidP="0003514C">
            <w:pPr>
              <w:spacing w:after="0" w:line="240" w:lineRule="auto"/>
              <w:jc w:val="center"/>
              <w:rPr>
                <w:rFonts w:ascii="Calibri" w:eastAsia="Times New Roman" w:hAnsi="Calibri" w:cs="Calibri"/>
                <w:b/>
                <w:color w:val="000000"/>
                <w:sz w:val="18"/>
                <w:szCs w:val="18"/>
                <w:lang w:val="es-PE" w:eastAsia="es-PE"/>
              </w:rPr>
            </w:pPr>
            <w:r w:rsidRPr="0003514C">
              <w:rPr>
                <w:rFonts w:ascii="Calibri" w:eastAsia="Times New Roman" w:hAnsi="Calibri" w:cs="Calibri"/>
                <w:b/>
                <w:color w:val="000000"/>
                <w:sz w:val="18"/>
                <w:szCs w:val="18"/>
                <w:lang w:val="es-PE" w:eastAsia="es-PE"/>
              </w:rPr>
              <w:t>INSTITUCIÓN  EDUCATIVA</w:t>
            </w:r>
          </w:p>
        </w:tc>
        <w:tc>
          <w:tcPr>
            <w:tcW w:w="929" w:type="dxa"/>
            <w:gridSpan w:val="2"/>
            <w:tcBorders>
              <w:top w:val="single" w:sz="8" w:space="0" w:color="auto"/>
              <w:left w:val="single" w:sz="8" w:space="0" w:color="auto"/>
              <w:bottom w:val="single" w:sz="8" w:space="0" w:color="auto"/>
              <w:right w:val="single" w:sz="8" w:space="0" w:color="000000"/>
            </w:tcBorders>
            <w:shd w:val="clear" w:color="000000" w:fill="FABF8F"/>
            <w:noWrap/>
            <w:vAlign w:val="center"/>
            <w:hideMark/>
          </w:tcPr>
          <w:p w:rsidR="008167AE" w:rsidRPr="0003514C" w:rsidRDefault="008167AE" w:rsidP="0003514C">
            <w:pPr>
              <w:spacing w:after="0" w:line="240" w:lineRule="auto"/>
              <w:jc w:val="center"/>
              <w:rPr>
                <w:rFonts w:ascii="Calibri" w:eastAsia="Times New Roman" w:hAnsi="Calibri" w:cs="Calibri"/>
                <w:b/>
                <w:color w:val="000000"/>
                <w:sz w:val="18"/>
                <w:szCs w:val="18"/>
                <w:lang w:val="es-PE" w:eastAsia="es-PE"/>
              </w:rPr>
            </w:pPr>
            <w:r w:rsidRPr="0003514C">
              <w:rPr>
                <w:rFonts w:ascii="Calibri" w:eastAsia="Times New Roman" w:hAnsi="Calibri" w:cs="Calibri"/>
                <w:b/>
                <w:color w:val="000000"/>
                <w:sz w:val="18"/>
                <w:szCs w:val="18"/>
                <w:lang w:val="es-PE" w:eastAsia="es-PE"/>
              </w:rPr>
              <w:t>2014</w:t>
            </w:r>
          </w:p>
        </w:tc>
        <w:tc>
          <w:tcPr>
            <w:tcW w:w="984" w:type="dxa"/>
            <w:gridSpan w:val="2"/>
            <w:tcBorders>
              <w:top w:val="single" w:sz="8" w:space="0" w:color="auto"/>
              <w:left w:val="nil"/>
              <w:bottom w:val="single" w:sz="8" w:space="0" w:color="auto"/>
              <w:right w:val="single" w:sz="8" w:space="0" w:color="000000"/>
            </w:tcBorders>
            <w:shd w:val="clear" w:color="000000" w:fill="FABF8F"/>
            <w:noWrap/>
            <w:vAlign w:val="center"/>
            <w:hideMark/>
          </w:tcPr>
          <w:p w:rsidR="008167AE" w:rsidRPr="0003514C" w:rsidRDefault="008167AE" w:rsidP="0003514C">
            <w:pPr>
              <w:spacing w:after="0" w:line="240" w:lineRule="auto"/>
              <w:jc w:val="center"/>
              <w:rPr>
                <w:rFonts w:ascii="Calibri" w:eastAsia="Times New Roman" w:hAnsi="Calibri" w:cs="Calibri"/>
                <w:b/>
                <w:color w:val="000000"/>
                <w:sz w:val="18"/>
                <w:szCs w:val="18"/>
                <w:lang w:val="es-PE" w:eastAsia="es-PE"/>
              </w:rPr>
            </w:pPr>
            <w:r w:rsidRPr="0003514C">
              <w:rPr>
                <w:rFonts w:ascii="Calibri" w:eastAsia="Times New Roman" w:hAnsi="Calibri" w:cs="Calibri"/>
                <w:b/>
                <w:color w:val="000000"/>
                <w:sz w:val="18"/>
                <w:szCs w:val="18"/>
                <w:lang w:val="es-PE" w:eastAsia="es-PE"/>
              </w:rPr>
              <w:t>2015</w:t>
            </w:r>
          </w:p>
        </w:tc>
        <w:tc>
          <w:tcPr>
            <w:tcW w:w="949" w:type="dxa"/>
            <w:gridSpan w:val="2"/>
            <w:tcBorders>
              <w:top w:val="single" w:sz="8" w:space="0" w:color="auto"/>
              <w:left w:val="nil"/>
              <w:bottom w:val="single" w:sz="8" w:space="0" w:color="auto"/>
              <w:right w:val="single" w:sz="8" w:space="0" w:color="000000"/>
            </w:tcBorders>
            <w:shd w:val="clear" w:color="000000" w:fill="FABF8F"/>
            <w:noWrap/>
            <w:vAlign w:val="center"/>
            <w:hideMark/>
          </w:tcPr>
          <w:p w:rsidR="008167AE" w:rsidRPr="0003514C" w:rsidRDefault="008167AE" w:rsidP="0003514C">
            <w:pPr>
              <w:spacing w:after="0" w:line="240" w:lineRule="auto"/>
              <w:jc w:val="center"/>
              <w:rPr>
                <w:rFonts w:ascii="Calibri" w:eastAsia="Times New Roman" w:hAnsi="Calibri" w:cs="Calibri"/>
                <w:b/>
                <w:color w:val="000000"/>
                <w:sz w:val="18"/>
                <w:szCs w:val="18"/>
                <w:lang w:val="es-PE" w:eastAsia="es-PE"/>
              </w:rPr>
            </w:pPr>
            <w:r w:rsidRPr="0003514C">
              <w:rPr>
                <w:rFonts w:ascii="Calibri" w:eastAsia="Times New Roman" w:hAnsi="Calibri" w:cs="Calibri"/>
                <w:b/>
                <w:color w:val="000000"/>
                <w:sz w:val="18"/>
                <w:szCs w:val="18"/>
                <w:lang w:val="es-PE" w:eastAsia="es-PE"/>
              </w:rPr>
              <w:t>2016</w:t>
            </w:r>
          </w:p>
        </w:tc>
        <w:tc>
          <w:tcPr>
            <w:tcW w:w="939" w:type="dxa"/>
            <w:gridSpan w:val="2"/>
            <w:tcBorders>
              <w:top w:val="single" w:sz="8" w:space="0" w:color="auto"/>
              <w:left w:val="nil"/>
              <w:bottom w:val="single" w:sz="8" w:space="0" w:color="auto"/>
              <w:right w:val="single" w:sz="8" w:space="0" w:color="000000"/>
            </w:tcBorders>
            <w:shd w:val="clear" w:color="000000" w:fill="FABF8F"/>
            <w:noWrap/>
            <w:vAlign w:val="center"/>
            <w:hideMark/>
          </w:tcPr>
          <w:p w:rsidR="008167AE" w:rsidRPr="0003514C" w:rsidRDefault="008167AE" w:rsidP="0003514C">
            <w:pPr>
              <w:spacing w:after="0" w:line="240" w:lineRule="auto"/>
              <w:jc w:val="center"/>
              <w:rPr>
                <w:rFonts w:ascii="Calibri" w:eastAsia="Times New Roman" w:hAnsi="Calibri" w:cs="Calibri"/>
                <w:b/>
                <w:color w:val="000000"/>
                <w:sz w:val="18"/>
                <w:szCs w:val="18"/>
                <w:lang w:val="es-PE" w:eastAsia="es-PE"/>
              </w:rPr>
            </w:pPr>
            <w:r w:rsidRPr="0003514C">
              <w:rPr>
                <w:rFonts w:ascii="Calibri" w:eastAsia="Times New Roman" w:hAnsi="Calibri" w:cs="Calibri"/>
                <w:b/>
                <w:color w:val="000000"/>
                <w:sz w:val="18"/>
                <w:szCs w:val="18"/>
                <w:lang w:val="es-PE" w:eastAsia="es-PE"/>
              </w:rPr>
              <w:t>2017</w:t>
            </w:r>
          </w:p>
        </w:tc>
        <w:tc>
          <w:tcPr>
            <w:tcW w:w="959" w:type="dxa"/>
            <w:gridSpan w:val="2"/>
            <w:tcBorders>
              <w:top w:val="single" w:sz="8" w:space="0" w:color="auto"/>
              <w:left w:val="nil"/>
              <w:bottom w:val="single" w:sz="8" w:space="0" w:color="auto"/>
              <w:right w:val="single" w:sz="8" w:space="0" w:color="000000"/>
            </w:tcBorders>
            <w:shd w:val="clear" w:color="000000" w:fill="FABF8F"/>
            <w:vAlign w:val="center"/>
            <w:hideMark/>
          </w:tcPr>
          <w:p w:rsidR="008167AE" w:rsidRPr="0003514C" w:rsidRDefault="008167AE" w:rsidP="0003514C">
            <w:pPr>
              <w:spacing w:after="0" w:line="240" w:lineRule="auto"/>
              <w:jc w:val="center"/>
              <w:rPr>
                <w:rFonts w:ascii="Calibri" w:eastAsia="Times New Roman" w:hAnsi="Calibri" w:cs="Calibri"/>
                <w:b/>
                <w:color w:val="000000"/>
                <w:sz w:val="18"/>
                <w:szCs w:val="18"/>
                <w:lang w:val="es-PE" w:eastAsia="es-PE"/>
              </w:rPr>
            </w:pPr>
            <w:r w:rsidRPr="0003514C">
              <w:rPr>
                <w:rFonts w:ascii="Calibri" w:eastAsia="Times New Roman" w:hAnsi="Calibri" w:cs="Calibri"/>
                <w:b/>
                <w:color w:val="000000"/>
                <w:sz w:val="18"/>
                <w:szCs w:val="18"/>
                <w:lang w:val="es-PE" w:eastAsia="es-PE"/>
              </w:rPr>
              <w:t>2018</w:t>
            </w:r>
          </w:p>
        </w:tc>
      </w:tr>
      <w:tr w:rsidR="008167AE" w:rsidRPr="008167AE" w:rsidTr="007D47C7">
        <w:trPr>
          <w:trHeight w:val="220"/>
        </w:trPr>
        <w:tc>
          <w:tcPr>
            <w:tcW w:w="353" w:type="dxa"/>
            <w:vMerge/>
            <w:tcBorders>
              <w:top w:val="single" w:sz="8" w:space="0" w:color="auto"/>
              <w:left w:val="single" w:sz="8" w:space="0" w:color="auto"/>
              <w:bottom w:val="nil"/>
              <w:right w:val="nil"/>
            </w:tcBorders>
            <w:vAlign w:val="center"/>
            <w:hideMark/>
          </w:tcPr>
          <w:p w:rsidR="008167AE" w:rsidRPr="0003514C" w:rsidRDefault="008167AE" w:rsidP="0003514C">
            <w:pPr>
              <w:spacing w:after="0" w:line="240" w:lineRule="auto"/>
              <w:jc w:val="center"/>
              <w:rPr>
                <w:rFonts w:ascii="Calibri" w:eastAsia="Times New Roman" w:hAnsi="Calibri" w:cs="Calibri"/>
                <w:b/>
                <w:color w:val="000000"/>
                <w:sz w:val="18"/>
                <w:szCs w:val="18"/>
                <w:lang w:val="es-PE" w:eastAsia="es-PE"/>
              </w:rPr>
            </w:pPr>
          </w:p>
        </w:tc>
        <w:tc>
          <w:tcPr>
            <w:tcW w:w="2728" w:type="dxa"/>
            <w:vMerge/>
            <w:tcBorders>
              <w:top w:val="single" w:sz="8" w:space="0" w:color="auto"/>
              <w:left w:val="single" w:sz="8" w:space="0" w:color="auto"/>
              <w:bottom w:val="single" w:sz="8" w:space="0" w:color="000000"/>
              <w:right w:val="single" w:sz="8" w:space="0" w:color="auto"/>
            </w:tcBorders>
            <w:vAlign w:val="center"/>
            <w:hideMark/>
          </w:tcPr>
          <w:p w:rsidR="008167AE" w:rsidRPr="0003514C" w:rsidRDefault="008167AE" w:rsidP="0003514C">
            <w:pPr>
              <w:spacing w:after="0" w:line="240" w:lineRule="auto"/>
              <w:jc w:val="center"/>
              <w:rPr>
                <w:rFonts w:ascii="Calibri" w:eastAsia="Times New Roman" w:hAnsi="Calibri" w:cs="Calibri"/>
                <w:b/>
                <w:color w:val="000000"/>
                <w:sz w:val="18"/>
                <w:szCs w:val="18"/>
                <w:lang w:val="es-PE" w:eastAsia="es-PE"/>
              </w:rPr>
            </w:pPr>
          </w:p>
        </w:tc>
        <w:tc>
          <w:tcPr>
            <w:tcW w:w="466" w:type="dxa"/>
            <w:tcBorders>
              <w:top w:val="nil"/>
              <w:left w:val="nil"/>
              <w:bottom w:val="single" w:sz="8" w:space="0" w:color="auto"/>
              <w:right w:val="single" w:sz="8" w:space="0" w:color="auto"/>
            </w:tcBorders>
            <w:shd w:val="clear" w:color="000000" w:fill="FABF8F"/>
            <w:noWrap/>
            <w:vAlign w:val="center"/>
            <w:hideMark/>
          </w:tcPr>
          <w:p w:rsidR="008167AE" w:rsidRPr="0003514C" w:rsidRDefault="008167AE" w:rsidP="0003514C">
            <w:pPr>
              <w:spacing w:after="0" w:line="240" w:lineRule="auto"/>
              <w:jc w:val="center"/>
              <w:rPr>
                <w:rFonts w:ascii="Calibri" w:eastAsia="Times New Roman" w:hAnsi="Calibri" w:cs="Calibri"/>
                <w:b/>
                <w:color w:val="000000"/>
                <w:sz w:val="18"/>
                <w:szCs w:val="18"/>
                <w:lang w:val="es-PE" w:eastAsia="es-PE"/>
              </w:rPr>
            </w:pPr>
            <w:r w:rsidRPr="0003514C">
              <w:rPr>
                <w:rFonts w:ascii="Calibri" w:eastAsia="Times New Roman" w:hAnsi="Calibri" w:cs="Calibri"/>
                <w:b/>
                <w:color w:val="000000"/>
                <w:sz w:val="18"/>
                <w:szCs w:val="18"/>
                <w:lang w:val="es-PE" w:eastAsia="es-PE"/>
              </w:rPr>
              <w:t>Secc</w:t>
            </w:r>
          </w:p>
        </w:tc>
        <w:tc>
          <w:tcPr>
            <w:tcW w:w="463" w:type="dxa"/>
            <w:tcBorders>
              <w:top w:val="nil"/>
              <w:left w:val="nil"/>
              <w:bottom w:val="single" w:sz="8" w:space="0" w:color="auto"/>
              <w:right w:val="single" w:sz="8" w:space="0" w:color="auto"/>
            </w:tcBorders>
            <w:shd w:val="clear" w:color="000000" w:fill="FABF8F"/>
            <w:vAlign w:val="center"/>
            <w:hideMark/>
          </w:tcPr>
          <w:p w:rsidR="008167AE" w:rsidRPr="0003514C" w:rsidRDefault="008167AE" w:rsidP="0003514C">
            <w:pPr>
              <w:spacing w:after="0" w:line="240" w:lineRule="auto"/>
              <w:jc w:val="center"/>
              <w:rPr>
                <w:rFonts w:ascii="Calibri" w:eastAsia="Times New Roman" w:hAnsi="Calibri" w:cs="Calibri"/>
                <w:b/>
                <w:color w:val="000000"/>
                <w:sz w:val="18"/>
                <w:szCs w:val="18"/>
                <w:lang w:val="es-PE" w:eastAsia="es-PE"/>
              </w:rPr>
            </w:pPr>
            <w:r w:rsidRPr="0003514C">
              <w:rPr>
                <w:rFonts w:ascii="Calibri" w:eastAsia="Times New Roman" w:hAnsi="Calibri" w:cs="Calibri"/>
                <w:b/>
                <w:color w:val="000000"/>
                <w:sz w:val="18"/>
                <w:szCs w:val="18"/>
                <w:lang w:val="es-PE" w:eastAsia="es-PE"/>
              </w:rPr>
              <w:t>Doc</w:t>
            </w:r>
          </w:p>
        </w:tc>
        <w:tc>
          <w:tcPr>
            <w:tcW w:w="515" w:type="dxa"/>
            <w:tcBorders>
              <w:top w:val="nil"/>
              <w:left w:val="nil"/>
              <w:bottom w:val="single" w:sz="8" w:space="0" w:color="auto"/>
              <w:right w:val="single" w:sz="8" w:space="0" w:color="auto"/>
            </w:tcBorders>
            <w:shd w:val="clear" w:color="000000" w:fill="FABF8F"/>
            <w:noWrap/>
            <w:vAlign w:val="center"/>
            <w:hideMark/>
          </w:tcPr>
          <w:p w:rsidR="008167AE" w:rsidRPr="0003514C" w:rsidRDefault="008167AE" w:rsidP="0003514C">
            <w:pPr>
              <w:spacing w:after="0" w:line="240" w:lineRule="auto"/>
              <w:jc w:val="center"/>
              <w:rPr>
                <w:rFonts w:ascii="Calibri" w:eastAsia="Times New Roman" w:hAnsi="Calibri" w:cs="Calibri"/>
                <w:b/>
                <w:color w:val="000000"/>
                <w:sz w:val="18"/>
                <w:szCs w:val="18"/>
                <w:lang w:val="es-PE" w:eastAsia="es-PE"/>
              </w:rPr>
            </w:pPr>
            <w:r w:rsidRPr="0003514C">
              <w:rPr>
                <w:rFonts w:ascii="Calibri" w:eastAsia="Times New Roman" w:hAnsi="Calibri" w:cs="Calibri"/>
                <w:b/>
                <w:color w:val="000000"/>
                <w:sz w:val="18"/>
                <w:szCs w:val="18"/>
                <w:lang w:val="es-PE" w:eastAsia="es-PE"/>
              </w:rPr>
              <w:t>Secc</w:t>
            </w:r>
          </w:p>
        </w:tc>
        <w:tc>
          <w:tcPr>
            <w:tcW w:w="469" w:type="dxa"/>
            <w:tcBorders>
              <w:top w:val="nil"/>
              <w:left w:val="nil"/>
              <w:bottom w:val="single" w:sz="8" w:space="0" w:color="auto"/>
              <w:right w:val="single" w:sz="8" w:space="0" w:color="auto"/>
            </w:tcBorders>
            <w:shd w:val="clear" w:color="000000" w:fill="FABF8F"/>
            <w:vAlign w:val="center"/>
            <w:hideMark/>
          </w:tcPr>
          <w:p w:rsidR="008167AE" w:rsidRPr="0003514C" w:rsidRDefault="008167AE" w:rsidP="0003514C">
            <w:pPr>
              <w:spacing w:after="0" w:line="240" w:lineRule="auto"/>
              <w:jc w:val="center"/>
              <w:rPr>
                <w:rFonts w:ascii="Calibri" w:eastAsia="Times New Roman" w:hAnsi="Calibri" w:cs="Calibri"/>
                <w:b/>
                <w:color w:val="000000"/>
                <w:sz w:val="18"/>
                <w:szCs w:val="18"/>
                <w:lang w:val="es-PE" w:eastAsia="es-PE"/>
              </w:rPr>
            </w:pPr>
            <w:r w:rsidRPr="0003514C">
              <w:rPr>
                <w:rFonts w:ascii="Calibri" w:eastAsia="Times New Roman" w:hAnsi="Calibri" w:cs="Calibri"/>
                <w:b/>
                <w:color w:val="000000"/>
                <w:sz w:val="18"/>
                <w:szCs w:val="18"/>
                <w:lang w:val="es-PE" w:eastAsia="es-PE"/>
              </w:rPr>
              <w:t>Doc</w:t>
            </w:r>
          </w:p>
        </w:tc>
        <w:tc>
          <w:tcPr>
            <w:tcW w:w="466" w:type="dxa"/>
            <w:tcBorders>
              <w:top w:val="nil"/>
              <w:left w:val="nil"/>
              <w:bottom w:val="single" w:sz="8" w:space="0" w:color="auto"/>
              <w:right w:val="single" w:sz="8" w:space="0" w:color="auto"/>
            </w:tcBorders>
            <w:shd w:val="clear" w:color="000000" w:fill="FABF8F"/>
            <w:noWrap/>
            <w:vAlign w:val="center"/>
            <w:hideMark/>
          </w:tcPr>
          <w:p w:rsidR="008167AE" w:rsidRPr="0003514C" w:rsidRDefault="008167AE" w:rsidP="0003514C">
            <w:pPr>
              <w:spacing w:after="0" w:line="240" w:lineRule="auto"/>
              <w:jc w:val="center"/>
              <w:rPr>
                <w:rFonts w:ascii="Calibri" w:eastAsia="Times New Roman" w:hAnsi="Calibri" w:cs="Calibri"/>
                <w:b/>
                <w:color w:val="000000"/>
                <w:sz w:val="18"/>
                <w:szCs w:val="18"/>
                <w:lang w:val="es-PE" w:eastAsia="es-PE"/>
              </w:rPr>
            </w:pPr>
            <w:r w:rsidRPr="0003514C">
              <w:rPr>
                <w:rFonts w:ascii="Calibri" w:eastAsia="Times New Roman" w:hAnsi="Calibri" w:cs="Calibri"/>
                <w:b/>
                <w:color w:val="000000"/>
                <w:sz w:val="18"/>
                <w:szCs w:val="18"/>
                <w:lang w:val="es-PE" w:eastAsia="es-PE"/>
              </w:rPr>
              <w:t>Secc</w:t>
            </w:r>
          </w:p>
        </w:tc>
        <w:tc>
          <w:tcPr>
            <w:tcW w:w="483" w:type="dxa"/>
            <w:tcBorders>
              <w:top w:val="nil"/>
              <w:left w:val="nil"/>
              <w:bottom w:val="single" w:sz="8" w:space="0" w:color="auto"/>
              <w:right w:val="single" w:sz="8" w:space="0" w:color="auto"/>
            </w:tcBorders>
            <w:shd w:val="clear" w:color="000000" w:fill="FABF8F"/>
            <w:vAlign w:val="center"/>
            <w:hideMark/>
          </w:tcPr>
          <w:p w:rsidR="008167AE" w:rsidRPr="0003514C" w:rsidRDefault="008167AE" w:rsidP="0003514C">
            <w:pPr>
              <w:spacing w:after="0" w:line="240" w:lineRule="auto"/>
              <w:jc w:val="center"/>
              <w:rPr>
                <w:rFonts w:ascii="Calibri" w:eastAsia="Times New Roman" w:hAnsi="Calibri" w:cs="Calibri"/>
                <w:b/>
                <w:color w:val="000000"/>
                <w:sz w:val="18"/>
                <w:szCs w:val="18"/>
                <w:lang w:val="es-PE" w:eastAsia="es-PE"/>
              </w:rPr>
            </w:pPr>
            <w:r w:rsidRPr="0003514C">
              <w:rPr>
                <w:rFonts w:ascii="Calibri" w:eastAsia="Times New Roman" w:hAnsi="Calibri" w:cs="Calibri"/>
                <w:b/>
                <w:color w:val="000000"/>
                <w:sz w:val="18"/>
                <w:szCs w:val="18"/>
                <w:lang w:val="es-PE" w:eastAsia="es-PE"/>
              </w:rPr>
              <w:t>Doc</w:t>
            </w:r>
          </w:p>
        </w:tc>
        <w:tc>
          <w:tcPr>
            <w:tcW w:w="470" w:type="dxa"/>
            <w:tcBorders>
              <w:top w:val="nil"/>
              <w:left w:val="nil"/>
              <w:bottom w:val="single" w:sz="8" w:space="0" w:color="auto"/>
              <w:right w:val="single" w:sz="8" w:space="0" w:color="auto"/>
            </w:tcBorders>
            <w:shd w:val="clear" w:color="000000" w:fill="FABF8F"/>
            <w:noWrap/>
            <w:vAlign w:val="center"/>
            <w:hideMark/>
          </w:tcPr>
          <w:p w:rsidR="008167AE" w:rsidRPr="0003514C" w:rsidRDefault="008167AE" w:rsidP="0003514C">
            <w:pPr>
              <w:spacing w:after="0" w:line="240" w:lineRule="auto"/>
              <w:jc w:val="center"/>
              <w:rPr>
                <w:rFonts w:ascii="Calibri" w:eastAsia="Times New Roman" w:hAnsi="Calibri" w:cs="Calibri"/>
                <w:b/>
                <w:color w:val="000000"/>
                <w:sz w:val="18"/>
                <w:szCs w:val="18"/>
                <w:lang w:val="es-PE" w:eastAsia="es-PE"/>
              </w:rPr>
            </w:pPr>
            <w:r w:rsidRPr="0003514C">
              <w:rPr>
                <w:rFonts w:ascii="Calibri" w:eastAsia="Times New Roman" w:hAnsi="Calibri" w:cs="Calibri"/>
                <w:b/>
                <w:color w:val="000000"/>
                <w:sz w:val="18"/>
                <w:szCs w:val="18"/>
                <w:lang w:val="es-PE" w:eastAsia="es-PE"/>
              </w:rPr>
              <w:t>Secc</w:t>
            </w:r>
          </w:p>
        </w:tc>
        <w:tc>
          <w:tcPr>
            <w:tcW w:w="469" w:type="dxa"/>
            <w:tcBorders>
              <w:top w:val="nil"/>
              <w:left w:val="nil"/>
              <w:bottom w:val="single" w:sz="8" w:space="0" w:color="auto"/>
              <w:right w:val="single" w:sz="8" w:space="0" w:color="auto"/>
            </w:tcBorders>
            <w:shd w:val="clear" w:color="000000" w:fill="FABF8F"/>
            <w:vAlign w:val="center"/>
            <w:hideMark/>
          </w:tcPr>
          <w:p w:rsidR="008167AE" w:rsidRPr="0003514C" w:rsidRDefault="008167AE" w:rsidP="0003514C">
            <w:pPr>
              <w:spacing w:after="0" w:line="240" w:lineRule="auto"/>
              <w:jc w:val="center"/>
              <w:rPr>
                <w:rFonts w:ascii="Calibri" w:eastAsia="Times New Roman" w:hAnsi="Calibri" w:cs="Calibri"/>
                <w:b/>
                <w:color w:val="000000"/>
                <w:sz w:val="18"/>
                <w:szCs w:val="18"/>
                <w:lang w:val="es-PE" w:eastAsia="es-PE"/>
              </w:rPr>
            </w:pPr>
            <w:r w:rsidRPr="0003514C">
              <w:rPr>
                <w:rFonts w:ascii="Calibri" w:eastAsia="Times New Roman" w:hAnsi="Calibri" w:cs="Calibri"/>
                <w:b/>
                <w:color w:val="000000"/>
                <w:sz w:val="18"/>
                <w:szCs w:val="18"/>
                <w:lang w:val="es-PE" w:eastAsia="es-PE"/>
              </w:rPr>
              <w:t>Doc</w:t>
            </w:r>
          </w:p>
        </w:tc>
        <w:tc>
          <w:tcPr>
            <w:tcW w:w="468" w:type="dxa"/>
            <w:tcBorders>
              <w:top w:val="nil"/>
              <w:left w:val="nil"/>
              <w:bottom w:val="single" w:sz="8" w:space="0" w:color="auto"/>
              <w:right w:val="single" w:sz="8" w:space="0" w:color="auto"/>
            </w:tcBorders>
            <w:shd w:val="clear" w:color="000000" w:fill="FABF8F"/>
            <w:vAlign w:val="center"/>
            <w:hideMark/>
          </w:tcPr>
          <w:p w:rsidR="008167AE" w:rsidRPr="0003514C" w:rsidRDefault="008167AE" w:rsidP="0003514C">
            <w:pPr>
              <w:spacing w:after="0" w:line="240" w:lineRule="auto"/>
              <w:jc w:val="center"/>
              <w:rPr>
                <w:rFonts w:ascii="Calibri" w:eastAsia="Times New Roman" w:hAnsi="Calibri" w:cs="Calibri"/>
                <w:b/>
                <w:color w:val="000000"/>
                <w:sz w:val="18"/>
                <w:szCs w:val="18"/>
                <w:lang w:val="es-PE" w:eastAsia="es-PE"/>
              </w:rPr>
            </w:pPr>
            <w:r w:rsidRPr="0003514C">
              <w:rPr>
                <w:rFonts w:ascii="Calibri" w:eastAsia="Times New Roman" w:hAnsi="Calibri" w:cs="Calibri"/>
                <w:b/>
                <w:color w:val="000000"/>
                <w:sz w:val="18"/>
                <w:szCs w:val="18"/>
                <w:lang w:val="es-PE" w:eastAsia="es-PE"/>
              </w:rPr>
              <w:t>Secc</w:t>
            </w:r>
          </w:p>
        </w:tc>
        <w:tc>
          <w:tcPr>
            <w:tcW w:w="491" w:type="dxa"/>
            <w:tcBorders>
              <w:top w:val="nil"/>
              <w:left w:val="nil"/>
              <w:bottom w:val="single" w:sz="8" w:space="0" w:color="auto"/>
              <w:right w:val="single" w:sz="8" w:space="0" w:color="auto"/>
            </w:tcBorders>
            <w:shd w:val="clear" w:color="000000" w:fill="FABF8F"/>
            <w:vAlign w:val="center"/>
            <w:hideMark/>
          </w:tcPr>
          <w:p w:rsidR="008167AE" w:rsidRPr="0003514C" w:rsidRDefault="008167AE" w:rsidP="0003514C">
            <w:pPr>
              <w:spacing w:after="0" w:line="240" w:lineRule="auto"/>
              <w:jc w:val="center"/>
              <w:rPr>
                <w:rFonts w:ascii="Calibri" w:eastAsia="Times New Roman" w:hAnsi="Calibri" w:cs="Calibri"/>
                <w:b/>
                <w:color w:val="000000"/>
                <w:sz w:val="18"/>
                <w:szCs w:val="18"/>
                <w:lang w:val="es-PE" w:eastAsia="es-PE"/>
              </w:rPr>
            </w:pPr>
            <w:r w:rsidRPr="0003514C">
              <w:rPr>
                <w:rFonts w:ascii="Calibri" w:eastAsia="Times New Roman" w:hAnsi="Calibri" w:cs="Calibri"/>
                <w:b/>
                <w:color w:val="000000"/>
                <w:sz w:val="18"/>
                <w:szCs w:val="18"/>
                <w:lang w:val="es-PE" w:eastAsia="es-PE"/>
              </w:rPr>
              <w:t>Doc</w:t>
            </w:r>
          </w:p>
        </w:tc>
      </w:tr>
      <w:tr w:rsidR="008167AE" w:rsidRPr="0003514C" w:rsidTr="007D47C7">
        <w:trPr>
          <w:trHeight w:val="220"/>
        </w:trPr>
        <w:tc>
          <w:tcPr>
            <w:tcW w:w="353"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w:t>
            </w:r>
          </w:p>
        </w:tc>
        <w:tc>
          <w:tcPr>
            <w:tcW w:w="272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Carlos Noriega Jiménez</w:t>
            </w:r>
          </w:p>
        </w:tc>
        <w:tc>
          <w:tcPr>
            <w:tcW w:w="466" w:type="dxa"/>
            <w:tcBorders>
              <w:top w:val="single" w:sz="8"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3" w:type="dxa"/>
            <w:tcBorders>
              <w:top w:val="single" w:sz="8"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15" w:type="dxa"/>
            <w:tcBorders>
              <w:top w:val="single" w:sz="8"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single" w:sz="8"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466" w:type="dxa"/>
            <w:tcBorders>
              <w:top w:val="single" w:sz="8"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83" w:type="dxa"/>
            <w:tcBorders>
              <w:top w:val="single" w:sz="8"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70" w:type="dxa"/>
            <w:tcBorders>
              <w:top w:val="single" w:sz="8"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single" w:sz="8"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68" w:type="dxa"/>
            <w:tcBorders>
              <w:top w:val="single" w:sz="8"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91" w:type="dxa"/>
            <w:tcBorders>
              <w:top w:val="single" w:sz="8"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r>
      <w:tr w:rsidR="008167AE" w:rsidRPr="0003514C" w:rsidTr="007D47C7">
        <w:trPr>
          <w:trHeight w:val="220"/>
        </w:trPr>
        <w:tc>
          <w:tcPr>
            <w:tcW w:w="353" w:type="dxa"/>
            <w:tcBorders>
              <w:top w:val="nil"/>
              <w:left w:val="single" w:sz="8" w:space="0" w:color="auto"/>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w:t>
            </w:r>
          </w:p>
        </w:tc>
        <w:tc>
          <w:tcPr>
            <w:tcW w:w="2728"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CRFA Jatun Rurupa</w:t>
            </w:r>
          </w:p>
        </w:tc>
        <w:tc>
          <w:tcPr>
            <w:tcW w:w="466"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3"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515"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66"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83"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470"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468" w:type="dxa"/>
            <w:tcBorders>
              <w:top w:val="nil"/>
              <w:left w:val="nil"/>
              <w:bottom w:val="single" w:sz="4" w:space="0" w:color="auto"/>
              <w:right w:val="single" w:sz="8" w:space="0" w:color="auto"/>
            </w:tcBorders>
            <w:shd w:val="clear" w:color="auto" w:fill="auto"/>
            <w:vAlign w:val="center"/>
            <w:hideMark/>
          </w:tcPr>
          <w:p w:rsidR="008167AE" w:rsidRPr="0003514C" w:rsidRDefault="008761B6" w:rsidP="0003514C">
            <w:pPr>
              <w:spacing w:after="0" w:line="24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3</w:t>
            </w:r>
          </w:p>
        </w:tc>
        <w:tc>
          <w:tcPr>
            <w:tcW w:w="491"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11</w:t>
            </w:r>
          </w:p>
        </w:tc>
      </w:tr>
      <w:tr w:rsidR="008167AE" w:rsidRPr="0003514C" w:rsidTr="007D47C7">
        <w:trPr>
          <w:trHeight w:val="220"/>
        </w:trPr>
        <w:tc>
          <w:tcPr>
            <w:tcW w:w="3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w:t>
            </w:r>
          </w:p>
        </w:tc>
        <w:tc>
          <w:tcPr>
            <w:tcW w:w="27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Daniel Alcides Carrión</w:t>
            </w:r>
          </w:p>
        </w:tc>
        <w:tc>
          <w:tcPr>
            <w:tcW w:w="4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46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5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4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11</w:t>
            </w:r>
          </w:p>
        </w:tc>
        <w:tc>
          <w:tcPr>
            <w:tcW w:w="4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48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4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4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4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49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r>
      <w:tr w:rsidR="008167AE" w:rsidRPr="0003514C" w:rsidTr="007D47C7">
        <w:trPr>
          <w:trHeight w:val="220"/>
        </w:trPr>
        <w:tc>
          <w:tcPr>
            <w:tcW w:w="353"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4</w:t>
            </w:r>
          </w:p>
        </w:tc>
        <w:tc>
          <w:tcPr>
            <w:tcW w:w="2728"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José María Arguedas</w:t>
            </w:r>
          </w:p>
        </w:tc>
        <w:tc>
          <w:tcPr>
            <w:tcW w:w="466"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28</w:t>
            </w:r>
          </w:p>
        </w:tc>
        <w:tc>
          <w:tcPr>
            <w:tcW w:w="463"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43</w:t>
            </w:r>
          </w:p>
        </w:tc>
        <w:tc>
          <w:tcPr>
            <w:tcW w:w="515"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28</w:t>
            </w:r>
          </w:p>
        </w:tc>
        <w:tc>
          <w:tcPr>
            <w:tcW w:w="469"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42</w:t>
            </w:r>
          </w:p>
        </w:tc>
        <w:tc>
          <w:tcPr>
            <w:tcW w:w="466"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28</w:t>
            </w:r>
          </w:p>
        </w:tc>
        <w:tc>
          <w:tcPr>
            <w:tcW w:w="483"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41</w:t>
            </w:r>
          </w:p>
        </w:tc>
        <w:tc>
          <w:tcPr>
            <w:tcW w:w="470"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31</w:t>
            </w:r>
          </w:p>
        </w:tc>
        <w:tc>
          <w:tcPr>
            <w:tcW w:w="469"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41</w:t>
            </w:r>
          </w:p>
        </w:tc>
        <w:tc>
          <w:tcPr>
            <w:tcW w:w="468"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34</w:t>
            </w:r>
          </w:p>
        </w:tc>
        <w:tc>
          <w:tcPr>
            <w:tcW w:w="491"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52</w:t>
            </w:r>
          </w:p>
        </w:tc>
      </w:tr>
      <w:tr w:rsidR="008167AE" w:rsidRPr="008167AE" w:rsidTr="007D47C7">
        <w:trPr>
          <w:trHeight w:val="220"/>
        </w:trPr>
        <w:tc>
          <w:tcPr>
            <w:tcW w:w="353" w:type="dxa"/>
            <w:tcBorders>
              <w:top w:val="nil"/>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272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Las Américas</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15"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8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70"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6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91"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r>
      <w:tr w:rsidR="008167AE" w:rsidRPr="008167AE" w:rsidTr="007D47C7">
        <w:trPr>
          <w:trHeight w:val="220"/>
        </w:trPr>
        <w:tc>
          <w:tcPr>
            <w:tcW w:w="353" w:type="dxa"/>
            <w:tcBorders>
              <w:top w:val="nil"/>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272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Miguel Grau Seminario</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15"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8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70"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6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91"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r>
      <w:tr w:rsidR="008167AE" w:rsidRPr="008167AE" w:rsidTr="007D47C7">
        <w:trPr>
          <w:trHeight w:val="220"/>
        </w:trPr>
        <w:tc>
          <w:tcPr>
            <w:tcW w:w="353" w:type="dxa"/>
            <w:tcBorders>
              <w:top w:val="nil"/>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272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Ricardo Palma</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46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11</w:t>
            </w:r>
          </w:p>
        </w:tc>
        <w:tc>
          <w:tcPr>
            <w:tcW w:w="515"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13</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48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13</w:t>
            </w:r>
          </w:p>
        </w:tc>
        <w:tc>
          <w:tcPr>
            <w:tcW w:w="470"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13</w:t>
            </w:r>
          </w:p>
        </w:tc>
        <w:tc>
          <w:tcPr>
            <w:tcW w:w="46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491"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17</w:t>
            </w:r>
          </w:p>
        </w:tc>
      </w:tr>
      <w:tr w:rsidR="008167AE" w:rsidRPr="008167AE" w:rsidTr="007D47C7">
        <w:trPr>
          <w:trHeight w:val="220"/>
        </w:trPr>
        <w:tc>
          <w:tcPr>
            <w:tcW w:w="353" w:type="dxa"/>
            <w:tcBorders>
              <w:top w:val="nil"/>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272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San Pedro</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w:t>
            </w:r>
          </w:p>
        </w:tc>
        <w:tc>
          <w:tcPr>
            <w:tcW w:w="46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w:t>
            </w:r>
          </w:p>
        </w:tc>
        <w:tc>
          <w:tcPr>
            <w:tcW w:w="515"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4</w:t>
            </w:r>
          </w:p>
        </w:tc>
        <w:tc>
          <w:tcPr>
            <w:tcW w:w="48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470"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6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491"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r>
      <w:tr w:rsidR="008167AE" w:rsidRPr="008167AE" w:rsidTr="007D47C7">
        <w:trPr>
          <w:trHeight w:val="220"/>
        </w:trPr>
        <w:tc>
          <w:tcPr>
            <w:tcW w:w="353" w:type="dxa"/>
            <w:tcBorders>
              <w:top w:val="nil"/>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272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CRFA Nuestra Señora de Cocharcas</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w:t>
            </w:r>
          </w:p>
        </w:tc>
        <w:tc>
          <w:tcPr>
            <w:tcW w:w="46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4</w:t>
            </w:r>
          </w:p>
        </w:tc>
        <w:tc>
          <w:tcPr>
            <w:tcW w:w="515"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4</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8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70"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68" w:type="dxa"/>
            <w:tcBorders>
              <w:top w:val="nil"/>
              <w:left w:val="nil"/>
              <w:bottom w:val="single" w:sz="8" w:space="0" w:color="auto"/>
              <w:right w:val="single" w:sz="8" w:space="0" w:color="auto"/>
            </w:tcBorders>
            <w:shd w:val="clear" w:color="auto" w:fill="auto"/>
            <w:vAlign w:val="center"/>
            <w:hideMark/>
          </w:tcPr>
          <w:p w:rsidR="008167AE" w:rsidRPr="0003514C" w:rsidRDefault="008761B6" w:rsidP="0003514C">
            <w:pPr>
              <w:spacing w:after="0" w:line="24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3</w:t>
            </w:r>
          </w:p>
        </w:tc>
        <w:tc>
          <w:tcPr>
            <w:tcW w:w="491"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11</w:t>
            </w:r>
          </w:p>
        </w:tc>
      </w:tr>
      <w:tr w:rsidR="008167AE" w:rsidRPr="008167AE" w:rsidTr="007D47C7">
        <w:trPr>
          <w:trHeight w:val="220"/>
        </w:trPr>
        <w:tc>
          <w:tcPr>
            <w:tcW w:w="353" w:type="dxa"/>
            <w:tcBorders>
              <w:top w:val="nil"/>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272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Jorge Chávez</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15"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8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70"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6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91"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11</w:t>
            </w:r>
          </w:p>
        </w:tc>
      </w:tr>
      <w:tr w:rsidR="008167AE" w:rsidRPr="008167AE" w:rsidTr="007D47C7">
        <w:trPr>
          <w:trHeight w:val="220"/>
        </w:trPr>
        <w:tc>
          <w:tcPr>
            <w:tcW w:w="353" w:type="dxa"/>
            <w:tcBorders>
              <w:top w:val="nil"/>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11</w:t>
            </w:r>
          </w:p>
        </w:tc>
        <w:tc>
          <w:tcPr>
            <w:tcW w:w="272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San Juan Bautista</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15"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8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70"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46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491"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r>
      <w:tr w:rsidR="008167AE" w:rsidRPr="008167AE" w:rsidTr="007D47C7">
        <w:trPr>
          <w:trHeight w:val="220"/>
        </w:trPr>
        <w:tc>
          <w:tcPr>
            <w:tcW w:w="353" w:type="dxa"/>
            <w:tcBorders>
              <w:top w:val="nil"/>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12</w:t>
            </w:r>
          </w:p>
        </w:tc>
        <w:tc>
          <w:tcPr>
            <w:tcW w:w="272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Túpac Amaru</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17</w:t>
            </w:r>
          </w:p>
        </w:tc>
        <w:tc>
          <w:tcPr>
            <w:tcW w:w="46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26</w:t>
            </w:r>
          </w:p>
        </w:tc>
        <w:tc>
          <w:tcPr>
            <w:tcW w:w="515"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17</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25</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17</w:t>
            </w:r>
          </w:p>
        </w:tc>
        <w:tc>
          <w:tcPr>
            <w:tcW w:w="48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27</w:t>
            </w:r>
          </w:p>
        </w:tc>
        <w:tc>
          <w:tcPr>
            <w:tcW w:w="470"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17</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26</w:t>
            </w:r>
          </w:p>
        </w:tc>
        <w:tc>
          <w:tcPr>
            <w:tcW w:w="46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17</w:t>
            </w:r>
          </w:p>
        </w:tc>
        <w:tc>
          <w:tcPr>
            <w:tcW w:w="491"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32</w:t>
            </w:r>
          </w:p>
        </w:tc>
      </w:tr>
      <w:tr w:rsidR="008167AE" w:rsidRPr="008167AE" w:rsidTr="007D47C7">
        <w:trPr>
          <w:trHeight w:val="220"/>
        </w:trPr>
        <w:tc>
          <w:tcPr>
            <w:tcW w:w="353" w:type="dxa"/>
            <w:tcBorders>
              <w:top w:val="nil"/>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272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Javier Heraud Pérez</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15"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8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70"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46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91"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11</w:t>
            </w:r>
          </w:p>
        </w:tc>
      </w:tr>
      <w:tr w:rsidR="008167AE" w:rsidRPr="008167AE" w:rsidTr="007D47C7">
        <w:trPr>
          <w:trHeight w:val="220"/>
        </w:trPr>
        <w:tc>
          <w:tcPr>
            <w:tcW w:w="353" w:type="dxa"/>
            <w:tcBorders>
              <w:top w:val="nil"/>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14</w:t>
            </w:r>
          </w:p>
        </w:tc>
        <w:tc>
          <w:tcPr>
            <w:tcW w:w="272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Osccollo</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w:t>
            </w:r>
          </w:p>
        </w:tc>
        <w:tc>
          <w:tcPr>
            <w:tcW w:w="46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w:t>
            </w:r>
          </w:p>
        </w:tc>
        <w:tc>
          <w:tcPr>
            <w:tcW w:w="515"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4</w:t>
            </w:r>
          </w:p>
        </w:tc>
        <w:tc>
          <w:tcPr>
            <w:tcW w:w="48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470"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6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91"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r>
      <w:tr w:rsidR="008167AE" w:rsidRPr="008167AE" w:rsidTr="007D47C7">
        <w:trPr>
          <w:trHeight w:val="220"/>
        </w:trPr>
        <w:tc>
          <w:tcPr>
            <w:tcW w:w="353" w:type="dxa"/>
            <w:tcBorders>
              <w:top w:val="nil"/>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15</w:t>
            </w:r>
          </w:p>
        </w:tc>
        <w:tc>
          <w:tcPr>
            <w:tcW w:w="272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Urucancha</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w:t>
            </w:r>
          </w:p>
        </w:tc>
        <w:tc>
          <w:tcPr>
            <w:tcW w:w="46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w:t>
            </w:r>
          </w:p>
        </w:tc>
        <w:tc>
          <w:tcPr>
            <w:tcW w:w="515"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4</w:t>
            </w:r>
          </w:p>
        </w:tc>
        <w:tc>
          <w:tcPr>
            <w:tcW w:w="48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470"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46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491"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r>
      <w:tr w:rsidR="008167AE" w:rsidRPr="008167AE" w:rsidTr="007D47C7">
        <w:trPr>
          <w:trHeight w:val="220"/>
        </w:trPr>
        <w:tc>
          <w:tcPr>
            <w:tcW w:w="353" w:type="dxa"/>
            <w:tcBorders>
              <w:top w:val="nil"/>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16</w:t>
            </w:r>
          </w:p>
        </w:tc>
        <w:tc>
          <w:tcPr>
            <w:tcW w:w="272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Alaypampa</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4</w:t>
            </w:r>
          </w:p>
        </w:tc>
        <w:tc>
          <w:tcPr>
            <w:tcW w:w="46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15"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8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70"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6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91"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r>
      <w:tr w:rsidR="008167AE" w:rsidRPr="008167AE" w:rsidTr="007D47C7">
        <w:trPr>
          <w:trHeight w:val="220"/>
        </w:trPr>
        <w:tc>
          <w:tcPr>
            <w:tcW w:w="353" w:type="dxa"/>
            <w:tcBorders>
              <w:top w:val="nil"/>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17</w:t>
            </w:r>
          </w:p>
        </w:tc>
        <w:tc>
          <w:tcPr>
            <w:tcW w:w="272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Alfonso Rodríguez Najarro</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w:t>
            </w:r>
          </w:p>
        </w:tc>
        <w:tc>
          <w:tcPr>
            <w:tcW w:w="46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w:t>
            </w:r>
          </w:p>
        </w:tc>
        <w:tc>
          <w:tcPr>
            <w:tcW w:w="515"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4</w:t>
            </w:r>
          </w:p>
        </w:tc>
        <w:tc>
          <w:tcPr>
            <w:tcW w:w="48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470"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6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491"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22</w:t>
            </w:r>
          </w:p>
        </w:tc>
      </w:tr>
      <w:tr w:rsidR="008167AE" w:rsidRPr="008167AE" w:rsidTr="001A0A0B">
        <w:trPr>
          <w:trHeight w:val="220"/>
        </w:trPr>
        <w:tc>
          <w:tcPr>
            <w:tcW w:w="353" w:type="dxa"/>
            <w:tcBorders>
              <w:top w:val="nil"/>
              <w:left w:val="single" w:sz="8" w:space="0" w:color="auto"/>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18</w:t>
            </w:r>
          </w:p>
        </w:tc>
        <w:tc>
          <w:tcPr>
            <w:tcW w:w="2728"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Andrés Avellino Cáceres</w:t>
            </w:r>
          </w:p>
        </w:tc>
        <w:tc>
          <w:tcPr>
            <w:tcW w:w="466"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463"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15</w:t>
            </w:r>
          </w:p>
        </w:tc>
        <w:tc>
          <w:tcPr>
            <w:tcW w:w="515"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11</w:t>
            </w:r>
          </w:p>
        </w:tc>
        <w:tc>
          <w:tcPr>
            <w:tcW w:w="469"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15</w:t>
            </w:r>
          </w:p>
        </w:tc>
        <w:tc>
          <w:tcPr>
            <w:tcW w:w="466"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11</w:t>
            </w:r>
          </w:p>
        </w:tc>
        <w:tc>
          <w:tcPr>
            <w:tcW w:w="483"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16</w:t>
            </w:r>
          </w:p>
        </w:tc>
        <w:tc>
          <w:tcPr>
            <w:tcW w:w="470"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11</w:t>
            </w:r>
          </w:p>
        </w:tc>
        <w:tc>
          <w:tcPr>
            <w:tcW w:w="469"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17</w:t>
            </w:r>
          </w:p>
        </w:tc>
        <w:tc>
          <w:tcPr>
            <w:tcW w:w="468"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491"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21</w:t>
            </w:r>
          </w:p>
        </w:tc>
      </w:tr>
      <w:tr w:rsidR="008167AE" w:rsidRPr="008167AE" w:rsidTr="001A0A0B">
        <w:trPr>
          <w:trHeight w:val="220"/>
        </w:trPr>
        <w:tc>
          <w:tcPr>
            <w:tcW w:w="353"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lastRenderedPageBreak/>
              <w:t>19</w:t>
            </w:r>
          </w:p>
        </w:tc>
        <w:tc>
          <w:tcPr>
            <w:tcW w:w="2728"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Cesar Vallejo</w:t>
            </w:r>
          </w:p>
        </w:tc>
        <w:tc>
          <w:tcPr>
            <w:tcW w:w="466"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63"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13</w:t>
            </w:r>
          </w:p>
        </w:tc>
        <w:tc>
          <w:tcPr>
            <w:tcW w:w="515"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469"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16</w:t>
            </w:r>
          </w:p>
        </w:tc>
        <w:tc>
          <w:tcPr>
            <w:tcW w:w="466"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483"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16</w:t>
            </w:r>
          </w:p>
        </w:tc>
        <w:tc>
          <w:tcPr>
            <w:tcW w:w="470"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469"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16</w:t>
            </w:r>
          </w:p>
        </w:tc>
        <w:tc>
          <w:tcPr>
            <w:tcW w:w="468"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491"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11</w:t>
            </w:r>
          </w:p>
        </w:tc>
      </w:tr>
      <w:tr w:rsidR="008167AE" w:rsidRPr="008167AE" w:rsidTr="007D47C7">
        <w:trPr>
          <w:trHeight w:val="220"/>
        </w:trPr>
        <w:tc>
          <w:tcPr>
            <w:tcW w:w="353" w:type="dxa"/>
            <w:tcBorders>
              <w:top w:val="nil"/>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20</w:t>
            </w:r>
          </w:p>
        </w:tc>
        <w:tc>
          <w:tcPr>
            <w:tcW w:w="272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Ciro Alegría</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46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515"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48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470"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46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91"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r>
      <w:tr w:rsidR="008167AE" w:rsidRPr="008167AE" w:rsidTr="007D47C7">
        <w:trPr>
          <w:trHeight w:val="220"/>
        </w:trPr>
        <w:tc>
          <w:tcPr>
            <w:tcW w:w="353" w:type="dxa"/>
            <w:tcBorders>
              <w:top w:val="nil"/>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21</w:t>
            </w:r>
          </w:p>
        </w:tc>
        <w:tc>
          <w:tcPr>
            <w:tcW w:w="272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Jorge Basadre Grohmann</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515"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8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70"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6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15</w:t>
            </w:r>
          </w:p>
        </w:tc>
        <w:tc>
          <w:tcPr>
            <w:tcW w:w="491"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32</w:t>
            </w:r>
          </w:p>
        </w:tc>
      </w:tr>
      <w:tr w:rsidR="008167AE" w:rsidRPr="008167AE" w:rsidTr="007D47C7">
        <w:trPr>
          <w:trHeight w:val="220"/>
        </w:trPr>
        <w:tc>
          <w:tcPr>
            <w:tcW w:w="353" w:type="dxa"/>
            <w:tcBorders>
              <w:top w:val="nil"/>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22</w:t>
            </w:r>
          </w:p>
        </w:tc>
        <w:tc>
          <w:tcPr>
            <w:tcW w:w="272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José María Flores</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16</w:t>
            </w:r>
          </w:p>
        </w:tc>
        <w:tc>
          <w:tcPr>
            <w:tcW w:w="46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24</w:t>
            </w:r>
          </w:p>
        </w:tc>
        <w:tc>
          <w:tcPr>
            <w:tcW w:w="515"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16</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25</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16</w:t>
            </w:r>
          </w:p>
        </w:tc>
        <w:tc>
          <w:tcPr>
            <w:tcW w:w="48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25</w:t>
            </w:r>
          </w:p>
        </w:tc>
        <w:tc>
          <w:tcPr>
            <w:tcW w:w="470"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16</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25</w:t>
            </w:r>
          </w:p>
        </w:tc>
        <w:tc>
          <w:tcPr>
            <w:tcW w:w="46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91"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r>
      <w:tr w:rsidR="008167AE" w:rsidRPr="008167AE" w:rsidTr="007D47C7">
        <w:trPr>
          <w:trHeight w:val="220"/>
        </w:trPr>
        <w:tc>
          <w:tcPr>
            <w:tcW w:w="353" w:type="dxa"/>
            <w:tcBorders>
              <w:top w:val="nil"/>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23</w:t>
            </w:r>
          </w:p>
        </w:tc>
        <w:tc>
          <w:tcPr>
            <w:tcW w:w="272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Leoncio Prado</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15"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8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70"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6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91"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r>
      <w:tr w:rsidR="008167AE" w:rsidRPr="008167AE" w:rsidTr="007D47C7">
        <w:trPr>
          <w:trHeight w:val="220"/>
        </w:trPr>
        <w:tc>
          <w:tcPr>
            <w:tcW w:w="353" w:type="dxa"/>
            <w:tcBorders>
              <w:top w:val="nil"/>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24</w:t>
            </w:r>
          </w:p>
        </w:tc>
        <w:tc>
          <w:tcPr>
            <w:tcW w:w="272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José Benigno Samanez Ocampo</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16</w:t>
            </w:r>
          </w:p>
        </w:tc>
        <w:tc>
          <w:tcPr>
            <w:tcW w:w="46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24</w:t>
            </w:r>
          </w:p>
        </w:tc>
        <w:tc>
          <w:tcPr>
            <w:tcW w:w="515"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16</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26</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16</w:t>
            </w:r>
          </w:p>
        </w:tc>
        <w:tc>
          <w:tcPr>
            <w:tcW w:w="48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27</w:t>
            </w:r>
          </w:p>
        </w:tc>
        <w:tc>
          <w:tcPr>
            <w:tcW w:w="470"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17</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28</w:t>
            </w:r>
          </w:p>
        </w:tc>
        <w:tc>
          <w:tcPr>
            <w:tcW w:w="46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17</w:t>
            </w:r>
          </w:p>
        </w:tc>
        <w:tc>
          <w:tcPr>
            <w:tcW w:w="491"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28</w:t>
            </w:r>
          </w:p>
        </w:tc>
      </w:tr>
      <w:tr w:rsidR="008167AE" w:rsidRPr="008167AE" w:rsidTr="007D47C7">
        <w:trPr>
          <w:trHeight w:val="220"/>
        </w:trPr>
        <w:tc>
          <w:tcPr>
            <w:tcW w:w="353" w:type="dxa"/>
            <w:tcBorders>
              <w:top w:val="nil"/>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25</w:t>
            </w:r>
          </w:p>
        </w:tc>
        <w:tc>
          <w:tcPr>
            <w:tcW w:w="272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Juan Velasco Alvarado</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46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515"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48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470"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11</w:t>
            </w:r>
          </w:p>
        </w:tc>
        <w:tc>
          <w:tcPr>
            <w:tcW w:w="46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491"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14</w:t>
            </w:r>
          </w:p>
        </w:tc>
      </w:tr>
      <w:tr w:rsidR="008167AE" w:rsidRPr="008167AE" w:rsidTr="007D47C7">
        <w:trPr>
          <w:trHeight w:val="220"/>
        </w:trPr>
        <w:tc>
          <w:tcPr>
            <w:tcW w:w="353" w:type="dxa"/>
            <w:tcBorders>
              <w:top w:val="nil"/>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26</w:t>
            </w:r>
          </w:p>
        </w:tc>
        <w:tc>
          <w:tcPr>
            <w:tcW w:w="272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Manuel Gonzales Prada</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46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12</w:t>
            </w:r>
          </w:p>
        </w:tc>
        <w:tc>
          <w:tcPr>
            <w:tcW w:w="515"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12</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48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11</w:t>
            </w:r>
          </w:p>
        </w:tc>
        <w:tc>
          <w:tcPr>
            <w:tcW w:w="470"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12</w:t>
            </w:r>
          </w:p>
        </w:tc>
        <w:tc>
          <w:tcPr>
            <w:tcW w:w="46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491"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14</w:t>
            </w:r>
          </w:p>
        </w:tc>
      </w:tr>
      <w:tr w:rsidR="008167AE" w:rsidRPr="008167AE" w:rsidTr="007D47C7">
        <w:trPr>
          <w:trHeight w:val="220"/>
        </w:trPr>
        <w:tc>
          <w:tcPr>
            <w:tcW w:w="353" w:type="dxa"/>
            <w:tcBorders>
              <w:top w:val="nil"/>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27</w:t>
            </w:r>
          </w:p>
        </w:tc>
        <w:tc>
          <w:tcPr>
            <w:tcW w:w="272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Sarahuarcay</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515"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8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470"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46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91"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r>
      <w:tr w:rsidR="008167AE" w:rsidRPr="008167AE" w:rsidTr="007D47C7">
        <w:trPr>
          <w:trHeight w:val="220"/>
        </w:trPr>
        <w:tc>
          <w:tcPr>
            <w:tcW w:w="353" w:type="dxa"/>
            <w:tcBorders>
              <w:top w:val="nil"/>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28</w:t>
            </w:r>
          </w:p>
        </w:tc>
        <w:tc>
          <w:tcPr>
            <w:tcW w:w="272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Christine Hart</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15"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8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470"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46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91"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r>
      <w:tr w:rsidR="008167AE" w:rsidRPr="008167AE" w:rsidTr="007D47C7">
        <w:trPr>
          <w:trHeight w:val="220"/>
        </w:trPr>
        <w:tc>
          <w:tcPr>
            <w:tcW w:w="353" w:type="dxa"/>
            <w:tcBorders>
              <w:top w:val="nil"/>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29</w:t>
            </w:r>
          </w:p>
        </w:tc>
        <w:tc>
          <w:tcPr>
            <w:tcW w:w="272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Jacinto Palomino Córdova</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w:t>
            </w:r>
          </w:p>
        </w:tc>
        <w:tc>
          <w:tcPr>
            <w:tcW w:w="46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15"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4</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8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70"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6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491"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12</w:t>
            </w:r>
          </w:p>
        </w:tc>
      </w:tr>
      <w:tr w:rsidR="008167AE" w:rsidRPr="008167AE" w:rsidTr="007D47C7">
        <w:trPr>
          <w:trHeight w:val="220"/>
        </w:trPr>
        <w:tc>
          <w:tcPr>
            <w:tcW w:w="353" w:type="dxa"/>
            <w:tcBorders>
              <w:top w:val="nil"/>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30</w:t>
            </w:r>
          </w:p>
        </w:tc>
        <w:tc>
          <w:tcPr>
            <w:tcW w:w="272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Los Mártires</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w:t>
            </w:r>
          </w:p>
        </w:tc>
        <w:tc>
          <w:tcPr>
            <w:tcW w:w="46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w:t>
            </w:r>
          </w:p>
        </w:tc>
        <w:tc>
          <w:tcPr>
            <w:tcW w:w="515"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4</w:t>
            </w:r>
          </w:p>
        </w:tc>
        <w:tc>
          <w:tcPr>
            <w:tcW w:w="48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470"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6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91"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r>
      <w:tr w:rsidR="008167AE" w:rsidRPr="008167AE" w:rsidTr="007D47C7">
        <w:trPr>
          <w:trHeight w:val="220"/>
        </w:trPr>
        <w:tc>
          <w:tcPr>
            <w:tcW w:w="353" w:type="dxa"/>
            <w:tcBorders>
              <w:top w:val="nil"/>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31</w:t>
            </w:r>
          </w:p>
        </w:tc>
        <w:tc>
          <w:tcPr>
            <w:tcW w:w="272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Luis Alberto Sánchez</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515"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48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11</w:t>
            </w:r>
          </w:p>
        </w:tc>
        <w:tc>
          <w:tcPr>
            <w:tcW w:w="470"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11</w:t>
            </w:r>
          </w:p>
        </w:tc>
        <w:tc>
          <w:tcPr>
            <w:tcW w:w="46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491"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23</w:t>
            </w:r>
          </w:p>
        </w:tc>
      </w:tr>
      <w:tr w:rsidR="008167AE" w:rsidRPr="008167AE" w:rsidTr="007D47C7">
        <w:trPr>
          <w:trHeight w:val="220"/>
        </w:trPr>
        <w:tc>
          <w:tcPr>
            <w:tcW w:w="353" w:type="dxa"/>
            <w:tcBorders>
              <w:top w:val="nil"/>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32</w:t>
            </w:r>
          </w:p>
        </w:tc>
        <w:tc>
          <w:tcPr>
            <w:tcW w:w="272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Porvenir</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46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12</w:t>
            </w:r>
          </w:p>
        </w:tc>
        <w:tc>
          <w:tcPr>
            <w:tcW w:w="515"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13</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48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13</w:t>
            </w:r>
          </w:p>
        </w:tc>
        <w:tc>
          <w:tcPr>
            <w:tcW w:w="470"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12</w:t>
            </w:r>
          </w:p>
        </w:tc>
        <w:tc>
          <w:tcPr>
            <w:tcW w:w="46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91"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r>
      <w:tr w:rsidR="008167AE" w:rsidRPr="008167AE" w:rsidTr="007D47C7">
        <w:trPr>
          <w:trHeight w:val="220"/>
        </w:trPr>
        <w:tc>
          <w:tcPr>
            <w:tcW w:w="353" w:type="dxa"/>
            <w:tcBorders>
              <w:top w:val="single" w:sz="8" w:space="0" w:color="auto"/>
              <w:left w:val="single" w:sz="8" w:space="0" w:color="auto"/>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33</w:t>
            </w:r>
          </w:p>
        </w:tc>
        <w:tc>
          <w:tcPr>
            <w:tcW w:w="2728" w:type="dxa"/>
            <w:tcBorders>
              <w:top w:val="single" w:sz="8" w:space="0" w:color="auto"/>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Santa Rosa de Ongoy</w:t>
            </w:r>
          </w:p>
        </w:tc>
        <w:tc>
          <w:tcPr>
            <w:tcW w:w="466" w:type="dxa"/>
            <w:tcBorders>
              <w:top w:val="single" w:sz="8" w:space="0" w:color="auto"/>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3" w:type="dxa"/>
            <w:tcBorders>
              <w:top w:val="single" w:sz="8" w:space="0" w:color="auto"/>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15" w:type="dxa"/>
            <w:tcBorders>
              <w:top w:val="single" w:sz="8" w:space="0" w:color="auto"/>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single" w:sz="8" w:space="0" w:color="auto"/>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66" w:type="dxa"/>
            <w:tcBorders>
              <w:top w:val="single" w:sz="8" w:space="0" w:color="auto"/>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83" w:type="dxa"/>
            <w:tcBorders>
              <w:top w:val="single" w:sz="8" w:space="0" w:color="auto"/>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70" w:type="dxa"/>
            <w:tcBorders>
              <w:top w:val="single" w:sz="8" w:space="0" w:color="auto"/>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single" w:sz="8" w:space="0" w:color="auto"/>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68" w:type="dxa"/>
            <w:tcBorders>
              <w:top w:val="single" w:sz="8" w:space="0" w:color="auto"/>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91" w:type="dxa"/>
            <w:tcBorders>
              <w:top w:val="single" w:sz="8" w:space="0" w:color="auto"/>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r>
      <w:tr w:rsidR="008167AE" w:rsidRPr="008167AE" w:rsidTr="007D47C7">
        <w:trPr>
          <w:trHeight w:val="220"/>
        </w:trPr>
        <w:tc>
          <w:tcPr>
            <w:tcW w:w="353"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34</w:t>
            </w:r>
          </w:p>
        </w:tc>
        <w:tc>
          <w:tcPr>
            <w:tcW w:w="2728"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Técnico Industrial</w:t>
            </w:r>
          </w:p>
        </w:tc>
        <w:tc>
          <w:tcPr>
            <w:tcW w:w="466"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63"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13</w:t>
            </w:r>
          </w:p>
        </w:tc>
        <w:tc>
          <w:tcPr>
            <w:tcW w:w="515"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69"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15</w:t>
            </w:r>
          </w:p>
        </w:tc>
        <w:tc>
          <w:tcPr>
            <w:tcW w:w="466"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483"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13</w:t>
            </w:r>
          </w:p>
        </w:tc>
        <w:tc>
          <w:tcPr>
            <w:tcW w:w="470"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469"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11</w:t>
            </w:r>
          </w:p>
        </w:tc>
        <w:tc>
          <w:tcPr>
            <w:tcW w:w="468"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491"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11</w:t>
            </w:r>
          </w:p>
        </w:tc>
      </w:tr>
      <w:tr w:rsidR="008167AE" w:rsidRPr="008167AE" w:rsidTr="007D47C7">
        <w:trPr>
          <w:trHeight w:val="220"/>
        </w:trPr>
        <w:tc>
          <w:tcPr>
            <w:tcW w:w="353" w:type="dxa"/>
            <w:tcBorders>
              <w:top w:val="nil"/>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35</w:t>
            </w:r>
          </w:p>
        </w:tc>
        <w:tc>
          <w:tcPr>
            <w:tcW w:w="272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Víctor Raúl Haya de La Torre</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12</w:t>
            </w:r>
          </w:p>
        </w:tc>
        <w:tc>
          <w:tcPr>
            <w:tcW w:w="46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18</w:t>
            </w:r>
          </w:p>
        </w:tc>
        <w:tc>
          <w:tcPr>
            <w:tcW w:w="515"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12</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19</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12</w:t>
            </w:r>
          </w:p>
        </w:tc>
        <w:tc>
          <w:tcPr>
            <w:tcW w:w="48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19</w:t>
            </w:r>
          </w:p>
        </w:tc>
        <w:tc>
          <w:tcPr>
            <w:tcW w:w="470"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12</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20</w:t>
            </w:r>
          </w:p>
        </w:tc>
        <w:tc>
          <w:tcPr>
            <w:tcW w:w="46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91"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r>
      <w:tr w:rsidR="008167AE" w:rsidRPr="008167AE" w:rsidTr="007D47C7">
        <w:trPr>
          <w:trHeight w:val="220"/>
        </w:trPr>
        <w:tc>
          <w:tcPr>
            <w:tcW w:w="353" w:type="dxa"/>
            <w:tcBorders>
              <w:top w:val="nil"/>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36</w:t>
            </w:r>
          </w:p>
        </w:tc>
        <w:tc>
          <w:tcPr>
            <w:tcW w:w="2728" w:type="dxa"/>
            <w:tcBorders>
              <w:top w:val="nil"/>
              <w:left w:val="nil"/>
              <w:bottom w:val="single" w:sz="8" w:space="0" w:color="auto"/>
              <w:right w:val="single" w:sz="8" w:space="0" w:color="auto"/>
            </w:tcBorders>
            <w:shd w:val="clear" w:color="auto" w:fill="auto"/>
            <w:vAlign w:val="center"/>
            <w:hideMark/>
          </w:tcPr>
          <w:p w:rsidR="008167AE" w:rsidRPr="0003514C" w:rsidRDefault="0072007D" w:rsidP="0003514C">
            <w:pPr>
              <w:spacing w:after="0" w:line="24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Manuel Scorza</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15"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8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70"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6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91"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r>
      <w:tr w:rsidR="008167AE" w:rsidRPr="008167AE" w:rsidTr="007D47C7">
        <w:trPr>
          <w:trHeight w:val="220"/>
        </w:trPr>
        <w:tc>
          <w:tcPr>
            <w:tcW w:w="353" w:type="dxa"/>
            <w:tcBorders>
              <w:top w:val="nil"/>
              <w:left w:val="single" w:sz="8" w:space="0" w:color="auto"/>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37</w:t>
            </w:r>
          </w:p>
        </w:tc>
        <w:tc>
          <w:tcPr>
            <w:tcW w:w="2728"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Fernando Belaunde Terry</w:t>
            </w:r>
          </w:p>
        </w:tc>
        <w:tc>
          <w:tcPr>
            <w:tcW w:w="466"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3"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15"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66"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83"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70"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468"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491"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12</w:t>
            </w:r>
          </w:p>
        </w:tc>
      </w:tr>
      <w:tr w:rsidR="008167AE" w:rsidRPr="008167AE" w:rsidTr="007D47C7">
        <w:trPr>
          <w:trHeight w:val="220"/>
        </w:trPr>
        <w:tc>
          <w:tcPr>
            <w:tcW w:w="3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38</w:t>
            </w:r>
          </w:p>
        </w:tc>
        <w:tc>
          <w:tcPr>
            <w:tcW w:w="27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Huaribamba</w:t>
            </w:r>
          </w:p>
        </w:tc>
        <w:tc>
          <w:tcPr>
            <w:tcW w:w="4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46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4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4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48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4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4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4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16</w:t>
            </w:r>
          </w:p>
        </w:tc>
        <w:tc>
          <w:tcPr>
            <w:tcW w:w="49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25</w:t>
            </w:r>
          </w:p>
        </w:tc>
      </w:tr>
      <w:tr w:rsidR="008167AE" w:rsidRPr="008167AE" w:rsidTr="007D47C7">
        <w:trPr>
          <w:trHeight w:val="220"/>
        </w:trPr>
        <w:tc>
          <w:tcPr>
            <w:tcW w:w="3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39</w:t>
            </w:r>
          </w:p>
        </w:tc>
        <w:tc>
          <w:tcPr>
            <w:tcW w:w="272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Los Libertadores</w:t>
            </w:r>
          </w:p>
        </w:tc>
        <w:tc>
          <w:tcPr>
            <w:tcW w:w="4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14</w:t>
            </w:r>
          </w:p>
        </w:tc>
        <w:tc>
          <w:tcPr>
            <w:tcW w:w="46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20</w:t>
            </w:r>
          </w:p>
        </w:tc>
        <w:tc>
          <w:tcPr>
            <w:tcW w:w="51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14</w:t>
            </w:r>
          </w:p>
        </w:tc>
        <w:tc>
          <w:tcPr>
            <w:tcW w:w="4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23</w:t>
            </w:r>
          </w:p>
        </w:tc>
        <w:tc>
          <w:tcPr>
            <w:tcW w:w="4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14</w:t>
            </w:r>
          </w:p>
        </w:tc>
        <w:tc>
          <w:tcPr>
            <w:tcW w:w="48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26</w:t>
            </w:r>
          </w:p>
        </w:tc>
        <w:tc>
          <w:tcPr>
            <w:tcW w:w="47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14</w:t>
            </w:r>
          </w:p>
        </w:tc>
        <w:tc>
          <w:tcPr>
            <w:tcW w:w="46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23</w:t>
            </w:r>
          </w:p>
        </w:tc>
        <w:tc>
          <w:tcPr>
            <w:tcW w:w="4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9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r>
      <w:tr w:rsidR="008167AE" w:rsidRPr="008167AE" w:rsidTr="007D47C7">
        <w:trPr>
          <w:trHeight w:val="220"/>
        </w:trPr>
        <w:tc>
          <w:tcPr>
            <w:tcW w:w="353"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40</w:t>
            </w:r>
          </w:p>
        </w:tc>
        <w:tc>
          <w:tcPr>
            <w:tcW w:w="2728"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Culluni Izquierdo</w:t>
            </w:r>
          </w:p>
        </w:tc>
        <w:tc>
          <w:tcPr>
            <w:tcW w:w="466"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0</w:t>
            </w:r>
          </w:p>
        </w:tc>
        <w:tc>
          <w:tcPr>
            <w:tcW w:w="463"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0</w:t>
            </w:r>
          </w:p>
        </w:tc>
        <w:tc>
          <w:tcPr>
            <w:tcW w:w="515"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0</w:t>
            </w:r>
          </w:p>
        </w:tc>
        <w:tc>
          <w:tcPr>
            <w:tcW w:w="469"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0</w:t>
            </w:r>
          </w:p>
        </w:tc>
        <w:tc>
          <w:tcPr>
            <w:tcW w:w="466"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0</w:t>
            </w:r>
          </w:p>
        </w:tc>
        <w:tc>
          <w:tcPr>
            <w:tcW w:w="483"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0</w:t>
            </w:r>
          </w:p>
        </w:tc>
        <w:tc>
          <w:tcPr>
            <w:tcW w:w="470"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w:t>
            </w:r>
          </w:p>
        </w:tc>
        <w:tc>
          <w:tcPr>
            <w:tcW w:w="469"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w:t>
            </w:r>
          </w:p>
        </w:tc>
        <w:tc>
          <w:tcPr>
            <w:tcW w:w="468"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91" w:type="dxa"/>
            <w:tcBorders>
              <w:top w:val="single" w:sz="4" w:space="0" w:color="auto"/>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r>
      <w:tr w:rsidR="008167AE" w:rsidRPr="008167AE" w:rsidTr="007D47C7">
        <w:trPr>
          <w:trHeight w:val="220"/>
        </w:trPr>
        <w:tc>
          <w:tcPr>
            <w:tcW w:w="353" w:type="dxa"/>
            <w:tcBorders>
              <w:top w:val="nil"/>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41</w:t>
            </w:r>
          </w:p>
        </w:tc>
        <w:tc>
          <w:tcPr>
            <w:tcW w:w="272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Inca Garcilazo de La Vega</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15"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8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470"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46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91"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r>
      <w:tr w:rsidR="008167AE" w:rsidRPr="008167AE" w:rsidTr="007D47C7">
        <w:trPr>
          <w:trHeight w:val="220"/>
        </w:trPr>
        <w:tc>
          <w:tcPr>
            <w:tcW w:w="353" w:type="dxa"/>
            <w:tcBorders>
              <w:top w:val="nil"/>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42</w:t>
            </w:r>
          </w:p>
        </w:tc>
        <w:tc>
          <w:tcPr>
            <w:tcW w:w="272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José Carlos Mariátegui</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46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515"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466"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483"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470"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469"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46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91"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r>
      <w:tr w:rsidR="008167AE" w:rsidRPr="008167AE" w:rsidTr="007D47C7">
        <w:trPr>
          <w:trHeight w:val="220"/>
        </w:trPr>
        <w:tc>
          <w:tcPr>
            <w:tcW w:w="353" w:type="dxa"/>
            <w:tcBorders>
              <w:top w:val="nil"/>
              <w:left w:val="single" w:sz="8" w:space="0" w:color="auto"/>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43</w:t>
            </w:r>
          </w:p>
        </w:tc>
        <w:tc>
          <w:tcPr>
            <w:tcW w:w="2728" w:type="dxa"/>
            <w:tcBorders>
              <w:top w:val="nil"/>
              <w:left w:val="nil"/>
              <w:bottom w:val="single" w:sz="8"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Juana Ambia  Ludeña</w:t>
            </w:r>
          </w:p>
        </w:tc>
        <w:tc>
          <w:tcPr>
            <w:tcW w:w="466"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3"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15"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66"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83"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70"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468"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91" w:type="dxa"/>
            <w:tcBorders>
              <w:top w:val="nil"/>
              <w:left w:val="nil"/>
              <w:bottom w:val="single" w:sz="4" w:space="0" w:color="auto"/>
              <w:right w:val="single" w:sz="8"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r>
      <w:tr w:rsidR="008167AE" w:rsidRPr="008167AE" w:rsidTr="007D47C7">
        <w:trPr>
          <w:trHeight w:val="220"/>
        </w:trPr>
        <w:tc>
          <w:tcPr>
            <w:tcW w:w="353" w:type="dxa"/>
            <w:tcBorders>
              <w:top w:val="nil"/>
              <w:left w:val="single" w:sz="8" w:space="0" w:color="auto"/>
              <w:bottom w:val="single" w:sz="8" w:space="0" w:color="auto"/>
              <w:right w:val="nil"/>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44</w:t>
            </w:r>
          </w:p>
        </w:tc>
        <w:tc>
          <w:tcPr>
            <w:tcW w:w="2728" w:type="dxa"/>
            <w:tcBorders>
              <w:top w:val="nil"/>
              <w:left w:val="nil"/>
              <w:bottom w:val="single" w:sz="8"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Lino Quintanilla</w:t>
            </w:r>
          </w:p>
        </w:tc>
        <w:tc>
          <w:tcPr>
            <w:tcW w:w="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7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6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c>
          <w:tcPr>
            <w:tcW w:w="4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49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9</w:t>
            </w:r>
          </w:p>
        </w:tc>
      </w:tr>
      <w:tr w:rsidR="008167AE" w:rsidRPr="008167AE" w:rsidTr="007D47C7">
        <w:trPr>
          <w:trHeight w:val="220"/>
        </w:trPr>
        <w:tc>
          <w:tcPr>
            <w:tcW w:w="3082" w:type="dxa"/>
            <w:gridSpan w:val="2"/>
            <w:tcBorders>
              <w:top w:val="single" w:sz="8" w:space="0" w:color="auto"/>
              <w:left w:val="single" w:sz="8" w:space="0" w:color="auto"/>
              <w:bottom w:val="single" w:sz="8" w:space="0" w:color="auto"/>
              <w:right w:val="single" w:sz="4" w:space="0" w:color="auto"/>
            </w:tcBorders>
            <w:shd w:val="clear" w:color="000000" w:fill="FABF8F"/>
            <w:noWrap/>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TOTAL</w:t>
            </w:r>
          </w:p>
        </w:tc>
        <w:tc>
          <w:tcPr>
            <w:tcW w:w="466" w:type="dxa"/>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294</w:t>
            </w:r>
          </w:p>
        </w:tc>
        <w:tc>
          <w:tcPr>
            <w:tcW w:w="463" w:type="dxa"/>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427</w:t>
            </w:r>
          </w:p>
        </w:tc>
        <w:tc>
          <w:tcPr>
            <w:tcW w:w="515" w:type="dxa"/>
            <w:tcBorders>
              <w:top w:val="single" w:sz="4" w:space="0" w:color="auto"/>
              <w:left w:val="single" w:sz="4" w:space="0" w:color="auto"/>
              <w:bottom w:val="single" w:sz="8" w:space="0" w:color="auto"/>
              <w:right w:val="single" w:sz="8" w:space="0" w:color="auto"/>
            </w:tcBorders>
            <w:shd w:val="clear" w:color="000000" w:fill="FABF8F"/>
            <w:noWrap/>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304</w:t>
            </w:r>
          </w:p>
        </w:tc>
        <w:tc>
          <w:tcPr>
            <w:tcW w:w="469" w:type="dxa"/>
            <w:tcBorders>
              <w:top w:val="single" w:sz="4" w:space="0" w:color="auto"/>
              <w:left w:val="nil"/>
              <w:bottom w:val="single" w:sz="8" w:space="0" w:color="auto"/>
              <w:right w:val="nil"/>
            </w:tcBorders>
            <w:shd w:val="clear" w:color="000000" w:fill="FABF8F"/>
            <w:noWrap/>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501</w:t>
            </w:r>
          </w:p>
        </w:tc>
        <w:tc>
          <w:tcPr>
            <w:tcW w:w="466" w:type="dxa"/>
            <w:tcBorders>
              <w:top w:val="single" w:sz="4" w:space="0" w:color="auto"/>
              <w:left w:val="nil"/>
              <w:bottom w:val="single" w:sz="8" w:space="0" w:color="auto"/>
              <w:right w:val="nil"/>
            </w:tcBorders>
            <w:shd w:val="clear" w:color="000000" w:fill="FABF8F"/>
            <w:noWrap/>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310</w:t>
            </w:r>
          </w:p>
        </w:tc>
        <w:tc>
          <w:tcPr>
            <w:tcW w:w="483" w:type="dxa"/>
            <w:tcBorders>
              <w:top w:val="single" w:sz="4" w:space="0" w:color="auto"/>
              <w:left w:val="single" w:sz="8" w:space="0" w:color="auto"/>
              <w:bottom w:val="single" w:sz="8" w:space="0" w:color="auto"/>
              <w:right w:val="single" w:sz="8" w:space="0" w:color="auto"/>
            </w:tcBorders>
            <w:shd w:val="clear" w:color="000000" w:fill="FABF8F"/>
            <w:noWrap/>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524</w:t>
            </w:r>
          </w:p>
        </w:tc>
        <w:tc>
          <w:tcPr>
            <w:tcW w:w="470" w:type="dxa"/>
            <w:tcBorders>
              <w:top w:val="single" w:sz="4" w:space="0" w:color="auto"/>
              <w:left w:val="nil"/>
              <w:bottom w:val="single" w:sz="8" w:space="0" w:color="auto"/>
              <w:right w:val="nil"/>
            </w:tcBorders>
            <w:shd w:val="clear" w:color="000000" w:fill="FABF8F"/>
            <w:noWrap/>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319</w:t>
            </w:r>
          </w:p>
        </w:tc>
        <w:tc>
          <w:tcPr>
            <w:tcW w:w="469" w:type="dxa"/>
            <w:tcBorders>
              <w:top w:val="single" w:sz="4" w:space="0" w:color="auto"/>
              <w:left w:val="single" w:sz="8" w:space="0" w:color="auto"/>
              <w:bottom w:val="single" w:sz="8" w:space="0" w:color="auto"/>
              <w:right w:val="single" w:sz="8" w:space="0" w:color="auto"/>
            </w:tcBorders>
            <w:shd w:val="clear" w:color="000000" w:fill="FABF8F"/>
            <w:noWrap/>
            <w:vAlign w:val="center"/>
            <w:hideMark/>
          </w:tcPr>
          <w:p w:rsidR="008167AE" w:rsidRPr="0003514C" w:rsidRDefault="008167AE" w:rsidP="0003514C">
            <w:pPr>
              <w:spacing w:after="0" w:line="240" w:lineRule="auto"/>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531</w:t>
            </w:r>
          </w:p>
        </w:tc>
        <w:tc>
          <w:tcPr>
            <w:tcW w:w="468" w:type="dxa"/>
            <w:tcBorders>
              <w:top w:val="single" w:sz="4" w:space="0" w:color="auto"/>
              <w:left w:val="nil"/>
              <w:bottom w:val="single" w:sz="8" w:space="0" w:color="auto"/>
              <w:right w:val="nil"/>
            </w:tcBorders>
            <w:shd w:val="clear" w:color="000000" w:fill="FABF8F"/>
            <w:noWrap/>
            <w:vAlign w:val="center"/>
            <w:hideMark/>
          </w:tcPr>
          <w:p w:rsidR="008167AE" w:rsidRPr="0003514C" w:rsidRDefault="008761B6" w:rsidP="0003514C">
            <w:pPr>
              <w:spacing w:after="0" w:line="24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318</w:t>
            </w:r>
          </w:p>
        </w:tc>
        <w:tc>
          <w:tcPr>
            <w:tcW w:w="491" w:type="dxa"/>
            <w:tcBorders>
              <w:top w:val="single" w:sz="4" w:space="0" w:color="auto"/>
              <w:left w:val="single" w:sz="8" w:space="0" w:color="auto"/>
              <w:bottom w:val="single" w:sz="8" w:space="0" w:color="auto"/>
              <w:right w:val="single" w:sz="8" w:space="0" w:color="auto"/>
            </w:tcBorders>
            <w:shd w:val="clear" w:color="000000" w:fill="FABF8F"/>
            <w:noWrap/>
            <w:vAlign w:val="center"/>
            <w:hideMark/>
          </w:tcPr>
          <w:p w:rsidR="008167AE" w:rsidRPr="0003514C" w:rsidRDefault="004452AE" w:rsidP="0003514C">
            <w:pPr>
              <w:spacing w:after="0" w:line="24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576</w:t>
            </w:r>
          </w:p>
        </w:tc>
      </w:tr>
    </w:tbl>
    <w:p w:rsidR="00D50323" w:rsidRDefault="00D50323" w:rsidP="00FD7793">
      <w:pPr>
        <w:spacing w:after="0" w:line="240" w:lineRule="auto"/>
        <w:ind w:right="-567"/>
        <w:jc w:val="center"/>
        <w:outlineLvl w:val="0"/>
        <w:rPr>
          <w:rFonts w:cs="Calibri"/>
        </w:rPr>
      </w:pPr>
    </w:p>
    <w:p w:rsidR="008167AE" w:rsidRDefault="008167AE" w:rsidP="00FD7793">
      <w:pPr>
        <w:spacing w:after="0" w:line="240" w:lineRule="auto"/>
        <w:ind w:right="-567"/>
        <w:jc w:val="center"/>
        <w:outlineLvl w:val="0"/>
        <w:rPr>
          <w:rFonts w:cs="Calibri"/>
        </w:rPr>
      </w:pPr>
    </w:p>
    <w:p w:rsidR="008167AE" w:rsidRDefault="008167AE" w:rsidP="008167AE">
      <w:pPr>
        <w:spacing w:after="0" w:line="240" w:lineRule="auto"/>
        <w:ind w:right="-567"/>
        <w:outlineLvl w:val="0"/>
        <w:rPr>
          <w:rFonts w:cs="Calibri"/>
        </w:rPr>
      </w:pPr>
    </w:p>
    <w:p w:rsidR="008167AE" w:rsidRDefault="008167AE" w:rsidP="00FD7793">
      <w:pPr>
        <w:spacing w:after="0" w:line="240" w:lineRule="auto"/>
        <w:ind w:right="-567"/>
        <w:jc w:val="center"/>
        <w:outlineLvl w:val="0"/>
        <w:rPr>
          <w:rFonts w:cs="Calibri"/>
        </w:rPr>
      </w:pPr>
    </w:p>
    <w:p w:rsidR="001E6397" w:rsidRDefault="001E6397" w:rsidP="00CF6DE4">
      <w:pPr>
        <w:spacing w:after="0" w:line="240" w:lineRule="auto"/>
        <w:ind w:left="-142"/>
        <w:jc w:val="both"/>
        <w:outlineLvl w:val="0"/>
        <w:rPr>
          <w:rFonts w:cs="Calibri"/>
          <w:sz w:val="18"/>
        </w:rPr>
      </w:pPr>
    </w:p>
    <w:p w:rsidR="001E6397" w:rsidRDefault="001E6397" w:rsidP="00CF6DE4">
      <w:pPr>
        <w:spacing w:after="0" w:line="240" w:lineRule="auto"/>
        <w:ind w:left="-142"/>
        <w:jc w:val="both"/>
        <w:outlineLvl w:val="0"/>
        <w:rPr>
          <w:rFonts w:cs="Calibri"/>
          <w:sz w:val="18"/>
        </w:rPr>
      </w:pPr>
    </w:p>
    <w:p w:rsidR="001E6397" w:rsidRDefault="001E6397" w:rsidP="00CF6DE4">
      <w:pPr>
        <w:spacing w:after="0" w:line="240" w:lineRule="auto"/>
        <w:ind w:left="-142"/>
        <w:jc w:val="both"/>
        <w:outlineLvl w:val="0"/>
        <w:rPr>
          <w:rFonts w:cs="Calibri"/>
          <w:sz w:val="18"/>
        </w:rPr>
      </w:pPr>
    </w:p>
    <w:p w:rsidR="001E6397" w:rsidRDefault="001E6397" w:rsidP="00CF6DE4">
      <w:pPr>
        <w:spacing w:after="0" w:line="240" w:lineRule="auto"/>
        <w:ind w:left="-142"/>
        <w:jc w:val="both"/>
        <w:outlineLvl w:val="0"/>
        <w:rPr>
          <w:rFonts w:cs="Calibri"/>
          <w:sz w:val="18"/>
        </w:rPr>
      </w:pPr>
    </w:p>
    <w:p w:rsidR="001E6397" w:rsidRDefault="001E6397" w:rsidP="00CF6DE4">
      <w:pPr>
        <w:spacing w:after="0" w:line="240" w:lineRule="auto"/>
        <w:ind w:left="-142"/>
        <w:jc w:val="both"/>
        <w:outlineLvl w:val="0"/>
        <w:rPr>
          <w:rFonts w:cs="Calibri"/>
          <w:sz w:val="18"/>
        </w:rPr>
      </w:pPr>
    </w:p>
    <w:p w:rsidR="0003514C" w:rsidRDefault="001E6397" w:rsidP="001E6397">
      <w:pPr>
        <w:spacing w:after="0" w:line="240" w:lineRule="auto"/>
        <w:outlineLvl w:val="0"/>
        <w:rPr>
          <w:rFonts w:cs="Calibri"/>
          <w:sz w:val="18"/>
        </w:rPr>
      </w:pPr>
      <w:r>
        <w:rPr>
          <w:rFonts w:cs="Calibri"/>
          <w:sz w:val="18"/>
        </w:rPr>
        <w:t xml:space="preserve">                        </w:t>
      </w:r>
    </w:p>
    <w:p w:rsidR="0003514C" w:rsidRDefault="0003514C" w:rsidP="001E6397">
      <w:pPr>
        <w:spacing w:after="0" w:line="240" w:lineRule="auto"/>
        <w:outlineLvl w:val="0"/>
        <w:rPr>
          <w:rFonts w:cs="Calibri"/>
          <w:sz w:val="18"/>
        </w:rPr>
      </w:pPr>
    </w:p>
    <w:p w:rsidR="0003514C" w:rsidRDefault="0003514C" w:rsidP="001E6397">
      <w:pPr>
        <w:spacing w:after="0" w:line="240" w:lineRule="auto"/>
        <w:outlineLvl w:val="0"/>
        <w:rPr>
          <w:rFonts w:cs="Calibri"/>
          <w:sz w:val="18"/>
        </w:rPr>
      </w:pPr>
    </w:p>
    <w:p w:rsidR="0003514C" w:rsidRDefault="0003514C" w:rsidP="001E6397">
      <w:pPr>
        <w:spacing w:after="0" w:line="240" w:lineRule="auto"/>
        <w:outlineLvl w:val="0"/>
        <w:rPr>
          <w:rFonts w:cs="Calibri"/>
          <w:sz w:val="18"/>
        </w:rPr>
      </w:pPr>
    </w:p>
    <w:p w:rsidR="0003514C" w:rsidRDefault="0003514C" w:rsidP="001E6397">
      <w:pPr>
        <w:spacing w:after="0" w:line="240" w:lineRule="auto"/>
        <w:outlineLvl w:val="0"/>
        <w:rPr>
          <w:rFonts w:cs="Calibri"/>
          <w:sz w:val="18"/>
        </w:rPr>
      </w:pPr>
    </w:p>
    <w:p w:rsidR="0003514C" w:rsidRDefault="0003514C" w:rsidP="001E6397">
      <w:pPr>
        <w:spacing w:after="0" w:line="240" w:lineRule="auto"/>
        <w:outlineLvl w:val="0"/>
        <w:rPr>
          <w:rFonts w:cs="Calibri"/>
          <w:sz w:val="18"/>
        </w:rPr>
      </w:pPr>
    </w:p>
    <w:p w:rsidR="0003514C" w:rsidRDefault="0003514C" w:rsidP="001E6397">
      <w:pPr>
        <w:spacing w:after="0" w:line="240" w:lineRule="auto"/>
        <w:outlineLvl w:val="0"/>
        <w:rPr>
          <w:rFonts w:cs="Calibri"/>
          <w:sz w:val="18"/>
        </w:rPr>
      </w:pPr>
    </w:p>
    <w:p w:rsidR="0003514C" w:rsidRDefault="0003514C" w:rsidP="001E6397">
      <w:pPr>
        <w:spacing w:after="0" w:line="240" w:lineRule="auto"/>
        <w:outlineLvl w:val="0"/>
        <w:rPr>
          <w:rFonts w:cs="Calibri"/>
          <w:sz w:val="18"/>
        </w:rPr>
      </w:pPr>
    </w:p>
    <w:p w:rsidR="0003514C" w:rsidRDefault="0003514C" w:rsidP="001E6397">
      <w:pPr>
        <w:spacing w:after="0" w:line="240" w:lineRule="auto"/>
        <w:outlineLvl w:val="0"/>
        <w:rPr>
          <w:rFonts w:cs="Calibri"/>
          <w:sz w:val="18"/>
        </w:rPr>
      </w:pPr>
    </w:p>
    <w:p w:rsidR="0003514C" w:rsidRDefault="0003514C" w:rsidP="001E6397">
      <w:pPr>
        <w:spacing w:after="0" w:line="240" w:lineRule="auto"/>
        <w:outlineLvl w:val="0"/>
        <w:rPr>
          <w:rFonts w:cs="Calibri"/>
          <w:sz w:val="18"/>
        </w:rPr>
      </w:pPr>
    </w:p>
    <w:p w:rsidR="0003514C" w:rsidRDefault="0003514C" w:rsidP="001E6397">
      <w:pPr>
        <w:spacing w:after="0" w:line="240" w:lineRule="auto"/>
        <w:outlineLvl w:val="0"/>
        <w:rPr>
          <w:rFonts w:cs="Calibri"/>
          <w:sz w:val="18"/>
        </w:rPr>
      </w:pPr>
    </w:p>
    <w:p w:rsidR="0003514C" w:rsidRDefault="0003514C" w:rsidP="001E6397">
      <w:pPr>
        <w:spacing w:after="0" w:line="240" w:lineRule="auto"/>
        <w:outlineLvl w:val="0"/>
        <w:rPr>
          <w:rFonts w:cs="Calibri"/>
          <w:sz w:val="18"/>
        </w:rPr>
      </w:pPr>
    </w:p>
    <w:p w:rsidR="0003514C" w:rsidRDefault="0003514C" w:rsidP="001E6397">
      <w:pPr>
        <w:spacing w:after="0" w:line="240" w:lineRule="auto"/>
        <w:outlineLvl w:val="0"/>
        <w:rPr>
          <w:rFonts w:cs="Calibri"/>
          <w:sz w:val="18"/>
        </w:rPr>
      </w:pPr>
    </w:p>
    <w:p w:rsidR="0003514C" w:rsidRDefault="0003514C" w:rsidP="001E6397">
      <w:pPr>
        <w:spacing w:after="0" w:line="240" w:lineRule="auto"/>
        <w:outlineLvl w:val="0"/>
        <w:rPr>
          <w:rFonts w:cs="Calibri"/>
          <w:sz w:val="18"/>
        </w:rPr>
      </w:pPr>
    </w:p>
    <w:p w:rsidR="0003514C" w:rsidRDefault="0003514C" w:rsidP="001E6397">
      <w:pPr>
        <w:spacing w:after="0" w:line="240" w:lineRule="auto"/>
        <w:outlineLvl w:val="0"/>
        <w:rPr>
          <w:rFonts w:cs="Calibri"/>
          <w:sz w:val="18"/>
        </w:rPr>
      </w:pPr>
    </w:p>
    <w:p w:rsidR="007D47C7" w:rsidRDefault="007D47C7" w:rsidP="007D47C7">
      <w:pPr>
        <w:spacing w:after="0" w:line="240" w:lineRule="auto"/>
        <w:outlineLvl w:val="0"/>
        <w:rPr>
          <w:rFonts w:cs="Calibri"/>
          <w:sz w:val="18"/>
        </w:rPr>
      </w:pPr>
    </w:p>
    <w:p w:rsidR="007D47C7" w:rsidRDefault="007D47C7" w:rsidP="007D47C7">
      <w:pPr>
        <w:spacing w:after="0" w:line="240" w:lineRule="auto"/>
        <w:outlineLvl w:val="0"/>
        <w:rPr>
          <w:rFonts w:cs="Calibri"/>
          <w:sz w:val="18"/>
        </w:rPr>
      </w:pPr>
    </w:p>
    <w:p w:rsidR="007D47C7" w:rsidRDefault="007D47C7" w:rsidP="007D47C7">
      <w:pPr>
        <w:spacing w:after="0" w:line="240" w:lineRule="auto"/>
        <w:outlineLvl w:val="0"/>
        <w:rPr>
          <w:rFonts w:cs="Calibri"/>
          <w:sz w:val="18"/>
        </w:rPr>
      </w:pPr>
    </w:p>
    <w:p w:rsidR="007D47C7" w:rsidRDefault="007D47C7" w:rsidP="007D47C7">
      <w:pPr>
        <w:spacing w:after="0" w:line="240" w:lineRule="auto"/>
        <w:outlineLvl w:val="0"/>
        <w:rPr>
          <w:rFonts w:cs="Calibri"/>
          <w:sz w:val="18"/>
        </w:rPr>
      </w:pPr>
    </w:p>
    <w:p w:rsidR="00D50323" w:rsidRPr="0003514C" w:rsidRDefault="0003514C" w:rsidP="007D47C7">
      <w:pPr>
        <w:spacing w:after="0" w:line="240" w:lineRule="auto"/>
        <w:ind w:firstLine="709"/>
        <w:outlineLvl w:val="0"/>
        <w:rPr>
          <w:rFonts w:cs="Calibri"/>
          <w:color w:val="000000"/>
          <w:sz w:val="18"/>
          <w:szCs w:val="18"/>
        </w:rPr>
      </w:pPr>
      <w:r w:rsidRPr="00404DC9">
        <w:rPr>
          <w:rFonts w:cs="Calibri"/>
          <w:sz w:val="18"/>
        </w:rPr>
        <w:t>Fuente</w:t>
      </w:r>
      <w:r w:rsidR="00D50323" w:rsidRPr="00404DC9">
        <w:rPr>
          <w:rFonts w:cs="Calibri"/>
          <w:sz w:val="18"/>
        </w:rPr>
        <w:t xml:space="preserve">: </w:t>
      </w:r>
      <w:r w:rsidR="007D47C7">
        <w:rPr>
          <w:rFonts w:cs="Calibri"/>
          <w:sz w:val="18"/>
        </w:rPr>
        <w:t xml:space="preserve">    </w:t>
      </w:r>
      <w:r w:rsidR="00D50323" w:rsidRPr="0003514C">
        <w:rPr>
          <w:rFonts w:cs="Calibri"/>
          <w:sz w:val="18"/>
          <w:szCs w:val="18"/>
        </w:rPr>
        <w:t>Estadística UGEL Chincheros - Diagnóstico de campo, 201</w:t>
      </w:r>
      <w:r w:rsidR="003A6A47" w:rsidRPr="0003514C">
        <w:rPr>
          <w:rFonts w:cs="Calibri"/>
          <w:sz w:val="18"/>
          <w:szCs w:val="18"/>
        </w:rPr>
        <w:t>8</w:t>
      </w:r>
      <w:r w:rsidR="00D50323" w:rsidRPr="0003514C">
        <w:rPr>
          <w:rFonts w:cs="Calibri"/>
          <w:color w:val="000000"/>
          <w:sz w:val="18"/>
          <w:szCs w:val="18"/>
        </w:rPr>
        <w:t>.</w:t>
      </w:r>
    </w:p>
    <w:p w:rsidR="001A0A0B" w:rsidRDefault="003A6A47" w:rsidP="005409D1">
      <w:pPr>
        <w:spacing w:after="0" w:line="240" w:lineRule="auto"/>
        <w:ind w:right="-567"/>
        <w:rPr>
          <w:rFonts w:cstheme="minorHAnsi"/>
        </w:rPr>
      </w:pPr>
      <w:r>
        <w:rPr>
          <w:rFonts w:cstheme="minorHAnsi"/>
        </w:rPr>
        <w:t xml:space="preserve">  </w:t>
      </w:r>
      <w:r w:rsidR="004452AE">
        <w:rPr>
          <w:rFonts w:cstheme="minorHAnsi"/>
        </w:rPr>
        <w:t xml:space="preserve">        </w:t>
      </w:r>
      <w:r>
        <w:rPr>
          <w:rFonts w:cstheme="minorHAnsi"/>
        </w:rPr>
        <w:t xml:space="preserve">    </w:t>
      </w:r>
    </w:p>
    <w:p w:rsidR="005409D1" w:rsidRDefault="00ED3E6A" w:rsidP="001A0A0B">
      <w:pPr>
        <w:spacing w:after="0" w:line="240" w:lineRule="auto"/>
        <w:ind w:right="-567" w:firstLine="709"/>
        <w:rPr>
          <w:rFonts w:cstheme="minorHAnsi"/>
          <w:b/>
        </w:rPr>
      </w:pPr>
      <w:r w:rsidRPr="00ED3E6A">
        <w:rPr>
          <w:rFonts w:cstheme="minorHAnsi"/>
          <w:b/>
        </w:rPr>
        <w:t xml:space="preserve">Índice de éxito escolar en la UGEL </w:t>
      </w:r>
      <w:r>
        <w:rPr>
          <w:rFonts w:cstheme="minorHAnsi"/>
          <w:b/>
        </w:rPr>
        <w:t>Chincheros</w:t>
      </w:r>
    </w:p>
    <w:p w:rsidR="005409D1" w:rsidRDefault="005409D1" w:rsidP="005409D1">
      <w:pPr>
        <w:spacing w:after="0" w:line="240" w:lineRule="auto"/>
        <w:ind w:right="-567"/>
        <w:rPr>
          <w:rFonts w:cstheme="minorHAnsi"/>
          <w:b/>
        </w:rPr>
      </w:pPr>
    </w:p>
    <w:p w:rsidR="005A2498" w:rsidRPr="005409D1" w:rsidRDefault="00BE49CA" w:rsidP="00D41D5A">
      <w:pPr>
        <w:spacing w:after="0" w:line="240" w:lineRule="auto"/>
        <w:ind w:left="709"/>
        <w:jc w:val="both"/>
        <w:rPr>
          <w:rFonts w:cstheme="minorHAnsi"/>
          <w:b/>
        </w:rPr>
      </w:pPr>
      <w:r w:rsidRPr="00ED3E6A">
        <w:rPr>
          <w:rFonts w:cstheme="minorHAnsi"/>
        </w:rPr>
        <w:t>De acuerdo</w:t>
      </w:r>
      <w:r w:rsidR="00ED3E6A" w:rsidRPr="00ED3E6A">
        <w:rPr>
          <w:rFonts w:cstheme="minorHAnsi"/>
        </w:rPr>
        <w:t xml:space="preserve"> a la i</w:t>
      </w:r>
      <w:r w:rsidR="004452AE">
        <w:rPr>
          <w:rFonts w:cstheme="minorHAnsi"/>
        </w:rPr>
        <w:t>nformación registrada en el 2018</w:t>
      </w:r>
      <w:r w:rsidR="00ED3E6A" w:rsidRPr="00ED3E6A">
        <w:rPr>
          <w:rFonts w:cstheme="minorHAnsi"/>
        </w:rPr>
        <w:t xml:space="preserve"> por la UGEL </w:t>
      </w:r>
      <w:r w:rsidR="00ED3E6A">
        <w:rPr>
          <w:rFonts w:cstheme="minorHAnsi"/>
        </w:rPr>
        <w:t xml:space="preserve">Chincheros, se obtuvo un </w:t>
      </w:r>
      <w:r w:rsidR="00ED3E6A" w:rsidRPr="00ED3E6A">
        <w:rPr>
          <w:rFonts w:cstheme="minorHAnsi"/>
        </w:rPr>
        <w:t xml:space="preserve">éxito escolar </w:t>
      </w:r>
      <w:r w:rsidR="00ED3E6A">
        <w:rPr>
          <w:rFonts w:cstheme="minorHAnsi"/>
        </w:rPr>
        <w:t>poco</w:t>
      </w:r>
      <w:r w:rsidR="00227404">
        <w:rPr>
          <w:rFonts w:cstheme="minorHAnsi"/>
        </w:rPr>
        <w:t xml:space="preserve"> alentador, </w:t>
      </w:r>
      <w:r w:rsidR="00ED3E6A" w:rsidRPr="00ED3E6A">
        <w:rPr>
          <w:rFonts w:cstheme="minorHAnsi"/>
        </w:rPr>
        <w:t xml:space="preserve">este constituye solo el </w:t>
      </w:r>
      <w:r w:rsidR="00227404">
        <w:rPr>
          <w:rFonts w:cstheme="minorHAnsi"/>
        </w:rPr>
        <w:t>86.4</w:t>
      </w:r>
      <w:r w:rsidR="00ED3E6A" w:rsidRPr="00ED3E6A">
        <w:rPr>
          <w:rFonts w:cstheme="minorHAnsi"/>
        </w:rPr>
        <w:t xml:space="preserve">% de la población escolar </w:t>
      </w:r>
      <w:r w:rsidR="00227404">
        <w:rPr>
          <w:rFonts w:cstheme="minorHAnsi"/>
        </w:rPr>
        <w:t xml:space="preserve">secundaria </w:t>
      </w:r>
      <w:r w:rsidR="00ED3E6A" w:rsidRPr="00ED3E6A">
        <w:rPr>
          <w:rFonts w:cstheme="minorHAnsi"/>
        </w:rPr>
        <w:t>que logro aprobar el año escolar</w:t>
      </w:r>
      <w:r w:rsidR="00227404">
        <w:rPr>
          <w:rFonts w:cstheme="minorHAnsi"/>
        </w:rPr>
        <w:t>, por debajo del promedio regional (86.5%) y el promedio nacional (87.4%)</w:t>
      </w:r>
      <w:r w:rsidR="00ED3E6A" w:rsidRPr="00ED3E6A">
        <w:rPr>
          <w:rFonts w:cstheme="minorHAnsi"/>
        </w:rPr>
        <w:t>. Con el proyecto se pretende revertir este índic</w:t>
      </w:r>
      <w:r w:rsidR="00227404">
        <w:rPr>
          <w:rFonts w:cstheme="minorHAnsi"/>
        </w:rPr>
        <w:t xml:space="preserve">e no alentador de éxito escolar, </w:t>
      </w:r>
      <w:r w:rsidR="00ED3E6A" w:rsidRPr="00ED3E6A">
        <w:rPr>
          <w:rFonts w:cstheme="minorHAnsi"/>
        </w:rPr>
        <w:t>mejorando con la implementación de las TIC</w:t>
      </w:r>
      <w:r w:rsidR="00227404">
        <w:rPr>
          <w:rFonts w:cstheme="minorHAnsi"/>
        </w:rPr>
        <w:t xml:space="preserve"> el logro escolar, llegando a alcanzar al año 5 del proyecto un logro de 95%</w:t>
      </w:r>
      <w:r w:rsidR="00F94313">
        <w:rPr>
          <w:rFonts w:cstheme="minorHAnsi"/>
        </w:rPr>
        <w:t>.</w:t>
      </w:r>
    </w:p>
    <w:p w:rsidR="00A4178B" w:rsidRDefault="00A4178B" w:rsidP="00FD7793">
      <w:pPr>
        <w:spacing w:after="0" w:line="240" w:lineRule="auto"/>
        <w:ind w:left="709" w:right="-567"/>
        <w:jc w:val="both"/>
        <w:rPr>
          <w:rFonts w:cstheme="minorHAnsi"/>
          <w:b/>
        </w:rPr>
      </w:pPr>
    </w:p>
    <w:p w:rsidR="00ED3E6A" w:rsidRPr="00ED3E6A" w:rsidRDefault="00ED3E6A" w:rsidP="00FD7793">
      <w:pPr>
        <w:spacing w:after="0" w:line="240" w:lineRule="auto"/>
        <w:ind w:left="709" w:right="-567"/>
        <w:jc w:val="both"/>
        <w:rPr>
          <w:rFonts w:cstheme="minorHAnsi"/>
          <w:b/>
        </w:rPr>
      </w:pPr>
      <w:r w:rsidRPr="00ED3E6A">
        <w:rPr>
          <w:rFonts w:cstheme="minorHAnsi"/>
          <w:b/>
        </w:rPr>
        <w:t xml:space="preserve">Índice de </w:t>
      </w:r>
      <w:r w:rsidR="00227404">
        <w:rPr>
          <w:rFonts w:cstheme="minorHAnsi"/>
          <w:b/>
        </w:rPr>
        <w:t>fracaso y deserción escolar en la UGEL Chincheros</w:t>
      </w:r>
    </w:p>
    <w:p w:rsidR="00ED3E6A" w:rsidRDefault="00ED3E6A" w:rsidP="00FD7793">
      <w:pPr>
        <w:spacing w:after="0" w:line="240" w:lineRule="auto"/>
        <w:ind w:left="709" w:right="-567"/>
        <w:jc w:val="both"/>
        <w:rPr>
          <w:rFonts w:cstheme="minorHAnsi"/>
        </w:rPr>
      </w:pPr>
    </w:p>
    <w:p w:rsidR="00D41D5A" w:rsidRDefault="00227404" w:rsidP="00D41D5A">
      <w:pPr>
        <w:spacing w:after="0" w:line="240" w:lineRule="auto"/>
        <w:ind w:left="709"/>
        <w:jc w:val="both"/>
        <w:rPr>
          <w:rFonts w:cstheme="minorHAnsi"/>
        </w:rPr>
      </w:pPr>
      <w:r>
        <w:rPr>
          <w:rFonts w:cstheme="minorHAnsi"/>
        </w:rPr>
        <w:t>L</w:t>
      </w:r>
      <w:r w:rsidR="00ED3E6A" w:rsidRPr="00ED3E6A">
        <w:rPr>
          <w:rFonts w:cstheme="minorHAnsi"/>
        </w:rPr>
        <w:t xml:space="preserve">os resultados obtenidos de la UGEL </w:t>
      </w:r>
      <w:r>
        <w:rPr>
          <w:rFonts w:cstheme="minorHAnsi"/>
        </w:rPr>
        <w:t xml:space="preserve">Chincheros, </w:t>
      </w:r>
      <w:r w:rsidR="00ED3E6A" w:rsidRPr="00ED3E6A">
        <w:rPr>
          <w:rFonts w:cstheme="minorHAnsi"/>
        </w:rPr>
        <w:t xml:space="preserve">muestran que el índice de fracaso </w:t>
      </w:r>
      <w:r>
        <w:rPr>
          <w:rFonts w:cstheme="minorHAnsi"/>
        </w:rPr>
        <w:t xml:space="preserve">y deserción </w:t>
      </w:r>
      <w:r w:rsidR="00BB18CF">
        <w:rPr>
          <w:rFonts w:cstheme="minorHAnsi"/>
        </w:rPr>
        <w:t xml:space="preserve">escolar </w:t>
      </w:r>
      <w:r>
        <w:rPr>
          <w:rFonts w:cstheme="minorHAnsi"/>
        </w:rPr>
        <w:t xml:space="preserve">son </w:t>
      </w:r>
      <w:r w:rsidR="00BB18CF">
        <w:rPr>
          <w:rFonts w:cstheme="minorHAnsi"/>
        </w:rPr>
        <w:t xml:space="preserve">6.5% y 7% respectivamente, </w:t>
      </w:r>
      <w:r w:rsidR="00ED3E6A" w:rsidRPr="00ED3E6A">
        <w:rPr>
          <w:rFonts w:cstheme="minorHAnsi"/>
        </w:rPr>
        <w:t>en el que están</w:t>
      </w:r>
      <w:r w:rsidR="00BB18CF">
        <w:rPr>
          <w:rFonts w:cstheme="minorHAnsi"/>
        </w:rPr>
        <w:t xml:space="preserve"> comprendidos los desaprobados y </w:t>
      </w:r>
      <w:r w:rsidR="00ED3E6A" w:rsidRPr="00ED3E6A">
        <w:rPr>
          <w:rFonts w:cstheme="minorHAnsi"/>
        </w:rPr>
        <w:t>los retirados y</w:t>
      </w:r>
      <w:r w:rsidR="00BB18CF">
        <w:rPr>
          <w:rFonts w:cstheme="minorHAnsi"/>
        </w:rPr>
        <w:t>/o</w:t>
      </w:r>
      <w:r w:rsidR="00ED3E6A" w:rsidRPr="00ED3E6A">
        <w:rPr>
          <w:rFonts w:cstheme="minorHAnsi"/>
        </w:rPr>
        <w:t xml:space="preserve"> trasladados</w:t>
      </w:r>
      <w:r w:rsidR="00BB18CF">
        <w:rPr>
          <w:rFonts w:cstheme="minorHAnsi"/>
        </w:rPr>
        <w:t>; esto puede conducir a una hipótesis que los colegios se ven poco atractivos para los estudiantes y los padres de familia, en materia de infraestructura, equipamiento y calidad de aprendizaje, por ello se opta por buscar una mejor calidad de educación en las ciudades que puedan ofertar estos servicios, originando la migración y la consecuente sobrepoblación. Con la implementación del proyecto, se buscará</w:t>
      </w:r>
      <w:r w:rsidR="00ED3E6A" w:rsidRPr="00ED3E6A">
        <w:rPr>
          <w:rFonts w:cstheme="minorHAnsi"/>
        </w:rPr>
        <w:t xml:space="preserve"> </w:t>
      </w:r>
      <w:r w:rsidR="00BB18CF">
        <w:rPr>
          <w:rFonts w:cstheme="minorHAnsi"/>
        </w:rPr>
        <w:t xml:space="preserve">generar </w:t>
      </w:r>
      <w:r w:rsidR="00ED3E6A" w:rsidRPr="00ED3E6A">
        <w:rPr>
          <w:rFonts w:cstheme="minorHAnsi"/>
        </w:rPr>
        <w:t xml:space="preserve">efectos positivos </w:t>
      </w:r>
      <w:r w:rsidR="00BB18CF">
        <w:rPr>
          <w:rFonts w:cstheme="minorHAnsi"/>
        </w:rPr>
        <w:t>para</w:t>
      </w:r>
      <w:r w:rsidR="00ED3E6A" w:rsidRPr="00ED3E6A">
        <w:rPr>
          <w:rFonts w:cstheme="minorHAnsi"/>
        </w:rPr>
        <w:t xml:space="preserve"> disminuir </w:t>
      </w:r>
      <w:r w:rsidR="00BB18CF">
        <w:rPr>
          <w:rFonts w:cstheme="minorHAnsi"/>
        </w:rPr>
        <w:t xml:space="preserve">y revertir </w:t>
      </w:r>
      <w:r w:rsidR="00ED3E6A" w:rsidRPr="00ED3E6A">
        <w:rPr>
          <w:rFonts w:cstheme="minorHAnsi"/>
        </w:rPr>
        <w:t xml:space="preserve">estos índices </w:t>
      </w:r>
      <w:r w:rsidR="00BB18CF">
        <w:rPr>
          <w:rFonts w:cstheme="minorHAnsi"/>
        </w:rPr>
        <w:t>a</w:t>
      </w:r>
      <w:r w:rsidR="00ED3E6A" w:rsidRPr="00ED3E6A">
        <w:rPr>
          <w:rFonts w:cstheme="minorHAnsi"/>
        </w:rPr>
        <w:t xml:space="preserve"> futuro.</w:t>
      </w:r>
    </w:p>
    <w:p w:rsidR="00D41D5A" w:rsidRDefault="00D41D5A" w:rsidP="00D41D5A">
      <w:pPr>
        <w:spacing w:after="0" w:line="240" w:lineRule="auto"/>
        <w:ind w:left="709"/>
        <w:jc w:val="both"/>
        <w:rPr>
          <w:rFonts w:cstheme="minorHAnsi"/>
        </w:rPr>
      </w:pPr>
    </w:p>
    <w:p w:rsidR="00457990" w:rsidRDefault="00BB454C" w:rsidP="00D41D5A">
      <w:pPr>
        <w:spacing w:after="0" w:line="240" w:lineRule="auto"/>
        <w:ind w:left="709"/>
        <w:jc w:val="both"/>
        <w:rPr>
          <w:rFonts w:cstheme="minorHAnsi"/>
        </w:rPr>
      </w:pPr>
      <w:r>
        <w:rPr>
          <w:rFonts w:cstheme="minorHAnsi"/>
        </w:rPr>
        <w:t>A continuación, se muestra</w:t>
      </w:r>
      <w:r w:rsidR="00A4178B">
        <w:rPr>
          <w:rFonts w:cstheme="minorHAnsi"/>
        </w:rPr>
        <w:t xml:space="preserve"> el resultado del ejercicio 2018</w:t>
      </w:r>
      <w:r>
        <w:rPr>
          <w:rFonts w:cstheme="minorHAnsi"/>
        </w:rPr>
        <w:t xml:space="preserve"> para </w:t>
      </w:r>
      <w:r w:rsidR="00C5043E">
        <w:rPr>
          <w:rFonts w:cstheme="minorHAnsi"/>
        </w:rPr>
        <w:t xml:space="preserve">las </w:t>
      </w:r>
      <w:r w:rsidR="00BE49CA">
        <w:rPr>
          <w:rFonts w:cstheme="minorHAnsi"/>
        </w:rPr>
        <w:t>I.E de</w:t>
      </w:r>
      <w:r w:rsidR="00C5043E">
        <w:rPr>
          <w:rFonts w:cstheme="minorHAnsi"/>
        </w:rPr>
        <w:t xml:space="preserve"> nivel secundaria.</w:t>
      </w:r>
    </w:p>
    <w:p w:rsidR="00F94313" w:rsidRDefault="00F94313" w:rsidP="00F94313">
      <w:pPr>
        <w:spacing w:after="0" w:line="240" w:lineRule="auto"/>
        <w:ind w:right="-567"/>
        <w:outlineLvl w:val="0"/>
        <w:rPr>
          <w:rFonts w:cstheme="minorHAnsi"/>
        </w:rPr>
      </w:pPr>
    </w:p>
    <w:p w:rsidR="00D41D5A" w:rsidRDefault="00D41D5A" w:rsidP="00F94313">
      <w:pPr>
        <w:spacing w:after="0" w:line="240" w:lineRule="auto"/>
        <w:ind w:right="-567"/>
        <w:outlineLvl w:val="0"/>
        <w:rPr>
          <w:rFonts w:cstheme="minorHAnsi"/>
        </w:rPr>
      </w:pPr>
    </w:p>
    <w:p w:rsidR="00067A0F" w:rsidRDefault="005A2498" w:rsidP="00F94313">
      <w:pPr>
        <w:spacing w:after="0" w:line="240" w:lineRule="auto"/>
        <w:ind w:right="-567"/>
        <w:outlineLvl w:val="0"/>
        <w:rPr>
          <w:rFonts w:cstheme="minorHAnsi"/>
        </w:rPr>
      </w:pPr>
      <w:r>
        <w:rPr>
          <w:rFonts w:cstheme="minorHAnsi"/>
          <w:b/>
        </w:rPr>
        <w:lastRenderedPageBreak/>
        <w:t xml:space="preserve">  </w:t>
      </w:r>
      <w:r w:rsidR="00E7116F">
        <w:rPr>
          <w:rFonts w:cstheme="minorHAnsi"/>
          <w:b/>
        </w:rPr>
        <w:t xml:space="preserve">   </w:t>
      </w:r>
      <w:r w:rsidR="007E71AD" w:rsidRPr="007E71AD">
        <w:rPr>
          <w:rFonts w:cstheme="minorHAnsi"/>
          <w:b/>
        </w:rPr>
        <w:t xml:space="preserve">Tabla </w:t>
      </w:r>
      <w:r w:rsidR="002720DE">
        <w:rPr>
          <w:rFonts w:cstheme="minorHAnsi"/>
          <w:b/>
        </w:rPr>
        <w:t>21</w:t>
      </w:r>
      <w:r w:rsidR="007E71AD" w:rsidRPr="007E71AD">
        <w:rPr>
          <w:rFonts w:cstheme="minorHAnsi"/>
          <w:b/>
        </w:rPr>
        <w:t xml:space="preserve">. </w:t>
      </w:r>
      <w:r w:rsidR="007E71AD">
        <w:rPr>
          <w:rFonts w:cstheme="minorHAnsi"/>
        </w:rPr>
        <w:t>Resulta</w:t>
      </w:r>
      <w:r w:rsidR="003E005D">
        <w:rPr>
          <w:rFonts w:cstheme="minorHAnsi"/>
        </w:rPr>
        <w:t>dos del ejercicio educativo 2018</w:t>
      </w:r>
      <w:r w:rsidR="007E71AD">
        <w:rPr>
          <w:rFonts w:cstheme="minorHAnsi"/>
        </w:rPr>
        <w:t xml:space="preserve"> en el</w:t>
      </w:r>
      <w:r w:rsidR="007E71AD" w:rsidRPr="007E71AD">
        <w:rPr>
          <w:rFonts w:cstheme="minorHAnsi"/>
        </w:rPr>
        <w:t xml:space="preserve"> nivel secundaria</w:t>
      </w:r>
      <w:r w:rsidR="007E71AD">
        <w:rPr>
          <w:rFonts w:cstheme="minorHAnsi"/>
        </w:rPr>
        <w:t xml:space="preserve"> - </w:t>
      </w:r>
      <w:r w:rsidR="007E71AD" w:rsidRPr="007E71AD">
        <w:rPr>
          <w:rFonts w:cstheme="minorHAnsi"/>
        </w:rPr>
        <w:t>UGEL Chincheros</w:t>
      </w:r>
    </w:p>
    <w:tbl>
      <w:tblPr>
        <w:tblStyle w:val="Tablaconcuadrcula"/>
        <w:tblW w:w="9076" w:type="dxa"/>
        <w:tblLayout w:type="fixed"/>
        <w:tblLook w:val="04A0" w:firstRow="1" w:lastRow="0" w:firstColumn="1" w:lastColumn="0" w:noHBand="0" w:noVBand="1"/>
      </w:tblPr>
      <w:tblGrid>
        <w:gridCol w:w="392"/>
        <w:gridCol w:w="1304"/>
        <w:gridCol w:w="2807"/>
        <w:gridCol w:w="708"/>
        <w:gridCol w:w="709"/>
        <w:gridCol w:w="709"/>
        <w:gridCol w:w="1034"/>
        <w:gridCol w:w="726"/>
        <w:gridCol w:w="687"/>
      </w:tblGrid>
      <w:tr w:rsidR="00067A0F" w:rsidRPr="00067A0F" w:rsidTr="00E7116F">
        <w:trPr>
          <w:trHeight w:val="327"/>
        </w:trPr>
        <w:tc>
          <w:tcPr>
            <w:tcW w:w="392" w:type="dxa"/>
            <w:vMerge w:val="restart"/>
            <w:shd w:val="clear" w:color="auto" w:fill="FABF8F" w:themeFill="accent6" w:themeFillTint="99"/>
            <w:hideMark/>
          </w:tcPr>
          <w:p w:rsidR="00AF1167" w:rsidRDefault="00AF1167" w:rsidP="00067A0F">
            <w:pPr>
              <w:ind w:right="-567"/>
              <w:outlineLvl w:val="0"/>
              <w:rPr>
                <w:rFonts w:cstheme="minorHAnsi"/>
                <w:b/>
                <w:bCs/>
                <w:sz w:val="18"/>
                <w:szCs w:val="18"/>
              </w:rPr>
            </w:pPr>
          </w:p>
          <w:p w:rsidR="00AF1167" w:rsidRDefault="00AF1167" w:rsidP="00067A0F">
            <w:pPr>
              <w:ind w:right="-567"/>
              <w:outlineLvl w:val="0"/>
              <w:rPr>
                <w:rFonts w:cstheme="minorHAnsi"/>
                <w:b/>
                <w:bCs/>
                <w:sz w:val="18"/>
                <w:szCs w:val="18"/>
              </w:rPr>
            </w:pPr>
          </w:p>
          <w:p w:rsidR="00067A0F" w:rsidRPr="00AF1167" w:rsidRDefault="00067A0F" w:rsidP="00067A0F">
            <w:pPr>
              <w:ind w:right="-567"/>
              <w:outlineLvl w:val="0"/>
              <w:rPr>
                <w:rFonts w:cstheme="minorHAnsi"/>
                <w:b/>
                <w:bCs/>
                <w:sz w:val="18"/>
                <w:szCs w:val="18"/>
              </w:rPr>
            </w:pPr>
            <w:r w:rsidRPr="00AF1167">
              <w:rPr>
                <w:rFonts w:cstheme="minorHAnsi"/>
                <w:b/>
                <w:bCs/>
                <w:sz w:val="18"/>
                <w:szCs w:val="18"/>
              </w:rPr>
              <w:t xml:space="preserve">N° </w:t>
            </w:r>
          </w:p>
        </w:tc>
        <w:tc>
          <w:tcPr>
            <w:tcW w:w="1304" w:type="dxa"/>
            <w:vMerge w:val="restart"/>
            <w:shd w:val="clear" w:color="auto" w:fill="FABF8F" w:themeFill="accent6" w:themeFillTint="99"/>
            <w:hideMark/>
          </w:tcPr>
          <w:p w:rsidR="00AF1167" w:rsidRDefault="00AF1167" w:rsidP="00067A0F">
            <w:pPr>
              <w:ind w:right="-567"/>
              <w:outlineLvl w:val="0"/>
              <w:rPr>
                <w:rFonts w:cstheme="minorHAnsi"/>
                <w:b/>
                <w:bCs/>
                <w:sz w:val="18"/>
                <w:szCs w:val="18"/>
              </w:rPr>
            </w:pPr>
          </w:p>
          <w:p w:rsidR="00AF1167" w:rsidRDefault="00AF1167" w:rsidP="00067A0F">
            <w:pPr>
              <w:ind w:right="-567"/>
              <w:outlineLvl w:val="0"/>
              <w:rPr>
                <w:rFonts w:cstheme="minorHAnsi"/>
                <w:b/>
                <w:bCs/>
                <w:sz w:val="18"/>
                <w:szCs w:val="18"/>
              </w:rPr>
            </w:pPr>
          </w:p>
          <w:p w:rsidR="00067A0F" w:rsidRPr="00AF1167" w:rsidRDefault="00067A0F" w:rsidP="00067A0F">
            <w:pPr>
              <w:ind w:right="-567"/>
              <w:outlineLvl w:val="0"/>
              <w:rPr>
                <w:rFonts w:cstheme="minorHAnsi"/>
                <w:b/>
                <w:bCs/>
                <w:sz w:val="18"/>
                <w:szCs w:val="18"/>
              </w:rPr>
            </w:pPr>
            <w:r w:rsidRPr="00AF1167">
              <w:rPr>
                <w:rFonts w:cstheme="minorHAnsi"/>
                <w:b/>
                <w:bCs/>
                <w:sz w:val="18"/>
                <w:szCs w:val="18"/>
              </w:rPr>
              <w:t>DISTRITO</w:t>
            </w:r>
          </w:p>
        </w:tc>
        <w:tc>
          <w:tcPr>
            <w:tcW w:w="2807" w:type="dxa"/>
            <w:vMerge w:val="restart"/>
            <w:shd w:val="clear" w:color="auto" w:fill="FABF8F" w:themeFill="accent6" w:themeFillTint="99"/>
            <w:hideMark/>
          </w:tcPr>
          <w:p w:rsidR="00AF1167" w:rsidRDefault="00AF1167" w:rsidP="00067A0F">
            <w:pPr>
              <w:ind w:right="-567"/>
              <w:outlineLvl w:val="0"/>
              <w:rPr>
                <w:rFonts w:cstheme="minorHAnsi"/>
                <w:b/>
                <w:bCs/>
                <w:sz w:val="18"/>
                <w:szCs w:val="18"/>
              </w:rPr>
            </w:pPr>
          </w:p>
          <w:p w:rsidR="00AF1167" w:rsidRDefault="00AF1167" w:rsidP="00067A0F">
            <w:pPr>
              <w:ind w:right="-567"/>
              <w:outlineLvl w:val="0"/>
              <w:rPr>
                <w:rFonts w:cstheme="minorHAnsi"/>
                <w:b/>
                <w:bCs/>
                <w:sz w:val="18"/>
                <w:szCs w:val="18"/>
              </w:rPr>
            </w:pPr>
          </w:p>
          <w:p w:rsidR="00067A0F" w:rsidRPr="00AF1167" w:rsidRDefault="00067A0F" w:rsidP="00067A0F">
            <w:pPr>
              <w:ind w:right="-567"/>
              <w:outlineLvl w:val="0"/>
              <w:rPr>
                <w:rFonts w:cstheme="minorHAnsi"/>
                <w:b/>
                <w:bCs/>
                <w:sz w:val="18"/>
                <w:szCs w:val="18"/>
              </w:rPr>
            </w:pPr>
            <w:r w:rsidRPr="00AF1167">
              <w:rPr>
                <w:rFonts w:cstheme="minorHAnsi"/>
                <w:b/>
                <w:bCs/>
                <w:sz w:val="18"/>
                <w:szCs w:val="18"/>
              </w:rPr>
              <w:t>NOMBRE DE LA INSTITUCIÓN EDUCATIVA</w:t>
            </w:r>
          </w:p>
        </w:tc>
        <w:tc>
          <w:tcPr>
            <w:tcW w:w="3886" w:type="dxa"/>
            <w:gridSpan w:val="5"/>
            <w:shd w:val="clear" w:color="auto" w:fill="FABF8F" w:themeFill="accent6" w:themeFillTint="99"/>
            <w:noWrap/>
            <w:hideMark/>
          </w:tcPr>
          <w:p w:rsidR="00067A0F" w:rsidRPr="00AF1167" w:rsidRDefault="00067A0F" w:rsidP="00AF1167">
            <w:pPr>
              <w:ind w:right="-567"/>
              <w:jc w:val="center"/>
              <w:outlineLvl w:val="0"/>
              <w:rPr>
                <w:rFonts w:cstheme="minorHAnsi"/>
                <w:b/>
                <w:bCs/>
                <w:sz w:val="18"/>
                <w:szCs w:val="18"/>
              </w:rPr>
            </w:pPr>
            <w:r w:rsidRPr="00AF1167">
              <w:rPr>
                <w:rFonts w:cstheme="minorHAnsi"/>
                <w:b/>
                <w:bCs/>
                <w:sz w:val="18"/>
                <w:szCs w:val="18"/>
              </w:rPr>
              <w:t>RESULTADO DEL EJERCICIO EDUCATIVO 2018 - SEGÚN SITUACIÓN</w:t>
            </w:r>
          </w:p>
        </w:tc>
        <w:tc>
          <w:tcPr>
            <w:tcW w:w="687" w:type="dxa"/>
            <w:vMerge w:val="restart"/>
            <w:shd w:val="clear" w:color="auto" w:fill="FABF8F" w:themeFill="accent6" w:themeFillTint="99"/>
            <w:hideMark/>
          </w:tcPr>
          <w:p w:rsidR="00AF1167" w:rsidRDefault="00AF1167" w:rsidP="00067A0F">
            <w:pPr>
              <w:ind w:right="-567"/>
              <w:outlineLvl w:val="0"/>
              <w:rPr>
                <w:rFonts w:cstheme="minorHAnsi"/>
                <w:b/>
                <w:bCs/>
                <w:sz w:val="18"/>
                <w:szCs w:val="18"/>
              </w:rPr>
            </w:pPr>
          </w:p>
          <w:p w:rsidR="00AF1167" w:rsidRDefault="00AF1167" w:rsidP="00067A0F">
            <w:pPr>
              <w:ind w:right="-567"/>
              <w:outlineLvl w:val="0"/>
              <w:rPr>
                <w:rFonts w:cstheme="minorHAnsi"/>
                <w:b/>
                <w:bCs/>
                <w:sz w:val="18"/>
                <w:szCs w:val="18"/>
              </w:rPr>
            </w:pPr>
          </w:p>
          <w:p w:rsidR="00067A0F" w:rsidRPr="00AF1167" w:rsidRDefault="00067A0F" w:rsidP="00067A0F">
            <w:pPr>
              <w:ind w:right="-567"/>
              <w:outlineLvl w:val="0"/>
              <w:rPr>
                <w:rFonts w:cstheme="minorHAnsi"/>
                <w:b/>
                <w:bCs/>
                <w:sz w:val="18"/>
                <w:szCs w:val="18"/>
              </w:rPr>
            </w:pPr>
            <w:r w:rsidRPr="00AF1167">
              <w:rPr>
                <w:rFonts w:cstheme="minorHAnsi"/>
                <w:b/>
                <w:bCs/>
                <w:sz w:val="18"/>
                <w:szCs w:val="18"/>
              </w:rPr>
              <w:t>TOTAL</w:t>
            </w:r>
          </w:p>
        </w:tc>
      </w:tr>
      <w:tr w:rsidR="00AF1167" w:rsidRPr="00067A0F" w:rsidTr="00E7116F">
        <w:trPr>
          <w:trHeight w:val="420"/>
        </w:trPr>
        <w:tc>
          <w:tcPr>
            <w:tcW w:w="392" w:type="dxa"/>
            <w:vMerge/>
            <w:hideMark/>
          </w:tcPr>
          <w:p w:rsidR="00067A0F" w:rsidRPr="00AF1167" w:rsidRDefault="00067A0F" w:rsidP="00067A0F">
            <w:pPr>
              <w:ind w:right="-567"/>
              <w:outlineLvl w:val="0"/>
              <w:rPr>
                <w:rFonts w:cstheme="minorHAnsi"/>
                <w:b/>
                <w:bCs/>
                <w:sz w:val="18"/>
                <w:szCs w:val="18"/>
              </w:rPr>
            </w:pPr>
          </w:p>
        </w:tc>
        <w:tc>
          <w:tcPr>
            <w:tcW w:w="1304" w:type="dxa"/>
            <w:vMerge/>
            <w:hideMark/>
          </w:tcPr>
          <w:p w:rsidR="00067A0F" w:rsidRPr="00AF1167" w:rsidRDefault="00067A0F" w:rsidP="00067A0F">
            <w:pPr>
              <w:ind w:right="-567"/>
              <w:outlineLvl w:val="0"/>
              <w:rPr>
                <w:rFonts w:cstheme="minorHAnsi"/>
                <w:b/>
                <w:bCs/>
                <w:sz w:val="18"/>
                <w:szCs w:val="18"/>
              </w:rPr>
            </w:pPr>
          </w:p>
        </w:tc>
        <w:tc>
          <w:tcPr>
            <w:tcW w:w="2807" w:type="dxa"/>
            <w:vMerge/>
            <w:hideMark/>
          </w:tcPr>
          <w:p w:rsidR="00067A0F" w:rsidRPr="00AF1167" w:rsidRDefault="00067A0F" w:rsidP="00067A0F">
            <w:pPr>
              <w:ind w:right="-567"/>
              <w:outlineLvl w:val="0"/>
              <w:rPr>
                <w:rFonts w:cstheme="minorHAnsi"/>
                <w:b/>
                <w:bCs/>
                <w:sz w:val="18"/>
                <w:szCs w:val="18"/>
              </w:rPr>
            </w:pPr>
          </w:p>
        </w:tc>
        <w:tc>
          <w:tcPr>
            <w:tcW w:w="708" w:type="dxa"/>
            <w:shd w:val="clear" w:color="auto" w:fill="FABF8F" w:themeFill="accent6" w:themeFillTint="99"/>
            <w:noWrap/>
            <w:hideMark/>
          </w:tcPr>
          <w:p w:rsidR="00AF1167" w:rsidRDefault="00AF1167" w:rsidP="00067A0F">
            <w:pPr>
              <w:ind w:right="-567"/>
              <w:outlineLvl w:val="0"/>
              <w:rPr>
                <w:rFonts w:cstheme="minorHAnsi"/>
                <w:b/>
                <w:bCs/>
                <w:sz w:val="18"/>
                <w:szCs w:val="18"/>
              </w:rPr>
            </w:pPr>
          </w:p>
          <w:p w:rsidR="00067A0F" w:rsidRPr="00AF1167" w:rsidRDefault="00AF1167" w:rsidP="00067A0F">
            <w:pPr>
              <w:ind w:right="-567"/>
              <w:outlineLvl w:val="0"/>
              <w:rPr>
                <w:rFonts w:cstheme="minorHAnsi"/>
                <w:b/>
                <w:bCs/>
                <w:sz w:val="18"/>
                <w:szCs w:val="18"/>
              </w:rPr>
            </w:pPr>
            <w:r>
              <w:rPr>
                <w:rFonts w:cstheme="minorHAnsi"/>
                <w:b/>
                <w:bCs/>
                <w:sz w:val="18"/>
                <w:szCs w:val="18"/>
              </w:rPr>
              <w:t>Aprob.</w:t>
            </w:r>
          </w:p>
        </w:tc>
        <w:tc>
          <w:tcPr>
            <w:tcW w:w="709" w:type="dxa"/>
            <w:shd w:val="clear" w:color="auto" w:fill="FABF8F" w:themeFill="accent6" w:themeFillTint="99"/>
            <w:hideMark/>
          </w:tcPr>
          <w:p w:rsidR="00AF1167" w:rsidRDefault="00067A0F" w:rsidP="00AF1167">
            <w:pPr>
              <w:ind w:right="-567"/>
              <w:outlineLvl w:val="0"/>
              <w:rPr>
                <w:rFonts w:cstheme="minorHAnsi"/>
                <w:b/>
                <w:bCs/>
                <w:sz w:val="18"/>
                <w:szCs w:val="18"/>
              </w:rPr>
            </w:pPr>
            <w:r w:rsidRPr="00AF1167">
              <w:rPr>
                <w:rFonts w:cstheme="minorHAnsi"/>
                <w:b/>
                <w:bCs/>
                <w:sz w:val="18"/>
                <w:szCs w:val="18"/>
              </w:rPr>
              <w:t>Pasa a</w:t>
            </w:r>
          </w:p>
          <w:p w:rsidR="00067A0F" w:rsidRPr="00AF1167" w:rsidRDefault="00AF1167" w:rsidP="00AF1167">
            <w:pPr>
              <w:ind w:right="-567"/>
              <w:outlineLvl w:val="0"/>
              <w:rPr>
                <w:rFonts w:cstheme="minorHAnsi"/>
                <w:b/>
                <w:bCs/>
                <w:sz w:val="18"/>
                <w:szCs w:val="18"/>
              </w:rPr>
            </w:pPr>
            <w:r>
              <w:rPr>
                <w:rFonts w:cstheme="minorHAnsi"/>
                <w:b/>
                <w:bCs/>
                <w:sz w:val="18"/>
                <w:szCs w:val="18"/>
              </w:rPr>
              <w:t xml:space="preserve"> Recup.</w:t>
            </w:r>
          </w:p>
        </w:tc>
        <w:tc>
          <w:tcPr>
            <w:tcW w:w="709" w:type="dxa"/>
            <w:shd w:val="clear" w:color="auto" w:fill="FABF8F" w:themeFill="accent6" w:themeFillTint="99"/>
            <w:noWrap/>
            <w:hideMark/>
          </w:tcPr>
          <w:p w:rsidR="00AF1167" w:rsidRDefault="00067A0F" w:rsidP="00067A0F">
            <w:pPr>
              <w:ind w:right="-567"/>
              <w:outlineLvl w:val="0"/>
              <w:rPr>
                <w:rFonts w:cstheme="minorHAnsi"/>
                <w:b/>
                <w:bCs/>
                <w:sz w:val="18"/>
                <w:szCs w:val="18"/>
              </w:rPr>
            </w:pPr>
            <w:r w:rsidRPr="00AF1167">
              <w:rPr>
                <w:rFonts w:cstheme="minorHAnsi"/>
                <w:b/>
                <w:bCs/>
                <w:sz w:val="18"/>
                <w:szCs w:val="18"/>
              </w:rPr>
              <w:t>Desa</w:t>
            </w:r>
          </w:p>
          <w:p w:rsidR="00067A0F" w:rsidRPr="00AF1167" w:rsidRDefault="00AF1167" w:rsidP="00067A0F">
            <w:pPr>
              <w:ind w:right="-567"/>
              <w:outlineLvl w:val="0"/>
              <w:rPr>
                <w:rFonts w:cstheme="minorHAnsi"/>
                <w:b/>
                <w:bCs/>
                <w:sz w:val="18"/>
                <w:szCs w:val="18"/>
              </w:rPr>
            </w:pPr>
            <w:r>
              <w:rPr>
                <w:rFonts w:cstheme="minorHAnsi"/>
                <w:b/>
                <w:bCs/>
                <w:sz w:val="18"/>
                <w:szCs w:val="18"/>
              </w:rPr>
              <w:t>Probad.</w:t>
            </w:r>
          </w:p>
        </w:tc>
        <w:tc>
          <w:tcPr>
            <w:tcW w:w="1034" w:type="dxa"/>
            <w:shd w:val="clear" w:color="auto" w:fill="FABF8F" w:themeFill="accent6" w:themeFillTint="99"/>
            <w:hideMark/>
          </w:tcPr>
          <w:p w:rsidR="00067A0F" w:rsidRPr="00AF1167" w:rsidRDefault="00067A0F" w:rsidP="00067A0F">
            <w:pPr>
              <w:ind w:right="-567"/>
              <w:outlineLvl w:val="0"/>
              <w:rPr>
                <w:rFonts w:cstheme="minorHAnsi"/>
                <w:b/>
                <w:bCs/>
                <w:sz w:val="18"/>
                <w:szCs w:val="18"/>
              </w:rPr>
            </w:pPr>
            <w:r w:rsidRPr="00AF1167">
              <w:rPr>
                <w:rFonts w:cstheme="minorHAnsi"/>
                <w:b/>
                <w:bCs/>
                <w:sz w:val="18"/>
                <w:szCs w:val="18"/>
              </w:rPr>
              <w:t>Retirados/ Fallecidos</w:t>
            </w:r>
          </w:p>
        </w:tc>
        <w:tc>
          <w:tcPr>
            <w:tcW w:w="726" w:type="dxa"/>
            <w:shd w:val="clear" w:color="auto" w:fill="FABF8F" w:themeFill="accent6" w:themeFillTint="99"/>
            <w:hideMark/>
          </w:tcPr>
          <w:p w:rsidR="00AF1167" w:rsidRDefault="00AF1167" w:rsidP="00067A0F">
            <w:pPr>
              <w:ind w:right="-567"/>
              <w:outlineLvl w:val="0"/>
              <w:rPr>
                <w:rFonts w:cstheme="minorHAnsi"/>
                <w:b/>
                <w:bCs/>
                <w:sz w:val="18"/>
                <w:szCs w:val="18"/>
              </w:rPr>
            </w:pPr>
          </w:p>
          <w:p w:rsidR="00067A0F" w:rsidRPr="00AF1167" w:rsidRDefault="00067A0F" w:rsidP="00067A0F">
            <w:pPr>
              <w:ind w:right="-567"/>
              <w:outlineLvl w:val="0"/>
              <w:rPr>
                <w:rFonts w:cstheme="minorHAnsi"/>
                <w:b/>
                <w:bCs/>
                <w:sz w:val="18"/>
                <w:szCs w:val="18"/>
              </w:rPr>
            </w:pPr>
            <w:r w:rsidRPr="00AF1167">
              <w:rPr>
                <w:rFonts w:cstheme="minorHAnsi"/>
                <w:b/>
                <w:bCs/>
                <w:sz w:val="18"/>
                <w:szCs w:val="18"/>
              </w:rPr>
              <w:t>Trasladados</w:t>
            </w:r>
          </w:p>
        </w:tc>
        <w:tc>
          <w:tcPr>
            <w:tcW w:w="687" w:type="dxa"/>
            <w:vMerge/>
            <w:shd w:val="clear" w:color="auto" w:fill="FABF8F" w:themeFill="accent6" w:themeFillTint="99"/>
            <w:hideMark/>
          </w:tcPr>
          <w:p w:rsidR="00067A0F" w:rsidRPr="00067A0F" w:rsidRDefault="00067A0F" w:rsidP="00067A0F">
            <w:pPr>
              <w:ind w:right="-567"/>
              <w:outlineLvl w:val="0"/>
              <w:rPr>
                <w:rFonts w:cstheme="minorHAnsi"/>
                <w:b/>
                <w:bCs/>
              </w:rPr>
            </w:pPr>
          </w:p>
        </w:tc>
      </w:tr>
      <w:tr w:rsidR="00AF1167" w:rsidRPr="00067A0F" w:rsidTr="00E7116F">
        <w:trPr>
          <w:trHeight w:val="270"/>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1</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Anco-Huallo</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Carlos Noriega Jiménez</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63</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4</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2</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69</w:t>
            </w:r>
          </w:p>
        </w:tc>
      </w:tr>
      <w:tr w:rsidR="00AF1167" w:rsidRPr="00067A0F" w:rsidTr="00E7116F">
        <w:trPr>
          <w:trHeight w:val="270"/>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2</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Anco-Huallo</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CRFA Jatun Rurupa</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78</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13</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3</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94</w:t>
            </w:r>
          </w:p>
        </w:tc>
      </w:tr>
      <w:tr w:rsidR="00AF1167" w:rsidRPr="00067A0F" w:rsidTr="00E7116F">
        <w:trPr>
          <w:trHeight w:val="270"/>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3</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Anco-Huallo</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Daniel Alcides Carrión</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92</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10</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4</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13</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3</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122</w:t>
            </w:r>
          </w:p>
        </w:tc>
      </w:tr>
      <w:tr w:rsidR="00AF1167" w:rsidRPr="00067A0F" w:rsidTr="00E7116F">
        <w:trPr>
          <w:trHeight w:val="234"/>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4</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Anco-Huallo</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José María Arguedas</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873</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12</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885</w:t>
            </w:r>
          </w:p>
        </w:tc>
      </w:tr>
      <w:tr w:rsidR="00AF1167" w:rsidRPr="00067A0F" w:rsidTr="00E7116F">
        <w:trPr>
          <w:trHeight w:val="186"/>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5</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Anco-Huallo</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Las Américas</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60</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11</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6</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2</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80</w:t>
            </w:r>
          </w:p>
        </w:tc>
      </w:tr>
      <w:tr w:rsidR="00AF1167" w:rsidRPr="00067A0F" w:rsidTr="00E7116F">
        <w:trPr>
          <w:trHeight w:val="242"/>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6</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Anco-Huallo</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Miguel Grau Seminario</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45</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5</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51</w:t>
            </w:r>
          </w:p>
        </w:tc>
      </w:tr>
      <w:tr w:rsidR="00AF1167" w:rsidRPr="00067A0F" w:rsidTr="00E7116F">
        <w:trPr>
          <w:trHeight w:val="270"/>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7</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Anco-Huallo</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Ricardo Palma</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98</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9</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12</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5</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2</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126</w:t>
            </w:r>
          </w:p>
        </w:tc>
      </w:tr>
      <w:tr w:rsidR="00AF1167" w:rsidRPr="00067A0F" w:rsidTr="00E7116F">
        <w:trPr>
          <w:trHeight w:val="250"/>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8</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Anco-Huallo</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San Pedro</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74</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14</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5</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4</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4</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101</w:t>
            </w:r>
          </w:p>
        </w:tc>
      </w:tr>
      <w:tr w:rsidR="00AF1167" w:rsidRPr="00067A0F" w:rsidTr="00E7116F">
        <w:trPr>
          <w:trHeight w:val="111"/>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9</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Chincheros</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CRFA Nuestra Señora de Cocharcas</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58</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5</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7</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71</w:t>
            </w:r>
          </w:p>
        </w:tc>
      </w:tr>
      <w:tr w:rsidR="00AF1167" w:rsidRPr="00067A0F" w:rsidTr="00E7116F">
        <w:trPr>
          <w:trHeight w:val="76"/>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10</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Chincheros</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Jorge Chávez</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100</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9</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6</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9</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124</w:t>
            </w:r>
          </w:p>
        </w:tc>
      </w:tr>
      <w:tr w:rsidR="00AF1167" w:rsidRPr="00067A0F" w:rsidTr="00E7116F">
        <w:trPr>
          <w:trHeight w:val="193"/>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11</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Chincheros</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San Juan Bautista</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54</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12</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5</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71</w:t>
            </w:r>
          </w:p>
        </w:tc>
      </w:tr>
      <w:tr w:rsidR="00AF1167" w:rsidRPr="00067A0F" w:rsidTr="00E7116F">
        <w:trPr>
          <w:trHeight w:val="235"/>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12</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Chincheros</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Túpac Amaru</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314</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6</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5</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5</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3</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333</w:t>
            </w:r>
          </w:p>
        </w:tc>
      </w:tr>
      <w:tr w:rsidR="00AF1167" w:rsidRPr="00067A0F" w:rsidTr="00E7116F">
        <w:trPr>
          <w:trHeight w:val="225"/>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13</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Cocharcas</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Javier Heraud Pérez</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124</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8</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4</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138</w:t>
            </w:r>
          </w:p>
        </w:tc>
      </w:tr>
      <w:tr w:rsidR="00AF1167" w:rsidRPr="00067A0F" w:rsidTr="00E7116F">
        <w:trPr>
          <w:trHeight w:val="241"/>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14</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Cocharcas</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Osccollo</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37</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9</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8</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54</w:t>
            </w:r>
          </w:p>
        </w:tc>
      </w:tr>
      <w:tr w:rsidR="00AF1167" w:rsidRPr="00067A0F" w:rsidTr="00E7116F">
        <w:trPr>
          <w:trHeight w:val="135"/>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15</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Cocharcas</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Urucancha</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35</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7</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2</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8</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52</w:t>
            </w:r>
          </w:p>
        </w:tc>
      </w:tr>
      <w:tr w:rsidR="00AF1167" w:rsidRPr="00067A0F" w:rsidTr="00E7116F">
        <w:trPr>
          <w:trHeight w:val="270"/>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16</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Huaccana</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Alaypampa</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94</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2</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7</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104</w:t>
            </w:r>
          </w:p>
        </w:tc>
      </w:tr>
      <w:tr w:rsidR="00AF1167" w:rsidRPr="00067A0F" w:rsidTr="00E7116F">
        <w:trPr>
          <w:trHeight w:val="270"/>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17</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Huaccana</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Alfonso Rodríguez Najarro</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61</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5</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3</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69</w:t>
            </w:r>
          </w:p>
        </w:tc>
      </w:tr>
      <w:tr w:rsidR="00AF1167" w:rsidRPr="00067A0F" w:rsidTr="00E7116F">
        <w:trPr>
          <w:trHeight w:val="185"/>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18</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Huaccana</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Andrés Avellino Cáceres</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170</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4</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2</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5</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181</w:t>
            </w:r>
          </w:p>
        </w:tc>
      </w:tr>
      <w:tr w:rsidR="00AF1167" w:rsidRPr="00067A0F" w:rsidTr="00E7116F">
        <w:trPr>
          <w:trHeight w:val="270"/>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19</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Huaccana</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Cesar Vallejo</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157</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8</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12</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5</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4</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186</w:t>
            </w:r>
          </w:p>
        </w:tc>
      </w:tr>
      <w:tr w:rsidR="00AF1167" w:rsidRPr="00067A0F" w:rsidTr="00E7116F">
        <w:trPr>
          <w:trHeight w:val="153"/>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20</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Huaccana</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Ciro Alegría</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135</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3</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3</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5</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147</w:t>
            </w:r>
          </w:p>
        </w:tc>
      </w:tr>
      <w:tr w:rsidR="00AF1167" w:rsidRPr="00067A0F" w:rsidTr="00E7116F">
        <w:trPr>
          <w:trHeight w:val="270"/>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21</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Huaccana</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Jorge Basadre Gohmann</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51</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4</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4</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60</w:t>
            </w:r>
          </w:p>
        </w:tc>
      </w:tr>
      <w:tr w:rsidR="00AF1167" w:rsidRPr="00067A0F" w:rsidTr="00E7116F">
        <w:trPr>
          <w:trHeight w:val="217"/>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22</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Huaccana</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José María Flores</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265</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6</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3</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5</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5</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284</w:t>
            </w:r>
          </w:p>
        </w:tc>
      </w:tr>
      <w:tr w:rsidR="00AF1167" w:rsidRPr="00067A0F" w:rsidTr="00E7116F">
        <w:trPr>
          <w:trHeight w:val="270"/>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23</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Huaccana</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Leoncio Prado</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62</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6</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2</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71</w:t>
            </w:r>
          </w:p>
        </w:tc>
      </w:tr>
      <w:tr w:rsidR="00AF1167" w:rsidRPr="00067A0F" w:rsidTr="00E7116F">
        <w:trPr>
          <w:trHeight w:val="270"/>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24</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Ocobamba</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José Benigno Samanez Ocampo</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333</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12</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9</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7</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361</w:t>
            </w:r>
          </w:p>
        </w:tc>
      </w:tr>
      <w:tr w:rsidR="00AF1167" w:rsidRPr="00067A0F" w:rsidTr="00E7116F">
        <w:trPr>
          <w:trHeight w:val="270"/>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25</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Ocobamba</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Juan Velasco Alvarado</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95</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13</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7</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3</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118</w:t>
            </w:r>
          </w:p>
        </w:tc>
      </w:tr>
      <w:tr w:rsidR="00AF1167" w:rsidRPr="00067A0F" w:rsidTr="00E7116F">
        <w:trPr>
          <w:trHeight w:val="270"/>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26</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Ocobamba</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Manuel Gonzales Prada</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125</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18</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11</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8</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163</w:t>
            </w:r>
          </w:p>
        </w:tc>
      </w:tr>
      <w:tr w:rsidR="00AF1167" w:rsidRPr="00067A0F" w:rsidTr="00E7116F">
        <w:trPr>
          <w:trHeight w:val="270"/>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27</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Ocobamba</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Sarahuarcay</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55</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27</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7</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90</w:t>
            </w:r>
          </w:p>
        </w:tc>
      </w:tr>
      <w:tr w:rsidR="00AF1167" w:rsidRPr="00067A0F" w:rsidTr="00E7116F">
        <w:trPr>
          <w:trHeight w:val="95"/>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28</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Ongoy</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Christine Hart</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102</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15</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6</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5</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128</w:t>
            </w:r>
          </w:p>
        </w:tc>
      </w:tr>
      <w:tr w:rsidR="00AF1167" w:rsidRPr="00067A0F" w:rsidTr="00E7116F">
        <w:trPr>
          <w:trHeight w:val="113"/>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29</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Ongoy</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Jacinto Palomino Córdova</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75</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18</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2</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10</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105</w:t>
            </w:r>
          </w:p>
        </w:tc>
      </w:tr>
      <w:tr w:rsidR="00AF1167" w:rsidRPr="00067A0F" w:rsidTr="00E7116F">
        <w:trPr>
          <w:trHeight w:val="146"/>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30</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Ongoy</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Los Mártires</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55</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22</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9</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20</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2</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108</w:t>
            </w:r>
          </w:p>
        </w:tc>
      </w:tr>
      <w:tr w:rsidR="00AF1167" w:rsidRPr="00067A0F" w:rsidTr="00E7116F">
        <w:trPr>
          <w:trHeight w:val="191"/>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31</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Ongoy</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Luis Alberto Sánchez</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43</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15</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2</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60</w:t>
            </w:r>
          </w:p>
        </w:tc>
      </w:tr>
      <w:tr w:rsidR="00AF1167" w:rsidRPr="00067A0F" w:rsidTr="00E7116F">
        <w:trPr>
          <w:trHeight w:val="111"/>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32</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Ongoy</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Jose Antonio Enciso -Porvenir</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148</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11</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4</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5</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2</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170</w:t>
            </w:r>
          </w:p>
        </w:tc>
      </w:tr>
      <w:tr w:rsidR="00AF1167" w:rsidRPr="00067A0F" w:rsidTr="00E7116F">
        <w:trPr>
          <w:trHeight w:val="101"/>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33</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Ongoy</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Santa Rosa de Ongoy</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74</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27</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13</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11</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126</w:t>
            </w:r>
          </w:p>
        </w:tc>
      </w:tr>
      <w:tr w:rsidR="00AF1167" w:rsidRPr="00067A0F" w:rsidTr="00E7116F">
        <w:trPr>
          <w:trHeight w:val="131"/>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34</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Ongoy</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Técnico Industrial</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47</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14</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12</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8</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8</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89</w:t>
            </w:r>
          </w:p>
        </w:tc>
      </w:tr>
      <w:tr w:rsidR="00AF1167" w:rsidRPr="00067A0F" w:rsidTr="00E7116F">
        <w:trPr>
          <w:trHeight w:val="149"/>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35</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Ongoy</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Víctor Raúl Haya de La Torre</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110</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17</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13</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8</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149</w:t>
            </w:r>
          </w:p>
        </w:tc>
      </w:tr>
      <w:tr w:rsidR="00AF1167" w:rsidRPr="00067A0F" w:rsidTr="00E7116F">
        <w:trPr>
          <w:trHeight w:val="181"/>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36</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Ranracancha</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 xml:space="preserve">Manuel Scorza </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95</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11</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6</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2</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115</w:t>
            </w:r>
          </w:p>
        </w:tc>
      </w:tr>
      <w:tr w:rsidR="00AF1167" w:rsidRPr="00067A0F" w:rsidTr="00E7116F">
        <w:trPr>
          <w:trHeight w:val="76"/>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37</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Ranracancha</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Fernando Belaunde Terry</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81</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12</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6</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100</w:t>
            </w:r>
          </w:p>
        </w:tc>
      </w:tr>
      <w:tr w:rsidR="00AF1167" w:rsidRPr="00067A0F" w:rsidTr="00E7116F">
        <w:trPr>
          <w:trHeight w:val="89"/>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38</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Ranracancha</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Huaribamba</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91</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12</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10</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7</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120</w:t>
            </w:r>
          </w:p>
        </w:tc>
      </w:tr>
      <w:tr w:rsidR="00AF1167" w:rsidRPr="00067A0F" w:rsidTr="00E7116F">
        <w:trPr>
          <w:trHeight w:val="107"/>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39</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Ranracancha</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Los Libertadores</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256</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7</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18</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8</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290</w:t>
            </w:r>
          </w:p>
        </w:tc>
      </w:tr>
      <w:tr w:rsidR="00AF1167" w:rsidRPr="00067A0F" w:rsidTr="00E7116F">
        <w:trPr>
          <w:trHeight w:val="131"/>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40</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Uranmarca</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Culluni Izquierdo</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80</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81</w:t>
            </w:r>
          </w:p>
        </w:tc>
      </w:tr>
      <w:tr w:rsidR="00AF1167" w:rsidRPr="00067A0F" w:rsidTr="00E7116F">
        <w:trPr>
          <w:trHeight w:val="117"/>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41</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Uranmarca</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Inca Garcilazo de La Vega</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68</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12</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8</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4</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93</w:t>
            </w:r>
          </w:p>
        </w:tc>
      </w:tr>
      <w:tr w:rsidR="00AF1167" w:rsidRPr="00067A0F" w:rsidTr="00E7116F">
        <w:trPr>
          <w:trHeight w:val="177"/>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42</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Uranmarca</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José Carlos Mariátegui</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70</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3</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7</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26</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107</w:t>
            </w:r>
          </w:p>
        </w:tc>
      </w:tr>
      <w:tr w:rsidR="00AF1167" w:rsidRPr="00067A0F" w:rsidTr="00E7116F">
        <w:trPr>
          <w:trHeight w:val="76"/>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43</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Uranmarca</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Juana Ambia Ludeña</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67</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2</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2</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71</w:t>
            </w:r>
          </w:p>
        </w:tc>
      </w:tr>
      <w:tr w:rsidR="00AF1167" w:rsidRPr="00067A0F" w:rsidTr="00E7116F">
        <w:trPr>
          <w:trHeight w:val="197"/>
        </w:trPr>
        <w:tc>
          <w:tcPr>
            <w:tcW w:w="392"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44</w:t>
            </w:r>
          </w:p>
        </w:tc>
        <w:tc>
          <w:tcPr>
            <w:tcW w:w="1304"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Uranmarca</w:t>
            </w:r>
          </w:p>
        </w:tc>
        <w:tc>
          <w:tcPr>
            <w:tcW w:w="2807" w:type="dxa"/>
            <w:hideMark/>
          </w:tcPr>
          <w:p w:rsidR="00067A0F" w:rsidRPr="00C51698" w:rsidRDefault="00067A0F" w:rsidP="00067A0F">
            <w:pPr>
              <w:ind w:right="-567"/>
              <w:outlineLvl w:val="0"/>
              <w:rPr>
                <w:rFonts w:cstheme="minorHAnsi"/>
                <w:sz w:val="20"/>
                <w:szCs w:val="20"/>
              </w:rPr>
            </w:pPr>
            <w:r w:rsidRPr="00C51698">
              <w:rPr>
                <w:rFonts w:cstheme="minorHAnsi"/>
                <w:sz w:val="20"/>
                <w:szCs w:val="20"/>
              </w:rPr>
              <w:t>Lino Quintanilla</w:t>
            </w:r>
          </w:p>
        </w:tc>
        <w:tc>
          <w:tcPr>
            <w:tcW w:w="708"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55</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10</w:t>
            </w:r>
          </w:p>
        </w:tc>
        <w:tc>
          <w:tcPr>
            <w:tcW w:w="709"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0</w:t>
            </w:r>
          </w:p>
        </w:tc>
        <w:tc>
          <w:tcPr>
            <w:tcW w:w="1034"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3</w:t>
            </w:r>
          </w:p>
        </w:tc>
        <w:tc>
          <w:tcPr>
            <w:tcW w:w="726"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4</w:t>
            </w:r>
          </w:p>
        </w:tc>
        <w:tc>
          <w:tcPr>
            <w:tcW w:w="687" w:type="dxa"/>
            <w:hideMark/>
          </w:tcPr>
          <w:p w:rsidR="00067A0F" w:rsidRPr="00C51698" w:rsidRDefault="00067A0F" w:rsidP="00AF1167">
            <w:pPr>
              <w:ind w:right="-567"/>
              <w:outlineLvl w:val="0"/>
              <w:rPr>
                <w:rFonts w:cstheme="minorHAnsi"/>
                <w:sz w:val="20"/>
                <w:szCs w:val="20"/>
              </w:rPr>
            </w:pPr>
            <w:r w:rsidRPr="00C51698">
              <w:rPr>
                <w:rFonts w:cstheme="minorHAnsi"/>
                <w:sz w:val="20"/>
                <w:szCs w:val="20"/>
              </w:rPr>
              <w:t>72</w:t>
            </w:r>
          </w:p>
        </w:tc>
      </w:tr>
      <w:tr w:rsidR="00AF1167" w:rsidRPr="00067A0F" w:rsidTr="00E7116F">
        <w:trPr>
          <w:trHeight w:val="270"/>
        </w:trPr>
        <w:tc>
          <w:tcPr>
            <w:tcW w:w="4503" w:type="dxa"/>
            <w:gridSpan w:val="3"/>
            <w:shd w:val="clear" w:color="auto" w:fill="FABF8F" w:themeFill="accent6" w:themeFillTint="99"/>
            <w:hideMark/>
          </w:tcPr>
          <w:p w:rsidR="00067A0F" w:rsidRPr="00067A0F" w:rsidRDefault="00067A0F" w:rsidP="00E7116F">
            <w:pPr>
              <w:ind w:right="-567"/>
              <w:jc w:val="center"/>
              <w:outlineLvl w:val="0"/>
              <w:rPr>
                <w:rFonts w:cstheme="minorHAnsi"/>
                <w:b/>
                <w:bCs/>
              </w:rPr>
            </w:pPr>
            <w:r w:rsidRPr="00067A0F">
              <w:rPr>
                <w:rFonts w:cstheme="minorHAnsi"/>
                <w:b/>
                <w:bCs/>
              </w:rPr>
              <w:t>TOTAL</w:t>
            </w:r>
          </w:p>
        </w:tc>
        <w:tc>
          <w:tcPr>
            <w:tcW w:w="708" w:type="dxa"/>
            <w:shd w:val="clear" w:color="auto" w:fill="FABF8F" w:themeFill="accent6" w:themeFillTint="99"/>
            <w:hideMark/>
          </w:tcPr>
          <w:p w:rsidR="00067A0F" w:rsidRPr="00067A0F" w:rsidRDefault="00067A0F" w:rsidP="00067A0F">
            <w:pPr>
              <w:ind w:right="-567"/>
              <w:outlineLvl w:val="0"/>
              <w:rPr>
                <w:rFonts w:cstheme="minorHAnsi"/>
                <w:b/>
                <w:bCs/>
              </w:rPr>
            </w:pPr>
            <w:r w:rsidRPr="00067A0F">
              <w:rPr>
                <w:rFonts w:cstheme="minorHAnsi"/>
                <w:b/>
                <w:bCs/>
              </w:rPr>
              <w:t>5225</w:t>
            </w:r>
          </w:p>
        </w:tc>
        <w:tc>
          <w:tcPr>
            <w:tcW w:w="709" w:type="dxa"/>
            <w:shd w:val="clear" w:color="auto" w:fill="FABF8F" w:themeFill="accent6" w:themeFillTint="99"/>
            <w:hideMark/>
          </w:tcPr>
          <w:p w:rsidR="00067A0F" w:rsidRPr="00067A0F" w:rsidRDefault="00067A0F" w:rsidP="00067A0F">
            <w:pPr>
              <w:ind w:right="-567"/>
              <w:outlineLvl w:val="0"/>
              <w:rPr>
                <w:rFonts w:cstheme="minorHAnsi"/>
                <w:b/>
                <w:bCs/>
              </w:rPr>
            </w:pPr>
            <w:r w:rsidRPr="00067A0F">
              <w:rPr>
                <w:rFonts w:cstheme="minorHAnsi"/>
                <w:b/>
                <w:bCs/>
              </w:rPr>
              <w:t>448</w:t>
            </w:r>
          </w:p>
        </w:tc>
        <w:tc>
          <w:tcPr>
            <w:tcW w:w="709" w:type="dxa"/>
            <w:shd w:val="clear" w:color="auto" w:fill="FABF8F" w:themeFill="accent6" w:themeFillTint="99"/>
            <w:hideMark/>
          </w:tcPr>
          <w:p w:rsidR="00067A0F" w:rsidRPr="00067A0F" w:rsidRDefault="00067A0F" w:rsidP="00067A0F">
            <w:pPr>
              <w:ind w:right="-567"/>
              <w:outlineLvl w:val="0"/>
              <w:rPr>
                <w:rFonts w:cstheme="minorHAnsi"/>
                <w:b/>
                <w:bCs/>
              </w:rPr>
            </w:pPr>
            <w:r w:rsidRPr="00067A0F">
              <w:rPr>
                <w:rFonts w:cstheme="minorHAnsi"/>
                <w:b/>
                <w:bCs/>
              </w:rPr>
              <w:t>225</w:t>
            </w:r>
          </w:p>
        </w:tc>
        <w:tc>
          <w:tcPr>
            <w:tcW w:w="1034" w:type="dxa"/>
            <w:shd w:val="clear" w:color="auto" w:fill="FABF8F" w:themeFill="accent6" w:themeFillTint="99"/>
            <w:hideMark/>
          </w:tcPr>
          <w:p w:rsidR="00067A0F" w:rsidRPr="00067A0F" w:rsidRDefault="00067A0F" w:rsidP="00067A0F">
            <w:pPr>
              <w:ind w:right="-567"/>
              <w:outlineLvl w:val="0"/>
              <w:rPr>
                <w:rFonts w:cstheme="minorHAnsi"/>
                <w:b/>
                <w:bCs/>
              </w:rPr>
            </w:pPr>
            <w:r w:rsidRPr="00067A0F">
              <w:rPr>
                <w:rFonts w:cstheme="minorHAnsi"/>
                <w:b/>
                <w:bCs/>
              </w:rPr>
              <w:t>233</w:t>
            </w:r>
          </w:p>
        </w:tc>
        <w:tc>
          <w:tcPr>
            <w:tcW w:w="726" w:type="dxa"/>
            <w:shd w:val="clear" w:color="auto" w:fill="FABF8F" w:themeFill="accent6" w:themeFillTint="99"/>
            <w:hideMark/>
          </w:tcPr>
          <w:p w:rsidR="00067A0F" w:rsidRPr="00067A0F" w:rsidRDefault="00067A0F" w:rsidP="00067A0F">
            <w:pPr>
              <w:ind w:right="-567"/>
              <w:outlineLvl w:val="0"/>
              <w:rPr>
                <w:rFonts w:cstheme="minorHAnsi"/>
                <w:b/>
                <w:bCs/>
              </w:rPr>
            </w:pPr>
            <w:r w:rsidRPr="00067A0F">
              <w:rPr>
                <w:rFonts w:cstheme="minorHAnsi"/>
                <w:b/>
                <w:bCs/>
              </w:rPr>
              <w:t>58</w:t>
            </w:r>
          </w:p>
        </w:tc>
        <w:tc>
          <w:tcPr>
            <w:tcW w:w="687" w:type="dxa"/>
            <w:shd w:val="clear" w:color="auto" w:fill="FABF8F" w:themeFill="accent6" w:themeFillTint="99"/>
            <w:hideMark/>
          </w:tcPr>
          <w:p w:rsidR="00067A0F" w:rsidRPr="00067A0F" w:rsidRDefault="00067A0F" w:rsidP="00067A0F">
            <w:pPr>
              <w:ind w:right="-567"/>
              <w:outlineLvl w:val="0"/>
              <w:rPr>
                <w:rFonts w:cstheme="minorHAnsi"/>
                <w:b/>
                <w:bCs/>
              </w:rPr>
            </w:pPr>
            <w:r w:rsidRPr="00067A0F">
              <w:rPr>
                <w:rFonts w:cstheme="minorHAnsi"/>
                <w:b/>
                <w:bCs/>
              </w:rPr>
              <w:t>6189</w:t>
            </w:r>
          </w:p>
        </w:tc>
      </w:tr>
    </w:tbl>
    <w:p w:rsidR="007E71AD" w:rsidRPr="007E71AD" w:rsidRDefault="00250661" w:rsidP="00A4178B">
      <w:pPr>
        <w:spacing w:after="0" w:line="240" w:lineRule="auto"/>
        <w:jc w:val="both"/>
        <w:outlineLvl w:val="0"/>
        <w:rPr>
          <w:rFonts w:cstheme="minorHAnsi"/>
          <w:color w:val="000000"/>
          <w:sz w:val="18"/>
        </w:rPr>
      </w:pPr>
      <w:r>
        <w:rPr>
          <w:rFonts w:cstheme="minorHAnsi"/>
        </w:rPr>
        <w:t xml:space="preserve"> </w:t>
      </w:r>
      <w:r w:rsidR="007E71AD" w:rsidRPr="007E71AD">
        <w:rPr>
          <w:rFonts w:cstheme="minorHAnsi"/>
          <w:sz w:val="18"/>
        </w:rPr>
        <w:t>Fuente: Registros Estadísticos de la UGEL Chincheros</w:t>
      </w:r>
      <w:r>
        <w:rPr>
          <w:rFonts w:cstheme="minorHAnsi"/>
          <w:color w:val="000000"/>
          <w:sz w:val="18"/>
        </w:rPr>
        <w:t>, 2018</w:t>
      </w:r>
      <w:r w:rsidR="007E71AD" w:rsidRPr="007E71AD">
        <w:rPr>
          <w:rFonts w:cstheme="minorHAnsi"/>
          <w:color w:val="000000"/>
          <w:sz w:val="18"/>
        </w:rPr>
        <w:t>.</w:t>
      </w:r>
    </w:p>
    <w:p w:rsidR="009B2008" w:rsidRPr="007D47C7" w:rsidRDefault="009B2008" w:rsidP="009B2008">
      <w:pPr>
        <w:spacing w:after="0" w:line="240" w:lineRule="auto"/>
        <w:ind w:right="-567"/>
        <w:jc w:val="both"/>
        <w:rPr>
          <w:rFonts w:cstheme="minorHAnsi"/>
          <w:sz w:val="16"/>
          <w:szCs w:val="16"/>
        </w:rPr>
      </w:pPr>
    </w:p>
    <w:p w:rsidR="00D41D5A" w:rsidRDefault="00D41D5A" w:rsidP="00FD7793">
      <w:pPr>
        <w:spacing w:after="0" w:line="240" w:lineRule="auto"/>
        <w:ind w:left="709" w:right="-567"/>
        <w:jc w:val="both"/>
        <w:rPr>
          <w:rFonts w:cstheme="minorHAnsi"/>
          <w:b/>
        </w:rPr>
      </w:pPr>
    </w:p>
    <w:p w:rsidR="00D020DA" w:rsidRPr="00D020DA" w:rsidRDefault="00D020DA" w:rsidP="00FD7793">
      <w:pPr>
        <w:spacing w:after="0" w:line="240" w:lineRule="auto"/>
        <w:ind w:left="709" w:right="-567"/>
        <w:jc w:val="both"/>
        <w:rPr>
          <w:rFonts w:cstheme="minorHAnsi"/>
          <w:b/>
        </w:rPr>
      </w:pPr>
      <w:r w:rsidRPr="00D020DA">
        <w:rPr>
          <w:rFonts w:cstheme="minorHAnsi"/>
          <w:b/>
        </w:rPr>
        <w:lastRenderedPageBreak/>
        <w:t xml:space="preserve">Oferta </w:t>
      </w:r>
      <w:r w:rsidR="00AE721E">
        <w:rPr>
          <w:rFonts w:cstheme="minorHAnsi"/>
          <w:b/>
        </w:rPr>
        <w:t xml:space="preserve">informática </w:t>
      </w:r>
      <w:r>
        <w:rPr>
          <w:rFonts w:cstheme="minorHAnsi"/>
          <w:b/>
        </w:rPr>
        <w:t>a</w:t>
      </w:r>
      <w:r w:rsidR="00AE721E">
        <w:rPr>
          <w:rFonts w:cstheme="minorHAnsi"/>
          <w:b/>
        </w:rPr>
        <w:t xml:space="preserve">ctual </w:t>
      </w:r>
      <w:r>
        <w:rPr>
          <w:rFonts w:cstheme="minorHAnsi"/>
          <w:b/>
        </w:rPr>
        <w:t xml:space="preserve">en las </w:t>
      </w:r>
      <w:r w:rsidRPr="00D020DA">
        <w:rPr>
          <w:rFonts w:cstheme="minorHAnsi"/>
          <w:b/>
        </w:rPr>
        <w:t>I.E</w:t>
      </w:r>
      <w:r>
        <w:rPr>
          <w:rFonts w:cstheme="minorHAnsi"/>
          <w:b/>
        </w:rPr>
        <w:t>. secundarias de la UGEL Chincheros</w:t>
      </w:r>
    </w:p>
    <w:p w:rsidR="00D020DA" w:rsidRPr="007D47C7" w:rsidRDefault="00D020DA" w:rsidP="00FD7793">
      <w:pPr>
        <w:spacing w:after="0" w:line="240" w:lineRule="auto"/>
        <w:ind w:left="709" w:right="-567"/>
        <w:jc w:val="both"/>
        <w:rPr>
          <w:rFonts w:cstheme="minorHAnsi"/>
          <w:sz w:val="16"/>
          <w:szCs w:val="16"/>
        </w:rPr>
      </w:pPr>
    </w:p>
    <w:p w:rsidR="007E71AD" w:rsidRDefault="00306F69" w:rsidP="00E0662A">
      <w:pPr>
        <w:spacing w:after="0" w:line="240" w:lineRule="auto"/>
        <w:ind w:firstLine="709"/>
        <w:jc w:val="both"/>
        <w:rPr>
          <w:rFonts w:cstheme="minorHAnsi"/>
        </w:rPr>
      </w:pPr>
      <w:r w:rsidRPr="00D020DA">
        <w:rPr>
          <w:rFonts w:cstheme="minorHAnsi"/>
        </w:rPr>
        <w:t xml:space="preserve">En la UGEL </w:t>
      </w:r>
      <w:r>
        <w:rPr>
          <w:rFonts w:cstheme="minorHAnsi"/>
        </w:rPr>
        <w:t xml:space="preserve">Chincheros, </w:t>
      </w:r>
      <w:r w:rsidRPr="00D020DA">
        <w:rPr>
          <w:rFonts w:cstheme="minorHAnsi"/>
        </w:rPr>
        <w:t xml:space="preserve">para el </w:t>
      </w:r>
      <w:r w:rsidR="00250661">
        <w:rPr>
          <w:rFonts w:cstheme="minorHAnsi"/>
        </w:rPr>
        <w:t>2018</w:t>
      </w:r>
      <w:r w:rsidRPr="00D020DA">
        <w:rPr>
          <w:rFonts w:cstheme="minorHAnsi"/>
        </w:rPr>
        <w:t xml:space="preserve"> existe una población escolar de </w:t>
      </w:r>
      <w:r w:rsidR="00A7061E">
        <w:rPr>
          <w:rFonts w:cstheme="minorHAnsi"/>
        </w:rPr>
        <w:t>5</w:t>
      </w:r>
      <w:r w:rsidR="007D47C7">
        <w:rPr>
          <w:rFonts w:cstheme="minorHAnsi"/>
        </w:rPr>
        <w:t>,</w:t>
      </w:r>
      <w:r w:rsidR="00A7061E">
        <w:rPr>
          <w:rFonts w:cstheme="minorHAnsi"/>
        </w:rPr>
        <w:t>225</w:t>
      </w:r>
      <w:r w:rsidRPr="00D020DA">
        <w:rPr>
          <w:rFonts w:cstheme="minorHAnsi"/>
        </w:rPr>
        <w:t xml:space="preserve"> alumnos, los cuales son atendidos por una comunidad</w:t>
      </w:r>
      <w:r w:rsidR="00AF1167">
        <w:rPr>
          <w:rFonts w:cstheme="minorHAnsi"/>
        </w:rPr>
        <w:t xml:space="preserve"> 576</w:t>
      </w:r>
      <w:r w:rsidRPr="00D020DA">
        <w:rPr>
          <w:rFonts w:cstheme="minorHAnsi"/>
        </w:rPr>
        <w:t xml:space="preserve"> docente</w:t>
      </w:r>
      <w:r>
        <w:rPr>
          <w:rFonts w:cstheme="minorHAnsi"/>
        </w:rPr>
        <w:t xml:space="preserve">; así mismo, </w:t>
      </w:r>
      <w:r w:rsidRPr="00D020DA">
        <w:rPr>
          <w:rFonts w:cstheme="minorHAnsi"/>
        </w:rPr>
        <w:t xml:space="preserve">existe un total del </w:t>
      </w:r>
      <w:r w:rsidR="004452AE">
        <w:rPr>
          <w:rFonts w:cstheme="minorHAnsi"/>
        </w:rPr>
        <w:t>318</w:t>
      </w:r>
      <w:r w:rsidRPr="00D020DA">
        <w:rPr>
          <w:rFonts w:cstheme="minorHAnsi"/>
        </w:rPr>
        <w:t xml:space="preserve"> secciones, </w:t>
      </w:r>
      <w:r>
        <w:rPr>
          <w:rFonts w:cstheme="minorHAnsi"/>
        </w:rPr>
        <w:t xml:space="preserve">de la verificación </w:t>
      </w:r>
      <w:r w:rsidRPr="00D020DA">
        <w:rPr>
          <w:rFonts w:cstheme="minorHAnsi"/>
        </w:rPr>
        <w:t xml:space="preserve">de campo </w:t>
      </w:r>
      <w:r>
        <w:rPr>
          <w:rFonts w:cstheme="minorHAnsi"/>
        </w:rPr>
        <w:t>se determinó la existencia de</w:t>
      </w:r>
      <w:r w:rsidRPr="00D020DA">
        <w:rPr>
          <w:rFonts w:cstheme="minorHAnsi"/>
        </w:rPr>
        <w:t xml:space="preserve"> </w:t>
      </w:r>
      <w:r w:rsidRPr="00AF1167">
        <w:rPr>
          <w:rFonts w:cstheme="minorHAnsi"/>
        </w:rPr>
        <w:t xml:space="preserve">1295 portátiles XO </w:t>
      </w:r>
      <w:r>
        <w:rPr>
          <w:rFonts w:cstheme="minorHAnsi"/>
        </w:rPr>
        <w:t>en buen estado</w:t>
      </w:r>
      <w:r w:rsidRPr="00D020DA">
        <w:rPr>
          <w:rFonts w:cstheme="minorHAnsi"/>
        </w:rPr>
        <w:t xml:space="preserve">, </w:t>
      </w:r>
      <w:r>
        <w:rPr>
          <w:rFonts w:cstheme="minorHAnsi"/>
        </w:rPr>
        <w:t xml:space="preserve">los cuales se encuentran disponibles para el </w:t>
      </w:r>
      <w:r w:rsidRPr="00D020DA">
        <w:rPr>
          <w:rFonts w:cstheme="minorHAnsi"/>
        </w:rPr>
        <w:t xml:space="preserve">uso de los alumnos, </w:t>
      </w:r>
      <w:r w:rsidRPr="008C5091">
        <w:rPr>
          <w:rFonts w:cstheme="minorHAnsi"/>
        </w:rPr>
        <w:t>también se pudo verificar que los docentes no cuentan con equipamiento portátil, por lo que la demanda actual es 0, por otro lado, se verificó la inexistencia de proyectores en las aulas de clase, así como</w:t>
      </w:r>
      <w:r w:rsidR="009B2008">
        <w:rPr>
          <w:rFonts w:cstheme="minorHAnsi"/>
        </w:rPr>
        <w:t xml:space="preserve"> equipos de señal inalámbrica (Access P</w:t>
      </w:r>
      <w:r w:rsidRPr="008C5091">
        <w:rPr>
          <w:rFonts w:cstheme="minorHAnsi"/>
        </w:rPr>
        <w:t>oint), servidores de aplicaciones ni mucho menos instalaciones de red de datos en las aulas de las instituciones educativas a con excepción de aquellos centros educativos que cuenta con aulas de innovación tecnológica o centro de recursos tecnológi</w:t>
      </w:r>
      <w:r>
        <w:rPr>
          <w:rFonts w:cstheme="minorHAnsi"/>
        </w:rPr>
        <w:t>co</w:t>
      </w:r>
      <w:r w:rsidRPr="008C5091">
        <w:rPr>
          <w:rFonts w:cstheme="minorHAnsi"/>
        </w:rPr>
        <w:t xml:space="preserve">s que cuenta con un aula con equipos de cómputo, red de datos y en algunos casos acceso a Internet. En lo que respecta a conexiones eléctricas, solo los colegios con infraestructura nueva garantizan un buen funcionamiento de los equipos, en sus conexiones y puestas a tierra; sin embargo, </w:t>
      </w:r>
      <w:r w:rsidR="00250661">
        <w:rPr>
          <w:rFonts w:cstheme="minorHAnsi"/>
        </w:rPr>
        <w:t>todas las II.EE cuentan con pararrayos</w:t>
      </w:r>
      <w:r w:rsidR="008C5091" w:rsidRPr="008C5091">
        <w:rPr>
          <w:rFonts w:cstheme="minorHAnsi"/>
        </w:rPr>
        <w:t>.</w:t>
      </w:r>
    </w:p>
    <w:p w:rsidR="00AE721E" w:rsidRPr="007D47C7" w:rsidRDefault="00AE721E" w:rsidP="00FD7793">
      <w:pPr>
        <w:spacing w:after="0" w:line="240" w:lineRule="auto"/>
        <w:ind w:left="709" w:right="-567"/>
        <w:jc w:val="both"/>
        <w:rPr>
          <w:rFonts w:cstheme="minorHAnsi"/>
          <w:sz w:val="16"/>
          <w:szCs w:val="16"/>
        </w:rPr>
      </w:pPr>
    </w:p>
    <w:p w:rsidR="00AE721E" w:rsidRPr="007E71AD" w:rsidRDefault="008C5091" w:rsidP="00E0662A">
      <w:pPr>
        <w:spacing w:after="0" w:line="240" w:lineRule="auto"/>
        <w:ind w:firstLine="709"/>
        <w:jc w:val="both"/>
        <w:rPr>
          <w:rFonts w:cstheme="minorHAnsi"/>
        </w:rPr>
      </w:pPr>
      <w:r w:rsidRPr="008C5091">
        <w:rPr>
          <w:rFonts w:cstheme="minorHAnsi"/>
        </w:rPr>
        <w:t xml:space="preserve">Por otro lado, ninguna I.E educativa trabaja con </w:t>
      </w:r>
      <w:r>
        <w:rPr>
          <w:rFonts w:cstheme="minorHAnsi"/>
        </w:rPr>
        <w:t>p</w:t>
      </w:r>
      <w:r w:rsidRPr="008C5091">
        <w:rPr>
          <w:rFonts w:cstheme="minorHAnsi"/>
        </w:rPr>
        <w:t>lataformas virtuales educativas diferentes a la plataforma del Ministerio de Educación denominada Perú Educa preinstalado en las portátiles XO en su versión básica, las cuales carecen de conectividad y por tanto tampoco son usadas efectivamente. Así mismo, de la masa docente solo el 21% ha recibido capacitación en ofimática básica, y un 79% no recibió ninguna capacitación aquí la brecha marcada entre los docentes por las capacidades adquiridas y una debilidad en cuanto a las TIC por la</w:t>
      </w:r>
      <w:r>
        <w:rPr>
          <w:rFonts w:cstheme="minorHAnsi"/>
        </w:rPr>
        <w:t xml:space="preserve"> gran mayoría de los formadores </w:t>
      </w:r>
      <w:r w:rsidRPr="008C5091">
        <w:rPr>
          <w:rFonts w:cstheme="minorHAnsi"/>
        </w:rPr>
        <w:t>y esta desactualización no favorece en el aprendizaje de los estudiantes, por el cual este proyecto tiene un propósito de mejorar el conocimiento de la aplicación de las TIC</w:t>
      </w:r>
      <w:r w:rsidR="00993097">
        <w:rPr>
          <w:rFonts w:cstheme="minorHAnsi"/>
        </w:rPr>
        <w:t>.</w:t>
      </w:r>
    </w:p>
    <w:p w:rsidR="007E71AD" w:rsidRPr="007D47C7" w:rsidRDefault="007E71AD" w:rsidP="00FD7793">
      <w:pPr>
        <w:spacing w:after="0" w:line="240" w:lineRule="auto"/>
        <w:ind w:left="709" w:right="-567"/>
        <w:jc w:val="both"/>
        <w:rPr>
          <w:rFonts w:cstheme="minorHAnsi"/>
          <w:sz w:val="16"/>
          <w:szCs w:val="16"/>
        </w:rPr>
      </w:pPr>
    </w:p>
    <w:p w:rsidR="007E71AD" w:rsidRPr="007C0035" w:rsidRDefault="00E320E0" w:rsidP="00E0662A">
      <w:pPr>
        <w:spacing w:after="0" w:line="240" w:lineRule="auto"/>
        <w:ind w:firstLine="709"/>
        <w:jc w:val="both"/>
        <w:rPr>
          <w:rFonts w:cstheme="minorHAnsi"/>
        </w:rPr>
      </w:pPr>
      <w:r w:rsidRPr="007C0035">
        <w:rPr>
          <w:rFonts w:cstheme="minorHAnsi"/>
        </w:rPr>
        <w:t xml:space="preserve">La </w:t>
      </w:r>
      <w:r w:rsidR="00FD7793" w:rsidRPr="007C0035">
        <w:rPr>
          <w:rFonts w:cstheme="minorHAnsi"/>
        </w:rPr>
        <w:t>oferta</w:t>
      </w:r>
      <w:r w:rsidRPr="007C0035">
        <w:rPr>
          <w:rFonts w:cstheme="minorHAnsi"/>
        </w:rPr>
        <w:t xml:space="preserve"> actual se aprecia en la</w:t>
      </w:r>
      <w:r w:rsidR="00FD7793" w:rsidRPr="007C0035">
        <w:rPr>
          <w:rFonts w:cstheme="minorHAnsi"/>
        </w:rPr>
        <w:t xml:space="preserve"> siguiente</w:t>
      </w:r>
      <w:r w:rsidRPr="007C0035">
        <w:rPr>
          <w:rFonts w:cstheme="minorHAnsi"/>
        </w:rPr>
        <w:t xml:space="preserve"> tabla</w:t>
      </w:r>
      <w:r w:rsidR="00FD7793" w:rsidRPr="007C0035">
        <w:rPr>
          <w:rFonts w:cstheme="minorHAnsi"/>
        </w:rPr>
        <w:t xml:space="preserve">, </w:t>
      </w:r>
      <w:r w:rsidRPr="007C0035">
        <w:rPr>
          <w:rFonts w:cstheme="minorHAnsi"/>
        </w:rPr>
        <w:t>exist</w:t>
      </w:r>
      <w:r w:rsidR="00FD7793" w:rsidRPr="007C0035">
        <w:rPr>
          <w:rFonts w:cstheme="minorHAnsi"/>
        </w:rPr>
        <w:t>e</w:t>
      </w:r>
      <w:r w:rsidRPr="007C0035">
        <w:rPr>
          <w:rFonts w:cstheme="minorHAnsi"/>
        </w:rPr>
        <w:t xml:space="preserve"> una considerable cantidad de población no atendida, al mismo tiempo se corrobora que las instituciones educativas cuentan con poca oferta informática (laptops, pc's, etc.), y equipamiento obsoleto, desfasado e inservible. </w:t>
      </w:r>
      <w:r w:rsidR="00FD7793" w:rsidRPr="007C0035">
        <w:rPr>
          <w:rFonts w:cstheme="minorHAnsi"/>
        </w:rPr>
        <w:t>E</w:t>
      </w:r>
      <w:r w:rsidRPr="007C0035">
        <w:rPr>
          <w:rFonts w:cstheme="minorHAnsi"/>
        </w:rPr>
        <w:t>l 95% de II.EE de la UGEL Chincheros, fue beneficiad</w:t>
      </w:r>
      <w:r w:rsidR="00FD7793" w:rsidRPr="007C0035">
        <w:rPr>
          <w:rFonts w:cstheme="minorHAnsi"/>
        </w:rPr>
        <w:t>a</w:t>
      </w:r>
      <w:r w:rsidRPr="007C0035">
        <w:rPr>
          <w:rFonts w:cstheme="minorHAnsi"/>
        </w:rPr>
        <w:t xml:space="preserve"> con el Programa una Laptop por Niño, sin embargo, los verdaderos objetivos del proyecto no se cumplieron dotando solo de algunos equipos, que actualmente no satisfacen las demandas al 100% de estudiantes y docentes, ocasionando brechas más marcadas, cuyo efecto se ve en las labores antipedagógicas (los jóvenes trabajan de 2 a 4 alumnos por computadora o en su defecto solo se hace uso en las horas del curso de Educación para el Trabajo o Computación, lo cual indica que su uso se limita a 2 horas por semana).</w:t>
      </w:r>
    </w:p>
    <w:p w:rsidR="00E320E0" w:rsidRPr="007D47C7" w:rsidRDefault="00E320E0" w:rsidP="00FD7793">
      <w:pPr>
        <w:spacing w:after="0" w:line="240" w:lineRule="auto"/>
        <w:ind w:left="709" w:right="-567"/>
        <w:jc w:val="both"/>
        <w:rPr>
          <w:rFonts w:cstheme="minorHAnsi"/>
          <w:sz w:val="16"/>
          <w:szCs w:val="16"/>
        </w:rPr>
      </w:pPr>
    </w:p>
    <w:p w:rsidR="00E320E0" w:rsidRDefault="00E320E0" w:rsidP="00634299">
      <w:pPr>
        <w:spacing w:after="0" w:line="240" w:lineRule="auto"/>
        <w:ind w:right="-567"/>
        <w:jc w:val="center"/>
        <w:outlineLvl w:val="0"/>
        <w:rPr>
          <w:rFonts w:cs="Calibri"/>
        </w:rPr>
      </w:pPr>
      <w:r w:rsidRPr="00462BEE">
        <w:rPr>
          <w:rFonts w:cs="Calibri"/>
          <w:b/>
          <w:szCs w:val="24"/>
        </w:rPr>
        <w:t>T</w:t>
      </w:r>
      <w:r w:rsidRPr="00462BEE">
        <w:rPr>
          <w:rFonts w:cs="Calibri"/>
          <w:b/>
        </w:rPr>
        <w:t xml:space="preserve">abla </w:t>
      </w:r>
      <w:r>
        <w:rPr>
          <w:rFonts w:cs="Calibri"/>
          <w:b/>
        </w:rPr>
        <w:t>2</w:t>
      </w:r>
      <w:r w:rsidR="002720DE">
        <w:rPr>
          <w:rFonts w:cs="Calibri"/>
          <w:b/>
        </w:rPr>
        <w:t>2</w:t>
      </w:r>
      <w:r w:rsidRPr="00462BEE">
        <w:rPr>
          <w:rFonts w:cs="Calibri"/>
          <w:b/>
        </w:rPr>
        <w:t>.</w:t>
      </w:r>
      <w:r w:rsidRPr="0042691F">
        <w:rPr>
          <w:rFonts w:cs="Calibri"/>
        </w:rPr>
        <w:t xml:space="preserve"> </w:t>
      </w:r>
      <w:r w:rsidR="00FD7793">
        <w:rPr>
          <w:rFonts w:cs="Calibri"/>
        </w:rPr>
        <w:t>Oferta</w:t>
      </w:r>
      <w:r w:rsidRPr="00462BEE">
        <w:rPr>
          <w:rFonts w:cs="Calibri"/>
        </w:rPr>
        <w:t xml:space="preserve"> informátic</w:t>
      </w:r>
      <w:r w:rsidR="00FD7793">
        <w:rPr>
          <w:rFonts w:cs="Calibri"/>
        </w:rPr>
        <w:t>a</w:t>
      </w:r>
      <w:r w:rsidRPr="00462BEE">
        <w:rPr>
          <w:rFonts w:cs="Calibri"/>
        </w:rPr>
        <w:t xml:space="preserve"> de </w:t>
      </w:r>
      <w:r w:rsidR="00634299">
        <w:rPr>
          <w:rFonts w:cs="Calibri"/>
        </w:rPr>
        <w:t xml:space="preserve">las </w:t>
      </w:r>
      <w:r>
        <w:rPr>
          <w:rFonts w:cs="Calibri"/>
        </w:rPr>
        <w:t xml:space="preserve">I.E </w:t>
      </w:r>
      <w:r w:rsidRPr="00462BEE">
        <w:rPr>
          <w:rFonts w:cs="Calibri"/>
        </w:rPr>
        <w:t>de la UGEL</w:t>
      </w:r>
      <w:r>
        <w:rPr>
          <w:rFonts w:cs="Calibri"/>
        </w:rPr>
        <w:t xml:space="preserve"> Chincheros en intervención</w:t>
      </w:r>
    </w:p>
    <w:tbl>
      <w:tblPr>
        <w:tblW w:w="11199" w:type="dxa"/>
        <w:tblInd w:w="-14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425"/>
        <w:gridCol w:w="2269"/>
        <w:gridCol w:w="851"/>
        <w:gridCol w:w="992"/>
        <w:gridCol w:w="1276"/>
        <w:gridCol w:w="850"/>
        <w:gridCol w:w="992"/>
        <w:gridCol w:w="567"/>
        <w:gridCol w:w="851"/>
        <w:gridCol w:w="425"/>
        <w:gridCol w:w="425"/>
        <w:gridCol w:w="1276"/>
      </w:tblGrid>
      <w:tr w:rsidR="0042496D" w:rsidRPr="0042496D" w:rsidTr="0023180F">
        <w:trPr>
          <w:trHeight w:val="217"/>
        </w:trPr>
        <w:tc>
          <w:tcPr>
            <w:tcW w:w="425" w:type="dxa"/>
            <w:vMerge w:val="restart"/>
            <w:shd w:val="clear" w:color="auto" w:fill="FABF8F" w:themeFill="accent6" w:themeFillTint="99"/>
            <w:noWrap/>
            <w:vAlign w:val="center"/>
            <w:hideMark/>
          </w:tcPr>
          <w:p w:rsidR="0042496D" w:rsidRPr="0042496D" w:rsidRDefault="0042496D" w:rsidP="0042496D">
            <w:pPr>
              <w:spacing w:after="0" w:line="240" w:lineRule="auto"/>
              <w:jc w:val="center"/>
              <w:rPr>
                <w:rFonts w:ascii="Calibri" w:eastAsia="Times New Roman" w:hAnsi="Calibri" w:cs="Calibri"/>
                <w:b/>
                <w:bCs/>
                <w:color w:val="000000"/>
                <w:sz w:val="15"/>
                <w:szCs w:val="15"/>
                <w:lang w:val="es-PE" w:eastAsia="es-PE"/>
              </w:rPr>
            </w:pPr>
            <w:r w:rsidRPr="0042496D">
              <w:rPr>
                <w:rFonts w:ascii="Calibri" w:eastAsia="Times New Roman" w:hAnsi="Calibri" w:cs="Calibri"/>
                <w:b/>
                <w:bCs/>
                <w:color w:val="000000"/>
                <w:sz w:val="15"/>
                <w:szCs w:val="15"/>
                <w:lang w:val="es-PE" w:eastAsia="es-PE"/>
              </w:rPr>
              <w:t>Nº</w:t>
            </w:r>
          </w:p>
        </w:tc>
        <w:tc>
          <w:tcPr>
            <w:tcW w:w="2269" w:type="dxa"/>
            <w:vMerge w:val="restart"/>
            <w:shd w:val="clear" w:color="auto" w:fill="FABF8F" w:themeFill="accent6" w:themeFillTint="99"/>
            <w:vAlign w:val="center"/>
            <w:hideMark/>
          </w:tcPr>
          <w:p w:rsidR="0042496D" w:rsidRPr="0042496D" w:rsidRDefault="0042496D" w:rsidP="0042496D">
            <w:pPr>
              <w:spacing w:after="0" w:line="240" w:lineRule="auto"/>
              <w:jc w:val="center"/>
              <w:rPr>
                <w:rFonts w:ascii="Calibri" w:eastAsia="Times New Roman" w:hAnsi="Calibri" w:cs="Calibri"/>
                <w:b/>
                <w:bCs/>
                <w:color w:val="000000"/>
                <w:sz w:val="15"/>
                <w:szCs w:val="15"/>
                <w:lang w:val="es-PE" w:eastAsia="es-PE"/>
              </w:rPr>
            </w:pPr>
            <w:r w:rsidRPr="0042496D">
              <w:rPr>
                <w:rFonts w:ascii="Calibri" w:eastAsia="Times New Roman" w:hAnsi="Calibri" w:cs="Calibri"/>
                <w:b/>
                <w:bCs/>
                <w:color w:val="000000"/>
                <w:sz w:val="15"/>
                <w:szCs w:val="15"/>
                <w:lang w:val="es-PE" w:eastAsia="es-PE"/>
              </w:rPr>
              <w:t>INSTITUCIONES EDUCATIVAS</w:t>
            </w:r>
          </w:p>
        </w:tc>
        <w:tc>
          <w:tcPr>
            <w:tcW w:w="5528" w:type="dxa"/>
            <w:gridSpan w:val="6"/>
            <w:shd w:val="clear" w:color="auto" w:fill="FABF8F" w:themeFill="accent6" w:themeFillTint="99"/>
            <w:noWrap/>
            <w:vAlign w:val="center"/>
            <w:hideMark/>
          </w:tcPr>
          <w:p w:rsidR="0042496D" w:rsidRPr="0042496D" w:rsidRDefault="0042496D" w:rsidP="0042496D">
            <w:pPr>
              <w:spacing w:after="0" w:line="240" w:lineRule="auto"/>
              <w:jc w:val="center"/>
              <w:rPr>
                <w:rFonts w:ascii="Calibri" w:eastAsia="Times New Roman" w:hAnsi="Calibri" w:cs="Calibri"/>
                <w:b/>
                <w:bCs/>
                <w:color w:val="000000"/>
                <w:sz w:val="15"/>
                <w:szCs w:val="15"/>
                <w:lang w:val="es-PE" w:eastAsia="es-PE"/>
              </w:rPr>
            </w:pPr>
            <w:r w:rsidRPr="0042496D">
              <w:rPr>
                <w:rFonts w:ascii="Calibri" w:eastAsia="Times New Roman" w:hAnsi="Calibri" w:cs="Calibri"/>
                <w:b/>
                <w:bCs/>
                <w:color w:val="000000"/>
                <w:sz w:val="15"/>
                <w:szCs w:val="15"/>
                <w:lang w:val="es-PE" w:eastAsia="es-PE"/>
              </w:rPr>
              <w:t>Equipamiento Informático</w:t>
            </w:r>
          </w:p>
        </w:tc>
        <w:tc>
          <w:tcPr>
            <w:tcW w:w="851" w:type="dxa"/>
            <w:shd w:val="clear" w:color="auto" w:fill="FABF8F" w:themeFill="accent6" w:themeFillTint="99"/>
            <w:vAlign w:val="center"/>
            <w:hideMark/>
          </w:tcPr>
          <w:p w:rsidR="0042496D" w:rsidRPr="0042496D" w:rsidRDefault="0042496D" w:rsidP="0042496D">
            <w:pPr>
              <w:spacing w:after="0" w:line="240" w:lineRule="auto"/>
              <w:jc w:val="center"/>
              <w:rPr>
                <w:rFonts w:ascii="Calibri" w:eastAsia="Times New Roman" w:hAnsi="Calibri" w:cs="Calibri"/>
                <w:b/>
                <w:bCs/>
                <w:color w:val="000000"/>
                <w:sz w:val="15"/>
                <w:szCs w:val="15"/>
                <w:lang w:val="es-PE" w:eastAsia="es-PE"/>
              </w:rPr>
            </w:pPr>
            <w:r w:rsidRPr="0042496D">
              <w:rPr>
                <w:rFonts w:ascii="Calibri" w:eastAsia="Times New Roman" w:hAnsi="Calibri" w:cs="Calibri"/>
                <w:b/>
                <w:bCs/>
                <w:color w:val="000000"/>
                <w:sz w:val="15"/>
                <w:szCs w:val="15"/>
                <w:lang w:val="es-PE" w:eastAsia="es-PE"/>
              </w:rPr>
              <w:t>Portal Educativo</w:t>
            </w:r>
          </w:p>
        </w:tc>
        <w:tc>
          <w:tcPr>
            <w:tcW w:w="2126" w:type="dxa"/>
            <w:gridSpan w:val="3"/>
            <w:shd w:val="clear" w:color="auto" w:fill="FABF8F" w:themeFill="accent6" w:themeFillTint="99"/>
            <w:noWrap/>
            <w:vAlign w:val="center"/>
            <w:hideMark/>
          </w:tcPr>
          <w:p w:rsidR="0042496D" w:rsidRPr="0042496D" w:rsidRDefault="0042496D" w:rsidP="0042496D">
            <w:pPr>
              <w:spacing w:after="0" w:line="240" w:lineRule="auto"/>
              <w:jc w:val="center"/>
              <w:rPr>
                <w:rFonts w:ascii="Calibri" w:eastAsia="Times New Roman" w:hAnsi="Calibri" w:cs="Calibri"/>
                <w:b/>
                <w:bCs/>
                <w:color w:val="000000"/>
                <w:sz w:val="15"/>
                <w:szCs w:val="15"/>
                <w:lang w:val="es-PE" w:eastAsia="es-PE"/>
              </w:rPr>
            </w:pPr>
            <w:r w:rsidRPr="0042496D">
              <w:rPr>
                <w:rFonts w:ascii="Calibri" w:eastAsia="Times New Roman" w:hAnsi="Calibri" w:cs="Calibri"/>
                <w:b/>
                <w:bCs/>
                <w:color w:val="000000"/>
                <w:sz w:val="15"/>
                <w:szCs w:val="15"/>
                <w:lang w:val="es-PE" w:eastAsia="es-PE"/>
              </w:rPr>
              <w:t>INTERNET</w:t>
            </w:r>
          </w:p>
        </w:tc>
      </w:tr>
      <w:tr w:rsidR="0023180F" w:rsidRPr="0042496D" w:rsidTr="0023180F">
        <w:trPr>
          <w:trHeight w:val="407"/>
        </w:trPr>
        <w:tc>
          <w:tcPr>
            <w:tcW w:w="425" w:type="dxa"/>
            <w:vMerge/>
            <w:shd w:val="clear" w:color="auto" w:fill="FABF8F" w:themeFill="accent6" w:themeFillTint="99"/>
            <w:vAlign w:val="center"/>
            <w:hideMark/>
          </w:tcPr>
          <w:p w:rsidR="0042496D" w:rsidRPr="0042496D" w:rsidRDefault="0042496D" w:rsidP="0042496D">
            <w:pPr>
              <w:spacing w:after="0" w:line="240" w:lineRule="auto"/>
              <w:rPr>
                <w:rFonts w:ascii="Calibri" w:eastAsia="Times New Roman" w:hAnsi="Calibri" w:cs="Calibri"/>
                <w:b/>
                <w:bCs/>
                <w:color w:val="000000"/>
                <w:sz w:val="15"/>
                <w:szCs w:val="15"/>
                <w:lang w:val="es-PE" w:eastAsia="es-PE"/>
              </w:rPr>
            </w:pPr>
          </w:p>
        </w:tc>
        <w:tc>
          <w:tcPr>
            <w:tcW w:w="2269" w:type="dxa"/>
            <w:vMerge/>
            <w:shd w:val="clear" w:color="auto" w:fill="FABF8F" w:themeFill="accent6" w:themeFillTint="99"/>
            <w:vAlign w:val="center"/>
            <w:hideMark/>
          </w:tcPr>
          <w:p w:rsidR="0042496D" w:rsidRPr="0042496D" w:rsidRDefault="0042496D" w:rsidP="0042496D">
            <w:pPr>
              <w:spacing w:after="0" w:line="240" w:lineRule="auto"/>
              <w:rPr>
                <w:rFonts w:ascii="Calibri" w:eastAsia="Times New Roman" w:hAnsi="Calibri" w:cs="Calibri"/>
                <w:b/>
                <w:bCs/>
                <w:color w:val="000000"/>
                <w:sz w:val="15"/>
                <w:szCs w:val="15"/>
                <w:lang w:val="es-PE" w:eastAsia="es-PE"/>
              </w:rPr>
            </w:pPr>
          </w:p>
        </w:tc>
        <w:tc>
          <w:tcPr>
            <w:tcW w:w="851" w:type="dxa"/>
            <w:shd w:val="clear" w:color="auto" w:fill="FABF8F" w:themeFill="accent6" w:themeFillTint="99"/>
            <w:vAlign w:val="center"/>
            <w:hideMark/>
          </w:tcPr>
          <w:p w:rsidR="0042496D" w:rsidRPr="0042496D" w:rsidRDefault="0042496D" w:rsidP="0042496D">
            <w:pPr>
              <w:spacing w:after="0" w:line="240" w:lineRule="auto"/>
              <w:jc w:val="center"/>
              <w:rPr>
                <w:rFonts w:ascii="Calibri" w:eastAsia="Times New Roman" w:hAnsi="Calibri" w:cs="Calibri"/>
                <w:b/>
                <w:bCs/>
                <w:color w:val="000000"/>
                <w:sz w:val="15"/>
                <w:szCs w:val="15"/>
                <w:lang w:val="es-PE" w:eastAsia="es-PE"/>
              </w:rPr>
            </w:pPr>
            <w:r w:rsidRPr="0042496D">
              <w:rPr>
                <w:rFonts w:ascii="Calibri" w:eastAsia="Times New Roman" w:hAnsi="Calibri" w:cs="Calibri"/>
                <w:b/>
                <w:bCs/>
                <w:color w:val="000000"/>
                <w:sz w:val="15"/>
                <w:szCs w:val="15"/>
                <w:lang w:val="es-PE" w:eastAsia="es-PE"/>
              </w:rPr>
              <w:t>Portátil XO</w:t>
            </w:r>
          </w:p>
        </w:tc>
        <w:tc>
          <w:tcPr>
            <w:tcW w:w="992" w:type="dxa"/>
            <w:shd w:val="clear" w:color="auto" w:fill="FABF8F" w:themeFill="accent6" w:themeFillTint="99"/>
            <w:vAlign w:val="center"/>
            <w:hideMark/>
          </w:tcPr>
          <w:p w:rsidR="0042496D" w:rsidRPr="0042496D" w:rsidRDefault="0042496D" w:rsidP="0042496D">
            <w:pPr>
              <w:spacing w:after="0" w:line="240" w:lineRule="auto"/>
              <w:jc w:val="center"/>
              <w:rPr>
                <w:rFonts w:ascii="Calibri" w:eastAsia="Times New Roman" w:hAnsi="Calibri" w:cs="Calibri"/>
                <w:b/>
                <w:bCs/>
                <w:color w:val="000000"/>
                <w:sz w:val="15"/>
                <w:szCs w:val="15"/>
                <w:lang w:val="es-PE" w:eastAsia="es-PE"/>
              </w:rPr>
            </w:pPr>
            <w:r w:rsidRPr="0042496D">
              <w:rPr>
                <w:rFonts w:ascii="Calibri" w:eastAsia="Times New Roman" w:hAnsi="Calibri" w:cs="Calibri"/>
                <w:b/>
                <w:bCs/>
                <w:color w:val="000000"/>
                <w:sz w:val="15"/>
                <w:szCs w:val="15"/>
                <w:lang w:val="es-PE" w:eastAsia="es-PE"/>
              </w:rPr>
              <w:t>PC Pentium III y IV</w:t>
            </w:r>
          </w:p>
        </w:tc>
        <w:tc>
          <w:tcPr>
            <w:tcW w:w="1276" w:type="dxa"/>
            <w:shd w:val="clear" w:color="auto" w:fill="FABF8F" w:themeFill="accent6" w:themeFillTint="99"/>
            <w:vAlign w:val="center"/>
            <w:hideMark/>
          </w:tcPr>
          <w:p w:rsidR="0042496D" w:rsidRPr="0042496D" w:rsidRDefault="0042496D" w:rsidP="0042496D">
            <w:pPr>
              <w:spacing w:after="0" w:line="240" w:lineRule="auto"/>
              <w:jc w:val="center"/>
              <w:rPr>
                <w:rFonts w:ascii="Calibri" w:eastAsia="Times New Roman" w:hAnsi="Calibri" w:cs="Calibri"/>
                <w:b/>
                <w:bCs/>
                <w:color w:val="000000"/>
                <w:sz w:val="15"/>
                <w:szCs w:val="15"/>
                <w:lang w:val="es-PE" w:eastAsia="es-PE"/>
              </w:rPr>
            </w:pPr>
            <w:r w:rsidRPr="0042496D">
              <w:rPr>
                <w:rFonts w:ascii="Calibri" w:eastAsia="Times New Roman" w:hAnsi="Calibri" w:cs="Calibri"/>
                <w:b/>
                <w:bCs/>
                <w:color w:val="000000"/>
                <w:sz w:val="15"/>
                <w:szCs w:val="15"/>
                <w:lang w:val="es-PE" w:eastAsia="es-PE"/>
              </w:rPr>
              <w:t>PC Core 2 Dúo, Dual Core</w:t>
            </w:r>
          </w:p>
        </w:tc>
        <w:tc>
          <w:tcPr>
            <w:tcW w:w="850" w:type="dxa"/>
            <w:shd w:val="clear" w:color="auto" w:fill="FABF8F" w:themeFill="accent6" w:themeFillTint="99"/>
            <w:vAlign w:val="center"/>
            <w:hideMark/>
          </w:tcPr>
          <w:p w:rsidR="0042496D" w:rsidRPr="0042496D" w:rsidRDefault="0042496D" w:rsidP="0042496D">
            <w:pPr>
              <w:spacing w:after="0" w:line="240" w:lineRule="auto"/>
              <w:jc w:val="center"/>
              <w:rPr>
                <w:rFonts w:ascii="Calibri" w:eastAsia="Times New Roman" w:hAnsi="Calibri" w:cs="Calibri"/>
                <w:b/>
                <w:bCs/>
                <w:color w:val="000000"/>
                <w:sz w:val="15"/>
                <w:szCs w:val="15"/>
                <w:lang w:val="es-PE" w:eastAsia="es-PE"/>
              </w:rPr>
            </w:pPr>
            <w:r w:rsidRPr="0042496D">
              <w:rPr>
                <w:rFonts w:ascii="Calibri" w:eastAsia="Times New Roman" w:hAnsi="Calibri" w:cs="Calibri"/>
                <w:b/>
                <w:bCs/>
                <w:color w:val="000000"/>
                <w:sz w:val="15"/>
                <w:szCs w:val="15"/>
                <w:lang w:val="es-PE" w:eastAsia="es-PE"/>
              </w:rPr>
              <w:t>PC Core i3/i5/i7</w:t>
            </w:r>
          </w:p>
        </w:tc>
        <w:tc>
          <w:tcPr>
            <w:tcW w:w="992" w:type="dxa"/>
            <w:shd w:val="clear" w:color="auto" w:fill="FABF8F" w:themeFill="accent6" w:themeFillTint="99"/>
            <w:vAlign w:val="center"/>
            <w:hideMark/>
          </w:tcPr>
          <w:p w:rsidR="0042496D" w:rsidRPr="0042496D" w:rsidRDefault="0042496D" w:rsidP="0042496D">
            <w:pPr>
              <w:spacing w:after="0" w:line="240" w:lineRule="auto"/>
              <w:jc w:val="center"/>
              <w:rPr>
                <w:rFonts w:ascii="Calibri" w:eastAsia="Times New Roman" w:hAnsi="Calibri" w:cs="Calibri"/>
                <w:b/>
                <w:bCs/>
                <w:color w:val="000000"/>
                <w:sz w:val="15"/>
                <w:szCs w:val="15"/>
                <w:lang w:val="es-PE" w:eastAsia="es-PE"/>
              </w:rPr>
            </w:pPr>
            <w:r w:rsidRPr="0042496D">
              <w:rPr>
                <w:rFonts w:ascii="Calibri" w:eastAsia="Times New Roman" w:hAnsi="Calibri" w:cs="Calibri"/>
                <w:b/>
                <w:bCs/>
                <w:color w:val="000000"/>
                <w:sz w:val="15"/>
                <w:szCs w:val="15"/>
                <w:lang w:val="es-PE" w:eastAsia="es-PE"/>
              </w:rPr>
              <w:t>Proyector multimedia</w:t>
            </w:r>
          </w:p>
        </w:tc>
        <w:tc>
          <w:tcPr>
            <w:tcW w:w="567" w:type="dxa"/>
            <w:shd w:val="clear" w:color="auto" w:fill="FABF8F" w:themeFill="accent6" w:themeFillTint="99"/>
            <w:noWrap/>
            <w:vAlign w:val="center"/>
            <w:hideMark/>
          </w:tcPr>
          <w:p w:rsidR="0042496D" w:rsidRPr="0042496D" w:rsidRDefault="0042496D" w:rsidP="0042496D">
            <w:pPr>
              <w:spacing w:after="0" w:line="240" w:lineRule="auto"/>
              <w:jc w:val="center"/>
              <w:rPr>
                <w:rFonts w:ascii="Calibri" w:eastAsia="Times New Roman" w:hAnsi="Calibri" w:cs="Calibri"/>
                <w:b/>
                <w:bCs/>
                <w:color w:val="000000"/>
                <w:sz w:val="15"/>
                <w:szCs w:val="15"/>
                <w:lang w:val="es-PE" w:eastAsia="es-PE"/>
              </w:rPr>
            </w:pPr>
            <w:r w:rsidRPr="0042496D">
              <w:rPr>
                <w:rFonts w:ascii="Calibri" w:eastAsia="Times New Roman" w:hAnsi="Calibri" w:cs="Calibri"/>
                <w:b/>
                <w:bCs/>
                <w:color w:val="000000"/>
                <w:sz w:val="15"/>
                <w:szCs w:val="15"/>
                <w:lang w:val="es-PE" w:eastAsia="es-PE"/>
              </w:rPr>
              <w:t>Otros</w:t>
            </w:r>
          </w:p>
        </w:tc>
        <w:tc>
          <w:tcPr>
            <w:tcW w:w="851" w:type="dxa"/>
            <w:shd w:val="clear" w:color="auto" w:fill="FABF8F" w:themeFill="accent6" w:themeFillTint="99"/>
            <w:vAlign w:val="center"/>
            <w:hideMark/>
          </w:tcPr>
          <w:p w:rsidR="0042496D" w:rsidRPr="0042496D" w:rsidRDefault="0042496D" w:rsidP="0042496D">
            <w:pPr>
              <w:spacing w:after="0" w:line="240" w:lineRule="auto"/>
              <w:jc w:val="center"/>
              <w:rPr>
                <w:rFonts w:ascii="Calibri" w:eastAsia="Times New Roman" w:hAnsi="Calibri" w:cs="Calibri"/>
                <w:b/>
                <w:bCs/>
                <w:color w:val="000000"/>
                <w:sz w:val="15"/>
                <w:szCs w:val="15"/>
                <w:lang w:val="es-PE" w:eastAsia="es-PE"/>
              </w:rPr>
            </w:pPr>
            <w:r w:rsidRPr="0042496D">
              <w:rPr>
                <w:rFonts w:ascii="Calibri" w:eastAsia="Times New Roman" w:hAnsi="Calibri" w:cs="Calibri"/>
                <w:b/>
                <w:bCs/>
                <w:color w:val="000000"/>
                <w:sz w:val="15"/>
                <w:szCs w:val="15"/>
                <w:lang w:val="es-PE" w:eastAsia="es-PE"/>
              </w:rPr>
              <w:t>Perú Educa</w:t>
            </w:r>
          </w:p>
        </w:tc>
        <w:tc>
          <w:tcPr>
            <w:tcW w:w="425" w:type="dxa"/>
            <w:shd w:val="clear" w:color="auto" w:fill="FABF8F" w:themeFill="accent6" w:themeFillTint="99"/>
            <w:noWrap/>
            <w:vAlign w:val="center"/>
            <w:hideMark/>
          </w:tcPr>
          <w:p w:rsidR="0042496D" w:rsidRPr="0042496D" w:rsidRDefault="0042496D" w:rsidP="0042496D">
            <w:pPr>
              <w:spacing w:after="0" w:line="240" w:lineRule="auto"/>
              <w:jc w:val="center"/>
              <w:rPr>
                <w:rFonts w:ascii="Calibri" w:eastAsia="Times New Roman" w:hAnsi="Calibri" w:cs="Calibri"/>
                <w:b/>
                <w:bCs/>
                <w:color w:val="000000"/>
                <w:sz w:val="15"/>
                <w:szCs w:val="15"/>
                <w:lang w:val="es-PE" w:eastAsia="es-PE"/>
              </w:rPr>
            </w:pPr>
            <w:r w:rsidRPr="0042496D">
              <w:rPr>
                <w:rFonts w:ascii="Calibri" w:eastAsia="Times New Roman" w:hAnsi="Calibri" w:cs="Calibri"/>
                <w:b/>
                <w:bCs/>
                <w:color w:val="000000"/>
                <w:sz w:val="15"/>
                <w:szCs w:val="15"/>
                <w:lang w:val="es-PE" w:eastAsia="es-PE"/>
              </w:rPr>
              <w:t>SI</w:t>
            </w:r>
          </w:p>
        </w:tc>
        <w:tc>
          <w:tcPr>
            <w:tcW w:w="425" w:type="dxa"/>
            <w:shd w:val="clear" w:color="auto" w:fill="FABF8F" w:themeFill="accent6" w:themeFillTint="99"/>
            <w:noWrap/>
            <w:vAlign w:val="center"/>
            <w:hideMark/>
          </w:tcPr>
          <w:p w:rsidR="0042496D" w:rsidRPr="0042496D" w:rsidRDefault="0042496D" w:rsidP="0042496D">
            <w:pPr>
              <w:spacing w:after="0" w:line="240" w:lineRule="auto"/>
              <w:jc w:val="center"/>
              <w:rPr>
                <w:rFonts w:ascii="Calibri" w:eastAsia="Times New Roman" w:hAnsi="Calibri" w:cs="Calibri"/>
                <w:b/>
                <w:bCs/>
                <w:color w:val="000000"/>
                <w:sz w:val="15"/>
                <w:szCs w:val="15"/>
                <w:lang w:val="es-PE" w:eastAsia="es-PE"/>
              </w:rPr>
            </w:pPr>
            <w:r w:rsidRPr="0042496D">
              <w:rPr>
                <w:rFonts w:ascii="Calibri" w:eastAsia="Times New Roman" w:hAnsi="Calibri" w:cs="Calibri"/>
                <w:b/>
                <w:bCs/>
                <w:color w:val="000000"/>
                <w:sz w:val="15"/>
                <w:szCs w:val="15"/>
                <w:lang w:val="es-PE" w:eastAsia="es-PE"/>
              </w:rPr>
              <w:t>NO</w:t>
            </w:r>
          </w:p>
        </w:tc>
        <w:tc>
          <w:tcPr>
            <w:tcW w:w="1276" w:type="dxa"/>
            <w:shd w:val="clear" w:color="auto" w:fill="FABF8F" w:themeFill="accent6" w:themeFillTint="99"/>
            <w:vAlign w:val="center"/>
            <w:hideMark/>
          </w:tcPr>
          <w:p w:rsidR="0042496D" w:rsidRPr="0042496D" w:rsidRDefault="0042496D" w:rsidP="0042496D">
            <w:pPr>
              <w:spacing w:after="0" w:line="240" w:lineRule="auto"/>
              <w:jc w:val="center"/>
              <w:rPr>
                <w:rFonts w:ascii="Calibri" w:eastAsia="Times New Roman" w:hAnsi="Calibri" w:cs="Calibri"/>
                <w:b/>
                <w:bCs/>
                <w:color w:val="000000"/>
                <w:sz w:val="15"/>
                <w:szCs w:val="15"/>
                <w:lang w:val="es-PE" w:eastAsia="es-PE"/>
              </w:rPr>
            </w:pPr>
            <w:r w:rsidRPr="0042496D">
              <w:rPr>
                <w:rFonts w:ascii="Calibri" w:eastAsia="Times New Roman" w:hAnsi="Calibri" w:cs="Calibri"/>
                <w:b/>
                <w:bCs/>
                <w:color w:val="000000"/>
                <w:sz w:val="15"/>
                <w:szCs w:val="15"/>
                <w:lang w:val="es-PE" w:eastAsia="es-PE"/>
              </w:rPr>
              <w:t>Cabina más cercana (min.)</w:t>
            </w:r>
          </w:p>
        </w:tc>
      </w:tr>
      <w:tr w:rsidR="00D02D66" w:rsidRPr="0042496D" w:rsidTr="0023180F">
        <w:trPr>
          <w:trHeight w:val="223"/>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Carlos Noriega Jiménez</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32</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5</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7</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SI</w:t>
            </w:r>
          </w:p>
        </w:tc>
        <w:tc>
          <w:tcPr>
            <w:tcW w:w="425" w:type="dxa"/>
            <w:shd w:val="clear" w:color="auto" w:fill="auto"/>
            <w:noWrap/>
            <w:vAlign w:val="center"/>
            <w:hideMark/>
          </w:tcPr>
          <w:p w:rsidR="0042496D" w:rsidRPr="00741C5D" w:rsidRDefault="0042496D" w:rsidP="0042496D">
            <w:pPr>
              <w:spacing w:after="0" w:line="240" w:lineRule="auto"/>
              <w:ind w:left="-272" w:hanging="284"/>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xml:space="preserve"> 30 Minutos</w:t>
            </w:r>
          </w:p>
        </w:tc>
      </w:tr>
      <w:tr w:rsidR="00D02D66" w:rsidRPr="0042496D" w:rsidTr="0023180F">
        <w:trPr>
          <w:trHeight w:val="255"/>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CRFA Jatun Rurupa</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25</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SI</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20 Minutos</w:t>
            </w:r>
          </w:p>
        </w:tc>
      </w:tr>
      <w:tr w:rsidR="00D02D66" w:rsidRPr="0042496D" w:rsidTr="0023180F">
        <w:trPr>
          <w:trHeight w:val="217"/>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Daniel Alcides Carrión</w:t>
            </w:r>
          </w:p>
        </w:tc>
        <w:tc>
          <w:tcPr>
            <w:tcW w:w="851" w:type="dxa"/>
            <w:shd w:val="clear" w:color="auto" w:fill="auto"/>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29</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8</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4</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50</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NO</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20 Minutos</w:t>
            </w:r>
          </w:p>
        </w:tc>
      </w:tr>
      <w:tr w:rsidR="00D02D66" w:rsidRPr="0042496D" w:rsidTr="0023180F">
        <w:trPr>
          <w:trHeight w:val="156"/>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4</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José María Arguedas</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86</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10</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4</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7</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SI</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w:t>
            </w:r>
          </w:p>
        </w:tc>
      </w:tr>
      <w:tr w:rsidR="00D02D66" w:rsidRPr="0042496D" w:rsidTr="0023180F">
        <w:trPr>
          <w:trHeight w:val="125"/>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5</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Las Américas</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21</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NO</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25 Minutos</w:t>
            </w:r>
          </w:p>
        </w:tc>
      </w:tr>
      <w:tr w:rsidR="00D02D66" w:rsidRPr="0042496D" w:rsidTr="0023180F">
        <w:trPr>
          <w:trHeight w:val="115"/>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6</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Miguel Grau Seminario</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23</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SI</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60 Minutos</w:t>
            </w:r>
          </w:p>
        </w:tc>
      </w:tr>
      <w:tr w:rsidR="00D02D66" w:rsidRPr="0042496D" w:rsidTr="0023180F">
        <w:trPr>
          <w:trHeight w:val="133"/>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7</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Ricardo Palma</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32</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8</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SI</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25 Minutos</w:t>
            </w:r>
          </w:p>
        </w:tc>
      </w:tr>
      <w:tr w:rsidR="00D02D66" w:rsidRPr="0042496D" w:rsidTr="0023180F">
        <w:trPr>
          <w:trHeight w:val="183"/>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8</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San Pedro</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23</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17</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NO</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w:t>
            </w:r>
          </w:p>
        </w:tc>
      </w:tr>
      <w:tr w:rsidR="00D02D66" w:rsidRPr="0042496D" w:rsidTr="0023180F">
        <w:trPr>
          <w:trHeight w:val="211"/>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9</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CRFA Ntra Sra de Cocharcas</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18</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NO</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10 Minutos</w:t>
            </w:r>
          </w:p>
        </w:tc>
      </w:tr>
      <w:tr w:rsidR="00D02D66" w:rsidRPr="0042496D" w:rsidTr="0023180F">
        <w:trPr>
          <w:trHeight w:val="89"/>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10</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Jorge Chávez</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5</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SI</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45 Minutos</w:t>
            </w:r>
          </w:p>
        </w:tc>
      </w:tr>
      <w:tr w:rsidR="00D02D66" w:rsidRPr="0042496D" w:rsidTr="0023180F">
        <w:trPr>
          <w:trHeight w:val="95"/>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11</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San Juan Bautista</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26</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25</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7</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SI</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60 Minutos</w:t>
            </w:r>
          </w:p>
        </w:tc>
      </w:tr>
      <w:tr w:rsidR="00D02D66" w:rsidRPr="0042496D" w:rsidTr="0023180F">
        <w:trPr>
          <w:trHeight w:val="207"/>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12</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Túpac Amaru</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54</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15</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NO</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w:t>
            </w:r>
          </w:p>
        </w:tc>
      </w:tr>
      <w:tr w:rsidR="00D02D66" w:rsidRPr="0042496D" w:rsidTr="0023180F">
        <w:trPr>
          <w:trHeight w:val="215"/>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13</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Javier Heraud Pérez</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SI</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w:t>
            </w:r>
          </w:p>
        </w:tc>
      </w:tr>
      <w:tr w:rsidR="00D02D66" w:rsidRPr="0042496D" w:rsidTr="0023180F">
        <w:trPr>
          <w:trHeight w:val="120"/>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lastRenderedPageBreak/>
              <w:t>14</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Osccollo</w:t>
            </w:r>
            <w:r w:rsidR="00BB121F">
              <w:rPr>
                <w:rFonts w:ascii="Calibri" w:eastAsia="Times New Roman" w:hAnsi="Calibri" w:cs="Calibri"/>
                <w:color w:val="000000"/>
                <w:sz w:val="18"/>
                <w:szCs w:val="18"/>
                <w:lang w:val="es-PE" w:eastAsia="es-PE"/>
              </w:rPr>
              <w:t xml:space="preserve"> </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15</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5</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SI</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90 Minutos</w:t>
            </w:r>
          </w:p>
        </w:tc>
      </w:tr>
      <w:tr w:rsidR="00D02D66" w:rsidRPr="0042496D" w:rsidTr="0023180F">
        <w:trPr>
          <w:trHeight w:val="141"/>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15</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Urucancha</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24</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SI</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90 Minutos</w:t>
            </w:r>
          </w:p>
        </w:tc>
      </w:tr>
      <w:tr w:rsidR="00D02D66" w:rsidRPr="0042496D" w:rsidTr="0023180F">
        <w:trPr>
          <w:trHeight w:val="245"/>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16</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Alaypampa</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24</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5</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NO</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r>
      <w:tr w:rsidR="00D02D66" w:rsidRPr="0042496D" w:rsidTr="0023180F">
        <w:trPr>
          <w:trHeight w:val="129"/>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17</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Alfonso Rodríguez Najarro</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21</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SI</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120 Minutos</w:t>
            </w:r>
          </w:p>
        </w:tc>
      </w:tr>
      <w:tr w:rsidR="00D02D66" w:rsidRPr="0042496D" w:rsidTr="0023180F">
        <w:trPr>
          <w:trHeight w:val="161"/>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18</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Andrés Avellino Cáceres</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32</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11</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9</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SI</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w:t>
            </w:r>
          </w:p>
        </w:tc>
      </w:tr>
      <w:tr w:rsidR="00D02D66" w:rsidRPr="0042496D" w:rsidTr="0023180F">
        <w:trPr>
          <w:trHeight w:val="223"/>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19</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Cesar Vallejo</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29</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7</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6</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NO</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5 Minutos</w:t>
            </w:r>
          </w:p>
        </w:tc>
      </w:tr>
      <w:tr w:rsidR="00D02D66" w:rsidRPr="0042496D" w:rsidTr="0023180F">
        <w:trPr>
          <w:trHeight w:val="114"/>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20</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Ciro Alegría</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31</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4</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24</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10</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SI</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10 Minutos</w:t>
            </w:r>
          </w:p>
        </w:tc>
      </w:tr>
      <w:tr w:rsidR="00D02D66" w:rsidRPr="0042496D" w:rsidTr="0023180F">
        <w:trPr>
          <w:trHeight w:val="155"/>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21</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Jorge Basadre Gohmann</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18</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10</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NO</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15 Minutos</w:t>
            </w:r>
          </w:p>
        </w:tc>
      </w:tr>
      <w:tr w:rsidR="00D02D66" w:rsidRPr="0042496D" w:rsidTr="0023180F">
        <w:trPr>
          <w:trHeight w:val="209"/>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22</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José María Flores</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56</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23</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10</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SI</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5 Minutos</w:t>
            </w:r>
          </w:p>
        </w:tc>
      </w:tr>
      <w:tr w:rsidR="00D02D66" w:rsidRPr="0042496D" w:rsidTr="0023180F">
        <w:trPr>
          <w:trHeight w:val="107"/>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23</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Leoncio Prado</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NO</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45 Minutos</w:t>
            </w:r>
          </w:p>
        </w:tc>
      </w:tr>
      <w:tr w:rsidR="00D02D66" w:rsidRPr="0042496D" w:rsidTr="0023180F">
        <w:trPr>
          <w:trHeight w:val="214"/>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24</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José Benigno Samanez</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64</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4</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NO</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5 Minutos</w:t>
            </w:r>
          </w:p>
        </w:tc>
      </w:tr>
      <w:tr w:rsidR="00D02D66" w:rsidRPr="0042496D" w:rsidTr="0023180F">
        <w:trPr>
          <w:trHeight w:val="162"/>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25</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Juan Velasco Alvarado</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5</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4</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NO</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60 Minutos</w:t>
            </w:r>
          </w:p>
        </w:tc>
      </w:tr>
      <w:tr w:rsidR="00D02D66" w:rsidRPr="0042496D" w:rsidTr="0023180F">
        <w:trPr>
          <w:trHeight w:val="118"/>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26</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Manuel Gonzales Prada</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29</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NO</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40 Minutos</w:t>
            </w:r>
          </w:p>
        </w:tc>
      </w:tr>
      <w:tr w:rsidR="00D02D66" w:rsidRPr="0042496D" w:rsidTr="0023180F">
        <w:trPr>
          <w:trHeight w:val="138"/>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27</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Sarahuarcay</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31</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6</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5</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NO</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80 Minutos</w:t>
            </w:r>
          </w:p>
        </w:tc>
      </w:tr>
      <w:tr w:rsidR="00D02D66" w:rsidRPr="0042496D" w:rsidTr="0023180F">
        <w:trPr>
          <w:trHeight w:val="245"/>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28</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Christine Hart</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28</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4</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NO</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20 Minutos</w:t>
            </w:r>
          </w:p>
        </w:tc>
      </w:tr>
      <w:tr w:rsidR="00D02D66" w:rsidRPr="0042496D" w:rsidTr="0023180F">
        <w:trPr>
          <w:trHeight w:val="192"/>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29</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Jacinto Palomino Córdova</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31</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10</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7</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NO</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45 Minutos</w:t>
            </w:r>
          </w:p>
        </w:tc>
      </w:tr>
      <w:tr w:rsidR="00D02D66" w:rsidRPr="0042496D" w:rsidTr="0023180F">
        <w:trPr>
          <w:trHeight w:val="156"/>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30</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Los Mártires</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19</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NO</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10 Minutos</w:t>
            </w:r>
          </w:p>
        </w:tc>
      </w:tr>
      <w:tr w:rsidR="00D02D66" w:rsidRPr="0042496D" w:rsidTr="0023180F">
        <w:trPr>
          <w:trHeight w:val="185"/>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31</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Luis Alberto Sánchez</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25</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4</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NO</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20 Minutos</w:t>
            </w:r>
          </w:p>
        </w:tc>
      </w:tr>
      <w:tr w:rsidR="00D02D66" w:rsidRPr="0042496D" w:rsidTr="0023180F">
        <w:trPr>
          <w:trHeight w:val="201"/>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32</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Porvenir</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33</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9</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6</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NO</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30 Minutos</w:t>
            </w:r>
          </w:p>
        </w:tc>
      </w:tr>
      <w:tr w:rsidR="00D02D66" w:rsidRPr="0042496D" w:rsidTr="0023180F">
        <w:trPr>
          <w:trHeight w:val="219"/>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33</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Santa Rosa de Ongoy</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32</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NO</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150 Minutos</w:t>
            </w:r>
          </w:p>
        </w:tc>
      </w:tr>
      <w:tr w:rsidR="00D02D66" w:rsidRPr="0042496D" w:rsidTr="0023180F">
        <w:trPr>
          <w:trHeight w:val="209"/>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34</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Técnico Industrial</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24</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7</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NO</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w:t>
            </w:r>
          </w:p>
        </w:tc>
      </w:tr>
      <w:tr w:rsidR="00D02D66" w:rsidRPr="0042496D" w:rsidTr="0023180F">
        <w:trPr>
          <w:trHeight w:val="241"/>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35</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Víctor Raúl Haya de La Torre</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55</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6</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NO</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10 Minutos</w:t>
            </w:r>
          </w:p>
        </w:tc>
      </w:tr>
      <w:tr w:rsidR="00D02D66" w:rsidRPr="0042496D" w:rsidTr="0023180F">
        <w:trPr>
          <w:trHeight w:val="232"/>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36</w:t>
            </w:r>
          </w:p>
        </w:tc>
        <w:tc>
          <w:tcPr>
            <w:tcW w:w="2269" w:type="dxa"/>
            <w:shd w:val="clear" w:color="auto" w:fill="auto"/>
            <w:noWrap/>
            <w:vAlign w:val="center"/>
            <w:hideMark/>
          </w:tcPr>
          <w:p w:rsidR="0042496D" w:rsidRPr="00741C5D" w:rsidRDefault="00BB121F" w:rsidP="0042496D">
            <w:pPr>
              <w:spacing w:after="0" w:line="24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Manuel Scorza</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31</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4</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5</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NO</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30 Minutos</w:t>
            </w:r>
          </w:p>
        </w:tc>
      </w:tr>
      <w:tr w:rsidR="00D02D66" w:rsidRPr="0042496D" w:rsidTr="0023180F">
        <w:trPr>
          <w:trHeight w:val="121"/>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37</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Fernando Belaunde Terry</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5</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NO</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120 Minutos</w:t>
            </w:r>
          </w:p>
        </w:tc>
      </w:tr>
      <w:tr w:rsidR="00D02D66" w:rsidRPr="0042496D" w:rsidTr="0023180F">
        <w:trPr>
          <w:trHeight w:val="169"/>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38</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Huaribamba</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9</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4</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NO</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60 Minutos</w:t>
            </w:r>
          </w:p>
        </w:tc>
      </w:tr>
      <w:tr w:rsidR="00D02D66" w:rsidRPr="0042496D" w:rsidTr="0023180F">
        <w:trPr>
          <w:trHeight w:val="201"/>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39</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Los Libertadores</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53</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9</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10</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SI</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w:t>
            </w:r>
          </w:p>
        </w:tc>
      </w:tr>
      <w:tr w:rsidR="00D02D66" w:rsidRPr="0042496D" w:rsidTr="0023180F">
        <w:trPr>
          <w:trHeight w:val="119"/>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40</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Culluni Izquierdo</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NO</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30 Minutos</w:t>
            </w:r>
          </w:p>
        </w:tc>
      </w:tr>
      <w:tr w:rsidR="00D02D66" w:rsidRPr="0042496D" w:rsidTr="0023180F">
        <w:trPr>
          <w:trHeight w:val="179"/>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41</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Inca Garcilazo de La Vega</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21</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SI</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240 Minutos</w:t>
            </w:r>
          </w:p>
        </w:tc>
      </w:tr>
      <w:tr w:rsidR="00D02D66" w:rsidRPr="0042496D" w:rsidTr="0023180F">
        <w:trPr>
          <w:trHeight w:val="209"/>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42</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José Carlos Mariátegui</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32</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12</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5</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SI</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w:t>
            </w:r>
          </w:p>
        </w:tc>
      </w:tr>
      <w:tr w:rsidR="00D02D66" w:rsidRPr="0042496D" w:rsidTr="0023180F">
        <w:trPr>
          <w:trHeight w:val="66"/>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43</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Juana Ambia Ludeña</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25</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6</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5</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SI</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180 Minutos</w:t>
            </w:r>
          </w:p>
        </w:tc>
      </w:tr>
      <w:tr w:rsidR="00D02D66" w:rsidRPr="0042496D" w:rsidTr="0023180F">
        <w:trPr>
          <w:trHeight w:val="159"/>
        </w:trPr>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44</w:t>
            </w:r>
          </w:p>
        </w:tc>
        <w:tc>
          <w:tcPr>
            <w:tcW w:w="2269" w:type="dxa"/>
            <w:shd w:val="clear" w:color="auto" w:fill="auto"/>
            <w:noWrap/>
            <w:vAlign w:val="center"/>
            <w:hideMark/>
          </w:tcPr>
          <w:p w:rsidR="0042496D" w:rsidRPr="00741C5D" w:rsidRDefault="0042496D" w:rsidP="0042496D">
            <w:pPr>
              <w:spacing w:after="0" w:line="240" w:lineRule="auto"/>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Lino Quintanilla</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23</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6</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850"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1</w:t>
            </w:r>
          </w:p>
        </w:tc>
        <w:tc>
          <w:tcPr>
            <w:tcW w:w="992"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0</w:t>
            </w:r>
          </w:p>
        </w:tc>
        <w:tc>
          <w:tcPr>
            <w:tcW w:w="567"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3</w:t>
            </w:r>
          </w:p>
        </w:tc>
        <w:tc>
          <w:tcPr>
            <w:tcW w:w="851"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SI</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X</w:t>
            </w:r>
          </w:p>
        </w:tc>
        <w:tc>
          <w:tcPr>
            <w:tcW w:w="425"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 </w:t>
            </w:r>
          </w:p>
        </w:tc>
        <w:tc>
          <w:tcPr>
            <w:tcW w:w="1276" w:type="dxa"/>
            <w:shd w:val="clear" w:color="auto" w:fill="auto"/>
            <w:noWrap/>
            <w:vAlign w:val="center"/>
            <w:hideMark/>
          </w:tcPr>
          <w:p w:rsidR="0042496D" w:rsidRPr="00741C5D" w:rsidRDefault="0042496D" w:rsidP="0042496D">
            <w:pPr>
              <w:spacing w:after="0" w:line="240" w:lineRule="auto"/>
              <w:jc w:val="center"/>
              <w:rPr>
                <w:rFonts w:ascii="Calibri" w:eastAsia="Times New Roman" w:hAnsi="Calibri" w:cs="Calibri"/>
                <w:color w:val="000000"/>
                <w:sz w:val="18"/>
                <w:szCs w:val="18"/>
                <w:lang w:val="es-PE" w:eastAsia="es-PE"/>
              </w:rPr>
            </w:pPr>
            <w:r w:rsidRPr="00741C5D">
              <w:rPr>
                <w:rFonts w:ascii="Calibri" w:eastAsia="Times New Roman" w:hAnsi="Calibri" w:cs="Calibri"/>
                <w:color w:val="000000"/>
                <w:sz w:val="18"/>
                <w:szCs w:val="18"/>
                <w:lang w:val="es-PE" w:eastAsia="es-PE"/>
              </w:rPr>
              <w:t>-</w:t>
            </w:r>
          </w:p>
        </w:tc>
      </w:tr>
      <w:tr w:rsidR="0023180F" w:rsidRPr="0007390E" w:rsidTr="0023180F">
        <w:trPr>
          <w:trHeight w:val="221"/>
        </w:trPr>
        <w:tc>
          <w:tcPr>
            <w:tcW w:w="425" w:type="dxa"/>
            <w:shd w:val="clear" w:color="auto" w:fill="FABF8F" w:themeFill="accent6" w:themeFillTint="99"/>
            <w:noWrap/>
            <w:vAlign w:val="center"/>
            <w:hideMark/>
          </w:tcPr>
          <w:p w:rsidR="0042496D" w:rsidRPr="0007390E" w:rsidRDefault="0042496D" w:rsidP="0042496D">
            <w:pPr>
              <w:spacing w:after="0" w:line="240" w:lineRule="auto"/>
              <w:jc w:val="center"/>
              <w:rPr>
                <w:rFonts w:ascii="Calibri" w:eastAsia="Times New Roman" w:hAnsi="Calibri" w:cs="Calibri"/>
                <w:b/>
                <w:color w:val="000000"/>
                <w:sz w:val="15"/>
                <w:szCs w:val="15"/>
                <w:lang w:val="es-PE" w:eastAsia="es-PE"/>
              </w:rPr>
            </w:pPr>
            <w:r w:rsidRPr="0007390E">
              <w:rPr>
                <w:rFonts w:ascii="Calibri" w:eastAsia="Times New Roman" w:hAnsi="Calibri" w:cs="Calibri"/>
                <w:b/>
                <w:color w:val="000000"/>
                <w:sz w:val="15"/>
                <w:szCs w:val="15"/>
                <w:lang w:val="es-PE" w:eastAsia="es-PE"/>
              </w:rPr>
              <w:t> </w:t>
            </w:r>
          </w:p>
        </w:tc>
        <w:tc>
          <w:tcPr>
            <w:tcW w:w="2269" w:type="dxa"/>
            <w:shd w:val="clear" w:color="auto" w:fill="FABF8F" w:themeFill="accent6" w:themeFillTint="99"/>
            <w:noWrap/>
            <w:vAlign w:val="center"/>
            <w:hideMark/>
          </w:tcPr>
          <w:p w:rsidR="0042496D" w:rsidRPr="0007390E" w:rsidRDefault="0042496D" w:rsidP="0042496D">
            <w:pPr>
              <w:spacing w:after="0" w:line="240" w:lineRule="auto"/>
              <w:jc w:val="center"/>
              <w:rPr>
                <w:rFonts w:ascii="Calibri" w:eastAsia="Times New Roman" w:hAnsi="Calibri" w:cs="Calibri"/>
                <w:b/>
                <w:bCs/>
                <w:color w:val="000000"/>
                <w:sz w:val="16"/>
                <w:szCs w:val="16"/>
                <w:lang w:val="es-PE" w:eastAsia="es-PE"/>
              </w:rPr>
            </w:pPr>
            <w:r w:rsidRPr="0007390E">
              <w:rPr>
                <w:rFonts w:ascii="Calibri" w:eastAsia="Times New Roman" w:hAnsi="Calibri" w:cs="Calibri"/>
                <w:b/>
                <w:bCs/>
                <w:color w:val="000000"/>
                <w:sz w:val="16"/>
                <w:szCs w:val="16"/>
                <w:lang w:val="es-PE" w:eastAsia="es-PE"/>
              </w:rPr>
              <w:t>TOTAL</w:t>
            </w:r>
          </w:p>
        </w:tc>
        <w:tc>
          <w:tcPr>
            <w:tcW w:w="851" w:type="dxa"/>
            <w:shd w:val="clear" w:color="auto" w:fill="FABF8F" w:themeFill="accent6" w:themeFillTint="99"/>
            <w:noWrap/>
            <w:vAlign w:val="center"/>
            <w:hideMark/>
          </w:tcPr>
          <w:p w:rsidR="0042496D" w:rsidRPr="00E12114" w:rsidRDefault="0042496D" w:rsidP="0042496D">
            <w:pPr>
              <w:spacing w:after="0" w:line="240" w:lineRule="auto"/>
              <w:jc w:val="center"/>
              <w:rPr>
                <w:rFonts w:ascii="Calibri" w:eastAsia="Times New Roman" w:hAnsi="Calibri" w:cs="Calibri"/>
                <w:b/>
                <w:bCs/>
                <w:color w:val="000000"/>
                <w:sz w:val="18"/>
                <w:szCs w:val="18"/>
                <w:lang w:val="es-PE" w:eastAsia="es-PE"/>
              </w:rPr>
            </w:pPr>
            <w:r w:rsidRPr="00E12114">
              <w:rPr>
                <w:rFonts w:ascii="Calibri" w:eastAsia="Times New Roman" w:hAnsi="Calibri" w:cs="Calibri"/>
                <w:b/>
                <w:bCs/>
                <w:color w:val="000000"/>
                <w:sz w:val="18"/>
                <w:szCs w:val="18"/>
                <w:lang w:val="es-PE" w:eastAsia="es-PE"/>
              </w:rPr>
              <w:t>1,295</w:t>
            </w:r>
          </w:p>
        </w:tc>
        <w:tc>
          <w:tcPr>
            <w:tcW w:w="992" w:type="dxa"/>
            <w:shd w:val="clear" w:color="auto" w:fill="FABF8F" w:themeFill="accent6" w:themeFillTint="99"/>
            <w:noWrap/>
            <w:vAlign w:val="center"/>
            <w:hideMark/>
          </w:tcPr>
          <w:p w:rsidR="0042496D" w:rsidRPr="00E12114" w:rsidRDefault="0042496D" w:rsidP="0042496D">
            <w:pPr>
              <w:spacing w:after="0" w:line="240" w:lineRule="auto"/>
              <w:jc w:val="center"/>
              <w:rPr>
                <w:rFonts w:ascii="Calibri" w:eastAsia="Times New Roman" w:hAnsi="Calibri" w:cs="Calibri"/>
                <w:b/>
                <w:bCs/>
                <w:color w:val="000000"/>
                <w:sz w:val="18"/>
                <w:szCs w:val="18"/>
                <w:lang w:val="es-PE" w:eastAsia="es-PE"/>
              </w:rPr>
            </w:pPr>
            <w:r w:rsidRPr="00E12114">
              <w:rPr>
                <w:rFonts w:ascii="Calibri" w:eastAsia="Times New Roman" w:hAnsi="Calibri" w:cs="Calibri"/>
                <w:b/>
                <w:bCs/>
                <w:color w:val="000000"/>
                <w:sz w:val="18"/>
                <w:szCs w:val="18"/>
                <w:lang w:val="es-PE" w:eastAsia="es-PE"/>
              </w:rPr>
              <w:t>205</w:t>
            </w:r>
          </w:p>
        </w:tc>
        <w:tc>
          <w:tcPr>
            <w:tcW w:w="1276" w:type="dxa"/>
            <w:shd w:val="clear" w:color="auto" w:fill="FABF8F" w:themeFill="accent6" w:themeFillTint="99"/>
            <w:noWrap/>
            <w:vAlign w:val="center"/>
            <w:hideMark/>
          </w:tcPr>
          <w:p w:rsidR="0042496D" w:rsidRPr="00E12114" w:rsidRDefault="0042496D" w:rsidP="0042496D">
            <w:pPr>
              <w:spacing w:after="0" w:line="240" w:lineRule="auto"/>
              <w:jc w:val="center"/>
              <w:rPr>
                <w:rFonts w:ascii="Calibri" w:eastAsia="Times New Roman" w:hAnsi="Calibri" w:cs="Calibri"/>
                <w:b/>
                <w:bCs/>
                <w:color w:val="000000"/>
                <w:sz w:val="18"/>
                <w:szCs w:val="18"/>
                <w:lang w:val="es-PE" w:eastAsia="es-PE"/>
              </w:rPr>
            </w:pPr>
            <w:r w:rsidRPr="00E12114">
              <w:rPr>
                <w:rFonts w:ascii="Calibri" w:eastAsia="Times New Roman" w:hAnsi="Calibri" w:cs="Calibri"/>
                <w:b/>
                <w:bCs/>
                <w:color w:val="000000"/>
                <w:sz w:val="18"/>
                <w:szCs w:val="18"/>
                <w:lang w:val="es-PE" w:eastAsia="es-PE"/>
              </w:rPr>
              <w:t>85</w:t>
            </w:r>
          </w:p>
        </w:tc>
        <w:tc>
          <w:tcPr>
            <w:tcW w:w="850" w:type="dxa"/>
            <w:shd w:val="clear" w:color="auto" w:fill="FABF8F" w:themeFill="accent6" w:themeFillTint="99"/>
            <w:noWrap/>
            <w:vAlign w:val="center"/>
            <w:hideMark/>
          </w:tcPr>
          <w:p w:rsidR="0042496D" w:rsidRPr="00E12114" w:rsidRDefault="0042496D" w:rsidP="0042496D">
            <w:pPr>
              <w:spacing w:after="0" w:line="240" w:lineRule="auto"/>
              <w:jc w:val="center"/>
              <w:rPr>
                <w:rFonts w:ascii="Calibri" w:eastAsia="Times New Roman" w:hAnsi="Calibri" w:cs="Calibri"/>
                <w:b/>
                <w:bCs/>
                <w:color w:val="000000"/>
                <w:sz w:val="18"/>
                <w:szCs w:val="18"/>
                <w:lang w:val="es-PE" w:eastAsia="es-PE"/>
              </w:rPr>
            </w:pPr>
            <w:r w:rsidRPr="00E12114">
              <w:rPr>
                <w:rFonts w:ascii="Calibri" w:eastAsia="Times New Roman" w:hAnsi="Calibri" w:cs="Calibri"/>
                <w:b/>
                <w:bCs/>
                <w:color w:val="000000"/>
                <w:sz w:val="18"/>
                <w:szCs w:val="18"/>
                <w:lang w:val="es-PE" w:eastAsia="es-PE"/>
              </w:rPr>
              <w:t>38</w:t>
            </w:r>
          </w:p>
        </w:tc>
        <w:tc>
          <w:tcPr>
            <w:tcW w:w="992" w:type="dxa"/>
            <w:shd w:val="clear" w:color="auto" w:fill="FABF8F" w:themeFill="accent6" w:themeFillTint="99"/>
            <w:noWrap/>
            <w:vAlign w:val="center"/>
            <w:hideMark/>
          </w:tcPr>
          <w:p w:rsidR="0042496D" w:rsidRPr="00E12114" w:rsidRDefault="0042496D" w:rsidP="0042496D">
            <w:pPr>
              <w:spacing w:after="0" w:line="240" w:lineRule="auto"/>
              <w:jc w:val="center"/>
              <w:rPr>
                <w:rFonts w:ascii="Calibri" w:eastAsia="Times New Roman" w:hAnsi="Calibri" w:cs="Calibri"/>
                <w:b/>
                <w:bCs/>
                <w:color w:val="000000"/>
                <w:sz w:val="18"/>
                <w:szCs w:val="18"/>
                <w:lang w:val="es-PE" w:eastAsia="es-PE"/>
              </w:rPr>
            </w:pPr>
            <w:r w:rsidRPr="00E12114">
              <w:rPr>
                <w:rFonts w:ascii="Calibri" w:eastAsia="Times New Roman" w:hAnsi="Calibri" w:cs="Calibri"/>
                <w:b/>
                <w:bCs/>
                <w:color w:val="000000"/>
                <w:sz w:val="18"/>
                <w:szCs w:val="18"/>
                <w:lang w:val="es-PE" w:eastAsia="es-PE"/>
              </w:rPr>
              <w:t>9</w:t>
            </w:r>
          </w:p>
        </w:tc>
        <w:tc>
          <w:tcPr>
            <w:tcW w:w="567" w:type="dxa"/>
            <w:shd w:val="clear" w:color="auto" w:fill="FABF8F" w:themeFill="accent6" w:themeFillTint="99"/>
            <w:noWrap/>
            <w:vAlign w:val="center"/>
            <w:hideMark/>
          </w:tcPr>
          <w:p w:rsidR="0042496D" w:rsidRPr="00E12114" w:rsidRDefault="0042496D" w:rsidP="0042496D">
            <w:pPr>
              <w:spacing w:after="0" w:line="240" w:lineRule="auto"/>
              <w:jc w:val="center"/>
              <w:rPr>
                <w:rFonts w:ascii="Calibri" w:eastAsia="Times New Roman" w:hAnsi="Calibri" w:cs="Calibri"/>
                <w:b/>
                <w:bCs/>
                <w:color w:val="000000"/>
                <w:sz w:val="18"/>
                <w:szCs w:val="18"/>
                <w:lang w:val="es-PE" w:eastAsia="es-PE"/>
              </w:rPr>
            </w:pPr>
            <w:r w:rsidRPr="00E12114">
              <w:rPr>
                <w:rFonts w:ascii="Calibri" w:eastAsia="Times New Roman" w:hAnsi="Calibri" w:cs="Calibri"/>
                <w:b/>
                <w:bCs/>
                <w:color w:val="000000"/>
                <w:sz w:val="18"/>
                <w:szCs w:val="18"/>
                <w:lang w:val="es-PE" w:eastAsia="es-PE"/>
              </w:rPr>
              <w:t>225</w:t>
            </w:r>
          </w:p>
        </w:tc>
        <w:tc>
          <w:tcPr>
            <w:tcW w:w="851" w:type="dxa"/>
            <w:shd w:val="clear" w:color="auto" w:fill="FABF8F" w:themeFill="accent6" w:themeFillTint="99"/>
            <w:noWrap/>
            <w:vAlign w:val="center"/>
            <w:hideMark/>
          </w:tcPr>
          <w:p w:rsidR="0042496D" w:rsidRPr="00E12114" w:rsidRDefault="0042496D" w:rsidP="0042496D">
            <w:pPr>
              <w:spacing w:after="0" w:line="240" w:lineRule="auto"/>
              <w:jc w:val="center"/>
              <w:rPr>
                <w:rFonts w:ascii="Calibri" w:eastAsia="Times New Roman" w:hAnsi="Calibri" w:cs="Calibri"/>
                <w:b/>
                <w:color w:val="000000"/>
                <w:sz w:val="18"/>
                <w:szCs w:val="18"/>
                <w:lang w:val="es-PE" w:eastAsia="es-PE"/>
              </w:rPr>
            </w:pPr>
            <w:r w:rsidRPr="00E12114">
              <w:rPr>
                <w:rFonts w:ascii="Calibri" w:eastAsia="Times New Roman" w:hAnsi="Calibri" w:cs="Calibri"/>
                <w:b/>
                <w:color w:val="000000"/>
                <w:sz w:val="18"/>
                <w:szCs w:val="18"/>
                <w:lang w:val="es-PE" w:eastAsia="es-PE"/>
              </w:rPr>
              <w:t> </w:t>
            </w:r>
          </w:p>
        </w:tc>
        <w:tc>
          <w:tcPr>
            <w:tcW w:w="425" w:type="dxa"/>
            <w:shd w:val="clear" w:color="auto" w:fill="FABF8F" w:themeFill="accent6" w:themeFillTint="99"/>
            <w:noWrap/>
            <w:vAlign w:val="center"/>
            <w:hideMark/>
          </w:tcPr>
          <w:p w:rsidR="0042496D" w:rsidRPr="0007390E" w:rsidRDefault="0042496D" w:rsidP="0042496D">
            <w:pPr>
              <w:spacing w:after="0" w:line="240" w:lineRule="auto"/>
              <w:jc w:val="center"/>
              <w:rPr>
                <w:rFonts w:ascii="Calibri" w:eastAsia="Times New Roman" w:hAnsi="Calibri" w:cs="Calibri"/>
                <w:b/>
                <w:color w:val="000000"/>
                <w:sz w:val="16"/>
                <w:szCs w:val="16"/>
                <w:lang w:val="es-PE" w:eastAsia="es-PE"/>
              </w:rPr>
            </w:pPr>
            <w:r w:rsidRPr="0007390E">
              <w:rPr>
                <w:rFonts w:ascii="Calibri" w:eastAsia="Times New Roman" w:hAnsi="Calibri" w:cs="Calibri"/>
                <w:b/>
                <w:color w:val="000000"/>
                <w:sz w:val="16"/>
                <w:szCs w:val="16"/>
                <w:lang w:val="es-PE" w:eastAsia="es-PE"/>
              </w:rPr>
              <w:t> </w:t>
            </w:r>
          </w:p>
        </w:tc>
        <w:tc>
          <w:tcPr>
            <w:tcW w:w="425" w:type="dxa"/>
            <w:shd w:val="clear" w:color="auto" w:fill="FABF8F" w:themeFill="accent6" w:themeFillTint="99"/>
            <w:noWrap/>
            <w:vAlign w:val="center"/>
            <w:hideMark/>
          </w:tcPr>
          <w:p w:rsidR="0042496D" w:rsidRPr="0007390E" w:rsidRDefault="0042496D" w:rsidP="0042496D">
            <w:pPr>
              <w:spacing w:after="0" w:line="240" w:lineRule="auto"/>
              <w:jc w:val="center"/>
              <w:rPr>
                <w:rFonts w:ascii="Calibri" w:eastAsia="Times New Roman" w:hAnsi="Calibri" w:cs="Calibri"/>
                <w:b/>
                <w:color w:val="000000"/>
                <w:sz w:val="16"/>
                <w:szCs w:val="16"/>
                <w:lang w:val="es-PE" w:eastAsia="es-PE"/>
              </w:rPr>
            </w:pPr>
            <w:r w:rsidRPr="0007390E">
              <w:rPr>
                <w:rFonts w:ascii="Calibri" w:eastAsia="Times New Roman" w:hAnsi="Calibri" w:cs="Calibri"/>
                <w:b/>
                <w:color w:val="000000"/>
                <w:sz w:val="16"/>
                <w:szCs w:val="16"/>
                <w:lang w:val="es-PE" w:eastAsia="es-PE"/>
              </w:rPr>
              <w:t> </w:t>
            </w:r>
          </w:p>
        </w:tc>
        <w:tc>
          <w:tcPr>
            <w:tcW w:w="1276" w:type="dxa"/>
            <w:shd w:val="clear" w:color="auto" w:fill="FABF8F" w:themeFill="accent6" w:themeFillTint="99"/>
            <w:noWrap/>
            <w:vAlign w:val="center"/>
            <w:hideMark/>
          </w:tcPr>
          <w:p w:rsidR="0042496D" w:rsidRPr="0007390E" w:rsidRDefault="0042496D" w:rsidP="0042496D">
            <w:pPr>
              <w:spacing w:after="0" w:line="240" w:lineRule="auto"/>
              <w:jc w:val="right"/>
              <w:rPr>
                <w:rFonts w:ascii="Calibri" w:eastAsia="Times New Roman" w:hAnsi="Calibri" w:cs="Calibri"/>
                <w:b/>
                <w:color w:val="000000"/>
                <w:sz w:val="16"/>
                <w:szCs w:val="16"/>
                <w:lang w:val="es-PE" w:eastAsia="es-PE"/>
              </w:rPr>
            </w:pPr>
            <w:r w:rsidRPr="0007390E">
              <w:rPr>
                <w:rFonts w:ascii="Calibri" w:eastAsia="Times New Roman" w:hAnsi="Calibri" w:cs="Calibri"/>
                <w:b/>
                <w:color w:val="000000"/>
                <w:sz w:val="16"/>
                <w:szCs w:val="16"/>
                <w:lang w:val="es-PE" w:eastAsia="es-PE"/>
              </w:rPr>
              <w:t> </w:t>
            </w:r>
          </w:p>
        </w:tc>
      </w:tr>
    </w:tbl>
    <w:p w:rsidR="00E320E0" w:rsidRPr="00D02D66" w:rsidRDefault="00E12114" w:rsidP="00D02D66">
      <w:pPr>
        <w:spacing w:after="0" w:line="240" w:lineRule="auto"/>
        <w:jc w:val="both"/>
        <w:outlineLvl w:val="0"/>
        <w:rPr>
          <w:rFonts w:cs="Calibri"/>
          <w:color w:val="000000"/>
          <w:sz w:val="18"/>
        </w:rPr>
      </w:pPr>
      <w:r>
        <w:rPr>
          <w:rFonts w:cs="Calibri"/>
          <w:sz w:val="18"/>
        </w:rPr>
        <w:t xml:space="preserve">  </w:t>
      </w:r>
      <w:r w:rsidR="00E320E0" w:rsidRPr="00404DC9">
        <w:rPr>
          <w:rFonts w:cs="Calibri"/>
          <w:sz w:val="18"/>
        </w:rPr>
        <w:t xml:space="preserve">Fuente: </w:t>
      </w:r>
      <w:r w:rsidR="00BB121F">
        <w:rPr>
          <w:rFonts w:cs="Calibri"/>
          <w:sz w:val="18"/>
        </w:rPr>
        <w:t>Elaboración propia</w:t>
      </w:r>
      <w:r w:rsidR="00E320E0" w:rsidRPr="00404DC9">
        <w:rPr>
          <w:rFonts w:cs="Calibri"/>
          <w:sz w:val="18"/>
        </w:rPr>
        <w:t>, 201</w:t>
      </w:r>
      <w:r w:rsidR="0007390E">
        <w:rPr>
          <w:rFonts w:cs="Calibri"/>
          <w:sz w:val="18"/>
        </w:rPr>
        <w:t>8</w:t>
      </w:r>
      <w:r w:rsidR="00E320E0" w:rsidRPr="00404DC9">
        <w:rPr>
          <w:rFonts w:cs="Calibri"/>
          <w:color w:val="000000"/>
          <w:sz w:val="18"/>
        </w:rPr>
        <w:t>.</w:t>
      </w:r>
    </w:p>
    <w:p w:rsidR="00BE49CA" w:rsidRDefault="00BE49CA" w:rsidP="00BE49CA">
      <w:pPr>
        <w:spacing w:after="0" w:line="240" w:lineRule="auto"/>
        <w:ind w:right="-567"/>
        <w:jc w:val="both"/>
        <w:rPr>
          <w:rFonts w:cstheme="minorHAnsi"/>
        </w:rPr>
      </w:pPr>
    </w:p>
    <w:p w:rsidR="00BE49CA" w:rsidRDefault="00FD7793" w:rsidP="00E0662A">
      <w:pPr>
        <w:spacing w:after="0" w:line="240" w:lineRule="auto"/>
        <w:ind w:firstLine="709"/>
        <w:jc w:val="both"/>
        <w:rPr>
          <w:rFonts w:cstheme="minorHAnsi"/>
        </w:rPr>
      </w:pPr>
      <w:r w:rsidRPr="00FD7793">
        <w:rPr>
          <w:rFonts w:cstheme="minorHAnsi"/>
        </w:rPr>
        <w:t>Se observa que el 73% de II.EE cuenta con PC's estacionarias para uso pedagógico, las cuales son obsoletas y de generación antigua; así mismo, un 27% de las II.EE no cuenta con equipamiento informático de PC's. Por otra parte, el 77% de II.EE no accede a internet y para acceder o buscar información, en promedio deben desplazarse 35 minutos en carro, hasta la cabina de internet más cercana.</w:t>
      </w:r>
    </w:p>
    <w:p w:rsidR="00BE49CA" w:rsidRDefault="00BE49CA" w:rsidP="00BE49CA">
      <w:pPr>
        <w:spacing w:after="0" w:line="240" w:lineRule="auto"/>
        <w:ind w:right="-567" w:firstLine="709"/>
        <w:jc w:val="both"/>
        <w:rPr>
          <w:rFonts w:cstheme="minorHAnsi"/>
        </w:rPr>
      </w:pPr>
    </w:p>
    <w:p w:rsidR="0050112A" w:rsidRDefault="0074062C" w:rsidP="00E0662A">
      <w:pPr>
        <w:spacing w:after="0" w:line="240" w:lineRule="auto"/>
        <w:ind w:firstLine="709"/>
        <w:jc w:val="both"/>
        <w:rPr>
          <w:rFonts w:cstheme="minorHAnsi"/>
        </w:rPr>
      </w:pPr>
      <w:r>
        <w:rPr>
          <w:rFonts w:cstheme="minorHAnsi"/>
        </w:rPr>
        <w:t>A continuación se resume la oferta optimizada, disponible para uso adecuado, du</w:t>
      </w:r>
      <w:r w:rsidR="00835A85">
        <w:rPr>
          <w:rFonts w:cstheme="minorHAnsi"/>
        </w:rPr>
        <w:t>rante el horizonte del proyecto</w:t>
      </w:r>
    </w:p>
    <w:p w:rsidR="0007390E" w:rsidRDefault="0007390E" w:rsidP="0007390E">
      <w:pPr>
        <w:spacing w:after="0" w:line="240" w:lineRule="auto"/>
        <w:outlineLvl w:val="0"/>
        <w:rPr>
          <w:rFonts w:cstheme="minorHAnsi"/>
          <w:b/>
        </w:rPr>
      </w:pPr>
    </w:p>
    <w:p w:rsidR="00396F4D" w:rsidRDefault="0074062C" w:rsidP="0007390E">
      <w:pPr>
        <w:spacing w:after="0" w:line="240" w:lineRule="auto"/>
        <w:jc w:val="right"/>
        <w:outlineLvl w:val="0"/>
        <w:rPr>
          <w:rFonts w:cstheme="minorHAnsi"/>
        </w:rPr>
      </w:pPr>
      <w:r w:rsidRPr="0074062C">
        <w:rPr>
          <w:rFonts w:cstheme="minorHAnsi"/>
          <w:b/>
        </w:rPr>
        <w:t xml:space="preserve">Tabla </w:t>
      </w:r>
      <w:r>
        <w:rPr>
          <w:rFonts w:cstheme="minorHAnsi"/>
          <w:b/>
        </w:rPr>
        <w:t>2</w:t>
      </w:r>
      <w:r w:rsidR="002720DE">
        <w:rPr>
          <w:rFonts w:cstheme="minorHAnsi"/>
          <w:b/>
        </w:rPr>
        <w:t>3</w:t>
      </w:r>
      <w:r w:rsidRPr="0074062C">
        <w:rPr>
          <w:rFonts w:cstheme="minorHAnsi"/>
          <w:b/>
        </w:rPr>
        <w:t xml:space="preserve">. </w:t>
      </w:r>
      <w:r w:rsidRPr="0074062C">
        <w:rPr>
          <w:rFonts w:cstheme="minorHAnsi"/>
        </w:rPr>
        <w:t xml:space="preserve">Oferta </w:t>
      </w:r>
      <w:r w:rsidR="00634299">
        <w:rPr>
          <w:rFonts w:cstheme="minorHAnsi"/>
        </w:rPr>
        <w:t xml:space="preserve">optimizada </w:t>
      </w:r>
      <w:r w:rsidRPr="0074062C">
        <w:rPr>
          <w:rFonts w:cstheme="minorHAnsi"/>
        </w:rPr>
        <w:t>de las TIC en el horizonte del proyecto – UGEL Chincheros</w:t>
      </w:r>
    </w:p>
    <w:tbl>
      <w:tblPr>
        <w:tblStyle w:val="Tablaconcuadrcula"/>
        <w:tblW w:w="10823" w:type="dxa"/>
        <w:tblInd w:w="-856" w:type="dxa"/>
        <w:tblLook w:val="04A0" w:firstRow="1" w:lastRow="0" w:firstColumn="1" w:lastColumn="0" w:noHBand="0" w:noVBand="1"/>
      </w:tblPr>
      <w:tblGrid>
        <w:gridCol w:w="435"/>
        <w:gridCol w:w="3120"/>
        <w:gridCol w:w="674"/>
        <w:gridCol w:w="528"/>
        <w:gridCol w:w="11"/>
        <w:gridCol w:w="674"/>
        <w:gridCol w:w="533"/>
        <w:gridCol w:w="6"/>
        <w:gridCol w:w="674"/>
        <w:gridCol w:w="533"/>
        <w:gridCol w:w="6"/>
        <w:gridCol w:w="674"/>
        <w:gridCol w:w="532"/>
        <w:gridCol w:w="7"/>
        <w:gridCol w:w="674"/>
        <w:gridCol w:w="532"/>
        <w:gridCol w:w="7"/>
        <w:gridCol w:w="674"/>
        <w:gridCol w:w="539"/>
      </w:tblGrid>
      <w:tr w:rsidR="003D2226" w:rsidRPr="0072007D" w:rsidTr="00D02D66">
        <w:trPr>
          <w:trHeight w:val="315"/>
        </w:trPr>
        <w:tc>
          <w:tcPr>
            <w:tcW w:w="425" w:type="dxa"/>
            <w:vMerge w:val="restart"/>
            <w:shd w:val="clear" w:color="auto" w:fill="FABF8F" w:themeFill="accent6" w:themeFillTint="99"/>
            <w:noWrap/>
            <w:hideMark/>
          </w:tcPr>
          <w:p w:rsidR="003D2226" w:rsidRPr="0072007D" w:rsidRDefault="003D2226" w:rsidP="003D2226">
            <w:pPr>
              <w:outlineLvl w:val="0"/>
              <w:rPr>
                <w:rFonts w:cstheme="minorHAnsi"/>
                <w:b/>
                <w:bCs/>
                <w:sz w:val="20"/>
                <w:szCs w:val="20"/>
              </w:rPr>
            </w:pPr>
          </w:p>
          <w:p w:rsidR="003D2226" w:rsidRPr="0072007D" w:rsidRDefault="003D2226" w:rsidP="003D2226">
            <w:pPr>
              <w:outlineLvl w:val="0"/>
              <w:rPr>
                <w:rFonts w:cstheme="minorHAnsi"/>
                <w:b/>
                <w:bCs/>
                <w:sz w:val="20"/>
                <w:szCs w:val="20"/>
              </w:rPr>
            </w:pPr>
            <w:r w:rsidRPr="0072007D">
              <w:rPr>
                <w:rFonts w:cstheme="minorHAnsi"/>
                <w:b/>
                <w:bCs/>
                <w:sz w:val="20"/>
                <w:szCs w:val="20"/>
              </w:rPr>
              <w:t>Nº</w:t>
            </w:r>
          </w:p>
        </w:tc>
        <w:tc>
          <w:tcPr>
            <w:tcW w:w="3120" w:type="dxa"/>
            <w:vMerge w:val="restart"/>
            <w:shd w:val="clear" w:color="auto" w:fill="FABF8F" w:themeFill="accent6" w:themeFillTint="99"/>
            <w:hideMark/>
          </w:tcPr>
          <w:p w:rsidR="003D2226" w:rsidRPr="0072007D" w:rsidRDefault="003D2226" w:rsidP="003D2226">
            <w:pPr>
              <w:jc w:val="center"/>
              <w:outlineLvl w:val="0"/>
              <w:rPr>
                <w:rFonts w:cstheme="minorHAnsi"/>
                <w:b/>
                <w:bCs/>
                <w:sz w:val="20"/>
                <w:szCs w:val="20"/>
              </w:rPr>
            </w:pPr>
          </w:p>
          <w:p w:rsidR="003D2226" w:rsidRPr="0072007D" w:rsidRDefault="003D2226" w:rsidP="003D2226">
            <w:pPr>
              <w:jc w:val="center"/>
              <w:outlineLvl w:val="0"/>
              <w:rPr>
                <w:rFonts w:cstheme="minorHAnsi"/>
                <w:b/>
                <w:bCs/>
                <w:sz w:val="20"/>
                <w:szCs w:val="20"/>
              </w:rPr>
            </w:pPr>
            <w:r w:rsidRPr="0072007D">
              <w:rPr>
                <w:rFonts w:cstheme="minorHAnsi"/>
                <w:b/>
                <w:bCs/>
                <w:sz w:val="20"/>
                <w:szCs w:val="20"/>
              </w:rPr>
              <w:t>Distrito/</w:t>
            </w:r>
            <w:r w:rsidRPr="0072007D">
              <w:rPr>
                <w:rFonts w:cstheme="minorHAnsi"/>
                <w:sz w:val="20"/>
                <w:szCs w:val="20"/>
              </w:rPr>
              <w:t xml:space="preserve"> </w:t>
            </w:r>
            <w:r w:rsidRPr="0072007D">
              <w:rPr>
                <w:rFonts w:cstheme="minorHAnsi"/>
                <w:b/>
                <w:bCs/>
                <w:sz w:val="20"/>
                <w:szCs w:val="20"/>
              </w:rPr>
              <w:t>II.EE. Secundaria</w:t>
            </w:r>
          </w:p>
        </w:tc>
        <w:tc>
          <w:tcPr>
            <w:tcW w:w="1202" w:type="dxa"/>
            <w:gridSpan w:val="2"/>
            <w:shd w:val="clear" w:color="auto" w:fill="FABF8F" w:themeFill="accent6" w:themeFillTint="99"/>
            <w:noWrap/>
            <w:hideMark/>
          </w:tcPr>
          <w:p w:rsidR="003D2226" w:rsidRPr="0072007D" w:rsidRDefault="003D2226" w:rsidP="003D2226">
            <w:pPr>
              <w:outlineLvl w:val="0"/>
              <w:rPr>
                <w:rFonts w:cstheme="minorHAnsi"/>
                <w:b/>
                <w:bCs/>
                <w:sz w:val="20"/>
                <w:szCs w:val="20"/>
              </w:rPr>
            </w:pPr>
            <w:r w:rsidRPr="0072007D">
              <w:rPr>
                <w:rFonts w:cstheme="minorHAnsi"/>
                <w:b/>
                <w:bCs/>
                <w:sz w:val="20"/>
                <w:szCs w:val="20"/>
              </w:rPr>
              <w:t xml:space="preserve">   AÑO 0</w:t>
            </w:r>
          </w:p>
        </w:tc>
        <w:tc>
          <w:tcPr>
            <w:tcW w:w="6076" w:type="dxa"/>
            <w:gridSpan w:val="15"/>
            <w:shd w:val="clear" w:color="auto" w:fill="FABF8F" w:themeFill="accent6" w:themeFillTint="99"/>
            <w:noWrap/>
            <w:hideMark/>
          </w:tcPr>
          <w:p w:rsidR="003D2226" w:rsidRPr="0072007D" w:rsidRDefault="003D2226" w:rsidP="003D2226">
            <w:pPr>
              <w:jc w:val="center"/>
              <w:outlineLvl w:val="0"/>
              <w:rPr>
                <w:rFonts w:cstheme="minorHAnsi"/>
                <w:b/>
                <w:bCs/>
                <w:sz w:val="20"/>
                <w:szCs w:val="20"/>
              </w:rPr>
            </w:pPr>
            <w:r w:rsidRPr="0072007D">
              <w:rPr>
                <w:rFonts w:cstheme="minorHAnsi"/>
                <w:b/>
                <w:bCs/>
                <w:sz w:val="20"/>
                <w:szCs w:val="20"/>
              </w:rPr>
              <w:t>PERIODO POST INVERSIÓN</w:t>
            </w:r>
          </w:p>
        </w:tc>
      </w:tr>
      <w:tr w:rsidR="003D2226" w:rsidRPr="0072007D" w:rsidTr="00D02D66">
        <w:trPr>
          <w:trHeight w:val="315"/>
        </w:trPr>
        <w:tc>
          <w:tcPr>
            <w:tcW w:w="425" w:type="dxa"/>
            <w:vMerge/>
            <w:shd w:val="clear" w:color="auto" w:fill="FABF8F" w:themeFill="accent6" w:themeFillTint="99"/>
            <w:hideMark/>
          </w:tcPr>
          <w:p w:rsidR="003D2226" w:rsidRPr="0072007D" w:rsidRDefault="003D2226" w:rsidP="003D2226">
            <w:pPr>
              <w:outlineLvl w:val="0"/>
              <w:rPr>
                <w:rFonts w:cstheme="minorHAnsi"/>
                <w:b/>
                <w:bCs/>
                <w:sz w:val="20"/>
                <w:szCs w:val="20"/>
              </w:rPr>
            </w:pPr>
          </w:p>
        </w:tc>
        <w:tc>
          <w:tcPr>
            <w:tcW w:w="3120" w:type="dxa"/>
            <w:vMerge/>
            <w:shd w:val="clear" w:color="auto" w:fill="FABF8F" w:themeFill="accent6" w:themeFillTint="99"/>
            <w:hideMark/>
          </w:tcPr>
          <w:p w:rsidR="003D2226" w:rsidRPr="0072007D" w:rsidRDefault="003D2226" w:rsidP="003D2226">
            <w:pPr>
              <w:outlineLvl w:val="0"/>
              <w:rPr>
                <w:rFonts w:cstheme="minorHAnsi"/>
                <w:b/>
                <w:bCs/>
                <w:sz w:val="20"/>
                <w:szCs w:val="20"/>
              </w:rPr>
            </w:pPr>
          </w:p>
        </w:tc>
        <w:tc>
          <w:tcPr>
            <w:tcW w:w="1202" w:type="dxa"/>
            <w:gridSpan w:val="2"/>
            <w:shd w:val="clear" w:color="auto" w:fill="FABF8F" w:themeFill="accent6" w:themeFillTint="99"/>
            <w:noWrap/>
            <w:hideMark/>
          </w:tcPr>
          <w:p w:rsidR="003D2226" w:rsidRPr="0072007D" w:rsidRDefault="003D2226" w:rsidP="003D2226">
            <w:pPr>
              <w:outlineLvl w:val="0"/>
              <w:rPr>
                <w:rFonts w:cstheme="minorHAnsi"/>
                <w:b/>
                <w:bCs/>
                <w:sz w:val="20"/>
                <w:szCs w:val="20"/>
              </w:rPr>
            </w:pPr>
            <w:r w:rsidRPr="0072007D">
              <w:rPr>
                <w:rFonts w:cstheme="minorHAnsi"/>
                <w:b/>
                <w:bCs/>
                <w:sz w:val="20"/>
                <w:szCs w:val="20"/>
              </w:rPr>
              <w:t>2018</w:t>
            </w:r>
          </w:p>
        </w:tc>
        <w:tc>
          <w:tcPr>
            <w:tcW w:w="1218" w:type="dxa"/>
            <w:gridSpan w:val="3"/>
            <w:shd w:val="clear" w:color="auto" w:fill="FABF8F" w:themeFill="accent6" w:themeFillTint="99"/>
            <w:noWrap/>
            <w:hideMark/>
          </w:tcPr>
          <w:p w:rsidR="003D2226" w:rsidRPr="0072007D" w:rsidRDefault="003D2226" w:rsidP="003D2226">
            <w:pPr>
              <w:outlineLvl w:val="0"/>
              <w:rPr>
                <w:rFonts w:cstheme="minorHAnsi"/>
                <w:b/>
                <w:bCs/>
                <w:sz w:val="20"/>
                <w:szCs w:val="20"/>
              </w:rPr>
            </w:pPr>
            <w:r w:rsidRPr="0072007D">
              <w:rPr>
                <w:rFonts w:cstheme="minorHAnsi"/>
                <w:b/>
                <w:bCs/>
                <w:sz w:val="20"/>
                <w:szCs w:val="20"/>
              </w:rPr>
              <w:t>AÑO 1</w:t>
            </w:r>
          </w:p>
        </w:tc>
        <w:tc>
          <w:tcPr>
            <w:tcW w:w="1213" w:type="dxa"/>
            <w:gridSpan w:val="3"/>
            <w:shd w:val="clear" w:color="auto" w:fill="FABF8F" w:themeFill="accent6" w:themeFillTint="99"/>
            <w:noWrap/>
            <w:hideMark/>
          </w:tcPr>
          <w:p w:rsidR="003D2226" w:rsidRPr="0072007D" w:rsidRDefault="003D2226" w:rsidP="003D2226">
            <w:pPr>
              <w:outlineLvl w:val="0"/>
              <w:rPr>
                <w:rFonts w:cstheme="minorHAnsi"/>
                <w:b/>
                <w:bCs/>
                <w:sz w:val="20"/>
                <w:szCs w:val="20"/>
              </w:rPr>
            </w:pPr>
            <w:r w:rsidRPr="0072007D">
              <w:rPr>
                <w:rFonts w:cstheme="minorHAnsi"/>
                <w:b/>
                <w:bCs/>
                <w:sz w:val="20"/>
                <w:szCs w:val="20"/>
              </w:rPr>
              <w:t>AÑO 2</w:t>
            </w:r>
          </w:p>
        </w:tc>
        <w:tc>
          <w:tcPr>
            <w:tcW w:w="1212" w:type="dxa"/>
            <w:gridSpan w:val="3"/>
            <w:shd w:val="clear" w:color="auto" w:fill="FABF8F" w:themeFill="accent6" w:themeFillTint="99"/>
            <w:noWrap/>
            <w:hideMark/>
          </w:tcPr>
          <w:p w:rsidR="003D2226" w:rsidRPr="0072007D" w:rsidRDefault="003D2226" w:rsidP="003D2226">
            <w:pPr>
              <w:outlineLvl w:val="0"/>
              <w:rPr>
                <w:rFonts w:cstheme="minorHAnsi"/>
                <w:b/>
                <w:bCs/>
                <w:sz w:val="20"/>
                <w:szCs w:val="20"/>
              </w:rPr>
            </w:pPr>
            <w:r w:rsidRPr="0072007D">
              <w:rPr>
                <w:rFonts w:cstheme="minorHAnsi"/>
                <w:b/>
                <w:bCs/>
                <w:sz w:val="20"/>
                <w:szCs w:val="20"/>
              </w:rPr>
              <w:t>AÑO 3</w:t>
            </w:r>
          </w:p>
        </w:tc>
        <w:tc>
          <w:tcPr>
            <w:tcW w:w="1213" w:type="dxa"/>
            <w:gridSpan w:val="3"/>
            <w:shd w:val="clear" w:color="auto" w:fill="FABF8F" w:themeFill="accent6" w:themeFillTint="99"/>
            <w:noWrap/>
            <w:hideMark/>
          </w:tcPr>
          <w:p w:rsidR="003D2226" w:rsidRPr="0072007D" w:rsidRDefault="003D2226" w:rsidP="003D2226">
            <w:pPr>
              <w:outlineLvl w:val="0"/>
              <w:rPr>
                <w:rFonts w:cstheme="minorHAnsi"/>
                <w:b/>
                <w:bCs/>
                <w:sz w:val="20"/>
                <w:szCs w:val="20"/>
              </w:rPr>
            </w:pPr>
            <w:r w:rsidRPr="0072007D">
              <w:rPr>
                <w:rFonts w:cstheme="minorHAnsi"/>
                <w:b/>
                <w:bCs/>
                <w:sz w:val="20"/>
                <w:szCs w:val="20"/>
              </w:rPr>
              <w:t>AÑO 4</w:t>
            </w:r>
          </w:p>
        </w:tc>
        <w:tc>
          <w:tcPr>
            <w:tcW w:w="1220" w:type="dxa"/>
            <w:gridSpan w:val="3"/>
            <w:shd w:val="clear" w:color="auto" w:fill="FABF8F" w:themeFill="accent6" w:themeFillTint="99"/>
            <w:noWrap/>
            <w:hideMark/>
          </w:tcPr>
          <w:p w:rsidR="003D2226" w:rsidRPr="0072007D" w:rsidRDefault="003D2226" w:rsidP="003D2226">
            <w:pPr>
              <w:outlineLvl w:val="0"/>
              <w:rPr>
                <w:rFonts w:cstheme="minorHAnsi"/>
                <w:b/>
                <w:bCs/>
                <w:sz w:val="20"/>
                <w:szCs w:val="20"/>
              </w:rPr>
            </w:pPr>
            <w:r w:rsidRPr="0072007D">
              <w:rPr>
                <w:rFonts w:cstheme="minorHAnsi"/>
                <w:b/>
                <w:bCs/>
                <w:sz w:val="20"/>
                <w:szCs w:val="20"/>
              </w:rPr>
              <w:t>AÑO 5</w:t>
            </w:r>
          </w:p>
        </w:tc>
      </w:tr>
      <w:tr w:rsidR="003D2226" w:rsidRPr="0072007D" w:rsidTr="00D02D66">
        <w:trPr>
          <w:trHeight w:val="230"/>
        </w:trPr>
        <w:tc>
          <w:tcPr>
            <w:tcW w:w="425" w:type="dxa"/>
            <w:vMerge/>
            <w:shd w:val="clear" w:color="auto" w:fill="FABF8F" w:themeFill="accent6" w:themeFillTint="99"/>
            <w:hideMark/>
          </w:tcPr>
          <w:p w:rsidR="003D2226" w:rsidRPr="0072007D" w:rsidRDefault="003D2226" w:rsidP="003D2226">
            <w:pPr>
              <w:outlineLvl w:val="0"/>
              <w:rPr>
                <w:rFonts w:cstheme="minorHAnsi"/>
                <w:b/>
                <w:bCs/>
                <w:sz w:val="20"/>
                <w:szCs w:val="20"/>
              </w:rPr>
            </w:pPr>
          </w:p>
        </w:tc>
        <w:tc>
          <w:tcPr>
            <w:tcW w:w="3120" w:type="dxa"/>
            <w:vMerge/>
            <w:shd w:val="clear" w:color="auto" w:fill="FABF8F" w:themeFill="accent6" w:themeFillTint="99"/>
            <w:hideMark/>
          </w:tcPr>
          <w:p w:rsidR="003D2226" w:rsidRPr="0072007D" w:rsidRDefault="003D2226" w:rsidP="003D2226">
            <w:pPr>
              <w:outlineLvl w:val="0"/>
              <w:rPr>
                <w:rFonts w:cstheme="minorHAnsi"/>
                <w:b/>
                <w:bCs/>
                <w:sz w:val="20"/>
                <w:szCs w:val="20"/>
              </w:rPr>
            </w:pPr>
          </w:p>
        </w:tc>
        <w:tc>
          <w:tcPr>
            <w:tcW w:w="674" w:type="dxa"/>
            <w:shd w:val="clear" w:color="auto" w:fill="FABF8F" w:themeFill="accent6" w:themeFillTint="99"/>
            <w:noWrap/>
            <w:hideMark/>
          </w:tcPr>
          <w:p w:rsidR="003D2226" w:rsidRPr="0072007D" w:rsidRDefault="003D2226" w:rsidP="003D2226">
            <w:pPr>
              <w:outlineLvl w:val="0"/>
              <w:rPr>
                <w:rFonts w:cstheme="minorHAnsi"/>
                <w:b/>
                <w:bCs/>
                <w:sz w:val="20"/>
                <w:szCs w:val="20"/>
              </w:rPr>
            </w:pPr>
            <w:r w:rsidRPr="0072007D">
              <w:rPr>
                <w:rFonts w:cstheme="minorHAnsi"/>
                <w:b/>
                <w:bCs/>
                <w:sz w:val="20"/>
                <w:szCs w:val="20"/>
              </w:rPr>
              <w:t>XO</w:t>
            </w:r>
            <w:r w:rsidRPr="0072007D">
              <w:rPr>
                <w:rFonts w:cstheme="minorHAnsi"/>
                <w:b/>
                <w:bCs/>
                <w:sz w:val="20"/>
                <w:szCs w:val="20"/>
                <w:vertAlign w:val="superscript"/>
              </w:rPr>
              <w:t>*</w:t>
            </w:r>
          </w:p>
        </w:tc>
        <w:tc>
          <w:tcPr>
            <w:tcW w:w="539" w:type="dxa"/>
            <w:gridSpan w:val="2"/>
            <w:shd w:val="clear" w:color="auto" w:fill="FABF8F" w:themeFill="accent6" w:themeFillTint="99"/>
            <w:noWrap/>
            <w:hideMark/>
          </w:tcPr>
          <w:p w:rsidR="003D2226" w:rsidRPr="0072007D" w:rsidRDefault="003D2226" w:rsidP="003D2226">
            <w:pPr>
              <w:outlineLvl w:val="0"/>
              <w:rPr>
                <w:rFonts w:cstheme="minorHAnsi"/>
                <w:b/>
                <w:bCs/>
                <w:sz w:val="20"/>
                <w:szCs w:val="20"/>
              </w:rPr>
            </w:pPr>
            <w:r w:rsidRPr="0072007D">
              <w:rPr>
                <w:rFonts w:cstheme="minorHAnsi"/>
                <w:b/>
                <w:bCs/>
                <w:sz w:val="20"/>
                <w:szCs w:val="20"/>
              </w:rPr>
              <w:t>SMI</w:t>
            </w:r>
          </w:p>
        </w:tc>
        <w:tc>
          <w:tcPr>
            <w:tcW w:w="674" w:type="dxa"/>
            <w:shd w:val="clear" w:color="auto" w:fill="FABF8F" w:themeFill="accent6" w:themeFillTint="99"/>
            <w:noWrap/>
            <w:hideMark/>
          </w:tcPr>
          <w:p w:rsidR="003D2226" w:rsidRPr="0072007D" w:rsidRDefault="003D2226" w:rsidP="003D2226">
            <w:pPr>
              <w:outlineLvl w:val="0"/>
              <w:rPr>
                <w:rFonts w:cstheme="minorHAnsi"/>
                <w:b/>
                <w:bCs/>
                <w:sz w:val="20"/>
                <w:szCs w:val="20"/>
              </w:rPr>
            </w:pPr>
            <w:r w:rsidRPr="0072007D">
              <w:rPr>
                <w:rFonts w:cstheme="minorHAnsi"/>
                <w:b/>
                <w:bCs/>
                <w:sz w:val="20"/>
                <w:szCs w:val="20"/>
              </w:rPr>
              <w:t>XO</w:t>
            </w:r>
            <w:r w:rsidRPr="0072007D">
              <w:rPr>
                <w:rFonts w:cstheme="minorHAnsi"/>
                <w:b/>
                <w:bCs/>
                <w:sz w:val="20"/>
                <w:szCs w:val="20"/>
                <w:vertAlign w:val="superscript"/>
              </w:rPr>
              <w:t>*</w:t>
            </w:r>
          </w:p>
        </w:tc>
        <w:tc>
          <w:tcPr>
            <w:tcW w:w="539" w:type="dxa"/>
            <w:gridSpan w:val="2"/>
            <w:shd w:val="clear" w:color="auto" w:fill="FABF8F" w:themeFill="accent6" w:themeFillTint="99"/>
            <w:noWrap/>
            <w:hideMark/>
          </w:tcPr>
          <w:p w:rsidR="003D2226" w:rsidRPr="0072007D" w:rsidRDefault="003D2226" w:rsidP="003D2226">
            <w:pPr>
              <w:outlineLvl w:val="0"/>
              <w:rPr>
                <w:rFonts w:cstheme="minorHAnsi"/>
                <w:b/>
                <w:bCs/>
                <w:sz w:val="20"/>
                <w:szCs w:val="20"/>
              </w:rPr>
            </w:pPr>
            <w:r w:rsidRPr="0072007D">
              <w:rPr>
                <w:rFonts w:cstheme="minorHAnsi"/>
                <w:b/>
                <w:bCs/>
                <w:sz w:val="20"/>
                <w:szCs w:val="20"/>
              </w:rPr>
              <w:t>SMI</w:t>
            </w:r>
          </w:p>
        </w:tc>
        <w:tc>
          <w:tcPr>
            <w:tcW w:w="674" w:type="dxa"/>
            <w:shd w:val="clear" w:color="auto" w:fill="FABF8F" w:themeFill="accent6" w:themeFillTint="99"/>
            <w:noWrap/>
            <w:hideMark/>
          </w:tcPr>
          <w:p w:rsidR="003D2226" w:rsidRPr="0072007D" w:rsidRDefault="003D2226" w:rsidP="003D2226">
            <w:pPr>
              <w:outlineLvl w:val="0"/>
              <w:rPr>
                <w:rFonts w:cstheme="minorHAnsi"/>
                <w:b/>
                <w:bCs/>
                <w:sz w:val="20"/>
                <w:szCs w:val="20"/>
              </w:rPr>
            </w:pPr>
            <w:r w:rsidRPr="0072007D">
              <w:rPr>
                <w:rFonts w:cstheme="minorHAnsi"/>
                <w:b/>
                <w:bCs/>
                <w:sz w:val="20"/>
                <w:szCs w:val="20"/>
              </w:rPr>
              <w:t>XO</w:t>
            </w:r>
            <w:r w:rsidRPr="0072007D">
              <w:rPr>
                <w:rFonts w:cstheme="minorHAnsi"/>
                <w:b/>
                <w:bCs/>
                <w:sz w:val="20"/>
                <w:szCs w:val="20"/>
                <w:vertAlign w:val="superscript"/>
              </w:rPr>
              <w:t>*</w:t>
            </w:r>
          </w:p>
        </w:tc>
        <w:tc>
          <w:tcPr>
            <w:tcW w:w="539" w:type="dxa"/>
            <w:gridSpan w:val="2"/>
            <w:shd w:val="clear" w:color="auto" w:fill="FABF8F" w:themeFill="accent6" w:themeFillTint="99"/>
            <w:noWrap/>
            <w:hideMark/>
          </w:tcPr>
          <w:p w:rsidR="003D2226" w:rsidRPr="0072007D" w:rsidRDefault="003D2226" w:rsidP="003D2226">
            <w:pPr>
              <w:outlineLvl w:val="0"/>
              <w:rPr>
                <w:rFonts w:cstheme="minorHAnsi"/>
                <w:b/>
                <w:bCs/>
                <w:sz w:val="20"/>
                <w:szCs w:val="20"/>
              </w:rPr>
            </w:pPr>
            <w:r w:rsidRPr="0072007D">
              <w:rPr>
                <w:rFonts w:cstheme="minorHAnsi"/>
                <w:b/>
                <w:bCs/>
                <w:sz w:val="20"/>
                <w:szCs w:val="20"/>
              </w:rPr>
              <w:t>SMI</w:t>
            </w:r>
          </w:p>
        </w:tc>
        <w:tc>
          <w:tcPr>
            <w:tcW w:w="674" w:type="dxa"/>
            <w:shd w:val="clear" w:color="auto" w:fill="FABF8F" w:themeFill="accent6" w:themeFillTint="99"/>
            <w:noWrap/>
            <w:hideMark/>
          </w:tcPr>
          <w:p w:rsidR="003D2226" w:rsidRPr="0072007D" w:rsidRDefault="003D2226" w:rsidP="003D2226">
            <w:pPr>
              <w:outlineLvl w:val="0"/>
              <w:rPr>
                <w:rFonts w:cstheme="minorHAnsi"/>
                <w:b/>
                <w:bCs/>
                <w:sz w:val="20"/>
                <w:szCs w:val="20"/>
              </w:rPr>
            </w:pPr>
            <w:r w:rsidRPr="0072007D">
              <w:rPr>
                <w:rFonts w:cstheme="minorHAnsi"/>
                <w:b/>
                <w:bCs/>
                <w:sz w:val="20"/>
                <w:szCs w:val="20"/>
              </w:rPr>
              <w:t>XO</w:t>
            </w:r>
            <w:r w:rsidRPr="0072007D">
              <w:rPr>
                <w:rFonts w:cstheme="minorHAnsi"/>
                <w:b/>
                <w:bCs/>
                <w:sz w:val="20"/>
                <w:szCs w:val="20"/>
                <w:vertAlign w:val="superscript"/>
              </w:rPr>
              <w:t>*</w:t>
            </w:r>
          </w:p>
        </w:tc>
        <w:tc>
          <w:tcPr>
            <w:tcW w:w="539" w:type="dxa"/>
            <w:gridSpan w:val="2"/>
            <w:shd w:val="clear" w:color="auto" w:fill="FABF8F" w:themeFill="accent6" w:themeFillTint="99"/>
            <w:noWrap/>
            <w:hideMark/>
          </w:tcPr>
          <w:p w:rsidR="003D2226" w:rsidRPr="0072007D" w:rsidRDefault="003D2226" w:rsidP="003D2226">
            <w:pPr>
              <w:outlineLvl w:val="0"/>
              <w:rPr>
                <w:rFonts w:cstheme="minorHAnsi"/>
                <w:b/>
                <w:bCs/>
                <w:sz w:val="20"/>
                <w:szCs w:val="20"/>
              </w:rPr>
            </w:pPr>
            <w:r w:rsidRPr="0072007D">
              <w:rPr>
                <w:rFonts w:cstheme="minorHAnsi"/>
                <w:b/>
                <w:bCs/>
                <w:sz w:val="20"/>
                <w:szCs w:val="20"/>
              </w:rPr>
              <w:t>SMI</w:t>
            </w:r>
          </w:p>
        </w:tc>
        <w:tc>
          <w:tcPr>
            <w:tcW w:w="674" w:type="dxa"/>
            <w:shd w:val="clear" w:color="auto" w:fill="FABF8F" w:themeFill="accent6" w:themeFillTint="99"/>
            <w:noWrap/>
            <w:hideMark/>
          </w:tcPr>
          <w:p w:rsidR="003D2226" w:rsidRPr="0072007D" w:rsidRDefault="003D2226" w:rsidP="003D2226">
            <w:pPr>
              <w:outlineLvl w:val="0"/>
              <w:rPr>
                <w:rFonts w:cstheme="minorHAnsi"/>
                <w:b/>
                <w:bCs/>
                <w:sz w:val="20"/>
                <w:szCs w:val="20"/>
              </w:rPr>
            </w:pPr>
            <w:r w:rsidRPr="0072007D">
              <w:rPr>
                <w:rFonts w:cstheme="minorHAnsi"/>
                <w:b/>
                <w:bCs/>
                <w:sz w:val="20"/>
                <w:szCs w:val="20"/>
              </w:rPr>
              <w:t>XO</w:t>
            </w:r>
            <w:r w:rsidRPr="0072007D">
              <w:rPr>
                <w:rFonts w:cstheme="minorHAnsi"/>
                <w:b/>
                <w:bCs/>
                <w:sz w:val="20"/>
                <w:szCs w:val="20"/>
                <w:vertAlign w:val="superscript"/>
              </w:rPr>
              <w:t>*</w:t>
            </w:r>
          </w:p>
        </w:tc>
        <w:tc>
          <w:tcPr>
            <w:tcW w:w="539" w:type="dxa"/>
            <w:gridSpan w:val="2"/>
            <w:shd w:val="clear" w:color="auto" w:fill="FABF8F" w:themeFill="accent6" w:themeFillTint="99"/>
            <w:noWrap/>
            <w:hideMark/>
          </w:tcPr>
          <w:p w:rsidR="003D2226" w:rsidRPr="0072007D" w:rsidRDefault="003D2226" w:rsidP="003D2226">
            <w:pPr>
              <w:outlineLvl w:val="0"/>
              <w:rPr>
                <w:rFonts w:cstheme="minorHAnsi"/>
                <w:b/>
                <w:bCs/>
                <w:sz w:val="20"/>
                <w:szCs w:val="20"/>
              </w:rPr>
            </w:pPr>
            <w:r w:rsidRPr="0072007D">
              <w:rPr>
                <w:rFonts w:cstheme="minorHAnsi"/>
                <w:b/>
                <w:bCs/>
                <w:sz w:val="20"/>
                <w:szCs w:val="20"/>
              </w:rPr>
              <w:t>SMI</w:t>
            </w:r>
          </w:p>
        </w:tc>
        <w:tc>
          <w:tcPr>
            <w:tcW w:w="674" w:type="dxa"/>
            <w:shd w:val="clear" w:color="auto" w:fill="FABF8F" w:themeFill="accent6" w:themeFillTint="99"/>
            <w:noWrap/>
            <w:hideMark/>
          </w:tcPr>
          <w:p w:rsidR="003D2226" w:rsidRPr="0072007D" w:rsidRDefault="003D2226" w:rsidP="003D2226">
            <w:pPr>
              <w:outlineLvl w:val="0"/>
              <w:rPr>
                <w:rFonts w:cstheme="minorHAnsi"/>
                <w:b/>
                <w:bCs/>
                <w:sz w:val="20"/>
                <w:szCs w:val="20"/>
              </w:rPr>
            </w:pPr>
            <w:r w:rsidRPr="0072007D">
              <w:rPr>
                <w:rFonts w:cstheme="minorHAnsi"/>
                <w:b/>
                <w:bCs/>
                <w:sz w:val="20"/>
                <w:szCs w:val="20"/>
              </w:rPr>
              <w:t>XO</w:t>
            </w:r>
            <w:r w:rsidRPr="0072007D">
              <w:rPr>
                <w:rFonts w:cstheme="minorHAnsi"/>
                <w:b/>
                <w:bCs/>
                <w:sz w:val="20"/>
                <w:szCs w:val="20"/>
                <w:vertAlign w:val="superscript"/>
              </w:rPr>
              <w:t>*</w:t>
            </w:r>
          </w:p>
        </w:tc>
        <w:tc>
          <w:tcPr>
            <w:tcW w:w="539" w:type="dxa"/>
            <w:shd w:val="clear" w:color="auto" w:fill="FABF8F" w:themeFill="accent6" w:themeFillTint="99"/>
            <w:noWrap/>
            <w:hideMark/>
          </w:tcPr>
          <w:p w:rsidR="003D2226" w:rsidRPr="0072007D" w:rsidRDefault="003D2226" w:rsidP="003D2226">
            <w:pPr>
              <w:outlineLvl w:val="0"/>
              <w:rPr>
                <w:rFonts w:cstheme="minorHAnsi"/>
                <w:b/>
                <w:bCs/>
                <w:sz w:val="20"/>
                <w:szCs w:val="20"/>
              </w:rPr>
            </w:pPr>
            <w:r w:rsidRPr="0072007D">
              <w:rPr>
                <w:rFonts w:cstheme="minorHAnsi"/>
                <w:b/>
                <w:bCs/>
                <w:sz w:val="20"/>
                <w:szCs w:val="20"/>
              </w:rPr>
              <w:t>SMI</w:t>
            </w:r>
          </w:p>
        </w:tc>
      </w:tr>
      <w:tr w:rsidR="003D2226" w:rsidRPr="0072007D" w:rsidTr="00D02D66">
        <w:trPr>
          <w:trHeight w:val="79"/>
        </w:trPr>
        <w:tc>
          <w:tcPr>
            <w:tcW w:w="3545"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Total Anco-Huallo</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271</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271</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271</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271</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271</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271</w:t>
            </w:r>
          </w:p>
        </w:tc>
        <w:tc>
          <w:tcPr>
            <w:tcW w:w="539"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r>
      <w:tr w:rsidR="003D2226" w:rsidRPr="0072007D" w:rsidTr="00D02D66">
        <w:trPr>
          <w:trHeight w:val="110"/>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1</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Carlos Noriega Jiménez</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32</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32</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32</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32</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32</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32</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127"/>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2</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CRFA Jatun Rurupa</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25</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25</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25</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25</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25</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25</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174"/>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3</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Daniel Alcides Carrión</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29</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29</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29</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29</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29</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29</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205"/>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4</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José María Arguedas</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86</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86</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86</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86</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86</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86</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82"/>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5</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Las Américas</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21</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113"/>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6</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Miguel Grau Seminario</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23</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23</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23</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23</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23</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23</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145"/>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7</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Ricardo Palma</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32</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32</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32</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32</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32</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32</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192"/>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lastRenderedPageBreak/>
              <w:t>8</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San Pedro</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23</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23</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23</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23</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23</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23</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101"/>
        </w:trPr>
        <w:tc>
          <w:tcPr>
            <w:tcW w:w="3545"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Total Chincheros</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128</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128</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128</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128</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128</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128</w:t>
            </w:r>
          </w:p>
        </w:tc>
        <w:tc>
          <w:tcPr>
            <w:tcW w:w="539"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r>
      <w:tr w:rsidR="003D2226" w:rsidRPr="0072007D" w:rsidTr="00D02D66">
        <w:trPr>
          <w:trHeight w:val="300"/>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9</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CRFA Ntra Sra de Cocharcas</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18</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18</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18</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18</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18</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18</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149"/>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10</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Jorge Chávez</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30</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167"/>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11</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San Juan Bautista</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26</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26</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26</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26</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26</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26</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200"/>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12</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Túpac Amaru</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54</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54</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54</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54</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54</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54</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205"/>
        </w:trPr>
        <w:tc>
          <w:tcPr>
            <w:tcW w:w="3545"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Total Cocharcas</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69</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69</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69</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69</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69</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69</w:t>
            </w:r>
          </w:p>
        </w:tc>
        <w:tc>
          <w:tcPr>
            <w:tcW w:w="539"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r>
      <w:tr w:rsidR="003D2226" w:rsidRPr="0072007D" w:rsidTr="00D02D66">
        <w:trPr>
          <w:trHeight w:val="79"/>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13</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Javier Heraud Pérez</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30</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79"/>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14</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Osccollo</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15</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15</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15</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15</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15</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15</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230"/>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15</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Urucancha</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24</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24</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24</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24</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24</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24</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177"/>
        </w:trPr>
        <w:tc>
          <w:tcPr>
            <w:tcW w:w="3545"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Total Huaccana</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190</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190</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190</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190</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190</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190</w:t>
            </w:r>
          </w:p>
        </w:tc>
        <w:tc>
          <w:tcPr>
            <w:tcW w:w="539"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r>
      <w:tr w:rsidR="003D2226" w:rsidRPr="0072007D" w:rsidTr="00D02D66">
        <w:trPr>
          <w:trHeight w:val="96"/>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16</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Alaypampa</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24</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24</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24</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24</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24</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24</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127"/>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18</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Andrés Avellino Cáceres</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32</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32</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32</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32</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32</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32</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184"/>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19</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Cesar Vallejo</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29</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29</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29</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29</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29</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29</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202"/>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20</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Ciro Alegría</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31</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248"/>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21</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Jorge Basadre Grohmann</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18</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18</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18</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18</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18</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18</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240"/>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22</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José María Flores</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56</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56</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56</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56</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56</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56</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89"/>
        </w:trPr>
        <w:tc>
          <w:tcPr>
            <w:tcW w:w="3545"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Total Los Chankas</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21</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21</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21</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21</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21</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21</w:t>
            </w:r>
          </w:p>
        </w:tc>
        <w:tc>
          <w:tcPr>
            <w:tcW w:w="539"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r>
      <w:tr w:rsidR="003D2226" w:rsidRPr="0072007D" w:rsidTr="00D02D66">
        <w:trPr>
          <w:trHeight w:val="103"/>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23</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Alfonso Rodríguez Najarro</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21</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198"/>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24</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Leoncio Prado</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257"/>
        </w:trPr>
        <w:tc>
          <w:tcPr>
            <w:tcW w:w="3545"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Total Ocobamba</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154</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154</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154</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154</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154</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154</w:t>
            </w:r>
          </w:p>
        </w:tc>
        <w:tc>
          <w:tcPr>
            <w:tcW w:w="539"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r>
      <w:tr w:rsidR="003D2226" w:rsidRPr="0072007D" w:rsidTr="00D02D66">
        <w:trPr>
          <w:trHeight w:val="143"/>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25</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José Benigno Samanez O.</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64</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64</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64</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64</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64</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64</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106"/>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26</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Juan Velasco Alvarado</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30</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81"/>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27</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Manuel Gonzales Prada</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29</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29</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29</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29</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29</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29</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79"/>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28</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Sarahuarcay</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31</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105"/>
        </w:trPr>
        <w:tc>
          <w:tcPr>
            <w:tcW w:w="3545"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Total Ongoy</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68</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68</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68</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68</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68</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68</w:t>
            </w:r>
          </w:p>
        </w:tc>
        <w:tc>
          <w:tcPr>
            <w:tcW w:w="539"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r>
      <w:tr w:rsidR="003D2226" w:rsidRPr="0072007D" w:rsidTr="00D02D66">
        <w:trPr>
          <w:trHeight w:val="79"/>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29</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Los Mártires</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19</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19</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19</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19</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19</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19</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95"/>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30</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Luis Alberto Sánchez</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25</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25</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25</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25</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25</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25</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141"/>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31</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Técnico Industrial</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24</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24</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24</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24</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24</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24</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315"/>
        </w:trPr>
        <w:tc>
          <w:tcPr>
            <w:tcW w:w="3545"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 xml:space="preserve">Total El Porvenir </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61</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61</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61</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61</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61</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61</w:t>
            </w:r>
          </w:p>
        </w:tc>
        <w:tc>
          <w:tcPr>
            <w:tcW w:w="539"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r>
      <w:tr w:rsidR="003D2226" w:rsidRPr="0072007D" w:rsidTr="00D02D66">
        <w:trPr>
          <w:trHeight w:val="121"/>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32</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Porvenir</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33</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33</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33</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33</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33</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33</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153"/>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33</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Christine Hart</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28</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28</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28</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28</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28</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28</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239"/>
        </w:trPr>
        <w:tc>
          <w:tcPr>
            <w:tcW w:w="3545"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 xml:space="preserve">Total Rocchac </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118</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118</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118</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118</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118</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118</w:t>
            </w:r>
          </w:p>
        </w:tc>
        <w:tc>
          <w:tcPr>
            <w:tcW w:w="539"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r>
      <w:tr w:rsidR="003D2226" w:rsidRPr="0072007D" w:rsidTr="00D02D66">
        <w:trPr>
          <w:trHeight w:val="133"/>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33</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Santa Rosa de Ongoy</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32</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32</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32</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32</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32</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32</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165"/>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34</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Jacinto Palomino Córdova</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31</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263"/>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35</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Víctor Raúl Haya de La Torre</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55</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55</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55</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55</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55</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55</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315"/>
        </w:trPr>
        <w:tc>
          <w:tcPr>
            <w:tcW w:w="3545"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Total Ranracancha</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114</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114</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114</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114</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114</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114</w:t>
            </w:r>
          </w:p>
        </w:tc>
        <w:tc>
          <w:tcPr>
            <w:tcW w:w="539"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r>
      <w:tr w:rsidR="003D2226" w:rsidRPr="0072007D" w:rsidTr="00D02D66">
        <w:trPr>
          <w:trHeight w:val="123"/>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36</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Manuel Scorza</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31</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169"/>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37</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Fernando Belaunde Terry</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201"/>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38</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Huaribamba</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30</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219"/>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39</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Los Libertadores</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53</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53</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53</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53</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53</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53</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70"/>
        </w:trPr>
        <w:tc>
          <w:tcPr>
            <w:tcW w:w="3545"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Total Uranmarca</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101</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101</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101</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101</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101</w:t>
            </w:r>
          </w:p>
        </w:tc>
        <w:tc>
          <w:tcPr>
            <w:tcW w:w="539" w:type="dxa"/>
            <w:gridSpan w:val="2"/>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c>
          <w:tcPr>
            <w:tcW w:w="674"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101</w:t>
            </w:r>
          </w:p>
        </w:tc>
        <w:tc>
          <w:tcPr>
            <w:tcW w:w="539" w:type="dxa"/>
            <w:noWrap/>
            <w:hideMark/>
          </w:tcPr>
          <w:p w:rsidR="003D2226" w:rsidRPr="0072007D" w:rsidRDefault="003D2226" w:rsidP="003D2226">
            <w:pPr>
              <w:outlineLvl w:val="0"/>
              <w:rPr>
                <w:rFonts w:cstheme="minorHAnsi"/>
                <w:b/>
                <w:bCs/>
                <w:iCs/>
                <w:sz w:val="20"/>
                <w:szCs w:val="20"/>
              </w:rPr>
            </w:pPr>
            <w:r w:rsidRPr="0072007D">
              <w:rPr>
                <w:rFonts w:cstheme="minorHAnsi"/>
                <w:b/>
                <w:bCs/>
                <w:iCs/>
                <w:sz w:val="20"/>
                <w:szCs w:val="20"/>
              </w:rPr>
              <w:t>0</w:t>
            </w:r>
          </w:p>
        </w:tc>
      </w:tr>
      <w:tr w:rsidR="003D2226" w:rsidRPr="0072007D" w:rsidTr="00D02D66">
        <w:trPr>
          <w:trHeight w:val="199"/>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40</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Culluni Izquierdo</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89"/>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41</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Inca Garcilazo de La Vega</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21</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21</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135"/>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42</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José Carlos Mariátegui</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32</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32</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32</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32</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32</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32</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154"/>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43</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Juana Ambia  Ludeña</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25</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25</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25</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25</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25</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25</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185"/>
        </w:trPr>
        <w:tc>
          <w:tcPr>
            <w:tcW w:w="425" w:type="dxa"/>
            <w:noWrap/>
            <w:hideMark/>
          </w:tcPr>
          <w:p w:rsidR="003D2226" w:rsidRPr="0072007D" w:rsidRDefault="003D2226" w:rsidP="003D2226">
            <w:pPr>
              <w:outlineLvl w:val="0"/>
              <w:rPr>
                <w:rFonts w:cstheme="minorHAnsi"/>
                <w:sz w:val="20"/>
                <w:szCs w:val="20"/>
              </w:rPr>
            </w:pPr>
            <w:r w:rsidRPr="0072007D">
              <w:rPr>
                <w:rFonts w:cstheme="minorHAnsi"/>
                <w:sz w:val="20"/>
                <w:szCs w:val="20"/>
              </w:rPr>
              <w:t>44</w:t>
            </w:r>
          </w:p>
        </w:tc>
        <w:tc>
          <w:tcPr>
            <w:tcW w:w="3120" w:type="dxa"/>
            <w:noWrap/>
            <w:hideMark/>
          </w:tcPr>
          <w:p w:rsidR="003D2226" w:rsidRPr="0072007D" w:rsidRDefault="003D2226" w:rsidP="003D2226">
            <w:pPr>
              <w:outlineLvl w:val="0"/>
              <w:rPr>
                <w:rFonts w:cstheme="minorHAnsi"/>
                <w:sz w:val="18"/>
                <w:szCs w:val="18"/>
              </w:rPr>
            </w:pPr>
            <w:r w:rsidRPr="0072007D">
              <w:rPr>
                <w:rFonts w:cstheme="minorHAnsi"/>
                <w:sz w:val="18"/>
                <w:szCs w:val="18"/>
              </w:rPr>
              <w:t>Lino Quintanilla</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23</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23</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23</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23</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23</w:t>
            </w:r>
          </w:p>
        </w:tc>
        <w:tc>
          <w:tcPr>
            <w:tcW w:w="539" w:type="dxa"/>
            <w:gridSpan w:val="2"/>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c>
          <w:tcPr>
            <w:tcW w:w="674" w:type="dxa"/>
            <w:noWrap/>
            <w:hideMark/>
          </w:tcPr>
          <w:p w:rsidR="003D2226" w:rsidRPr="0072007D" w:rsidRDefault="003D2226" w:rsidP="003D2226">
            <w:pPr>
              <w:outlineLvl w:val="0"/>
              <w:rPr>
                <w:rFonts w:cstheme="minorHAnsi"/>
                <w:sz w:val="20"/>
                <w:szCs w:val="20"/>
              </w:rPr>
            </w:pPr>
            <w:r w:rsidRPr="0072007D">
              <w:rPr>
                <w:rFonts w:cstheme="minorHAnsi"/>
                <w:sz w:val="20"/>
                <w:szCs w:val="20"/>
              </w:rPr>
              <w:t>23</w:t>
            </w:r>
          </w:p>
        </w:tc>
        <w:tc>
          <w:tcPr>
            <w:tcW w:w="539" w:type="dxa"/>
            <w:noWrap/>
            <w:hideMark/>
          </w:tcPr>
          <w:p w:rsidR="003D2226" w:rsidRPr="0072007D" w:rsidRDefault="003D2226" w:rsidP="003D2226">
            <w:pPr>
              <w:outlineLvl w:val="0"/>
              <w:rPr>
                <w:rFonts w:cstheme="minorHAnsi"/>
                <w:sz w:val="20"/>
                <w:szCs w:val="20"/>
              </w:rPr>
            </w:pPr>
            <w:r w:rsidRPr="0072007D">
              <w:rPr>
                <w:rFonts w:cstheme="minorHAnsi"/>
                <w:sz w:val="20"/>
                <w:szCs w:val="20"/>
              </w:rPr>
              <w:t>0</w:t>
            </w:r>
          </w:p>
        </w:tc>
      </w:tr>
      <w:tr w:rsidR="003D2226" w:rsidRPr="0072007D" w:rsidTr="00D02D66">
        <w:trPr>
          <w:trHeight w:val="133"/>
        </w:trPr>
        <w:tc>
          <w:tcPr>
            <w:tcW w:w="3545" w:type="dxa"/>
            <w:gridSpan w:val="2"/>
            <w:shd w:val="clear" w:color="auto" w:fill="FABF8F" w:themeFill="accent6" w:themeFillTint="99"/>
            <w:noWrap/>
            <w:hideMark/>
          </w:tcPr>
          <w:p w:rsidR="003D2226" w:rsidRPr="0072007D" w:rsidRDefault="003D2226" w:rsidP="00A06862">
            <w:pPr>
              <w:jc w:val="center"/>
              <w:outlineLvl w:val="0"/>
              <w:rPr>
                <w:rFonts w:cstheme="minorHAnsi"/>
                <w:b/>
                <w:bCs/>
                <w:sz w:val="20"/>
                <w:szCs w:val="20"/>
              </w:rPr>
            </w:pPr>
            <w:r w:rsidRPr="0072007D">
              <w:rPr>
                <w:rFonts w:cstheme="minorHAnsi"/>
                <w:b/>
                <w:bCs/>
                <w:sz w:val="20"/>
                <w:szCs w:val="20"/>
              </w:rPr>
              <w:t>TOTAL</w:t>
            </w:r>
            <w:r w:rsidR="00A06862" w:rsidRPr="0072007D">
              <w:rPr>
                <w:rFonts w:cstheme="minorHAnsi"/>
                <w:b/>
                <w:bCs/>
                <w:sz w:val="20"/>
                <w:szCs w:val="20"/>
              </w:rPr>
              <w:t xml:space="preserve"> </w:t>
            </w:r>
          </w:p>
        </w:tc>
        <w:tc>
          <w:tcPr>
            <w:tcW w:w="674" w:type="dxa"/>
            <w:shd w:val="clear" w:color="auto" w:fill="FABF8F" w:themeFill="accent6" w:themeFillTint="99"/>
            <w:noWrap/>
            <w:hideMark/>
          </w:tcPr>
          <w:p w:rsidR="003D2226" w:rsidRPr="0072007D" w:rsidRDefault="003D2226" w:rsidP="003D2226">
            <w:pPr>
              <w:outlineLvl w:val="0"/>
              <w:rPr>
                <w:rFonts w:cstheme="minorHAnsi"/>
                <w:b/>
                <w:bCs/>
                <w:sz w:val="20"/>
                <w:szCs w:val="20"/>
              </w:rPr>
            </w:pPr>
            <w:r w:rsidRPr="0072007D">
              <w:rPr>
                <w:rFonts w:cstheme="minorHAnsi"/>
                <w:b/>
                <w:bCs/>
                <w:sz w:val="20"/>
                <w:szCs w:val="20"/>
              </w:rPr>
              <w:t>1,295</w:t>
            </w:r>
          </w:p>
        </w:tc>
        <w:tc>
          <w:tcPr>
            <w:tcW w:w="539" w:type="dxa"/>
            <w:gridSpan w:val="2"/>
            <w:shd w:val="clear" w:color="auto" w:fill="FABF8F" w:themeFill="accent6" w:themeFillTint="99"/>
            <w:noWrap/>
            <w:hideMark/>
          </w:tcPr>
          <w:p w:rsidR="003D2226" w:rsidRPr="0072007D" w:rsidRDefault="003D2226" w:rsidP="003D2226">
            <w:pPr>
              <w:outlineLvl w:val="0"/>
              <w:rPr>
                <w:rFonts w:cstheme="minorHAnsi"/>
                <w:b/>
                <w:bCs/>
                <w:sz w:val="20"/>
                <w:szCs w:val="20"/>
              </w:rPr>
            </w:pPr>
            <w:r w:rsidRPr="0072007D">
              <w:rPr>
                <w:rFonts w:cstheme="minorHAnsi"/>
                <w:b/>
                <w:bCs/>
                <w:sz w:val="20"/>
                <w:szCs w:val="20"/>
              </w:rPr>
              <w:t>0</w:t>
            </w:r>
          </w:p>
        </w:tc>
        <w:tc>
          <w:tcPr>
            <w:tcW w:w="674" w:type="dxa"/>
            <w:shd w:val="clear" w:color="auto" w:fill="FABF8F" w:themeFill="accent6" w:themeFillTint="99"/>
            <w:noWrap/>
            <w:hideMark/>
          </w:tcPr>
          <w:p w:rsidR="003D2226" w:rsidRPr="0072007D" w:rsidRDefault="003D2226" w:rsidP="003D2226">
            <w:pPr>
              <w:outlineLvl w:val="0"/>
              <w:rPr>
                <w:rFonts w:cstheme="minorHAnsi"/>
                <w:b/>
                <w:bCs/>
                <w:sz w:val="20"/>
                <w:szCs w:val="20"/>
              </w:rPr>
            </w:pPr>
            <w:r w:rsidRPr="0072007D">
              <w:rPr>
                <w:rFonts w:cstheme="minorHAnsi"/>
                <w:b/>
                <w:bCs/>
                <w:sz w:val="20"/>
                <w:szCs w:val="20"/>
              </w:rPr>
              <w:t>1,295</w:t>
            </w:r>
          </w:p>
        </w:tc>
        <w:tc>
          <w:tcPr>
            <w:tcW w:w="539" w:type="dxa"/>
            <w:gridSpan w:val="2"/>
            <w:shd w:val="clear" w:color="auto" w:fill="FABF8F" w:themeFill="accent6" w:themeFillTint="99"/>
            <w:noWrap/>
            <w:hideMark/>
          </w:tcPr>
          <w:p w:rsidR="003D2226" w:rsidRPr="0072007D" w:rsidRDefault="003D2226" w:rsidP="003D2226">
            <w:pPr>
              <w:outlineLvl w:val="0"/>
              <w:rPr>
                <w:rFonts w:cstheme="minorHAnsi"/>
                <w:b/>
                <w:bCs/>
                <w:sz w:val="20"/>
                <w:szCs w:val="20"/>
              </w:rPr>
            </w:pPr>
            <w:r w:rsidRPr="0072007D">
              <w:rPr>
                <w:rFonts w:cstheme="minorHAnsi"/>
                <w:b/>
                <w:bCs/>
                <w:sz w:val="20"/>
                <w:szCs w:val="20"/>
              </w:rPr>
              <w:t>0</w:t>
            </w:r>
          </w:p>
        </w:tc>
        <w:tc>
          <w:tcPr>
            <w:tcW w:w="674" w:type="dxa"/>
            <w:shd w:val="clear" w:color="auto" w:fill="FABF8F" w:themeFill="accent6" w:themeFillTint="99"/>
            <w:noWrap/>
            <w:hideMark/>
          </w:tcPr>
          <w:p w:rsidR="003D2226" w:rsidRPr="0072007D" w:rsidRDefault="003D2226" w:rsidP="003D2226">
            <w:pPr>
              <w:outlineLvl w:val="0"/>
              <w:rPr>
                <w:rFonts w:cstheme="minorHAnsi"/>
                <w:b/>
                <w:bCs/>
                <w:sz w:val="20"/>
                <w:szCs w:val="20"/>
              </w:rPr>
            </w:pPr>
            <w:r w:rsidRPr="0072007D">
              <w:rPr>
                <w:rFonts w:cstheme="minorHAnsi"/>
                <w:b/>
                <w:bCs/>
                <w:sz w:val="20"/>
                <w:szCs w:val="20"/>
              </w:rPr>
              <w:t>1,295</w:t>
            </w:r>
          </w:p>
        </w:tc>
        <w:tc>
          <w:tcPr>
            <w:tcW w:w="539" w:type="dxa"/>
            <w:gridSpan w:val="2"/>
            <w:shd w:val="clear" w:color="auto" w:fill="FABF8F" w:themeFill="accent6" w:themeFillTint="99"/>
            <w:noWrap/>
            <w:hideMark/>
          </w:tcPr>
          <w:p w:rsidR="003D2226" w:rsidRPr="0072007D" w:rsidRDefault="003D2226" w:rsidP="003D2226">
            <w:pPr>
              <w:outlineLvl w:val="0"/>
              <w:rPr>
                <w:rFonts w:cstheme="minorHAnsi"/>
                <w:b/>
                <w:bCs/>
                <w:sz w:val="20"/>
                <w:szCs w:val="20"/>
              </w:rPr>
            </w:pPr>
            <w:r w:rsidRPr="0072007D">
              <w:rPr>
                <w:rFonts w:cstheme="minorHAnsi"/>
                <w:b/>
                <w:bCs/>
                <w:sz w:val="20"/>
                <w:szCs w:val="20"/>
              </w:rPr>
              <w:t>0</w:t>
            </w:r>
          </w:p>
        </w:tc>
        <w:tc>
          <w:tcPr>
            <w:tcW w:w="674" w:type="dxa"/>
            <w:shd w:val="clear" w:color="auto" w:fill="FABF8F" w:themeFill="accent6" w:themeFillTint="99"/>
            <w:noWrap/>
            <w:hideMark/>
          </w:tcPr>
          <w:p w:rsidR="003D2226" w:rsidRPr="0072007D" w:rsidRDefault="003D2226" w:rsidP="003D2226">
            <w:pPr>
              <w:outlineLvl w:val="0"/>
              <w:rPr>
                <w:rFonts w:cstheme="minorHAnsi"/>
                <w:b/>
                <w:bCs/>
                <w:sz w:val="20"/>
                <w:szCs w:val="20"/>
              </w:rPr>
            </w:pPr>
            <w:r w:rsidRPr="0072007D">
              <w:rPr>
                <w:rFonts w:cstheme="minorHAnsi"/>
                <w:b/>
                <w:bCs/>
                <w:sz w:val="20"/>
                <w:szCs w:val="20"/>
              </w:rPr>
              <w:t>1,295</w:t>
            </w:r>
          </w:p>
        </w:tc>
        <w:tc>
          <w:tcPr>
            <w:tcW w:w="539" w:type="dxa"/>
            <w:gridSpan w:val="2"/>
            <w:shd w:val="clear" w:color="auto" w:fill="FABF8F" w:themeFill="accent6" w:themeFillTint="99"/>
            <w:noWrap/>
            <w:hideMark/>
          </w:tcPr>
          <w:p w:rsidR="003D2226" w:rsidRPr="0072007D" w:rsidRDefault="003D2226" w:rsidP="003D2226">
            <w:pPr>
              <w:outlineLvl w:val="0"/>
              <w:rPr>
                <w:rFonts w:cstheme="minorHAnsi"/>
                <w:b/>
                <w:bCs/>
                <w:sz w:val="20"/>
                <w:szCs w:val="20"/>
              </w:rPr>
            </w:pPr>
            <w:r w:rsidRPr="0072007D">
              <w:rPr>
                <w:rFonts w:cstheme="minorHAnsi"/>
                <w:b/>
                <w:bCs/>
                <w:sz w:val="20"/>
                <w:szCs w:val="20"/>
              </w:rPr>
              <w:t>0</w:t>
            </w:r>
          </w:p>
        </w:tc>
        <w:tc>
          <w:tcPr>
            <w:tcW w:w="674" w:type="dxa"/>
            <w:shd w:val="clear" w:color="auto" w:fill="FABF8F" w:themeFill="accent6" w:themeFillTint="99"/>
            <w:noWrap/>
            <w:hideMark/>
          </w:tcPr>
          <w:p w:rsidR="003D2226" w:rsidRPr="0072007D" w:rsidRDefault="003D2226" w:rsidP="003D2226">
            <w:pPr>
              <w:outlineLvl w:val="0"/>
              <w:rPr>
                <w:rFonts w:cstheme="minorHAnsi"/>
                <w:b/>
                <w:bCs/>
                <w:sz w:val="20"/>
                <w:szCs w:val="20"/>
              </w:rPr>
            </w:pPr>
            <w:r w:rsidRPr="0072007D">
              <w:rPr>
                <w:rFonts w:cstheme="minorHAnsi"/>
                <w:b/>
                <w:bCs/>
                <w:sz w:val="20"/>
                <w:szCs w:val="20"/>
              </w:rPr>
              <w:t>1,295</w:t>
            </w:r>
          </w:p>
        </w:tc>
        <w:tc>
          <w:tcPr>
            <w:tcW w:w="539" w:type="dxa"/>
            <w:gridSpan w:val="2"/>
            <w:shd w:val="clear" w:color="auto" w:fill="FABF8F" w:themeFill="accent6" w:themeFillTint="99"/>
            <w:noWrap/>
            <w:hideMark/>
          </w:tcPr>
          <w:p w:rsidR="003D2226" w:rsidRPr="0072007D" w:rsidRDefault="003D2226" w:rsidP="003D2226">
            <w:pPr>
              <w:outlineLvl w:val="0"/>
              <w:rPr>
                <w:rFonts w:cstheme="minorHAnsi"/>
                <w:b/>
                <w:bCs/>
                <w:sz w:val="20"/>
                <w:szCs w:val="20"/>
              </w:rPr>
            </w:pPr>
            <w:r w:rsidRPr="0072007D">
              <w:rPr>
                <w:rFonts w:cstheme="minorHAnsi"/>
                <w:b/>
                <w:bCs/>
                <w:sz w:val="20"/>
                <w:szCs w:val="20"/>
              </w:rPr>
              <w:t>0</w:t>
            </w:r>
          </w:p>
        </w:tc>
        <w:tc>
          <w:tcPr>
            <w:tcW w:w="674" w:type="dxa"/>
            <w:shd w:val="clear" w:color="auto" w:fill="FABF8F" w:themeFill="accent6" w:themeFillTint="99"/>
            <w:noWrap/>
            <w:hideMark/>
          </w:tcPr>
          <w:p w:rsidR="003D2226" w:rsidRPr="0072007D" w:rsidRDefault="003D2226" w:rsidP="003D2226">
            <w:pPr>
              <w:outlineLvl w:val="0"/>
              <w:rPr>
                <w:rFonts w:cstheme="minorHAnsi"/>
                <w:b/>
                <w:bCs/>
                <w:sz w:val="20"/>
                <w:szCs w:val="20"/>
              </w:rPr>
            </w:pPr>
            <w:r w:rsidRPr="0072007D">
              <w:rPr>
                <w:rFonts w:cstheme="minorHAnsi"/>
                <w:b/>
                <w:bCs/>
                <w:sz w:val="20"/>
                <w:szCs w:val="20"/>
              </w:rPr>
              <w:t>1,295</w:t>
            </w:r>
          </w:p>
        </w:tc>
        <w:tc>
          <w:tcPr>
            <w:tcW w:w="539" w:type="dxa"/>
            <w:shd w:val="clear" w:color="auto" w:fill="FABF8F" w:themeFill="accent6" w:themeFillTint="99"/>
            <w:noWrap/>
            <w:hideMark/>
          </w:tcPr>
          <w:p w:rsidR="003D2226" w:rsidRPr="0072007D" w:rsidRDefault="003D2226" w:rsidP="003D2226">
            <w:pPr>
              <w:outlineLvl w:val="0"/>
              <w:rPr>
                <w:rFonts w:cstheme="minorHAnsi"/>
                <w:b/>
                <w:bCs/>
                <w:sz w:val="20"/>
                <w:szCs w:val="20"/>
              </w:rPr>
            </w:pPr>
            <w:r w:rsidRPr="0072007D">
              <w:rPr>
                <w:rFonts w:cstheme="minorHAnsi"/>
                <w:b/>
                <w:bCs/>
                <w:sz w:val="20"/>
                <w:szCs w:val="20"/>
              </w:rPr>
              <w:t>0</w:t>
            </w:r>
          </w:p>
        </w:tc>
      </w:tr>
    </w:tbl>
    <w:p w:rsidR="0074062C" w:rsidRPr="0050112A" w:rsidRDefault="0074062C" w:rsidP="003D2226">
      <w:pPr>
        <w:spacing w:after="0" w:line="240" w:lineRule="auto"/>
        <w:ind w:right="-567"/>
        <w:jc w:val="both"/>
        <w:rPr>
          <w:rFonts w:cstheme="minorHAnsi"/>
          <w:sz w:val="18"/>
          <w:szCs w:val="18"/>
        </w:rPr>
      </w:pPr>
      <w:r w:rsidRPr="0050112A">
        <w:rPr>
          <w:rFonts w:eastAsia="Times New Roman" w:cstheme="minorHAnsi"/>
          <w:b/>
          <w:bCs/>
          <w:color w:val="000000"/>
          <w:sz w:val="18"/>
          <w:szCs w:val="18"/>
          <w:vertAlign w:val="superscript"/>
          <w:lang w:eastAsia="es-ES"/>
        </w:rPr>
        <w:t>*</w:t>
      </w:r>
      <w:r w:rsidRPr="0050112A">
        <w:rPr>
          <w:rFonts w:eastAsia="Times New Roman" w:cstheme="minorHAnsi"/>
          <w:b/>
          <w:bCs/>
          <w:color w:val="000000"/>
          <w:sz w:val="18"/>
          <w:szCs w:val="18"/>
          <w:lang w:eastAsia="es-ES"/>
        </w:rPr>
        <w:t xml:space="preserve"> </w:t>
      </w:r>
      <w:r w:rsidRPr="0050112A">
        <w:rPr>
          <w:rFonts w:eastAsia="Times New Roman" w:cstheme="minorHAnsi"/>
          <w:bCs/>
          <w:color w:val="000000"/>
          <w:sz w:val="18"/>
          <w:szCs w:val="18"/>
          <w:lang w:eastAsia="es-ES"/>
        </w:rPr>
        <w:t>La oferta de laptops XO es la comprendida para el total de estudiantes y docentes contemplados en la demanda potencial.</w:t>
      </w:r>
    </w:p>
    <w:p w:rsidR="00634299" w:rsidRPr="0050112A" w:rsidRDefault="00634299" w:rsidP="003D2226">
      <w:pPr>
        <w:spacing w:after="0" w:line="240" w:lineRule="auto"/>
        <w:ind w:right="-567"/>
        <w:jc w:val="both"/>
        <w:outlineLvl w:val="0"/>
        <w:rPr>
          <w:rFonts w:eastAsia="Arial,Bold" w:cstheme="minorHAnsi"/>
          <w:bCs/>
          <w:color w:val="000000"/>
          <w:sz w:val="18"/>
          <w:szCs w:val="18"/>
          <w:lang w:val="es-ES_tradnl"/>
        </w:rPr>
      </w:pPr>
      <w:r w:rsidRPr="0050112A">
        <w:rPr>
          <w:rFonts w:eastAsia="Arial,Bold" w:cstheme="minorHAnsi"/>
          <w:bCs/>
          <w:color w:val="000000"/>
          <w:sz w:val="18"/>
          <w:szCs w:val="18"/>
          <w:lang w:val="es-ES_tradnl"/>
        </w:rPr>
        <w:t>SM</w:t>
      </w:r>
      <w:r w:rsidR="00672BBA">
        <w:rPr>
          <w:rFonts w:eastAsia="Arial,Bold" w:cstheme="minorHAnsi"/>
          <w:bCs/>
          <w:color w:val="000000"/>
          <w:sz w:val="18"/>
          <w:szCs w:val="18"/>
          <w:lang w:val="es-ES_tradnl"/>
        </w:rPr>
        <w:t>I</w:t>
      </w:r>
      <w:r w:rsidRPr="0050112A">
        <w:rPr>
          <w:rFonts w:eastAsia="Arial,Bold" w:cstheme="minorHAnsi"/>
          <w:bCs/>
          <w:color w:val="000000"/>
          <w:sz w:val="18"/>
          <w:szCs w:val="18"/>
          <w:lang w:val="es-ES_tradnl"/>
        </w:rPr>
        <w:t xml:space="preserve">: Sistema Multimedia </w:t>
      </w:r>
      <w:r w:rsidR="00672BBA">
        <w:rPr>
          <w:rFonts w:eastAsia="Arial,Bold" w:cstheme="minorHAnsi"/>
          <w:bCs/>
          <w:color w:val="000000"/>
          <w:sz w:val="18"/>
          <w:szCs w:val="18"/>
          <w:lang w:val="es-ES_tradnl"/>
        </w:rPr>
        <w:t xml:space="preserve">Interactivo </w:t>
      </w:r>
      <w:r w:rsidRPr="0050112A">
        <w:rPr>
          <w:rFonts w:eastAsia="Arial,Bold" w:cstheme="minorHAnsi"/>
          <w:bCs/>
          <w:color w:val="000000"/>
          <w:sz w:val="18"/>
          <w:szCs w:val="18"/>
          <w:lang w:val="es-ES_tradnl"/>
        </w:rPr>
        <w:t>(comprende la o</w:t>
      </w:r>
      <w:r w:rsidR="00BA62D0">
        <w:rPr>
          <w:rFonts w:eastAsia="Arial,Bold" w:cstheme="minorHAnsi"/>
          <w:bCs/>
          <w:color w:val="000000"/>
          <w:sz w:val="18"/>
          <w:szCs w:val="18"/>
          <w:lang w:val="es-ES_tradnl"/>
        </w:rPr>
        <w:t xml:space="preserve">ferta conjunta de proyectores, dispositivos interactivos y </w:t>
      </w:r>
      <w:r w:rsidR="003D2226">
        <w:rPr>
          <w:rFonts w:eastAsia="Arial,Bold" w:cstheme="minorHAnsi"/>
          <w:bCs/>
          <w:color w:val="000000"/>
          <w:sz w:val="18"/>
          <w:szCs w:val="18"/>
          <w:lang w:val="es-ES_tradnl"/>
        </w:rPr>
        <w:t xml:space="preserve">pizarras </w:t>
      </w:r>
      <w:r w:rsidR="00D02694">
        <w:rPr>
          <w:rFonts w:eastAsia="Arial,Bold" w:cstheme="minorHAnsi"/>
          <w:bCs/>
          <w:color w:val="000000"/>
          <w:sz w:val="18"/>
          <w:szCs w:val="18"/>
          <w:lang w:val="es-ES_tradnl"/>
        </w:rPr>
        <w:t>ecram</w:t>
      </w:r>
      <w:r w:rsidRPr="0050112A">
        <w:rPr>
          <w:rFonts w:eastAsia="Arial,Bold" w:cstheme="minorHAnsi"/>
          <w:bCs/>
          <w:color w:val="000000"/>
          <w:sz w:val="18"/>
          <w:szCs w:val="18"/>
          <w:lang w:val="es-ES_tradnl"/>
        </w:rPr>
        <w:t>)</w:t>
      </w:r>
    </w:p>
    <w:p w:rsidR="008653ED" w:rsidRDefault="0074062C" w:rsidP="003D2226">
      <w:pPr>
        <w:spacing w:after="0" w:line="240" w:lineRule="auto"/>
        <w:ind w:left="-567" w:right="-567" w:firstLine="567"/>
        <w:jc w:val="both"/>
        <w:outlineLvl w:val="0"/>
        <w:rPr>
          <w:rFonts w:eastAsia="Arial,Bold" w:cstheme="minorHAnsi"/>
          <w:color w:val="000000"/>
          <w:sz w:val="18"/>
          <w:szCs w:val="18"/>
        </w:rPr>
      </w:pPr>
      <w:r w:rsidRPr="0050112A">
        <w:rPr>
          <w:rFonts w:eastAsia="Arial,Bold" w:cstheme="minorHAnsi"/>
          <w:bCs/>
          <w:color w:val="000000"/>
          <w:sz w:val="18"/>
          <w:szCs w:val="18"/>
          <w:lang w:val="es-ES_tradnl"/>
        </w:rPr>
        <w:t xml:space="preserve">Fuente: </w:t>
      </w:r>
      <w:r w:rsidR="00BB121F">
        <w:rPr>
          <w:rFonts w:eastAsia="Arial,Bold" w:cstheme="minorHAnsi"/>
          <w:bCs/>
          <w:color w:val="000000"/>
          <w:sz w:val="18"/>
          <w:szCs w:val="18"/>
          <w:lang w:val="es-ES_tradnl"/>
        </w:rPr>
        <w:t>Elaboración propia</w:t>
      </w:r>
      <w:r w:rsidR="003D2226">
        <w:rPr>
          <w:rFonts w:eastAsia="Arial,Bold" w:cstheme="minorHAnsi"/>
          <w:bCs/>
          <w:color w:val="000000"/>
          <w:sz w:val="18"/>
          <w:szCs w:val="18"/>
          <w:lang w:val="es-ES_tradnl"/>
        </w:rPr>
        <w:t>, 2018</w:t>
      </w:r>
      <w:r w:rsidRPr="0050112A">
        <w:rPr>
          <w:rFonts w:eastAsia="Arial,Bold" w:cstheme="minorHAnsi"/>
          <w:color w:val="000000"/>
          <w:sz w:val="18"/>
          <w:szCs w:val="18"/>
        </w:rPr>
        <w:t>.</w:t>
      </w:r>
    </w:p>
    <w:p w:rsidR="00CB0563" w:rsidRPr="0074062C" w:rsidRDefault="00CB0563" w:rsidP="00E0662A">
      <w:pPr>
        <w:spacing w:after="0" w:line="240" w:lineRule="auto"/>
        <w:ind w:right="-567"/>
        <w:jc w:val="both"/>
        <w:rPr>
          <w:rFonts w:cstheme="minorHAnsi"/>
        </w:rPr>
      </w:pPr>
    </w:p>
    <w:p w:rsidR="00E73A6A" w:rsidRPr="0068447A" w:rsidRDefault="0068447A" w:rsidP="0068447A">
      <w:pPr>
        <w:spacing w:after="0" w:line="240" w:lineRule="auto"/>
        <w:ind w:right="-567"/>
        <w:jc w:val="both"/>
        <w:rPr>
          <w:rFonts w:cstheme="minorHAnsi"/>
          <w:b/>
        </w:rPr>
      </w:pPr>
      <w:r>
        <w:rPr>
          <w:rFonts w:cstheme="minorHAnsi"/>
          <w:b/>
        </w:rPr>
        <w:lastRenderedPageBreak/>
        <w:t>DEMANDANTES DEL SERVICIO</w:t>
      </w:r>
    </w:p>
    <w:p w:rsidR="00E73A6A" w:rsidRDefault="00E73A6A" w:rsidP="00E0662A">
      <w:pPr>
        <w:spacing w:after="0" w:line="240" w:lineRule="auto"/>
        <w:jc w:val="both"/>
        <w:rPr>
          <w:rFonts w:cstheme="minorHAnsi"/>
        </w:rPr>
      </w:pPr>
      <w:r w:rsidRPr="00E73A6A">
        <w:rPr>
          <w:rFonts w:cstheme="minorHAnsi"/>
        </w:rPr>
        <w:t>L</w:t>
      </w:r>
      <w:r>
        <w:rPr>
          <w:rFonts w:cstheme="minorHAnsi"/>
        </w:rPr>
        <w:t>os</w:t>
      </w:r>
      <w:r w:rsidRPr="00E73A6A">
        <w:rPr>
          <w:rFonts w:cstheme="minorHAnsi"/>
        </w:rPr>
        <w:t xml:space="preserve"> demanda</w:t>
      </w:r>
      <w:r>
        <w:rPr>
          <w:rFonts w:cstheme="minorHAnsi"/>
        </w:rPr>
        <w:t xml:space="preserve">ntes del servicio, lo constituyen los estudiantes y docentes del nivel </w:t>
      </w:r>
      <w:r w:rsidR="0050112A">
        <w:rPr>
          <w:rFonts w:cstheme="minorHAnsi"/>
        </w:rPr>
        <w:t>secundario</w:t>
      </w:r>
      <w:r>
        <w:rPr>
          <w:rFonts w:cstheme="minorHAnsi"/>
        </w:rPr>
        <w:t xml:space="preserve"> de la UGEL Chincheros, para el cual se proyectará su cantidad demandada, durante </w:t>
      </w:r>
      <w:r w:rsidR="0050112A">
        <w:rPr>
          <w:rFonts w:cstheme="minorHAnsi"/>
        </w:rPr>
        <w:t>la vida útil</w:t>
      </w:r>
      <w:r>
        <w:rPr>
          <w:rFonts w:cstheme="minorHAnsi"/>
        </w:rPr>
        <w:t xml:space="preserve"> del proyecto</w:t>
      </w:r>
      <w:r w:rsidRPr="00E73A6A">
        <w:rPr>
          <w:rFonts w:cstheme="minorHAnsi"/>
        </w:rPr>
        <w:t>.</w:t>
      </w:r>
    </w:p>
    <w:p w:rsidR="00CB0563" w:rsidRPr="0074062C" w:rsidRDefault="00CB0563" w:rsidP="006A2E07">
      <w:pPr>
        <w:spacing w:after="0" w:line="240" w:lineRule="auto"/>
        <w:ind w:right="-567"/>
        <w:jc w:val="both"/>
        <w:rPr>
          <w:rFonts w:cstheme="minorHAnsi"/>
        </w:rPr>
      </w:pPr>
    </w:p>
    <w:p w:rsidR="00E73A6A" w:rsidRDefault="00E73A6A" w:rsidP="00A06862">
      <w:pPr>
        <w:spacing w:after="0" w:line="240" w:lineRule="auto"/>
        <w:ind w:left="709" w:right="-567"/>
        <w:rPr>
          <w:rFonts w:cstheme="minorHAnsi"/>
        </w:rPr>
      </w:pPr>
      <w:r w:rsidRPr="00E73A6A">
        <w:rPr>
          <w:rFonts w:cstheme="minorHAnsi"/>
          <w:i/>
          <w:u w:val="single"/>
        </w:rPr>
        <w:t>Estudiantes</w:t>
      </w:r>
      <w:r>
        <w:rPr>
          <w:rFonts w:cstheme="minorHAnsi"/>
        </w:rPr>
        <w:t>:</w:t>
      </w:r>
    </w:p>
    <w:p w:rsidR="00E73A6A" w:rsidRDefault="00E73A6A" w:rsidP="0074062C">
      <w:pPr>
        <w:spacing w:after="0" w:line="240" w:lineRule="auto"/>
        <w:ind w:left="709" w:right="-567"/>
        <w:jc w:val="both"/>
        <w:rPr>
          <w:rFonts w:cstheme="minorHAnsi"/>
        </w:rPr>
      </w:pPr>
    </w:p>
    <w:p w:rsidR="00E73A6A" w:rsidRDefault="00E73A6A" w:rsidP="00E0662A">
      <w:pPr>
        <w:spacing w:after="0" w:line="240" w:lineRule="auto"/>
        <w:ind w:left="709" w:firstLine="709"/>
        <w:jc w:val="both"/>
        <w:rPr>
          <w:rFonts w:cstheme="minorHAnsi"/>
        </w:rPr>
      </w:pPr>
      <w:r>
        <w:rPr>
          <w:rFonts w:cstheme="minorHAnsi"/>
        </w:rPr>
        <w:t xml:space="preserve">A continuación, se proyecta la cantidad de estudiantes que demandan del servicio, se puede observar que </w:t>
      </w:r>
      <w:r w:rsidR="00480F02">
        <w:rPr>
          <w:rFonts w:cstheme="minorHAnsi"/>
        </w:rPr>
        <w:t xml:space="preserve">la población estudiantil </w:t>
      </w:r>
      <w:r w:rsidR="00DB6FDF">
        <w:rPr>
          <w:rFonts w:cstheme="minorHAnsi"/>
        </w:rPr>
        <w:t>tiene un crecimiento constante</w:t>
      </w:r>
      <w:r w:rsidR="00480F02">
        <w:rPr>
          <w:rFonts w:cstheme="minorHAnsi"/>
        </w:rPr>
        <w:t xml:space="preserve"> en los años </w:t>
      </w:r>
      <w:r w:rsidR="007919D3">
        <w:rPr>
          <w:rFonts w:cstheme="minorHAnsi"/>
        </w:rPr>
        <w:t xml:space="preserve">que el proyecto generara los beneficios, culminando </w:t>
      </w:r>
      <w:r w:rsidR="00A732C4">
        <w:rPr>
          <w:rFonts w:cstheme="minorHAnsi"/>
        </w:rPr>
        <w:t>al final del horizonte del proyecto</w:t>
      </w:r>
      <w:r w:rsidR="007919D3">
        <w:rPr>
          <w:rFonts w:cstheme="minorHAnsi"/>
        </w:rPr>
        <w:t xml:space="preserve"> con 6</w:t>
      </w:r>
      <w:r w:rsidR="00A732C4">
        <w:rPr>
          <w:rFonts w:cstheme="minorHAnsi"/>
        </w:rPr>
        <w:t xml:space="preserve">981 </w:t>
      </w:r>
      <w:r w:rsidR="00DB6FDF">
        <w:rPr>
          <w:rFonts w:cstheme="minorHAnsi"/>
        </w:rPr>
        <w:t>estudiantes</w:t>
      </w:r>
      <w:r w:rsidR="007919D3">
        <w:rPr>
          <w:rFonts w:cstheme="minorHAnsi"/>
        </w:rPr>
        <w:t>.</w:t>
      </w:r>
    </w:p>
    <w:p w:rsidR="00E73A6A" w:rsidRDefault="00E73A6A" w:rsidP="0074062C">
      <w:pPr>
        <w:spacing w:after="0" w:line="240" w:lineRule="auto"/>
        <w:ind w:left="709" w:right="-567"/>
        <w:jc w:val="both"/>
        <w:rPr>
          <w:rFonts w:cstheme="minorHAnsi"/>
        </w:rPr>
      </w:pPr>
    </w:p>
    <w:p w:rsidR="0003514C" w:rsidRDefault="00DB6FDF" w:rsidP="00E0662A">
      <w:pPr>
        <w:spacing w:after="0" w:line="240" w:lineRule="auto"/>
        <w:ind w:left="709" w:firstLine="709"/>
        <w:jc w:val="both"/>
        <w:rPr>
          <w:rFonts w:cstheme="minorHAnsi"/>
          <w:color w:val="FF0000"/>
        </w:rPr>
      </w:pPr>
      <w:r>
        <w:rPr>
          <w:rFonts w:cstheme="minorHAnsi"/>
        </w:rPr>
        <w:t>Para el cálculo de las proyecc</w:t>
      </w:r>
      <w:r w:rsidR="007B57AB">
        <w:rPr>
          <w:rFonts w:cstheme="minorHAnsi"/>
        </w:rPr>
        <w:t xml:space="preserve">iones por I.E, se ha considerado </w:t>
      </w:r>
      <w:r w:rsidR="00502F27">
        <w:rPr>
          <w:rFonts w:cstheme="minorHAnsi"/>
        </w:rPr>
        <w:t>l</w:t>
      </w:r>
      <w:r w:rsidR="007B57AB">
        <w:rPr>
          <w:rFonts w:cstheme="minorHAnsi"/>
        </w:rPr>
        <w:t xml:space="preserve">a tasa </w:t>
      </w:r>
      <w:r w:rsidR="00502F27">
        <w:rPr>
          <w:rFonts w:cstheme="minorHAnsi"/>
        </w:rPr>
        <w:t>de</w:t>
      </w:r>
      <w:r w:rsidR="007B57AB">
        <w:rPr>
          <w:rFonts w:cstheme="minorHAnsi"/>
        </w:rPr>
        <w:t>crecimiento poblacional</w:t>
      </w:r>
      <w:r w:rsidR="00502F27">
        <w:rPr>
          <w:rFonts w:cstheme="minorHAnsi"/>
        </w:rPr>
        <w:t xml:space="preserve"> de la provincia de Chincheros</w:t>
      </w:r>
      <w:r w:rsidR="00A732C4">
        <w:rPr>
          <w:rFonts w:cstheme="minorHAnsi"/>
        </w:rPr>
        <w:t xml:space="preserve">, </w:t>
      </w:r>
      <w:r w:rsidR="00502F27" w:rsidRPr="00502F27">
        <w:rPr>
          <w:rFonts w:cstheme="minorHAnsi"/>
        </w:rPr>
        <w:t>toma</w:t>
      </w:r>
      <w:r w:rsidR="00502F27">
        <w:rPr>
          <w:rFonts w:cstheme="minorHAnsi"/>
        </w:rPr>
        <w:t>n</w:t>
      </w:r>
      <w:r w:rsidR="00502F27" w:rsidRPr="00502F27">
        <w:rPr>
          <w:rFonts w:cstheme="minorHAnsi"/>
        </w:rPr>
        <w:t>do la metodología empleada a nivel de perfil, realizando los reajustes necesarios para obtener datos más confiables. Ta</w:t>
      </w:r>
      <w:r w:rsidR="00502F27">
        <w:rPr>
          <w:rFonts w:cstheme="minorHAnsi"/>
        </w:rPr>
        <w:t>l como se aprecia en la tabla 24</w:t>
      </w:r>
      <w:r w:rsidR="00502F27" w:rsidRPr="00502F27">
        <w:rPr>
          <w:rFonts w:cstheme="minorHAnsi"/>
        </w:rPr>
        <w:t>, existe una evolución estudian</w:t>
      </w:r>
      <w:r w:rsidR="0064152B">
        <w:rPr>
          <w:rFonts w:cstheme="minorHAnsi"/>
        </w:rPr>
        <w:t>til importante hasta el año 2019</w:t>
      </w:r>
      <w:r w:rsidR="00502F27" w:rsidRPr="00502F27">
        <w:rPr>
          <w:rFonts w:cstheme="minorHAnsi"/>
        </w:rPr>
        <w:t>, que alcanza su máxima demanda en tal año durante todo el horizonte del 05 años</w:t>
      </w:r>
      <w:r w:rsidR="0064152B">
        <w:rPr>
          <w:rFonts w:cstheme="minorHAnsi"/>
        </w:rPr>
        <w:t xml:space="preserve"> del proyecto, a partir del 2014</w:t>
      </w:r>
      <w:r w:rsidR="00502F27" w:rsidRPr="00502F27">
        <w:rPr>
          <w:rFonts w:cstheme="minorHAnsi"/>
        </w:rPr>
        <w:t xml:space="preserve"> hasta el 2019, existe una disminución de la población demandante efectiva del proyecto, en base a la tendencia de las estad</w:t>
      </w:r>
      <w:r w:rsidR="00502F27">
        <w:rPr>
          <w:rFonts w:cstheme="minorHAnsi"/>
        </w:rPr>
        <w:t>ísticas mostradas en la tabla 24</w:t>
      </w:r>
      <w:r w:rsidR="00502F27" w:rsidRPr="00502F27">
        <w:rPr>
          <w:rFonts w:cstheme="minorHAnsi"/>
        </w:rPr>
        <w:t xml:space="preserve">, se ha optado por tomar la máxima demanda proyectada, la cual se logra </w:t>
      </w:r>
      <w:r w:rsidR="00502F27" w:rsidRPr="003E07B7">
        <w:rPr>
          <w:rFonts w:cstheme="minorHAnsi"/>
        </w:rPr>
        <w:t>en el año 2016 (6,776 estudiantes), dado que si se tomase la cantidad demandada en otros periodos proyectados, existirá una demanda insatisfecha que no se cubriría con el proyecto</w:t>
      </w:r>
      <w:r w:rsidR="001C1179" w:rsidRPr="003E07B7">
        <w:rPr>
          <w:rFonts w:cstheme="minorHAnsi"/>
        </w:rPr>
        <w:t>.</w:t>
      </w:r>
      <w:r w:rsidR="00D03E40" w:rsidRPr="003E07B7">
        <w:rPr>
          <w:rFonts w:cstheme="minorHAnsi"/>
        </w:rPr>
        <w:t xml:space="preserve"> Por tanto, a partir del año 2016 en adelante </w:t>
      </w:r>
      <w:r w:rsidR="00D03E40">
        <w:rPr>
          <w:rFonts w:cstheme="minorHAnsi"/>
        </w:rPr>
        <w:t>se considerará una demand</w:t>
      </w:r>
      <w:r w:rsidR="00250661">
        <w:rPr>
          <w:rFonts w:cstheme="minorHAnsi"/>
        </w:rPr>
        <w:t xml:space="preserve">a constante </w:t>
      </w:r>
      <w:r w:rsidR="00250661" w:rsidRPr="003E07B7">
        <w:rPr>
          <w:rFonts w:cstheme="minorHAnsi"/>
        </w:rPr>
        <w:t xml:space="preserve">de </w:t>
      </w:r>
      <w:r w:rsidR="003E07B7" w:rsidRPr="003E07B7">
        <w:rPr>
          <w:rFonts w:cstheme="minorHAnsi"/>
        </w:rPr>
        <w:t>6637</w:t>
      </w:r>
      <w:r w:rsidR="00250661" w:rsidRPr="003E07B7">
        <w:rPr>
          <w:rFonts w:cstheme="minorHAnsi"/>
        </w:rPr>
        <w:t xml:space="preserve"> estudiantes</w:t>
      </w:r>
      <w:r w:rsidR="00DA3FE2" w:rsidRPr="003E07B7">
        <w:rPr>
          <w:rFonts w:cstheme="minorHAnsi"/>
        </w:rPr>
        <w:t>.</w:t>
      </w:r>
    </w:p>
    <w:p w:rsidR="0003514C" w:rsidRPr="0064152B" w:rsidRDefault="0003514C" w:rsidP="009B2008">
      <w:pPr>
        <w:spacing w:after="0" w:line="240" w:lineRule="auto"/>
        <w:ind w:right="-567"/>
        <w:jc w:val="both"/>
        <w:rPr>
          <w:rFonts w:cstheme="minorHAnsi"/>
          <w:color w:val="FF0000"/>
        </w:rPr>
      </w:pPr>
    </w:p>
    <w:p w:rsidR="00FB57A2" w:rsidRDefault="00E73A6A" w:rsidP="00FB57A2">
      <w:pPr>
        <w:spacing w:after="0" w:line="240" w:lineRule="auto"/>
        <w:ind w:right="-567"/>
        <w:jc w:val="center"/>
        <w:rPr>
          <w:rFonts w:cstheme="minorHAnsi"/>
        </w:rPr>
      </w:pPr>
      <w:r w:rsidRPr="00E73A6A">
        <w:rPr>
          <w:rFonts w:cstheme="minorHAnsi"/>
          <w:b/>
        </w:rPr>
        <w:t xml:space="preserve">Tabla </w:t>
      </w:r>
      <w:r>
        <w:rPr>
          <w:rFonts w:cstheme="minorHAnsi"/>
          <w:b/>
        </w:rPr>
        <w:t>2</w:t>
      </w:r>
      <w:r w:rsidR="002720DE">
        <w:rPr>
          <w:rFonts w:cstheme="minorHAnsi"/>
          <w:b/>
        </w:rPr>
        <w:t>4</w:t>
      </w:r>
      <w:r w:rsidRPr="00E73A6A">
        <w:rPr>
          <w:rFonts w:cstheme="minorHAnsi"/>
          <w:b/>
        </w:rPr>
        <w:t xml:space="preserve">. </w:t>
      </w:r>
      <w:r w:rsidRPr="00E73A6A">
        <w:rPr>
          <w:rFonts w:cstheme="minorHAnsi"/>
        </w:rPr>
        <w:t>Demanda Efectiva de Alumnos – UGEL Chincheros</w:t>
      </w:r>
    </w:p>
    <w:tbl>
      <w:tblPr>
        <w:tblW w:w="7888"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381"/>
        <w:gridCol w:w="3279"/>
        <w:gridCol w:w="684"/>
        <w:gridCol w:w="709"/>
        <w:gridCol w:w="784"/>
        <w:gridCol w:w="709"/>
        <w:gridCol w:w="633"/>
        <w:gridCol w:w="709"/>
      </w:tblGrid>
      <w:tr w:rsidR="00E12114" w:rsidRPr="00FB57A2" w:rsidTr="0072007D">
        <w:trPr>
          <w:trHeight w:val="236"/>
          <w:jc w:val="right"/>
        </w:trPr>
        <w:tc>
          <w:tcPr>
            <w:tcW w:w="381" w:type="dxa"/>
            <w:vMerge w:val="restart"/>
            <w:shd w:val="clear" w:color="auto" w:fill="FABF8F" w:themeFill="accent6" w:themeFillTint="99"/>
            <w:noWrap/>
            <w:vAlign w:val="center"/>
            <w:hideMark/>
          </w:tcPr>
          <w:p w:rsidR="00E12114" w:rsidRPr="00FB57A2" w:rsidRDefault="00E12114" w:rsidP="00FB57A2">
            <w:pPr>
              <w:spacing w:after="0" w:line="240" w:lineRule="auto"/>
              <w:rPr>
                <w:rFonts w:ascii="Calibri" w:eastAsia="Times New Roman" w:hAnsi="Calibri" w:cs="Calibri"/>
                <w:b/>
                <w:bCs/>
                <w:color w:val="000000"/>
                <w:lang w:val="es-PE" w:eastAsia="es-PE"/>
              </w:rPr>
            </w:pPr>
            <w:r w:rsidRPr="00FB57A2">
              <w:rPr>
                <w:rFonts w:ascii="Calibri" w:eastAsia="Times New Roman" w:hAnsi="Calibri" w:cstheme="minorHAnsi"/>
                <w:b/>
                <w:bCs/>
                <w:color w:val="000000"/>
                <w:lang w:eastAsia="es-PE"/>
              </w:rPr>
              <w:t> </w:t>
            </w:r>
          </w:p>
          <w:p w:rsidR="00E12114" w:rsidRPr="00FB57A2" w:rsidRDefault="00E12114" w:rsidP="00FB57A2">
            <w:pPr>
              <w:spacing w:after="0" w:line="240" w:lineRule="auto"/>
              <w:rPr>
                <w:rFonts w:ascii="Calibri" w:eastAsia="Times New Roman" w:hAnsi="Calibri" w:cs="Calibri"/>
                <w:b/>
                <w:bCs/>
                <w:color w:val="000000"/>
                <w:lang w:val="es-PE" w:eastAsia="es-PE"/>
              </w:rPr>
            </w:pPr>
            <w:r w:rsidRPr="00FB57A2">
              <w:rPr>
                <w:rFonts w:ascii="Calibri" w:eastAsia="Times New Roman" w:hAnsi="Calibri" w:cstheme="minorHAnsi"/>
                <w:b/>
                <w:bCs/>
                <w:color w:val="000000"/>
                <w:lang w:eastAsia="es-PE"/>
              </w:rPr>
              <w:t>Nº</w:t>
            </w:r>
          </w:p>
          <w:p w:rsidR="00E12114" w:rsidRPr="00FB57A2" w:rsidRDefault="00E12114" w:rsidP="00FB57A2">
            <w:pPr>
              <w:spacing w:after="0" w:line="240" w:lineRule="auto"/>
              <w:rPr>
                <w:rFonts w:ascii="Calibri" w:eastAsia="Times New Roman" w:hAnsi="Calibri" w:cs="Calibri"/>
                <w:b/>
                <w:bCs/>
                <w:color w:val="000000"/>
                <w:lang w:val="es-PE" w:eastAsia="es-PE"/>
              </w:rPr>
            </w:pPr>
            <w:r w:rsidRPr="00FB57A2">
              <w:rPr>
                <w:rFonts w:ascii="Calibri" w:eastAsia="Times New Roman" w:hAnsi="Calibri" w:cs="Calibri"/>
                <w:color w:val="000000"/>
                <w:lang w:val="es-PE" w:eastAsia="es-PE"/>
              </w:rPr>
              <w:t> </w:t>
            </w:r>
          </w:p>
        </w:tc>
        <w:tc>
          <w:tcPr>
            <w:tcW w:w="3279" w:type="dxa"/>
            <w:vMerge w:val="restart"/>
            <w:shd w:val="clear" w:color="auto" w:fill="FABF8F" w:themeFill="accent6" w:themeFillTint="99"/>
            <w:noWrap/>
            <w:vAlign w:val="center"/>
            <w:hideMark/>
          </w:tcPr>
          <w:p w:rsidR="00E12114" w:rsidRPr="00FB57A2" w:rsidRDefault="00E12114" w:rsidP="00FB57A2">
            <w:pPr>
              <w:spacing w:after="0" w:line="240" w:lineRule="auto"/>
              <w:jc w:val="center"/>
              <w:rPr>
                <w:rFonts w:ascii="Calibri" w:eastAsia="Times New Roman" w:hAnsi="Calibri" w:cs="Calibri"/>
                <w:b/>
                <w:bCs/>
                <w:color w:val="000000"/>
                <w:lang w:val="es-PE" w:eastAsia="es-PE"/>
              </w:rPr>
            </w:pPr>
            <w:r w:rsidRPr="00FB57A2">
              <w:rPr>
                <w:rFonts w:ascii="Calibri" w:eastAsia="Times New Roman" w:hAnsi="Calibri" w:cstheme="minorHAnsi"/>
                <w:b/>
                <w:bCs/>
                <w:color w:val="000000"/>
                <w:lang w:eastAsia="es-PE"/>
              </w:rPr>
              <w:t> </w:t>
            </w:r>
          </w:p>
          <w:p w:rsidR="00E12114" w:rsidRPr="00FB57A2" w:rsidRDefault="00E12114" w:rsidP="00FB57A2">
            <w:pPr>
              <w:spacing w:after="0" w:line="240" w:lineRule="auto"/>
              <w:rPr>
                <w:rFonts w:ascii="Calibri" w:eastAsia="Times New Roman" w:hAnsi="Calibri" w:cs="Calibri"/>
                <w:b/>
                <w:bCs/>
                <w:color w:val="000000"/>
                <w:lang w:val="es-PE" w:eastAsia="es-PE"/>
              </w:rPr>
            </w:pPr>
            <w:r w:rsidRPr="00FB57A2">
              <w:rPr>
                <w:rFonts w:ascii="Calibri" w:eastAsia="Times New Roman" w:hAnsi="Calibri" w:cstheme="minorHAnsi"/>
                <w:b/>
                <w:bCs/>
                <w:color w:val="000000"/>
                <w:lang w:eastAsia="es-PE"/>
              </w:rPr>
              <w:t xml:space="preserve">     INSTITUCIÓN EDUCATIVA</w:t>
            </w:r>
          </w:p>
          <w:p w:rsidR="00E12114" w:rsidRPr="00FB57A2" w:rsidRDefault="00E12114" w:rsidP="00FB57A2">
            <w:pPr>
              <w:spacing w:after="0" w:line="240" w:lineRule="auto"/>
              <w:rPr>
                <w:rFonts w:ascii="Calibri" w:eastAsia="Times New Roman" w:hAnsi="Calibri" w:cs="Calibri"/>
                <w:b/>
                <w:bCs/>
                <w:color w:val="000000"/>
                <w:lang w:val="es-PE" w:eastAsia="es-PE"/>
              </w:rPr>
            </w:pPr>
            <w:r w:rsidRPr="00FB57A2">
              <w:rPr>
                <w:rFonts w:ascii="Calibri" w:eastAsia="Times New Roman" w:hAnsi="Calibri" w:cs="Calibri"/>
                <w:color w:val="000000"/>
                <w:lang w:val="es-PE" w:eastAsia="es-PE"/>
              </w:rPr>
              <w:t> </w:t>
            </w:r>
          </w:p>
        </w:tc>
        <w:tc>
          <w:tcPr>
            <w:tcW w:w="4228" w:type="dxa"/>
            <w:gridSpan w:val="6"/>
            <w:shd w:val="clear" w:color="auto" w:fill="FABF8F" w:themeFill="accent6" w:themeFillTint="99"/>
            <w:noWrap/>
            <w:vAlign w:val="center"/>
            <w:hideMark/>
          </w:tcPr>
          <w:p w:rsidR="00E12114" w:rsidRPr="00FB57A2" w:rsidRDefault="00E12114" w:rsidP="00FB57A2">
            <w:pPr>
              <w:spacing w:after="0" w:line="240" w:lineRule="auto"/>
              <w:jc w:val="center"/>
              <w:rPr>
                <w:rFonts w:ascii="Calibri" w:eastAsia="Times New Roman" w:hAnsi="Calibri" w:cs="Calibri"/>
                <w:b/>
                <w:bCs/>
                <w:color w:val="000000"/>
                <w:lang w:val="es-PE" w:eastAsia="es-PE"/>
              </w:rPr>
            </w:pPr>
            <w:r w:rsidRPr="00FB57A2">
              <w:rPr>
                <w:rFonts w:ascii="Calibri" w:eastAsia="Times New Roman" w:hAnsi="Calibri" w:cstheme="minorHAnsi"/>
                <w:b/>
                <w:bCs/>
                <w:color w:val="000000"/>
                <w:lang w:eastAsia="es-PE"/>
              </w:rPr>
              <w:t>PROYECCIÓN</w:t>
            </w:r>
          </w:p>
        </w:tc>
      </w:tr>
      <w:tr w:rsidR="00E12114" w:rsidRPr="00FB57A2" w:rsidTr="0072007D">
        <w:trPr>
          <w:trHeight w:val="183"/>
          <w:jc w:val="right"/>
        </w:trPr>
        <w:tc>
          <w:tcPr>
            <w:tcW w:w="381" w:type="dxa"/>
            <w:vMerge/>
            <w:shd w:val="clear" w:color="auto" w:fill="FABF8F" w:themeFill="accent6" w:themeFillTint="99"/>
            <w:noWrap/>
            <w:vAlign w:val="center"/>
            <w:hideMark/>
          </w:tcPr>
          <w:p w:rsidR="00E12114" w:rsidRPr="00FB57A2" w:rsidRDefault="00E12114" w:rsidP="00FB57A2">
            <w:pPr>
              <w:spacing w:after="0" w:line="240" w:lineRule="auto"/>
              <w:rPr>
                <w:rFonts w:ascii="Calibri" w:eastAsia="Times New Roman" w:hAnsi="Calibri" w:cs="Calibri"/>
                <w:b/>
                <w:bCs/>
                <w:color w:val="000000"/>
                <w:lang w:val="es-PE" w:eastAsia="es-PE"/>
              </w:rPr>
            </w:pPr>
          </w:p>
        </w:tc>
        <w:tc>
          <w:tcPr>
            <w:tcW w:w="3279" w:type="dxa"/>
            <w:vMerge/>
            <w:shd w:val="clear" w:color="auto" w:fill="FABF8F" w:themeFill="accent6" w:themeFillTint="99"/>
            <w:noWrap/>
            <w:vAlign w:val="center"/>
            <w:hideMark/>
          </w:tcPr>
          <w:p w:rsidR="00E12114" w:rsidRPr="00FB57A2" w:rsidRDefault="00E12114" w:rsidP="00FB57A2">
            <w:pPr>
              <w:spacing w:after="0" w:line="240" w:lineRule="auto"/>
              <w:rPr>
                <w:rFonts w:ascii="Calibri" w:eastAsia="Times New Roman" w:hAnsi="Calibri" w:cs="Calibri"/>
                <w:b/>
                <w:bCs/>
                <w:color w:val="000000"/>
                <w:lang w:val="es-PE" w:eastAsia="es-PE"/>
              </w:rPr>
            </w:pPr>
          </w:p>
        </w:tc>
        <w:tc>
          <w:tcPr>
            <w:tcW w:w="684" w:type="dxa"/>
            <w:shd w:val="clear" w:color="auto" w:fill="FABF8F" w:themeFill="accent6" w:themeFillTint="99"/>
            <w:noWrap/>
            <w:vAlign w:val="center"/>
            <w:hideMark/>
          </w:tcPr>
          <w:p w:rsidR="00E12114" w:rsidRPr="00E049C1" w:rsidRDefault="00E12114" w:rsidP="00FB57A2">
            <w:pPr>
              <w:spacing w:after="0" w:line="240" w:lineRule="auto"/>
              <w:jc w:val="center"/>
              <w:rPr>
                <w:rFonts w:ascii="Calibri" w:eastAsia="Times New Roman" w:hAnsi="Calibri" w:cs="Calibri"/>
                <w:b/>
                <w:bCs/>
                <w:color w:val="000000"/>
                <w:sz w:val="20"/>
                <w:szCs w:val="20"/>
                <w:lang w:val="es-PE" w:eastAsia="es-PE"/>
              </w:rPr>
            </w:pPr>
            <w:r w:rsidRPr="00E049C1">
              <w:rPr>
                <w:rFonts w:ascii="Calibri" w:eastAsia="Times New Roman" w:hAnsi="Calibri" w:cstheme="minorHAnsi"/>
                <w:b/>
                <w:bCs/>
                <w:color w:val="000000"/>
                <w:sz w:val="20"/>
                <w:szCs w:val="20"/>
                <w:lang w:eastAsia="es-PE"/>
              </w:rPr>
              <w:t>2018</w:t>
            </w:r>
          </w:p>
        </w:tc>
        <w:tc>
          <w:tcPr>
            <w:tcW w:w="709" w:type="dxa"/>
            <w:shd w:val="clear" w:color="auto" w:fill="FABF8F" w:themeFill="accent6" w:themeFillTint="99"/>
            <w:noWrap/>
            <w:vAlign w:val="center"/>
            <w:hideMark/>
          </w:tcPr>
          <w:p w:rsidR="00E12114" w:rsidRPr="00E049C1" w:rsidRDefault="00E12114" w:rsidP="00FB57A2">
            <w:pPr>
              <w:spacing w:after="0" w:line="240" w:lineRule="auto"/>
              <w:jc w:val="center"/>
              <w:rPr>
                <w:rFonts w:ascii="Calibri" w:eastAsia="Times New Roman" w:hAnsi="Calibri" w:cs="Calibri"/>
                <w:b/>
                <w:bCs/>
                <w:color w:val="000000"/>
                <w:sz w:val="20"/>
                <w:szCs w:val="20"/>
                <w:lang w:val="es-PE" w:eastAsia="es-PE"/>
              </w:rPr>
            </w:pPr>
            <w:r w:rsidRPr="00E049C1">
              <w:rPr>
                <w:rFonts w:ascii="Calibri" w:eastAsia="Times New Roman" w:hAnsi="Calibri" w:cstheme="minorHAnsi"/>
                <w:b/>
                <w:bCs/>
                <w:color w:val="000000"/>
                <w:sz w:val="20"/>
                <w:szCs w:val="20"/>
                <w:lang w:eastAsia="es-PE"/>
              </w:rPr>
              <w:t>2019</w:t>
            </w:r>
          </w:p>
        </w:tc>
        <w:tc>
          <w:tcPr>
            <w:tcW w:w="784" w:type="dxa"/>
            <w:shd w:val="clear" w:color="auto" w:fill="FABF8F" w:themeFill="accent6" w:themeFillTint="99"/>
            <w:noWrap/>
            <w:vAlign w:val="center"/>
            <w:hideMark/>
          </w:tcPr>
          <w:p w:rsidR="00E12114" w:rsidRPr="00E049C1" w:rsidRDefault="00E12114" w:rsidP="00FB57A2">
            <w:pPr>
              <w:spacing w:after="0" w:line="240" w:lineRule="auto"/>
              <w:jc w:val="center"/>
              <w:rPr>
                <w:rFonts w:ascii="Calibri" w:eastAsia="Times New Roman" w:hAnsi="Calibri" w:cs="Calibri"/>
                <w:b/>
                <w:bCs/>
                <w:color w:val="000000"/>
                <w:sz w:val="20"/>
                <w:szCs w:val="20"/>
                <w:lang w:val="es-PE" w:eastAsia="es-PE"/>
              </w:rPr>
            </w:pPr>
            <w:r w:rsidRPr="00E049C1">
              <w:rPr>
                <w:rFonts w:ascii="Calibri" w:eastAsia="Times New Roman" w:hAnsi="Calibri" w:cstheme="minorHAnsi"/>
                <w:b/>
                <w:bCs/>
                <w:color w:val="000000"/>
                <w:sz w:val="20"/>
                <w:szCs w:val="20"/>
                <w:lang w:eastAsia="es-PE"/>
              </w:rPr>
              <w:t>2020</w:t>
            </w:r>
          </w:p>
        </w:tc>
        <w:tc>
          <w:tcPr>
            <w:tcW w:w="709" w:type="dxa"/>
            <w:shd w:val="clear" w:color="auto" w:fill="FABF8F" w:themeFill="accent6" w:themeFillTint="99"/>
            <w:noWrap/>
            <w:vAlign w:val="center"/>
            <w:hideMark/>
          </w:tcPr>
          <w:p w:rsidR="00E12114" w:rsidRPr="00E049C1" w:rsidRDefault="00E12114" w:rsidP="00FB57A2">
            <w:pPr>
              <w:spacing w:after="0" w:line="240" w:lineRule="auto"/>
              <w:jc w:val="center"/>
              <w:rPr>
                <w:rFonts w:ascii="Calibri" w:eastAsia="Times New Roman" w:hAnsi="Calibri" w:cs="Calibri"/>
                <w:b/>
                <w:bCs/>
                <w:color w:val="000000"/>
                <w:sz w:val="20"/>
                <w:szCs w:val="20"/>
                <w:lang w:val="es-PE" w:eastAsia="es-PE"/>
              </w:rPr>
            </w:pPr>
            <w:r w:rsidRPr="00E049C1">
              <w:rPr>
                <w:rFonts w:ascii="Calibri" w:eastAsia="Times New Roman" w:hAnsi="Calibri" w:cstheme="minorHAnsi"/>
                <w:b/>
                <w:bCs/>
                <w:color w:val="000000"/>
                <w:sz w:val="20"/>
                <w:szCs w:val="20"/>
                <w:lang w:eastAsia="es-PE"/>
              </w:rPr>
              <w:t>2021</w:t>
            </w:r>
          </w:p>
        </w:tc>
        <w:tc>
          <w:tcPr>
            <w:tcW w:w="633" w:type="dxa"/>
            <w:shd w:val="clear" w:color="auto" w:fill="FABF8F" w:themeFill="accent6" w:themeFillTint="99"/>
            <w:noWrap/>
            <w:vAlign w:val="center"/>
            <w:hideMark/>
          </w:tcPr>
          <w:p w:rsidR="00E12114" w:rsidRPr="00E049C1" w:rsidRDefault="00E12114" w:rsidP="00FB57A2">
            <w:pPr>
              <w:spacing w:after="0" w:line="240" w:lineRule="auto"/>
              <w:jc w:val="center"/>
              <w:rPr>
                <w:rFonts w:ascii="Calibri" w:eastAsia="Times New Roman" w:hAnsi="Calibri" w:cs="Calibri"/>
                <w:b/>
                <w:bCs/>
                <w:color w:val="000000"/>
                <w:sz w:val="20"/>
                <w:szCs w:val="20"/>
                <w:lang w:val="es-PE" w:eastAsia="es-PE"/>
              </w:rPr>
            </w:pPr>
            <w:r w:rsidRPr="00E049C1">
              <w:rPr>
                <w:rFonts w:ascii="Calibri" w:eastAsia="Times New Roman" w:hAnsi="Calibri" w:cstheme="minorHAnsi"/>
                <w:b/>
                <w:bCs/>
                <w:color w:val="000000"/>
                <w:sz w:val="20"/>
                <w:szCs w:val="20"/>
                <w:lang w:eastAsia="es-PE"/>
              </w:rPr>
              <w:t>2022</w:t>
            </w:r>
          </w:p>
        </w:tc>
        <w:tc>
          <w:tcPr>
            <w:tcW w:w="709" w:type="dxa"/>
            <w:shd w:val="clear" w:color="auto" w:fill="FABF8F" w:themeFill="accent6" w:themeFillTint="99"/>
            <w:noWrap/>
            <w:vAlign w:val="center"/>
            <w:hideMark/>
          </w:tcPr>
          <w:p w:rsidR="00E12114" w:rsidRPr="00E049C1" w:rsidRDefault="00E12114" w:rsidP="00FB57A2">
            <w:pPr>
              <w:spacing w:after="0" w:line="240" w:lineRule="auto"/>
              <w:jc w:val="center"/>
              <w:rPr>
                <w:rFonts w:ascii="Calibri" w:eastAsia="Times New Roman" w:hAnsi="Calibri" w:cs="Calibri"/>
                <w:b/>
                <w:bCs/>
                <w:color w:val="000000"/>
                <w:sz w:val="20"/>
                <w:szCs w:val="20"/>
                <w:lang w:val="es-PE" w:eastAsia="es-PE"/>
              </w:rPr>
            </w:pPr>
            <w:r>
              <w:rPr>
                <w:rFonts w:ascii="Calibri" w:eastAsia="Times New Roman" w:hAnsi="Calibri" w:cstheme="minorHAnsi"/>
                <w:b/>
                <w:bCs/>
                <w:color w:val="000000"/>
                <w:sz w:val="20"/>
                <w:szCs w:val="20"/>
                <w:lang w:eastAsia="es-PE"/>
              </w:rPr>
              <w:t>2023</w:t>
            </w:r>
          </w:p>
        </w:tc>
      </w:tr>
      <w:tr w:rsidR="00E12114" w:rsidRPr="00FB57A2" w:rsidTr="0072007D">
        <w:trPr>
          <w:trHeight w:val="102"/>
          <w:jc w:val="right"/>
        </w:trPr>
        <w:tc>
          <w:tcPr>
            <w:tcW w:w="381" w:type="dxa"/>
            <w:vMerge/>
            <w:shd w:val="clear" w:color="auto" w:fill="FABF8F" w:themeFill="accent6" w:themeFillTint="99"/>
            <w:noWrap/>
            <w:hideMark/>
          </w:tcPr>
          <w:p w:rsidR="00E12114" w:rsidRPr="00FB57A2" w:rsidRDefault="00E12114" w:rsidP="00FB57A2">
            <w:pPr>
              <w:spacing w:after="0" w:line="240" w:lineRule="auto"/>
              <w:rPr>
                <w:rFonts w:ascii="Calibri" w:eastAsia="Times New Roman" w:hAnsi="Calibri" w:cs="Calibri"/>
                <w:color w:val="000000"/>
                <w:lang w:val="es-PE" w:eastAsia="es-PE"/>
              </w:rPr>
            </w:pPr>
          </w:p>
        </w:tc>
        <w:tc>
          <w:tcPr>
            <w:tcW w:w="3279" w:type="dxa"/>
            <w:vMerge/>
            <w:shd w:val="clear" w:color="auto" w:fill="FABF8F" w:themeFill="accent6" w:themeFillTint="99"/>
            <w:noWrap/>
            <w:hideMark/>
          </w:tcPr>
          <w:p w:rsidR="00E12114" w:rsidRPr="00FB57A2" w:rsidRDefault="00E12114" w:rsidP="00FB57A2">
            <w:pPr>
              <w:spacing w:after="0" w:line="240" w:lineRule="auto"/>
              <w:rPr>
                <w:rFonts w:ascii="Calibri" w:eastAsia="Times New Roman" w:hAnsi="Calibri" w:cs="Calibri"/>
                <w:color w:val="000000"/>
                <w:lang w:val="es-PE" w:eastAsia="es-PE"/>
              </w:rPr>
            </w:pPr>
          </w:p>
        </w:tc>
        <w:tc>
          <w:tcPr>
            <w:tcW w:w="684" w:type="dxa"/>
            <w:shd w:val="clear" w:color="auto" w:fill="FABF8F" w:themeFill="accent6" w:themeFillTint="99"/>
            <w:noWrap/>
            <w:vAlign w:val="center"/>
            <w:hideMark/>
          </w:tcPr>
          <w:p w:rsidR="00E12114" w:rsidRPr="00E049C1" w:rsidRDefault="00E12114" w:rsidP="00FB57A2">
            <w:pPr>
              <w:spacing w:after="0" w:line="240" w:lineRule="auto"/>
              <w:rPr>
                <w:rFonts w:ascii="Calibri" w:eastAsia="Times New Roman" w:hAnsi="Calibri" w:cs="Calibri"/>
                <w:b/>
                <w:bCs/>
                <w:color w:val="000000"/>
                <w:sz w:val="20"/>
                <w:szCs w:val="20"/>
                <w:lang w:val="es-PE" w:eastAsia="es-PE"/>
              </w:rPr>
            </w:pPr>
            <w:r w:rsidRPr="00E049C1">
              <w:rPr>
                <w:rFonts w:ascii="Calibri" w:eastAsia="Times New Roman" w:hAnsi="Calibri" w:cstheme="minorHAnsi"/>
                <w:b/>
                <w:bCs/>
                <w:color w:val="000000"/>
                <w:sz w:val="20"/>
                <w:szCs w:val="20"/>
                <w:lang w:eastAsia="es-PE"/>
              </w:rPr>
              <w:t>Año 0</w:t>
            </w:r>
          </w:p>
        </w:tc>
        <w:tc>
          <w:tcPr>
            <w:tcW w:w="709" w:type="dxa"/>
            <w:shd w:val="clear" w:color="auto" w:fill="FABF8F" w:themeFill="accent6" w:themeFillTint="99"/>
            <w:noWrap/>
            <w:vAlign w:val="center"/>
            <w:hideMark/>
          </w:tcPr>
          <w:p w:rsidR="00E12114" w:rsidRPr="00E049C1" w:rsidRDefault="00E12114" w:rsidP="00FB57A2">
            <w:pPr>
              <w:spacing w:after="0" w:line="240" w:lineRule="auto"/>
              <w:rPr>
                <w:rFonts w:ascii="Calibri" w:eastAsia="Times New Roman" w:hAnsi="Calibri" w:cs="Calibri"/>
                <w:b/>
                <w:bCs/>
                <w:color w:val="000000"/>
                <w:sz w:val="20"/>
                <w:szCs w:val="20"/>
                <w:lang w:val="es-PE" w:eastAsia="es-PE"/>
              </w:rPr>
            </w:pPr>
            <w:r w:rsidRPr="00E049C1">
              <w:rPr>
                <w:rFonts w:ascii="Calibri" w:eastAsia="Times New Roman" w:hAnsi="Calibri" w:cstheme="minorHAnsi"/>
                <w:b/>
                <w:bCs/>
                <w:color w:val="000000"/>
                <w:sz w:val="20"/>
                <w:szCs w:val="20"/>
                <w:lang w:eastAsia="es-PE"/>
              </w:rPr>
              <w:t>Año 1</w:t>
            </w:r>
          </w:p>
        </w:tc>
        <w:tc>
          <w:tcPr>
            <w:tcW w:w="784" w:type="dxa"/>
            <w:shd w:val="clear" w:color="auto" w:fill="FABF8F" w:themeFill="accent6" w:themeFillTint="99"/>
            <w:noWrap/>
            <w:vAlign w:val="center"/>
            <w:hideMark/>
          </w:tcPr>
          <w:p w:rsidR="00E12114" w:rsidRPr="00E049C1" w:rsidRDefault="00E12114" w:rsidP="00FB57A2">
            <w:pPr>
              <w:spacing w:after="0" w:line="240" w:lineRule="auto"/>
              <w:rPr>
                <w:rFonts w:ascii="Calibri" w:eastAsia="Times New Roman" w:hAnsi="Calibri" w:cs="Calibri"/>
                <w:b/>
                <w:bCs/>
                <w:color w:val="000000"/>
                <w:sz w:val="20"/>
                <w:szCs w:val="20"/>
                <w:lang w:val="es-PE" w:eastAsia="es-PE"/>
              </w:rPr>
            </w:pPr>
            <w:r w:rsidRPr="00E049C1">
              <w:rPr>
                <w:rFonts w:ascii="Calibri" w:eastAsia="Times New Roman" w:hAnsi="Calibri" w:cstheme="minorHAnsi"/>
                <w:b/>
                <w:bCs/>
                <w:color w:val="000000"/>
                <w:sz w:val="20"/>
                <w:szCs w:val="20"/>
                <w:lang w:eastAsia="es-PE"/>
              </w:rPr>
              <w:t>Año 2</w:t>
            </w:r>
          </w:p>
        </w:tc>
        <w:tc>
          <w:tcPr>
            <w:tcW w:w="709" w:type="dxa"/>
            <w:shd w:val="clear" w:color="auto" w:fill="FABF8F" w:themeFill="accent6" w:themeFillTint="99"/>
            <w:noWrap/>
            <w:vAlign w:val="center"/>
            <w:hideMark/>
          </w:tcPr>
          <w:p w:rsidR="00E12114" w:rsidRPr="00E049C1" w:rsidRDefault="00E12114" w:rsidP="00FB57A2">
            <w:pPr>
              <w:spacing w:after="0" w:line="240" w:lineRule="auto"/>
              <w:rPr>
                <w:rFonts w:ascii="Calibri" w:eastAsia="Times New Roman" w:hAnsi="Calibri" w:cs="Calibri"/>
                <w:b/>
                <w:bCs/>
                <w:color w:val="000000"/>
                <w:sz w:val="20"/>
                <w:szCs w:val="20"/>
                <w:lang w:val="es-PE" w:eastAsia="es-PE"/>
              </w:rPr>
            </w:pPr>
            <w:r w:rsidRPr="00E049C1">
              <w:rPr>
                <w:rFonts w:ascii="Calibri" w:eastAsia="Times New Roman" w:hAnsi="Calibri" w:cstheme="minorHAnsi"/>
                <w:b/>
                <w:bCs/>
                <w:color w:val="000000"/>
                <w:sz w:val="20"/>
                <w:szCs w:val="20"/>
                <w:lang w:eastAsia="es-PE"/>
              </w:rPr>
              <w:t>Año 3</w:t>
            </w:r>
          </w:p>
        </w:tc>
        <w:tc>
          <w:tcPr>
            <w:tcW w:w="633" w:type="dxa"/>
            <w:shd w:val="clear" w:color="auto" w:fill="FABF8F" w:themeFill="accent6" w:themeFillTint="99"/>
            <w:noWrap/>
            <w:vAlign w:val="center"/>
            <w:hideMark/>
          </w:tcPr>
          <w:p w:rsidR="00E12114" w:rsidRPr="00E049C1" w:rsidRDefault="00E12114" w:rsidP="00FB57A2">
            <w:pPr>
              <w:spacing w:after="0" w:line="240" w:lineRule="auto"/>
              <w:rPr>
                <w:rFonts w:ascii="Calibri" w:eastAsia="Times New Roman" w:hAnsi="Calibri" w:cs="Calibri"/>
                <w:b/>
                <w:bCs/>
                <w:color w:val="000000"/>
                <w:sz w:val="20"/>
                <w:szCs w:val="20"/>
                <w:lang w:val="es-PE" w:eastAsia="es-PE"/>
              </w:rPr>
            </w:pPr>
            <w:r w:rsidRPr="00E049C1">
              <w:rPr>
                <w:rFonts w:ascii="Calibri" w:eastAsia="Times New Roman" w:hAnsi="Calibri" w:cstheme="minorHAnsi"/>
                <w:b/>
                <w:bCs/>
                <w:color w:val="000000"/>
                <w:sz w:val="20"/>
                <w:szCs w:val="20"/>
                <w:lang w:eastAsia="es-PE"/>
              </w:rPr>
              <w:t>Año 4</w:t>
            </w:r>
          </w:p>
        </w:tc>
        <w:tc>
          <w:tcPr>
            <w:tcW w:w="709" w:type="dxa"/>
            <w:shd w:val="clear" w:color="auto" w:fill="FABF8F" w:themeFill="accent6" w:themeFillTint="99"/>
            <w:noWrap/>
            <w:vAlign w:val="center"/>
            <w:hideMark/>
          </w:tcPr>
          <w:p w:rsidR="00E12114" w:rsidRPr="00E049C1" w:rsidRDefault="00E12114" w:rsidP="00FB57A2">
            <w:pPr>
              <w:spacing w:after="0" w:line="240" w:lineRule="auto"/>
              <w:rPr>
                <w:rFonts w:ascii="Calibri" w:eastAsia="Times New Roman" w:hAnsi="Calibri" w:cs="Calibri"/>
                <w:b/>
                <w:bCs/>
                <w:color w:val="000000"/>
                <w:sz w:val="20"/>
                <w:szCs w:val="20"/>
                <w:lang w:val="es-PE" w:eastAsia="es-PE"/>
              </w:rPr>
            </w:pPr>
            <w:r w:rsidRPr="00E049C1">
              <w:rPr>
                <w:rFonts w:ascii="Calibri" w:eastAsia="Times New Roman" w:hAnsi="Calibri" w:cstheme="minorHAnsi"/>
                <w:b/>
                <w:bCs/>
                <w:color w:val="000000"/>
                <w:sz w:val="20"/>
                <w:szCs w:val="20"/>
                <w:lang w:eastAsia="es-PE"/>
              </w:rPr>
              <w:t>Año 5</w:t>
            </w:r>
          </w:p>
        </w:tc>
      </w:tr>
      <w:tr w:rsidR="00FB57A2" w:rsidRPr="00FB57A2" w:rsidTr="0072007D">
        <w:trPr>
          <w:trHeight w:val="233"/>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Carlos Noriega Jiménez</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95</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95</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97</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98</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100</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101</w:t>
            </w:r>
          </w:p>
        </w:tc>
      </w:tr>
      <w:tr w:rsidR="00FB57A2" w:rsidRPr="00FB57A2" w:rsidTr="0072007D">
        <w:trPr>
          <w:trHeight w:val="82"/>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2</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CRFA Jatun Rurupa</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86</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86</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87</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87</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88</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89</w:t>
            </w:r>
          </w:p>
        </w:tc>
      </w:tr>
      <w:tr w:rsidR="00FB57A2" w:rsidRPr="00FB57A2" w:rsidTr="0072007D">
        <w:trPr>
          <w:trHeight w:val="122"/>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3</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Daniel Alcides Carrión</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114</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114</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115</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116</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118</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119</w:t>
            </w:r>
          </w:p>
        </w:tc>
      </w:tr>
      <w:tr w:rsidR="00FB57A2" w:rsidRPr="00FB57A2" w:rsidTr="0072007D">
        <w:trPr>
          <w:trHeight w:val="111"/>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4</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José María Arguedas</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841</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838</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848</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859</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869</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880</w:t>
            </w:r>
          </w:p>
        </w:tc>
      </w:tr>
      <w:tr w:rsidR="00FB57A2" w:rsidRPr="00FB57A2" w:rsidTr="0072007D">
        <w:trPr>
          <w:trHeight w:val="163"/>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5</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Las Américas</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95</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94</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94</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94</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94</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94</w:t>
            </w:r>
          </w:p>
        </w:tc>
      </w:tr>
      <w:tr w:rsidR="00FB57A2" w:rsidRPr="00FB57A2" w:rsidTr="0072007D">
        <w:trPr>
          <w:trHeight w:val="233"/>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6</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Miguel Grau Seminario</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58</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58</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59</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60</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61</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62</w:t>
            </w:r>
          </w:p>
        </w:tc>
      </w:tr>
      <w:tr w:rsidR="00FB57A2" w:rsidRPr="00FB57A2" w:rsidTr="0072007D">
        <w:trPr>
          <w:trHeight w:val="96"/>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7</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Ricardo Palma</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204</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204</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209</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215</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220</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226</w:t>
            </w:r>
          </w:p>
        </w:tc>
      </w:tr>
      <w:tr w:rsidR="00FB57A2" w:rsidRPr="00FB57A2" w:rsidTr="0072007D">
        <w:trPr>
          <w:trHeight w:val="69"/>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8</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San Pedro</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95</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95</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97</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100</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102</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105</w:t>
            </w:r>
          </w:p>
        </w:tc>
      </w:tr>
      <w:tr w:rsidR="00FB57A2" w:rsidRPr="00FB57A2" w:rsidTr="0072007D">
        <w:trPr>
          <w:trHeight w:val="69"/>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9</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CRFA Nuestra Señora de Cocharcas</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61</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60</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60</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60</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60</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60</w:t>
            </w:r>
          </w:p>
        </w:tc>
      </w:tr>
      <w:tr w:rsidR="00FB57A2" w:rsidRPr="00FB57A2" w:rsidTr="0072007D">
        <w:trPr>
          <w:trHeight w:val="81"/>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10</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Jorge Chávez</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117</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117</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117</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117</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117</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117</w:t>
            </w:r>
          </w:p>
        </w:tc>
      </w:tr>
      <w:tr w:rsidR="00FB57A2" w:rsidRPr="00FB57A2" w:rsidTr="0072007D">
        <w:trPr>
          <w:trHeight w:val="70"/>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11</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San Juan Bautista</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74</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74</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74</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74</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74</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74</w:t>
            </w:r>
          </w:p>
        </w:tc>
      </w:tr>
      <w:tr w:rsidR="00FB57A2" w:rsidRPr="00FB57A2" w:rsidTr="0072007D">
        <w:trPr>
          <w:trHeight w:val="69"/>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12</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Túpac Amaru</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365</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364</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364</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364</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364</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364</w:t>
            </w:r>
          </w:p>
        </w:tc>
      </w:tr>
      <w:tr w:rsidR="00FB57A2" w:rsidRPr="00FB57A2" w:rsidTr="0072007D">
        <w:trPr>
          <w:trHeight w:val="180"/>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13</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Javier Heraud Pérez</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137</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136</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136</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136</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136</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136</w:t>
            </w:r>
          </w:p>
        </w:tc>
      </w:tr>
      <w:tr w:rsidR="00FB57A2" w:rsidRPr="00FB57A2" w:rsidTr="0072007D">
        <w:trPr>
          <w:trHeight w:val="69"/>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14</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Osccollo</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62</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62</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62</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62</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62</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62</w:t>
            </w:r>
          </w:p>
        </w:tc>
      </w:tr>
      <w:tr w:rsidR="00FB57A2" w:rsidRPr="00FB57A2" w:rsidTr="0072007D">
        <w:trPr>
          <w:trHeight w:val="200"/>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15</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Urucancha</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46</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46</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46</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46</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46</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46</w:t>
            </w:r>
          </w:p>
        </w:tc>
      </w:tr>
      <w:tr w:rsidR="00FB57A2" w:rsidRPr="00FB57A2" w:rsidTr="0072007D">
        <w:trPr>
          <w:trHeight w:val="247"/>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16</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Alaypampa</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101</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101</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101</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101</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101</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101</w:t>
            </w:r>
          </w:p>
        </w:tc>
      </w:tr>
      <w:tr w:rsidR="00FB57A2" w:rsidRPr="00FB57A2" w:rsidTr="0072007D">
        <w:trPr>
          <w:trHeight w:val="137"/>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17</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Alfonso Rodríguez Najarro</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70</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70</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70</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70</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70</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70</w:t>
            </w:r>
          </w:p>
        </w:tc>
      </w:tr>
      <w:tr w:rsidR="00FB57A2" w:rsidRPr="00FB57A2" w:rsidTr="0072007D">
        <w:trPr>
          <w:trHeight w:val="141"/>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18</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Andrés Avellino Cáceres</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209</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208</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208</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208</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208</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208</w:t>
            </w:r>
          </w:p>
        </w:tc>
      </w:tr>
      <w:tr w:rsidR="00FB57A2" w:rsidRPr="00FB57A2" w:rsidTr="0072007D">
        <w:trPr>
          <w:trHeight w:val="132"/>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19</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Cesar Vallejo</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233</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232</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232</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232</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232</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232</w:t>
            </w:r>
          </w:p>
        </w:tc>
      </w:tr>
      <w:tr w:rsidR="00FB57A2" w:rsidRPr="00FB57A2" w:rsidTr="0072007D">
        <w:trPr>
          <w:trHeight w:val="69"/>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20</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Ciro Alegría</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110</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110</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110</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110</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110</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110</w:t>
            </w:r>
          </w:p>
        </w:tc>
      </w:tr>
      <w:tr w:rsidR="00FB57A2" w:rsidRPr="00FB57A2" w:rsidTr="0072007D">
        <w:trPr>
          <w:trHeight w:val="126"/>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21</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Jorge Basadre Grohmann</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75</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75</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75</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75</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75</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75</w:t>
            </w:r>
          </w:p>
        </w:tc>
      </w:tr>
      <w:tr w:rsidR="00FB57A2" w:rsidRPr="00FB57A2" w:rsidTr="0072007D">
        <w:trPr>
          <w:trHeight w:val="115"/>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22</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José María Flores</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330</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329</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329</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329</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329</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329</w:t>
            </w:r>
          </w:p>
        </w:tc>
      </w:tr>
      <w:tr w:rsidR="00FB57A2" w:rsidRPr="00FB57A2" w:rsidTr="0072007D">
        <w:trPr>
          <w:trHeight w:val="245"/>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23</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Leoncio Prado</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75</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75</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75</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75</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75</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75</w:t>
            </w:r>
          </w:p>
        </w:tc>
      </w:tr>
      <w:tr w:rsidR="00FB57A2" w:rsidRPr="00FB57A2" w:rsidTr="0072007D">
        <w:trPr>
          <w:trHeight w:val="79"/>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lastRenderedPageBreak/>
              <w:t>24</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José Benigno Samanez Ocampo</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422</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420</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420</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420</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420</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420</w:t>
            </w:r>
          </w:p>
        </w:tc>
      </w:tr>
      <w:tr w:rsidR="00FB57A2" w:rsidRPr="00FB57A2" w:rsidTr="0072007D">
        <w:trPr>
          <w:trHeight w:val="110"/>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25</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Juan Velasco Alvarado</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132</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131</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131</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131</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131</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131</w:t>
            </w:r>
          </w:p>
        </w:tc>
      </w:tr>
      <w:tr w:rsidR="00FB57A2" w:rsidRPr="00FB57A2" w:rsidTr="0072007D">
        <w:trPr>
          <w:trHeight w:val="117"/>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26</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Manuel Gonzales Prada</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172</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172</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172</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172</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172</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172</w:t>
            </w:r>
          </w:p>
        </w:tc>
      </w:tr>
      <w:tr w:rsidR="00FB57A2" w:rsidRPr="00FB57A2" w:rsidTr="0072007D">
        <w:trPr>
          <w:trHeight w:val="108"/>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27</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Sarahuarcay</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103</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102</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102</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102</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102</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102</w:t>
            </w:r>
          </w:p>
        </w:tc>
      </w:tr>
      <w:tr w:rsidR="00FB57A2" w:rsidRPr="00FB57A2" w:rsidTr="0072007D">
        <w:trPr>
          <w:trHeight w:val="207"/>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28</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Christine Hart</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93</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93</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93</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93</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93</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93</w:t>
            </w:r>
          </w:p>
        </w:tc>
      </w:tr>
      <w:tr w:rsidR="00FB57A2" w:rsidRPr="00FB57A2" w:rsidTr="0072007D">
        <w:trPr>
          <w:trHeight w:val="106"/>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29</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Jacinto Palomino Córdova</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107</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106</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106</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106</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106</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106</w:t>
            </w:r>
          </w:p>
        </w:tc>
      </w:tr>
      <w:tr w:rsidR="00FB57A2" w:rsidRPr="00FB57A2" w:rsidTr="0072007D">
        <w:trPr>
          <w:trHeight w:val="79"/>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30</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Los Mártires</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60</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60</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60</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60</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60</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60</w:t>
            </w:r>
          </w:p>
        </w:tc>
      </w:tr>
      <w:tr w:rsidR="00FB57A2" w:rsidRPr="00FB57A2" w:rsidTr="0072007D">
        <w:trPr>
          <w:trHeight w:val="232"/>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31</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Luis Alberto Sánchez</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139</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138</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138</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138</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138</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138</w:t>
            </w:r>
          </w:p>
        </w:tc>
      </w:tr>
      <w:tr w:rsidR="00FB57A2" w:rsidRPr="00FB57A2" w:rsidTr="0072007D">
        <w:trPr>
          <w:trHeight w:val="96"/>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32</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Porvenir</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177</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176</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176</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176</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176</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176</w:t>
            </w:r>
          </w:p>
        </w:tc>
      </w:tr>
      <w:tr w:rsidR="00FB57A2" w:rsidRPr="00FB57A2" w:rsidTr="0072007D">
        <w:trPr>
          <w:trHeight w:val="111"/>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33</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Santa Rosa de Ongoy</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110</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110</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110</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110</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110</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110</w:t>
            </w:r>
          </w:p>
        </w:tc>
      </w:tr>
      <w:tr w:rsidR="00FB57A2" w:rsidRPr="00FB57A2" w:rsidTr="0072007D">
        <w:trPr>
          <w:trHeight w:val="114"/>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34</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Técnico Industrial</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110</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110</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110</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110</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110</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110</w:t>
            </w:r>
          </w:p>
        </w:tc>
      </w:tr>
      <w:tr w:rsidR="00FB57A2" w:rsidRPr="00FB57A2" w:rsidTr="0072007D">
        <w:trPr>
          <w:trHeight w:val="237"/>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35</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Víctor Raúl Haya de La Torre</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219</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218</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218</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218</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218</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218</w:t>
            </w:r>
          </w:p>
        </w:tc>
      </w:tr>
      <w:tr w:rsidR="00FB57A2" w:rsidRPr="00FB57A2" w:rsidTr="0072007D">
        <w:trPr>
          <w:trHeight w:val="259"/>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36</w:t>
            </w:r>
          </w:p>
        </w:tc>
        <w:tc>
          <w:tcPr>
            <w:tcW w:w="3279" w:type="dxa"/>
            <w:shd w:val="clear" w:color="auto" w:fill="auto"/>
            <w:noWrap/>
            <w:vAlign w:val="center"/>
            <w:hideMark/>
          </w:tcPr>
          <w:p w:rsidR="00FB57A2" w:rsidRPr="00E12114" w:rsidRDefault="00BB121F" w:rsidP="00FB57A2">
            <w:pPr>
              <w:spacing w:after="0" w:line="240" w:lineRule="auto"/>
              <w:rPr>
                <w:rFonts w:ascii="Calibri" w:eastAsia="Times New Roman" w:hAnsi="Calibri" w:cs="Calibri"/>
                <w:color w:val="000000"/>
                <w:sz w:val="20"/>
                <w:szCs w:val="20"/>
                <w:lang w:val="es-PE" w:eastAsia="es-PE"/>
              </w:rPr>
            </w:pPr>
            <w:r>
              <w:rPr>
                <w:rFonts w:ascii="Calibri" w:eastAsia="Times New Roman" w:hAnsi="Calibri" w:cstheme="minorHAnsi"/>
                <w:color w:val="000000"/>
                <w:sz w:val="20"/>
                <w:szCs w:val="20"/>
                <w:lang w:eastAsia="es-PE"/>
              </w:rPr>
              <w:t>Manuel Scorza</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121</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120</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120</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120</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120</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120</w:t>
            </w:r>
          </w:p>
        </w:tc>
      </w:tr>
      <w:tr w:rsidR="00FB57A2" w:rsidRPr="00FB57A2" w:rsidTr="0072007D">
        <w:trPr>
          <w:trHeight w:val="121"/>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37</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Fernando Belaunde Terry</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108</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108</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108</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108</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108</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108</w:t>
            </w:r>
          </w:p>
        </w:tc>
      </w:tr>
      <w:tr w:rsidR="00FB57A2" w:rsidRPr="00FB57A2" w:rsidTr="0072007D">
        <w:trPr>
          <w:trHeight w:val="139"/>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38</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Huaribamba</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141</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141</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141</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141</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141</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141</w:t>
            </w:r>
          </w:p>
        </w:tc>
      </w:tr>
      <w:tr w:rsidR="00FB57A2" w:rsidRPr="00FB57A2" w:rsidTr="0072007D">
        <w:trPr>
          <w:trHeight w:val="98"/>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39</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Los Libertadores</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324</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322</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322</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322</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322</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322</w:t>
            </w:r>
          </w:p>
        </w:tc>
      </w:tr>
      <w:tr w:rsidR="00FB57A2" w:rsidRPr="00FB57A2" w:rsidTr="0072007D">
        <w:trPr>
          <w:trHeight w:val="87"/>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40</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Culluni Izquierdo</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31</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31</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31</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31</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31</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31</w:t>
            </w:r>
          </w:p>
        </w:tc>
      </w:tr>
      <w:tr w:rsidR="00FB57A2" w:rsidRPr="00FB57A2" w:rsidTr="0072007D">
        <w:trPr>
          <w:trHeight w:val="91"/>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41</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Inca Garcilazo de La Vega</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56</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56</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56</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56</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56</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56</w:t>
            </w:r>
          </w:p>
        </w:tc>
      </w:tr>
      <w:tr w:rsidR="00FB57A2" w:rsidRPr="00FB57A2" w:rsidTr="0072007D">
        <w:trPr>
          <w:trHeight w:val="81"/>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42</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José Carlos Mariátegui</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129</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129</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129</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129</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129</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129</w:t>
            </w:r>
          </w:p>
        </w:tc>
      </w:tr>
      <w:tr w:rsidR="00FB57A2" w:rsidRPr="00FB57A2" w:rsidTr="0072007D">
        <w:trPr>
          <w:trHeight w:val="71"/>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43</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Juana Ambia  Ludeña</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81</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80</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80</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80</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80</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80</w:t>
            </w:r>
          </w:p>
        </w:tc>
      </w:tr>
      <w:tr w:rsidR="00FB57A2" w:rsidRPr="00FB57A2" w:rsidTr="0072007D">
        <w:trPr>
          <w:trHeight w:val="69"/>
          <w:jc w:val="right"/>
        </w:trPr>
        <w:tc>
          <w:tcPr>
            <w:tcW w:w="381"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44</w:t>
            </w:r>
          </w:p>
        </w:tc>
        <w:tc>
          <w:tcPr>
            <w:tcW w:w="3279" w:type="dxa"/>
            <w:shd w:val="clear" w:color="auto" w:fill="auto"/>
            <w:noWrap/>
            <w:vAlign w:val="center"/>
            <w:hideMark/>
          </w:tcPr>
          <w:p w:rsidR="00FB57A2" w:rsidRPr="00E12114" w:rsidRDefault="00FB57A2" w:rsidP="00FB57A2">
            <w:pPr>
              <w:spacing w:after="0" w:line="240" w:lineRule="auto"/>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Lino Quintanilla</w:t>
            </w:r>
          </w:p>
        </w:tc>
        <w:tc>
          <w:tcPr>
            <w:tcW w:w="6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79</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theme="minorHAnsi"/>
                <w:color w:val="000000"/>
                <w:sz w:val="20"/>
                <w:szCs w:val="20"/>
                <w:lang w:eastAsia="es-PE"/>
              </w:rPr>
              <w:t>79</w:t>
            </w:r>
          </w:p>
        </w:tc>
        <w:tc>
          <w:tcPr>
            <w:tcW w:w="784"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79</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79</w:t>
            </w:r>
          </w:p>
        </w:tc>
        <w:tc>
          <w:tcPr>
            <w:tcW w:w="633"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79</w:t>
            </w:r>
          </w:p>
        </w:tc>
        <w:tc>
          <w:tcPr>
            <w:tcW w:w="709" w:type="dxa"/>
            <w:shd w:val="clear" w:color="auto" w:fill="auto"/>
            <w:noWrap/>
            <w:vAlign w:val="center"/>
            <w:hideMark/>
          </w:tcPr>
          <w:p w:rsidR="00FB57A2" w:rsidRPr="00E12114" w:rsidRDefault="00FB57A2" w:rsidP="00FB57A2">
            <w:pPr>
              <w:spacing w:after="0" w:line="240" w:lineRule="auto"/>
              <w:jc w:val="right"/>
              <w:rPr>
                <w:rFonts w:ascii="Calibri" w:eastAsia="Times New Roman" w:hAnsi="Calibri" w:cs="Calibri"/>
                <w:color w:val="000000"/>
                <w:sz w:val="20"/>
                <w:szCs w:val="20"/>
                <w:lang w:val="es-PE" w:eastAsia="es-PE"/>
              </w:rPr>
            </w:pPr>
            <w:r w:rsidRPr="00E12114">
              <w:rPr>
                <w:rFonts w:ascii="Calibri" w:eastAsia="Times New Roman" w:hAnsi="Calibri" w:cs="Calibri"/>
                <w:color w:val="000000"/>
                <w:sz w:val="20"/>
                <w:szCs w:val="20"/>
                <w:lang w:val="es-PE" w:eastAsia="es-PE"/>
              </w:rPr>
              <w:t>79</w:t>
            </w:r>
          </w:p>
        </w:tc>
      </w:tr>
      <w:tr w:rsidR="00FB57A2" w:rsidRPr="00FB57A2" w:rsidTr="0072007D">
        <w:trPr>
          <w:trHeight w:val="69"/>
          <w:jc w:val="right"/>
        </w:trPr>
        <w:tc>
          <w:tcPr>
            <w:tcW w:w="3660" w:type="dxa"/>
            <w:gridSpan w:val="2"/>
            <w:shd w:val="clear" w:color="auto" w:fill="FABF8F" w:themeFill="accent6" w:themeFillTint="99"/>
            <w:noWrap/>
            <w:vAlign w:val="center"/>
            <w:hideMark/>
          </w:tcPr>
          <w:p w:rsidR="00FB57A2" w:rsidRPr="00FB57A2" w:rsidRDefault="00E12114" w:rsidP="00FB57A2">
            <w:pPr>
              <w:spacing w:after="0" w:line="240" w:lineRule="auto"/>
              <w:rPr>
                <w:rFonts w:ascii="Calibri" w:eastAsia="Times New Roman" w:hAnsi="Calibri" w:cs="Calibri"/>
                <w:b/>
                <w:bCs/>
                <w:color w:val="000000"/>
                <w:lang w:val="es-PE" w:eastAsia="es-PE"/>
              </w:rPr>
            </w:pPr>
            <w:r>
              <w:rPr>
                <w:rFonts w:ascii="Calibri" w:eastAsia="Times New Roman" w:hAnsi="Calibri" w:cstheme="minorHAnsi"/>
                <w:b/>
                <w:bCs/>
                <w:color w:val="000000"/>
                <w:lang w:eastAsia="es-PE"/>
              </w:rPr>
              <w:t xml:space="preserve">                        </w:t>
            </w:r>
            <w:r w:rsidR="00FB57A2" w:rsidRPr="00FB57A2">
              <w:rPr>
                <w:rFonts w:ascii="Calibri" w:eastAsia="Times New Roman" w:hAnsi="Calibri" w:cstheme="minorHAnsi"/>
                <w:b/>
                <w:bCs/>
                <w:color w:val="000000"/>
                <w:lang w:eastAsia="es-PE"/>
              </w:rPr>
              <w:t>TOTAL</w:t>
            </w:r>
          </w:p>
        </w:tc>
        <w:tc>
          <w:tcPr>
            <w:tcW w:w="684" w:type="dxa"/>
            <w:shd w:val="clear" w:color="auto" w:fill="FABF8F" w:themeFill="accent6" w:themeFillTint="99"/>
            <w:noWrap/>
            <w:vAlign w:val="center"/>
            <w:hideMark/>
          </w:tcPr>
          <w:p w:rsidR="00FB57A2" w:rsidRPr="00FB57A2" w:rsidRDefault="00FB57A2" w:rsidP="00FB57A2">
            <w:pPr>
              <w:spacing w:after="0" w:line="240" w:lineRule="auto"/>
              <w:jc w:val="right"/>
              <w:rPr>
                <w:rFonts w:ascii="Calibri" w:eastAsia="Times New Roman" w:hAnsi="Calibri" w:cs="Calibri"/>
                <w:b/>
                <w:bCs/>
                <w:color w:val="000000"/>
                <w:lang w:val="es-PE" w:eastAsia="es-PE"/>
              </w:rPr>
            </w:pPr>
            <w:r w:rsidRPr="00FB57A2">
              <w:rPr>
                <w:rFonts w:ascii="Calibri" w:eastAsia="Times New Roman" w:hAnsi="Calibri" w:cstheme="minorHAnsi"/>
                <w:b/>
                <w:bCs/>
                <w:color w:val="000000"/>
                <w:lang w:eastAsia="es-PE"/>
              </w:rPr>
              <w:t>6567</w:t>
            </w:r>
          </w:p>
        </w:tc>
        <w:tc>
          <w:tcPr>
            <w:tcW w:w="709" w:type="dxa"/>
            <w:shd w:val="clear" w:color="auto" w:fill="FABF8F" w:themeFill="accent6" w:themeFillTint="99"/>
            <w:noWrap/>
            <w:vAlign w:val="center"/>
            <w:hideMark/>
          </w:tcPr>
          <w:p w:rsidR="00FB57A2" w:rsidRPr="00FB57A2" w:rsidRDefault="00FB57A2" w:rsidP="00FB57A2">
            <w:pPr>
              <w:spacing w:after="0" w:line="240" w:lineRule="auto"/>
              <w:jc w:val="right"/>
              <w:rPr>
                <w:rFonts w:ascii="Calibri" w:eastAsia="Times New Roman" w:hAnsi="Calibri" w:cs="Calibri"/>
                <w:b/>
                <w:bCs/>
                <w:color w:val="000000"/>
                <w:lang w:val="es-PE" w:eastAsia="es-PE"/>
              </w:rPr>
            </w:pPr>
            <w:r w:rsidRPr="00FB57A2">
              <w:rPr>
                <w:rFonts w:ascii="Calibri" w:eastAsia="Times New Roman" w:hAnsi="Calibri" w:cstheme="minorHAnsi"/>
                <w:b/>
                <w:bCs/>
                <w:color w:val="000000"/>
                <w:lang w:eastAsia="es-PE"/>
              </w:rPr>
              <w:t>6545</w:t>
            </w:r>
          </w:p>
        </w:tc>
        <w:tc>
          <w:tcPr>
            <w:tcW w:w="784" w:type="dxa"/>
            <w:shd w:val="clear" w:color="auto" w:fill="FABF8F" w:themeFill="accent6" w:themeFillTint="99"/>
            <w:noWrap/>
            <w:vAlign w:val="center"/>
            <w:hideMark/>
          </w:tcPr>
          <w:p w:rsidR="00FB57A2" w:rsidRPr="00FB57A2" w:rsidRDefault="00FB57A2" w:rsidP="00FB57A2">
            <w:pPr>
              <w:spacing w:after="0" w:line="240" w:lineRule="auto"/>
              <w:jc w:val="right"/>
              <w:rPr>
                <w:rFonts w:ascii="Calibri" w:eastAsia="Times New Roman" w:hAnsi="Calibri" w:cs="Calibri"/>
                <w:b/>
                <w:bCs/>
                <w:color w:val="000000"/>
                <w:lang w:val="es-PE" w:eastAsia="es-PE"/>
              </w:rPr>
            </w:pPr>
            <w:r w:rsidRPr="00FB57A2">
              <w:rPr>
                <w:rFonts w:ascii="Calibri" w:eastAsia="Times New Roman" w:hAnsi="Calibri" w:cstheme="minorHAnsi"/>
                <w:b/>
                <w:bCs/>
                <w:color w:val="000000"/>
                <w:lang w:eastAsia="es-PE"/>
              </w:rPr>
              <w:t>6567</w:t>
            </w:r>
          </w:p>
        </w:tc>
        <w:tc>
          <w:tcPr>
            <w:tcW w:w="709" w:type="dxa"/>
            <w:shd w:val="clear" w:color="auto" w:fill="FABF8F" w:themeFill="accent6" w:themeFillTint="99"/>
            <w:noWrap/>
            <w:vAlign w:val="center"/>
            <w:hideMark/>
          </w:tcPr>
          <w:p w:rsidR="00FB57A2" w:rsidRPr="00FB57A2" w:rsidRDefault="00FB57A2" w:rsidP="00FB57A2">
            <w:pPr>
              <w:spacing w:after="0" w:line="240" w:lineRule="auto"/>
              <w:jc w:val="right"/>
              <w:rPr>
                <w:rFonts w:ascii="Calibri" w:eastAsia="Times New Roman" w:hAnsi="Calibri" w:cs="Calibri"/>
                <w:b/>
                <w:bCs/>
                <w:color w:val="000000"/>
                <w:lang w:val="es-PE" w:eastAsia="es-PE"/>
              </w:rPr>
            </w:pPr>
            <w:r w:rsidRPr="00FB57A2">
              <w:rPr>
                <w:rFonts w:ascii="Calibri" w:eastAsia="Times New Roman" w:hAnsi="Calibri" w:cstheme="minorHAnsi"/>
                <w:b/>
                <w:bCs/>
                <w:color w:val="000000"/>
                <w:lang w:eastAsia="es-PE"/>
              </w:rPr>
              <w:t>6590</w:t>
            </w:r>
          </w:p>
        </w:tc>
        <w:tc>
          <w:tcPr>
            <w:tcW w:w="633" w:type="dxa"/>
            <w:shd w:val="clear" w:color="auto" w:fill="FABF8F" w:themeFill="accent6" w:themeFillTint="99"/>
            <w:noWrap/>
            <w:vAlign w:val="center"/>
            <w:hideMark/>
          </w:tcPr>
          <w:p w:rsidR="00FB57A2" w:rsidRPr="00FB57A2" w:rsidRDefault="00FB57A2" w:rsidP="00FB57A2">
            <w:pPr>
              <w:spacing w:after="0" w:line="240" w:lineRule="auto"/>
              <w:jc w:val="right"/>
              <w:rPr>
                <w:rFonts w:ascii="Calibri" w:eastAsia="Times New Roman" w:hAnsi="Calibri" w:cs="Calibri"/>
                <w:b/>
                <w:bCs/>
                <w:color w:val="000000"/>
                <w:lang w:val="es-PE" w:eastAsia="es-PE"/>
              </w:rPr>
            </w:pPr>
            <w:r w:rsidRPr="00FB57A2">
              <w:rPr>
                <w:rFonts w:ascii="Calibri" w:eastAsia="Times New Roman" w:hAnsi="Calibri" w:cstheme="minorHAnsi"/>
                <w:b/>
                <w:bCs/>
                <w:color w:val="000000"/>
                <w:lang w:eastAsia="es-PE"/>
              </w:rPr>
              <w:t>6613</w:t>
            </w:r>
          </w:p>
        </w:tc>
        <w:tc>
          <w:tcPr>
            <w:tcW w:w="709" w:type="dxa"/>
            <w:shd w:val="clear" w:color="auto" w:fill="FABF8F" w:themeFill="accent6" w:themeFillTint="99"/>
            <w:noWrap/>
            <w:vAlign w:val="center"/>
            <w:hideMark/>
          </w:tcPr>
          <w:p w:rsidR="00FB57A2" w:rsidRPr="00FB57A2" w:rsidRDefault="00FB57A2" w:rsidP="00FB57A2">
            <w:pPr>
              <w:spacing w:after="0" w:line="240" w:lineRule="auto"/>
              <w:jc w:val="right"/>
              <w:rPr>
                <w:rFonts w:ascii="Calibri" w:eastAsia="Times New Roman" w:hAnsi="Calibri" w:cs="Calibri"/>
                <w:b/>
                <w:bCs/>
                <w:color w:val="000000"/>
                <w:lang w:val="es-PE" w:eastAsia="es-PE"/>
              </w:rPr>
            </w:pPr>
            <w:r w:rsidRPr="00FB57A2">
              <w:rPr>
                <w:rFonts w:ascii="Calibri" w:eastAsia="Times New Roman" w:hAnsi="Calibri" w:cstheme="minorHAnsi"/>
                <w:b/>
                <w:bCs/>
                <w:color w:val="000000"/>
                <w:lang w:eastAsia="es-PE"/>
              </w:rPr>
              <w:t>6637</w:t>
            </w:r>
          </w:p>
        </w:tc>
      </w:tr>
    </w:tbl>
    <w:p w:rsidR="00E73A6A" w:rsidRPr="002720DE" w:rsidRDefault="00E049C1" w:rsidP="00E049C1">
      <w:pPr>
        <w:spacing w:after="0" w:line="240" w:lineRule="auto"/>
        <w:outlineLvl w:val="0"/>
        <w:rPr>
          <w:rFonts w:cstheme="minorHAnsi"/>
          <w:sz w:val="20"/>
        </w:rPr>
      </w:pPr>
      <w:r>
        <w:rPr>
          <w:rFonts w:cstheme="minorHAnsi"/>
        </w:rPr>
        <w:t xml:space="preserve">                    </w:t>
      </w:r>
      <w:r w:rsidR="00E73A6A" w:rsidRPr="002720DE">
        <w:rPr>
          <w:rFonts w:eastAsia="Arial,Bold" w:cstheme="minorHAnsi"/>
          <w:bCs/>
          <w:color w:val="000000"/>
          <w:sz w:val="18"/>
          <w:lang w:val="es-ES_tradnl"/>
        </w:rPr>
        <w:t>Fuente: E</w:t>
      </w:r>
      <w:r w:rsidR="00BB121F">
        <w:rPr>
          <w:rFonts w:eastAsia="Arial,Bold" w:cstheme="minorHAnsi"/>
          <w:bCs/>
          <w:color w:val="000000"/>
          <w:sz w:val="18"/>
          <w:lang w:val="es-ES_tradnl"/>
        </w:rPr>
        <w:t>laboración propia</w:t>
      </w:r>
      <w:r w:rsidR="003A6A47">
        <w:rPr>
          <w:rFonts w:eastAsia="Arial,Bold" w:cstheme="minorHAnsi"/>
          <w:bCs/>
          <w:color w:val="000000"/>
          <w:sz w:val="18"/>
          <w:lang w:val="es-ES_tradnl"/>
        </w:rPr>
        <w:t>, 2018</w:t>
      </w:r>
      <w:r w:rsidR="00E73A6A" w:rsidRPr="002720DE">
        <w:rPr>
          <w:rFonts w:eastAsia="Arial,Bold" w:cstheme="minorHAnsi"/>
          <w:color w:val="000000"/>
          <w:sz w:val="18"/>
        </w:rPr>
        <w:t>.</w:t>
      </w:r>
    </w:p>
    <w:p w:rsidR="007D47C7" w:rsidRDefault="007D47C7" w:rsidP="00D02D66">
      <w:pPr>
        <w:spacing w:after="0" w:line="240" w:lineRule="auto"/>
        <w:ind w:right="-567"/>
        <w:jc w:val="both"/>
        <w:rPr>
          <w:rFonts w:cstheme="minorHAnsi"/>
          <w:u w:val="single"/>
        </w:rPr>
      </w:pPr>
    </w:p>
    <w:p w:rsidR="007919D3" w:rsidRDefault="007919D3" w:rsidP="005409D1">
      <w:pPr>
        <w:spacing w:after="0" w:line="240" w:lineRule="auto"/>
        <w:ind w:left="709" w:right="-567"/>
        <w:jc w:val="both"/>
        <w:rPr>
          <w:rFonts w:cstheme="minorHAnsi"/>
        </w:rPr>
      </w:pPr>
      <w:r w:rsidRPr="005409D1">
        <w:rPr>
          <w:rFonts w:cstheme="minorHAnsi"/>
          <w:u w:val="single"/>
        </w:rPr>
        <w:t>Docentes</w:t>
      </w:r>
      <w:r w:rsidR="005409D1">
        <w:rPr>
          <w:rFonts w:cstheme="minorHAnsi"/>
        </w:rPr>
        <w:t xml:space="preserve">: </w:t>
      </w:r>
    </w:p>
    <w:p w:rsidR="005409D1" w:rsidRDefault="005409D1" w:rsidP="005409D1">
      <w:pPr>
        <w:spacing w:after="0" w:line="240" w:lineRule="auto"/>
        <w:ind w:left="709" w:right="-567"/>
        <w:jc w:val="both"/>
        <w:rPr>
          <w:rFonts w:cstheme="minorHAnsi"/>
        </w:rPr>
      </w:pPr>
    </w:p>
    <w:p w:rsidR="00412C34" w:rsidRDefault="007919D3" w:rsidP="00CB0563">
      <w:pPr>
        <w:spacing w:after="0" w:line="240" w:lineRule="auto"/>
        <w:ind w:left="709"/>
        <w:jc w:val="both"/>
        <w:rPr>
          <w:rFonts w:cstheme="minorHAnsi"/>
        </w:rPr>
      </w:pPr>
      <w:r>
        <w:rPr>
          <w:rFonts w:cstheme="minorHAnsi"/>
        </w:rPr>
        <w:t xml:space="preserve">La población de docentes, para el presente estudio se mantendrá constante, siendo la cantidad más alta históricamente, la </w:t>
      </w:r>
      <w:r w:rsidR="00502F27">
        <w:rPr>
          <w:rFonts w:cstheme="minorHAnsi"/>
        </w:rPr>
        <w:t xml:space="preserve">cantidad </w:t>
      </w:r>
      <w:r w:rsidR="0003514C">
        <w:rPr>
          <w:rFonts w:cstheme="minorHAnsi"/>
        </w:rPr>
        <w:t xml:space="preserve">de la situación actual (576 </w:t>
      </w:r>
      <w:r w:rsidR="001A0A0B">
        <w:rPr>
          <w:rFonts w:cstheme="minorHAnsi"/>
        </w:rPr>
        <w:t>docentes).</w:t>
      </w:r>
    </w:p>
    <w:p w:rsidR="00412C34" w:rsidRDefault="00412C34" w:rsidP="00D02D66">
      <w:pPr>
        <w:spacing w:after="0" w:line="240" w:lineRule="auto"/>
        <w:ind w:right="-567"/>
        <w:jc w:val="both"/>
        <w:rPr>
          <w:rFonts w:cstheme="minorHAnsi"/>
        </w:rPr>
      </w:pPr>
    </w:p>
    <w:p w:rsidR="007919D3" w:rsidRDefault="00082EED" w:rsidP="00082EED">
      <w:pPr>
        <w:spacing w:after="0" w:line="240" w:lineRule="auto"/>
        <w:ind w:left="1418" w:right="-567"/>
        <w:rPr>
          <w:rFonts w:cstheme="minorHAnsi"/>
        </w:rPr>
      </w:pPr>
      <w:r>
        <w:rPr>
          <w:rFonts w:cstheme="minorHAnsi"/>
          <w:b/>
        </w:rPr>
        <w:t xml:space="preserve"> </w:t>
      </w:r>
      <w:r w:rsidR="007919D3" w:rsidRPr="007919D3">
        <w:rPr>
          <w:rFonts w:cstheme="minorHAnsi"/>
          <w:b/>
        </w:rPr>
        <w:t xml:space="preserve">Tabla </w:t>
      </w:r>
      <w:r w:rsidR="007919D3">
        <w:rPr>
          <w:rFonts w:cstheme="minorHAnsi"/>
          <w:b/>
        </w:rPr>
        <w:t>2</w:t>
      </w:r>
      <w:r w:rsidR="002720DE">
        <w:rPr>
          <w:rFonts w:cstheme="minorHAnsi"/>
          <w:b/>
        </w:rPr>
        <w:t>5</w:t>
      </w:r>
      <w:r w:rsidR="007919D3" w:rsidRPr="007919D3">
        <w:rPr>
          <w:rFonts w:cstheme="minorHAnsi"/>
          <w:b/>
        </w:rPr>
        <w:t xml:space="preserve">. </w:t>
      </w:r>
      <w:r w:rsidR="007919D3" w:rsidRPr="007919D3">
        <w:rPr>
          <w:rFonts w:cstheme="minorHAnsi"/>
        </w:rPr>
        <w:t>Demanda Efectiva de Docentes – UGEL Chincheros</w:t>
      </w:r>
    </w:p>
    <w:tbl>
      <w:tblPr>
        <w:tblStyle w:val="Tablaconcuadrcula"/>
        <w:tblW w:w="0" w:type="auto"/>
        <w:jc w:val="center"/>
        <w:tblLook w:val="04A0" w:firstRow="1" w:lastRow="0" w:firstColumn="1" w:lastColumn="0" w:noHBand="0" w:noVBand="1"/>
      </w:tblPr>
      <w:tblGrid>
        <w:gridCol w:w="568"/>
        <w:gridCol w:w="3532"/>
        <w:gridCol w:w="1424"/>
      </w:tblGrid>
      <w:tr w:rsidR="003A6A47" w:rsidRPr="003A6A47" w:rsidTr="005409D1">
        <w:trPr>
          <w:trHeight w:val="254"/>
          <w:jc w:val="center"/>
        </w:trPr>
        <w:tc>
          <w:tcPr>
            <w:tcW w:w="568" w:type="dxa"/>
            <w:shd w:val="clear" w:color="auto" w:fill="FABF8F" w:themeFill="accent6" w:themeFillTint="99"/>
            <w:noWrap/>
            <w:hideMark/>
          </w:tcPr>
          <w:p w:rsidR="003A6A47" w:rsidRPr="005409D1" w:rsidRDefault="003A6A47" w:rsidP="005409D1">
            <w:pPr>
              <w:ind w:right="-567"/>
              <w:rPr>
                <w:rFonts w:cstheme="minorHAnsi"/>
                <w:b/>
                <w:bCs/>
                <w:sz w:val="18"/>
                <w:szCs w:val="18"/>
              </w:rPr>
            </w:pPr>
            <w:r w:rsidRPr="005409D1">
              <w:rPr>
                <w:rFonts w:cstheme="minorHAnsi"/>
                <w:b/>
                <w:bCs/>
                <w:sz w:val="18"/>
                <w:szCs w:val="18"/>
              </w:rPr>
              <w:t>N°</w:t>
            </w:r>
          </w:p>
        </w:tc>
        <w:tc>
          <w:tcPr>
            <w:tcW w:w="3532" w:type="dxa"/>
            <w:shd w:val="clear" w:color="auto" w:fill="FABF8F" w:themeFill="accent6" w:themeFillTint="99"/>
            <w:noWrap/>
            <w:hideMark/>
          </w:tcPr>
          <w:p w:rsidR="003A6A47" w:rsidRPr="005409D1" w:rsidRDefault="003A6A47" w:rsidP="005409D1">
            <w:pPr>
              <w:ind w:right="-567"/>
              <w:jc w:val="center"/>
              <w:rPr>
                <w:rFonts w:cstheme="minorHAnsi"/>
                <w:b/>
                <w:bCs/>
                <w:sz w:val="18"/>
                <w:szCs w:val="18"/>
              </w:rPr>
            </w:pPr>
            <w:r w:rsidRPr="005409D1">
              <w:rPr>
                <w:rFonts w:cstheme="minorHAnsi"/>
                <w:b/>
                <w:bCs/>
                <w:sz w:val="18"/>
                <w:szCs w:val="18"/>
              </w:rPr>
              <w:t>INSTITUCIÓN EDUCATIVA</w:t>
            </w:r>
          </w:p>
        </w:tc>
        <w:tc>
          <w:tcPr>
            <w:tcW w:w="1424" w:type="dxa"/>
            <w:shd w:val="clear" w:color="auto" w:fill="FABF8F" w:themeFill="accent6" w:themeFillTint="99"/>
            <w:hideMark/>
          </w:tcPr>
          <w:p w:rsidR="003A6A47" w:rsidRPr="005409D1" w:rsidRDefault="003A6A47" w:rsidP="005409D1">
            <w:pPr>
              <w:ind w:right="-567"/>
              <w:jc w:val="both"/>
              <w:rPr>
                <w:rFonts w:cstheme="minorHAnsi"/>
                <w:b/>
                <w:bCs/>
                <w:sz w:val="18"/>
                <w:szCs w:val="18"/>
              </w:rPr>
            </w:pPr>
            <w:r w:rsidRPr="005409D1">
              <w:rPr>
                <w:rFonts w:cstheme="minorHAnsi"/>
                <w:b/>
                <w:bCs/>
                <w:sz w:val="18"/>
                <w:szCs w:val="18"/>
              </w:rPr>
              <w:t>AÑO</w:t>
            </w:r>
            <w:r w:rsidR="005409D1">
              <w:rPr>
                <w:rFonts w:cstheme="minorHAnsi"/>
                <w:b/>
                <w:bCs/>
                <w:sz w:val="18"/>
                <w:szCs w:val="18"/>
              </w:rPr>
              <w:t xml:space="preserve"> </w:t>
            </w:r>
            <w:r w:rsidRPr="005409D1">
              <w:rPr>
                <w:rFonts w:cstheme="minorHAnsi"/>
                <w:b/>
                <w:bCs/>
                <w:sz w:val="18"/>
                <w:szCs w:val="18"/>
              </w:rPr>
              <w:t>0 AL AÑO 5</w:t>
            </w:r>
          </w:p>
        </w:tc>
      </w:tr>
      <w:tr w:rsidR="003A6A47" w:rsidRPr="003A6A47" w:rsidTr="005409D1">
        <w:trPr>
          <w:trHeight w:val="79"/>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1</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Carlos Noriega Jiménez</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7</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2</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CRFA Jatun Rurupa</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11</w:t>
            </w:r>
          </w:p>
        </w:tc>
      </w:tr>
      <w:tr w:rsidR="003A6A47" w:rsidRPr="003A6A47" w:rsidTr="005409D1">
        <w:trPr>
          <w:trHeight w:val="22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3</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Daniel Alcides Carrión</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10</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4</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José María Arguedas</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52</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5</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Las Américas</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8</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6</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Miguel Grau Seminario</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8</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7</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Ricardo Palma</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17</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8</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San Pedro</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10</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9</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CRFA Nuestra Señora de Cocharcas</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11</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10</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Jorge Chávez</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11</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11</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San Juan Bautista</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8</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12</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Túpac Amaru</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32</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13</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Javier Heraud Pérez</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11</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14</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Osccollo</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6</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15</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Urucancha</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8</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16</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Alaypampa</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8</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17</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Alfonso Rodríguez Najarro</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22</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18</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Andrés Avellino Cáceres</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21</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19</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Cesar Vallejo</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11</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20</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Ciro Alegría</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8</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21</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Jorge Basadre Grohmann</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32</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22</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José María Flores</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8</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lastRenderedPageBreak/>
              <w:t>23</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Leoncio Prado</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8</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24</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José Benigno Samanez Ocampo</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28</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25</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Juan Velasco Alvarado</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14</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26</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Manuel Gonzales Prada</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14</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27</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Sarahuarcay</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8</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28</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Christine Hart</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8</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29</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Jacinto Palomino Córdova</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12</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30</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Los Mártires</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8</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31</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Luis Alberto Sánchez</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23</w:t>
            </w:r>
          </w:p>
        </w:tc>
      </w:tr>
      <w:tr w:rsidR="003A6A47" w:rsidRPr="003A6A47" w:rsidTr="005409D1">
        <w:trPr>
          <w:trHeight w:val="14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32</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Porvenir</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9</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33</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Santa Rosa de Ongoy</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9</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34</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Técnico Industrial</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11</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35</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Víctor Raúl Haya de La Torre</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10</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36</w:t>
            </w:r>
          </w:p>
        </w:tc>
        <w:tc>
          <w:tcPr>
            <w:tcW w:w="3532" w:type="dxa"/>
            <w:noWrap/>
            <w:hideMark/>
          </w:tcPr>
          <w:p w:rsidR="003A6A47" w:rsidRPr="003E07B7" w:rsidRDefault="00BB121F" w:rsidP="005409D1">
            <w:pPr>
              <w:ind w:right="-567"/>
              <w:rPr>
                <w:rFonts w:cstheme="minorHAnsi"/>
                <w:sz w:val="20"/>
                <w:szCs w:val="20"/>
              </w:rPr>
            </w:pPr>
            <w:r>
              <w:rPr>
                <w:rFonts w:cstheme="minorHAnsi"/>
                <w:sz w:val="20"/>
                <w:szCs w:val="20"/>
              </w:rPr>
              <w:t>Manuel Scorza</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10</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37</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Fernando Belaunde Terry</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12</w:t>
            </w:r>
          </w:p>
        </w:tc>
      </w:tr>
      <w:tr w:rsidR="003A6A47" w:rsidRPr="003A6A47" w:rsidTr="005409D1">
        <w:trPr>
          <w:trHeight w:val="189"/>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38</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Huaribamba</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25</w:t>
            </w:r>
          </w:p>
        </w:tc>
      </w:tr>
      <w:tr w:rsidR="003A6A47" w:rsidRPr="003A6A47" w:rsidTr="005409D1">
        <w:trPr>
          <w:trHeight w:val="179"/>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39</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Los Libertadores</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9</w:t>
            </w:r>
          </w:p>
        </w:tc>
      </w:tr>
      <w:tr w:rsidR="003A6A47" w:rsidRPr="003A6A47" w:rsidTr="005409D1">
        <w:trPr>
          <w:trHeight w:val="79"/>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40</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Culluni Izquierdo</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8</w:t>
            </w:r>
          </w:p>
        </w:tc>
      </w:tr>
      <w:tr w:rsidR="003A6A47" w:rsidRPr="003A6A47" w:rsidTr="005409D1">
        <w:trPr>
          <w:trHeight w:val="201"/>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41</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Inca Garcilazo de La Vega</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8</w:t>
            </w:r>
          </w:p>
        </w:tc>
      </w:tr>
      <w:tr w:rsidR="003A6A47" w:rsidRPr="003A6A47" w:rsidTr="005409D1">
        <w:trPr>
          <w:trHeight w:val="79"/>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42</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José Carlos Mariátegui</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8</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43</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Juana Ambia  Ludeña</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7</w:t>
            </w:r>
          </w:p>
        </w:tc>
      </w:tr>
      <w:tr w:rsidR="003A6A47" w:rsidRPr="003A6A47" w:rsidTr="005409D1">
        <w:trPr>
          <w:trHeight w:val="195"/>
          <w:jc w:val="center"/>
        </w:trPr>
        <w:tc>
          <w:tcPr>
            <w:tcW w:w="568" w:type="dxa"/>
            <w:noWrap/>
            <w:hideMark/>
          </w:tcPr>
          <w:p w:rsidR="003A6A47" w:rsidRPr="003E07B7" w:rsidRDefault="003A6A47" w:rsidP="005409D1">
            <w:pPr>
              <w:ind w:right="-567"/>
              <w:rPr>
                <w:rFonts w:cstheme="minorHAnsi"/>
                <w:sz w:val="20"/>
                <w:szCs w:val="20"/>
              </w:rPr>
            </w:pPr>
            <w:r w:rsidRPr="003E07B7">
              <w:rPr>
                <w:rFonts w:cstheme="minorHAnsi"/>
                <w:sz w:val="20"/>
                <w:szCs w:val="20"/>
              </w:rPr>
              <w:t>44</w:t>
            </w:r>
          </w:p>
        </w:tc>
        <w:tc>
          <w:tcPr>
            <w:tcW w:w="3532" w:type="dxa"/>
            <w:noWrap/>
            <w:hideMark/>
          </w:tcPr>
          <w:p w:rsidR="003A6A47" w:rsidRPr="003E07B7" w:rsidRDefault="003A6A47" w:rsidP="005409D1">
            <w:pPr>
              <w:ind w:right="-567"/>
              <w:rPr>
                <w:rFonts w:cstheme="minorHAnsi"/>
                <w:sz w:val="20"/>
                <w:szCs w:val="20"/>
              </w:rPr>
            </w:pPr>
            <w:r w:rsidRPr="003E07B7">
              <w:rPr>
                <w:rFonts w:cstheme="minorHAnsi"/>
                <w:sz w:val="20"/>
                <w:szCs w:val="20"/>
              </w:rPr>
              <w:t>Lino Quintanilla</w:t>
            </w:r>
          </w:p>
        </w:tc>
        <w:tc>
          <w:tcPr>
            <w:tcW w:w="1424" w:type="dxa"/>
            <w:noWrap/>
            <w:vAlign w:val="center"/>
            <w:hideMark/>
          </w:tcPr>
          <w:p w:rsidR="003A6A47" w:rsidRPr="003E07B7" w:rsidRDefault="003A6A47" w:rsidP="005409D1">
            <w:pPr>
              <w:jc w:val="center"/>
              <w:rPr>
                <w:rFonts w:ascii="Calibri" w:hAnsi="Calibri" w:cs="Calibri"/>
                <w:color w:val="000000"/>
                <w:sz w:val="20"/>
                <w:szCs w:val="20"/>
              </w:rPr>
            </w:pPr>
            <w:r w:rsidRPr="003E07B7">
              <w:rPr>
                <w:rFonts w:ascii="Calibri" w:hAnsi="Calibri" w:cs="Calibri"/>
                <w:color w:val="000000"/>
                <w:sz w:val="20"/>
                <w:szCs w:val="20"/>
              </w:rPr>
              <w:t>9</w:t>
            </w:r>
          </w:p>
        </w:tc>
      </w:tr>
      <w:tr w:rsidR="003A6A47" w:rsidRPr="003A6A47" w:rsidTr="005409D1">
        <w:trPr>
          <w:trHeight w:val="195"/>
          <w:jc w:val="center"/>
        </w:trPr>
        <w:tc>
          <w:tcPr>
            <w:tcW w:w="4100" w:type="dxa"/>
            <w:gridSpan w:val="2"/>
            <w:shd w:val="clear" w:color="auto" w:fill="FABF8F" w:themeFill="accent6" w:themeFillTint="99"/>
            <w:noWrap/>
            <w:hideMark/>
          </w:tcPr>
          <w:p w:rsidR="003A6A47" w:rsidRPr="003E07B7" w:rsidRDefault="003A6A47" w:rsidP="005409D1">
            <w:pPr>
              <w:ind w:right="-567"/>
              <w:jc w:val="center"/>
              <w:rPr>
                <w:rFonts w:cstheme="minorHAnsi"/>
                <w:b/>
                <w:sz w:val="20"/>
                <w:szCs w:val="20"/>
              </w:rPr>
            </w:pPr>
            <w:r w:rsidRPr="003E07B7">
              <w:rPr>
                <w:rFonts w:cstheme="minorHAnsi"/>
                <w:b/>
                <w:sz w:val="20"/>
                <w:szCs w:val="20"/>
              </w:rPr>
              <w:t>TOTAL</w:t>
            </w:r>
          </w:p>
        </w:tc>
        <w:tc>
          <w:tcPr>
            <w:tcW w:w="1424" w:type="dxa"/>
            <w:shd w:val="clear" w:color="auto" w:fill="FABF8F" w:themeFill="accent6" w:themeFillTint="99"/>
            <w:noWrap/>
            <w:hideMark/>
          </w:tcPr>
          <w:p w:rsidR="003A6A47" w:rsidRPr="003E07B7" w:rsidRDefault="007634BE" w:rsidP="005409D1">
            <w:pPr>
              <w:ind w:right="-567"/>
              <w:rPr>
                <w:rFonts w:cstheme="minorHAnsi"/>
                <w:b/>
                <w:sz w:val="20"/>
                <w:szCs w:val="20"/>
              </w:rPr>
            </w:pPr>
            <w:r w:rsidRPr="003E07B7">
              <w:rPr>
                <w:rFonts w:cstheme="minorHAnsi"/>
                <w:b/>
                <w:sz w:val="20"/>
                <w:szCs w:val="20"/>
              </w:rPr>
              <w:t xml:space="preserve">  </w:t>
            </w:r>
            <w:r w:rsidR="00E049C1" w:rsidRPr="003E07B7">
              <w:rPr>
                <w:rFonts w:cstheme="minorHAnsi"/>
                <w:b/>
                <w:sz w:val="20"/>
                <w:szCs w:val="20"/>
              </w:rPr>
              <w:t xml:space="preserve">   </w:t>
            </w:r>
            <w:r w:rsidR="00A75169" w:rsidRPr="003E07B7">
              <w:rPr>
                <w:rFonts w:cstheme="minorHAnsi"/>
                <w:b/>
                <w:sz w:val="20"/>
                <w:szCs w:val="20"/>
              </w:rPr>
              <w:t>576</w:t>
            </w:r>
          </w:p>
        </w:tc>
      </w:tr>
    </w:tbl>
    <w:p w:rsidR="00D02D66" w:rsidRPr="00D02D66" w:rsidRDefault="003A6A47" w:rsidP="00D02D66">
      <w:pPr>
        <w:spacing w:after="0" w:line="240" w:lineRule="auto"/>
        <w:jc w:val="both"/>
        <w:outlineLvl w:val="0"/>
        <w:rPr>
          <w:rFonts w:cstheme="minorHAnsi"/>
          <w:sz w:val="20"/>
        </w:rPr>
      </w:pPr>
      <w:r>
        <w:rPr>
          <w:rFonts w:cstheme="minorHAnsi"/>
        </w:rPr>
        <w:t xml:space="preserve">                                       </w:t>
      </w:r>
      <w:r w:rsidR="00BB121F">
        <w:rPr>
          <w:rFonts w:eastAsia="Arial,Bold" w:cstheme="minorHAnsi"/>
          <w:bCs/>
          <w:color w:val="000000"/>
          <w:sz w:val="18"/>
          <w:lang w:val="es-ES_tradnl"/>
        </w:rPr>
        <w:t>Fuente: Elaboración propia</w:t>
      </w:r>
      <w:r w:rsidR="007919D3" w:rsidRPr="002720DE">
        <w:rPr>
          <w:rFonts w:eastAsia="Arial,Bold" w:cstheme="minorHAnsi"/>
          <w:bCs/>
          <w:color w:val="000000"/>
          <w:sz w:val="18"/>
          <w:lang w:val="es-ES_tradnl"/>
        </w:rPr>
        <w:t>, 2</w:t>
      </w:r>
      <w:r w:rsidR="006C0FDD">
        <w:rPr>
          <w:rFonts w:eastAsia="Arial,Bold" w:cstheme="minorHAnsi"/>
          <w:bCs/>
          <w:color w:val="000000"/>
          <w:sz w:val="18"/>
          <w:lang w:val="es-ES_tradnl"/>
        </w:rPr>
        <w:t>018</w:t>
      </w:r>
      <w:r w:rsidR="007919D3" w:rsidRPr="002720DE">
        <w:rPr>
          <w:rFonts w:eastAsia="Arial,Bold" w:cstheme="minorHAnsi"/>
          <w:color w:val="000000"/>
          <w:sz w:val="18"/>
        </w:rPr>
        <w:t>.</w:t>
      </w:r>
    </w:p>
    <w:p w:rsidR="00D02D66" w:rsidRDefault="00D02D66" w:rsidP="00707AD4">
      <w:pPr>
        <w:spacing w:after="0" w:line="240" w:lineRule="auto"/>
        <w:ind w:left="709" w:right="-567" w:firstLine="709"/>
        <w:jc w:val="both"/>
        <w:rPr>
          <w:rFonts w:cstheme="minorHAnsi"/>
        </w:rPr>
      </w:pPr>
    </w:p>
    <w:p w:rsidR="0044376D" w:rsidRDefault="00306F69" w:rsidP="00CB0563">
      <w:pPr>
        <w:spacing w:after="0" w:line="240" w:lineRule="auto"/>
        <w:ind w:left="709" w:firstLine="709"/>
        <w:jc w:val="both"/>
        <w:rPr>
          <w:rFonts w:cstheme="minorHAnsi"/>
          <w:color w:val="000000" w:themeColor="text1"/>
        </w:rPr>
      </w:pPr>
      <w:r w:rsidRPr="00306F69">
        <w:rPr>
          <w:rFonts w:cstheme="minorHAnsi"/>
        </w:rPr>
        <w:t>Por otra parte, mencionaremos que los servicios demandados para la implementación de cada a</w:t>
      </w:r>
      <w:r w:rsidR="00EB6AED">
        <w:rPr>
          <w:rFonts w:cstheme="minorHAnsi"/>
        </w:rPr>
        <w:t xml:space="preserve">ula </w:t>
      </w:r>
      <w:r w:rsidR="00EB6AED" w:rsidRPr="002C78FC">
        <w:rPr>
          <w:rFonts w:cstheme="minorHAnsi"/>
          <w:color w:val="000000" w:themeColor="text1"/>
        </w:rPr>
        <w:t>de clase o sección de las 318</w:t>
      </w:r>
      <w:r w:rsidRPr="002C78FC">
        <w:rPr>
          <w:rFonts w:cstheme="minorHAnsi"/>
          <w:color w:val="000000" w:themeColor="text1"/>
        </w:rPr>
        <w:t xml:space="preserve"> identificadas, responderán a la oferta actual de los (proyectores</w:t>
      </w:r>
      <w:r w:rsidR="002C78FC" w:rsidRPr="002C78FC">
        <w:rPr>
          <w:rFonts w:cstheme="minorHAnsi"/>
          <w:color w:val="000000" w:themeColor="text1"/>
        </w:rPr>
        <w:t xml:space="preserve"> interactivos de tiro corto</w:t>
      </w:r>
      <w:r w:rsidRPr="002C78FC">
        <w:rPr>
          <w:rFonts w:cstheme="minorHAnsi"/>
          <w:color w:val="000000" w:themeColor="text1"/>
        </w:rPr>
        <w:t xml:space="preserve"> y pizarras </w:t>
      </w:r>
      <w:r w:rsidR="002C78FC" w:rsidRPr="002C78FC">
        <w:rPr>
          <w:rFonts w:cstheme="minorHAnsi"/>
          <w:color w:val="000000" w:themeColor="text1"/>
        </w:rPr>
        <w:t>ecram</w:t>
      </w:r>
      <w:r w:rsidR="00502F27" w:rsidRPr="002C78FC">
        <w:rPr>
          <w:rFonts w:cstheme="minorHAnsi"/>
          <w:color w:val="000000" w:themeColor="text1"/>
        </w:rPr>
        <w:t>)</w:t>
      </w:r>
      <w:r w:rsidR="0044376D" w:rsidRPr="002C78FC">
        <w:rPr>
          <w:rFonts w:cstheme="minorHAnsi"/>
          <w:color w:val="000000" w:themeColor="text1"/>
        </w:rPr>
        <w:t>.</w:t>
      </w:r>
    </w:p>
    <w:p w:rsidR="001A0A0B" w:rsidRDefault="001A0A0B" w:rsidP="00707AD4">
      <w:pPr>
        <w:spacing w:after="0" w:line="240" w:lineRule="auto"/>
        <w:ind w:left="709" w:right="-567" w:firstLine="709"/>
        <w:jc w:val="both"/>
        <w:rPr>
          <w:rFonts w:cstheme="minorHAnsi"/>
        </w:rPr>
      </w:pPr>
    </w:p>
    <w:p w:rsidR="0044376D" w:rsidRDefault="0044376D" w:rsidP="00CB0563">
      <w:pPr>
        <w:spacing w:after="0" w:line="240" w:lineRule="auto"/>
        <w:ind w:left="709"/>
        <w:jc w:val="both"/>
        <w:rPr>
          <w:rFonts w:cstheme="minorHAnsi"/>
        </w:rPr>
      </w:pPr>
      <w:r>
        <w:rPr>
          <w:rFonts w:cstheme="minorHAnsi"/>
        </w:rPr>
        <w:t>Finalmente, el servicio que demanda cada I.E para su implementación dependerá del análisis técnico del componente equipamiento, de acuerdo a la cantidad de equipos suministrados por I.E.</w:t>
      </w:r>
    </w:p>
    <w:p w:rsidR="006C0FDD" w:rsidRDefault="006C0FDD" w:rsidP="006A2E07">
      <w:pPr>
        <w:spacing w:after="0" w:line="240" w:lineRule="auto"/>
        <w:ind w:right="-567"/>
        <w:jc w:val="both"/>
        <w:rPr>
          <w:rFonts w:cstheme="minorHAnsi"/>
        </w:rPr>
      </w:pPr>
    </w:p>
    <w:p w:rsidR="006C0FDD" w:rsidRDefault="0003514C" w:rsidP="00412C34">
      <w:pPr>
        <w:spacing w:after="0" w:line="240" w:lineRule="auto"/>
        <w:ind w:right="-567"/>
        <w:jc w:val="both"/>
        <w:rPr>
          <w:rFonts w:cstheme="minorHAnsi"/>
          <w:b/>
        </w:rPr>
      </w:pPr>
      <w:r>
        <w:rPr>
          <w:rFonts w:cstheme="minorHAnsi"/>
          <w:b/>
        </w:rPr>
        <w:t xml:space="preserve">            </w:t>
      </w:r>
      <w:r w:rsidR="006C0FDD" w:rsidRPr="0044376D">
        <w:rPr>
          <w:rFonts w:cstheme="minorHAnsi"/>
          <w:b/>
        </w:rPr>
        <w:t>Brecha o déficit de atención con equipos</w:t>
      </w:r>
    </w:p>
    <w:p w:rsidR="00CB0563" w:rsidRPr="00412C34" w:rsidRDefault="00CB0563" w:rsidP="00412C34">
      <w:pPr>
        <w:spacing w:after="0" w:line="240" w:lineRule="auto"/>
        <w:ind w:right="-567"/>
        <w:jc w:val="both"/>
        <w:rPr>
          <w:rFonts w:cstheme="minorHAnsi"/>
          <w:b/>
        </w:rPr>
      </w:pPr>
    </w:p>
    <w:p w:rsidR="006C0FDD" w:rsidRDefault="006C0FDD" w:rsidP="006C0FDD">
      <w:pPr>
        <w:pStyle w:val="Prrafodelista"/>
        <w:spacing w:after="0" w:line="240" w:lineRule="auto"/>
        <w:ind w:left="567" w:firstLine="709"/>
        <w:jc w:val="both"/>
        <w:rPr>
          <w:rFonts w:cs="Calibri"/>
          <w:bCs/>
          <w:lang w:val="es-ES"/>
        </w:rPr>
      </w:pPr>
      <w:r w:rsidRPr="00DE1DB7">
        <w:rPr>
          <w:rFonts w:cs="Calibri"/>
          <w:bCs/>
          <w:lang w:val="es-ES"/>
        </w:rPr>
        <w:t>La brecha o el déficit de atención con equipos es la resultante de diferenciar la demanda proyectada al año 5</w:t>
      </w:r>
      <w:r>
        <w:rPr>
          <w:rFonts w:cs="Calibri"/>
          <w:bCs/>
          <w:lang w:val="es-ES"/>
        </w:rPr>
        <w:t xml:space="preserve"> (tomando la máxima demanda del año 2)</w:t>
      </w:r>
      <w:r w:rsidRPr="00DE1DB7">
        <w:rPr>
          <w:rFonts w:cs="Calibri"/>
          <w:bCs/>
          <w:lang w:val="es-ES"/>
        </w:rPr>
        <w:t xml:space="preserve">, con la oferta proyectada al mismo año, cuya diferencia constituye la brecha de atención. Se han realizado los cálculos de la brecha de atención del servicio de las 44 I.E. intervenidas en la UGEL Chincheros y </w:t>
      </w:r>
      <w:r>
        <w:rPr>
          <w:rFonts w:cs="Calibri"/>
          <w:bCs/>
          <w:lang w:val="es-ES"/>
        </w:rPr>
        <w:t>se ha determinado lo siguiente:</w:t>
      </w:r>
    </w:p>
    <w:p w:rsidR="00D02D66" w:rsidRDefault="00D02D66" w:rsidP="00D02D66">
      <w:pPr>
        <w:spacing w:after="0" w:line="240" w:lineRule="auto"/>
        <w:rPr>
          <w:rFonts w:cs="Calibri"/>
          <w:bCs/>
          <w:lang w:val="es-ES"/>
        </w:rPr>
      </w:pPr>
    </w:p>
    <w:p w:rsidR="00744D98" w:rsidRPr="00D02D66" w:rsidRDefault="00744D98" w:rsidP="00D02D66">
      <w:pPr>
        <w:spacing w:after="0" w:line="240" w:lineRule="auto"/>
        <w:ind w:hanging="142"/>
        <w:rPr>
          <w:rFonts w:cs="Calibri"/>
          <w:sz w:val="19"/>
          <w:szCs w:val="19"/>
        </w:rPr>
      </w:pPr>
      <w:r w:rsidRPr="00744D98">
        <w:rPr>
          <w:rFonts w:cs="Calibri"/>
          <w:b/>
          <w:sz w:val="19"/>
          <w:szCs w:val="19"/>
        </w:rPr>
        <w:t xml:space="preserve">Tabla 26. </w:t>
      </w:r>
      <w:r w:rsidRPr="00744D98">
        <w:rPr>
          <w:rFonts w:cs="Calibri"/>
          <w:sz w:val="19"/>
          <w:szCs w:val="19"/>
        </w:rPr>
        <w:t>Balance Oferta-Demanda, equipamiento portátil durante el horizonte del proyecto – UGEL Chincheros</w:t>
      </w:r>
    </w:p>
    <w:tbl>
      <w:tblPr>
        <w:tblW w:w="8921" w:type="dxa"/>
        <w:jc w:val="center"/>
        <w:tblCellMar>
          <w:left w:w="70" w:type="dxa"/>
          <w:right w:w="70" w:type="dxa"/>
        </w:tblCellMar>
        <w:tblLook w:val="04A0" w:firstRow="1" w:lastRow="0" w:firstColumn="1" w:lastColumn="0" w:noHBand="0" w:noVBand="1"/>
      </w:tblPr>
      <w:tblGrid>
        <w:gridCol w:w="359"/>
        <w:gridCol w:w="2466"/>
        <w:gridCol w:w="761"/>
        <w:gridCol w:w="506"/>
        <w:gridCol w:w="655"/>
        <w:gridCol w:w="655"/>
        <w:gridCol w:w="655"/>
        <w:gridCol w:w="655"/>
        <w:gridCol w:w="655"/>
        <w:gridCol w:w="655"/>
        <w:gridCol w:w="664"/>
        <w:gridCol w:w="679"/>
      </w:tblGrid>
      <w:tr w:rsidR="00744D98" w:rsidRPr="00911DBE" w:rsidTr="001014D2">
        <w:trPr>
          <w:trHeight w:val="209"/>
          <w:jc w:val="center"/>
        </w:trPr>
        <w:tc>
          <w:tcPr>
            <w:tcW w:w="359" w:type="dxa"/>
            <w:vMerge w:val="restart"/>
            <w:tcBorders>
              <w:top w:val="single" w:sz="8" w:space="0" w:color="auto"/>
              <w:left w:val="single" w:sz="8" w:space="0" w:color="auto"/>
              <w:bottom w:val="single" w:sz="8" w:space="0" w:color="000000"/>
              <w:right w:val="single" w:sz="8" w:space="0" w:color="auto"/>
            </w:tcBorders>
            <w:shd w:val="clear" w:color="auto" w:fill="FABF8F" w:themeFill="accent6" w:themeFillTint="99"/>
            <w:noWrap/>
            <w:vAlign w:val="center"/>
            <w:hideMark/>
          </w:tcPr>
          <w:p w:rsidR="00744D98" w:rsidRPr="00412C34" w:rsidRDefault="00744D98" w:rsidP="001014D2">
            <w:pPr>
              <w:spacing w:after="0" w:line="240" w:lineRule="auto"/>
              <w:jc w:val="center"/>
              <w:rPr>
                <w:rFonts w:ascii="Calibri" w:eastAsia="Times New Roman" w:hAnsi="Calibri" w:cs="Calibri"/>
                <w:b/>
                <w:bCs/>
                <w:color w:val="000000"/>
                <w:sz w:val="14"/>
                <w:szCs w:val="14"/>
                <w:lang w:val="es-PE" w:eastAsia="es-PE"/>
              </w:rPr>
            </w:pPr>
            <w:r w:rsidRPr="00412C34">
              <w:rPr>
                <w:rFonts w:ascii="Calibri" w:eastAsia="Times New Roman" w:hAnsi="Calibri" w:cs="Calibri"/>
                <w:b/>
                <w:bCs/>
                <w:color w:val="000000"/>
                <w:sz w:val="14"/>
                <w:szCs w:val="14"/>
                <w:lang w:val="es-PE" w:eastAsia="es-PE"/>
              </w:rPr>
              <w:t>Nº</w:t>
            </w:r>
          </w:p>
        </w:tc>
        <w:tc>
          <w:tcPr>
            <w:tcW w:w="2466" w:type="dxa"/>
            <w:vMerge w:val="restart"/>
            <w:tcBorders>
              <w:top w:val="single" w:sz="8" w:space="0" w:color="auto"/>
              <w:left w:val="single" w:sz="8" w:space="0" w:color="auto"/>
              <w:bottom w:val="single" w:sz="8" w:space="0" w:color="000000"/>
              <w:right w:val="single" w:sz="8" w:space="0" w:color="auto"/>
            </w:tcBorders>
            <w:shd w:val="clear" w:color="auto" w:fill="FABF8F" w:themeFill="accent6" w:themeFillTint="99"/>
            <w:noWrap/>
            <w:vAlign w:val="center"/>
            <w:hideMark/>
          </w:tcPr>
          <w:p w:rsidR="00744D98" w:rsidRPr="00412C34" w:rsidRDefault="00744D98" w:rsidP="001014D2">
            <w:pPr>
              <w:spacing w:after="0" w:line="240" w:lineRule="auto"/>
              <w:jc w:val="center"/>
              <w:rPr>
                <w:rFonts w:ascii="Calibri" w:eastAsia="Times New Roman" w:hAnsi="Calibri" w:cs="Calibri"/>
                <w:b/>
                <w:bCs/>
                <w:color w:val="000000"/>
                <w:sz w:val="14"/>
                <w:szCs w:val="14"/>
                <w:lang w:val="es-PE" w:eastAsia="es-PE"/>
              </w:rPr>
            </w:pPr>
            <w:r w:rsidRPr="00412C34">
              <w:rPr>
                <w:rFonts w:ascii="Calibri" w:eastAsia="Times New Roman" w:hAnsi="Calibri" w:cs="Calibri"/>
                <w:b/>
                <w:bCs/>
                <w:color w:val="000000"/>
                <w:sz w:val="14"/>
                <w:szCs w:val="14"/>
                <w:lang w:val="es-PE" w:eastAsia="es-PE"/>
              </w:rPr>
              <w:t>INSTITUCIÓN EDUCATIVA</w:t>
            </w:r>
          </w:p>
        </w:tc>
        <w:tc>
          <w:tcPr>
            <w:tcW w:w="1267" w:type="dxa"/>
            <w:gridSpan w:val="2"/>
            <w:tcBorders>
              <w:top w:val="single" w:sz="8" w:space="0" w:color="auto"/>
              <w:left w:val="nil"/>
              <w:bottom w:val="single" w:sz="8" w:space="0" w:color="auto"/>
              <w:right w:val="single" w:sz="8" w:space="0" w:color="000000"/>
            </w:tcBorders>
            <w:shd w:val="clear" w:color="auto" w:fill="FABF8F" w:themeFill="accent6" w:themeFillTint="99"/>
            <w:noWrap/>
            <w:vAlign w:val="center"/>
            <w:hideMark/>
          </w:tcPr>
          <w:p w:rsidR="00744D98" w:rsidRPr="00412C34" w:rsidRDefault="00744D98" w:rsidP="001014D2">
            <w:pPr>
              <w:spacing w:after="0" w:line="240" w:lineRule="auto"/>
              <w:jc w:val="center"/>
              <w:rPr>
                <w:rFonts w:ascii="Calibri" w:eastAsia="Times New Roman" w:hAnsi="Calibri" w:cs="Calibri"/>
                <w:b/>
                <w:bCs/>
                <w:color w:val="000000"/>
                <w:sz w:val="14"/>
                <w:szCs w:val="14"/>
                <w:lang w:val="es-PE" w:eastAsia="es-PE"/>
              </w:rPr>
            </w:pPr>
            <w:r w:rsidRPr="00412C34">
              <w:rPr>
                <w:rFonts w:ascii="Calibri" w:eastAsia="Times New Roman" w:hAnsi="Calibri" w:cs="Calibri"/>
                <w:b/>
                <w:bCs/>
                <w:color w:val="000000"/>
                <w:sz w:val="14"/>
                <w:szCs w:val="14"/>
                <w:lang w:val="es-PE" w:eastAsia="es-PE"/>
              </w:rPr>
              <w:t>Actual</w:t>
            </w:r>
          </w:p>
        </w:tc>
        <w:tc>
          <w:tcPr>
            <w:tcW w:w="581" w:type="dxa"/>
            <w:tcBorders>
              <w:top w:val="single" w:sz="8" w:space="0" w:color="auto"/>
              <w:left w:val="nil"/>
              <w:bottom w:val="single" w:sz="8" w:space="0" w:color="auto"/>
              <w:right w:val="single" w:sz="8" w:space="0" w:color="auto"/>
            </w:tcBorders>
            <w:shd w:val="clear" w:color="auto" w:fill="FABF8F" w:themeFill="accent6" w:themeFillTint="99"/>
            <w:noWrap/>
            <w:vAlign w:val="center"/>
            <w:hideMark/>
          </w:tcPr>
          <w:p w:rsidR="00744D98" w:rsidRPr="00412C34" w:rsidRDefault="00744D98" w:rsidP="001014D2">
            <w:pPr>
              <w:spacing w:after="0" w:line="240" w:lineRule="auto"/>
              <w:jc w:val="center"/>
              <w:rPr>
                <w:rFonts w:ascii="Calibri" w:eastAsia="Times New Roman" w:hAnsi="Calibri" w:cs="Calibri"/>
                <w:b/>
                <w:bCs/>
                <w:color w:val="000000"/>
                <w:sz w:val="14"/>
                <w:szCs w:val="14"/>
                <w:lang w:val="es-PE" w:eastAsia="es-PE"/>
              </w:rPr>
            </w:pPr>
            <w:r w:rsidRPr="00412C34">
              <w:rPr>
                <w:rFonts w:ascii="Calibri" w:eastAsia="Times New Roman" w:hAnsi="Calibri" w:cs="Calibri"/>
                <w:b/>
                <w:bCs/>
                <w:color w:val="000000"/>
                <w:sz w:val="14"/>
                <w:szCs w:val="14"/>
                <w:lang w:val="es-PE" w:eastAsia="es-PE"/>
              </w:rPr>
              <w:t>AÑO 0</w:t>
            </w:r>
          </w:p>
        </w:tc>
        <w:tc>
          <w:tcPr>
            <w:tcW w:w="581" w:type="dxa"/>
            <w:tcBorders>
              <w:top w:val="single" w:sz="8" w:space="0" w:color="auto"/>
              <w:left w:val="nil"/>
              <w:bottom w:val="single" w:sz="8" w:space="0" w:color="auto"/>
              <w:right w:val="single" w:sz="8" w:space="0" w:color="auto"/>
            </w:tcBorders>
            <w:shd w:val="clear" w:color="auto" w:fill="FABF8F" w:themeFill="accent6" w:themeFillTint="99"/>
            <w:noWrap/>
            <w:vAlign w:val="center"/>
            <w:hideMark/>
          </w:tcPr>
          <w:p w:rsidR="00744D98" w:rsidRPr="00412C34" w:rsidRDefault="00744D98" w:rsidP="001014D2">
            <w:pPr>
              <w:spacing w:after="0" w:line="240" w:lineRule="auto"/>
              <w:jc w:val="center"/>
              <w:rPr>
                <w:rFonts w:ascii="Calibri" w:eastAsia="Times New Roman" w:hAnsi="Calibri" w:cs="Calibri"/>
                <w:b/>
                <w:bCs/>
                <w:color w:val="000000"/>
                <w:sz w:val="14"/>
                <w:szCs w:val="14"/>
                <w:lang w:val="es-PE" w:eastAsia="es-PE"/>
              </w:rPr>
            </w:pPr>
            <w:r w:rsidRPr="00412C34">
              <w:rPr>
                <w:rFonts w:ascii="Calibri" w:eastAsia="Times New Roman" w:hAnsi="Calibri" w:cs="Calibri"/>
                <w:b/>
                <w:bCs/>
                <w:color w:val="000000"/>
                <w:sz w:val="14"/>
                <w:szCs w:val="14"/>
                <w:lang w:val="es-PE" w:eastAsia="es-PE"/>
              </w:rPr>
              <w:t>AÑO 1</w:t>
            </w:r>
          </w:p>
        </w:tc>
        <w:tc>
          <w:tcPr>
            <w:tcW w:w="581" w:type="dxa"/>
            <w:tcBorders>
              <w:top w:val="single" w:sz="8" w:space="0" w:color="auto"/>
              <w:left w:val="nil"/>
              <w:bottom w:val="single" w:sz="8" w:space="0" w:color="auto"/>
              <w:right w:val="single" w:sz="8" w:space="0" w:color="auto"/>
            </w:tcBorders>
            <w:shd w:val="clear" w:color="auto" w:fill="FABF8F" w:themeFill="accent6" w:themeFillTint="99"/>
            <w:noWrap/>
            <w:vAlign w:val="center"/>
            <w:hideMark/>
          </w:tcPr>
          <w:p w:rsidR="00744D98" w:rsidRPr="00412C34" w:rsidRDefault="00744D98" w:rsidP="001014D2">
            <w:pPr>
              <w:spacing w:after="0" w:line="240" w:lineRule="auto"/>
              <w:jc w:val="center"/>
              <w:rPr>
                <w:rFonts w:ascii="Calibri" w:eastAsia="Times New Roman" w:hAnsi="Calibri" w:cs="Calibri"/>
                <w:b/>
                <w:bCs/>
                <w:color w:val="000000"/>
                <w:sz w:val="14"/>
                <w:szCs w:val="14"/>
                <w:lang w:val="es-PE" w:eastAsia="es-PE"/>
              </w:rPr>
            </w:pPr>
            <w:r w:rsidRPr="00412C34">
              <w:rPr>
                <w:rFonts w:ascii="Calibri" w:eastAsia="Times New Roman" w:hAnsi="Calibri" w:cs="Calibri"/>
                <w:b/>
                <w:bCs/>
                <w:color w:val="000000"/>
                <w:sz w:val="14"/>
                <w:szCs w:val="14"/>
                <w:lang w:val="es-PE" w:eastAsia="es-PE"/>
              </w:rPr>
              <w:t>AÑO 2</w:t>
            </w:r>
          </w:p>
        </w:tc>
        <w:tc>
          <w:tcPr>
            <w:tcW w:w="581" w:type="dxa"/>
            <w:tcBorders>
              <w:top w:val="single" w:sz="8" w:space="0" w:color="auto"/>
              <w:left w:val="nil"/>
              <w:bottom w:val="single" w:sz="8" w:space="0" w:color="auto"/>
              <w:right w:val="single" w:sz="8" w:space="0" w:color="auto"/>
            </w:tcBorders>
            <w:shd w:val="clear" w:color="auto" w:fill="FABF8F" w:themeFill="accent6" w:themeFillTint="99"/>
            <w:noWrap/>
            <w:vAlign w:val="center"/>
            <w:hideMark/>
          </w:tcPr>
          <w:p w:rsidR="00744D98" w:rsidRPr="00412C34" w:rsidRDefault="00744D98" w:rsidP="001014D2">
            <w:pPr>
              <w:spacing w:after="0" w:line="240" w:lineRule="auto"/>
              <w:jc w:val="center"/>
              <w:rPr>
                <w:rFonts w:ascii="Calibri" w:eastAsia="Times New Roman" w:hAnsi="Calibri" w:cs="Calibri"/>
                <w:b/>
                <w:bCs/>
                <w:color w:val="000000"/>
                <w:sz w:val="14"/>
                <w:szCs w:val="14"/>
                <w:lang w:val="es-PE" w:eastAsia="es-PE"/>
              </w:rPr>
            </w:pPr>
            <w:r w:rsidRPr="00412C34">
              <w:rPr>
                <w:rFonts w:ascii="Calibri" w:eastAsia="Times New Roman" w:hAnsi="Calibri" w:cs="Calibri"/>
                <w:b/>
                <w:bCs/>
                <w:color w:val="000000"/>
                <w:sz w:val="14"/>
                <w:szCs w:val="14"/>
                <w:lang w:val="es-PE" w:eastAsia="es-PE"/>
              </w:rPr>
              <w:t>AÑO 3</w:t>
            </w:r>
          </w:p>
        </w:tc>
        <w:tc>
          <w:tcPr>
            <w:tcW w:w="581" w:type="dxa"/>
            <w:tcBorders>
              <w:top w:val="single" w:sz="8" w:space="0" w:color="auto"/>
              <w:left w:val="nil"/>
              <w:bottom w:val="single" w:sz="8" w:space="0" w:color="auto"/>
              <w:right w:val="single" w:sz="8" w:space="0" w:color="auto"/>
            </w:tcBorders>
            <w:shd w:val="clear" w:color="auto" w:fill="FABF8F" w:themeFill="accent6" w:themeFillTint="99"/>
            <w:noWrap/>
            <w:vAlign w:val="center"/>
            <w:hideMark/>
          </w:tcPr>
          <w:p w:rsidR="00744D98" w:rsidRPr="00412C34" w:rsidRDefault="00744D98" w:rsidP="001014D2">
            <w:pPr>
              <w:spacing w:after="0" w:line="240" w:lineRule="auto"/>
              <w:jc w:val="center"/>
              <w:rPr>
                <w:rFonts w:ascii="Calibri" w:eastAsia="Times New Roman" w:hAnsi="Calibri" w:cs="Calibri"/>
                <w:b/>
                <w:bCs/>
                <w:color w:val="000000"/>
                <w:sz w:val="14"/>
                <w:szCs w:val="14"/>
                <w:lang w:val="es-PE" w:eastAsia="es-PE"/>
              </w:rPr>
            </w:pPr>
            <w:r w:rsidRPr="00412C34">
              <w:rPr>
                <w:rFonts w:ascii="Calibri" w:eastAsia="Times New Roman" w:hAnsi="Calibri" w:cs="Calibri"/>
                <w:b/>
                <w:bCs/>
                <w:color w:val="000000"/>
                <w:sz w:val="14"/>
                <w:szCs w:val="14"/>
                <w:lang w:val="es-PE" w:eastAsia="es-PE"/>
              </w:rPr>
              <w:t>AÑO 4</w:t>
            </w:r>
          </w:p>
        </w:tc>
        <w:tc>
          <w:tcPr>
            <w:tcW w:w="581" w:type="dxa"/>
            <w:tcBorders>
              <w:top w:val="single" w:sz="8" w:space="0" w:color="auto"/>
              <w:left w:val="nil"/>
              <w:bottom w:val="single" w:sz="8" w:space="0" w:color="auto"/>
              <w:right w:val="single" w:sz="8" w:space="0" w:color="auto"/>
            </w:tcBorders>
            <w:shd w:val="clear" w:color="auto" w:fill="FABF8F" w:themeFill="accent6" w:themeFillTint="99"/>
            <w:noWrap/>
            <w:vAlign w:val="center"/>
            <w:hideMark/>
          </w:tcPr>
          <w:p w:rsidR="00744D98" w:rsidRPr="00412C34" w:rsidRDefault="00744D98" w:rsidP="001014D2">
            <w:pPr>
              <w:spacing w:after="0" w:line="240" w:lineRule="auto"/>
              <w:jc w:val="center"/>
              <w:rPr>
                <w:rFonts w:ascii="Calibri" w:eastAsia="Times New Roman" w:hAnsi="Calibri" w:cs="Calibri"/>
                <w:b/>
                <w:bCs/>
                <w:color w:val="000000"/>
                <w:sz w:val="14"/>
                <w:szCs w:val="14"/>
                <w:lang w:val="es-PE" w:eastAsia="es-PE"/>
              </w:rPr>
            </w:pPr>
            <w:r w:rsidRPr="00412C34">
              <w:rPr>
                <w:rFonts w:ascii="Calibri" w:eastAsia="Times New Roman" w:hAnsi="Calibri" w:cs="Calibri"/>
                <w:b/>
                <w:bCs/>
                <w:color w:val="000000"/>
                <w:sz w:val="14"/>
                <w:szCs w:val="14"/>
                <w:lang w:val="es-PE" w:eastAsia="es-PE"/>
              </w:rPr>
              <w:t>AÑO 5</w:t>
            </w:r>
          </w:p>
        </w:tc>
        <w:tc>
          <w:tcPr>
            <w:tcW w:w="664" w:type="dxa"/>
            <w:vMerge w:val="restart"/>
            <w:tcBorders>
              <w:top w:val="single" w:sz="8" w:space="0" w:color="auto"/>
              <w:left w:val="single" w:sz="8" w:space="0" w:color="auto"/>
              <w:bottom w:val="single" w:sz="8" w:space="0" w:color="000000"/>
              <w:right w:val="single" w:sz="8" w:space="0" w:color="auto"/>
            </w:tcBorders>
            <w:shd w:val="clear" w:color="auto" w:fill="FABF8F" w:themeFill="accent6" w:themeFillTint="99"/>
            <w:vAlign w:val="center"/>
            <w:hideMark/>
          </w:tcPr>
          <w:p w:rsidR="00744D98" w:rsidRPr="00911DBE" w:rsidRDefault="00744D98" w:rsidP="001014D2">
            <w:pPr>
              <w:spacing w:after="0" w:line="240" w:lineRule="auto"/>
              <w:jc w:val="center"/>
              <w:rPr>
                <w:rFonts w:ascii="Calibri" w:eastAsia="Times New Roman" w:hAnsi="Calibri" w:cs="Calibri"/>
                <w:b/>
                <w:bCs/>
                <w:color w:val="000000"/>
                <w:sz w:val="12"/>
                <w:szCs w:val="12"/>
                <w:lang w:val="es-PE" w:eastAsia="es-PE"/>
              </w:rPr>
            </w:pPr>
            <w:r>
              <w:rPr>
                <w:rFonts w:ascii="Calibri" w:eastAsia="Times New Roman" w:hAnsi="Calibri" w:cs="Calibri"/>
                <w:b/>
                <w:bCs/>
                <w:color w:val="000000"/>
                <w:sz w:val="12"/>
                <w:szCs w:val="12"/>
                <w:lang w:val="es-PE" w:eastAsia="es-PE"/>
              </w:rPr>
              <w:t>BRECHA DE ALUMNOS</w:t>
            </w:r>
          </w:p>
        </w:tc>
        <w:tc>
          <w:tcPr>
            <w:tcW w:w="679" w:type="dxa"/>
            <w:vMerge w:val="restart"/>
            <w:tcBorders>
              <w:top w:val="single" w:sz="8" w:space="0" w:color="auto"/>
              <w:left w:val="single" w:sz="8" w:space="0" w:color="auto"/>
              <w:bottom w:val="single" w:sz="8" w:space="0" w:color="000000"/>
              <w:right w:val="single" w:sz="8" w:space="0" w:color="auto"/>
            </w:tcBorders>
            <w:shd w:val="clear" w:color="auto" w:fill="FABF8F" w:themeFill="accent6" w:themeFillTint="99"/>
            <w:vAlign w:val="center"/>
            <w:hideMark/>
          </w:tcPr>
          <w:p w:rsidR="00744D98" w:rsidRPr="00911DBE" w:rsidRDefault="00744D98" w:rsidP="001014D2">
            <w:pPr>
              <w:spacing w:after="0" w:line="240" w:lineRule="auto"/>
              <w:jc w:val="center"/>
              <w:rPr>
                <w:rFonts w:ascii="Calibri" w:eastAsia="Times New Roman" w:hAnsi="Calibri" w:cs="Calibri"/>
                <w:b/>
                <w:bCs/>
                <w:color w:val="000000"/>
                <w:sz w:val="12"/>
                <w:szCs w:val="12"/>
                <w:lang w:val="es-PE" w:eastAsia="es-PE"/>
              </w:rPr>
            </w:pPr>
            <w:r w:rsidRPr="00911DBE">
              <w:rPr>
                <w:rFonts w:ascii="Calibri" w:eastAsia="Times New Roman" w:hAnsi="Calibri" w:cs="Calibri"/>
                <w:b/>
                <w:bCs/>
                <w:color w:val="000000"/>
                <w:sz w:val="12"/>
                <w:szCs w:val="12"/>
                <w:lang w:val="es-PE" w:eastAsia="es-PE"/>
              </w:rPr>
              <w:t>BRECHA DE DOCENTES</w:t>
            </w:r>
          </w:p>
        </w:tc>
      </w:tr>
      <w:tr w:rsidR="00744D98" w:rsidRPr="00911DBE" w:rsidTr="00412C34">
        <w:trPr>
          <w:trHeight w:val="60"/>
          <w:jc w:val="center"/>
        </w:trPr>
        <w:tc>
          <w:tcPr>
            <w:tcW w:w="359" w:type="dxa"/>
            <w:vMerge/>
            <w:tcBorders>
              <w:top w:val="single" w:sz="8" w:space="0" w:color="auto"/>
              <w:left w:val="single" w:sz="8" w:space="0" w:color="auto"/>
              <w:bottom w:val="single" w:sz="8" w:space="0" w:color="000000"/>
              <w:right w:val="single" w:sz="8" w:space="0" w:color="auto"/>
            </w:tcBorders>
            <w:vAlign w:val="center"/>
            <w:hideMark/>
          </w:tcPr>
          <w:p w:rsidR="00744D98" w:rsidRPr="00412C34" w:rsidRDefault="00744D98" w:rsidP="001014D2">
            <w:pPr>
              <w:spacing w:after="0" w:line="240" w:lineRule="auto"/>
              <w:rPr>
                <w:rFonts w:ascii="Calibri" w:eastAsia="Times New Roman" w:hAnsi="Calibri" w:cs="Calibri"/>
                <w:b/>
                <w:bCs/>
                <w:color w:val="000000"/>
                <w:sz w:val="14"/>
                <w:szCs w:val="14"/>
                <w:lang w:val="es-PE" w:eastAsia="es-PE"/>
              </w:rPr>
            </w:pPr>
          </w:p>
        </w:tc>
        <w:tc>
          <w:tcPr>
            <w:tcW w:w="2466" w:type="dxa"/>
            <w:vMerge/>
            <w:tcBorders>
              <w:top w:val="single" w:sz="8" w:space="0" w:color="auto"/>
              <w:left w:val="single" w:sz="8" w:space="0" w:color="auto"/>
              <w:bottom w:val="single" w:sz="8" w:space="0" w:color="000000"/>
              <w:right w:val="single" w:sz="8" w:space="0" w:color="auto"/>
            </w:tcBorders>
            <w:vAlign w:val="center"/>
            <w:hideMark/>
          </w:tcPr>
          <w:p w:rsidR="00744D98" w:rsidRPr="00412C34" w:rsidRDefault="00744D98" w:rsidP="001014D2">
            <w:pPr>
              <w:spacing w:after="0" w:line="240" w:lineRule="auto"/>
              <w:rPr>
                <w:rFonts w:ascii="Calibri" w:eastAsia="Times New Roman" w:hAnsi="Calibri" w:cs="Calibri"/>
                <w:b/>
                <w:bCs/>
                <w:color w:val="000000"/>
                <w:sz w:val="14"/>
                <w:szCs w:val="14"/>
                <w:lang w:val="es-PE" w:eastAsia="es-PE"/>
              </w:rPr>
            </w:pPr>
          </w:p>
        </w:tc>
        <w:tc>
          <w:tcPr>
            <w:tcW w:w="761" w:type="dxa"/>
            <w:tcBorders>
              <w:top w:val="nil"/>
              <w:left w:val="nil"/>
              <w:bottom w:val="single" w:sz="8" w:space="0" w:color="auto"/>
              <w:right w:val="single" w:sz="8" w:space="0" w:color="auto"/>
            </w:tcBorders>
            <w:shd w:val="clear" w:color="auto" w:fill="FABF8F" w:themeFill="accent6" w:themeFillTint="99"/>
            <w:noWrap/>
            <w:vAlign w:val="center"/>
            <w:hideMark/>
          </w:tcPr>
          <w:p w:rsidR="00744D98" w:rsidRPr="00412C34" w:rsidRDefault="00744D98" w:rsidP="001014D2">
            <w:pPr>
              <w:spacing w:after="0" w:line="240" w:lineRule="auto"/>
              <w:jc w:val="center"/>
              <w:rPr>
                <w:rFonts w:ascii="Calibri" w:eastAsia="Times New Roman" w:hAnsi="Calibri" w:cs="Calibri"/>
                <w:b/>
                <w:bCs/>
                <w:color w:val="000000"/>
                <w:sz w:val="14"/>
                <w:szCs w:val="14"/>
                <w:lang w:val="es-PE" w:eastAsia="es-PE"/>
              </w:rPr>
            </w:pPr>
            <w:r w:rsidRPr="00412C34">
              <w:rPr>
                <w:rFonts w:ascii="Calibri" w:eastAsia="Times New Roman" w:hAnsi="Calibri" w:cs="Calibri"/>
                <w:b/>
                <w:bCs/>
                <w:color w:val="000000"/>
                <w:sz w:val="14"/>
                <w:szCs w:val="14"/>
                <w:lang w:val="es-PE" w:eastAsia="es-PE"/>
              </w:rPr>
              <w:t>Docentes</w:t>
            </w:r>
          </w:p>
        </w:tc>
        <w:tc>
          <w:tcPr>
            <w:tcW w:w="506" w:type="dxa"/>
            <w:tcBorders>
              <w:top w:val="nil"/>
              <w:left w:val="nil"/>
              <w:bottom w:val="single" w:sz="8" w:space="0" w:color="auto"/>
              <w:right w:val="single" w:sz="8" w:space="0" w:color="auto"/>
            </w:tcBorders>
            <w:shd w:val="clear" w:color="auto" w:fill="FABF8F" w:themeFill="accent6" w:themeFillTint="99"/>
            <w:noWrap/>
            <w:vAlign w:val="center"/>
            <w:hideMark/>
          </w:tcPr>
          <w:p w:rsidR="00744D98" w:rsidRPr="00412C34" w:rsidRDefault="00744D98" w:rsidP="001014D2">
            <w:pPr>
              <w:spacing w:after="0" w:line="240" w:lineRule="auto"/>
              <w:jc w:val="center"/>
              <w:rPr>
                <w:rFonts w:ascii="Calibri" w:eastAsia="Times New Roman" w:hAnsi="Calibri" w:cs="Calibri"/>
                <w:b/>
                <w:bCs/>
                <w:color w:val="000000"/>
                <w:sz w:val="14"/>
                <w:szCs w:val="14"/>
                <w:lang w:val="es-PE" w:eastAsia="es-PE"/>
              </w:rPr>
            </w:pPr>
            <w:r w:rsidRPr="00412C34">
              <w:rPr>
                <w:rFonts w:ascii="Calibri" w:eastAsia="Times New Roman" w:hAnsi="Calibri" w:cs="Calibri"/>
                <w:b/>
                <w:bCs/>
                <w:color w:val="000000"/>
                <w:sz w:val="14"/>
                <w:szCs w:val="14"/>
                <w:lang w:val="es-PE" w:eastAsia="es-PE"/>
              </w:rPr>
              <w:t>XO</w:t>
            </w:r>
          </w:p>
        </w:tc>
        <w:tc>
          <w:tcPr>
            <w:tcW w:w="581" w:type="dxa"/>
            <w:tcBorders>
              <w:top w:val="nil"/>
              <w:left w:val="nil"/>
              <w:bottom w:val="single" w:sz="8" w:space="0" w:color="auto"/>
              <w:right w:val="single" w:sz="8" w:space="0" w:color="auto"/>
            </w:tcBorders>
            <w:shd w:val="clear" w:color="auto" w:fill="FABF8F" w:themeFill="accent6" w:themeFillTint="99"/>
            <w:noWrap/>
            <w:vAlign w:val="center"/>
            <w:hideMark/>
          </w:tcPr>
          <w:p w:rsidR="00744D98" w:rsidRPr="00412C34" w:rsidRDefault="00744D98" w:rsidP="001014D2">
            <w:pPr>
              <w:spacing w:after="0" w:line="240" w:lineRule="auto"/>
              <w:jc w:val="center"/>
              <w:rPr>
                <w:rFonts w:ascii="Calibri" w:eastAsia="Times New Roman" w:hAnsi="Calibri" w:cs="Calibri"/>
                <w:b/>
                <w:bCs/>
                <w:color w:val="000000"/>
                <w:sz w:val="14"/>
                <w:szCs w:val="14"/>
                <w:lang w:val="es-PE" w:eastAsia="es-PE"/>
              </w:rPr>
            </w:pPr>
            <w:r w:rsidRPr="00412C34">
              <w:rPr>
                <w:rFonts w:ascii="Calibri" w:eastAsia="Times New Roman" w:hAnsi="Calibri" w:cs="Calibri"/>
                <w:b/>
                <w:bCs/>
                <w:color w:val="000000"/>
                <w:sz w:val="14"/>
                <w:szCs w:val="14"/>
                <w:lang w:val="es-PE" w:eastAsia="es-PE"/>
              </w:rPr>
              <w:t>Alumnos</w:t>
            </w:r>
          </w:p>
        </w:tc>
        <w:tc>
          <w:tcPr>
            <w:tcW w:w="581" w:type="dxa"/>
            <w:tcBorders>
              <w:top w:val="nil"/>
              <w:left w:val="nil"/>
              <w:bottom w:val="single" w:sz="8" w:space="0" w:color="auto"/>
              <w:right w:val="single" w:sz="8" w:space="0" w:color="auto"/>
            </w:tcBorders>
            <w:shd w:val="clear" w:color="auto" w:fill="FABF8F" w:themeFill="accent6" w:themeFillTint="99"/>
            <w:noWrap/>
            <w:vAlign w:val="center"/>
            <w:hideMark/>
          </w:tcPr>
          <w:p w:rsidR="00744D98" w:rsidRPr="00412C34" w:rsidRDefault="00744D98" w:rsidP="001014D2">
            <w:pPr>
              <w:spacing w:after="0" w:line="240" w:lineRule="auto"/>
              <w:jc w:val="center"/>
              <w:rPr>
                <w:rFonts w:ascii="Calibri" w:eastAsia="Times New Roman" w:hAnsi="Calibri" w:cs="Calibri"/>
                <w:b/>
                <w:bCs/>
                <w:color w:val="000000"/>
                <w:sz w:val="14"/>
                <w:szCs w:val="14"/>
                <w:lang w:val="es-PE" w:eastAsia="es-PE"/>
              </w:rPr>
            </w:pPr>
            <w:r w:rsidRPr="00412C34">
              <w:rPr>
                <w:rFonts w:ascii="Calibri" w:eastAsia="Times New Roman" w:hAnsi="Calibri" w:cs="Calibri"/>
                <w:b/>
                <w:bCs/>
                <w:color w:val="000000"/>
                <w:sz w:val="14"/>
                <w:szCs w:val="14"/>
                <w:lang w:val="es-PE" w:eastAsia="es-PE"/>
              </w:rPr>
              <w:t>Alumnos</w:t>
            </w:r>
          </w:p>
        </w:tc>
        <w:tc>
          <w:tcPr>
            <w:tcW w:w="581" w:type="dxa"/>
            <w:tcBorders>
              <w:top w:val="nil"/>
              <w:left w:val="nil"/>
              <w:bottom w:val="single" w:sz="8" w:space="0" w:color="auto"/>
              <w:right w:val="single" w:sz="8" w:space="0" w:color="auto"/>
            </w:tcBorders>
            <w:shd w:val="clear" w:color="auto" w:fill="FABF8F" w:themeFill="accent6" w:themeFillTint="99"/>
            <w:noWrap/>
            <w:vAlign w:val="center"/>
            <w:hideMark/>
          </w:tcPr>
          <w:p w:rsidR="00744D98" w:rsidRPr="00412C34" w:rsidRDefault="00744D98" w:rsidP="001014D2">
            <w:pPr>
              <w:spacing w:after="0" w:line="240" w:lineRule="auto"/>
              <w:jc w:val="center"/>
              <w:rPr>
                <w:rFonts w:ascii="Calibri" w:eastAsia="Times New Roman" w:hAnsi="Calibri" w:cs="Calibri"/>
                <w:b/>
                <w:bCs/>
                <w:color w:val="000000"/>
                <w:sz w:val="14"/>
                <w:szCs w:val="14"/>
                <w:lang w:val="es-PE" w:eastAsia="es-PE"/>
              </w:rPr>
            </w:pPr>
            <w:r w:rsidRPr="00412C34">
              <w:rPr>
                <w:rFonts w:ascii="Calibri" w:eastAsia="Times New Roman" w:hAnsi="Calibri" w:cs="Calibri"/>
                <w:b/>
                <w:bCs/>
                <w:color w:val="000000"/>
                <w:sz w:val="14"/>
                <w:szCs w:val="14"/>
                <w:lang w:val="es-PE" w:eastAsia="es-PE"/>
              </w:rPr>
              <w:t>Alumnos</w:t>
            </w:r>
          </w:p>
        </w:tc>
        <w:tc>
          <w:tcPr>
            <w:tcW w:w="581" w:type="dxa"/>
            <w:tcBorders>
              <w:top w:val="nil"/>
              <w:left w:val="nil"/>
              <w:bottom w:val="single" w:sz="8" w:space="0" w:color="auto"/>
              <w:right w:val="single" w:sz="8" w:space="0" w:color="auto"/>
            </w:tcBorders>
            <w:shd w:val="clear" w:color="auto" w:fill="FABF8F" w:themeFill="accent6" w:themeFillTint="99"/>
            <w:noWrap/>
            <w:vAlign w:val="center"/>
            <w:hideMark/>
          </w:tcPr>
          <w:p w:rsidR="00744D98" w:rsidRPr="00412C34" w:rsidRDefault="00744D98" w:rsidP="001014D2">
            <w:pPr>
              <w:spacing w:after="0" w:line="240" w:lineRule="auto"/>
              <w:jc w:val="center"/>
              <w:rPr>
                <w:rFonts w:ascii="Calibri" w:eastAsia="Times New Roman" w:hAnsi="Calibri" w:cs="Calibri"/>
                <w:b/>
                <w:bCs/>
                <w:color w:val="000000"/>
                <w:sz w:val="14"/>
                <w:szCs w:val="14"/>
                <w:lang w:val="es-PE" w:eastAsia="es-PE"/>
              </w:rPr>
            </w:pPr>
            <w:r w:rsidRPr="00412C34">
              <w:rPr>
                <w:rFonts w:ascii="Calibri" w:eastAsia="Times New Roman" w:hAnsi="Calibri" w:cs="Calibri"/>
                <w:b/>
                <w:bCs/>
                <w:color w:val="000000"/>
                <w:sz w:val="14"/>
                <w:szCs w:val="14"/>
                <w:lang w:val="es-PE" w:eastAsia="es-PE"/>
              </w:rPr>
              <w:t>Alumnos</w:t>
            </w:r>
          </w:p>
        </w:tc>
        <w:tc>
          <w:tcPr>
            <w:tcW w:w="581" w:type="dxa"/>
            <w:tcBorders>
              <w:top w:val="nil"/>
              <w:left w:val="nil"/>
              <w:bottom w:val="single" w:sz="8" w:space="0" w:color="auto"/>
              <w:right w:val="single" w:sz="8" w:space="0" w:color="auto"/>
            </w:tcBorders>
            <w:shd w:val="clear" w:color="auto" w:fill="FABF8F" w:themeFill="accent6" w:themeFillTint="99"/>
            <w:noWrap/>
            <w:vAlign w:val="center"/>
            <w:hideMark/>
          </w:tcPr>
          <w:p w:rsidR="00744D98" w:rsidRPr="00412C34" w:rsidRDefault="00744D98" w:rsidP="001014D2">
            <w:pPr>
              <w:spacing w:after="0" w:line="240" w:lineRule="auto"/>
              <w:jc w:val="center"/>
              <w:rPr>
                <w:rFonts w:ascii="Calibri" w:eastAsia="Times New Roman" w:hAnsi="Calibri" w:cs="Calibri"/>
                <w:b/>
                <w:bCs/>
                <w:color w:val="000000"/>
                <w:sz w:val="14"/>
                <w:szCs w:val="14"/>
                <w:lang w:val="es-PE" w:eastAsia="es-PE"/>
              </w:rPr>
            </w:pPr>
            <w:r w:rsidRPr="00412C34">
              <w:rPr>
                <w:rFonts w:ascii="Calibri" w:eastAsia="Times New Roman" w:hAnsi="Calibri" w:cs="Calibri"/>
                <w:b/>
                <w:bCs/>
                <w:color w:val="000000"/>
                <w:sz w:val="14"/>
                <w:szCs w:val="14"/>
                <w:lang w:val="es-PE" w:eastAsia="es-PE"/>
              </w:rPr>
              <w:t>Alumnos</w:t>
            </w:r>
          </w:p>
        </w:tc>
        <w:tc>
          <w:tcPr>
            <w:tcW w:w="581" w:type="dxa"/>
            <w:tcBorders>
              <w:top w:val="nil"/>
              <w:left w:val="nil"/>
              <w:bottom w:val="single" w:sz="8" w:space="0" w:color="auto"/>
              <w:right w:val="single" w:sz="8" w:space="0" w:color="auto"/>
            </w:tcBorders>
            <w:shd w:val="clear" w:color="auto" w:fill="FABF8F" w:themeFill="accent6" w:themeFillTint="99"/>
            <w:noWrap/>
            <w:vAlign w:val="center"/>
            <w:hideMark/>
          </w:tcPr>
          <w:p w:rsidR="00744D98" w:rsidRPr="00412C34" w:rsidRDefault="00744D98" w:rsidP="001014D2">
            <w:pPr>
              <w:spacing w:after="0" w:line="240" w:lineRule="auto"/>
              <w:jc w:val="center"/>
              <w:rPr>
                <w:rFonts w:ascii="Calibri" w:eastAsia="Times New Roman" w:hAnsi="Calibri" w:cs="Calibri"/>
                <w:b/>
                <w:bCs/>
                <w:color w:val="000000"/>
                <w:sz w:val="14"/>
                <w:szCs w:val="14"/>
                <w:lang w:val="es-PE" w:eastAsia="es-PE"/>
              </w:rPr>
            </w:pPr>
            <w:r w:rsidRPr="00412C34">
              <w:rPr>
                <w:rFonts w:ascii="Calibri" w:eastAsia="Times New Roman" w:hAnsi="Calibri" w:cs="Calibri"/>
                <w:b/>
                <w:bCs/>
                <w:color w:val="000000"/>
                <w:sz w:val="14"/>
                <w:szCs w:val="14"/>
                <w:lang w:val="es-PE" w:eastAsia="es-PE"/>
              </w:rPr>
              <w:t>Alumnos</w:t>
            </w:r>
          </w:p>
        </w:tc>
        <w:tc>
          <w:tcPr>
            <w:tcW w:w="664" w:type="dxa"/>
            <w:vMerge/>
            <w:tcBorders>
              <w:top w:val="single" w:sz="8" w:space="0" w:color="auto"/>
              <w:left w:val="single" w:sz="8" w:space="0" w:color="auto"/>
              <w:bottom w:val="single" w:sz="8" w:space="0" w:color="000000"/>
              <w:right w:val="single" w:sz="8" w:space="0" w:color="auto"/>
            </w:tcBorders>
            <w:vAlign w:val="center"/>
            <w:hideMark/>
          </w:tcPr>
          <w:p w:rsidR="00744D98" w:rsidRPr="00911DBE" w:rsidRDefault="00744D98" w:rsidP="001014D2">
            <w:pPr>
              <w:spacing w:after="0" w:line="240" w:lineRule="auto"/>
              <w:rPr>
                <w:rFonts w:ascii="Calibri" w:eastAsia="Times New Roman" w:hAnsi="Calibri" w:cs="Calibri"/>
                <w:b/>
                <w:bCs/>
                <w:color w:val="000000"/>
                <w:sz w:val="12"/>
                <w:szCs w:val="12"/>
                <w:lang w:val="es-PE" w:eastAsia="es-PE"/>
              </w:rPr>
            </w:pPr>
          </w:p>
        </w:tc>
        <w:tc>
          <w:tcPr>
            <w:tcW w:w="679" w:type="dxa"/>
            <w:vMerge/>
            <w:tcBorders>
              <w:top w:val="single" w:sz="8" w:space="0" w:color="auto"/>
              <w:left w:val="single" w:sz="8" w:space="0" w:color="auto"/>
              <w:bottom w:val="single" w:sz="8" w:space="0" w:color="000000"/>
              <w:right w:val="single" w:sz="8" w:space="0" w:color="auto"/>
            </w:tcBorders>
            <w:vAlign w:val="center"/>
            <w:hideMark/>
          </w:tcPr>
          <w:p w:rsidR="00744D98" w:rsidRPr="00911DBE" w:rsidRDefault="00744D98" w:rsidP="001014D2">
            <w:pPr>
              <w:spacing w:after="0" w:line="240" w:lineRule="auto"/>
              <w:rPr>
                <w:rFonts w:ascii="Calibri" w:eastAsia="Times New Roman" w:hAnsi="Calibri" w:cs="Calibri"/>
                <w:b/>
                <w:bCs/>
                <w:color w:val="000000"/>
                <w:sz w:val="12"/>
                <w:szCs w:val="12"/>
                <w:lang w:val="es-PE" w:eastAsia="es-PE"/>
              </w:rPr>
            </w:pPr>
          </w:p>
        </w:tc>
      </w:tr>
      <w:tr w:rsidR="00744D98" w:rsidRPr="00911DBE" w:rsidTr="00412C34">
        <w:trPr>
          <w:trHeight w:val="78"/>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w:t>
            </w:r>
          </w:p>
        </w:tc>
        <w:tc>
          <w:tcPr>
            <w:tcW w:w="246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Carlos Noriega Jiménez</w:t>
            </w:r>
          </w:p>
        </w:tc>
        <w:tc>
          <w:tcPr>
            <w:tcW w:w="76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7</w:t>
            </w:r>
          </w:p>
        </w:tc>
        <w:tc>
          <w:tcPr>
            <w:tcW w:w="50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32</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95</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95</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97</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98</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100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100</w:t>
            </w:r>
          </w:p>
        </w:tc>
        <w:tc>
          <w:tcPr>
            <w:tcW w:w="664"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68</w:t>
            </w:r>
          </w:p>
        </w:tc>
        <w:tc>
          <w:tcPr>
            <w:tcW w:w="679"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7</w:t>
            </w:r>
          </w:p>
        </w:tc>
      </w:tr>
      <w:tr w:rsidR="00744D98" w:rsidRPr="00911DBE" w:rsidTr="001014D2">
        <w:trPr>
          <w:trHeight w:val="64"/>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w:t>
            </w:r>
          </w:p>
        </w:tc>
        <w:tc>
          <w:tcPr>
            <w:tcW w:w="246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CRFA Jatun Rurupa</w:t>
            </w:r>
          </w:p>
        </w:tc>
        <w:tc>
          <w:tcPr>
            <w:tcW w:w="76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11</w:t>
            </w:r>
          </w:p>
        </w:tc>
        <w:tc>
          <w:tcPr>
            <w:tcW w:w="50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25</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86</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86</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87</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87</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88</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88</w:t>
            </w:r>
          </w:p>
        </w:tc>
        <w:tc>
          <w:tcPr>
            <w:tcW w:w="664"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63</w:t>
            </w:r>
          </w:p>
        </w:tc>
        <w:tc>
          <w:tcPr>
            <w:tcW w:w="679"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11</w:t>
            </w:r>
          </w:p>
        </w:tc>
      </w:tr>
      <w:tr w:rsidR="00744D98" w:rsidRPr="00911DBE" w:rsidTr="001014D2">
        <w:trPr>
          <w:trHeight w:val="196"/>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w:t>
            </w:r>
          </w:p>
        </w:tc>
        <w:tc>
          <w:tcPr>
            <w:tcW w:w="246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Daniel Alcides Carrión</w:t>
            </w:r>
          </w:p>
        </w:tc>
        <w:tc>
          <w:tcPr>
            <w:tcW w:w="76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10</w:t>
            </w:r>
          </w:p>
        </w:tc>
        <w:tc>
          <w:tcPr>
            <w:tcW w:w="50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29</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114</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114</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115</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116</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118</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119</w:t>
            </w:r>
          </w:p>
        </w:tc>
        <w:tc>
          <w:tcPr>
            <w:tcW w:w="664"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90</w:t>
            </w:r>
          </w:p>
        </w:tc>
        <w:tc>
          <w:tcPr>
            <w:tcW w:w="679"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10</w:t>
            </w:r>
          </w:p>
        </w:tc>
      </w:tr>
      <w:tr w:rsidR="00744D98" w:rsidRPr="00911DBE" w:rsidTr="00412C34">
        <w:trPr>
          <w:trHeight w:val="60"/>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4</w:t>
            </w:r>
          </w:p>
        </w:tc>
        <w:tc>
          <w:tcPr>
            <w:tcW w:w="246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José María Arguedas</w:t>
            </w:r>
          </w:p>
        </w:tc>
        <w:tc>
          <w:tcPr>
            <w:tcW w:w="76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52</w:t>
            </w:r>
          </w:p>
        </w:tc>
        <w:tc>
          <w:tcPr>
            <w:tcW w:w="50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86</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841</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838</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848</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859</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869</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880</w:t>
            </w:r>
          </w:p>
        </w:tc>
        <w:tc>
          <w:tcPr>
            <w:tcW w:w="664"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794</w:t>
            </w:r>
          </w:p>
        </w:tc>
        <w:tc>
          <w:tcPr>
            <w:tcW w:w="679"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52</w:t>
            </w:r>
          </w:p>
        </w:tc>
      </w:tr>
      <w:tr w:rsidR="00744D98" w:rsidRPr="00911DBE" w:rsidTr="00412C34">
        <w:trPr>
          <w:trHeight w:val="7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5</w:t>
            </w:r>
          </w:p>
        </w:tc>
        <w:tc>
          <w:tcPr>
            <w:tcW w:w="246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Las Américas</w:t>
            </w:r>
          </w:p>
        </w:tc>
        <w:tc>
          <w:tcPr>
            <w:tcW w:w="76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w:t>
            </w:r>
          </w:p>
        </w:tc>
        <w:tc>
          <w:tcPr>
            <w:tcW w:w="50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21</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95</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94</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94</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94</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94</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94</w:t>
            </w:r>
          </w:p>
        </w:tc>
        <w:tc>
          <w:tcPr>
            <w:tcW w:w="664"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73</w:t>
            </w:r>
          </w:p>
        </w:tc>
        <w:tc>
          <w:tcPr>
            <w:tcW w:w="679"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w:t>
            </w:r>
          </w:p>
        </w:tc>
      </w:tr>
      <w:tr w:rsidR="00744D98" w:rsidRPr="00911DBE" w:rsidTr="00412C34">
        <w:trPr>
          <w:trHeight w:val="60"/>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6</w:t>
            </w:r>
          </w:p>
        </w:tc>
        <w:tc>
          <w:tcPr>
            <w:tcW w:w="246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Miguel Grau Seminario</w:t>
            </w:r>
          </w:p>
        </w:tc>
        <w:tc>
          <w:tcPr>
            <w:tcW w:w="76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w:t>
            </w:r>
          </w:p>
        </w:tc>
        <w:tc>
          <w:tcPr>
            <w:tcW w:w="50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23</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58</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58</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59</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60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61</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61</w:t>
            </w:r>
          </w:p>
        </w:tc>
        <w:tc>
          <w:tcPr>
            <w:tcW w:w="664"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38</w:t>
            </w:r>
          </w:p>
        </w:tc>
        <w:tc>
          <w:tcPr>
            <w:tcW w:w="679"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w:t>
            </w:r>
          </w:p>
        </w:tc>
      </w:tr>
      <w:tr w:rsidR="00744D98" w:rsidRPr="00911DBE" w:rsidTr="00412C34">
        <w:trPr>
          <w:trHeight w:val="67"/>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7</w:t>
            </w:r>
          </w:p>
        </w:tc>
        <w:tc>
          <w:tcPr>
            <w:tcW w:w="246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Ricardo Palma</w:t>
            </w:r>
          </w:p>
        </w:tc>
        <w:tc>
          <w:tcPr>
            <w:tcW w:w="76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17</w:t>
            </w:r>
          </w:p>
        </w:tc>
        <w:tc>
          <w:tcPr>
            <w:tcW w:w="50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32</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204</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204</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209</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215</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220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220</w:t>
            </w:r>
          </w:p>
        </w:tc>
        <w:tc>
          <w:tcPr>
            <w:tcW w:w="664"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188</w:t>
            </w:r>
          </w:p>
        </w:tc>
        <w:tc>
          <w:tcPr>
            <w:tcW w:w="679"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17</w:t>
            </w:r>
          </w:p>
        </w:tc>
      </w:tr>
      <w:tr w:rsidR="00744D98" w:rsidRPr="00911DBE" w:rsidTr="00412C34">
        <w:trPr>
          <w:trHeight w:val="141"/>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8</w:t>
            </w:r>
          </w:p>
        </w:tc>
        <w:tc>
          <w:tcPr>
            <w:tcW w:w="246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San Pedro</w:t>
            </w:r>
          </w:p>
        </w:tc>
        <w:tc>
          <w:tcPr>
            <w:tcW w:w="76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10</w:t>
            </w:r>
          </w:p>
        </w:tc>
        <w:tc>
          <w:tcPr>
            <w:tcW w:w="50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23</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95</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95</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97</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100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102</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102</w:t>
            </w:r>
          </w:p>
        </w:tc>
        <w:tc>
          <w:tcPr>
            <w:tcW w:w="664"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79</w:t>
            </w:r>
          </w:p>
        </w:tc>
        <w:tc>
          <w:tcPr>
            <w:tcW w:w="679"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10</w:t>
            </w:r>
          </w:p>
        </w:tc>
      </w:tr>
      <w:tr w:rsidR="00744D98" w:rsidRPr="00911DBE" w:rsidTr="001014D2">
        <w:trPr>
          <w:trHeight w:val="164"/>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9</w:t>
            </w:r>
          </w:p>
        </w:tc>
        <w:tc>
          <w:tcPr>
            <w:tcW w:w="246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CRFA Nuestra Señora de Cocharcas</w:t>
            </w:r>
          </w:p>
        </w:tc>
        <w:tc>
          <w:tcPr>
            <w:tcW w:w="76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11</w:t>
            </w:r>
          </w:p>
        </w:tc>
        <w:tc>
          <w:tcPr>
            <w:tcW w:w="50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18</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61</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60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60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60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60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60</w:t>
            </w:r>
          </w:p>
        </w:tc>
        <w:tc>
          <w:tcPr>
            <w:tcW w:w="664"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42</w:t>
            </w:r>
          </w:p>
        </w:tc>
        <w:tc>
          <w:tcPr>
            <w:tcW w:w="679"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11</w:t>
            </w:r>
          </w:p>
        </w:tc>
      </w:tr>
      <w:tr w:rsidR="00744D98" w:rsidRPr="00911DBE" w:rsidTr="001A0A0B">
        <w:trPr>
          <w:trHeight w:val="133"/>
          <w:jc w:val="center"/>
        </w:trPr>
        <w:tc>
          <w:tcPr>
            <w:tcW w:w="359" w:type="dxa"/>
            <w:tcBorders>
              <w:top w:val="nil"/>
              <w:left w:val="single" w:sz="8" w:space="0" w:color="auto"/>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10</w:t>
            </w:r>
          </w:p>
        </w:tc>
        <w:tc>
          <w:tcPr>
            <w:tcW w:w="2466"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Jorge Chávez</w:t>
            </w:r>
          </w:p>
        </w:tc>
        <w:tc>
          <w:tcPr>
            <w:tcW w:w="761"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11</w:t>
            </w:r>
          </w:p>
        </w:tc>
        <w:tc>
          <w:tcPr>
            <w:tcW w:w="506"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30</w:t>
            </w:r>
          </w:p>
        </w:tc>
        <w:tc>
          <w:tcPr>
            <w:tcW w:w="581"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117</w:t>
            </w:r>
          </w:p>
        </w:tc>
        <w:tc>
          <w:tcPr>
            <w:tcW w:w="581"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117</w:t>
            </w:r>
          </w:p>
        </w:tc>
        <w:tc>
          <w:tcPr>
            <w:tcW w:w="581"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119</w:t>
            </w:r>
          </w:p>
        </w:tc>
        <w:tc>
          <w:tcPr>
            <w:tcW w:w="581"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119</w:t>
            </w:r>
          </w:p>
        </w:tc>
        <w:tc>
          <w:tcPr>
            <w:tcW w:w="581"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119</w:t>
            </w:r>
          </w:p>
        </w:tc>
        <w:tc>
          <w:tcPr>
            <w:tcW w:w="581"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119</w:t>
            </w:r>
          </w:p>
        </w:tc>
        <w:tc>
          <w:tcPr>
            <w:tcW w:w="664"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89</w:t>
            </w:r>
          </w:p>
        </w:tc>
        <w:tc>
          <w:tcPr>
            <w:tcW w:w="679"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11</w:t>
            </w:r>
          </w:p>
        </w:tc>
      </w:tr>
      <w:tr w:rsidR="00744D98" w:rsidRPr="00911DBE" w:rsidTr="001A0A0B">
        <w:trPr>
          <w:trHeight w:val="65"/>
          <w:jc w:val="center"/>
        </w:trPr>
        <w:tc>
          <w:tcPr>
            <w:tcW w:w="35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lastRenderedPageBreak/>
              <w:t>11</w:t>
            </w:r>
          </w:p>
        </w:tc>
        <w:tc>
          <w:tcPr>
            <w:tcW w:w="2466"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San Juan Bautista</w:t>
            </w:r>
          </w:p>
        </w:tc>
        <w:tc>
          <w:tcPr>
            <w:tcW w:w="761"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w:t>
            </w:r>
          </w:p>
        </w:tc>
        <w:tc>
          <w:tcPr>
            <w:tcW w:w="506"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26</w:t>
            </w:r>
          </w:p>
        </w:tc>
        <w:tc>
          <w:tcPr>
            <w:tcW w:w="581"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74</w:t>
            </w:r>
          </w:p>
        </w:tc>
        <w:tc>
          <w:tcPr>
            <w:tcW w:w="581"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74</w:t>
            </w:r>
          </w:p>
        </w:tc>
        <w:tc>
          <w:tcPr>
            <w:tcW w:w="581"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74</w:t>
            </w:r>
          </w:p>
        </w:tc>
        <w:tc>
          <w:tcPr>
            <w:tcW w:w="581"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74</w:t>
            </w:r>
          </w:p>
        </w:tc>
        <w:tc>
          <w:tcPr>
            <w:tcW w:w="581"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74</w:t>
            </w:r>
          </w:p>
        </w:tc>
        <w:tc>
          <w:tcPr>
            <w:tcW w:w="581"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74</w:t>
            </w:r>
          </w:p>
        </w:tc>
        <w:tc>
          <w:tcPr>
            <w:tcW w:w="664"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48</w:t>
            </w:r>
          </w:p>
        </w:tc>
        <w:tc>
          <w:tcPr>
            <w:tcW w:w="679"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w:t>
            </w:r>
          </w:p>
        </w:tc>
      </w:tr>
      <w:tr w:rsidR="00744D98" w:rsidRPr="00911DBE" w:rsidTr="00CB0563">
        <w:trPr>
          <w:trHeight w:val="112"/>
          <w:jc w:val="center"/>
        </w:trPr>
        <w:tc>
          <w:tcPr>
            <w:tcW w:w="359" w:type="dxa"/>
            <w:tcBorders>
              <w:top w:val="nil"/>
              <w:left w:val="single" w:sz="8" w:space="0" w:color="auto"/>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12</w:t>
            </w:r>
          </w:p>
        </w:tc>
        <w:tc>
          <w:tcPr>
            <w:tcW w:w="2466"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Túpac Amaru</w:t>
            </w:r>
          </w:p>
        </w:tc>
        <w:tc>
          <w:tcPr>
            <w:tcW w:w="761"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33</w:t>
            </w:r>
          </w:p>
        </w:tc>
        <w:tc>
          <w:tcPr>
            <w:tcW w:w="506"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54</w:t>
            </w:r>
          </w:p>
        </w:tc>
        <w:tc>
          <w:tcPr>
            <w:tcW w:w="581"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315</w:t>
            </w:r>
          </w:p>
        </w:tc>
        <w:tc>
          <w:tcPr>
            <w:tcW w:w="581"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315</w:t>
            </w:r>
          </w:p>
        </w:tc>
        <w:tc>
          <w:tcPr>
            <w:tcW w:w="581"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315</w:t>
            </w:r>
          </w:p>
        </w:tc>
        <w:tc>
          <w:tcPr>
            <w:tcW w:w="581"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315</w:t>
            </w:r>
          </w:p>
        </w:tc>
        <w:tc>
          <w:tcPr>
            <w:tcW w:w="581"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315</w:t>
            </w:r>
          </w:p>
        </w:tc>
        <w:tc>
          <w:tcPr>
            <w:tcW w:w="581"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315</w:t>
            </w:r>
          </w:p>
        </w:tc>
        <w:tc>
          <w:tcPr>
            <w:tcW w:w="664"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261</w:t>
            </w:r>
          </w:p>
        </w:tc>
        <w:tc>
          <w:tcPr>
            <w:tcW w:w="679"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33</w:t>
            </w:r>
          </w:p>
        </w:tc>
      </w:tr>
      <w:tr w:rsidR="00744D98" w:rsidRPr="00911DBE" w:rsidTr="00CB0563">
        <w:trPr>
          <w:trHeight w:val="60"/>
          <w:jc w:val="center"/>
        </w:trPr>
        <w:tc>
          <w:tcPr>
            <w:tcW w:w="3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13</w:t>
            </w:r>
          </w:p>
        </w:tc>
        <w:tc>
          <w:tcPr>
            <w:tcW w:w="2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Javier Heraud Pérez</w:t>
            </w:r>
          </w:p>
        </w:tc>
        <w:tc>
          <w:tcPr>
            <w:tcW w:w="7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11</w:t>
            </w:r>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30</w:t>
            </w:r>
          </w:p>
        </w:tc>
        <w:tc>
          <w:tcPr>
            <w:tcW w:w="5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137</w:t>
            </w:r>
          </w:p>
        </w:tc>
        <w:tc>
          <w:tcPr>
            <w:tcW w:w="5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136</w:t>
            </w:r>
          </w:p>
        </w:tc>
        <w:tc>
          <w:tcPr>
            <w:tcW w:w="5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136</w:t>
            </w:r>
          </w:p>
        </w:tc>
        <w:tc>
          <w:tcPr>
            <w:tcW w:w="5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136</w:t>
            </w:r>
          </w:p>
        </w:tc>
        <w:tc>
          <w:tcPr>
            <w:tcW w:w="5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136</w:t>
            </w:r>
          </w:p>
        </w:tc>
        <w:tc>
          <w:tcPr>
            <w:tcW w:w="5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136</w:t>
            </w:r>
          </w:p>
        </w:tc>
        <w:tc>
          <w:tcPr>
            <w:tcW w:w="6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106</w:t>
            </w:r>
          </w:p>
        </w:tc>
        <w:tc>
          <w:tcPr>
            <w:tcW w:w="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11</w:t>
            </w:r>
          </w:p>
        </w:tc>
      </w:tr>
      <w:tr w:rsidR="00744D98" w:rsidRPr="00911DBE" w:rsidTr="00CB0563">
        <w:trPr>
          <w:trHeight w:val="117"/>
          <w:jc w:val="center"/>
        </w:trPr>
        <w:tc>
          <w:tcPr>
            <w:tcW w:w="35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14</w:t>
            </w:r>
          </w:p>
        </w:tc>
        <w:tc>
          <w:tcPr>
            <w:tcW w:w="2466"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Osccollo</w:t>
            </w:r>
          </w:p>
        </w:tc>
        <w:tc>
          <w:tcPr>
            <w:tcW w:w="761"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6</w:t>
            </w:r>
          </w:p>
        </w:tc>
        <w:tc>
          <w:tcPr>
            <w:tcW w:w="506"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15</w:t>
            </w:r>
          </w:p>
        </w:tc>
        <w:tc>
          <w:tcPr>
            <w:tcW w:w="581"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62</w:t>
            </w:r>
          </w:p>
        </w:tc>
        <w:tc>
          <w:tcPr>
            <w:tcW w:w="581"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62</w:t>
            </w:r>
          </w:p>
        </w:tc>
        <w:tc>
          <w:tcPr>
            <w:tcW w:w="581"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62</w:t>
            </w:r>
          </w:p>
        </w:tc>
        <w:tc>
          <w:tcPr>
            <w:tcW w:w="581"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62</w:t>
            </w:r>
          </w:p>
        </w:tc>
        <w:tc>
          <w:tcPr>
            <w:tcW w:w="581"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62</w:t>
            </w:r>
          </w:p>
        </w:tc>
        <w:tc>
          <w:tcPr>
            <w:tcW w:w="581"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62</w:t>
            </w:r>
          </w:p>
        </w:tc>
        <w:tc>
          <w:tcPr>
            <w:tcW w:w="664"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47</w:t>
            </w:r>
          </w:p>
        </w:tc>
        <w:tc>
          <w:tcPr>
            <w:tcW w:w="679"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6</w:t>
            </w:r>
          </w:p>
        </w:tc>
      </w:tr>
      <w:tr w:rsidR="00744D98" w:rsidRPr="00911DBE" w:rsidTr="001014D2">
        <w:trPr>
          <w:trHeight w:val="69"/>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15</w:t>
            </w:r>
          </w:p>
        </w:tc>
        <w:tc>
          <w:tcPr>
            <w:tcW w:w="246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Urucancha</w:t>
            </w:r>
          </w:p>
        </w:tc>
        <w:tc>
          <w:tcPr>
            <w:tcW w:w="76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w:t>
            </w:r>
          </w:p>
        </w:tc>
        <w:tc>
          <w:tcPr>
            <w:tcW w:w="50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24</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46</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46</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46</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46</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46</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46</w:t>
            </w:r>
          </w:p>
        </w:tc>
        <w:tc>
          <w:tcPr>
            <w:tcW w:w="664"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22</w:t>
            </w:r>
          </w:p>
        </w:tc>
        <w:tc>
          <w:tcPr>
            <w:tcW w:w="679"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w:t>
            </w:r>
          </w:p>
        </w:tc>
      </w:tr>
      <w:tr w:rsidR="00744D98" w:rsidRPr="00911DBE" w:rsidTr="00412C34">
        <w:trPr>
          <w:trHeight w:val="60"/>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16</w:t>
            </w:r>
          </w:p>
        </w:tc>
        <w:tc>
          <w:tcPr>
            <w:tcW w:w="246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Alaypampa</w:t>
            </w:r>
          </w:p>
        </w:tc>
        <w:tc>
          <w:tcPr>
            <w:tcW w:w="76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w:t>
            </w:r>
          </w:p>
        </w:tc>
        <w:tc>
          <w:tcPr>
            <w:tcW w:w="50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24</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101</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101</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101</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101</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101</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101</w:t>
            </w:r>
          </w:p>
        </w:tc>
        <w:tc>
          <w:tcPr>
            <w:tcW w:w="664"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77</w:t>
            </w:r>
          </w:p>
        </w:tc>
        <w:tc>
          <w:tcPr>
            <w:tcW w:w="679"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w:t>
            </w:r>
          </w:p>
        </w:tc>
      </w:tr>
      <w:tr w:rsidR="00744D98" w:rsidRPr="00911DBE" w:rsidTr="001014D2">
        <w:trPr>
          <w:trHeight w:val="112"/>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17</w:t>
            </w:r>
          </w:p>
        </w:tc>
        <w:tc>
          <w:tcPr>
            <w:tcW w:w="246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Alfonso Rodríguez Najarro</w:t>
            </w:r>
          </w:p>
        </w:tc>
        <w:tc>
          <w:tcPr>
            <w:tcW w:w="76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22</w:t>
            </w:r>
          </w:p>
        </w:tc>
        <w:tc>
          <w:tcPr>
            <w:tcW w:w="50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21</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70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70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70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70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70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70</w:t>
            </w:r>
          </w:p>
        </w:tc>
        <w:tc>
          <w:tcPr>
            <w:tcW w:w="664"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49</w:t>
            </w:r>
          </w:p>
        </w:tc>
        <w:tc>
          <w:tcPr>
            <w:tcW w:w="679"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22</w:t>
            </w:r>
          </w:p>
        </w:tc>
      </w:tr>
      <w:tr w:rsidR="00744D98" w:rsidRPr="00911DBE" w:rsidTr="001014D2">
        <w:trPr>
          <w:trHeight w:val="129"/>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18</w:t>
            </w:r>
          </w:p>
        </w:tc>
        <w:tc>
          <w:tcPr>
            <w:tcW w:w="246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Andrés Avellino Cáceres</w:t>
            </w:r>
          </w:p>
        </w:tc>
        <w:tc>
          <w:tcPr>
            <w:tcW w:w="76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21</w:t>
            </w:r>
          </w:p>
        </w:tc>
        <w:tc>
          <w:tcPr>
            <w:tcW w:w="50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32</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209</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208</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208</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208</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208</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208</w:t>
            </w:r>
          </w:p>
        </w:tc>
        <w:tc>
          <w:tcPr>
            <w:tcW w:w="664"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176</w:t>
            </w:r>
          </w:p>
        </w:tc>
        <w:tc>
          <w:tcPr>
            <w:tcW w:w="679"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21</w:t>
            </w:r>
          </w:p>
        </w:tc>
      </w:tr>
      <w:tr w:rsidR="00744D98" w:rsidRPr="00911DBE" w:rsidTr="00412C34">
        <w:trPr>
          <w:trHeight w:val="147"/>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19</w:t>
            </w:r>
          </w:p>
        </w:tc>
        <w:tc>
          <w:tcPr>
            <w:tcW w:w="246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Cesar Vallejo</w:t>
            </w:r>
          </w:p>
        </w:tc>
        <w:tc>
          <w:tcPr>
            <w:tcW w:w="76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11</w:t>
            </w:r>
          </w:p>
        </w:tc>
        <w:tc>
          <w:tcPr>
            <w:tcW w:w="50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29</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210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210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210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210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210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210</w:t>
            </w:r>
          </w:p>
        </w:tc>
        <w:tc>
          <w:tcPr>
            <w:tcW w:w="664"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181</w:t>
            </w:r>
          </w:p>
        </w:tc>
        <w:tc>
          <w:tcPr>
            <w:tcW w:w="679"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11</w:t>
            </w:r>
          </w:p>
        </w:tc>
      </w:tr>
      <w:tr w:rsidR="00744D98" w:rsidRPr="00911DBE" w:rsidTr="001014D2">
        <w:trPr>
          <w:trHeight w:val="110"/>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20</w:t>
            </w:r>
          </w:p>
        </w:tc>
        <w:tc>
          <w:tcPr>
            <w:tcW w:w="246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Ciro Alegría</w:t>
            </w:r>
          </w:p>
        </w:tc>
        <w:tc>
          <w:tcPr>
            <w:tcW w:w="76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w:t>
            </w:r>
          </w:p>
        </w:tc>
        <w:tc>
          <w:tcPr>
            <w:tcW w:w="50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31</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110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110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110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110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110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110</w:t>
            </w:r>
          </w:p>
        </w:tc>
        <w:tc>
          <w:tcPr>
            <w:tcW w:w="664"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79</w:t>
            </w:r>
          </w:p>
        </w:tc>
        <w:tc>
          <w:tcPr>
            <w:tcW w:w="679"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w:t>
            </w:r>
          </w:p>
        </w:tc>
      </w:tr>
      <w:tr w:rsidR="00744D98" w:rsidRPr="00911DBE" w:rsidTr="001014D2">
        <w:trPr>
          <w:trHeight w:val="100"/>
          <w:jc w:val="center"/>
        </w:trPr>
        <w:tc>
          <w:tcPr>
            <w:tcW w:w="359" w:type="dxa"/>
            <w:tcBorders>
              <w:top w:val="nil"/>
              <w:left w:val="single" w:sz="8" w:space="0" w:color="auto"/>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21</w:t>
            </w:r>
          </w:p>
        </w:tc>
        <w:tc>
          <w:tcPr>
            <w:tcW w:w="2466"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Jorge Basadre Grohmann</w:t>
            </w:r>
          </w:p>
        </w:tc>
        <w:tc>
          <w:tcPr>
            <w:tcW w:w="761"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32</w:t>
            </w:r>
          </w:p>
        </w:tc>
        <w:tc>
          <w:tcPr>
            <w:tcW w:w="506"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18</w:t>
            </w:r>
          </w:p>
        </w:tc>
        <w:tc>
          <w:tcPr>
            <w:tcW w:w="581"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75</w:t>
            </w:r>
          </w:p>
        </w:tc>
        <w:tc>
          <w:tcPr>
            <w:tcW w:w="581"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75</w:t>
            </w:r>
          </w:p>
        </w:tc>
        <w:tc>
          <w:tcPr>
            <w:tcW w:w="581"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75</w:t>
            </w:r>
          </w:p>
        </w:tc>
        <w:tc>
          <w:tcPr>
            <w:tcW w:w="581"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75</w:t>
            </w:r>
          </w:p>
        </w:tc>
        <w:tc>
          <w:tcPr>
            <w:tcW w:w="581"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75</w:t>
            </w:r>
          </w:p>
        </w:tc>
        <w:tc>
          <w:tcPr>
            <w:tcW w:w="581"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75</w:t>
            </w:r>
          </w:p>
        </w:tc>
        <w:tc>
          <w:tcPr>
            <w:tcW w:w="664"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57</w:t>
            </w:r>
          </w:p>
        </w:tc>
        <w:tc>
          <w:tcPr>
            <w:tcW w:w="679"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32</w:t>
            </w:r>
          </w:p>
        </w:tc>
      </w:tr>
      <w:tr w:rsidR="00744D98" w:rsidRPr="00911DBE" w:rsidTr="001014D2">
        <w:trPr>
          <w:trHeight w:val="214"/>
          <w:jc w:val="center"/>
        </w:trPr>
        <w:tc>
          <w:tcPr>
            <w:tcW w:w="3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22</w:t>
            </w:r>
          </w:p>
        </w:tc>
        <w:tc>
          <w:tcPr>
            <w:tcW w:w="2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José María Flores</w:t>
            </w:r>
          </w:p>
        </w:tc>
        <w:tc>
          <w:tcPr>
            <w:tcW w:w="7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w:t>
            </w:r>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56</w:t>
            </w:r>
          </w:p>
        </w:tc>
        <w:tc>
          <w:tcPr>
            <w:tcW w:w="5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330</w:t>
            </w:r>
          </w:p>
        </w:tc>
        <w:tc>
          <w:tcPr>
            <w:tcW w:w="5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329</w:t>
            </w:r>
          </w:p>
        </w:tc>
        <w:tc>
          <w:tcPr>
            <w:tcW w:w="5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329</w:t>
            </w:r>
          </w:p>
        </w:tc>
        <w:tc>
          <w:tcPr>
            <w:tcW w:w="5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329</w:t>
            </w:r>
          </w:p>
        </w:tc>
        <w:tc>
          <w:tcPr>
            <w:tcW w:w="5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329</w:t>
            </w:r>
          </w:p>
        </w:tc>
        <w:tc>
          <w:tcPr>
            <w:tcW w:w="5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329</w:t>
            </w:r>
          </w:p>
        </w:tc>
        <w:tc>
          <w:tcPr>
            <w:tcW w:w="6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273</w:t>
            </w:r>
          </w:p>
        </w:tc>
        <w:tc>
          <w:tcPr>
            <w:tcW w:w="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w:t>
            </w:r>
          </w:p>
        </w:tc>
      </w:tr>
      <w:tr w:rsidR="00744D98" w:rsidRPr="00911DBE" w:rsidTr="001014D2">
        <w:trPr>
          <w:trHeight w:val="104"/>
          <w:jc w:val="center"/>
        </w:trPr>
        <w:tc>
          <w:tcPr>
            <w:tcW w:w="359"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23</w:t>
            </w:r>
          </w:p>
        </w:tc>
        <w:tc>
          <w:tcPr>
            <w:tcW w:w="2466" w:type="dxa"/>
            <w:tcBorders>
              <w:top w:val="single" w:sz="4" w:space="0" w:color="auto"/>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Leoncio Prado</w:t>
            </w:r>
          </w:p>
        </w:tc>
        <w:tc>
          <w:tcPr>
            <w:tcW w:w="761" w:type="dxa"/>
            <w:tcBorders>
              <w:top w:val="single" w:sz="4" w:space="0" w:color="auto"/>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w:t>
            </w:r>
          </w:p>
        </w:tc>
        <w:tc>
          <w:tcPr>
            <w:tcW w:w="506" w:type="dxa"/>
            <w:tcBorders>
              <w:top w:val="single" w:sz="4" w:space="0" w:color="auto"/>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0</w:t>
            </w:r>
          </w:p>
        </w:tc>
        <w:tc>
          <w:tcPr>
            <w:tcW w:w="581" w:type="dxa"/>
            <w:tcBorders>
              <w:top w:val="single" w:sz="4" w:space="0" w:color="auto"/>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75</w:t>
            </w:r>
          </w:p>
        </w:tc>
        <w:tc>
          <w:tcPr>
            <w:tcW w:w="581" w:type="dxa"/>
            <w:tcBorders>
              <w:top w:val="single" w:sz="4" w:space="0" w:color="auto"/>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75</w:t>
            </w:r>
          </w:p>
        </w:tc>
        <w:tc>
          <w:tcPr>
            <w:tcW w:w="581" w:type="dxa"/>
            <w:tcBorders>
              <w:top w:val="single" w:sz="4" w:space="0" w:color="auto"/>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75</w:t>
            </w:r>
          </w:p>
        </w:tc>
        <w:tc>
          <w:tcPr>
            <w:tcW w:w="581" w:type="dxa"/>
            <w:tcBorders>
              <w:top w:val="single" w:sz="4" w:space="0" w:color="auto"/>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75</w:t>
            </w:r>
          </w:p>
        </w:tc>
        <w:tc>
          <w:tcPr>
            <w:tcW w:w="581" w:type="dxa"/>
            <w:tcBorders>
              <w:top w:val="single" w:sz="4" w:space="0" w:color="auto"/>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75</w:t>
            </w:r>
          </w:p>
        </w:tc>
        <w:tc>
          <w:tcPr>
            <w:tcW w:w="581" w:type="dxa"/>
            <w:tcBorders>
              <w:top w:val="single" w:sz="4" w:space="0" w:color="auto"/>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75</w:t>
            </w:r>
          </w:p>
        </w:tc>
        <w:tc>
          <w:tcPr>
            <w:tcW w:w="664" w:type="dxa"/>
            <w:tcBorders>
              <w:top w:val="single" w:sz="4" w:space="0" w:color="auto"/>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75</w:t>
            </w:r>
          </w:p>
        </w:tc>
        <w:tc>
          <w:tcPr>
            <w:tcW w:w="679" w:type="dxa"/>
            <w:tcBorders>
              <w:top w:val="single" w:sz="4" w:space="0" w:color="auto"/>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w:t>
            </w:r>
          </w:p>
        </w:tc>
      </w:tr>
      <w:tr w:rsidR="00744D98" w:rsidRPr="00911DBE" w:rsidTr="001014D2">
        <w:trPr>
          <w:trHeight w:val="228"/>
          <w:jc w:val="center"/>
        </w:trPr>
        <w:tc>
          <w:tcPr>
            <w:tcW w:w="3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24</w:t>
            </w:r>
          </w:p>
        </w:tc>
        <w:tc>
          <w:tcPr>
            <w:tcW w:w="2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José Benigno Samanez Ocampo</w:t>
            </w:r>
          </w:p>
        </w:tc>
        <w:tc>
          <w:tcPr>
            <w:tcW w:w="7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28</w:t>
            </w:r>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64</w:t>
            </w:r>
          </w:p>
        </w:tc>
        <w:tc>
          <w:tcPr>
            <w:tcW w:w="5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422</w:t>
            </w:r>
          </w:p>
        </w:tc>
        <w:tc>
          <w:tcPr>
            <w:tcW w:w="5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420</w:t>
            </w:r>
          </w:p>
        </w:tc>
        <w:tc>
          <w:tcPr>
            <w:tcW w:w="5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420</w:t>
            </w:r>
          </w:p>
        </w:tc>
        <w:tc>
          <w:tcPr>
            <w:tcW w:w="5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420</w:t>
            </w:r>
          </w:p>
        </w:tc>
        <w:tc>
          <w:tcPr>
            <w:tcW w:w="5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420</w:t>
            </w:r>
          </w:p>
        </w:tc>
        <w:tc>
          <w:tcPr>
            <w:tcW w:w="5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422</w:t>
            </w:r>
          </w:p>
        </w:tc>
        <w:tc>
          <w:tcPr>
            <w:tcW w:w="6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358</w:t>
            </w:r>
          </w:p>
        </w:tc>
        <w:tc>
          <w:tcPr>
            <w:tcW w:w="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28</w:t>
            </w:r>
          </w:p>
        </w:tc>
      </w:tr>
      <w:tr w:rsidR="00744D98" w:rsidRPr="00911DBE" w:rsidTr="00412C34">
        <w:trPr>
          <w:trHeight w:val="70"/>
          <w:jc w:val="center"/>
        </w:trPr>
        <w:tc>
          <w:tcPr>
            <w:tcW w:w="3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25</w:t>
            </w:r>
          </w:p>
        </w:tc>
        <w:tc>
          <w:tcPr>
            <w:tcW w:w="246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Juan Velasco Alvarado</w:t>
            </w:r>
          </w:p>
        </w:tc>
        <w:tc>
          <w:tcPr>
            <w:tcW w:w="7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14</w:t>
            </w:r>
          </w:p>
        </w:tc>
        <w:tc>
          <w:tcPr>
            <w:tcW w:w="50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30</w:t>
            </w:r>
          </w:p>
        </w:tc>
        <w:tc>
          <w:tcPr>
            <w:tcW w:w="5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132</w:t>
            </w:r>
          </w:p>
        </w:tc>
        <w:tc>
          <w:tcPr>
            <w:tcW w:w="5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131</w:t>
            </w:r>
          </w:p>
        </w:tc>
        <w:tc>
          <w:tcPr>
            <w:tcW w:w="5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131</w:t>
            </w:r>
          </w:p>
        </w:tc>
        <w:tc>
          <w:tcPr>
            <w:tcW w:w="5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131</w:t>
            </w:r>
          </w:p>
        </w:tc>
        <w:tc>
          <w:tcPr>
            <w:tcW w:w="5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131</w:t>
            </w:r>
          </w:p>
        </w:tc>
        <w:tc>
          <w:tcPr>
            <w:tcW w:w="58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132</w:t>
            </w:r>
          </w:p>
        </w:tc>
        <w:tc>
          <w:tcPr>
            <w:tcW w:w="66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102</w:t>
            </w:r>
          </w:p>
        </w:tc>
        <w:tc>
          <w:tcPr>
            <w:tcW w:w="67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14</w:t>
            </w:r>
          </w:p>
        </w:tc>
      </w:tr>
      <w:tr w:rsidR="00744D98" w:rsidRPr="00911DBE" w:rsidTr="001014D2">
        <w:trPr>
          <w:trHeight w:val="117"/>
          <w:jc w:val="center"/>
        </w:trPr>
        <w:tc>
          <w:tcPr>
            <w:tcW w:w="35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26</w:t>
            </w:r>
          </w:p>
        </w:tc>
        <w:tc>
          <w:tcPr>
            <w:tcW w:w="2466"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Manuel Gonzales Prada</w:t>
            </w:r>
          </w:p>
        </w:tc>
        <w:tc>
          <w:tcPr>
            <w:tcW w:w="761"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11</w:t>
            </w:r>
          </w:p>
        </w:tc>
        <w:tc>
          <w:tcPr>
            <w:tcW w:w="506"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29</w:t>
            </w:r>
          </w:p>
        </w:tc>
        <w:tc>
          <w:tcPr>
            <w:tcW w:w="581"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172</w:t>
            </w:r>
          </w:p>
        </w:tc>
        <w:tc>
          <w:tcPr>
            <w:tcW w:w="581"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172</w:t>
            </w:r>
          </w:p>
        </w:tc>
        <w:tc>
          <w:tcPr>
            <w:tcW w:w="581"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172</w:t>
            </w:r>
          </w:p>
        </w:tc>
        <w:tc>
          <w:tcPr>
            <w:tcW w:w="581"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172</w:t>
            </w:r>
          </w:p>
        </w:tc>
        <w:tc>
          <w:tcPr>
            <w:tcW w:w="581"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172</w:t>
            </w:r>
          </w:p>
        </w:tc>
        <w:tc>
          <w:tcPr>
            <w:tcW w:w="581"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172</w:t>
            </w:r>
          </w:p>
        </w:tc>
        <w:tc>
          <w:tcPr>
            <w:tcW w:w="664"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143</w:t>
            </w:r>
          </w:p>
        </w:tc>
        <w:tc>
          <w:tcPr>
            <w:tcW w:w="679"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11</w:t>
            </w:r>
          </w:p>
        </w:tc>
      </w:tr>
      <w:tr w:rsidR="00744D98" w:rsidRPr="00911DBE" w:rsidTr="001014D2">
        <w:trPr>
          <w:trHeight w:val="12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27</w:t>
            </w:r>
          </w:p>
        </w:tc>
        <w:tc>
          <w:tcPr>
            <w:tcW w:w="246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Sarahuarcay</w:t>
            </w:r>
          </w:p>
        </w:tc>
        <w:tc>
          <w:tcPr>
            <w:tcW w:w="76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w:t>
            </w:r>
          </w:p>
        </w:tc>
        <w:tc>
          <w:tcPr>
            <w:tcW w:w="50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31</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102</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102</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102</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102</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102</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102</w:t>
            </w:r>
          </w:p>
        </w:tc>
        <w:tc>
          <w:tcPr>
            <w:tcW w:w="664"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71</w:t>
            </w:r>
          </w:p>
        </w:tc>
        <w:tc>
          <w:tcPr>
            <w:tcW w:w="679"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w:t>
            </w:r>
          </w:p>
        </w:tc>
      </w:tr>
      <w:tr w:rsidR="00744D98" w:rsidRPr="00911DBE" w:rsidTr="001014D2">
        <w:trPr>
          <w:trHeight w:val="146"/>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28</w:t>
            </w:r>
          </w:p>
        </w:tc>
        <w:tc>
          <w:tcPr>
            <w:tcW w:w="246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Christine Hart</w:t>
            </w:r>
          </w:p>
        </w:tc>
        <w:tc>
          <w:tcPr>
            <w:tcW w:w="76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w:t>
            </w:r>
          </w:p>
        </w:tc>
        <w:tc>
          <w:tcPr>
            <w:tcW w:w="50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28</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93</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93</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93</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93</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93</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93</w:t>
            </w:r>
          </w:p>
        </w:tc>
        <w:tc>
          <w:tcPr>
            <w:tcW w:w="664"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65</w:t>
            </w:r>
          </w:p>
        </w:tc>
        <w:tc>
          <w:tcPr>
            <w:tcW w:w="679"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w:t>
            </w:r>
          </w:p>
        </w:tc>
      </w:tr>
      <w:tr w:rsidR="00744D98" w:rsidRPr="00911DBE" w:rsidTr="001014D2">
        <w:trPr>
          <w:trHeight w:val="10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29</w:t>
            </w:r>
          </w:p>
        </w:tc>
        <w:tc>
          <w:tcPr>
            <w:tcW w:w="246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Jacinto Palomino Córdova</w:t>
            </w:r>
          </w:p>
        </w:tc>
        <w:tc>
          <w:tcPr>
            <w:tcW w:w="76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12</w:t>
            </w:r>
          </w:p>
        </w:tc>
        <w:tc>
          <w:tcPr>
            <w:tcW w:w="50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31</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107</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107</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107</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107</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107</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107</w:t>
            </w:r>
          </w:p>
        </w:tc>
        <w:tc>
          <w:tcPr>
            <w:tcW w:w="664"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76</w:t>
            </w:r>
          </w:p>
        </w:tc>
        <w:tc>
          <w:tcPr>
            <w:tcW w:w="679"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12</w:t>
            </w:r>
          </w:p>
        </w:tc>
      </w:tr>
      <w:tr w:rsidR="00744D98" w:rsidRPr="00911DBE" w:rsidTr="001014D2">
        <w:trPr>
          <w:trHeight w:val="94"/>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30</w:t>
            </w:r>
          </w:p>
        </w:tc>
        <w:tc>
          <w:tcPr>
            <w:tcW w:w="246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Los Mártires</w:t>
            </w:r>
          </w:p>
        </w:tc>
        <w:tc>
          <w:tcPr>
            <w:tcW w:w="76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w:t>
            </w:r>
          </w:p>
        </w:tc>
        <w:tc>
          <w:tcPr>
            <w:tcW w:w="50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19</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60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60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60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60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60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60</w:t>
            </w:r>
          </w:p>
        </w:tc>
        <w:tc>
          <w:tcPr>
            <w:tcW w:w="664"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41</w:t>
            </w:r>
          </w:p>
        </w:tc>
        <w:tc>
          <w:tcPr>
            <w:tcW w:w="679"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w:t>
            </w:r>
          </w:p>
        </w:tc>
      </w:tr>
      <w:tr w:rsidR="00744D98" w:rsidRPr="00911DBE" w:rsidTr="001014D2">
        <w:trPr>
          <w:trHeight w:val="84"/>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31</w:t>
            </w:r>
          </w:p>
        </w:tc>
        <w:tc>
          <w:tcPr>
            <w:tcW w:w="246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Luis Alberto Sánchez</w:t>
            </w:r>
          </w:p>
        </w:tc>
        <w:tc>
          <w:tcPr>
            <w:tcW w:w="76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23</w:t>
            </w:r>
          </w:p>
        </w:tc>
        <w:tc>
          <w:tcPr>
            <w:tcW w:w="50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25</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139</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138</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138</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138</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138</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136</w:t>
            </w:r>
          </w:p>
        </w:tc>
        <w:tc>
          <w:tcPr>
            <w:tcW w:w="664"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111</w:t>
            </w:r>
          </w:p>
        </w:tc>
        <w:tc>
          <w:tcPr>
            <w:tcW w:w="679"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23</w:t>
            </w:r>
          </w:p>
        </w:tc>
      </w:tr>
      <w:tr w:rsidR="00744D98" w:rsidRPr="00911DBE" w:rsidTr="00412C34">
        <w:trPr>
          <w:trHeight w:val="60"/>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32</w:t>
            </w:r>
          </w:p>
        </w:tc>
        <w:tc>
          <w:tcPr>
            <w:tcW w:w="246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Porvenir</w:t>
            </w:r>
          </w:p>
        </w:tc>
        <w:tc>
          <w:tcPr>
            <w:tcW w:w="76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9</w:t>
            </w:r>
          </w:p>
        </w:tc>
        <w:tc>
          <w:tcPr>
            <w:tcW w:w="50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33</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177</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176</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176</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176</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176</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174</w:t>
            </w:r>
          </w:p>
        </w:tc>
        <w:tc>
          <w:tcPr>
            <w:tcW w:w="664"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141</w:t>
            </w:r>
          </w:p>
        </w:tc>
        <w:tc>
          <w:tcPr>
            <w:tcW w:w="679"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9</w:t>
            </w:r>
          </w:p>
        </w:tc>
      </w:tr>
      <w:tr w:rsidR="00744D98" w:rsidRPr="00911DBE" w:rsidTr="001014D2">
        <w:trPr>
          <w:trHeight w:val="92"/>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33</w:t>
            </w:r>
          </w:p>
        </w:tc>
        <w:tc>
          <w:tcPr>
            <w:tcW w:w="246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Santa Rosa de Ongoy</w:t>
            </w:r>
          </w:p>
        </w:tc>
        <w:tc>
          <w:tcPr>
            <w:tcW w:w="76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9</w:t>
            </w:r>
          </w:p>
        </w:tc>
        <w:tc>
          <w:tcPr>
            <w:tcW w:w="50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32</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110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110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110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110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110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110</w:t>
            </w:r>
          </w:p>
        </w:tc>
        <w:tc>
          <w:tcPr>
            <w:tcW w:w="664"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78</w:t>
            </w:r>
          </w:p>
        </w:tc>
        <w:tc>
          <w:tcPr>
            <w:tcW w:w="679"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9</w:t>
            </w:r>
          </w:p>
        </w:tc>
      </w:tr>
      <w:tr w:rsidR="00744D98" w:rsidRPr="00911DBE" w:rsidTr="001014D2">
        <w:trPr>
          <w:trHeight w:val="224"/>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34</w:t>
            </w:r>
          </w:p>
        </w:tc>
        <w:tc>
          <w:tcPr>
            <w:tcW w:w="246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Técnico Industrial</w:t>
            </w:r>
          </w:p>
        </w:tc>
        <w:tc>
          <w:tcPr>
            <w:tcW w:w="76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11</w:t>
            </w:r>
          </w:p>
        </w:tc>
        <w:tc>
          <w:tcPr>
            <w:tcW w:w="50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24</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104</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104</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104</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104</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104</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104</w:t>
            </w:r>
          </w:p>
        </w:tc>
        <w:tc>
          <w:tcPr>
            <w:tcW w:w="664"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80</w:t>
            </w:r>
          </w:p>
        </w:tc>
        <w:tc>
          <w:tcPr>
            <w:tcW w:w="679"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11</w:t>
            </w:r>
          </w:p>
        </w:tc>
      </w:tr>
      <w:tr w:rsidR="00744D98" w:rsidRPr="00911DBE" w:rsidTr="001014D2">
        <w:trPr>
          <w:trHeight w:val="72"/>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35</w:t>
            </w:r>
          </w:p>
        </w:tc>
        <w:tc>
          <w:tcPr>
            <w:tcW w:w="246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Víctor Raúl Haya de La Torre</w:t>
            </w:r>
          </w:p>
        </w:tc>
        <w:tc>
          <w:tcPr>
            <w:tcW w:w="76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10</w:t>
            </w:r>
          </w:p>
        </w:tc>
        <w:tc>
          <w:tcPr>
            <w:tcW w:w="50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55</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219</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218</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218</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218</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218</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218</w:t>
            </w:r>
          </w:p>
        </w:tc>
        <w:tc>
          <w:tcPr>
            <w:tcW w:w="664"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163</w:t>
            </w:r>
          </w:p>
        </w:tc>
        <w:tc>
          <w:tcPr>
            <w:tcW w:w="679"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10</w:t>
            </w:r>
          </w:p>
        </w:tc>
      </w:tr>
      <w:tr w:rsidR="00744D98" w:rsidRPr="00911DBE" w:rsidTr="001014D2">
        <w:trPr>
          <w:trHeight w:val="69"/>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36</w:t>
            </w:r>
          </w:p>
        </w:tc>
        <w:tc>
          <w:tcPr>
            <w:tcW w:w="246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Manuel Scorza</w:t>
            </w:r>
          </w:p>
        </w:tc>
        <w:tc>
          <w:tcPr>
            <w:tcW w:w="76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10</w:t>
            </w:r>
          </w:p>
        </w:tc>
        <w:tc>
          <w:tcPr>
            <w:tcW w:w="50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31</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121</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120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118</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118</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118</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118</w:t>
            </w:r>
          </w:p>
        </w:tc>
        <w:tc>
          <w:tcPr>
            <w:tcW w:w="664"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87</w:t>
            </w:r>
          </w:p>
        </w:tc>
        <w:tc>
          <w:tcPr>
            <w:tcW w:w="679"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10</w:t>
            </w:r>
          </w:p>
        </w:tc>
      </w:tr>
      <w:tr w:rsidR="00744D98" w:rsidRPr="00911DBE" w:rsidTr="001014D2">
        <w:trPr>
          <w:trHeight w:val="60"/>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37</w:t>
            </w:r>
          </w:p>
        </w:tc>
        <w:tc>
          <w:tcPr>
            <w:tcW w:w="246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Fernando Belaunde Terry</w:t>
            </w:r>
          </w:p>
        </w:tc>
        <w:tc>
          <w:tcPr>
            <w:tcW w:w="76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12</w:t>
            </w:r>
          </w:p>
        </w:tc>
        <w:tc>
          <w:tcPr>
            <w:tcW w:w="50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100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100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100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100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100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100</w:t>
            </w:r>
          </w:p>
        </w:tc>
        <w:tc>
          <w:tcPr>
            <w:tcW w:w="664"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100</w:t>
            </w:r>
          </w:p>
        </w:tc>
        <w:tc>
          <w:tcPr>
            <w:tcW w:w="679"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12</w:t>
            </w:r>
          </w:p>
        </w:tc>
      </w:tr>
      <w:tr w:rsidR="00744D98" w:rsidRPr="00911DBE" w:rsidTr="00412C34">
        <w:trPr>
          <w:trHeight w:val="60"/>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38</w:t>
            </w:r>
          </w:p>
        </w:tc>
        <w:tc>
          <w:tcPr>
            <w:tcW w:w="246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Huaribamba</w:t>
            </w:r>
          </w:p>
        </w:tc>
        <w:tc>
          <w:tcPr>
            <w:tcW w:w="76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25</w:t>
            </w:r>
          </w:p>
        </w:tc>
        <w:tc>
          <w:tcPr>
            <w:tcW w:w="50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140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140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140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140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140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140</w:t>
            </w:r>
          </w:p>
        </w:tc>
        <w:tc>
          <w:tcPr>
            <w:tcW w:w="664"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110</w:t>
            </w:r>
          </w:p>
        </w:tc>
        <w:tc>
          <w:tcPr>
            <w:tcW w:w="679"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25</w:t>
            </w:r>
          </w:p>
        </w:tc>
      </w:tr>
      <w:tr w:rsidR="00744D98" w:rsidRPr="00911DBE" w:rsidTr="00DA4B51">
        <w:trPr>
          <w:trHeight w:val="202"/>
          <w:jc w:val="center"/>
        </w:trPr>
        <w:tc>
          <w:tcPr>
            <w:tcW w:w="359" w:type="dxa"/>
            <w:tcBorders>
              <w:top w:val="nil"/>
              <w:left w:val="single" w:sz="8" w:space="0" w:color="auto"/>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39</w:t>
            </w:r>
          </w:p>
        </w:tc>
        <w:tc>
          <w:tcPr>
            <w:tcW w:w="2466"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Los Libertadores</w:t>
            </w:r>
          </w:p>
        </w:tc>
        <w:tc>
          <w:tcPr>
            <w:tcW w:w="761"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9</w:t>
            </w:r>
          </w:p>
        </w:tc>
        <w:tc>
          <w:tcPr>
            <w:tcW w:w="506"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53</w:t>
            </w:r>
          </w:p>
        </w:tc>
        <w:tc>
          <w:tcPr>
            <w:tcW w:w="581"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312</w:t>
            </w:r>
          </w:p>
        </w:tc>
        <w:tc>
          <w:tcPr>
            <w:tcW w:w="581"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312</w:t>
            </w:r>
          </w:p>
        </w:tc>
        <w:tc>
          <w:tcPr>
            <w:tcW w:w="581"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312</w:t>
            </w:r>
          </w:p>
        </w:tc>
        <w:tc>
          <w:tcPr>
            <w:tcW w:w="581"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312</w:t>
            </w:r>
          </w:p>
        </w:tc>
        <w:tc>
          <w:tcPr>
            <w:tcW w:w="581"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312</w:t>
            </w:r>
          </w:p>
        </w:tc>
        <w:tc>
          <w:tcPr>
            <w:tcW w:w="581"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312</w:t>
            </w:r>
          </w:p>
        </w:tc>
        <w:tc>
          <w:tcPr>
            <w:tcW w:w="664"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259</w:t>
            </w:r>
          </w:p>
        </w:tc>
        <w:tc>
          <w:tcPr>
            <w:tcW w:w="679" w:type="dxa"/>
            <w:tcBorders>
              <w:top w:val="nil"/>
              <w:left w:val="nil"/>
              <w:bottom w:val="single" w:sz="4"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9</w:t>
            </w:r>
          </w:p>
        </w:tc>
      </w:tr>
      <w:tr w:rsidR="00744D98" w:rsidRPr="00911DBE" w:rsidTr="00DA4B51">
        <w:trPr>
          <w:trHeight w:val="69"/>
          <w:jc w:val="center"/>
        </w:trPr>
        <w:tc>
          <w:tcPr>
            <w:tcW w:w="35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40</w:t>
            </w:r>
          </w:p>
        </w:tc>
        <w:tc>
          <w:tcPr>
            <w:tcW w:w="2466"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Culluni Izquierdo</w:t>
            </w:r>
          </w:p>
        </w:tc>
        <w:tc>
          <w:tcPr>
            <w:tcW w:w="761"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w:t>
            </w:r>
          </w:p>
        </w:tc>
        <w:tc>
          <w:tcPr>
            <w:tcW w:w="506"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0</w:t>
            </w:r>
          </w:p>
        </w:tc>
        <w:tc>
          <w:tcPr>
            <w:tcW w:w="581"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25</w:t>
            </w:r>
          </w:p>
        </w:tc>
        <w:tc>
          <w:tcPr>
            <w:tcW w:w="581"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25</w:t>
            </w:r>
          </w:p>
        </w:tc>
        <w:tc>
          <w:tcPr>
            <w:tcW w:w="581"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25</w:t>
            </w:r>
          </w:p>
        </w:tc>
        <w:tc>
          <w:tcPr>
            <w:tcW w:w="581"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25</w:t>
            </w:r>
          </w:p>
        </w:tc>
        <w:tc>
          <w:tcPr>
            <w:tcW w:w="581"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25</w:t>
            </w:r>
          </w:p>
        </w:tc>
        <w:tc>
          <w:tcPr>
            <w:tcW w:w="581"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25</w:t>
            </w:r>
          </w:p>
        </w:tc>
        <w:tc>
          <w:tcPr>
            <w:tcW w:w="664"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25</w:t>
            </w:r>
          </w:p>
        </w:tc>
        <w:tc>
          <w:tcPr>
            <w:tcW w:w="679" w:type="dxa"/>
            <w:tcBorders>
              <w:top w:val="single" w:sz="4" w:space="0" w:color="auto"/>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w:t>
            </w:r>
          </w:p>
        </w:tc>
      </w:tr>
      <w:tr w:rsidR="00744D98" w:rsidRPr="00911DBE" w:rsidTr="001014D2">
        <w:trPr>
          <w:trHeight w:val="69"/>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41</w:t>
            </w:r>
          </w:p>
        </w:tc>
        <w:tc>
          <w:tcPr>
            <w:tcW w:w="246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Inca Garcilazo de La Vega</w:t>
            </w:r>
          </w:p>
        </w:tc>
        <w:tc>
          <w:tcPr>
            <w:tcW w:w="76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w:t>
            </w:r>
          </w:p>
        </w:tc>
        <w:tc>
          <w:tcPr>
            <w:tcW w:w="50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21</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52</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52</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52</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52</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52</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52</w:t>
            </w:r>
          </w:p>
        </w:tc>
        <w:tc>
          <w:tcPr>
            <w:tcW w:w="664"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31</w:t>
            </w:r>
          </w:p>
        </w:tc>
        <w:tc>
          <w:tcPr>
            <w:tcW w:w="679"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w:t>
            </w:r>
          </w:p>
        </w:tc>
      </w:tr>
      <w:tr w:rsidR="00744D98" w:rsidRPr="00911DBE" w:rsidTr="001014D2">
        <w:trPr>
          <w:trHeight w:val="69"/>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42</w:t>
            </w:r>
          </w:p>
        </w:tc>
        <w:tc>
          <w:tcPr>
            <w:tcW w:w="246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José Carlos Mariátegui</w:t>
            </w:r>
          </w:p>
        </w:tc>
        <w:tc>
          <w:tcPr>
            <w:tcW w:w="76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w:t>
            </w:r>
          </w:p>
        </w:tc>
        <w:tc>
          <w:tcPr>
            <w:tcW w:w="50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32</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127</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127</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127</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127</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127</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127</w:t>
            </w:r>
          </w:p>
        </w:tc>
        <w:tc>
          <w:tcPr>
            <w:tcW w:w="664"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95</w:t>
            </w:r>
          </w:p>
        </w:tc>
        <w:tc>
          <w:tcPr>
            <w:tcW w:w="679"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w:t>
            </w:r>
          </w:p>
        </w:tc>
      </w:tr>
      <w:tr w:rsidR="00744D98" w:rsidRPr="00911DBE" w:rsidTr="001014D2">
        <w:trPr>
          <w:trHeight w:val="69"/>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43</w:t>
            </w:r>
          </w:p>
        </w:tc>
        <w:tc>
          <w:tcPr>
            <w:tcW w:w="246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Juana Ambia  Ludeña</w:t>
            </w:r>
          </w:p>
        </w:tc>
        <w:tc>
          <w:tcPr>
            <w:tcW w:w="76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7</w:t>
            </w:r>
          </w:p>
        </w:tc>
        <w:tc>
          <w:tcPr>
            <w:tcW w:w="50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25</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80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80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80</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80</w:t>
            </w:r>
          </w:p>
        </w:tc>
        <w:tc>
          <w:tcPr>
            <w:tcW w:w="664"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55</w:t>
            </w:r>
          </w:p>
        </w:tc>
        <w:tc>
          <w:tcPr>
            <w:tcW w:w="679"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7</w:t>
            </w:r>
          </w:p>
        </w:tc>
      </w:tr>
      <w:tr w:rsidR="00744D98" w:rsidRPr="00911DBE" w:rsidTr="001014D2">
        <w:trPr>
          <w:trHeight w:val="69"/>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right"/>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44</w:t>
            </w:r>
          </w:p>
        </w:tc>
        <w:tc>
          <w:tcPr>
            <w:tcW w:w="246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Lino Quintanilla</w:t>
            </w:r>
          </w:p>
        </w:tc>
        <w:tc>
          <w:tcPr>
            <w:tcW w:w="76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9</w:t>
            </w:r>
          </w:p>
        </w:tc>
        <w:tc>
          <w:tcPr>
            <w:tcW w:w="506"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23</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82</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82</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82</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82</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82</w:t>
            </w:r>
          </w:p>
        </w:tc>
        <w:tc>
          <w:tcPr>
            <w:tcW w:w="581"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82</w:t>
            </w:r>
          </w:p>
        </w:tc>
        <w:tc>
          <w:tcPr>
            <w:tcW w:w="664"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val="es-PE" w:eastAsia="es-PE"/>
              </w:rPr>
              <w:t>59</w:t>
            </w:r>
          </w:p>
        </w:tc>
        <w:tc>
          <w:tcPr>
            <w:tcW w:w="679" w:type="dxa"/>
            <w:tcBorders>
              <w:top w:val="nil"/>
              <w:left w:val="nil"/>
              <w:bottom w:val="single" w:sz="8" w:space="0" w:color="auto"/>
              <w:right w:val="single" w:sz="8" w:space="0" w:color="auto"/>
            </w:tcBorders>
            <w:shd w:val="clear" w:color="auto" w:fill="auto"/>
            <w:noWrap/>
            <w:vAlign w:val="center"/>
            <w:hideMark/>
          </w:tcPr>
          <w:p w:rsidR="00744D98" w:rsidRPr="00412C34" w:rsidRDefault="00744D98" w:rsidP="001014D2">
            <w:pPr>
              <w:spacing w:after="0" w:line="240" w:lineRule="auto"/>
              <w:jc w:val="center"/>
              <w:rPr>
                <w:rFonts w:ascii="Calibri" w:eastAsia="Times New Roman" w:hAnsi="Calibri" w:cs="Calibri"/>
                <w:color w:val="000000"/>
                <w:sz w:val="16"/>
                <w:szCs w:val="16"/>
                <w:lang w:val="es-PE" w:eastAsia="es-PE"/>
              </w:rPr>
            </w:pPr>
            <w:r w:rsidRPr="00412C34">
              <w:rPr>
                <w:rFonts w:ascii="Calibri" w:eastAsia="Times New Roman" w:hAnsi="Calibri" w:cs="Calibri"/>
                <w:color w:val="000000"/>
                <w:sz w:val="16"/>
                <w:szCs w:val="16"/>
                <w:lang w:eastAsia="es-PE"/>
              </w:rPr>
              <w:t>9</w:t>
            </w:r>
          </w:p>
        </w:tc>
      </w:tr>
      <w:tr w:rsidR="00744D98" w:rsidRPr="00911DBE" w:rsidTr="001014D2">
        <w:trPr>
          <w:trHeight w:val="69"/>
          <w:jc w:val="center"/>
        </w:trPr>
        <w:tc>
          <w:tcPr>
            <w:tcW w:w="2825" w:type="dxa"/>
            <w:gridSpan w:val="2"/>
            <w:tcBorders>
              <w:top w:val="single" w:sz="8" w:space="0" w:color="auto"/>
              <w:left w:val="single" w:sz="8" w:space="0" w:color="auto"/>
              <w:bottom w:val="single" w:sz="8" w:space="0" w:color="auto"/>
              <w:right w:val="single" w:sz="8" w:space="0" w:color="000000"/>
            </w:tcBorders>
            <w:shd w:val="clear" w:color="auto" w:fill="FABF8F" w:themeFill="accent6" w:themeFillTint="99"/>
            <w:noWrap/>
            <w:vAlign w:val="center"/>
            <w:hideMark/>
          </w:tcPr>
          <w:p w:rsidR="00744D98" w:rsidRPr="00911DBE" w:rsidRDefault="00744D98" w:rsidP="001014D2">
            <w:pPr>
              <w:spacing w:after="0" w:line="240" w:lineRule="auto"/>
              <w:jc w:val="center"/>
              <w:rPr>
                <w:rFonts w:ascii="Calibri" w:eastAsia="Times New Roman" w:hAnsi="Calibri" w:cs="Calibri"/>
                <w:b/>
                <w:bCs/>
                <w:color w:val="000000"/>
                <w:sz w:val="16"/>
                <w:szCs w:val="16"/>
                <w:lang w:val="es-PE" w:eastAsia="es-PE"/>
              </w:rPr>
            </w:pPr>
            <w:r w:rsidRPr="00911DBE">
              <w:rPr>
                <w:rFonts w:ascii="Calibri" w:eastAsia="Times New Roman" w:hAnsi="Calibri" w:cs="Calibri"/>
                <w:b/>
                <w:bCs/>
                <w:color w:val="000000"/>
                <w:sz w:val="16"/>
                <w:szCs w:val="16"/>
                <w:lang w:val="es-PE" w:eastAsia="es-PE"/>
              </w:rPr>
              <w:t>TOTAL</w:t>
            </w:r>
          </w:p>
        </w:tc>
        <w:tc>
          <w:tcPr>
            <w:tcW w:w="761" w:type="dxa"/>
            <w:tcBorders>
              <w:top w:val="nil"/>
              <w:left w:val="nil"/>
              <w:bottom w:val="single" w:sz="8" w:space="0" w:color="auto"/>
              <w:right w:val="single" w:sz="8" w:space="0" w:color="auto"/>
            </w:tcBorders>
            <w:shd w:val="clear" w:color="auto" w:fill="FABF8F" w:themeFill="accent6" w:themeFillTint="99"/>
            <w:noWrap/>
            <w:vAlign w:val="center"/>
            <w:hideMark/>
          </w:tcPr>
          <w:p w:rsidR="00744D98" w:rsidRPr="00911DBE" w:rsidRDefault="00744D98" w:rsidP="001014D2">
            <w:pPr>
              <w:spacing w:after="0" w:line="240" w:lineRule="auto"/>
              <w:jc w:val="center"/>
              <w:rPr>
                <w:rFonts w:ascii="Calibri" w:eastAsia="Times New Roman" w:hAnsi="Calibri" w:cs="Calibri"/>
                <w:b/>
                <w:bCs/>
                <w:color w:val="000000"/>
                <w:sz w:val="16"/>
                <w:szCs w:val="16"/>
                <w:lang w:val="es-PE" w:eastAsia="es-PE"/>
              </w:rPr>
            </w:pPr>
            <w:r w:rsidRPr="00911DBE">
              <w:rPr>
                <w:rFonts w:ascii="Calibri" w:eastAsia="Times New Roman" w:hAnsi="Calibri" w:cs="Calibri"/>
                <w:b/>
                <w:bCs/>
                <w:color w:val="000000"/>
                <w:sz w:val="16"/>
                <w:szCs w:val="16"/>
                <w:lang w:val="es-PE" w:eastAsia="es-PE"/>
              </w:rPr>
              <w:t>576</w:t>
            </w:r>
          </w:p>
        </w:tc>
        <w:tc>
          <w:tcPr>
            <w:tcW w:w="506" w:type="dxa"/>
            <w:tcBorders>
              <w:top w:val="nil"/>
              <w:left w:val="nil"/>
              <w:bottom w:val="single" w:sz="8" w:space="0" w:color="auto"/>
              <w:right w:val="single" w:sz="8" w:space="0" w:color="auto"/>
            </w:tcBorders>
            <w:shd w:val="clear" w:color="auto" w:fill="FABF8F" w:themeFill="accent6" w:themeFillTint="99"/>
            <w:noWrap/>
            <w:vAlign w:val="center"/>
            <w:hideMark/>
          </w:tcPr>
          <w:p w:rsidR="00744D98" w:rsidRPr="00911DBE" w:rsidRDefault="00744D98" w:rsidP="001014D2">
            <w:pPr>
              <w:spacing w:after="0" w:line="240" w:lineRule="auto"/>
              <w:jc w:val="center"/>
              <w:rPr>
                <w:rFonts w:ascii="Calibri" w:eastAsia="Times New Roman" w:hAnsi="Calibri" w:cs="Calibri"/>
                <w:b/>
                <w:bCs/>
                <w:color w:val="000000"/>
                <w:sz w:val="16"/>
                <w:szCs w:val="16"/>
                <w:lang w:val="es-PE" w:eastAsia="es-PE"/>
              </w:rPr>
            </w:pPr>
            <w:r w:rsidRPr="00911DBE">
              <w:rPr>
                <w:rFonts w:ascii="Calibri" w:eastAsia="Times New Roman" w:hAnsi="Calibri" w:cs="Calibri"/>
                <w:b/>
                <w:bCs/>
                <w:color w:val="000000"/>
                <w:sz w:val="16"/>
                <w:szCs w:val="16"/>
                <w:lang w:val="es-PE" w:eastAsia="es-PE"/>
              </w:rPr>
              <w:t>1,295</w:t>
            </w:r>
          </w:p>
        </w:tc>
        <w:tc>
          <w:tcPr>
            <w:tcW w:w="581" w:type="dxa"/>
            <w:tcBorders>
              <w:top w:val="nil"/>
              <w:left w:val="nil"/>
              <w:bottom w:val="single" w:sz="8" w:space="0" w:color="auto"/>
              <w:right w:val="single" w:sz="8" w:space="0" w:color="auto"/>
            </w:tcBorders>
            <w:shd w:val="clear" w:color="auto" w:fill="FABF8F" w:themeFill="accent6" w:themeFillTint="99"/>
            <w:noWrap/>
            <w:vAlign w:val="center"/>
            <w:hideMark/>
          </w:tcPr>
          <w:p w:rsidR="00744D98" w:rsidRPr="00911DBE" w:rsidRDefault="00744D98" w:rsidP="001014D2">
            <w:pPr>
              <w:spacing w:after="0" w:line="240" w:lineRule="auto"/>
              <w:jc w:val="center"/>
              <w:rPr>
                <w:rFonts w:ascii="Calibri" w:eastAsia="Times New Roman" w:hAnsi="Calibri" w:cs="Calibri"/>
                <w:b/>
                <w:bCs/>
                <w:color w:val="000000"/>
                <w:sz w:val="16"/>
                <w:szCs w:val="16"/>
                <w:lang w:val="es-PE" w:eastAsia="es-PE"/>
              </w:rPr>
            </w:pPr>
            <w:r w:rsidRPr="00911DBE">
              <w:rPr>
                <w:rFonts w:ascii="Calibri" w:eastAsia="Times New Roman" w:hAnsi="Calibri" w:cs="Calibri"/>
                <w:b/>
                <w:bCs/>
                <w:color w:val="000000"/>
                <w:sz w:val="16"/>
                <w:szCs w:val="16"/>
                <w:lang w:val="es-PE" w:eastAsia="es-PE"/>
              </w:rPr>
              <w:t>6,559</w:t>
            </w:r>
          </w:p>
        </w:tc>
        <w:tc>
          <w:tcPr>
            <w:tcW w:w="581" w:type="dxa"/>
            <w:tcBorders>
              <w:top w:val="nil"/>
              <w:left w:val="nil"/>
              <w:bottom w:val="single" w:sz="8" w:space="0" w:color="auto"/>
              <w:right w:val="single" w:sz="8" w:space="0" w:color="auto"/>
            </w:tcBorders>
            <w:shd w:val="clear" w:color="auto" w:fill="FABF8F" w:themeFill="accent6" w:themeFillTint="99"/>
            <w:noWrap/>
            <w:vAlign w:val="center"/>
            <w:hideMark/>
          </w:tcPr>
          <w:p w:rsidR="00744D98" w:rsidRPr="00911DBE" w:rsidRDefault="00744D98" w:rsidP="001014D2">
            <w:pPr>
              <w:spacing w:after="0" w:line="240" w:lineRule="auto"/>
              <w:jc w:val="center"/>
              <w:rPr>
                <w:rFonts w:ascii="Calibri" w:eastAsia="Times New Roman" w:hAnsi="Calibri" w:cs="Calibri"/>
                <w:b/>
                <w:bCs/>
                <w:color w:val="000000"/>
                <w:sz w:val="16"/>
                <w:szCs w:val="16"/>
                <w:lang w:val="es-PE" w:eastAsia="es-PE"/>
              </w:rPr>
            </w:pPr>
            <w:r w:rsidRPr="00911DBE">
              <w:rPr>
                <w:rFonts w:ascii="Calibri" w:eastAsia="Times New Roman" w:hAnsi="Calibri" w:cs="Calibri"/>
                <w:b/>
                <w:bCs/>
                <w:color w:val="000000"/>
                <w:sz w:val="16"/>
                <w:szCs w:val="16"/>
                <w:lang w:val="es-PE" w:eastAsia="es-PE"/>
              </w:rPr>
              <w:t>6,703</w:t>
            </w:r>
          </w:p>
        </w:tc>
        <w:tc>
          <w:tcPr>
            <w:tcW w:w="581" w:type="dxa"/>
            <w:tcBorders>
              <w:top w:val="nil"/>
              <w:left w:val="nil"/>
              <w:bottom w:val="single" w:sz="8" w:space="0" w:color="auto"/>
              <w:right w:val="single" w:sz="8" w:space="0" w:color="auto"/>
            </w:tcBorders>
            <w:shd w:val="clear" w:color="auto" w:fill="FABF8F" w:themeFill="accent6" w:themeFillTint="99"/>
            <w:noWrap/>
            <w:vAlign w:val="center"/>
            <w:hideMark/>
          </w:tcPr>
          <w:p w:rsidR="00744D98" w:rsidRPr="00911DBE" w:rsidRDefault="00744D98" w:rsidP="001014D2">
            <w:pPr>
              <w:spacing w:after="0" w:line="240" w:lineRule="auto"/>
              <w:jc w:val="center"/>
              <w:rPr>
                <w:rFonts w:ascii="Calibri" w:eastAsia="Times New Roman" w:hAnsi="Calibri" w:cs="Calibri"/>
                <w:b/>
                <w:bCs/>
                <w:color w:val="000000"/>
                <w:sz w:val="16"/>
                <w:szCs w:val="16"/>
                <w:lang w:val="es-PE" w:eastAsia="es-PE"/>
              </w:rPr>
            </w:pPr>
            <w:r w:rsidRPr="00911DBE">
              <w:rPr>
                <w:rFonts w:ascii="Calibri" w:eastAsia="Times New Roman" w:hAnsi="Calibri" w:cs="Calibri"/>
                <w:b/>
                <w:bCs/>
                <w:color w:val="000000"/>
                <w:sz w:val="16"/>
                <w:szCs w:val="16"/>
                <w:lang w:val="es-PE" w:eastAsia="es-PE"/>
              </w:rPr>
              <w:t>6,776</w:t>
            </w:r>
          </w:p>
        </w:tc>
        <w:tc>
          <w:tcPr>
            <w:tcW w:w="581" w:type="dxa"/>
            <w:tcBorders>
              <w:top w:val="nil"/>
              <w:left w:val="nil"/>
              <w:bottom w:val="single" w:sz="8" w:space="0" w:color="auto"/>
              <w:right w:val="single" w:sz="8" w:space="0" w:color="auto"/>
            </w:tcBorders>
            <w:shd w:val="clear" w:color="auto" w:fill="FABF8F" w:themeFill="accent6" w:themeFillTint="99"/>
            <w:noWrap/>
            <w:vAlign w:val="center"/>
            <w:hideMark/>
          </w:tcPr>
          <w:p w:rsidR="00744D98" w:rsidRPr="00911DBE" w:rsidRDefault="00744D98" w:rsidP="001014D2">
            <w:pPr>
              <w:spacing w:after="0" w:line="240" w:lineRule="auto"/>
              <w:jc w:val="center"/>
              <w:rPr>
                <w:rFonts w:ascii="Calibri" w:eastAsia="Times New Roman" w:hAnsi="Calibri" w:cs="Calibri"/>
                <w:b/>
                <w:bCs/>
                <w:color w:val="000000"/>
                <w:sz w:val="16"/>
                <w:szCs w:val="16"/>
                <w:lang w:val="es-PE" w:eastAsia="es-PE"/>
              </w:rPr>
            </w:pPr>
            <w:r w:rsidRPr="00911DBE">
              <w:rPr>
                <w:rFonts w:ascii="Calibri" w:eastAsia="Times New Roman" w:hAnsi="Calibri" w:cs="Calibri"/>
                <w:b/>
                <w:bCs/>
                <w:color w:val="000000"/>
                <w:sz w:val="16"/>
                <w:szCs w:val="16"/>
                <w:lang w:val="es-PE" w:eastAsia="es-PE"/>
              </w:rPr>
              <w:t>6,776</w:t>
            </w:r>
          </w:p>
        </w:tc>
        <w:tc>
          <w:tcPr>
            <w:tcW w:w="581" w:type="dxa"/>
            <w:tcBorders>
              <w:top w:val="nil"/>
              <w:left w:val="nil"/>
              <w:bottom w:val="single" w:sz="8" w:space="0" w:color="auto"/>
              <w:right w:val="single" w:sz="8" w:space="0" w:color="auto"/>
            </w:tcBorders>
            <w:shd w:val="clear" w:color="auto" w:fill="FABF8F" w:themeFill="accent6" w:themeFillTint="99"/>
            <w:noWrap/>
            <w:vAlign w:val="center"/>
            <w:hideMark/>
          </w:tcPr>
          <w:p w:rsidR="00744D98" w:rsidRPr="00911DBE" w:rsidRDefault="00744D98" w:rsidP="001014D2">
            <w:pPr>
              <w:spacing w:after="0" w:line="240" w:lineRule="auto"/>
              <w:jc w:val="center"/>
              <w:rPr>
                <w:rFonts w:ascii="Calibri" w:eastAsia="Times New Roman" w:hAnsi="Calibri" w:cs="Calibri"/>
                <w:b/>
                <w:bCs/>
                <w:color w:val="000000"/>
                <w:sz w:val="16"/>
                <w:szCs w:val="16"/>
                <w:lang w:val="es-PE" w:eastAsia="es-PE"/>
              </w:rPr>
            </w:pPr>
            <w:r w:rsidRPr="00911DBE">
              <w:rPr>
                <w:rFonts w:ascii="Calibri" w:eastAsia="Times New Roman" w:hAnsi="Calibri" w:cs="Calibri"/>
                <w:b/>
                <w:bCs/>
                <w:color w:val="000000"/>
                <w:sz w:val="16"/>
                <w:szCs w:val="16"/>
                <w:lang w:val="es-PE" w:eastAsia="es-PE"/>
              </w:rPr>
              <w:t>6,776</w:t>
            </w:r>
          </w:p>
        </w:tc>
        <w:tc>
          <w:tcPr>
            <w:tcW w:w="581" w:type="dxa"/>
            <w:tcBorders>
              <w:top w:val="nil"/>
              <w:left w:val="nil"/>
              <w:bottom w:val="single" w:sz="8" w:space="0" w:color="auto"/>
              <w:right w:val="single" w:sz="8" w:space="0" w:color="auto"/>
            </w:tcBorders>
            <w:shd w:val="clear" w:color="auto" w:fill="FABF8F" w:themeFill="accent6" w:themeFillTint="99"/>
            <w:noWrap/>
            <w:vAlign w:val="center"/>
            <w:hideMark/>
          </w:tcPr>
          <w:p w:rsidR="00744D98" w:rsidRPr="00911DBE" w:rsidRDefault="00744D98" w:rsidP="001014D2">
            <w:pPr>
              <w:spacing w:after="0" w:line="240" w:lineRule="auto"/>
              <w:jc w:val="center"/>
              <w:rPr>
                <w:rFonts w:ascii="Calibri" w:eastAsia="Times New Roman" w:hAnsi="Calibri" w:cs="Calibri"/>
                <w:b/>
                <w:bCs/>
                <w:color w:val="000000"/>
                <w:sz w:val="16"/>
                <w:szCs w:val="16"/>
                <w:lang w:val="es-PE" w:eastAsia="es-PE"/>
              </w:rPr>
            </w:pPr>
            <w:r w:rsidRPr="00911DBE">
              <w:rPr>
                <w:rFonts w:ascii="Calibri" w:eastAsia="Times New Roman" w:hAnsi="Calibri" w:cs="Calibri"/>
                <w:b/>
                <w:bCs/>
                <w:color w:val="000000"/>
                <w:sz w:val="16"/>
                <w:szCs w:val="16"/>
                <w:lang w:val="es-PE" w:eastAsia="es-PE"/>
              </w:rPr>
              <w:t>6,776</w:t>
            </w:r>
          </w:p>
        </w:tc>
        <w:tc>
          <w:tcPr>
            <w:tcW w:w="664" w:type="dxa"/>
            <w:tcBorders>
              <w:top w:val="nil"/>
              <w:left w:val="nil"/>
              <w:bottom w:val="single" w:sz="8" w:space="0" w:color="auto"/>
              <w:right w:val="single" w:sz="8" w:space="0" w:color="auto"/>
            </w:tcBorders>
            <w:shd w:val="clear" w:color="auto" w:fill="FABF8F" w:themeFill="accent6" w:themeFillTint="99"/>
            <w:noWrap/>
            <w:vAlign w:val="center"/>
            <w:hideMark/>
          </w:tcPr>
          <w:p w:rsidR="00744D98" w:rsidRPr="00911DBE" w:rsidRDefault="00744D98" w:rsidP="001014D2">
            <w:pPr>
              <w:spacing w:after="0" w:line="240" w:lineRule="auto"/>
              <w:jc w:val="center"/>
              <w:rPr>
                <w:rFonts w:ascii="Calibri" w:eastAsia="Times New Roman" w:hAnsi="Calibri" w:cs="Calibri"/>
                <w:b/>
                <w:bCs/>
                <w:color w:val="000000"/>
                <w:sz w:val="16"/>
                <w:szCs w:val="16"/>
                <w:lang w:val="es-PE" w:eastAsia="es-PE"/>
              </w:rPr>
            </w:pPr>
            <w:r w:rsidRPr="00911DBE">
              <w:rPr>
                <w:rFonts w:ascii="Calibri" w:eastAsia="Times New Roman" w:hAnsi="Calibri" w:cs="Calibri"/>
                <w:b/>
                <w:bCs/>
                <w:color w:val="000000"/>
                <w:sz w:val="16"/>
                <w:szCs w:val="16"/>
                <w:lang w:val="es-PE" w:eastAsia="es-PE"/>
              </w:rPr>
              <w:t>5,225</w:t>
            </w:r>
          </w:p>
        </w:tc>
        <w:tc>
          <w:tcPr>
            <w:tcW w:w="679" w:type="dxa"/>
            <w:tcBorders>
              <w:top w:val="nil"/>
              <w:left w:val="nil"/>
              <w:bottom w:val="single" w:sz="8" w:space="0" w:color="auto"/>
              <w:right w:val="single" w:sz="8" w:space="0" w:color="auto"/>
            </w:tcBorders>
            <w:shd w:val="clear" w:color="auto" w:fill="FABF8F" w:themeFill="accent6" w:themeFillTint="99"/>
            <w:noWrap/>
            <w:vAlign w:val="center"/>
            <w:hideMark/>
          </w:tcPr>
          <w:p w:rsidR="00744D98" w:rsidRPr="00911DBE" w:rsidRDefault="00744D98" w:rsidP="001014D2">
            <w:pPr>
              <w:spacing w:after="0" w:line="240" w:lineRule="auto"/>
              <w:jc w:val="center"/>
              <w:rPr>
                <w:rFonts w:ascii="Calibri" w:eastAsia="Times New Roman" w:hAnsi="Calibri" w:cs="Calibri"/>
                <w:b/>
                <w:bCs/>
                <w:color w:val="000000"/>
                <w:sz w:val="16"/>
                <w:szCs w:val="16"/>
                <w:lang w:val="es-PE" w:eastAsia="es-PE"/>
              </w:rPr>
            </w:pPr>
            <w:r w:rsidRPr="00911DBE">
              <w:rPr>
                <w:rFonts w:ascii="Calibri" w:eastAsia="Times New Roman" w:hAnsi="Calibri" w:cs="Calibri"/>
                <w:b/>
                <w:bCs/>
                <w:color w:val="000000"/>
                <w:sz w:val="16"/>
                <w:szCs w:val="16"/>
                <w:lang w:val="es-PE" w:eastAsia="es-PE"/>
              </w:rPr>
              <w:t>576</w:t>
            </w:r>
          </w:p>
        </w:tc>
      </w:tr>
    </w:tbl>
    <w:p w:rsidR="00744D98" w:rsidRDefault="00CB7C5F" w:rsidP="00744D98">
      <w:pPr>
        <w:spacing w:after="0" w:line="240" w:lineRule="auto"/>
        <w:rPr>
          <w:rFonts w:eastAsia="Arial,Bold" w:cs="Arial"/>
          <w:color w:val="000000"/>
          <w:sz w:val="18"/>
        </w:rPr>
      </w:pPr>
      <w:r w:rsidRPr="003F5E21">
        <w:rPr>
          <w:rFonts w:eastAsia="Arial,Bold" w:cs="Arial"/>
          <w:bCs/>
          <w:color w:val="000000"/>
          <w:sz w:val="18"/>
          <w:lang w:val="es-ES_tradnl"/>
        </w:rPr>
        <w:t>Fuente: E</w:t>
      </w:r>
      <w:r>
        <w:rPr>
          <w:rFonts w:eastAsia="Arial,Bold" w:cs="Arial"/>
          <w:bCs/>
          <w:color w:val="000000"/>
          <w:sz w:val="18"/>
          <w:lang w:val="es-ES_tradnl"/>
        </w:rPr>
        <w:t>laboración del propia, 2018</w:t>
      </w:r>
      <w:r w:rsidRPr="003F5E21">
        <w:rPr>
          <w:rFonts w:eastAsia="Arial,Bold" w:cs="Arial"/>
          <w:color w:val="000000"/>
          <w:sz w:val="18"/>
        </w:rPr>
        <w:t>.</w:t>
      </w:r>
    </w:p>
    <w:p w:rsidR="001A0A0B" w:rsidRDefault="001A0A0B" w:rsidP="00744D98">
      <w:pPr>
        <w:spacing w:after="0" w:line="240" w:lineRule="auto"/>
        <w:rPr>
          <w:rFonts w:cs="Calibri"/>
        </w:rPr>
      </w:pPr>
    </w:p>
    <w:p w:rsidR="00CC3F42" w:rsidRPr="00E41ED1" w:rsidRDefault="00DE1DB7" w:rsidP="00412C34">
      <w:pPr>
        <w:spacing w:after="0" w:line="240" w:lineRule="auto"/>
        <w:ind w:firstLine="709"/>
        <w:jc w:val="both"/>
        <w:rPr>
          <w:rFonts w:cs="Calibri"/>
          <w:bCs/>
          <w:lang w:val="es-ES"/>
        </w:rPr>
      </w:pPr>
      <w:r w:rsidRPr="00E41ED1">
        <w:rPr>
          <w:rFonts w:cs="Calibri"/>
          <w:bCs/>
          <w:lang w:val="es-ES"/>
        </w:rPr>
        <w:t>S</w:t>
      </w:r>
      <w:r w:rsidR="00CC3F42" w:rsidRPr="00E41ED1">
        <w:rPr>
          <w:rFonts w:cs="Calibri"/>
          <w:bCs/>
          <w:lang w:val="es-ES"/>
        </w:rPr>
        <w:t xml:space="preserve">e observa que existe un balance </w:t>
      </w:r>
      <w:r w:rsidR="001760A1" w:rsidRPr="00E41ED1">
        <w:rPr>
          <w:rFonts w:cs="Calibri"/>
          <w:bCs/>
          <w:lang w:val="es-ES"/>
        </w:rPr>
        <w:t>que</w:t>
      </w:r>
      <w:r w:rsidR="00CC3F42" w:rsidRPr="00E41ED1">
        <w:rPr>
          <w:rFonts w:cs="Calibri"/>
          <w:bCs/>
          <w:lang w:val="es-ES"/>
        </w:rPr>
        <w:t xml:space="preserve"> </w:t>
      </w:r>
      <w:r w:rsidR="001760A1" w:rsidRPr="00E41ED1">
        <w:rPr>
          <w:rFonts w:cs="Calibri"/>
          <w:bCs/>
          <w:lang w:val="es-ES"/>
        </w:rPr>
        <w:t>denota una demanda insatisfecha</w:t>
      </w:r>
      <w:r w:rsidR="004D41B6" w:rsidRPr="00E41ED1">
        <w:rPr>
          <w:rFonts w:cs="Calibri"/>
          <w:bCs/>
          <w:lang w:val="es-ES"/>
        </w:rPr>
        <w:t xml:space="preserve"> urgente por cubrir con el proyecto</w:t>
      </w:r>
      <w:r w:rsidR="00CC3F42" w:rsidRPr="00E41ED1">
        <w:rPr>
          <w:rFonts w:cs="Calibri"/>
          <w:bCs/>
          <w:lang w:val="es-ES"/>
        </w:rPr>
        <w:t>.</w:t>
      </w:r>
    </w:p>
    <w:p w:rsidR="003C5F0F" w:rsidRPr="00E41ED1" w:rsidRDefault="003C5F0F" w:rsidP="00AD46F6">
      <w:pPr>
        <w:tabs>
          <w:tab w:val="left" w:pos="4494"/>
        </w:tabs>
        <w:spacing w:after="0" w:line="240" w:lineRule="auto"/>
        <w:jc w:val="center"/>
        <w:rPr>
          <w:rFonts w:cs="Calibri"/>
          <w:bCs/>
        </w:rPr>
      </w:pPr>
    </w:p>
    <w:p w:rsidR="00DE1DB7" w:rsidRPr="00D02D66" w:rsidRDefault="00CC3F42" w:rsidP="00D02D66">
      <w:pPr>
        <w:spacing w:after="0" w:line="240" w:lineRule="auto"/>
        <w:jc w:val="center"/>
        <w:rPr>
          <w:rFonts w:cs="Calibri"/>
          <w:sz w:val="20"/>
          <w:szCs w:val="20"/>
        </w:rPr>
      </w:pPr>
      <w:r w:rsidRPr="00D02D66">
        <w:rPr>
          <w:rFonts w:cs="Calibri"/>
          <w:b/>
          <w:sz w:val="20"/>
          <w:szCs w:val="20"/>
        </w:rPr>
        <w:t xml:space="preserve">Tabla </w:t>
      </w:r>
      <w:r w:rsidR="00EE6B69" w:rsidRPr="00D02D66">
        <w:rPr>
          <w:rFonts w:cs="Calibri"/>
          <w:b/>
          <w:sz w:val="20"/>
          <w:szCs w:val="20"/>
        </w:rPr>
        <w:t>2</w:t>
      </w:r>
      <w:r w:rsidR="00DE1DB7" w:rsidRPr="00D02D66">
        <w:rPr>
          <w:rFonts w:cs="Calibri"/>
          <w:b/>
          <w:sz w:val="20"/>
          <w:szCs w:val="20"/>
        </w:rPr>
        <w:t>7</w:t>
      </w:r>
      <w:r w:rsidRPr="00D02D66">
        <w:rPr>
          <w:rFonts w:cs="Calibri"/>
          <w:b/>
          <w:sz w:val="20"/>
          <w:szCs w:val="20"/>
        </w:rPr>
        <w:t>.</w:t>
      </w:r>
      <w:r w:rsidRPr="00D02D66">
        <w:rPr>
          <w:rFonts w:cs="Calibri"/>
          <w:sz w:val="20"/>
          <w:szCs w:val="20"/>
        </w:rPr>
        <w:t xml:space="preserve"> Balance Oferta – Demanda, equipamiento con </w:t>
      </w:r>
      <w:r w:rsidR="00672BBA" w:rsidRPr="00D02D66">
        <w:rPr>
          <w:rFonts w:cs="Calibri"/>
          <w:sz w:val="20"/>
          <w:szCs w:val="20"/>
        </w:rPr>
        <w:t xml:space="preserve">sistemas multimedia interactivo </w:t>
      </w:r>
      <w:r w:rsidR="00E41ED1" w:rsidRPr="00D02D66">
        <w:rPr>
          <w:rFonts w:cs="Calibri"/>
          <w:sz w:val="20"/>
          <w:szCs w:val="20"/>
        </w:rPr>
        <w:t>–</w:t>
      </w:r>
      <w:r w:rsidRPr="00D02D66">
        <w:rPr>
          <w:rFonts w:cs="Calibri"/>
          <w:sz w:val="20"/>
          <w:szCs w:val="20"/>
        </w:rPr>
        <w:t xml:space="preserve"> UGE</w:t>
      </w:r>
      <w:r w:rsidR="00D02D66">
        <w:rPr>
          <w:rFonts w:cs="Calibri"/>
          <w:sz w:val="20"/>
          <w:szCs w:val="20"/>
        </w:rPr>
        <w:t xml:space="preserve">L </w:t>
      </w:r>
      <w:r w:rsidRPr="00D02D66">
        <w:rPr>
          <w:rFonts w:cs="Calibri"/>
          <w:sz w:val="20"/>
          <w:szCs w:val="20"/>
        </w:rPr>
        <w:t>Chincheros</w:t>
      </w:r>
    </w:p>
    <w:tbl>
      <w:tblPr>
        <w:tblW w:w="8384" w:type="dxa"/>
        <w:jc w:val="right"/>
        <w:tblCellMar>
          <w:left w:w="70" w:type="dxa"/>
          <w:right w:w="70" w:type="dxa"/>
        </w:tblCellMar>
        <w:tblLook w:val="04A0" w:firstRow="1" w:lastRow="0" w:firstColumn="1" w:lastColumn="0" w:noHBand="0" w:noVBand="1"/>
      </w:tblPr>
      <w:tblGrid>
        <w:gridCol w:w="359"/>
        <w:gridCol w:w="2851"/>
        <w:gridCol w:w="506"/>
        <w:gridCol w:w="567"/>
        <w:gridCol w:w="567"/>
        <w:gridCol w:w="567"/>
        <w:gridCol w:w="567"/>
        <w:gridCol w:w="567"/>
        <w:gridCol w:w="552"/>
        <w:gridCol w:w="567"/>
        <w:gridCol w:w="714"/>
      </w:tblGrid>
      <w:tr w:rsidR="006C0FDD" w:rsidRPr="006C0FDD" w:rsidTr="00A06862">
        <w:trPr>
          <w:trHeight w:val="287"/>
          <w:jc w:val="right"/>
        </w:trPr>
        <w:tc>
          <w:tcPr>
            <w:tcW w:w="359" w:type="dxa"/>
            <w:vMerge w:val="restart"/>
            <w:tcBorders>
              <w:top w:val="single" w:sz="8" w:space="0" w:color="auto"/>
              <w:left w:val="single" w:sz="8" w:space="0" w:color="auto"/>
              <w:bottom w:val="single" w:sz="8" w:space="0" w:color="000000"/>
              <w:right w:val="nil"/>
            </w:tcBorders>
            <w:shd w:val="clear" w:color="000000" w:fill="FABF8F"/>
            <w:vAlign w:val="center"/>
            <w:hideMark/>
          </w:tcPr>
          <w:p w:rsidR="006C0FDD" w:rsidRPr="006C0FDD" w:rsidRDefault="006C0FDD" w:rsidP="006C0FDD">
            <w:pPr>
              <w:spacing w:after="0" w:line="240" w:lineRule="auto"/>
              <w:jc w:val="center"/>
              <w:rPr>
                <w:rFonts w:ascii="Calibri" w:eastAsia="Times New Roman" w:hAnsi="Calibri" w:cs="Calibri"/>
                <w:b/>
                <w:bCs/>
                <w:color w:val="000000"/>
                <w:sz w:val="20"/>
                <w:szCs w:val="20"/>
                <w:lang w:val="es-PE" w:eastAsia="es-PE"/>
              </w:rPr>
            </w:pPr>
            <w:r w:rsidRPr="006C0FDD">
              <w:rPr>
                <w:rFonts w:ascii="Calibri" w:eastAsia="Times New Roman" w:hAnsi="Calibri" w:cs="Calibri"/>
                <w:b/>
                <w:bCs/>
                <w:color w:val="000000"/>
                <w:sz w:val="20"/>
                <w:szCs w:val="20"/>
                <w:lang w:val="es-PE" w:eastAsia="es-PE"/>
              </w:rPr>
              <w:t>Nº</w:t>
            </w:r>
          </w:p>
        </w:tc>
        <w:tc>
          <w:tcPr>
            <w:tcW w:w="2856" w:type="dxa"/>
            <w:vMerge w:val="restart"/>
            <w:tcBorders>
              <w:top w:val="single" w:sz="8" w:space="0" w:color="auto"/>
              <w:left w:val="single" w:sz="8" w:space="0" w:color="auto"/>
              <w:bottom w:val="single" w:sz="8" w:space="0" w:color="000000"/>
              <w:right w:val="single" w:sz="8" w:space="0" w:color="auto"/>
            </w:tcBorders>
            <w:shd w:val="clear" w:color="000000" w:fill="FABF8F"/>
            <w:vAlign w:val="center"/>
            <w:hideMark/>
          </w:tcPr>
          <w:p w:rsidR="006C0FDD" w:rsidRPr="006C0FDD" w:rsidRDefault="006C0FDD" w:rsidP="006C0FDD">
            <w:pPr>
              <w:spacing w:after="0" w:line="240" w:lineRule="auto"/>
              <w:jc w:val="center"/>
              <w:rPr>
                <w:rFonts w:ascii="Calibri" w:eastAsia="Times New Roman" w:hAnsi="Calibri" w:cs="Calibri"/>
                <w:b/>
                <w:bCs/>
                <w:color w:val="000000"/>
                <w:sz w:val="20"/>
                <w:szCs w:val="20"/>
                <w:lang w:val="es-PE" w:eastAsia="es-PE"/>
              </w:rPr>
            </w:pPr>
            <w:r w:rsidRPr="006C0FDD">
              <w:rPr>
                <w:rFonts w:ascii="Calibri" w:eastAsia="Times New Roman" w:hAnsi="Calibri" w:cs="Calibri"/>
                <w:b/>
                <w:bCs/>
                <w:color w:val="000000"/>
                <w:sz w:val="20"/>
                <w:szCs w:val="20"/>
                <w:lang w:val="es-PE" w:eastAsia="es-PE"/>
              </w:rPr>
              <w:t>INSTITUCIÓN EDUCATIVA</w:t>
            </w:r>
          </w:p>
        </w:tc>
        <w:tc>
          <w:tcPr>
            <w:tcW w:w="1073" w:type="dxa"/>
            <w:gridSpan w:val="2"/>
            <w:tcBorders>
              <w:top w:val="single" w:sz="8" w:space="0" w:color="auto"/>
              <w:left w:val="single" w:sz="8" w:space="0" w:color="auto"/>
              <w:bottom w:val="single" w:sz="8" w:space="0" w:color="auto"/>
              <w:right w:val="single" w:sz="8" w:space="0" w:color="000000"/>
            </w:tcBorders>
            <w:shd w:val="clear" w:color="000000" w:fill="FABF8F"/>
            <w:vAlign w:val="center"/>
            <w:hideMark/>
          </w:tcPr>
          <w:p w:rsidR="006C0FDD" w:rsidRPr="0035512E" w:rsidRDefault="006C0FDD" w:rsidP="006C0FDD">
            <w:pPr>
              <w:spacing w:after="0" w:line="240" w:lineRule="auto"/>
              <w:jc w:val="center"/>
              <w:rPr>
                <w:rFonts w:ascii="Calibri" w:eastAsia="Times New Roman" w:hAnsi="Calibri" w:cs="Calibri"/>
                <w:b/>
                <w:bCs/>
                <w:color w:val="000000"/>
                <w:sz w:val="18"/>
                <w:szCs w:val="18"/>
                <w:lang w:val="es-PE" w:eastAsia="es-PE"/>
              </w:rPr>
            </w:pPr>
            <w:r w:rsidRPr="0035512E">
              <w:rPr>
                <w:rFonts w:ascii="Calibri" w:eastAsia="Times New Roman" w:hAnsi="Calibri" w:cs="Calibri"/>
                <w:b/>
                <w:bCs/>
                <w:color w:val="000000"/>
                <w:sz w:val="18"/>
                <w:szCs w:val="18"/>
                <w:lang w:val="es-PE" w:eastAsia="es-PE"/>
              </w:rPr>
              <w:t>Actual</w:t>
            </w:r>
          </w:p>
        </w:tc>
        <w:tc>
          <w:tcPr>
            <w:tcW w:w="567" w:type="dxa"/>
            <w:tcBorders>
              <w:top w:val="single" w:sz="8" w:space="0" w:color="auto"/>
              <w:left w:val="nil"/>
              <w:bottom w:val="single" w:sz="8" w:space="0" w:color="auto"/>
              <w:right w:val="nil"/>
            </w:tcBorders>
            <w:shd w:val="clear" w:color="000000" w:fill="FABF8F"/>
            <w:vAlign w:val="center"/>
            <w:hideMark/>
          </w:tcPr>
          <w:p w:rsidR="006C0FDD" w:rsidRPr="0035512E" w:rsidRDefault="006C0FDD" w:rsidP="006C0FDD">
            <w:pPr>
              <w:spacing w:after="0" w:line="240" w:lineRule="auto"/>
              <w:jc w:val="center"/>
              <w:rPr>
                <w:rFonts w:ascii="Calibri" w:eastAsia="Times New Roman" w:hAnsi="Calibri" w:cs="Calibri"/>
                <w:b/>
                <w:bCs/>
                <w:color w:val="000000"/>
                <w:sz w:val="18"/>
                <w:szCs w:val="18"/>
                <w:lang w:val="es-PE" w:eastAsia="es-PE"/>
              </w:rPr>
            </w:pPr>
            <w:r w:rsidRPr="0035512E">
              <w:rPr>
                <w:rFonts w:ascii="Calibri" w:eastAsia="Times New Roman" w:hAnsi="Calibri" w:cs="Calibri"/>
                <w:b/>
                <w:bCs/>
                <w:color w:val="000000"/>
                <w:sz w:val="18"/>
                <w:szCs w:val="18"/>
                <w:lang w:val="es-PE" w:eastAsia="es-PE"/>
              </w:rPr>
              <w:t>AÑO 0</w:t>
            </w:r>
          </w:p>
        </w:tc>
        <w:tc>
          <w:tcPr>
            <w:tcW w:w="567" w:type="dxa"/>
            <w:tcBorders>
              <w:top w:val="single" w:sz="8" w:space="0" w:color="auto"/>
              <w:left w:val="single" w:sz="8" w:space="0" w:color="auto"/>
              <w:bottom w:val="single" w:sz="8" w:space="0" w:color="auto"/>
              <w:right w:val="single" w:sz="8" w:space="0" w:color="auto"/>
            </w:tcBorders>
            <w:shd w:val="clear" w:color="000000" w:fill="FABF8F"/>
            <w:vAlign w:val="center"/>
            <w:hideMark/>
          </w:tcPr>
          <w:p w:rsidR="006C0FDD" w:rsidRPr="0035512E" w:rsidRDefault="006C0FDD" w:rsidP="006C0FDD">
            <w:pPr>
              <w:spacing w:after="0" w:line="240" w:lineRule="auto"/>
              <w:jc w:val="center"/>
              <w:rPr>
                <w:rFonts w:ascii="Calibri" w:eastAsia="Times New Roman" w:hAnsi="Calibri" w:cs="Calibri"/>
                <w:b/>
                <w:bCs/>
                <w:color w:val="000000"/>
                <w:sz w:val="18"/>
                <w:szCs w:val="18"/>
                <w:lang w:val="es-PE" w:eastAsia="es-PE"/>
              </w:rPr>
            </w:pPr>
            <w:r w:rsidRPr="0035512E">
              <w:rPr>
                <w:rFonts w:ascii="Calibri" w:eastAsia="Times New Roman" w:hAnsi="Calibri" w:cs="Calibri"/>
                <w:b/>
                <w:bCs/>
                <w:color w:val="000000"/>
                <w:sz w:val="18"/>
                <w:szCs w:val="18"/>
                <w:lang w:val="es-PE" w:eastAsia="es-PE"/>
              </w:rPr>
              <w:t>AÑO 1</w:t>
            </w:r>
          </w:p>
        </w:tc>
        <w:tc>
          <w:tcPr>
            <w:tcW w:w="567" w:type="dxa"/>
            <w:tcBorders>
              <w:top w:val="single" w:sz="8" w:space="0" w:color="auto"/>
              <w:left w:val="nil"/>
              <w:bottom w:val="single" w:sz="8" w:space="0" w:color="auto"/>
              <w:right w:val="nil"/>
            </w:tcBorders>
            <w:shd w:val="clear" w:color="000000" w:fill="FABF8F"/>
            <w:vAlign w:val="center"/>
            <w:hideMark/>
          </w:tcPr>
          <w:p w:rsidR="006C0FDD" w:rsidRPr="0035512E" w:rsidRDefault="006C0FDD" w:rsidP="006C0FDD">
            <w:pPr>
              <w:spacing w:after="0" w:line="240" w:lineRule="auto"/>
              <w:jc w:val="center"/>
              <w:rPr>
                <w:rFonts w:ascii="Calibri" w:eastAsia="Times New Roman" w:hAnsi="Calibri" w:cs="Calibri"/>
                <w:b/>
                <w:bCs/>
                <w:color w:val="000000"/>
                <w:sz w:val="18"/>
                <w:szCs w:val="18"/>
                <w:lang w:val="es-PE" w:eastAsia="es-PE"/>
              </w:rPr>
            </w:pPr>
            <w:r w:rsidRPr="0035512E">
              <w:rPr>
                <w:rFonts w:ascii="Calibri" w:eastAsia="Times New Roman" w:hAnsi="Calibri" w:cs="Calibri"/>
                <w:b/>
                <w:bCs/>
                <w:color w:val="000000"/>
                <w:sz w:val="18"/>
                <w:szCs w:val="18"/>
                <w:lang w:val="es-PE" w:eastAsia="es-PE"/>
              </w:rPr>
              <w:t>AÑO 2</w:t>
            </w:r>
          </w:p>
        </w:tc>
        <w:tc>
          <w:tcPr>
            <w:tcW w:w="567" w:type="dxa"/>
            <w:tcBorders>
              <w:top w:val="single" w:sz="8" w:space="0" w:color="auto"/>
              <w:left w:val="single" w:sz="8" w:space="0" w:color="auto"/>
              <w:bottom w:val="single" w:sz="8" w:space="0" w:color="auto"/>
              <w:right w:val="single" w:sz="8" w:space="0" w:color="auto"/>
            </w:tcBorders>
            <w:shd w:val="clear" w:color="000000" w:fill="FABF8F"/>
            <w:vAlign w:val="center"/>
            <w:hideMark/>
          </w:tcPr>
          <w:p w:rsidR="006C0FDD" w:rsidRPr="0035512E" w:rsidRDefault="006C0FDD" w:rsidP="006C0FDD">
            <w:pPr>
              <w:spacing w:after="0" w:line="240" w:lineRule="auto"/>
              <w:jc w:val="center"/>
              <w:rPr>
                <w:rFonts w:ascii="Calibri" w:eastAsia="Times New Roman" w:hAnsi="Calibri" w:cs="Calibri"/>
                <w:b/>
                <w:bCs/>
                <w:color w:val="000000"/>
                <w:sz w:val="18"/>
                <w:szCs w:val="18"/>
                <w:lang w:val="es-PE" w:eastAsia="es-PE"/>
              </w:rPr>
            </w:pPr>
            <w:r w:rsidRPr="0035512E">
              <w:rPr>
                <w:rFonts w:ascii="Calibri" w:eastAsia="Times New Roman" w:hAnsi="Calibri" w:cs="Calibri"/>
                <w:b/>
                <w:bCs/>
                <w:color w:val="000000"/>
                <w:sz w:val="18"/>
                <w:szCs w:val="18"/>
                <w:lang w:val="es-PE" w:eastAsia="es-PE"/>
              </w:rPr>
              <w:t>AÑO 3</w:t>
            </w:r>
          </w:p>
        </w:tc>
        <w:tc>
          <w:tcPr>
            <w:tcW w:w="552" w:type="dxa"/>
            <w:tcBorders>
              <w:top w:val="single" w:sz="8" w:space="0" w:color="auto"/>
              <w:left w:val="nil"/>
              <w:bottom w:val="single" w:sz="8" w:space="0" w:color="auto"/>
              <w:right w:val="single" w:sz="8" w:space="0" w:color="auto"/>
            </w:tcBorders>
            <w:shd w:val="clear" w:color="000000" w:fill="FABF8F"/>
            <w:vAlign w:val="center"/>
            <w:hideMark/>
          </w:tcPr>
          <w:p w:rsidR="006C0FDD" w:rsidRPr="0035512E" w:rsidRDefault="006C0FDD" w:rsidP="006C0FDD">
            <w:pPr>
              <w:spacing w:after="0" w:line="240" w:lineRule="auto"/>
              <w:jc w:val="center"/>
              <w:rPr>
                <w:rFonts w:ascii="Calibri" w:eastAsia="Times New Roman" w:hAnsi="Calibri" w:cs="Calibri"/>
                <w:b/>
                <w:bCs/>
                <w:color w:val="000000"/>
                <w:sz w:val="18"/>
                <w:szCs w:val="18"/>
                <w:lang w:val="es-PE" w:eastAsia="es-PE"/>
              </w:rPr>
            </w:pPr>
            <w:r w:rsidRPr="0035512E">
              <w:rPr>
                <w:rFonts w:ascii="Calibri" w:eastAsia="Times New Roman" w:hAnsi="Calibri" w:cs="Calibri"/>
                <w:b/>
                <w:bCs/>
                <w:color w:val="000000"/>
                <w:sz w:val="18"/>
                <w:szCs w:val="18"/>
                <w:lang w:val="es-PE" w:eastAsia="es-PE"/>
              </w:rPr>
              <w:t>AÑO 4</w:t>
            </w:r>
          </w:p>
        </w:tc>
        <w:tc>
          <w:tcPr>
            <w:tcW w:w="567" w:type="dxa"/>
            <w:tcBorders>
              <w:top w:val="single" w:sz="8" w:space="0" w:color="auto"/>
              <w:left w:val="nil"/>
              <w:bottom w:val="single" w:sz="8" w:space="0" w:color="auto"/>
              <w:right w:val="nil"/>
            </w:tcBorders>
            <w:shd w:val="clear" w:color="000000" w:fill="FABF8F"/>
            <w:vAlign w:val="center"/>
            <w:hideMark/>
          </w:tcPr>
          <w:p w:rsidR="006C0FDD" w:rsidRPr="0035512E" w:rsidRDefault="006C0FDD" w:rsidP="006C0FDD">
            <w:pPr>
              <w:spacing w:after="0" w:line="240" w:lineRule="auto"/>
              <w:jc w:val="center"/>
              <w:rPr>
                <w:rFonts w:ascii="Calibri" w:eastAsia="Times New Roman" w:hAnsi="Calibri" w:cs="Calibri"/>
                <w:b/>
                <w:bCs/>
                <w:color w:val="000000"/>
                <w:sz w:val="18"/>
                <w:szCs w:val="18"/>
                <w:lang w:val="es-PE" w:eastAsia="es-PE"/>
              </w:rPr>
            </w:pPr>
            <w:r w:rsidRPr="0035512E">
              <w:rPr>
                <w:rFonts w:ascii="Calibri" w:eastAsia="Times New Roman" w:hAnsi="Calibri" w:cs="Calibri"/>
                <w:b/>
                <w:bCs/>
                <w:color w:val="000000"/>
                <w:sz w:val="18"/>
                <w:szCs w:val="18"/>
                <w:lang w:val="es-PE" w:eastAsia="es-PE"/>
              </w:rPr>
              <w:t>AÑO 5</w:t>
            </w:r>
          </w:p>
        </w:tc>
        <w:tc>
          <w:tcPr>
            <w:tcW w:w="709" w:type="dxa"/>
            <w:vMerge w:val="restart"/>
            <w:tcBorders>
              <w:top w:val="single" w:sz="8" w:space="0" w:color="auto"/>
              <w:left w:val="single" w:sz="8" w:space="0" w:color="auto"/>
              <w:bottom w:val="single" w:sz="8" w:space="0" w:color="000000"/>
              <w:right w:val="single" w:sz="8" w:space="0" w:color="auto"/>
            </w:tcBorders>
            <w:shd w:val="clear" w:color="000000" w:fill="FABF8F"/>
            <w:vAlign w:val="center"/>
            <w:hideMark/>
          </w:tcPr>
          <w:p w:rsidR="006C0FDD" w:rsidRPr="006C0FDD" w:rsidRDefault="006C0FDD" w:rsidP="006C0FDD">
            <w:pPr>
              <w:spacing w:after="0" w:line="240" w:lineRule="auto"/>
              <w:jc w:val="center"/>
              <w:rPr>
                <w:rFonts w:ascii="Calibri" w:eastAsia="Times New Roman" w:hAnsi="Calibri" w:cs="Calibri"/>
                <w:b/>
                <w:bCs/>
                <w:color w:val="000000"/>
                <w:sz w:val="20"/>
                <w:szCs w:val="20"/>
                <w:lang w:val="es-PE" w:eastAsia="es-PE"/>
              </w:rPr>
            </w:pPr>
            <w:r w:rsidRPr="006C0FDD">
              <w:rPr>
                <w:rFonts w:ascii="Calibri" w:eastAsia="Times New Roman" w:hAnsi="Calibri" w:cs="Calibri"/>
                <w:b/>
                <w:bCs/>
                <w:color w:val="000000"/>
                <w:sz w:val="20"/>
                <w:szCs w:val="20"/>
                <w:lang w:val="es-PE" w:eastAsia="es-PE"/>
              </w:rPr>
              <w:t>Brecha Final</w:t>
            </w:r>
          </w:p>
        </w:tc>
      </w:tr>
      <w:tr w:rsidR="006C0FDD" w:rsidRPr="006C0FDD" w:rsidTr="00A06862">
        <w:trPr>
          <w:trHeight w:val="60"/>
          <w:jc w:val="right"/>
        </w:trPr>
        <w:tc>
          <w:tcPr>
            <w:tcW w:w="359" w:type="dxa"/>
            <w:vMerge/>
            <w:tcBorders>
              <w:top w:val="single" w:sz="8" w:space="0" w:color="auto"/>
              <w:left w:val="single" w:sz="8" w:space="0" w:color="auto"/>
              <w:bottom w:val="single" w:sz="8" w:space="0" w:color="000000"/>
              <w:right w:val="nil"/>
            </w:tcBorders>
            <w:vAlign w:val="center"/>
            <w:hideMark/>
          </w:tcPr>
          <w:p w:rsidR="006C0FDD" w:rsidRPr="006C0FDD" w:rsidRDefault="006C0FDD" w:rsidP="006C0FDD">
            <w:pPr>
              <w:spacing w:after="0" w:line="240" w:lineRule="auto"/>
              <w:rPr>
                <w:rFonts w:ascii="Calibri" w:eastAsia="Times New Roman" w:hAnsi="Calibri" w:cs="Calibri"/>
                <w:b/>
                <w:bCs/>
                <w:color w:val="000000"/>
                <w:sz w:val="20"/>
                <w:szCs w:val="20"/>
                <w:lang w:val="es-PE" w:eastAsia="es-PE"/>
              </w:rPr>
            </w:pPr>
          </w:p>
        </w:tc>
        <w:tc>
          <w:tcPr>
            <w:tcW w:w="2856" w:type="dxa"/>
            <w:vMerge/>
            <w:tcBorders>
              <w:top w:val="single" w:sz="8" w:space="0" w:color="auto"/>
              <w:left w:val="single" w:sz="8" w:space="0" w:color="auto"/>
              <w:bottom w:val="single" w:sz="8" w:space="0" w:color="000000"/>
              <w:right w:val="single" w:sz="8" w:space="0" w:color="auto"/>
            </w:tcBorders>
            <w:vAlign w:val="center"/>
            <w:hideMark/>
          </w:tcPr>
          <w:p w:rsidR="006C0FDD" w:rsidRPr="006C0FDD" w:rsidRDefault="006C0FDD" w:rsidP="006C0FDD">
            <w:pPr>
              <w:spacing w:after="0" w:line="240" w:lineRule="auto"/>
              <w:rPr>
                <w:rFonts w:ascii="Calibri" w:eastAsia="Times New Roman" w:hAnsi="Calibri" w:cs="Calibri"/>
                <w:b/>
                <w:bCs/>
                <w:color w:val="000000"/>
                <w:sz w:val="20"/>
                <w:szCs w:val="20"/>
                <w:lang w:val="es-PE" w:eastAsia="es-PE"/>
              </w:rPr>
            </w:pPr>
          </w:p>
        </w:tc>
        <w:tc>
          <w:tcPr>
            <w:tcW w:w="506" w:type="dxa"/>
            <w:tcBorders>
              <w:top w:val="single" w:sz="8" w:space="0" w:color="auto"/>
              <w:left w:val="nil"/>
              <w:bottom w:val="single" w:sz="8" w:space="0" w:color="auto"/>
              <w:right w:val="single" w:sz="8" w:space="0" w:color="auto"/>
            </w:tcBorders>
            <w:shd w:val="clear" w:color="000000" w:fill="FABF8F"/>
            <w:vAlign w:val="center"/>
            <w:hideMark/>
          </w:tcPr>
          <w:p w:rsidR="006C0FDD" w:rsidRPr="0035512E" w:rsidRDefault="006C0FDD" w:rsidP="006C0FDD">
            <w:pPr>
              <w:spacing w:after="0" w:line="240" w:lineRule="auto"/>
              <w:jc w:val="center"/>
              <w:rPr>
                <w:rFonts w:ascii="Calibri" w:eastAsia="Times New Roman" w:hAnsi="Calibri" w:cs="Calibri"/>
                <w:b/>
                <w:bCs/>
                <w:color w:val="000000"/>
                <w:sz w:val="16"/>
                <w:szCs w:val="16"/>
                <w:lang w:val="es-PE" w:eastAsia="es-PE"/>
              </w:rPr>
            </w:pPr>
            <w:r w:rsidRPr="0035512E">
              <w:rPr>
                <w:rFonts w:ascii="Calibri" w:eastAsia="Times New Roman" w:hAnsi="Calibri" w:cs="Calibri"/>
                <w:b/>
                <w:bCs/>
                <w:color w:val="000000"/>
                <w:sz w:val="16"/>
                <w:szCs w:val="16"/>
                <w:lang w:val="es-PE" w:eastAsia="es-PE"/>
              </w:rPr>
              <w:t>Secc.</w:t>
            </w:r>
          </w:p>
        </w:tc>
        <w:tc>
          <w:tcPr>
            <w:tcW w:w="567" w:type="dxa"/>
            <w:tcBorders>
              <w:top w:val="nil"/>
              <w:left w:val="nil"/>
              <w:bottom w:val="single" w:sz="8" w:space="0" w:color="auto"/>
              <w:right w:val="nil"/>
            </w:tcBorders>
            <w:shd w:val="clear" w:color="000000" w:fill="FABF8F"/>
            <w:vAlign w:val="center"/>
            <w:hideMark/>
          </w:tcPr>
          <w:p w:rsidR="006C0FDD" w:rsidRPr="0035512E" w:rsidRDefault="006C0FDD" w:rsidP="006C0FDD">
            <w:pPr>
              <w:spacing w:after="0" w:line="240" w:lineRule="auto"/>
              <w:jc w:val="center"/>
              <w:rPr>
                <w:rFonts w:ascii="Calibri" w:eastAsia="Times New Roman" w:hAnsi="Calibri" w:cs="Calibri"/>
                <w:b/>
                <w:bCs/>
                <w:color w:val="000000"/>
                <w:sz w:val="16"/>
                <w:szCs w:val="16"/>
                <w:lang w:val="es-PE" w:eastAsia="es-PE"/>
              </w:rPr>
            </w:pPr>
            <w:r w:rsidRPr="0035512E">
              <w:rPr>
                <w:rFonts w:ascii="Calibri" w:eastAsia="Times New Roman" w:hAnsi="Calibri" w:cs="Calibri"/>
                <w:b/>
                <w:bCs/>
                <w:color w:val="000000"/>
                <w:sz w:val="16"/>
                <w:szCs w:val="16"/>
                <w:lang w:val="es-PE" w:eastAsia="es-PE"/>
              </w:rPr>
              <w:t>SMI</w:t>
            </w:r>
          </w:p>
        </w:tc>
        <w:tc>
          <w:tcPr>
            <w:tcW w:w="567" w:type="dxa"/>
            <w:tcBorders>
              <w:top w:val="single" w:sz="8" w:space="0" w:color="auto"/>
              <w:left w:val="single" w:sz="8" w:space="0" w:color="auto"/>
              <w:bottom w:val="single" w:sz="8" w:space="0" w:color="auto"/>
              <w:right w:val="single" w:sz="8" w:space="0" w:color="auto"/>
            </w:tcBorders>
            <w:shd w:val="clear" w:color="000000" w:fill="FABF8F"/>
            <w:vAlign w:val="center"/>
            <w:hideMark/>
          </w:tcPr>
          <w:p w:rsidR="006C0FDD" w:rsidRPr="0035512E" w:rsidRDefault="006C0FDD" w:rsidP="006C0FDD">
            <w:pPr>
              <w:spacing w:after="0" w:line="240" w:lineRule="auto"/>
              <w:jc w:val="center"/>
              <w:rPr>
                <w:rFonts w:ascii="Calibri" w:eastAsia="Times New Roman" w:hAnsi="Calibri" w:cs="Calibri"/>
                <w:b/>
                <w:bCs/>
                <w:color w:val="000000"/>
                <w:sz w:val="16"/>
                <w:szCs w:val="16"/>
                <w:lang w:val="es-PE" w:eastAsia="es-PE"/>
              </w:rPr>
            </w:pPr>
            <w:r w:rsidRPr="0035512E">
              <w:rPr>
                <w:rFonts w:ascii="Calibri" w:eastAsia="Times New Roman" w:hAnsi="Calibri" w:cs="Calibri"/>
                <w:b/>
                <w:bCs/>
                <w:color w:val="000000"/>
                <w:sz w:val="16"/>
                <w:szCs w:val="16"/>
                <w:lang w:val="es-PE" w:eastAsia="es-PE"/>
              </w:rPr>
              <w:t>Secc.</w:t>
            </w:r>
          </w:p>
        </w:tc>
        <w:tc>
          <w:tcPr>
            <w:tcW w:w="567" w:type="dxa"/>
            <w:tcBorders>
              <w:top w:val="nil"/>
              <w:left w:val="nil"/>
              <w:bottom w:val="single" w:sz="8" w:space="0" w:color="auto"/>
              <w:right w:val="single" w:sz="8" w:space="0" w:color="auto"/>
            </w:tcBorders>
            <w:shd w:val="clear" w:color="000000" w:fill="FABF8F"/>
            <w:vAlign w:val="center"/>
            <w:hideMark/>
          </w:tcPr>
          <w:p w:rsidR="006C0FDD" w:rsidRPr="0035512E" w:rsidRDefault="006C0FDD" w:rsidP="006C0FDD">
            <w:pPr>
              <w:spacing w:after="0" w:line="240" w:lineRule="auto"/>
              <w:jc w:val="center"/>
              <w:rPr>
                <w:rFonts w:ascii="Calibri" w:eastAsia="Times New Roman" w:hAnsi="Calibri" w:cs="Calibri"/>
                <w:b/>
                <w:bCs/>
                <w:color w:val="000000"/>
                <w:sz w:val="16"/>
                <w:szCs w:val="16"/>
                <w:lang w:val="es-PE" w:eastAsia="es-PE"/>
              </w:rPr>
            </w:pPr>
            <w:r w:rsidRPr="0035512E">
              <w:rPr>
                <w:rFonts w:ascii="Calibri" w:eastAsia="Times New Roman" w:hAnsi="Calibri" w:cs="Calibri"/>
                <w:b/>
                <w:bCs/>
                <w:color w:val="000000"/>
                <w:sz w:val="16"/>
                <w:szCs w:val="16"/>
                <w:lang w:val="es-PE" w:eastAsia="es-PE"/>
              </w:rPr>
              <w:t>Secc.</w:t>
            </w:r>
          </w:p>
        </w:tc>
        <w:tc>
          <w:tcPr>
            <w:tcW w:w="567" w:type="dxa"/>
            <w:tcBorders>
              <w:top w:val="single" w:sz="8" w:space="0" w:color="auto"/>
              <w:left w:val="nil"/>
              <w:bottom w:val="single" w:sz="8" w:space="0" w:color="auto"/>
              <w:right w:val="single" w:sz="8" w:space="0" w:color="auto"/>
            </w:tcBorders>
            <w:shd w:val="clear" w:color="000000" w:fill="FABF8F"/>
            <w:vAlign w:val="center"/>
            <w:hideMark/>
          </w:tcPr>
          <w:p w:rsidR="006C0FDD" w:rsidRPr="0035512E" w:rsidRDefault="006C0FDD" w:rsidP="006C0FDD">
            <w:pPr>
              <w:spacing w:after="0" w:line="240" w:lineRule="auto"/>
              <w:jc w:val="center"/>
              <w:rPr>
                <w:rFonts w:ascii="Calibri" w:eastAsia="Times New Roman" w:hAnsi="Calibri" w:cs="Calibri"/>
                <w:b/>
                <w:bCs/>
                <w:color w:val="000000"/>
                <w:sz w:val="16"/>
                <w:szCs w:val="16"/>
                <w:lang w:val="es-PE" w:eastAsia="es-PE"/>
              </w:rPr>
            </w:pPr>
            <w:r w:rsidRPr="0035512E">
              <w:rPr>
                <w:rFonts w:ascii="Calibri" w:eastAsia="Times New Roman" w:hAnsi="Calibri" w:cs="Calibri"/>
                <w:b/>
                <w:bCs/>
                <w:color w:val="000000"/>
                <w:sz w:val="16"/>
                <w:szCs w:val="16"/>
                <w:lang w:val="es-PE" w:eastAsia="es-PE"/>
              </w:rPr>
              <w:t>Secc.</w:t>
            </w:r>
          </w:p>
        </w:tc>
        <w:tc>
          <w:tcPr>
            <w:tcW w:w="567" w:type="dxa"/>
            <w:tcBorders>
              <w:top w:val="nil"/>
              <w:left w:val="nil"/>
              <w:bottom w:val="single" w:sz="8" w:space="0" w:color="auto"/>
              <w:right w:val="single" w:sz="8" w:space="0" w:color="auto"/>
            </w:tcBorders>
            <w:shd w:val="clear" w:color="000000" w:fill="FABF8F"/>
            <w:vAlign w:val="center"/>
            <w:hideMark/>
          </w:tcPr>
          <w:p w:rsidR="006C0FDD" w:rsidRPr="0035512E" w:rsidRDefault="006C0FDD" w:rsidP="006C0FDD">
            <w:pPr>
              <w:spacing w:after="0" w:line="240" w:lineRule="auto"/>
              <w:jc w:val="center"/>
              <w:rPr>
                <w:rFonts w:ascii="Calibri" w:eastAsia="Times New Roman" w:hAnsi="Calibri" w:cs="Calibri"/>
                <w:b/>
                <w:bCs/>
                <w:color w:val="000000"/>
                <w:sz w:val="16"/>
                <w:szCs w:val="16"/>
                <w:lang w:val="es-PE" w:eastAsia="es-PE"/>
              </w:rPr>
            </w:pPr>
            <w:r w:rsidRPr="0035512E">
              <w:rPr>
                <w:rFonts w:ascii="Calibri" w:eastAsia="Times New Roman" w:hAnsi="Calibri" w:cs="Calibri"/>
                <w:b/>
                <w:bCs/>
                <w:color w:val="000000"/>
                <w:sz w:val="16"/>
                <w:szCs w:val="16"/>
                <w:lang w:val="es-PE" w:eastAsia="es-PE"/>
              </w:rPr>
              <w:t>Secc.</w:t>
            </w:r>
          </w:p>
        </w:tc>
        <w:tc>
          <w:tcPr>
            <w:tcW w:w="552" w:type="dxa"/>
            <w:tcBorders>
              <w:top w:val="nil"/>
              <w:left w:val="nil"/>
              <w:bottom w:val="single" w:sz="8" w:space="0" w:color="auto"/>
              <w:right w:val="single" w:sz="8" w:space="0" w:color="auto"/>
            </w:tcBorders>
            <w:shd w:val="clear" w:color="000000" w:fill="FABF8F"/>
            <w:vAlign w:val="center"/>
            <w:hideMark/>
          </w:tcPr>
          <w:p w:rsidR="006C0FDD" w:rsidRPr="0035512E" w:rsidRDefault="006C0FDD" w:rsidP="006C0FDD">
            <w:pPr>
              <w:spacing w:after="0" w:line="240" w:lineRule="auto"/>
              <w:jc w:val="center"/>
              <w:rPr>
                <w:rFonts w:ascii="Calibri" w:eastAsia="Times New Roman" w:hAnsi="Calibri" w:cs="Calibri"/>
                <w:b/>
                <w:bCs/>
                <w:color w:val="000000"/>
                <w:sz w:val="16"/>
                <w:szCs w:val="16"/>
                <w:lang w:val="es-PE" w:eastAsia="es-PE"/>
              </w:rPr>
            </w:pPr>
            <w:r w:rsidRPr="0035512E">
              <w:rPr>
                <w:rFonts w:ascii="Calibri" w:eastAsia="Times New Roman" w:hAnsi="Calibri" w:cs="Calibri"/>
                <w:b/>
                <w:bCs/>
                <w:color w:val="000000"/>
                <w:sz w:val="16"/>
                <w:szCs w:val="16"/>
                <w:lang w:val="es-PE" w:eastAsia="es-PE"/>
              </w:rPr>
              <w:t>Secc.</w:t>
            </w:r>
          </w:p>
        </w:tc>
        <w:tc>
          <w:tcPr>
            <w:tcW w:w="567" w:type="dxa"/>
            <w:tcBorders>
              <w:top w:val="single" w:sz="8" w:space="0" w:color="auto"/>
              <w:left w:val="nil"/>
              <w:bottom w:val="single" w:sz="8" w:space="0" w:color="auto"/>
              <w:right w:val="single" w:sz="8" w:space="0" w:color="auto"/>
            </w:tcBorders>
            <w:shd w:val="clear" w:color="000000" w:fill="FABF8F"/>
            <w:vAlign w:val="center"/>
            <w:hideMark/>
          </w:tcPr>
          <w:p w:rsidR="006C0FDD" w:rsidRPr="0035512E" w:rsidRDefault="006C0FDD" w:rsidP="006C0FDD">
            <w:pPr>
              <w:spacing w:after="0" w:line="240" w:lineRule="auto"/>
              <w:jc w:val="center"/>
              <w:rPr>
                <w:rFonts w:ascii="Calibri" w:eastAsia="Times New Roman" w:hAnsi="Calibri" w:cs="Calibri"/>
                <w:b/>
                <w:bCs/>
                <w:color w:val="000000"/>
                <w:sz w:val="16"/>
                <w:szCs w:val="16"/>
                <w:lang w:val="es-PE" w:eastAsia="es-PE"/>
              </w:rPr>
            </w:pPr>
            <w:r w:rsidRPr="0035512E">
              <w:rPr>
                <w:rFonts w:ascii="Calibri" w:eastAsia="Times New Roman" w:hAnsi="Calibri" w:cs="Calibri"/>
                <w:b/>
                <w:bCs/>
                <w:color w:val="000000"/>
                <w:sz w:val="16"/>
                <w:szCs w:val="16"/>
                <w:lang w:val="es-PE" w:eastAsia="es-PE"/>
              </w:rPr>
              <w:t>Secc.</w:t>
            </w:r>
          </w:p>
        </w:tc>
        <w:tc>
          <w:tcPr>
            <w:tcW w:w="709" w:type="dxa"/>
            <w:vMerge/>
            <w:tcBorders>
              <w:top w:val="single" w:sz="8" w:space="0" w:color="auto"/>
              <w:left w:val="single" w:sz="8" w:space="0" w:color="auto"/>
              <w:bottom w:val="single" w:sz="8" w:space="0" w:color="000000"/>
              <w:right w:val="single" w:sz="8" w:space="0" w:color="auto"/>
            </w:tcBorders>
            <w:vAlign w:val="center"/>
            <w:hideMark/>
          </w:tcPr>
          <w:p w:rsidR="006C0FDD" w:rsidRPr="006C0FDD" w:rsidRDefault="006C0FDD" w:rsidP="006C0FDD">
            <w:pPr>
              <w:spacing w:after="0" w:line="240" w:lineRule="auto"/>
              <w:rPr>
                <w:rFonts w:ascii="Calibri" w:eastAsia="Times New Roman" w:hAnsi="Calibri" w:cs="Calibri"/>
                <w:b/>
                <w:bCs/>
                <w:color w:val="000000"/>
                <w:sz w:val="20"/>
                <w:szCs w:val="20"/>
                <w:lang w:val="es-PE" w:eastAsia="es-PE"/>
              </w:rPr>
            </w:pPr>
          </w:p>
        </w:tc>
      </w:tr>
      <w:tr w:rsidR="008761B6" w:rsidRPr="006C0FDD" w:rsidTr="00A06862">
        <w:trPr>
          <w:trHeight w:val="169"/>
          <w:jc w:val="right"/>
        </w:trPr>
        <w:tc>
          <w:tcPr>
            <w:tcW w:w="359" w:type="dxa"/>
            <w:tcBorders>
              <w:top w:val="single" w:sz="8" w:space="0" w:color="auto"/>
              <w:left w:val="single" w:sz="8" w:space="0" w:color="auto"/>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1</w:t>
            </w:r>
          </w:p>
        </w:tc>
        <w:tc>
          <w:tcPr>
            <w:tcW w:w="2856" w:type="dxa"/>
            <w:tcBorders>
              <w:top w:val="single" w:sz="8" w:space="0" w:color="auto"/>
              <w:left w:val="nil"/>
              <w:bottom w:val="single" w:sz="8" w:space="0" w:color="auto"/>
              <w:right w:val="nil"/>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Carlos Noriega Jiménez</w:t>
            </w:r>
          </w:p>
        </w:tc>
        <w:tc>
          <w:tcPr>
            <w:tcW w:w="506" w:type="dxa"/>
            <w:tcBorders>
              <w:top w:val="nil"/>
              <w:left w:val="single" w:sz="8" w:space="0" w:color="auto"/>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single" w:sz="8" w:space="0" w:color="auto"/>
              <w:left w:val="nil"/>
              <w:bottom w:val="single" w:sz="8" w:space="0" w:color="auto"/>
              <w:right w:val="nil"/>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nil"/>
              <w:left w:val="single" w:sz="8" w:space="0" w:color="auto"/>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single" w:sz="8" w:space="0" w:color="auto"/>
              <w:left w:val="nil"/>
              <w:bottom w:val="single" w:sz="8" w:space="0" w:color="auto"/>
              <w:right w:val="nil"/>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single" w:sz="8" w:space="0" w:color="auto"/>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52" w:type="dxa"/>
            <w:tcBorders>
              <w:top w:val="single" w:sz="8" w:space="0" w:color="auto"/>
              <w:left w:val="nil"/>
              <w:bottom w:val="single" w:sz="8" w:space="0" w:color="auto"/>
              <w:right w:val="nil"/>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single" w:sz="8" w:space="0" w:color="auto"/>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709" w:type="dxa"/>
            <w:tcBorders>
              <w:top w:val="single" w:sz="8" w:space="0" w:color="auto"/>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r>
      <w:tr w:rsidR="008761B6" w:rsidRPr="006C0FDD" w:rsidTr="00A06862">
        <w:trPr>
          <w:trHeight w:val="159"/>
          <w:jc w:val="right"/>
        </w:trPr>
        <w:tc>
          <w:tcPr>
            <w:tcW w:w="359" w:type="dxa"/>
            <w:tcBorders>
              <w:top w:val="nil"/>
              <w:left w:val="single" w:sz="8" w:space="0" w:color="auto"/>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2</w:t>
            </w:r>
          </w:p>
        </w:tc>
        <w:tc>
          <w:tcPr>
            <w:tcW w:w="2856" w:type="dxa"/>
            <w:tcBorders>
              <w:top w:val="single" w:sz="8" w:space="0" w:color="auto"/>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CRFA Jatun Rurupa</w:t>
            </w:r>
          </w:p>
        </w:tc>
        <w:tc>
          <w:tcPr>
            <w:tcW w:w="506"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3</w:t>
            </w:r>
          </w:p>
        </w:tc>
        <w:tc>
          <w:tcPr>
            <w:tcW w:w="567" w:type="dxa"/>
            <w:tcBorders>
              <w:top w:val="single" w:sz="8" w:space="0" w:color="auto"/>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3</w:t>
            </w:r>
          </w:p>
        </w:tc>
        <w:tc>
          <w:tcPr>
            <w:tcW w:w="567" w:type="dxa"/>
            <w:tcBorders>
              <w:top w:val="single" w:sz="8" w:space="0" w:color="auto"/>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3</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3</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3</w:t>
            </w:r>
          </w:p>
        </w:tc>
        <w:tc>
          <w:tcPr>
            <w:tcW w:w="552" w:type="dxa"/>
            <w:tcBorders>
              <w:top w:val="single" w:sz="8" w:space="0" w:color="auto"/>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3</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3</w:t>
            </w:r>
          </w:p>
        </w:tc>
        <w:tc>
          <w:tcPr>
            <w:tcW w:w="709" w:type="dxa"/>
            <w:tcBorders>
              <w:top w:val="single" w:sz="8" w:space="0" w:color="auto"/>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3</w:t>
            </w:r>
          </w:p>
        </w:tc>
      </w:tr>
      <w:tr w:rsidR="008761B6" w:rsidRPr="006C0FDD" w:rsidTr="00A06862">
        <w:trPr>
          <w:trHeight w:val="121"/>
          <w:jc w:val="right"/>
        </w:trPr>
        <w:tc>
          <w:tcPr>
            <w:tcW w:w="359" w:type="dxa"/>
            <w:tcBorders>
              <w:top w:val="nil"/>
              <w:left w:val="single" w:sz="8" w:space="0" w:color="auto"/>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3</w:t>
            </w:r>
          </w:p>
        </w:tc>
        <w:tc>
          <w:tcPr>
            <w:tcW w:w="2856"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Daniel Alcides Carrión</w:t>
            </w:r>
          </w:p>
        </w:tc>
        <w:tc>
          <w:tcPr>
            <w:tcW w:w="506"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567"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552"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709"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r>
      <w:tr w:rsidR="008761B6" w:rsidRPr="006C0FDD" w:rsidTr="00A06862">
        <w:trPr>
          <w:trHeight w:val="112"/>
          <w:jc w:val="right"/>
        </w:trPr>
        <w:tc>
          <w:tcPr>
            <w:tcW w:w="359" w:type="dxa"/>
            <w:tcBorders>
              <w:top w:val="nil"/>
              <w:left w:val="single" w:sz="8" w:space="0" w:color="auto"/>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4</w:t>
            </w:r>
          </w:p>
        </w:tc>
        <w:tc>
          <w:tcPr>
            <w:tcW w:w="2856"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José María Arguedas</w:t>
            </w:r>
          </w:p>
        </w:tc>
        <w:tc>
          <w:tcPr>
            <w:tcW w:w="506"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33</w:t>
            </w:r>
          </w:p>
        </w:tc>
        <w:tc>
          <w:tcPr>
            <w:tcW w:w="567"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33</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34</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34</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34</w:t>
            </w:r>
          </w:p>
        </w:tc>
        <w:tc>
          <w:tcPr>
            <w:tcW w:w="552"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34</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34</w:t>
            </w:r>
          </w:p>
        </w:tc>
        <w:tc>
          <w:tcPr>
            <w:tcW w:w="709"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34</w:t>
            </w:r>
          </w:p>
        </w:tc>
      </w:tr>
      <w:tr w:rsidR="008761B6" w:rsidRPr="006C0FDD" w:rsidTr="00A06862">
        <w:trPr>
          <w:trHeight w:val="229"/>
          <w:jc w:val="right"/>
        </w:trPr>
        <w:tc>
          <w:tcPr>
            <w:tcW w:w="359" w:type="dxa"/>
            <w:tcBorders>
              <w:top w:val="nil"/>
              <w:left w:val="single" w:sz="8" w:space="0" w:color="auto"/>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5</w:t>
            </w:r>
          </w:p>
        </w:tc>
        <w:tc>
          <w:tcPr>
            <w:tcW w:w="2856"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Las Américas</w:t>
            </w:r>
          </w:p>
        </w:tc>
        <w:tc>
          <w:tcPr>
            <w:tcW w:w="506"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52"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709"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r>
      <w:tr w:rsidR="008761B6" w:rsidRPr="006C0FDD" w:rsidTr="00A06862">
        <w:trPr>
          <w:trHeight w:val="87"/>
          <w:jc w:val="right"/>
        </w:trPr>
        <w:tc>
          <w:tcPr>
            <w:tcW w:w="359" w:type="dxa"/>
            <w:tcBorders>
              <w:top w:val="nil"/>
              <w:left w:val="single" w:sz="8" w:space="0" w:color="auto"/>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6</w:t>
            </w:r>
          </w:p>
        </w:tc>
        <w:tc>
          <w:tcPr>
            <w:tcW w:w="2856"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Miguel Grau Seminario</w:t>
            </w:r>
          </w:p>
        </w:tc>
        <w:tc>
          <w:tcPr>
            <w:tcW w:w="506"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52"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709"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r>
      <w:tr w:rsidR="008761B6" w:rsidRPr="006C0FDD" w:rsidTr="00A06862">
        <w:trPr>
          <w:trHeight w:val="78"/>
          <w:jc w:val="right"/>
        </w:trPr>
        <w:tc>
          <w:tcPr>
            <w:tcW w:w="359" w:type="dxa"/>
            <w:tcBorders>
              <w:top w:val="nil"/>
              <w:left w:val="single" w:sz="8" w:space="0" w:color="auto"/>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7</w:t>
            </w:r>
          </w:p>
        </w:tc>
        <w:tc>
          <w:tcPr>
            <w:tcW w:w="2856"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Ricardo Palma</w:t>
            </w:r>
          </w:p>
        </w:tc>
        <w:tc>
          <w:tcPr>
            <w:tcW w:w="506"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567"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552"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709"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r>
      <w:tr w:rsidR="008761B6" w:rsidRPr="006C0FDD" w:rsidTr="00A06862">
        <w:trPr>
          <w:trHeight w:val="60"/>
          <w:jc w:val="right"/>
        </w:trPr>
        <w:tc>
          <w:tcPr>
            <w:tcW w:w="359" w:type="dxa"/>
            <w:tcBorders>
              <w:top w:val="nil"/>
              <w:left w:val="single" w:sz="8" w:space="0" w:color="auto"/>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8</w:t>
            </w:r>
          </w:p>
        </w:tc>
        <w:tc>
          <w:tcPr>
            <w:tcW w:w="2856"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San Pedro</w:t>
            </w:r>
          </w:p>
        </w:tc>
        <w:tc>
          <w:tcPr>
            <w:tcW w:w="506"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567"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552"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709"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r>
      <w:tr w:rsidR="008761B6" w:rsidRPr="006C0FDD" w:rsidTr="00A06862">
        <w:trPr>
          <w:trHeight w:val="225"/>
          <w:jc w:val="right"/>
        </w:trPr>
        <w:tc>
          <w:tcPr>
            <w:tcW w:w="359" w:type="dxa"/>
            <w:tcBorders>
              <w:top w:val="nil"/>
              <w:left w:val="single" w:sz="8" w:space="0" w:color="auto"/>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9</w:t>
            </w:r>
          </w:p>
        </w:tc>
        <w:tc>
          <w:tcPr>
            <w:tcW w:w="2856"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CRFA Nuestra Señora de Cocharcas</w:t>
            </w:r>
          </w:p>
        </w:tc>
        <w:tc>
          <w:tcPr>
            <w:tcW w:w="506"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3</w:t>
            </w:r>
          </w:p>
        </w:tc>
        <w:tc>
          <w:tcPr>
            <w:tcW w:w="567"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3</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3</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3</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3</w:t>
            </w:r>
          </w:p>
        </w:tc>
        <w:tc>
          <w:tcPr>
            <w:tcW w:w="552"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3</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3</w:t>
            </w:r>
          </w:p>
        </w:tc>
        <w:tc>
          <w:tcPr>
            <w:tcW w:w="709"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3</w:t>
            </w:r>
          </w:p>
        </w:tc>
      </w:tr>
      <w:tr w:rsidR="008761B6" w:rsidRPr="006C0FDD" w:rsidTr="00A06862">
        <w:trPr>
          <w:trHeight w:val="89"/>
          <w:jc w:val="right"/>
        </w:trPr>
        <w:tc>
          <w:tcPr>
            <w:tcW w:w="359" w:type="dxa"/>
            <w:tcBorders>
              <w:top w:val="nil"/>
              <w:left w:val="single" w:sz="8" w:space="0" w:color="auto"/>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10</w:t>
            </w:r>
          </w:p>
        </w:tc>
        <w:tc>
          <w:tcPr>
            <w:tcW w:w="2856"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Jorge Chávez</w:t>
            </w:r>
          </w:p>
        </w:tc>
        <w:tc>
          <w:tcPr>
            <w:tcW w:w="506"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52"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709"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r>
      <w:tr w:rsidR="008761B6" w:rsidRPr="006C0FDD" w:rsidTr="00A06862">
        <w:trPr>
          <w:trHeight w:val="105"/>
          <w:jc w:val="right"/>
        </w:trPr>
        <w:tc>
          <w:tcPr>
            <w:tcW w:w="359" w:type="dxa"/>
            <w:tcBorders>
              <w:top w:val="nil"/>
              <w:left w:val="single" w:sz="8" w:space="0" w:color="auto"/>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11</w:t>
            </w:r>
          </w:p>
        </w:tc>
        <w:tc>
          <w:tcPr>
            <w:tcW w:w="2856"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San Juan Bautista</w:t>
            </w:r>
          </w:p>
        </w:tc>
        <w:tc>
          <w:tcPr>
            <w:tcW w:w="506"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567"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552"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709"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r>
      <w:tr w:rsidR="008761B6" w:rsidRPr="006C0FDD" w:rsidTr="00A06862">
        <w:trPr>
          <w:trHeight w:val="123"/>
          <w:jc w:val="right"/>
        </w:trPr>
        <w:tc>
          <w:tcPr>
            <w:tcW w:w="359" w:type="dxa"/>
            <w:tcBorders>
              <w:top w:val="nil"/>
              <w:left w:val="single" w:sz="8" w:space="0" w:color="auto"/>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12</w:t>
            </w:r>
          </w:p>
        </w:tc>
        <w:tc>
          <w:tcPr>
            <w:tcW w:w="2856"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Túpac Amaru</w:t>
            </w:r>
          </w:p>
        </w:tc>
        <w:tc>
          <w:tcPr>
            <w:tcW w:w="506"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17</w:t>
            </w:r>
          </w:p>
        </w:tc>
        <w:tc>
          <w:tcPr>
            <w:tcW w:w="567"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17</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17</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17</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17</w:t>
            </w:r>
          </w:p>
        </w:tc>
        <w:tc>
          <w:tcPr>
            <w:tcW w:w="552"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17</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17</w:t>
            </w:r>
          </w:p>
        </w:tc>
        <w:tc>
          <w:tcPr>
            <w:tcW w:w="709"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17</w:t>
            </w:r>
          </w:p>
        </w:tc>
      </w:tr>
      <w:tr w:rsidR="008761B6" w:rsidRPr="006C0FDD" w:rsidTr="00A06862">
        <w:trPr>
          <w:trHeight w:val="199"/>
          <w:jc w:val="right"/>
        </w:trPr>
        <w:tc>
          <w:tcPr>
            <w:tcW w:w="359" w:type="dxa"/>
            <w:tcBorders>
              <w:top w:val="nil"/>
              <w:left w:val="single" w:sz="8" w:space="0" w:color="auto"/>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13</w:t>
            </w:r>
          </w:p>
        </w:tc>
        <w:tc>
          <w:tcPr>
            <w:tcW w:w="2856"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Javier Heraud Pérez</w:t>
            </w:r>
          </w:p>
        </w:tc>
        <w:tc>
          <w:tcPr>
            <w:tcW w:w="506"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52"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709"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r>
      <w:tr w:rsidR="008761B6" w:rsidRPr="006C0FDD" w:rsidTr="001A0A0B">
        <w:trPr>
          <w:trHeight w:val="157"/>
          <w:jc w:val="right"/>
        </w:trPr>
        <w:tc>
          <w:tcPr>
            <w:tcW w:w="359" w:type="dxa"/>
            <w:tcBorders>
              <w:top w:val="nil"/>
              <w:left w:val="single" w:sz="8" w:space="0" w:color="auto"/>
              <w:bottom w:val="single" w:sz="4"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14</w:t>
            </w:r>
          </w:p>
        </w:tc>
        <w:tc>
          <w:tcPr>
            <w:tcW w:w="2856" w:type="dxa"/>
            <w:tcBorders>
              <w:top w:val="nil"/>
              <w:left w:val="nil"/>
              <w:bottom w:val="single" w:sz="4"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Osccollo</w:t>
            </w:r>
          </w:p>
        </w:tc>
        <w:tc>
          <w:tcPr>
            <w:tcW w:w="506" w:type="dxa"/>
            <w:tcBorders>
              <w:top w:val="nil"/>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4"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nil"/>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52" w:type="dxa"/>
            <w:tcBorders>
              <w:top w:val="nil"/>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709" w:type="dxa"/>
            <w:tcBorders>
              <w:top w:val="nil"/>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r>
      <w:tr w:rsidR="008761B6" w:rsidRPr="006C0FDD" w:rsidTr="00EC3CAE">
        <w:trPr>
          <w:trHeight w:val="61"/>
          <w:jc w:val="right"/>
        </w:trPr>
        <w:tc>
          <w:tcPr>
            <w:tcW w:w="359" w:type="dxa"/>
            <w:tcBorders>
              <w:top w:val="single" w:sz="4" w:space="0" w:color="auto"/>
              <w:left w:val="single" w:sz="8" w:space="0" w:color="auto"/>
              <w:bottom w:val="single" w:sz="4"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15</w:t>
            </w:r>
          </w:p>
        </w:tc>
        <w:tc>
          <w:tcPr>
            <w:tcW w:w="2856" w:type="dxa"/>
            <w:tcBorders>
              <w:top w:val="single" w:sz="4" w:space="0" w:color="auto"/>
              <w:left w:val="nil"/>
              <w:bottom w:val="single" w:sz="4"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Urucancha</w:t>
            </w:r>
          </w:p>
        </w:tc>
        <w:tc>
          <w:tcPr>
            <w:tcW w:w="506" w:type="dxa"/>
            <w:tcBorders>
              <w:top w:val="single" w:sz="4" w:space="0" w:color="auto"/>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567" w:type="dxa"/>
            <w:tcBorders>
              <w:top w:val="single" w:sz="4" w:space="0" w:color="auto"/>
              <w:left w:val="nil"/>
              <w:bottom w:val="single" w:sz="4"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single" w:sz="4" w:space="0" w:color="auto"/>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567" w:type="dxa"/>
            <w:tcBorders>
              <w:top w:val="single" w:sz="4" w:space="0" w:color="auto"/>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567" w:type="dxa"/>
            <w:tcBorders>
              <w:top w:val="single" w:sz="4" w:space="0" w:color="auto"/>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567" w:type="dxa"/>
            <w:tcBorders>
              <w:top w:val="single" w:sz="4" w:space="0" w:color="auto"/>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552" w:type="dxa"/>
            <w:tcBorders>
              <w:top w:val="single" w:sz="4" w:space="0" w:color="auto"/>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567" w:type="dxa"/>
            <w:tcBorders>
              <w:top w:val="single" w:sz="4" w:space="0" w:color="auto"/>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709" w:type="dxa"/>
            <w:tcBorders>
              <w:top w:val="single" w:sz="4" w:space="0" w:color="auto"/>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r>
      <w:tr w:rsidR="008761B6" w:rsidRPr="006C0FDD" w:rsidTr="00EC3CAE">
        <w:trPr>
          <w:trHeight w:val="107"/>
          <w:jc w:val="right"/>
        </w:trPr>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lastRenderedPageBreak/>
              <w:t>16</w:t>
            </w:r>
          </w:p>
        </w:tc>
        <w:tc>
          <w:tcPr>
            <w:tcW w:w="2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Alaypampa</w:t>
            </w:r>
          </w:p>
        </w:tc>
        <w:tc>
          <w:tcPr>
            <w:tcW w:w="5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r>
      <w:tr w:rsidR="008761B6" w:rsidRPr="006C0FDD" w:rsidTr="00EC3CAE">
        <w:trPr>
          <w:trHeight w:val="226"/>
          <w:jc w:val="right"/>
        </w:trPr>
        <w:tc>
          <w:tcPr>
            <w:tcW w:w="359" w:type="dxa"/>
            <w:tcBorders>
              <w:top w:val="single" w:sz="4" w:space="0" w:color="auto"/>
              <w:left w:val="single" w:sz="8" w:space="0" w:color="auto"/>
              <w:bottom w:val="single" w:sz="4"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17</w:t>
            </w:r>
          </w:p>
        </w:tc>
        <w:tc>
          <w:tcPr>
            <w:tcW w:w="2856" w:type="dxa"/>
            <w:tcBorders>
              <w:top w:val="single" w:sz="4" w:space="0" w:color="auto"/>
              <w:left w:val="nil"/>
              <w:bottom w:val="single" w:sz="4"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Alfonso Rodríguez Najarro</w:t>
            </w:r>
          </w:p>
        </w:tc>
        <w:tc>
          <w:tcPr>
            <w:tcW w:w="506" w:type="dxa"/>
            <w:tcBorders>
              <w:top w:val="single" w:sz="4" w:space="0" w:color="auto"/>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567" w:type="dxa"/>
            <w:tcBorders>
              <w:top w:val="single" w:sz="4" w:space="0" w:color="auto"/>
              <w:left w:val="nil"/>
              <w:bottom w:val="single" w:sz="4"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single" w:sz="4" w:space="0" w:color="auto"/>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567" w:type="dxa"/>
            <w:tcBorders>
              <w:top w:val="single" w:sz="4" w:space="0" w:color="auto"/>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567" w:type="dxa"/>
            <w:tcBorders>
              <w:top w:val="single" w:sz="4" w:space="0" w:color="auto"/>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567" w:type="dxa"/>
            <w:tcBorders>
              <w:top w:val="single" w:sz="4" w:space="0" w:color="auto"/>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552" w:type="dxa"/>
            <w:tcBorders>
              <w:top w:val="single" w:sz="4" w:space="0" w:color="auto"/>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567" w:type="dxa"/>
            <w:tcBorders>
              <w:top w:val="single" w:sz="4" w:space="0" w:color="auto"/>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709" w:type="dxa"/>
            <w:tcBorders>
              <w:top w:val="single" w:sz="4" w:space="0" w:color="auto"/>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r>
      <w:tr w:rsidR="008761B6" w:rsidRPr="006C0FDD" w:rsidTr="00CB0563">
        <w:trPr>
          <w:trHeight w:val="119"/>
          <w:jc w:val="right"/>
        </w:trPr>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18</w:t>
            </w:r>
          </w:p>
        </w:tc>
        <w:tc>
          <w:tcPr>
            <w:tcW w:w="2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Andrés Avellino Cáceres</w:t>
            </w:r>
          </w:p>
        </w:tc>
        <w:tc>
          <w:tcPr>
            <w:tcW w:w="5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10</w:t>
            </w:r>
          </w:p>
        </w:tc>
      </w:tr>
      <w:tr w:rsidR="008761B6" w:rsidRPr="006C0FDD" w:rsidTr="00CB0563">
        <w:trPr>
          <w:trHeight w:val="178"/>
          <w:jc w:val="right"/>
        </w:trPr>
        <w:tc>
          <w:tcPr>
            <w:tcW w:w="359"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19</w:t>
            </w:r>
          </w:p>
        </w:tc>
        <w:tc>
          <w:tcPr>
            <w:tcW w:w="2856" w:type="dxa"/>
            <w:tcBorders>
              <w:top w:val="single" w:sz="4" w:space="0" w:color="auto"/>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Cesar Vallejo</w:t>
            </w:r>
          </w:p>
        </w:tc>
        <w:tc>
          <w:tcPr>
            <w:tcW w:w="506" w:type="dxa"/>
            <w:tcBorders>
              <w:top w:val="single" w:sz="4" w:space="0" w:color="auto"/>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567" w:type="dxa"/>
            <w:tcBorders>
              <w:top w:val="single" w:sz="4" w:space="0" w:color="auto"/>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single" w:sz="4" w:space="0" w:color="auto"/>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567" w:type="dxa"/>
            <w:tcBorders>
              <w:top w:val="single" w:sz="4" w:space="0" w:color="auto"/>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567" w:type="dxa"/>
            <w:tcBorders>
              <w:top w:val="single" w:sz="4" w:space="0" w:color="auto"/>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567" w:type="dxa"/>
            <w:tcBorders>
              <w:top w:val="single" w:sz="4" w:space="0" w:color="auto"/>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552" w:type="dxa"/>
            <w:tcBorders>
              <w:top w:val="single" w:sz="4" w:space="0" w:color="auto"/>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567" w:type="dxa"/>
            <w:tcBorders>
              <w:top w:val="single" w:sz="4" w:space="0" w:color="auto"/>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c>
          <w:tcPr>
            <w:tcW w:w="709" w:type="dxa"/>
            <w:tcBorders>
              <w:top w:val="single" w:sz="4" w:space="0" w:color="auto"/>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6</w:t>
            </w:r>
          </w:p>
        </w:tc>
      </w:tr>
      <w:tr w:rsidR="008761B6" w:rsidRPr="006C0FDD" w:rsidTr="00E41ED1">
        <w:trPr>
          <w:trHeight w:val="163"/>
          <w:jc w:val="right"/>
        </w:trPr>
        <w:tc>
          <w:tcPr>
            <w:tcW w:w="359" w:type="dxa"/>
            <w:tcBorders>
              <w:top w:val="nil"/>
              <w:left w:val="single" w:sz="8" w:space="0" w:color="auto"/>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20</w:t>
            </w:r>
          </w:p>
        </w:tc>
        <w:tc>
          <w:tcPr>
            <w:tcW w:w="2856"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Ciro Alegría</w:t>
            </w:r>
          </w:p>
        </w:tc>
        <w:tc>
          <w:tcPr>
            <w:tcW w:w="506"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52"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709"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r>
      <w:tr w:rsidR="008761B6" w:rsidRPr="006C0FDD" w:rsidTr="00A06862">
        <w:trPr>
          <w:trHeight w:val="167"/>
          <w:jc w:val="right"/>
        </w:trPr>
        <w:tc>
          <w:tcPr>
            <w:tcW w:w="359" w:type="dxa"/>
            <w:tcBorders>
              <w:top w:val="nil"/>
              <w:left w:val="single" w:sz="8" w:space="0" w:color="auto"/>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21</w:t>
            </w:r>
          </w:p>
        </w:tc>
        <w:tc>
          <w:tcPr>
            <w:tcW w:w="2856"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Jorge Basadre Grohmann</w:t>
            </w:r>
          </w:p>
        </w:tc>
        <w:tc>
          <w:tcPr>
            <w:tcW w:w="506"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15</w:t>
            </w:r>
          </w:p>
        </w:tc>
        <w:tc>
          <w:tcPr>
            <w:tcW w:w="567"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15</w:t>
            </w:r>
          </w:p>
        </w:tc>
        <w:tc>
          <w:tcPr>
            <w:tcW w:w="552"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15</w:t>
            </w:r>
          </w:p>
        </w:tc>
        <w:tc>
          <w:tcPr>
            <w:tcW w:w="709"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15</w:t>
            </w:r>
          </w:p>
        </w:tc>
      </w:tr>
      <w:tr w:rsidR="008761B6" w:rsidRPr="006C0FDD" w:rsidTr="00E41ED1">
        <w:trPr>
          <w:trHeight w:val="113"/>
          <w:jc w:val="right"/>
        </w:trPr>
        <w:tc>
          <w:tcPr>
            <w:tcW w:w="359" w:type="dxa"/>
            <w:tcBorders>
              <w:top w:val="nil"/>
              <w:left w:val="single" w:sz="8" w:space="0" w:color="auto"/>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22</w:t>
            </w:r>
          </w:p>
        </w:tc>
        <w:tc>
          <w:tcPr>
            <w:tcW w:w="2856"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José María Flores</w:t>
            </w:r>
          </w:p>
        </w:tc>
        <w:tc>
          <w:tcPr>
            <w:tcW w:w="506"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52"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709"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r>
      <w:tr w:rsidR="008761B6" w:rsidRPr="006C0FDD" w:rsidTr="00E41ED1">
        <w:trPr>
          <w:trHeight w:val="131"/>
          <w:jc w:val="right"/>
        </w:trPr>
        <w:tc>
          <w:tcPr>
            <w:tcW w:w="359" w:type="dxa"/>
            <w:tcBorders>
              <w:top w:val="nil"/>
              <w:left w:val="single" w:sz="8" w:space="0" w:color="auto"/>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23</w:t>
            </w:r>
          </w:p>
        </w:tc>
        <w:tc>
          <w:tcPr>
            <w:tcW w:w="2856"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Leoncio Prado</w:t>
            </w:r>
          </w:p>
        </w:tc>
        <w:tc>
          <w:tcPr>
            <w:tcW w:w="506"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52"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709"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r>
      <w:tr w:rsidR="008761B6" w:rsidRPr="006C0FDD" w:rsidTr="00D02D66">
        <w:trPr>
          <w:trHeight w:val="237"/>
          <w:jc w:val="right"/>
        </w:trPr>
        <w:tc>
          <w:tcPr>
            <w:tcW w:w="359" w:type="dxa"/>
            <w:tcBorders>
              <w:top w:val="nil"/>
              <w:left w:val="single" w:sz="8" w:space="0" w:color="auto"/>
              <w:bottom w:val="single" w:sz="4"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24</w:t>
            </w:r>
          </w:p>
        </w:tc>
        <w:tc>
          <w:tcPr>
            <w:tcW w:w="2856" w:type="dxa"/>
            <w:tcBorders>
              <w:top w:val="nil"/>
              <w:left w:val="nil"/>
              <w:bottom w:val="single" w:sz="4"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José Benigno Samanez Ocampo</w:t>
            </w:r>
          </w:p>
        </w:tc>
        <w:tc>
          <w:tcPr>
            <w:tcW w:w="506" w:type="dxa"/>
            <w:tcBorders>
              <w:top w:val="nil"/>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17</w:t>
            </w:r>
          </w:p>
        </w:tc>
        <w:tc>
          <w:tcPr>
            <w:tcW w:w="567" w:type="dxa"/>
            <w:tcBorders>
              <w:top w:val="nil"/>
              <w:left w:val="nil"/>
              <w:bottom w:val="single" w:sz="4"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nil"/>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17</w:t>
            </w:r>
          </w:p>
        </w:tc>
        <w:tc>
          <w:tcPr>
            <w:tcW w:w="567" w:type="dxa"/>
            <w:tcBorders>
              <w:top w:val="nil"/>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17</w:t>
            </w:r>
          </w:p>
        </w:tc>
        <w:tc>
          <w:tcPr>
            <w:tcW w:w="567" w:type="dxa"/>
            <w:tcBorders>
              <w:top w:val="nil"/>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17</w:t>
            </w:r>
          </w:p>
        </w:tc>
        <w:tc>
          <w:tcPr>
            <w:tcW w:w="567" w:type="dxa"/>
            <w:tcBorders>
              <w:top w:val="nil"/>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17</w:t>
            </w:r>
          </w:p>
        </w:tc>
        <w:tc>
          <w:tcPr>
            <w:tcW w:w="552" w:type="dxa"/>
            <w:tcBorders>
              <w:top w:val="nil"/>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17</w:t>
            </w:r>
          </w:p>
        </w:tc>
        <w:tc>
          <w:tcPr>
            <w:tcW w:w="567" w:type="dxa"/>
            <w:tcBorders>
              <w:top w:val="nil"/>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17</w:t>
            </w:r>
          </w:p>
        </w:tc>
        <w:tc>
          <w:tcPr>
            <w:tcW w:w="709" w:type="dxa"/>
            <w:tcBorders>
              <w:top w:val="nil"/>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17</w:t>
            </w:r>
          </w:p>
        </w:tc>
      </w:tr>
      <w:tr w:rsidR="008761B6" w:rsidRPr="006C0FDD" w:rsidTr="00D02D66">
        <w:trPr>
          <w:trHeight w:val="145"/>
          <w:jc w:val="right"/>
        </w:trPr>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25</w:t>
            </w:r>
          </w:p>
        </w:tc>
        <w:tc>
          <w:tcPr>
            <w:tcW w:w="2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Juan Velasco Alvarado</w:t>
            </w:r>
          </w:p>
        </w:tc>
        <w:tc>
          <w:tcPr>
            <w:tcW w:w="5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r>
      <w:tr w:rsidR="008761B6" w:rsidRPr="006C0FDD" w:rsidTr="00D02D66">
        <w:trPr>
          <w:trHeight w:val="191"/>
          <w:jc w:val="right"/>
        </w:trPr>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26</w:t>
            </w:r>
          </w:p>
        </w:tc>
        <w:tc>
          <w:tcPr>
            <w:tcW w:w="2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Manuel Gonzales Prada</w:t>
            </w:r>
          </w:p>
        </w:tc>
        <w:tc>
          <w:tcPr>
            <w:tcW w:w="5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r>
      <w:tr w:rsidR="008761B6" w:rsidRPr="006C0FDD" w:rsidTr="00D02D66">
        <w:trPr>
          <w:trHeight w:val="60"/>
          <w:jc w:val="right"/>
        </w:trPr>
        <w:tc>
          <w:tcPr>
            <w:tcW w:w="359"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27</w:t>
            </w:r>
          </w:p>
        </w:tc>
        <w:tc>
          <w:tcPr>
            <w:tcW w:w="2856" w:type="dxa"/>
            <w:tcBorders>
              <w:top w:val="single" w:sz="4" w:space="0" w:color="auto"/>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Sarahuarcay</w:t>
            </w:r>
          </w:p>
        </w:tc>
        <w:tc>
          <w:tcPr>
            <w:tcW w:w="506" w:type="dxa"/>
            <w:tcBorders>
              <w:top w:val="single" w:sz="4" w:space="0" w:color="auto"/>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single" w:sz="4" w:space="0" w:color="auto"/>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single" w:sz="4" w:space="0" w:color="auto"/>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single" w:sz="4" w:space="0" w:color="auto"/>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single" w:sz="4" w:space="0" w:color="auto"/>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single" w:sz="4" w:space="0" w:color="auto"/>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52" w:type="dxa"/>
            <w:tcBorders>
              <w:top w:val="single" w:sz="4" w:space="0" w:color="auto"/>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single" w:sz="4" w:space="0" w:color="auto"/>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709" w:type="dxa"/>
            <w:tcBorders>
              <w:top w:val="single" w:sz="4" w:space="0" w:color="auto"/>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r>
      <w:tr w:rsidR="008761B6" w:rsidRPr="006C0FDD" w:rsidTr="00A06862">
        <w:trPr>
          <w:trHeight w:val="94"/>
          <w:jc w:val="right"/>
        </w:trPr>
        <w:tc>
          <w:tcPr>
            <w:tcW w:w="359" w:type="dxa"/>
            <w:tcBorders>
              <w:top w:val="nil"/>
              <w:left w:val="single" w:sz="8" w:space="0" w:color="auto"/>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28</w:t>
            </w:r>
          </w:p>
        </w:tc>
        <w:tc>
          <w:tcPr>
            <w:tcW w:w="2856"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Christine Hart</w:t>
            </w:r>
          </w:p>
        </w:tc>
        <w:tc>
          <w:tcPr>
            <w:tcW w:w="506"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52"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709"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r>
      <w:tr w:rsidR="008761B6" w:rsidRPr="006C0FDD" w:rsidTr="00A06862">
        <w:trPr>
          <w:trHeight w:val="153"/>
          <w:jc w:val="right"/>
        </w:trPr>
        <w:tc>
          <w:tcPr>
            <w:tcW w:w="359" w:type="dxa"/>
            <w:tcBorders>
              <w:top w:val="nil"/>
              <w:left w:val="single" w:sz="8" w:space="0" w:color="auto"/>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29</w:t>
            </w:r>
          </w:p>
        </w:tc>
        <w:tc>
          <w:tcPr>
            <w:tcW w:w="2856"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Jacinto Palomino Córdova</w:t>
            </w:r>
          </w:p>
        </w:tc>
        <w:tc>
          <w:tcPr>
            <w:tcW w:w="506"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567"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552"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709"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r>
      <w:tr w:rsidR="008761B6" w:rsidRPr="006C0FDD" w:rsidTr="00A06862">
        <w:trPr>
          <w:trHeight w:val="163"/>
          <w:jc w:val="right"/>
        </w:trPr>
        <w:tc>
          <w:tcPr>
            <w:tcW w:w="359" w:type="dxa"/>
            <w:tcBorders>
              <w:top w:val="nil"/>
              <w:left w:val="single" w:sz="8" w:space="0" w:color="auto"/>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30</w:t>
            </w:r>
          </w:p>
        </w:tc>
        <w:tc>
          <w:tcPr>
            <w:tcW w:w="2856"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Los Mártires</w:t>
            </w:r>
          </w:p>
        </w:tc>
        <w:tc>
          <w:tcPr>
            <w:tcW w:w="506"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52"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709"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r>
      <w:tr w:rsidR="008761B6" w:rsidRPr="006C0FDD" w:rsidTr="00A06862">
        <w:trPr>
          <w:trHeight w:val="121"/>
          <w:jc w:val="right"/>
        </w:trPr>
        <w:tc>
          <w:tcPr>
            <w:tcW w:w="359" w:type="dxa"/>
            <w:tcBorders>
              <w:top w:val="nil"/>
              <w:left w:val="single" w:sz="8" w:space="0" w:color="auto"/>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31</w:t>
            </w:r>
          </w:p>
        </w:tc>
        <w:tc>
          <w:tcPr>
            <w:tcW w:w="2856"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Luis Alberto Sánchez</w:t>
            </w:r>
          </w:p>
        </w:tc>
        <w:tc>
          <w:tcPr>
            <w:tcW w:w="506"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67"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52"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709"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r>
      <w:tr w:rsidR="008761B6" w:rsidRPr="006C0FDD" w:rsidTr="00E41ED1">
        <w:trPr>
          <w:trHeight w:val="77"/>
          <w:jc w:val="right"/>
        </w:trPr>
        <w:tc>
          <w:tcPr>
            <w:tcW w:w="359" w:type="dxa"/>
            <w:tcBorders>
              <w:top w:val="nil"/>
              <w:left w:val="single" w:sz="8" w:space="0" w:color="auto"/>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32</w:t>
            </w:r>
          </w:p>
        </w:tc>
        <w:tc>
          <w:tcPr>
            <w:tcW w:w="2856"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Porvenir</w:t>
            </w:r>
          </w:p>
        </w:tc>
        <w:tc>
          <w:tcPr>
            <w:tcW w:w="506"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52"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709"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r>
      <w:tr w:rsidR="008761B6" w:rsidRPr="006C0FDD" w:rsidTr="00A06862">
        <w:trPr>
          <w:trHeight w:val="181"/>
          <w:jc w:val="right"/>
        </w:trPr>
        <w:tc>
          <w:tcPr>
            <w:tcW w:w="359" w:type="dxa"/>
            <w:tcBorders>
              <w:top w:val="nil"/>
              <w:left w:val="single" w:sz="8" w:space="0" w:color="auto"/>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33</w:t>
            </w:r>
          </w:p>
        </w:tc>
        <w:tc>
          <w:tcPr>
            <w:tcW w:w="2856"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Santa Rosa de Ongoy</w:t>
            </w:r>
          </w:p>
        </w:tc>
        <w:tc>
          <w:tcPr>
            <w:tcW w:w="506"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52"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709"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r>
      <w:tr w:rsidR="008761B6" w:rsidRPr="006C0FDD" w:rsidTr="00A06862">
        <w:trPr>
          <w:trHeight w:val="187"/>
          <w:jc w:val="right"/>
        </w:trPr>
        <w:tc>
          <w:tcPr>
            <w:tcW w:w="359" w:type="dxa"/>
            <w:tcBorders>
              <w:top w:val="nil"/>
              <w:left w:val="single" w:sz="8" w:space="0" w:color="auto"/>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34</w:t>
            </w:r>
          </w:p>
        </w:tc>
        <w:tc>
          <w:tcPr>
            <w:tcW w:w="2856"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Técnico Industrial</w:t>
            </w:r>
          </w:p>
        </w:tc>
        <w:tc>
          <w:tcPr>
            <w:tcW w:w="506"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567"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552"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c>
          <w:tcPr>
            <w:tcW w:w="709"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8</w:t>
            </w:r>
          </w:p>
        </w:tc>
      </w:tr>
      <w:tr w:rsidR="008761B6" w:rsidRPr="006C0FDD" w:rsidTr="00935E44">
        <w:trPr>
          <w:trHeight w:val="131"/>
          <w:jc w:val="right"/>
        </w:trPr>
        <w:tc>
          <w:tcPr>
            <w:tcW w:w="359" w:type="dxa"/>
            <w:tcBorders>
              <w:top w:val="nil"/>
              <w:left w:val="single" w:sz="8" w:space="0" w:color="auto"/>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35</w:t>
            </w:r>
          </w:p>
        </w:tc>
        <w:tc>
          <w:tcPr>
            <w:tcW w:w="2856"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Víctor Raúl Haya de La Torre</w:t>
            </w:r>
          </w:p>
        </w:tc>
        <w:tc>
          <w:tcPr>
            <w:tcW w:w="506"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52"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709"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r>
      <w:tr w:rsidR="008761B6" w:rsidRPr="006C0FDD" w:rsidTr="00A06862">
        <w:trPr>
          <w:trHeight w:val="95"/>
          <w:jc w:val="right"/>
        </w:trPr>
        <w:tc>
          <w:tcPr>
            <w:tcW w:w="359" w:type="dxa"/>
            <w:tcBorders>
              <w:top w:val="nil"/>
              <w:left w:val="single" w:sz="8" w:space="0" w:color="auto"/>
              <w:bottom w:val="single" w:sz="4"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36</w:t>
            </w:r>
          </w:p>
        </w:tc>
        <w:tc>
          <w:tcPr>
            <w:tcW w:w="2856" w:type="dxa"/>
            <w:tcBorders>
              <w:top w:val="nil"/>
              <w:left w:val="nil"/>
              <w:bottom w:val="single" w:sz="4" w:space="0" w:color="auto"/>
              <w:right w:val="single" w:sz="8" w:space="0" w:color="auto"/>
            </w:tcBorders>
            <w:shd w:val="clear" w:color="auto" w:fill="auto"/>
            <w:vAlign w:val="center"/>
            <w:hideMark/>
          </w:tcPr>
          <w:p w:rsidR="008761B6" w:rsidRPr="006C0FDD" w:rsidRDefault="00BB121F" w:rsidP="008761B6">
            <w:pPr>
              <w:spacing w:after="0" w:line="24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Manuel Scorza</w:t>
            </w:r>
          </w:p>
        </w:tc>
        <w:tc>
          <w:tcPr>
            <w:tcW w:w="506" w:type="dxa"/>
            <w:tcBorders>
              <w:top w:val="nil"/>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4"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nil"/>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52" w:type="dxa"/>
            <w:tcBorders>
              <w:top w:val="nil"/>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709" w:type="dxa"/>
            <w:tcBorders>
              <w:top w:val="nil"/>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r>
      <w:tr w:rsidR="008761B6" w:rsidRPr="006C0FDD" w:rsidTr="00A06862">
        <w:trPr>
          <w:trHeight w:val="229"/>
          <w:jc w:val="right"/>
        </w:trPr>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37</w:t>
            </w:r>
          </w:p>
        </w:tc>
        <w:tc>
          <w:tcPr>
            <w:tcW w:w="2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Fernando Belaunde Terry</w:t>
            </w:r>
          </w:p>
        </w:tc>
        <w:tc>
          <w:tcPr>
            <w:tcW w:w="5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7</w:t>
            </w:r>
          </w:p>
        </w:tc>
      </w:tr>
      <w:tr w:rsidR="008761B6" w:rsidRPr="006C0FDD" w:rsidTr="00A06862">
        <w:trPr>
          <w:trHeight w:val="70"/>
          <w:jc w:val="right"/>
        </w:trPr>
        <w:tc>
          <w:tcPr>
            <w:tcW w:w="359" w:type="dxa"/>
            <w:tcBorders>
              <w:top w:val="single" w:sz="4" w:space="0" w:color="auto"/>
              <w:left w:val="single" w:sz="8" w:space="0" w:color="auto"/>
              <w:bottom w:val="single" w:sz="4"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38</w:t>
            </w:r>
          </w:p>
        </w:tc>
        <w:tc>
          <w:tcPr>
            <w:tcW w:w="2856" w:type="dxa"/>
            <w:tcBorders>
              <w:top w:val="single" w:sz="4" w:space="0" w:color="auto"/>
              <w:left w:val="nil"/>
              <w:bottom w:val="single" w:sz="4"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Huaribamba</w:t>
            </w:r>
          </w:p>
        </w:tc>
        <w:tc>
          <w:tcPr>
            <w:tcW w:w="506" w:type="dxa"/>
            <w:tcBorders>
              <w:top w:val="single" w:sz="4" w:space="0" w:color="auto"/>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16</w:t>
            </w:r>
          </w:p>
        </w:tc>
        <w:tc>
          <w:tcPr>
            <w:tcW w:w="567" w:type="dxa"/>
            <w:tcBorders>
              <w:top w:val="single" w:sz="4" w:space="0" w:color="auto"/>
              <w:left w:val="nil"/>
              <w:bottom w:val="single" w:sz="4"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single" w:sz="4" w:space="0" w:color="auto"/>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16</w:t>
            </w:r>
          </w:p>
        </w:tc>
        <w:tc>
          <w:tcPr>
            <w:tcW w:w="567" w:type="dxa"/>
            <w:tcBorders>
              <w:top w:val="single" w:sz="4" w:space="0" w:color="auto"/>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16</w:t>
            </w:r>
          </w:p>
        </w:tc>
        <w:tc>
          <w:tcPr>
            <w:tcW w:w="567" w:type="dxa"/>
            <w:tcBorders>
              <w:top w:val="single" w:sz="4" w:space="0" w:color="auto"/>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16</w:t>
            </w:r>
          </w:p>
        </w:tc>
        <w:tc>
          <w:tcPr>
            <w:tcW w:w="567" w:type="dxa"/>
            <w:tcBorders>
              <w:top w:val="single" w:sz="4" w:space="0" w:color="auto"/>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16</w:t>
            </w:r>
          </w:p>
        </w:tc>
        <w:tc>
          <w:tcPr>
            <w:tcW w:w="552" w:type="dxa"/>
            <w:tcBorders>
              <w:top w:val="single" w:sz="4" w:space="0" w:color="auto"/>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16</w:t>
            </w:r>
          </w:p>
        </w:tc>
        <w:tc>
          <w:tcPr>
            <w:tcW w:w="567" w:type="dxa"/>
            <w:tcBorders>
              <w:top w:val="single" w:sz="4" w:space="0" w:color="auto"/>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16</w:t>
            </w:r>
          </w:p>
        </w:tc>
        <w:tc>
          <w:tcPr>
            <w:tcW w:w="709" w:type="dxa"/>
            <w:tcBorders>
              <w:top w:val="single" w:sz="4" w:space="0" w:color="auto"/>
              <w:left w:val="nil"/>
              <w:bottom w:val="single" w:sz="4"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16</w:t>
            </w:r>
          </w:p>
        </w:tc>
      </w:tr>
      <w:tr w:rsidR="008761B6" w:rsidRPr="006C0FDD" w:rsidTr="00E41ED1">
        <w:trPr>
          <w:trHeight w:val="125"/>
          <w:jc w:val="right"/>
        </w:trPr>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39</w:t>
            </w:r>
          </w:p>
        </w:tc>
        <w:tc>
          <w:tcPr>
            <w:tcW w:w="2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Los Libertadores</w:t>
            </w:r>
          </w:p>
        </w:tc>
        <w:tc>
          <w:tcPr>
            <w:tcW w:w="5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r>
      <w:tr w:rsidR="008761B6" w:rsidRPr="006C0FDD" w:rsidTr="00E41ED1">
        <w:trPr>
          <w:trHeight w:val="213"/>
          <w:jc w:val="right"/>
        </w:trPr>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40</w:t>
            </w:r>
          </w:p>
        </w:tc>
        <w:tc>
          <w:tcPr>
            <w:tcW w:w="2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Culluni Izquierdo</w:t>
            </w:r>
          </w:p>
        </w:tc>
        <w:tc>
          <w:tcPr>
            <w:tcW w:w="5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r>
      <w:tr w:rsidR="008761B6" w:rsidRPr="006C0FDD" w:rsidTr="00E41ED1">
        <w:trPr>
          <w:trHeight w:val="118"/>
          <w:jc w:val="right"/>
        </w:trPr>
        <w:tc>
          <w:tcPr>
            <w:tcW w:w="35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41</w:t>
            </w:r>
          </w:p>
        </w:tc>
        <w:tc>
          <w:tcPr>
            <w:tcW w:w="285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Inca Garcilazo de La Vega</w:t>
            </w:r>
          </w:p>
        </w:tc>
        <w:tc>
          <w:tcPr>
            <w:tcW w:w="5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5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r>
      <w:tr w:rsidR="008761B6" w:rsidRPr="006C0FDD" w:rsidTr="00A06862">
        <w:trPr>
          <w:trHeight w:val="151"/>
          <w:jc w:val="right"/>
        </w:trPr>
        <w:tc>
          <w:tcPr>
            <w:tcW w:w="359"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42</w:t>
            </w:r>
          </w:p>
        </w:tc>
        <w:tc>
          <w:tcPr>
            <w:tcW w:w="2856" w:type="dxa"/>
            <w:tcBorders>
              <w:top w:val="single" w:sz="4" w:space="0" w:color="auto"/>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José Carlos Mariátegui</w:t>
            </w:r>
          </w:p>
        </w:tc>
        <w:tc>
          <w:tcPr>
            <w:tcW w:w="506" w:type="dxa"/>
            <w:tcBorders>
              <w:top w:val="single" w:sz="4" w:space="0" w:color="auto"/>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single" w:sz="4" w:space="0" w:color="auto"/>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single" w:sz="4" w:space="0" w:color="auto"/>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single" w:sz="4" w:space="0" w:color="auto"/>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single" w:sz="4" w:space="0" w:color="auto"/>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single" w:sz="4" w:space="0" w:color="auto"/>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52" w:type="dxa"/>
            <w:tcBorders>
              <w:top w:val="single" w:sz="4" w:space="0" w:color="auto"/>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single" w:sz="4" w:space="0" w:color="auto"/>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709" w:type="dxa"/>
            <w:tcBorders>
              <w:top w:val="single" w:sz="4" w:space="0" w:color="auto"/>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r>
      <w:tr w:rsidR="008761B6" w:rsidRPr="006C0FDD" w:rsidTr="00E41ED1">
        <w:trPr>
          <w:trHeight w:val="72"/>
          <w:jc w:val="right"/>
        </w:trPr>
        <w:tc>
          <w:tcPr>
            <w:tcW w:w="359" w:type="dxa"/>
            <w:tcBorders>
              <w:top w:val="nil"/>
              <w:left w:val="single" w:sz="8" w:space="0" w:color="auto"/>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43</w:t>
            </w:r>
          </w:p>
        </w:tc>
        <w:tc>
          <w:tcPr>
            <w:tcW w:w="2856"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Juana Ambia  Ludeña</w:t>
            </w:r>
          </w:p>
        </w:tc>
        <w:tc>
          <w:tcPr>
            <w:tcW w:w="506"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52"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709"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r>
      <w:tr w:rsidR="008761B6" w:rsidRPr="006C0FDD" w:rsidTr="00A06862">
        <w:trPr>
          <w:trHeight w:val="60"/>
          <w:jc w:val="right"/>
        </w:trPr>
        <w:tc>
          <w:tcPr>
            <w:tcW w:w="359" w:type="dxa"/>
            <w:tcBorders>
              <w:top w:val="nil"/>
              <w:left w:val="single" w:sz="8" w:space="0" w:color="auto"/>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right"/>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44</w:t>
            </w:r>
          </w:p>
        </w:tc>
        <w:tc>
          <w:tcPr>
            <w:tcW w:w="2856"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Lino Quintanilla</w:t>
            </w:r>
          </w:p>
        </w:tc>
        <w:tc>
          <w:tcPr>
            <w:tcW w:w="506"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6C0FDD" w:rsidRDefault="008761B6" w:rsidP="008761B6">
            <w:pPr>
              <w:spacing w:after="0" w:line="240" w:lineRule="auto"/>
              <w:jc w:val="center"/>
              <w:rPr>
                <w:rFonts w:ascii="Calibri" w:eastAsia="Times New Roman" w:hAnsi="Calibri" w:cs="Calibri"/>
                <w:color w:val="000000"/>
                <w:sz w:val="18"/>
                <w:szCs w:val="18"/>
                <w:lang w:val="es-PE" w:eastAsia="es-PE"/>
              </w:rPr>
            </w:pPr>
            <w:r w:rsidRPr="006C0FDD">
              <w:rPr>
                <w:rFonts w:ascii="Calibri" w:eastAsia="Times New Roman" w:hAnsi="Calibri" w:cs="Calibri"/>
                <w:color w:val="000000"/>
                <w:sz w:val="18"/>
                <w:szCs w:val="18"/>
                <w:lang w:val="es-PE" w:eastAsia="es-PE"/>
              </w:rPr>
              <w:t>0</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52"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567"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c>
          <w:tcPr>
            <w:tcW w:w="709" w:type="dxa"/>
            <w:tcBorders>
              <w:top w:val="nil"/>
              <w:left w:val="nil"/>
              <w:bottom w:val="single" w:sz="8" w:space="0" w:color="auto"/>
              <w:right w:val="single" w:sz="8" w:space="0" w:color="auto"/>
            </w:tcBorders>
            <w:shd w:val="clear" w:color="auto" w:fill="auto"/>
            <w:vAlign w:val="center"/>
            <w:hideMark/>
          </w:tcPr>
          <w:p w:rsidR="008761B6" w:rsidRPr="0003514C" w:rsidRDefault="008761B6" w:rsidP="008761B6">
            <w:pPr>
              <w:spacing w:after="0" w:line="240" w:lineRule="auto"/>
              <w:jc w:val="center"/>
              <w:rPr>
                <w:rFonts w:ascii="Calibri" w:eastAsia="Times New Roman" w:hAnsi="Calibri" w:cs="Calibri"/>
                <w:color w:val="000000"/>
                <w:sz w:val="18"/>
                <w:szCs w:val="18"/>
                <w:lang w:val="es-PE" w:eastAsia="es-PE"/>
              </w:rPr>
            </w:pPr>
            <w:r w:rsidRPr="0003514C">
              <w:rPr>
                <w:rFonts w:ascii="Calibri" w:eastAsia="Times New Roman" w:hAnsi="Calibri" w:cs="Calibri"/>
                <w:color w:val="000000"/>
                <w:sz w:val="18"/>
                <w:szCs w:val="18"/>
                <w:lang w:val="es-PE" w:eastAsia="es-PE"/>
              </w:rPr>
              <w:t>5</w:t>
            </w:r>
          </w:p>
        </w:tc>
      </w:tr>
      <w:tr w:rsidR="008761B6" w:rsidRPr="006C0FDD" w:rsidTr="00A06862">
        <w:trPr>
          <w:trHeight w:val="108"/>
          <w:jc w:val="right"/>
        </w:trPr>
        <w:tc>
          <w:tcPr>
            <w:tcW w:w="3215" w:type="dxa"/>
            <w:gridSpan w:val="2"/>
            <w:tcBorders>
              <w:top w:val="single" w:sz="8" w:space="0" w:color="auto"/>
              <w:left w:val="single" w:sz="8" w:space="0" w:color="auto"/>
              <w:bottom w:val="single" w:sz="8" w:space="0" w:color="auto"/>
              <w:right w:val="single" w:sz="8" w:space="0" w:color="000000"/>
            </w:tcBorders>
            <w:shd w:val="clear" w:color="000000" w:fill="FABF8F"/>
            <w:vAlign w:val="center"/>
            <w:hideMark/>
          </w:tcPr>
          <w:p w:rsidR="008761B6" w:rsidRPr="006C0FDD" w:rsidRDefault="008761B6" w:rsidP="008761B6">
            <w:pPr>
              <w:spacing w:after="0" w:line="240" w:lineRule="auto"/>
              <w:jc w:val="center"/>
              <w:rPr>
                <w:rFonts w:ascii="Calibri" w:eastAsia="Times New Roman" w:hAnsi="Calibri" w:cs="Calibri"/>
                <w:b/>
                <w:bCs/>
                <w:color w:val="000000"/>
                <w:sz w:val="18"/>
                <w:szCs w:val="18"/>
                <w:lang w:val="es-PE" w:eastAsia="es-PE"/>
              </w:rPr>
            </w:pPr>
            <w:r w:rsidRPr="006C0FDD">
              <w:rPr>
                <w:rFonts w:ascii="Calibri" w:eastAsia="Times New Roman" w:hAnsi="Calibri" w:cs="Calibri"/>
                <w:b/>
                <w:bCs/>
                <w:color w:val="000000"/>
                <w:sz w:val="18"/>
                <w:szCs w:val="18"/>
                <w:lang w:val="es-PE" w:eastAsia="es-PE"/>
              </w:rPr>
              <w:t>TOTAL</w:t>
            </w:r>
          </w:p>
        </w:tc>
        <w:tc>
          <w:tcPr>
            <w:tcW w:w="506" w:type="dxa"/>
            <w:tcBorders>
              <w:top w:val="single" w:sz="8" w:space="0" w:color="auto"/>
              <w:left w:val="nil"/>
              <w:bottom w:val="single" w:sz="8" w:space="0" w:color="auto"/>
              <w:right w:val="nil"/>
            </w:tcBorders>
            <w:shd w:val="clear" w:color="000000" w:fill="FABF8F"/>
            <w:vAlign w:val="center"/>
            <w:hideMark/>
          </w:tcPr>
          <w:p w:rsidR="008761B6" w:rsidRPr="006C0FDD" w:rsidRDefault="008761B6" w:rsidP="008761B6">
            <w:pPr>
              <w:spacing w:after="0" w:line="240" w:lineRule="auto"/>
              <w:jc w:val="center"/>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318</w:t>
            </w:r>
          </w:p>
        </w:tc>
        <w:tc>
          <w:tcPr>
            <w:tcW w:w="567" w:type="dxa"/>
            <w:tcBorders>
              <w:top w:val="nil"/>
              <w:left w:val="single" w:sz="8" w:space="0" w:color="auto"/>
              <w:bottom w:val="single" w:sz="8" w:space="0" w:color="auto"/>
              <w:right w:val="single" w:sz="8" w:space="0" w:color="auto"/>
            </w:tcBorders>
            <w:shd w:val="clear" w:color="000000" w:fill="FABF8F"/>
            <w:vAlign w:val="center"/>
            <w:hideMark/>
          </w:tcPr>
          <w:p w:rsidR="008761B6" w:rsidRPr="006C0FDD" w:rsidRDefault="008761B6" w:rsidP="008761B6">
            <w:pPr>
              <w:spacing w:after="0" w:line="240" w:lineRule="auto"/>
              <w:jc w:val="center"/>
              <w:rPr>
                <w:rFonts w:ascii="Calibri" w:eastAsia="Times New Roman" w:hAnsi="Calibri" w:cs="Calibri"/>
                <w:b/>
                <w:bCs/>
                <w:color w:val="000000"/>
                <w:sz w:val="18"/>
                <w:szCs w:val="18"/>
                <w:lang w:val="es-PE" w:eastAsia="es-PE"/>
              </w:rPr>
            </w:pPr>
            <w:r w:rsidRPr="006C0FDD">
              <w:rPr>
                <w:rFonts w:ascii="Calibri" w:eastAsia="Times New Roman" w:hAnsi="Calibri" w:cs="Calibri"/>
                <w:b/>
                <w:bCs/>
                <w:color w:val="000000"/>
                <w:sz w:val="18"/>
                <w:szCs w:val="18"/>
                <w:lang w:val="es-PE" w:eastAsia="es-PE"/>
              </w:rPr>
              <w:t>0</w:t>
            </w:r>
          </w:p>
        </w:tc>
        <w:tc>
          <w:tcPr>
            <w:tcW w:w="567" w:type="dxa"/>
            <w:tcBorders>
              <w:top w:val="nil"/>
              <w:left w:val="nil"/>
              <w:bottom w:val="single" w:sz="8" w:space="0" w:color="auto"/>
              <w:right w:val="single" w:sz="8" w:space="0" w:color="auto"/>
            </w:tcBorders>
            <w:shd w:val="clear" w:color="000000" w:fill="FABF8F"/>
            <w:vAlign w:val="center"/>
            <w:hideMark/>
          </w:tcPr>
          <w:p w:rsidR="008761B6" w:rsidRPr="006C0FDD" w:rsidRDefault="008761B6" w:rsidP="008761B6">
            <w:pPr>
              <w:spacing w:after="0" w:line="240" w:lineRule="auto"/>
              <w:jc w:val="center"/>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318</w:t>
            </w:r>
          </w:p>
        </w:tc>
        <w:tc>
          <w:tcPr>
            <w:tcW w:w="567" w:type="dxa"/>
            <w:tcBorders>
              <w:top w:val="single" w:sz="8" w:space="0" w:color="auto"/>
              <w:left w:val="nil"/>
              <w:bottom w:val="single" w:sz="8" w:space="0" w:color="auto"/>
              <w:right w:val="nil"/>
            </w:tcBorders>
            <w:shd w:val="clear" w:color="000000" w:fill="FABF8F"/>
            <w:vAlign w:val="center"/>
            <w:hideMark/>
          </w:tcPr>
          <w:p w:rsidR="008761B6" w:rsidRPr="006C0FDD" w:rsidRDefault="008761B6" w:rsidP="008761B6">
            <w:pPr>
              <w:spacing w:after="0" w:line="240" w:lineRule="auto"/>
              <w:jc w:val="center"/>
              <w:rPr>
                <w:rFonts w:ascii="Calibri" w:eastAsia="Times New Roman" w:hAnsi="Calibri" w:cs="Calibri"/>
                <w:b/>
                <w:bCs/>
                <w:color w:val="000000"/>
                <w:sz w:val="18"/>
                <w:szCs w:val="18"/>
                <w:lang w:val="es-PE" w:eastAsia="es-PE"/>
              </w:rPr>
            </w:pPr>
            <w:r w:rsidRPr="006C0FDD">
              <w:rPr>
                <w:rFonts w:ascii="Calibri" w:eastAsia="Times New Roman" w:hAnsi="Calibri" w:cs="Calibri"/>
                <w:b/>
                <w:bCs/>
                <w:color w:val="000000"/>
                <w:sz w:val="18"/>
                <w:szCs w:val="18"/>
                <w:lang w:val="es-PE" w:eastAsia="es-PE"/>
              </w:rPr>
              <w:t>324</w:t>
            </w:r>
          </w:p>
        </w:tc>
        <w:tc>
          <w:tcPr>
            <w:tcW w:w="567" w:type="dxa"/>
            <w:tcBorders>
              <w:top w:val="nil"/>
              <w:left w:val="single" w:sz="8" w:space="0" w:color="auto"/>
              <w:bottom w:val="single" w:sz="8" w:space="0" w:color="auto"/>
              <w:right w:val="single" w:sz="8" w:space="0" w:color="auto"/>
            </w:tcBorders>
            <w:shd w:val="clear" w:color="000000" w:fill="FABF8F"/>
            <w:vAlign w:val="center"/>
            <w:hideMark/>
          </w:tcPr>
          <w:p w:rsidR="008761B6" w:rsidRPr="006C0FDD" w:rsidRDefault="008761B6" w:rsidP="008761B6">
            <w:pPr>
              <w:spacing w:after="0" w:line="240" w:lineRule="auto"/>
              <w:jc w:val="center"/>
              <w:rPr>
                <w:rFonts w:ascii="Calibri" w:eastAsia="Times New Roman" w:hAnsi="Calibri" w:cs="Calibri"/>
                <w:b/>
                <w:bCs/>
                <w:color w:val="000000"/>
                <w:sz w:val="18"/>
                <w:szCs w:val="18"/>
                <w:lang w:val="es-PE" w:eastAsia="es-PE"/>
              </w:rPr>
            </w:pPr>
            <w:r w:rsidRPr="006C0FDD">
              <w:rPr>
                <w:rFonts w:ascii="Calibri" w:eastAsia="Times New Roman" w:hAnsi="Calibri" w:cs="Calibri"/>
                <w:b/>
                <w:bCs/>
                <w:color w:val="000000"/>
                <w:sz w:val="18"/>
                <w:szCs w:val="18"/>
                <w:lang w:val="es-PE" w:eastAsia="es-PE"/>
              </w:rPr>
              <w:t>325</w:t>
            </w:r>
          </w:p>
        </w:tc>
        <w:tc>
          <w:tcPr>
            <w:tcW w:w="567" w:type="dxa"/>
            <w:tcBorders>
              <w:top w:val="single" w:sz="8" w:space="0" w:color="auto"/>
              <w:left w:val="nil"/>
              <w:bottom w:val="single" w:sz="8" w:space="0" w:color="auto"/>
              <w:right w:val="nil"/>
            </w:tcBorders>
            <w:shd w:val="clear" w:color="000000" w:fill="FABF8F"/>
            <w:vAlign w:val="center"/>
            <w:hideMark/>
          </w:tcPr>
          <w:p w:rsidR="008761B6" w:rsidRPr="006C0FDD" w:rsidRDefault="008761B6" w:rsidP="008761B6">
            <w:pPr>
              <w:spacing w:after="0" w:line="240" w:lineRule="auto"/>
              <w:jc w:val="center"/>
              <w:rPr>
                <w:rFonts w:ascii="Calibri" w:eastAsia="Times New Roman" w:hAnsi="Calibri" w:cs="Calibri"/>
                <w:b/>
                <w:bCs/>
                <w:color w:val="000000"/>
                <w:sz w:val="18"/>
                <w:szCs w:val="18"/>
                <w:lang w:val="es-PE" w:eastAsia="es-PE"/>
              </w:rPr>
            </w:pPr>
            <w:r w:rsidRPr="006C0FDD">
              <w:rPr>
                <w:rFonts w:ascii="Calibri" w:eastAsia="Times New Roman" w:hAnsi="Calibri" w:cs="Calibri"/>
                <w:b/>
                <w:bCs/>
                <w:color w:val="000000"/>
                <w:sz w:val="18"/>
                <w:szCs w:val="18"/>
                <w:lang w:val="es-PE" w:eastAsia="es-PE"/>
              </w:rPr>
              <w:t>325</w:t>
            </w:r>
          </w:p>
        </w:tc>
        <w:tc>
          <w:tcPr>
            <w:tcW w:w="552" w:type="dxa"/>
            <w:tcBorders>
              <w:top w:val="nil"/>
              <w:left w:val="single" w:sz="8" w:space="0" w:color="auto"/>
              <w:bottom w:val="single" w:sz="8" w:space="0" w:color="auto"/>
              <w:right w:val="single" w:sz="8" w:space="0" w:color="auto"/>
            </w:tcBorders>
            <w:shd w:val="clear" w:color="000000" w:fill="FABF8F"/>
            <w:vAlign w:val="center"/>
            <w:hideMark/>
          </w:tcPr>
          <w:p w:rsidR="008761B6" w:rsidRPr="006C0FDD" w:rsidRDefault="008761B6" w:rsidP="008761B6">
            <w:pPr>
              <w:spacing w:after="0" w:line="240" w:lineRule="auto"/>
              <w:jc w:val="center"/>
              <w:rPr>
                <w:rFonts w:ascii="Calibri" w:eastAsia="Times New Roman" w:hAnsi="Calibri" w:cs="Calibri"/>
                <w:b/>
                <w:bCs/>
                <w:color w:val="000000"/>
                <w:sz w:val="18"/>
                <w:szCs w:val="18"/>
                <w:lang w:val="es-PE" w:eastAsia="es-PE"/>
              </w:rPr>
            </w:pPr>
            <w:r w:rsidRPr="006C0FDD">
              <w:rPr>
                <w:rFonts w:ascii="Calibri" w:eastAsia="Times New Roman" w:hAnsi="Calibri" w:cs="Calibri"/>
                <w:b/>
                <w:bCs/>
                <w:color w:val="000000"/>
                <w:sz w:val="18"/>
                <w:szCs w:val="18"/>
                <w:lang w:val="es-PE" w:eastAsia="es-PE"/>
              </w:rPr>
              <w:t>325</w:t>
            </w:r>
          </w:p>
        </w:tc>
        <w:tc>
          <w:tcPr>
            <w:tcW w:w="567" w:type="dxa"/>
            <w:tcBorders>
              <w:top w:val="single" w:sz="8" w:space="0" w:color="auto"/>
              <w:left w:val="nil"/>
              <w:bottom w:val="single" w:sz="8" w:space="0" w:color="auto"/>
              <w:right w:val="nil"/>
            </w:tcBorders>
            <w:shd w:val="clear" w:color="000000" w:fill="FABF8F"/>
            <w:vAlign w:val="center"/>
            <w:hideMark/>
          </w:tcPr>
          <w:p w:rsidR="008761B6" w:rsidRPr="006C0FDD" w:rsidRDefault="008761B6" w:rsidP="008761B6">
            <w:pPr>
              <w:spacing w:after="0" w:line="240" w:lineRule="auto"/>
              <w:jc w:val="center"/>
              <w:rPr>
                <w:rFonts w:ascii="Calibri" w:eastAsia="Times New Roman" w:hAnsi="Calibri" w:cs="Calibri"/>
                <w:b/>
                <w:bCs/>
                <w:color w:val="000000"/>
                <w:sz w:val="18"/>
                <w:szCs w:val="18"/>
                <w:lang w:val="es-PE" w:eastAsia="es-PE"/>
              </w:rPr>
            </w:pPr>
            <w:r w:rsidRPr="006C0FDD">
              <w:rPr>
                <w:rFonts w:ascii="Calibri" w:eastAsia="Times New Roman" w:hAnsi="Calibri" w:cs="Calibri"/>
                <w:b/>
                <w:bCs/>
                <w:color w:val="000000"/>
                <w:sz w:val="18"/>
                <w:szCs w:val="18"/>
                <w:lang w:val="es-PE" w:eastAsia="es-PE"/>
              </w:rPr>
              <w:t>325</w:t>
            </w:r>
          </w:p>
        </w:tc>
        <w:tc>
          <w:tcPr>
            <w:tcW w:w="709" w:type="dxa"/>
            <w:tcBorders>
              <w:top w:val="nil"/>
              <w:left w:val="single" w:sz="8" w:space="0" w:color="auto"/>
              <w:bottom w:val="single" w:sz="8" w:space="0" w:color="auto"/>
              <w:right w:val="single" w:sz="8" w:space="0" w:color="auto"/>
            </w:tcBorders>
            <w:shd w:val="clear" w:color="000000" w:fill="FABF8F"/>
            <w:vAlign w:val="center"/>
            <w:hideMark/>
          </w:tcPr>
          <w:p w:rsidR="008761B6" w:rsidRPr="006C0FDD" w:rsidRDefault="008761B6" w:rsidP="008761B6">
            <w:pPr>
              <w:spacing w:after="0" w:line="240" w:lineRule="auto"/>
              <w:jc w:val="center"/>
              <w:rPr>
                <w:rFonts w:ascii="Calibri" w:eastAsia="Times New Roman" w:hAnsi="Calibri" w:cs="Calibri"/>
                <w:b/>
                <w:bCs/>
                <w:color w:val="000000"/>
                <w:sz w:val="18"/>
                <w:szCs w:val="18"/>
                <w:lang w:val="es-PE" w:eastAsia="es-PE"/>
              </w:rPr>
            </w:pPr>
            <w:r>
              <w:rPr>
                <w:rFonts w:ascii="Calibri" w:eastAsia="Times New Roman" w:hAnsi="Calibri" w:cs="Calibri"/>
                <w:b/>
                <w:bCs/>
                <w:color w:val="000000"/>
                <w:sz w:val="18"/>
                <w:szCs w:val="18"/>
                <w:lang w:val="es-PE" w:eastAsia="es-PE"/>
              </w:rPr>
              <w:t>318</w:t>
            </w:r>
          </w:p>
        </w:tc>
      </w:tr>
    </w:tbl>
    <w:p w:rsidR="00672BBA" w:rsidRDefault="0035512E" w:rsidP="00415812">
      <w:pPr>
        <w:spacing w:after="0"/>
        <w:jc w:val="both"/>
        <w:outlineLvl w:val="0"/>
        <w:rPr>
          <w:rFonts w:eastAsia="Arial,Bold" w:cs="Arial"/>
          <w:bCs/>
          <w:color w:val="000000"/>
          <w:sz w:val="18"/>
          <w:lang w:val="es-ES_tradnl"/>
        </w:rPr>
      </w:pPr>
      <w:r>
        <w:rPr>
          <w:rFonts w:eastAsia="Arial,Bold" w:cs="Arial"/>
          <w:bCs/>
          <w:color w:val="000000"/>
          <w:sz w:val="18"/>
          <w:lang w:val="es-ES_tradnl"/>
        </w:rPr>
        <w:t xml:space="preserve">   </w:t>
      </w:r>
      <w:r w:rsidR="00672BBA">
        <w:rPr>
          <w:rFonts w:eastAsia="Arial,Bold" w:cs="Arial"/>
          <w:bCs/>
          <w:color w:val="000000"/>
          <w:sz w:val="18"/>
          <w:lang w:val="es-ES_tradnl"/>
        </w:rPr>
        <w:t>SMI: Sistema Multimedia Interactivo (</w:t>
      </w:r>
      <w:r w:rsidR="00D02694">
        <w:rPr>
          <w:rFonts w:eastAsia="Arial,Bold" w:cs="Arial"/>
          <w:bCs/>
          <w:color w:val="000000"/>
          <w:sz w:val="18"/>
          <w:lang w:val="es-ES_tradnl"/>
        </w:rPr>
        <w:t xml:space="preserve">oferta conjunta de proyectores </w:t>
      </w:r>
      <w:r w:rsidR="00352F18">
        <w:rPr>
          <w:rFonts w:eastAsia="Arial,Bold" w:cs="Arial"/>
          <w:bCs/>
          <w:color w:val="000000"/>
          <w:sz w:val="18"/>
          <w:lang w:val="es-ES_tradnl"/>
        </w:rPr>
        <w:t>y pizarras</w:t>
      </w:r>
      <w:r w:rsidR="00352F18" w:rsidRPr="006A2E07">
        <w:rPr>
          <w:rFonts w:eastAsia="Arial,Bold" w:cs="Arial"/>
          <w:bCs/>
          <w:color w:val="FF0000"/>
          <w:sz w:val="18"/>
          <w:lang w:val="es-ES_tradnl"/>
        </w:rPr>
        <w:t>)</w:t>
      </w:r>
      <w:r w:rsidR="00672BBA">
        <w:rPr>
          <w:rFonts w:eastAsia="Arial,Bold" w:cs="Arial"/>
          <w:bCs/>
          <w:color w:val="000000"/>
          <w:sz w:val="18"/>
          <w:lang w:val="es-ES_tradnl"/>
        </w:rPr>
        <w:t>.</w:t>
      </w:r>
    </w:p>
    <w:p w:rsidR="00E52DB1" w:rsidRDefault="0035512E" w:rsidP="00415812">
      <w:pPr>
        <w:spacing w:after="0"/>
        <w:jc w:val="both"/>
        <w:outlineLvl w:val="0"/>
        <w:rPr>
          <w:rFonts w:cstheme="minorHAnsi"/>
        </w:rPr>
      </w:pPr>
      <w:r>
        <w:rPr>
          <w:rFonts w:eastAsia="Arial,Bold" w:cs="Arial"/>
          <w:bCs/>
          <w:color w:val="000000"/>
          <w:sz w:val="18"/>
          <w:lang w:val="es-ES_tradnl"/>
        </w:rPr>
        <w:t xml:space="preserve">    </w:t>
      </w:r>
      <w:r w:rsidR="00CC3F42" w:rsidRPr="003F5E21">
        <w:rPr>
          <w:rFonts w:eastAsia="Arial,Bold" w:cs="Arial"/>
          <w:bCs/>
          <w:color w:val="000000"/>
          <w:sz w:val="18"/>
          <w:lang w:val="es-ES_tradnl"/>
        </w:rPr>
        <w:t>Fuente: E</w:t>
      </w:r>
      <w:r w:rsidR="00415812">
        <w:rPr>
          <w:rFonts w:eastAsia="Arial,Bold" w:cs="Arial"/>
          <w:bCs/>
          <w:color w:val="000000"/>
          <w:sz w:val="18"/>
          <w:lang w:val="es-ES_tradnl"/>
        </w:rPr>
        <w:t xml:space="preserve">laboración del </w:t>
      </w:r>
      <w:r w:rsidR="00352F18">
        <w:rPr>
          <w:rFonts w:eastAsia="Arial,Bold" w:cs="Arial"/>
          <w:bCs/>
          <w:color w:val="000000"/>
          <w:sz w:val="18"/>
          <w:lang w:val="es-ES_tradnl"/>
        </w:rPr>
        <w:t>propia</w:t>
      </w:r>
      <w:r w:rsidR="00415812">
        <w:rPr>
          <w:rFonts w:eastAsia="Arial,Bold" w:cs="Arial"/>
          <w:bCs/>
          <w:color w:val="000000"/>
          <w:sz w:val="18"/>
          <w:lang w:val="es-ES_tradnl"/>
        </w:rPr>
        <w:t>, 2018</w:t>
      </w:r>
      <w:r w:rsidR="00CC3F42" w:rsidRPr="003F5E21">
        <w:rPr>
          <w:rFonts w:eastAsia="Arial,Bold" w:cs="Arial"/>
          <w:color w:val="000000"/>
          <w:sz w:val="18"/>
        </w:rPr>
        <w:t>.</w:t>
      </w:r>
    </w:p>
    <w:p w:rsidR="00D02D66" w:rsidRDefault="00D02D66" w:rsidP="008761B6">
      <w:pPr>
        <w:spacing w:after="0" w:line="240" w:lineRule="auto"/>
        <w:ind w:right="-567"/>
        <w:jc w:val="both"/>
        <w:rPr>
          <w:rFonts w:cs="Calibri"/>
          <w:bCs/>
          <w:lang w:val="es-ES"/>
        </w:rPr>
      </w:pPr>
    </w:p>
    <w:p w:rsidR="008761B6" w:rsidRDefault="00415812" w:rsidP="00E0662A">
      <w:pPr>
        <w:spacing w:after="0" w:line="240" w:lineRule="auto"/>
        <w:jc w:val="both"/>
        <w:rPr>
          <w:rFonts w:cs="Calibri"/>
          <w:bCs/>
          <w:lang w:val="es-ES"/>
        </w:rPr>
      </w:pPr>
      <w:r>
        <w:rPr>
          <w:rFonts w:cs="Calibri"/>
          <w:bCs/>
          <w:lang w:val="es-ES"/>
        </w:rPr>
        <w:t>De lo anteriormente mencionado, s</w:t>
      </w:r>
      <w:r w:rsidR="00B03057">
        <w:rPr>
          <w:rFonts w:cs="Calibri"/>
          <w:bCs/>
          <w:lang w:val="es-ES"/>
        </w:rPr>
        <w:t>e verifica la adquisición de 318</w:t>
      </w:r>
      <w:r>
        <w:rPr>
          <w:rFonts w:cs="Calibri"/>
          <w:bCs/>
          <w:lang w:val="es-ES"/>
        </w:rPr>
        <w:t xml:space="preserve"> </w:t>
      </w:r>
      <w:r w:rsidR="00E34E22">
        <w:rPr>
          <w:rFonts w:cs="Calibri"/>
          <w:bCs/>
          <w:lang w:val="es-ES"/>
        </w:rPr>
        <w:t xml:space="preserve">proyectores </w:t>
      </w:r>
      <w:r>
        <w:rPr>
          <w:rFonts w:cs="Calibri"/>
          <w:bCs/>
          <w:lang w:val="es-ES"/>
        </w:rPr>
        <w:t xml:space="preserve">interactivos </w:t>
      </w:r>
      <w:r w:rsidR="00E34E22">
        <w:rPr>
          <w:rFonts w:cs="Calibri"/>
          <w:bCs/>
          <w:lang w:val="es-ES"/>
        </w:rPr>
        <w:t xml:space="preserve">de tiro corto y </w:t>
      </w:r>
      <w:r w:rsidR="00A12256">
        <w:rPr>
          <w:rFonts w:cs="Calibri"/>
          <w:bCs/>
          <w:lang w:val="es-ES"/>
        </w:rPr>
        <w:t>pizarra Ec</w:t>
      </w:r>
      <w:r w:rsidR="00E34E22">
        <w:rPr>
          <w:rFonts w:cs="Calibri"/>
          <w:bCs/>
          <w:lang w:val="es-ES"/>
        </w:rPr>
        <w:t>ram.</w:t>
      </w:r>
    </w:p>
    <w:p w:rsidR="008761B6" w:rsidRDefault="008761B6" w:rsidP="008761B6">
      <w:pPr>
        <w:spacing w:after="0" w:line="240" w:lineRule="auto"/>
        <w:ind w:right="-567"/>
        <w:jc w:val="both"/>
        <w:rPr>
          <w:rFonts w:cs="Calibri"/>
          <w:bCs/>
          <w:lang w:val="es-ES"/>
        </w:rPr>
      </w:pPr>
    </w:p>
    <w:p w:rsidR="00BE49CA" w:rsidRDefault="00415812" w:rsidP="00AC12FD">
      <w:pPr>
        <w:spacing w:after="0" w:line="240" w:lineRule="auto"/>
        <w:ind w:right="-567"/>
        <w:jc w:val="both"/>
        <w:rPr>
          <w:rFonts w:cstheme="minorHAnsi"/>
          <w:b/>
        </w:rPr>
      </w:pPr>
      <w:r>
        <w:rPr>
          <w:rFonts w:cstheme="minorHAnsi"/>
          <w:b/>
          <w:color w:val="000000"/>
        </w:rPr>
        <w:t>ACTIVIDAD PRINCIPAL DE LA POBLACIÓN Y EL NIVEL DE VIDA</w:t>
      </w:r>
    </w:p>
    <w:p w:rsidR="00BE49CA" w:rsidRDefault="00BE49CA" w:rsidP="00AC12FD">
      <w:pPr>
        <w:spacing w:after="0" w:line="240" w:lineRule="auto"/>
        <w:ind w:right="-567"/>
        <w:jc w:val="both"/>
        <w:rPr>
          <w:rFonts w:cstheme="minorHAnsi"/>
          <w:b/>
        </w:rPr>
      </w:pPr>
    </w:p>
    <w:p w:rsidR="00AC12FD" w:rsidRPr="00BE49CA" w:rsidRDefault="00415812" w:rsidP="00E0662A">
      <w:pPr>
        <w:spacing w:after="0" w:line="240" w:lineRule="auto"/>
        <w:ind w:firstLine="709"/>
        <w:jc w:val="both"/>
        <w:rPr>
          <w:rFonts w:cstheme="minorHAnsi"/>
          <w:b/>
        </w:rPr>
      </w:pPr>
      <w:r>
        <w:rPr>
          <w:rFonts w:cstheme="minorHAnsi"/>
        </w:rPr>
        <w:t>L</w:t>
      </w:r>
      <w:r w:rsidRPr="008A02CC">
        <w:rPr>
          <w:rFonts w:cstheme="minorHAnsi"/>
        </w:rPr>
        <w:t xml:space="preserve">as actividades económicas más representativas, según </w:t>
      </w:r>
      <w:r>
        <w:rPr>
          <w:rFonts w:cstheme="minorHAnsi"/>
        </w:rPr>
        <w:t xml:space="preserve">la </w:t>
      </w:r>
      <w:r w:rsidRPr="008A02CC">
        <w:rPr>
          <w:rFonts w:cstheme="minorHAnsi"/>
        </w:rPr>
        <w:t>siguiente</w:t>
      </w:r>
      <w:r>
        <w:rPr>
          <w:rFonts w:cstheme="minorHAnsi"/>
        </w:rPr>
        <w:t xml:space="preserve"> tabla</w:t>
      </w:r>
      <w:r w:rsidRPr="008A02CC">
        <w:rPr>
          <w:rFonts w:cstheme="minorHAnsi"/>
        </w:rPr>
        <w:t xml:space="preserve"> se tiene a</w:t>
      </w:r>
      <w:r>
        <w:rPr>
          <w:rFonts w:cstheme="minorHAnsi"/>
        </w:rPr>
        <w:t xml:space="preserve"> </w:t>
      </w:r>
      <w:r w:rsidRPr="008A02CC">
        <w:rPr>
          <w:rFonts w:cstheme="minorHAnsi"/>
        </w:rPr>
        <w:t>l</w:t>
      </w:r>
      <w:r>
        <w:rPr>
          <w:rFonts w:cstheme="minorHAnsi"/>
        </w:rPr>
        <w:t>a</w:t>
      </w:r>
      <w:r w:rsidRPr="008A02CC">
        <w:rPr>
          <w:rFonts w:cstheme="minorHAnsi"/>
        </w:rPr>
        <w:t xml:space="preserve"> </w:t>
      </w:r>
      <w:r>
        <w:rPr>
          <w:rFonts w:cstheme="minorHAnsi"/>
        </w:rPr>
        <w:t xml:space="preserve">Agricultura, ganadería, caza y silvicultura </w:t>
      </w:r>
      <w:r w:rsidRPr="008A02CC">
        <w:rPr>
          <w:rFonts w:cstheme="minorHAnsi"/>
        </w:rPr>
        <w:t>por m</w:t>
      </w:r>
      <w:r>
        <w:rPr>
          <w:rFonts w:cstheme="minorHAnsi"/>
        </w:rPr>
        <w:t>ayo</w:t>
      </w:r>
      <w:r w:rsidRPr="008A02CC">
        <w:rPr>
          <w:rFonts w:cstheme="minorHAnsi"/>
        </w:rPr>
        <w:t xml:space="preserve">r que representa el </w:t>
      </w:r>
      <w:r>
        <w:rPr>
          <w:rFonts w:cstheme="minorHAnsi"/>
        </w:rPr>
        <w:t>62.5</w:t>
      </w:r>
      <w:r w:rsidRPr="008A02CC">
        <w:rPr>
          <w:rFonts w:cstheme="minorHAnsi"/>
        </w:rPr>
        <w:t>%</w:t>
      </w:r>
      <w:r>
        <w:rPr>
          <w:rFonts w:cstheme="minorHAnsi"/>
        </w:rPr>
        <w:t xml:space="preserve"> de la población económicamente activa</w:t>
      </w:r>
      <w:r w:rsidRPr="008A02CC">
        <w:rPr>
          <w:rFonts w:cstheme="minorHAnsi"/>
        </w:rPr>
        <w:t xml:space="preserve">, seguido por la actividad de Enseñanza del </w:t>
      </w:r>
      <w:r>
        <w:rPr>
          <w:rFonts w:cstheme="minorHAnsi"/>
        </w:rPr>
        <w:t>8.6</w:t>
      </w:r>
      <w:r w:rsidRPr="008A02CC">
        <w:rPr>
          <w:rFonts w:cstheme="minorHAnsi"/>
        </w:rPr>
        <w:t xml:space="preserve">%, la </w:t>
      </w:r>
      <w:r>
        <w:rPr>
          <w:rFonts w:cstheme="minorHAnsi"/>
        </w:rPr>
        <w:t>Construcción con un 3.9</w:t>
      </w:r>
      <w:r w:rsidRPr="008A02CC">
        <w:rPr>
          <w:rFonts w:cstheme="minorHAnsi"/>
        </w:rPr>
        <w:t>%</w:t>
      </w:r>
      <w:r>
        <w:rPr>
          <w:rFonts w:cstheme="minorHAnsi"/>
        </w:rPr>
        <w:t xml:space="preserve"> y las Industrias manufactureras. </w:t>
      </w:r>
      <w:r w:rsidRPr="008A02CC">
        <w:rPr>
          <w:rFonts w:cstheme="minorHAnsi"/>
        </w:rPr>
        <w:t xml:space="preserve">Entre actividades de menor escala se tiene </w:t>
      </w:r>
      <w:r>
        <w:rPr>
          <w:rFonts w:cstheme="minorHAnsi"/>
        </w:rPr>
        <w:t>la Explotación de minas, Suministro de electricidad e intermediación financiera</w:t>
      </w:r>
      <w:r w:rsidRPr="008A02CC">
        <w:rPr>
          <w:rFonts w:cstheme="minorHAnsi"/>
        </w:rPr>
        <w:t>.</w:t>
      </w:r>
      <w:r>
        <w:rPr>
          <w:rFonts w:cstheme="minorHAnsi"/>
        </w:rPr>
        <w:t xml:space="preserve"> Esto denota una eminente actividad agropecuaria</w:t>
      </w:r>
      <w:r w:rsidR="008761B6">
        <w:rPr>
          <w:rFonts w:cstheme="minorHAnsi"/>
        </w:rPr>
        <w:t xml:space="preserve"> en la provincia de Chincheros.</w:t>
      </w:r>
    </w:p>
    <w:p w:rsidR="008761B6" w:rsidRDefault="008761B6" w:rsidP="00AC12FD">
      <w:pPr>
        <w:spacing w:after="0" w:line="240" w:lineRule="auto"/>
        <w:ind w:right="-567"/>
        <w:jc w:val="both"/>
        <w:rPr>
          <w:rFonts w:cstheme="minorHAnsi"/>
        </w:rPr>
      </w:pPr>
    </w:p>
    <w:p w:rsidR="00AC12FD" w:rsidRPr="00AC12FD" w:rsidRDefault="00AC12FD" w:rsidP="00AC12FD">
      <w:pPr>
        <w:spacing w:after="0" w:line="240" w:lineRule="auto"/>
        <w:ind w:right="-567"/>
        <w:rPr>
          <w:rFonts w:cs="Calibri"/>
          <w:sz w:val="20"/>
          <w:szCs w:val="20"/>
        </w:rPr>
      </w:pPr>
      <w:r>
        <w:rPr>
          <w:rFonts w:cs="Calibri"/>
          <w:b/>
          <w:sz w:val="20"/>
          <w:szCs w:val="20"/>
        </w:rPr>
        <w:t xml:space="preserve">                          </w:t>
      </w:r>
      <w:r w:rsidRPr="00AC12FD">
        <w:rPr>
          <w:rFonts w:cs="Calibri"/>
          <w:b/>
          <w:sz w:val="20"/>
          <w:szCs w:val="20"/>
        </w:rPr>
        <w:t>Tabla 28.</w:t>
      </w:r>
      <w:r w:rsidRPr="00AC12FD">
        <w:rPr>
          <w:rFonts w:cs="Calibri"/>
          <w:sz w:val="20"/>
          <w:szCs w:val="20"/>
        </w:rPr>
        <w:t xml:space="preserve"> Principales actividades económicas de la Provincia de Chincheros</w:t>
      </w:r>
    </w:p>
    <w:tbl>
      <w:tblPr>
        <w:tblW w:w="5795" w:type="dxa"/>
        <w:jc w:val="center"/>
        <w:tblCellMar>
          <w:left w:w="70" w:type="dxa"/>
          <w:right w:w="70" w:type="dxa"/>
        </w:tblCellMar>
        <w:tblLook w:val="04A0" w:firstRow="1" w:lastRow="0" w:firstColumn="1" w:lastColumn="0" w:noHBand="0" w:noVBand="1"/>
      </w:tblPr>
      <w:tblGrid>
        <w:gridCol w:w="3993"/>
        <w:gridCol w:w="988"/>
        <w:gridCol w:w="814"/>
      </w:tblGrid>
      <w:tr w:rsidR="00AC12FD" w:rsidRPr="00AC12FD" w:rsidTr="00AC12FD">
        <w:trPr>
          <w:trHeight w:val="457"/>
          <w:jc w:val="center"/>
        </w:trPr>
        <w:tc>
          <w:tcPr>
            <w:tcW w:w="3993" w:type="dxa"/>
            <w:tcBorders>
              <w:top w:val="single" w:sz="8" w:space="0" w:color="auto"/>
              <w:left w:val="single" w:sz="8" w:space="0" w:color="auto"/>
              <w:bottom w:val="single" w:sz="8" w:space="0" w:color="auto"/>
              <w:right w:val="single" w:sz="8" w:space="0" w:color="auto"/>
            </w:tcBorders>
            <w:shd w:val="clear" w:color="000000" w:fill="FABF8F"/>
            <w:vAlign w:val="center"/>
            <w:hideMark/>
          </w:tcPr>
          <w:p w:rsidR="00AC12FD" w:rsidRPr="00AC12FD" w:rsidRDefault="00AC12FD" w:rsidP="00AC12FD">
            <w:pPr>
              <w:spacing w:after="0" w:line="240" w:lineRule="auto"/>
              <w:jc w:val="center"/>
              <w:rPr>
                <w:rFonts w:ascii="Calibri" w:eastAsia="Times New Roman" w:hAnsi="Calibri" w:cs="Calibri"/>
                <w:b/>
                <w:bCs/>
                <w:color w:val="000000"/>
                <w:lang w:val="es-PE" w:eastAsia="es-PE"/>
              </w:rPr>
            </w:pPr>
            <w:r w:rsidRPr="00AC12FD">
              <w:rPr>
                <w:rFonts w:ascii="Calibri" w:eastAsia="Times New Roman" w:hAnsi="Calibri" w:cs="Calibri"/>
                <w:b/>
                <w:bCs/>
                <w:color w:val="000000"/>
                <w:lang w:val="es-PE" w:eastAsia="es-PE"/>
              </w:rPr>
              <w:t xml:space="preserve">    PEA ocupada según actividad económica (14 a más años)</w:t>
            </w:r>
          </w:p>
        </w:tc>
        <w:tc>
          <w:tcPr>
            <w:tcW w:w="988" w:type="dxa"/>
            <w:tcBorders>
              <w:top w:val="single" w:sz="8" w:space="0" w:color="auto"/>
              <w:left w:val="nil"/>
              <w:bottom w:val="single" w:sz="8" w:space="0" w:color="auto"/>
              <w:right w:val="single" w:sz="8" w:space="0" w:color="auto"/>
            </w:tcBorders>
            <w:shd w:val="clear" w:color="000000" w:fill="FABF8F"/>
            <w:noWrap/>
            <w:vAlign w:val="center"/>
            <w:hideMark/>
          </w:tcPr>
          <w:p w:rsidR="00AC12FD" w:rsidRPr="00AC12FD" w:rsidRDefault="00AC12FD" w:rsidP="00AC12FD">
            <w:pPr>
              <w:spacing w:after="0" w:line="240" w:lineRule="auto"/>
              <w:jc w:val="center"/>
              <w:rPr>
                <w:rFonts w:ascii="Calibri" w:eastAsia="Times New Roman" w:hAnsi="Calibri" w:cs="Calibri"/>
                <w:b/>
                <w:bCs/>
                <w:color w:val="000000"/>
                <w:lang w:val="es-PE" w:eastAsia="es-PE"/>
              </w:rPr>
            </w:pPr>
            <w:r w:rsidRPr="00AC12FD">
              <w:rPr>
                <w:rFonts w:ascii="Calibri" w:eastAsia="Times New Roman" w:hAnsi="Calibri" w:cs="Calibri"/>
                <w:b/>
                <w:bCs/>
                <w:color w:val="000000"/>
                <w:lang w:val="es-PE" w:eastAsia="es-PE"/>
              </w:rPr>
              <w:t>Personas</w:t>
            </w:r>
          </w:p>
        </w:tc>
        <w:tc>
          <w:tcPr>
            <w:tcW w:w="814" w:type="dxa"/>
            <w:tcBorders>
              <w:top w:val="single" w:sz="8" w:space="0" w:color="auto"/>
              <w:left w:val="nil"/>
              <w:bottom w:val="single" w:sz="8" w:space="0" w:color="auto"/>
              <w:right w:val="single" w:sz="8" w:space="0" w:color="auto"/>
            </w:tcBorders>
            <w:shd w:val="clear" w:color="000000" w:fill="FABF8F"/>
            <w:noWrap/>
            <w:vAlign w:val="center"/>
            <w:hideMark/>
          </w:tcPr>
          <w:p w:rsidR="00AC12FD" w:rsidRPr="00AC12FD" w:rsidRDefault="00AC12FD" w:rsidP="00AC12FD">
            <w:pPr>
              <w:spacing w:after="0" w:line="240" w:lineRule="auto"/>
              <w:jc w:val="center"/>
              <w:rPr>
                <w:rFonts w:ascii="Calibri" w:eastAsia="Times New Roman" w:hAnsi="Calibri" w:cs="Calibri"/>
                <w:b/>
                <w:bCs/>
                <w:color w:val="000000"/>
                <w:lang w:val="es-PE" w:eastAsia="es-PE"/>
              </w:rPr>
            </w:pPr>
            <w:r w:rsidRPr="00AC12FD">
              <w:rPr>
                <w:rFonts w:ascii="Calibri" w:eastAsia="Times New Roman" w:hAnsi="Calibri" w:cs="Calibri"/>
                <w:b/>
                <w:bCs/>
                <w:color w:val="000000"/>
                <w:lang w:val="es-PE" w:eastAsia="es-PE"/>
              </w:rPr>
              <w:t>%</w:t>
            </w:r>
          </w:p>
        </w:tc>
      </w:tr>
      <w:tr w:rsidR="00AC12FD" w:rsidRPr="00AC12FD" w:rsidTr="00AC12FD">
        <w:trPr>
          <w:trHeight w:val="117"/>
          <w:jc w:val="center"/>
        </w:trPr>
        <w:tc>
          <w:tcPr>
            <w:tcW w:w="3993" w:type="dxa"/>
            <w:tcBorders>
              <w:top w:val="nil"/>
              <w:left w:val="single" w:sz="8" w:space="0" w:color="auto"/>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 xml:space="preserve">    Agric., ganadería, caza y silvicultura</w:t>
            </w:r>
          </w:p>
        </w:tc>
        <w:tc>
          <w:tcPr>
            <w:tcW w:w="988" w:type="dxa"/>
            <w:tcBorders>
              <w:top w:val="nil"/>
              <w:left w:val="nil"/>
              <w:bottom w:val="nil"/>
              <w:right w:val="nil"/>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7,343</w:t>
            </w:r>
          </w:p>
        </w:tc>
        <w:tc>
          <w:tcPr>
            <w:tcW w:w="814" w:type="dxa"/>
            <w:tcBorders>
              <w:top w:val="nil"/>
              <w:left w:val="single" w:sz="8" w:space="0" w:color="auto"/>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62.5</w:t>
            </w:r>
          </w:p>
        </w:tc>
      </w:tr>
      <w:tr w:rsidR="00AC12FD" w:rsidRPr="00AC12FD" w:rsidTr="008761B6">
        <w:trPr>
          <w:trHeight w:val="80"/>
          <w:jc w:val="center"/>
        </w:trPr>
        <w:tc>
          <w:tcPr>
            <w:tcW w:w="3993" w:type="dxa"/>
            <w:tcBorders>
              <w:top w:val="nil"/>
              <w:left w:val="single" w:sz="8" w:space="0" w:color="auto"/>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 xml:space="preserve">    Pesca</w:t>
            </w:r>
          </w:p>
        </w:tc>
        <w:tc>
          <w:tcPr>
            <w:tcW w:w="988" w:type="dxa"/>
            <w:tcBorders>
              <w:top w:val="single" w:sz="8" w:space="0" w:color="auto"/>
              <w:left w:val="nil"/>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 -</w:t>
            </w:r>
          </w:p>
        </w:tc>
        <w:tc>
          <w:tcPr>
            <w:tcW w:w="814" w:type="dxa"/>
            <w:tcBorders>
              <w:top w:val="nil"/>
              <w:left w:val="nil"/>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 -</w:t>
            </w:r>
          </w:p>
        </w:tc>
      </w:tr>
      <w:tr w:rsidR="00AC12FD" w:rsidRPr="00AC12FD" w:rsidTr="00AC12FD">
        <w:trPr>
          <w:trHeight w:val="259"/>
          <w:jc w:val="center"/>
        </w:trPr>
        <w:tc>
          <w:tcPr>
            <w:tcW w:w="3993" w:type="dxa"/>
            <w:tcBorders>
              <w:top w:val="nil"/>
              <w:left w:val="single" w:sz="8" w:space="0" w:color="auto"/>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 xml:space="preserve">    Explotación de minas y canteras</w:t>
            </w:r>
          </w:p>
        </w:tc>
        <w:tc>
          <w:tcPr>
            <w:tcW w:w="988" w:type="dxa"/>
            <w:tcBorders>
              <w:top w:val="nil"/>
              <w:left w:val="nil"/>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12</w:t>
            </w:r>
          </w:p>
        </w:tc>
        <w:tc>
          <w:tcPr>
            <w:tcW w:w="814" w:type="dxa"/>
            <w:tcBorders>
              <w:top w:val="nil"/>
              <w:left w:val="nil"/>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0.1</w:t>
            </w:r>
          </w:p>
        </w:tc>
      </w:tr>
      <w:tr w:rsidR="00AC12FD" w:rsidRPr="00AC12FD" w:rsidTr="00AC12FD">
        <w:trPr>
          <w:trHeight w:val="259"/>
          <w:jc w:val="center"/>
        </w:trPr>
        <w:tc>
          <w:tcPr>
            <w:tcW w:w="3993" w:type="dxa"/>
            <w:tcBorders>
              <w:top w:val="nil"/>
              <w:left w:val="single" w:sz="8" w:space="0" w:color="auto"/>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 xml:space="preserve">    Industrias manufactureras</w:t>
            </w:r>
          </w:p>
        </w:tc>
        <w:tc>
          <w:tcPr>
            <w:tcW w:w="988" w:type="dxa"/>
            <w:tcBorders>
              <w:top w:val="nil"/>
              <w:left w:val="nil"/>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360</w:t>
            </w:r>
          </w:p>
        </w:tc>
        <w:tc>
          <w:tcPr>
            <w:tcW w:w="814" w:type="dxa"/>
            <w:tcBorders>
              <w:top w:val="nil"/>
              <w:left w:val="nil"/>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3.1</w:t>
            </w:r>
          </w:p>
        </w:tc>
      </w:tr>
      <w:tr w:rsidR="00AC12FD" w:rsidRPr="00AC12FD" w:rsidTr="001A0A0B">
        <w:trPr>
          <w:trHeight w:val="259"/>
          <w:jc w:val="center"/>
        </w:trPr>
        <w:tc>
          <w:tcPr>
            <w:tcW w:w="3993" w:type="dxa"/>
            <w:tcBorders>
              <w:top w:val="nil"/>
              <w:left w:val="single" w:sz="8" w:space="0" w:color="auto"/>
              <w:bottom w:val="single" w:sz="4" w:space="0" w:color="auto"/>
              <w:right w:val="single" w:sz="8" w:space="0" w:color="auto"/>
            </w:tcBorders>
            <w:shd w:val="clear" w:color="auto" w:fill="auto"/>
            <w:noWrap/>
            <w:vAlign w:val="center"/>
            <w:hideMark/>
          </w:tcPr>
          <w:p w:rsidR="00AC12FD" w:rsidRPr="00E41ED1" w:rsidRDefault="00AC12FD" w:rsidP="00AC12FD">
            <w:pPr>
              <w:spacing w:after="0" w:line="240" w:lineRule="auto"/>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 xml:space="preserve">    Suministro de electricidad, gas y agua</w:t>
            </w:r>
          </w:p>
        </w:tc>
        <w:tc>
          <w:tcPr>
            <w:tcW w:w="988" w:type="dxa"/>
            <w:tcBorders>
              <w:top w:val="nil"/>
              <w:left w:val="nil"/>
              <w:bottom w:val="single" w:sz="4" w:space="0" w:color="auto"/>
              <w:right w:val="single" w:sz="8"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7</w:t>
            </w:r>
          </w:p>
        </w:tc>
        <w:tc>
          <w:tcPr>
            <w:tcW w:w="814" w:type="dxa"/>
            <w:tcBorders>
              <w:top w:val="nil"/>
              <w:left w:val="nil"/>
              <w:bottom w:val="single" w:sz="4" w:space="0" w:color="auto"/>
              <w:right w:val="single" w:sz="8"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0.1</w:t>
            </w:r>
          </w:p>
        </w:tc>
      </w:tr>
      <w:tr w:rsidR="00AC12FD" w:rsidRPr="00AC12FD" w:rsidTr="00EC3CAE">
        <w:trPr>
          <w:trHeight w:val="195"/>
          <w:jc w:val="center"/>
        </w:trPr>
        <w:tc>
          <w:tcPr>
            <w:tcW w:w="3993"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AC12FD" w:rsidRPr="00E41ED1" w:rsidRDefault="00AC12FD" w:rsidP="00AC12FD">
            <w:pPr>
              <w:spacing w:after="0" w:line="240" w:lineRule="auto"/>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 xml:space="preserve">    Construcción</w:t>
            </w:r>
          </w:p>
        </w:tc>
        <w:tc>
          <w:tcPr>
            <w:tcW w:w="988" w:type="dxa"/>
            <w:tcBorders>
              <w:top w:val="single" w:sz="4" w:space="0" w:color="auto"/>
              <w:left w:val="nil"/>
              <w:bottom w:val="single" w:sz="4" w:space="0" w:color="auto"/>
              <w:right w:val="single" w:sz="8"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456</w:t>
            </w:r>
          </w:p>
        </w:tc>
        <w:tc>
          <w:tcPr>
            <w:tcW w:w="814" w:type="dxa"/>
            <w:tcBorders>
              <w:top w:val="single" w:sz="4" w:space="0" w:color="auto"/>
              <w:left w:val="nil"/>
              <w:bottom w:val="single" w:sz="4" w:space="0" w:color="auto"/>
              <w:right w:val="single" w:sz="8"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3.9</w:t>
            </w:r>
          </w:p>
        </w:tc>
      </w:tr>
      <w:tr w:rsidR="00AC12FD" w:rsidRPr="00AC12FD" w:rsidTr="00EC3CAE">
        <w:trPr>
          <w:trHeight w:val="139"/>
          <w:jc w:val="center"/>
        </w:trPr>
        <w:tc>
          <w:tcPr>
            <w:tcW w:w="3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C12FD" w:rsidRPr="00E41ED1" w:rsidRDefault="00AC12FD" w:rsidP="00AC12FD">
            <w:pPr>
              <w:spacing w:after="0" w:line="240" w:lineRule="auto"/>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lastRenderedPageBreak/>
              <w:t xml:space="preserve">    Comercio</w:t>
            </w:r>
          </w:p>
        </w:tc>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828</w:t>
            </w:r>
          </w:p>
        </w:tc>
        <w:tc>
          <w:tcPr>
            <w:tcW w:w="8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7</w:t>
            </w:r>
          </w:p>
        </w:tc>
      </w:tr>
      <w:tr w:rsidR="00AC12FD" w:rsidRPr="00AC12FD" w:rsidTr="00EC3CAE">
        <w:trPr>
          <w:trHeight w:val="259"/>
          <w:jc w:val="center"/>
        </w:trPr>
        <w:tc>
          <w:tcPr>
            <w:tcW w:w="3993"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AC12FD" w:rsidRPr="00E41ED1" w:rsidRDefault="00AC12FD" w:rsidP="00AC12FD">
            <w:pPr>
              <w:spacing w:after="0" w:line="240" w:lineRule="auto"/>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 xml:space="preserve">    Venta, mant.y rep. veh.autom.y motoc</w:t>
            </w:r>
          </w:p>
        </w:tc>
        <w:tc>
          <w:tcPr>
            <w:tcW w:w="988" w:type="dxa"/>
            <w:tcBorders>
              <w:top w:val="single" w:sz="4" w:space="0" w:color="auto"/>
              <w:left w:val="nil"/>
              <w:bottom w:val="single" w:sz="4" w:space="0" w:color="auto"/>
              <w:right w:val="single" w:sz="8"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45</w:t>
            </w:r>
          </w:p>
        </w:tc>
        <w:tc>
          <w:tcPr>
            <w:tcW w:w="814" w:type="dxa"/>
            <w:tcBorders>
              <w:top w:val="single" w:sz="4" w:space="0" w:color="auto"/>
              <w:left w:val="nil"/>
              <w:bottom w:val="single" w:sz="4" w:space="0" w:color="auto"/>
              <w:right w:val="single" w:sz="8"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0.4</w:t>
            </w:r>
          </w:p>
        </w:tc>
      </w:tr>
      <w:tr w:rsidR="00AC12FD" w:rsidRPr="00AC12FD" w:rsidTr="00CB0563">
        <w:trPr>
          <w:trHeight w:val="148"/>
          <w:jc w:val="center"/>
        </w:trPr>
        <w:tc>
          <w:tcPr>
            <w:tcW w:w="3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C12FD" w:rsidRPr="00E41ED1" w:rsidRDefault="00AC12FD" w:rsidP="00AC12FD">
            <w:pPr>
              <w:spacing w:after="0" w:line="240" w:lineRule="auto"/>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 xml:space="preserve">    Hoteles y restaurantes</w:t>
            </w:r>
          </w:p>
        </w:tc>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241</w:t>
            </w:r>
          </w:p>
        </w:tc>
        <w:tc>
          <w:tcPr>
            <w:tcW w:w="8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2.1</w:t>
            </w:r>
          </w:p>
        </w:tc>
      </w:tr>
      <w:tr w:rsidR="00AC12FD" w:rsidRPr="00AC12FD" w:rsidTr="00CB0563">
        <w:trPr>
          <w:trHeight w:val="259"/>
          <w:jc w:val="center"/>
        </w:trPr>
        <w:tc>
          <w:tcPr>
            <w:tcW w:w="3993"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 xml:space="preserve">    Trans., almac. y comunicaciones</w:t>
            </w:r>
          </w:p>
        </w:tc>
        <w:tc>
          <w:tcPr>
            <w:tcW w:w="988" w:type="dxa"/>
            <w:tcBorders>
              <w:top w:val="single" w:sz="4" w:space="0" w:color="auto"/>
              <w:left w:val="nil"/>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227</w:t>
            </w:r>
          </w:p>
        </w:tc>
        <w:tc>
          <w:tcPr>
            <w:tcW w:w="814" w:type="dxa"/>
            <w:tcBorders>
              <w:top w:val="single" w:sz="4" w:space="0" w:color="auto"/>
              <w:left w:val="nil"/>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1.9</w:t>
            </w:r>
          </w:p>
        </w:tc>
      </w:tr>
      <w:tr w:rsidR="00AC12FD" w:rsidRPr="00AC12FD" w:rsidTr="00AC12FD">
        <w:trPr>
          <w:trHeight w:val="259"/>
          <w:jc w:val="center"/>
        </w:trPr>
        <w:tc>
          <w:tcPr>
            <w:tcW w:w="3993" w:type="dxa"/>
            <w:tcBorders>
              <w:top w:val="nil"/>
              <w:left w:val="single" w:sz="8" w:space="0" w:color="auto"/>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 xml:space="preserve">    Intermediación financiera</w:t>
            </w:r>
          </w:p>
        </w:tc>
        <w:tc>
          <w:tcPr>
            <w:tcW w:w="988" w:type="dxa"/>
            <w:tcBorders>
              <w:top w:val="nil"/>
              <w:left w:val="nil"/>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21</w:t>
            </w:r>
          </w:p>
        </w:tc>
        <w:tc>
          <w:tcPr>
            <w:tcW w:w="814" w:type="dxa"/>
            <w:tcBorders>
              <w:top w:val="nil"/>
              <w:left w:val="nil"/>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0.2</w:t>
            </w:r>
          </w:p>
        </w:tc>
      </w:tr>
      <w:tr w:rsidR="00AC12FD" w:rsidRPr="00AC12FD" w:rsidTr="00AC12FD">
        <w:trPr>
          <w:trHeight w:val="259"/>
          <w:jc w:val="center"/>
        </w:trPr>
        <w:tc>
          <w:tcPr>
            <w:tcW w:w="3993" w:type="dxa"/>
            <w:tcBorders>
              <w:top w:val="nil"/>
              <w:left w:val="single" w:sz="8" w:space="0" w:color="auto"/>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 xml:space="preserve">    Activid.inmobil., empres. y alquileres</w:t>
            </w:r>
          </w:p>
        </w:tc>
        <w:tc>
          <w:tcPr>
            <w:tcW w:w="988" w:type="dxa"/>
            <w:tcBorders>
              <w:top w:val="nil"/>
              <w:left w:val="nil"/>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91</w:t>
            </w:r>
          </w:p>
        </w:tc>
        <w:tc>
          <w:tcPr>
            <w:tcW w:w="814" w:type="dxa"/>
            <w:tcBorders>
              <w:top w:val="nil"/>
              <w:left w:val="nil"/>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0.8</w:t>
            </w:r>
          </w:p>
        </w:tc>
      </w:tr>
      <w:tr w:rsidR="00AC12FD" w:rsidRPr="00AC12FD" w:rsidTr="00AC12FD">
        <w:trPr>
          <w:trHeight w:val="259"/>
          <w:jc w:val="center"/>
        </w:trPr>
        <w:tc>
          <w:tcPr>
            <w:tcW w:w="3993" w:type="dxa"/>
            <w:tcBorders>
              <w:top w:val="nil"/>
              <w:left w:val="single" w:sz="8" w:space="0" w:color="auto"/>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 xml:space="preserve">    Admin.púb. y defensa; p. segur.soc.afil</w:t>
            </w:r>
          </w:p>
        </w:tc>
        <w:tc>
          <w:tcPr>
            <w:tcW w:w="988" w:type="dxa"/>
            <w:tcBorders>
              <w:top w:val="nil"/>
              <w:left w:val="nil"/>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330</w:t>
            </w:r>
          </w:p>
        </w:tc>
        <w:tc>
          <w:tcPr>
            <w:tcW w:w="814" w:type="dxa"/>
            <w:tcBorders>
              <w:top w:val="nil"/>
              <w:left w:val="nil"/>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2.8</w:t>
            </w:r>
          </w:p>
        </w:tc>
      </w:tr>
      <w:tr w:rsidR="00AC12FD" w:rsidRPr="00AC12FD" w:rsidTr="00D02D66">
        <w:trPr>
          <w:trHeight w:val="166"/>
          <w:jc w:val="center"/>
        </w:trPr>
        <w:tc>
          <w:tcPr>
            <w:tcW w:w="3993" w:type="dxa"/>
            <w:tcBorders>
              <w:top w:val="nil"/>
              <w:left w:val="single" w:sz="8" w:space="0" w:color="auto"/>
              <w:bottom w:val="single" w:sz="4" w:space="0" w:color="auto"/>
              <w:right w:val="single" w:sz="8" w:space="0" w:color="auto"/>
            </w:tcBorders>
            <w:shd w:val="clear" w:color="auto" w:fill="auto"/>
            <w:noWrap/>
            <w:vAlign w:val="center"/>
            <w:hideMark/>
          </w:tcPr>
          <w:p w:rsidR="00AC12FD" w:rsidRPr="00E41ED1" w:rsidRDefault="00AC12FD" w:rsidP="00AC12FD">
            <w:pPr>
              <w:spacing w:after="0" w:line="240" w:lineRule="auto"/>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 xml:space="preserve">    Enseñanza</w:t>
            </w:r>
          </w:p>
        </w:tc>
        <w:tc>
          <w:tcPr>
            <w:tcW w:w="988" w:type="dxa"/>
            <w:tcBorders>
              <w:top w:val="nil"/>
              <w:left w:val="nil"/>
              <w:bottom w:val="single" w:sz="4" w:space="0" w:color="auto"/>
              <w:right w:val="single" w:sz="8"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1013</w:t>
            </w:r>
          </w:p>
        </w:tc>
        <w:tc>
          <w:tcPr>
            <w:tcW w:w="814" w:type="dxa"/>
            <w:tcBorders>
              <w:top w:val="nil"/>
              <w:left w:val="nil"/>
              <w:bottom w:val="single" w:sz="4" w:space="0" w:color="auto"/>
              <w:right w:val="single" w:sz="8"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8.6</w:t>
            </w:r>
          </w:p>
        </w:tc>
      </w:tr>
      <w:tr w:rsidR="00AC12FD" w:rsidRPr="00AC12FD" w:rsidTr="00D02D66">
        <w:trPr>
          <w:trHeight w:val="107"/>
          <w:jc w:val="center"/>
        </w:trPr>
        <w:tc>
          <w:tcPr>
            <w:tcW w:w="399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C12FD" w:rsidRPr="00E41ED1" w:rsidRDefault="00AC12FD" w:rsidP="00AC12FD">
            <w:pPr>
              <w:spacing w:after="0" w:line="240" w:lineRule="auto"/>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 xml:space="preserve">    Servicios sociales y de salud</w:t>
            </w:r>
          </w:p>
        </w:tc>
        <w:tc>
          <w:tcPr>
            <w:tcW w:w="98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193</w:t>
            </w:r>
          </w:p>
        </w:tc>
        <w:tc>
          <w:tcPr>
            <w:tcW w:w="814"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1.6</w:t>
            </w:r>
          </w:p>
        </w:tc>
      </w:tr>
      <w:tr w:rsidR="00AC12FD" w:rsidRPr="00AC12FD" w:rsidTr="00D02D66">
        <w:trPr>
          <w:trHeight w:val="259"/>
          <w:jc w:val="center"/>
        </w:trPr>
        <w:tc>
          <w:tcPr>
            <w:tcW w:w="3993"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 xml:space="preserve">    Otras activ. serv.comun.soc y personales</w:t>
            </w:r>
          </w:p>
        </w:tc>
        <w:tc>
          <w:tcPr>
            <w:tcW w:w="988" w:type="dxa"/>
            <w:tcBorders>
              <w:top w:val="single" w:sz="4" w:space="0" w:color="auto"/>
              <w:left w:val="nil"/>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95</w:t>
            </w:r>
          </w:p>
        </w:tc>
        <w:tc>
          <w:tcPr>
            <w:tcW w:w="814" w:type="dxa"/>
            <w:tcBorders>
              <w:top w:val="single" w:sz="4" w:space="0" w:color="auto"/>
              <w:left w:val="nil"/>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0.8</w:t>
            </w:r>
          </w:p>
        </w:tc>
      </w:tr>
      <w:tr w:rsidR="00AC12FD" w:rsidRPr="00AC12FD" w:rsidTr="00AC12FD">
        <w:trPr>
          <w:trHeight w:val="259"/>
          <w:jc w:val="center"/>
        </w:trPr>
        <w:tc>
          <w:tcPr>
            <w:tcW w:w="3993" w:type="dxa"/>
            <w:tcBorders>
              <w:top w:val="nil"/>
              <w:left w:val="single" w:sz="8" w:space="0" w:color="auto"/>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 xml:space="preserve">    Hogares privados con servicio doméstico</w:t>
            </w:r>
          </w:p>
        </w:tc>
        <w:tc>
          <w:tcPr>
            <w:tcW w:w="988" w:type="dxa"/>
            <w:tcBorders>
              <w:top w:val="nil"/>
              <w:left w:val="nil"/>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143</w:t>
            </w:r>
          </w:p>
        </w:tc>
        <w:tc>
          <w:tcPr>
            <w:tcW w:w="814" w:type="dxa"/>
            <w:tcBorders>
              <w:top w:val="nil"/>
              <w:left w:val="nil"/>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1.2</w:t>
            </w:r>
          </w:p>
        </w:tc>
      </w:tr>
      <w:tr w:rsidR="00AC12FD" w:rsidRPr="00AC12FD" w:rsidTr="00AC12FD">
        <w:trPr>
          <w:trHeight w:val="246"/>
          <w:jc w:val="center"/>
        </w:trPr>
        <w:tc>
          <w:tcPr>
            <w:tcW w:w="3993" w:type="dxa"/>
            <w:tcBorders>
              <w:top w:val="nil"/>
              <w:left w:val="single" w:sz="8" w:space="0" w:color="auto"/>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 xml:space="preserve">    Organiz. y órganos extraterritoriales</w:t>
            </w:r>
          </w:p>
        </w:tc>
        <w:tc>
          <w:tcPr>
            <w:tcW w:w="988" w:type="dxa"/>
            <w:tcBorders>
              <w:top w:val="nil"/>
              <w:left w:val="nil"/>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 -</w:t>
            </w:r>
          </w:p>
        </w:tc>
        <w:tc>
          <w:tcPr>
            <w:tcW w:w="814" w:type="dxa"/>
            <w:tcBorders>
              <w:top w:val="nil"/>
              <w:left w:val="nil"/>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 -</w:t>
            </w:r>
          </w:p>
        </w:tc>
      </w:tr>
      <w:tr w:rsidR="00AC12FD" w:rsidRPr="00AC12FD" w:rsidTr="00AC12FD">
        <w:trPr>
          <w:trHeight w:val="108"/>
          <w:jc w:val="center"/>
        </w:trPr>
        <w:tc>
          <w:tcPr>
            <w:tcW w:w="3993" w:type="dxa"/>
            <w:tcBorders>
              <w:top w:val="single" w:sz="8" w:space="0" w:color="auto"/>
              <w:left w:val="single" w:sz="8" w:space="0" w:color="auto"/>
              <w:bottom w:val="single" w:sz="8" w:space="0" w:color="auto"/>
              <w:right w:val="nil"/>
            </w:tcBorders>
            <w:shd w:val="clear" w:color="auto" w:fill="auto"/>
            <w:noWrap/>
            <w:vAlign w:val="center"/>
            <w:hideMark/>
          </w:tcPr>
          <w:p w:rsidR="00AC12FD" w:rsidRPr="00E41ED1" w:rsidRDefault="00AC12FD" w:rsidP="00AC12FD">
            <w:pPr>
              <w:spacing w:after="0" w:line="240" w:lineRule="auto"/>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 xml:space="preserve">    Actividad económica no especificada</w:t>
            </w:r>
          </w:p>
        </w:tc>
        <w:tc>
          <w:tcPr>
            <w:tcW w:w="988" w:type="dxa"/>
            <w:tcBorders>
              <w:top w:val="nil"/>
              <w:left w:val="single" w:sz="8" w:space="0" w:color="auto"/>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345</w:t>
            </w:r>
          </w:p>
        </w:tc>
        <w:tc>
          <w:tcPr>
            <w:tcW w:w="814" w:type="dxa"/>
            <w:tcBorders>
              <w:top w:val="single" w:sz="8" w:space="0" w:color="auto"/>
              <w:left w:val="nil"/>
              <w:bottom w:val="single" w:sz="8" w:space="0" w:color="auto"/>
              <w:right w:val="single" w:sz="8" w:space="0" w:color="auto"/>
            </w:tcBorders>
            <w:shd w:val="clear" w:color="auto" w:fill="auto"/>
            <w:noWrap/>
            <w:vAlign w:val="center"/>
            <w:hideMark/>
          </w:tcPr>
          <w:p w:rsidR="00AC12FD" w:rsidRPr="00E41ED1" w:rsidRDefault="00AC12FD" w:rsidP="00AC12FD">
            <w:pPr>
              <w:spacing w:after="0" w:line="240" w:lineRule="auto"/>
              <w:jc w:val="center"/>
              <w:rPr>
                <w:rFonts w:ascii="Calibri" w:eastAsia="Times New Roman" w:hAnsi="Calibri" w:cs="Calibri"/>
                <w:color w:val="000000"/>
                <w:sz w:val="21"/>
                <w:szCs w:val="21"/>
                <w:lang w:val="es-PE" w:eastAsia="es-PE"/>
              </w:rPr>
            </w:pPr>
            <w:r w:rsidRPr="00E41ED1">
              <w:rPr>
                <w:rFonts w:ascii="Calibri" w:eastAsia="Times New Roman" w:hAnsi="Calibri" w:cs="Calibri"/>
                <w:color w:val="000000"/>
                <w:sz w:val="21"/>
                <w:szCs w:val="21"/>
                <w:lang w:val="es-PE" w:eastAsia="es-PE"/>
              </w:rPr>
              <w:t>2.9</w:t>
            </w:r>
          </w:p>
        </w:tc>
      </w:tr>
      <w:tr w:rsidR="00AC12FD" w:rsidRPr="00AC12FD" w:rsidTr="008761B6">
        <w:trPr>
          <w:trHeight w:val="111"/>
          <w:jc w:val="center"/>
        </w:trPr>
        <w:tc>
          <w:tcPr>
            <w:tcW w:w="3993" w:type="dxa"/>
            <w:tcBorders>
              <w:top w:val="nil"/>
              <w:left w:val="single" w:sz="8" w:space="0" w:color="auto"/>
              <w:bottom w:val="single" w:sz="8" w:space="0" w:color="auto"/>
              <w:right w:val="nil"/>
            </w:tcBorders>
            <w:shd w:val="clear" w:color="000000" w:fill="FABF8F"/>
            <w:noWrap/>
            <w:vAlign w:val="center"/>
            <w:hideMark/>
          </w:tcPr>
          <w:p w:rsidR="00AC12FD" w:rsidRPr="00AC12FD" w:rsidRDefault="00AC12FD" w:rsidP="00AC12FD">
            <w:pPr>
              <w:spacing w:after="0" w:line="240" w:lineRule="auto"/>
              <w:jc w:val="center"/>
              <w:rPr>
                <w:rFonts w:ascii="Calibri" w:eastAsia="Times New Roman" w:hAnsi="Calibri" w:cs="Calibri"/>
                <w:b/>
                <w:bCs/>
                <w:color w:val="000000"/>
                <w:lang w:val="es-PE" w:eastAsia="es-PE"/>
              </w:rPr>
            </w:pPr>
            <w:r w:rsidRPr="00AC12FD">
              <w:rPr>
                <w:rFonts w:ascii="Calibri" w:eastAsia="Times New Roman" w:hAnsi="Calibri" w:cs="Calibri"/>
                <w:b/>
                <w:bCs/>
                <w:color w:val="000000"/>
                <w:lang w:val="es-PE" w:eastAsia="es-PE"/>
              </w:rPr>
              <w:t>TOTAL</w:t>
            </w:r>
          </w:p>
        </w:tc>
        <w:tc>
          <w:tcPr>
            <w:tcW w:w="988" w:type="dxa"/>
            <w:tcBorders>
              <w:top w:val="nil"/>
              <w:left w:val="nil"/>
              <w:bottom w:val="single" w:sz="8" w:space="0" w:color="auto"/>
              <w:right w:val="nil"/>
            </w:tcBorders>
            <w:shd w:val="clear" w:color="000000" w:fill="FABF8F"/>
            <w:noWrap/>
            <w:vAlign w:val="center"/>
            <w:hideMark/>
          </w:tcPr>
          <w:p w:rsidR="00AC12FD" w:rsidRPr="00AC12FD" w:rsidRDefault="00AC12FD" w:rsidP="00AC12FD">
            <w:pPr>
              <w:spacing w:after="0" w:line="240" w:lineRule="auto"/>
              <w:jc w:val="right"/>
              <w:rPr>
                <w:rFonts w:ascii="Calibri" w:eastAsia="Times New Roman" w:hAnsi="Calibri" w:cs="Calibri"/>
                <w:b/>
                <w:bCs/>
                <w:color w:val="000000"/>
                <w:lang w:val="es-PE" w:eastAsia="es-PE"/>
              </w:rPr>
            </w:pPr>
            <w:r w:rsidRPr="00AC12FD">
              <w:rPr>
                <w:rFonts w:ascii="Calibri" w:eastAsia="Times New Roman" w:hAnsi="Calibri" w:cs="Calibri"/>
                <w:b/>
                <w:bCs/>
                <w:color w:val="000000"/>
                <w:lang w:val="es-PE" w:eastAsia="es-PE"/>
              </w:rPr>
              <w:t>11,750</w:t>
            </w:r>
          </w:p>
        </w:tc>
        <w:tc>
          <w:tcPr>
            <w:tcW w:w="814" w:type="dxa"/>
            <w:tcBorders>
              <w:top w:val="nil"/>
              <w:left w:val="nil"/>
              <w:bottom w:val="single" w:sz="8" w:space="0" w:color="auto"/>
              <w:right w:val="single" w:sz="8" w:space="0" w:color="auto"/>
            </w:tcBorders>
            <w:shd w:val="clear" w:color="000000" w:fill="FABF8F"/>
            <w:noWrap/>
            <w:vAlign w:val="center"/>
            <w:hideMark/>
          </w:tcPr>
          <w:p w:rsidR="00AC12FD" w:rsidRPr="00AC12FD" w:rsidRDefault="00AC12FD" w:rsidP="00AC12FD">
            <w:pPr>
              <w:spacing w:after="0" w:line="240" w:lineRule="auto"/>
              <w:jc w:val="right"/>
              <w:rPr>
                <w:rFonts w:ascii="Calibri" w:eastAsia="Times New Roman" w:hAnsi="Calibri" w:cs="Calibri"/>
                <w:b/>
                <w:bCs/>
                <w:color w:val="000000"/>
                <w:lang w:val="es-PE" w:eastAsia="es-PE"/>
              </w:rPr>
            </w:pPr>
            <w:r w:rsidRPr="00AC12FD">
              <w:rPr>
                <w:rFonts w:ascii="Calibri" w:eastAsia="Times New Roman" w:hAnsi="Calibri" w:cs="Calibri"/>
                <w:b/>
                <w:bCs/>
                <w:color w:val="000000"/>
                <w:lang w:val="es-PE" w:eastAsia="es-PE"/>
              </w:rPr>
              <w:t>100</w:t>
            </w:r>
          </w:p>
        </w:tc>
      </w:tr>
    </w:tbl>
    <w:p w:rsidR="00352F18" w:rsidRDefault="008761B6" w:rsidP="00AC12FD">
      <w:pPr>
        <w:tabs>
          <w:tab w:val="left" w:pos="1905"/>
        </w:tabs>
        <w:rPr>
          <w:rFonts w:cstheme="minorHAnsi"/>
          <w:sz w:val="18"/>
          <w:szCs w:val="18"/>
          <w:lang w:val="es-PE"/>
        </w:rPr>
      </w:pPr>
      <w:r>
        <w:rPr>
          <w:rFonts w:cstheme="minorHAnsi"/>
          <w:bCs/>
          <w:sz w:val="18"/>
          <w:szCs w:val="18"/>
          <w:lang w:val="es-PE"/>
        </w:rPr>
        <w:t xml:space="preserve">                                  </w:t>
      </w:r>
      <w:r w:rsidR="00AC12FD" w:rsidRPr="008409EB">
        <w:rPr>
          <w:rFonts w:cstheme="minorHAnsi"/>
          <w:bCs/>
          <w:sz w:val="18"/>
          <w:szCs w:val="18"/>
          <w:lang w:val="es-PE"/>
        </w:rPr>
        <w:t>Fuente:</w:t>
      </w:r>
      <w:r w:rsidR="00AC12FD" w:rsidRPr="008A02CC">
        <w:rPr>
          <w:rFonts w:cstheme="minorHAnsi"/>
          <w:sz w:val="18"/>
          <w:szCs w:val="18"/>
          <w:lang w:val="es-PE"/>
        </w:rPr>
        <w:t xml:space="preserve"> Censos de Poblac</w:t>
      </w:r>
      <w:r w:rsidR="00C93341">
        <w:rPr>
          <w:rFonts w:cstheme="minorHAnsi"/>
          <w:sz w:val="18"/>
          <w:szCs w:val="18"/>
          <w:lang w:val="es-PE"/>
        </w:rPr>
        <w:t>ión y Vivienda-INEI, 2007</w:t>
      </w:r>
    </w:p>
    <w:p w:rsidR="00EE6B69" w:rsidRPr="00F02F41" w:rsidRDefault="00606AAC" w:rsidP="00AC12FD">
      <w:pPr>
        <w:spacing w:after="0" w:line="240" w:lineRule="auto"/>
        <w:ind w:right="-567"/>
        <w:rPr>
          <w:rFonts w:cstheme="minorHAnsi"/>
          <w:b/>
        </w:rPr>
      </w:pPr>
      <w:r>
        <w:rPr>
          <w:rFonts w:cstheme="minorHAnsi"/>
          <w:b/>
        </w:rPr>
        <w:t xml:space="preserve">Actividad </w:t>
      </w:r>
      <w:r w:rsidR="00944E50">
        <w:rPr>
          <w:rFonts w:cstheme="minorHAnsi"/>
          <w:b/>
        </w:rPr>
        <w:t>Agrícola</w:t>
      </w:r>
    </w:p>
    <w:p w:rsidR="00EE6B69" w:rsidRDefault="00EE6B69" w:rsidP="00EE6B69">
      <w:pPr>
        <w:spacing w:after="0" w:line="240" w:lineRule="auto"/>
        <w:ind w:left="709" w:right="-567"/>
        <w:jc w:val="both"/>
        <w:rPr>
          <w:rFonts w:cstheme="minorHAnsi"/>
        </w:rPr>
      </w:pPr>
    </w:p>
    <w:p w:rsidR="00606AAC" w:rsidRDefault="001579C6" w:rsidP="001A0A0B">
      <w:pPr>
        <w:spacing w:after="0" w:line="240" w:lineRule="auto"/>
        <w:ind w:firstLine="709"/>
        <w:jc w:val="both"/>
        <w:rPr>
          <w:rFonts w:cstheme="minorHAnsi"/>
        </w:rPr>
      </w:pPr>
      <w:r w:rsidRPr="001579C6">
        <w:rPr>
          <w:rFonts w:cstheme="minorHAnsi"/>
        </w:rPr>
        <w:t>En la provincia de Chincheros en superficie agrícola existe 55% del</w:t>
      </w:r>
      <w:r>
        <w:rPr>
          <w:rFonts w:cstheme="minorHAnsi"/>
        </w:rPr>
        <w:t xml:space="preserve"> </w:t>
      </w:r>
      <w:r w:rsidRPr="001579C6">
        <w:rPr>
          <w:rFonts w:cstheme="minorHAnsi"/>
        </w:rPr>
        <w:t>terreno se apro</w:t>
      </w:r>
      <w:r>
        <w:rPr>
          <w:rFonts w:cstheme="minorHAnsi"/>
        </w:rPr>
        <w:t>vecha solo en tiempos de lluvia (secano)</w:t>
      </w:r>
      <w:r w:rsidRPr="001579C6">
        <w:rPr>
          <w:rFonts w:cstheme="minorHAnsi"/>
        </w:rPr>
        <w:t>, notándose que existe</w:t>
      </w:r>
      <w:r>
        <w:rPr>
          <w:rFonts w:cstheme="minorHAnsi"/>
        </w:rPr>
        <w:t xml:space="preserve"> </w:t>
      </w:r>
      <w:r w:rsidRPr="001579C6">
        <w:rPr>
          <w:rFonts w:cstheme="minorHAnsi"/>
        </w:rPr>
        <w:t>una agricultura incipiente, tradicional,</w:t>
      </w:r>
      <w:r>
        <w:rPr>
          <w:rFonts w:cstheme="minorHAnsi"/>
        </w:rPr>
        <w:t xml:space="preserve"> </w:t>
      </w:r>
      <w:r w:rsidRPr="001579C6">
        <w:rPr>
          <w:rFonts w:cstheme="minorHAnsi"/>
        </w:rPr>
        <w:t>y existiendo un 45</w:t>
      </w:r>
      <w:r>
        <w:rPr>
          <w:rFonts w:cstheme="minorHAnsi"/>
        </w:rPr>
        <w:t xml:space="preserve">% </w:t>
      </w:r>
      <w:r w:rsidRPr="001579C6">
        <w:rPr>
          <w:rFonts w:cstheme="minorHAnsi"/>
        </w:rPr>
        <w:t>de tierras</w:t>
      </w:r>
      <w:r>
        <w:rPr>
          <w:rFonts w:cstheme="minorHAnsi"/>
        </w:rPr>
        <w:t xml:space="preserve"> </w:t>
      </w:r>
      <w:r w:rsidRPr="001579C6">
        <w:rPr>
          <w:rFonts w:cstheme="minorHAnsi"/>
        </w:rPr>
        <w:t>cultivados bajo riego, ya sea por canales de riego, riego por aspersión</w:t>
      </w:r>
      <w:r>
        <w:rPr>
          <w:rFonts w:cstheme="minorHAnsi"/>
        </w:rPr>
        <w:t xml:space="preserve"> </w:t>
      </w:r>
      <w:r w:rsidRPr="001579C6">
        <w:rPr>
          <w:rFonts w:cstheme="minorHAnsi"/>
        </w:rPr>
        <w:t>entre otros. Las tierras agrícolas, de la provincia de Chincheros, que está bajo</w:t>
      </w:r>
      <w:r>
        <w:rPr>
          <w:rFonts w:cstheme="minorHAnsi"/>
        </w:rPr>
        <w:t xml:space="preserve"> </w:t>
      </w:r>
      <w:r w:rsidRPr="001579C6">
        <w:rPr>
          <w:rFonts w:cstheme="minorHAnsi"/>
        </w:rPr>
        <w:t>riego</w:t>
      </w:r>
      <w:r>
        <w:rPr>
          <w:rFonts w:cstheme="minorHAnsi"/>
        </w:rPr>
        <w:t xml:space="preserve"> </w:t>
      </w:r>
      <w:r w:rsidRPr="001579C6">
        <w:rPr>
          <w:rFonts w:cstheme="minorHAnsi"/>
        </w:rPr>
        <w:t>y en secano. Un 60% de la producción está destinada al auto</w:t>
      </w:r>
      <w:r>
        <w:rPr>
          <w:rFonts w:cstheme="minorHAnsi"/>
        </w:rPr>
        <w:t xml:space="preserve"> </w:t>
      </w:r>
      <w:r w:rsidRPr="001579C6">
        <w:rPr>
          <w:rFonts w:cstheme="minorHAnsi"/>
        </w:rPr>
        <w:t>consumo, el volumen de excedentes es comercializado en las ferias</w:t>
      </w:r>
      <w:r>
        <w:rPr>
          <w:rFonts w:cstheme="minorHAnsi"/>
        </w:rPr>
        <w:t xml:space="preserve"> </w:t>
      </w:r>
      <w:r w:rsidRPr="001579C6">
        <w:rPr>
          <w:rFonts w:cstheme="minorHAnsi"/>
        </w:rPr>
        <w:t>dominicales y sabatinas de cada distrito, siendo las más importantes</w:t>
      </w:r>
      <w:r>
        <w:rPr>
          <w:rFonts w:cstheme="minorHAnsi"/>
        </w:rPr>
        <w:t xml:space="preserve"> </w:t>
      </w:r>
      <w:r w:rsidRPr="001579C6">
        <w:rPr>
          <w:rFonts w:cstheme="minorHAnsi"/>
        </w:rPr>
        <w:t>de Uripa, Huaccana y Chincheros.</w:t>
      </w:r>
      <w:r>
        <w:rPr>
          <w:rFonts w:cstheme="minorHAnsi"/>
        </w:rPr>
        <w:t xml:space="preserve"> </w:t>
      </w:r>
      <w:r w:rsidRPr="001579C6">
        <w:rPr>
          <w:rFonts w:cstheme="minorHAnsi"/>
        </w:rPr>
        <w:t>A nivel provincial, los granos cultivados de mayor importancia por su</w:t>
      </w:r>
      <w:r>
        <w:rPr>
          <w:rFonts w:cstheme="minorHAnsi"/>
        </w:rPr>
        <w:t xml:space="preserve"> </w:t>
      </w:r>
      <w:r w:rsidRPr="001579C6">
        <w:rPr>
          <w:rFonts w:cstheme="minorHAnsi"/>
        </w:rPr>
        <w:t xml:space="preserve">producción son el maíz </w:t>
      </w:r>
      <w:r>
        <w:rPr>
          <w:rFonts w:cstheme="minorHAnsi"/>
        </w:rPr>
        <w:t>amiláceo, el frijol, el trigo, el h</w:t>
      </w:r>
      <w:r w:rsidRPr="001579C6">
        <w:rPr>
          <w:rFonts w:cstheme="minorHAnsi"/>
        </w:rPr>
        <w:t>aba en grano</w:t>
      </w:r>
      <w:r>
        <w:rPr>
          <w:rFonts w:cstheme="minorHAnsi"/>
        </w:rPr>
        <w:t xml:space="preserve"> </w:t>
      </w:r>
      <w:r w:rsidRPr="001579C6">
        <w:rPr>
          <w:rFonts w:cstheme="minorHAnsi"/>
        </w:rPr>
        <w:t>seco, arveja en grano verde y la cebada grano. Las frutas cultivadas</w:t>
      </w:r>
      <w:r>
        <w:rPr>
          <w:rFonts w:cstheme="minorHAnsi"/>
        </w:rPr>
        <w:t xml:space="preserve"> </w:t>
      </w:r>
      <w:r w:rsidRPr="001579C6">
        <w:rPr>
          <w:rFonts w:cstheme="minorHAnsi"/>
        </w:rPr>
        <w:t>de mayor importancia son la caña de azúcar y el palto. Los</w:t>
      </w:r>
      <w:r>
        <w:rPr>
          <w:rFonts w:cstheme="minorHAnsi"/>
        </w:rPr>
        <w:t xml:space="preserve"> </w:t>
      </w:r>
      <w:r w:rsidRPr="001579C6">
        <w:rPr>
          <w:rFonts w:cstheme="minorHAnsi"/>
        </w:rPr>
        <w:t>tubérculos básicos en la provincia con mayor producción, son la</w:t>
      </w:r>
      <w:r>
        <w:rPr>
          <w:rFonts w:cstheme="minorHAnsi"/>
        </w:rPr>
        <w:t xml:space="preserve"> </w:t>
      </w:r>
      <w:r w:rsidRPr="001579C6">
        <w:rPr>
          <w:rFonts w:cstheme="minorHAnsi"/>
        </w:rPr>
        <w:t>papa</w:t>
      </w:r>
      <w:r w:rsidR="00606AAC">
        <w:rPr>
          <w:rFonts w:cstheme="minorHAnsi"/>
        </w:rPr>
        <w:t>, la papa amarilla y el olluco.</w:t>
      </w:r>
    </w:p>
    <w:p w:rsidR="00F10BF6" w:rsidRDefault="00F10BF6" w:rsidP="00606AAC">
      <w:pPr>
        <w:spacing w:after="0" w:line="240" w:lineRule="auto"/>
        <w:ind w:left="709" w:right="-567"/>
        <w:jc w:val="both"/>
        <w:rPr>
          <w:rFonts w:cstheme="minorHAnsi"/>
        </w:rPr>
      </w:pPr>
    </w:p>
    <w:p w:rsidR="00606AAC" w:rsidRPr="00F02F41" w:rsidRDefault="00606AAC" w:rsidP="00C93341">
      <w:pPr>
        <w:spacing w:after="0" w:line="240" w:lineRule="auto"/>
        <w:ind w:right="-567"/>
        <w:jc w:val="both"/>
        <w:rPr>
          <w:rFonts w:cstheme="minorHAnsi"/>
          <w:b/>
        </w:rPr>
      </w:pPr>
      <w:r>
        <w:rPr>
          <w:rFonts w:cstheme="minorHAnsi"/>
          <w:b/>
        </w:rPr>
        <w:t>Actividad pecuaria</w:t>
      </w:r>
    </w:p>
    <w:p w:rsidR="00606AAC" w:rsidRDefault="00606AAC" w:rsidP="00606AAC">
      <w:pPr>
        <w:spacing w:after="0" w:line="240" w:lineRule="auto"/>
        <w:ind w:left="709" w:right="-567"/>
        <w:jc w:val="both"/>
        <w:rPr>
          <w:rFonts w:cstheme="minorHAnsi"/>
        </w:rPr>
      </w:pPr>
    </w:p>
    <w:p w:rsidR="0044376D" w:rsidRDefault="00606AAC" w:rsidP="001A0A0B">
      <w:pPr>
        <w:spacing w:after="0" w:line="240" w:lineRule="auto"/>
        <w:ind w:firstLine="709"/>
        <w:jc w:val="both"/>
        <w:rPr>
          <w:rFonts w:cstheme="minorHAnsi"/>
        </w:rPr>
      </w:pPr>
      <w:r w:rsidRPr="00606AAC">
        <w:rPr>
          <w:rFonts w:cstheme="minorHAnsi"/>
        </w:rPr>
        <w:t>La población pecuaria está instalada de acuerdo a los principales</w:t>
      </w:r>
      <w:r>
        <w:rPr>
          <w:rFonts w:cstheme="minorHAnsi"/>
        </w:rPr>
        <w:t xml:space="preserve"> </w:t>
      </w:r>
      <w:r w:rsidRPr="00606AAC">
        <w:rPr>
          <w:rFonts w:cstheme="minorHAnsi"/>
        </w:rPr>
        <w:t>pisos ecológicos de la provincia. En las partes bajas y medias (región</w:t>
      </w:r>
      <w:r>
        <w:rPr>
          <w:rFonts w:cstheme="minorHAnsi"/>
        </w:rPr>
        <w:t xml:space="preserve"> </w:t>
      </w:r>
      <w:r w:rsidRPr="00606AAC">
        <w:rPr>
          <w:rFonts w:cstheme="minorHAnsi"/>
        </w:rPr>
        <w:t>yunga y quechua), se tiene la explotación de vacunos y animales</w:t>
      </w:r>
      <w:r>
        <w:rPr>
          <w:rFonts w:cstheme="minorHAnsi"/>
        </w:rPr>
        <w:t xml:space="preserve"> </w:t>
      </w:r>
      <w:r w:rsidRPr="00606AAC">
        <w:rPr>
          <w:rFonts w:cstheme="minorHAnsi"/>
        </w:rPr>
        <w:t>menores. En la parte alta, más allá de los 3,600 msnm, es el ganado</w:t>
      </w:r>
      <w:r>
        <w:rPr>
          <w:rFonts w:cstheme="minorHAnsi"/>
        </w:rPr>
        <w:t xml:space="preserve"> </w:t>
      </w:r>
      <w:r w:rsidRPr="00606AAC">
        <w:rPr>
          <w:rFonts w:cstheme="minorHAnsi"/>
        </w:rPr>
        <w:t>ovino. Una población pecuaria que no refleja el verdadero potencial</w:t>
      </w:r>
      <w:r>
        <w:rPr>
          <w:rFonts w:cstheme="minorHAnsi"/>
        </w:rPr>
        <w:t xml:space="preserve"> </w:t>
      </w:r>
      <w:r w:rsidRPr="00606AAC">
        <w:rPr>
          <w:rFonts w:cstheme="minorHAnsi"/>
        </w:rPr>
        <w:t>de la zona, pues en los años previos hubo una gran descapitalización</w:t>
      </w:r>
      <w:r>
        <w:rPr>
          <w:rFonts w:cstheme="minorHAnsi"/>
        </w:rPr>
        <w:t xml:space="preserve"> </w:t>
      </w:r>
      <w:r w:rsidRPr="00606AAC">
        <w:rPr>
          <w:rFonts w:cstheme="minorHAnsi"/>
        </w:rPr>
        <w:t>por efecto de la actividad subversiva, situación</w:t>
      </w:r>
      <w:r>
        <w:rPr>
          <w:rFonts w:cstheme="minorHAnsi"/>
        </w:rPr>
        <w:t xml:space="preserve"> </w:t>
      </w:r>
      <w:r w:rsidRPr="00606AAC">
        <w:rPr>
          <w:rFonts w:cstheme="minorHAnsi"/>
        </w:rPr>
        <w:t>que se complicó con</w:t>
      </w:r>
      <w:r>
        <w:rPr>
          <w:rFonts w:cstheme="minorHAnsi"/>
        </w:rPr>
        <w:t xml:space="preserve"> </w:t>
      </w:r>
      <w:r w:rsidRPr="00606AAC">
        <w:rPr>
          <w:rFonts w:cstheme="minorHAnsi"/>
        </w:rPr>
        <w:t>la aparición de la rabia bovina que está adquiriendo características</w:t>
      </w:r>
      <w:r>
        <w:rPr>
          <w:rFonts w:cstheme="minorHAnsi"/>
        </w:rPr>
        <w:t xml:space="preserve"> </w:t>
      </w:r>
      <w:r w:rsidRPr="00606AAC">
        <w:rPr>
          <w:rFonts w:cstheme="minorHAnsi"/>
        </w:rPr>
        <w:t>endémicas.</w:t>
      </w:r>
      <w:r>
        <w:rPr>
          <w:rFonts w:cstheme="minorHAnsi"/>
        </w:rPr>
        <w:t xml:space="preserve"> En cuanto a la </w:t>
      </w:r>
      <w:r w:rsidRPr="00606AAC">
        <w:rPr>
          <w:rFonts w:cstheme="minorHAnsi"/>
        </w:rPr>
        <w:t>población de animales menores,</w:t>
      </w:r>
      <w:r>
        <w:rPr>
          <w:rFonts w:cstheme="minorHAnsi"/>
        </w:rPr>
        <w:t xml:space="preserve"> </w:t>
      </w:r>
      <w:r w:rsidRPr="00606AAC">
        <w:rPr>
          <w:rFonts w:cstheme="minorHAnsi"/>
        </w:rPr>
        <w:t>las aves representa</w:t>
      </w:r>
      <w:r w:rsidR="0094391C">
        <w:rPr>
          <w:rFonts w:cstheme="minorHAnsi"/>
        </w:rPr>
        <w:t>n</w:t>
      </w:r>
      <w:r w:rsidRPr="00606AAC">
        <w:rPr>
          <w:rFonts w:cstheme="minorHAnsi"/>
        </w:rPr>
        <w:t xml:space="preserve"> el 33.9% y el cuy 24.5% de la</w:t>
      </w:r>
      <w:r>
        <w:rPr>
          <w:rFonts w:cstheme="minorHAnsi"/>
        </w:rPr>
        <w:t xml:space="preserve"> </w:t>
      </w:r>
      <w:r w:rsidRPr="00606AAC">
        <w:rPr>
          <w:rFonts w:cstheme="minorHAnsi"/>
        </w:rPr>
        <w:t xml:space="preserve">población total. En cuanto </w:t>
      </w:r>
      <w:r>
        <w:rPr>
          <w:rFonts w:cstheme="minorHAnsi"/>
        </w:rPr>
        <w:t xml:space="preserve">a los animales mayores, </w:t>
      </w:r>
      <w:r w:rsidRPr="00606AAC">
        <w:rPr>
          <w:rFonts w:cstheme="minorHAnsi"/>
        </w:rPr>
        <w:t>el ovino representa</w:t>
      </w:r>
      <w:r>
        <w:rPr>
          <w:rFonts w:cstheme="minorHAnsi"/>
        </w:rPr>
        <w:t xml:space="preserve"> </w:t>
      </w:r>
      <w:r w:rsidRPr="00606AAC">
        <w:rPr>
          <w:rFonts w:cstheme="minorHAnsi"/>
        </w:rPr>
        <w:t>11.2% y el vacuno un 10.9% de la población total. Estos cuatro</w:t>
      </w:r>
      <w:r>
        <w:rPr>
          <w:rFonts w:cstheme="minorHAnsi"/>
        </w:rPr>
        <w:t xml:space="preserve"> </w:t>
      </w:r>
      <w:r w:rsidRPr="00606AAC">
        <w:rPr>
          <w:rFonts w:cstheme="minorHAnsi"/>
        </w:rPr>
        <w:t>animales mayores y menores representa el 80.5% de la población</w:t>
      </w:r>
      <w:r>
        <w:rPr>
          <w:rFonts w:cstheme="minorHAnsi"/>
        </w:rPr>
        <w:t xml:space="preserve"> </w:t>
      </w:r>
      <w:r w:rsidRPr="00606AAC">
        <w:rPr>
          <w:rFonts w:cstheme="minorHAnsi"/>
        </w:rPr>
        <w:t>pecuaria en la provincia de Chincheros</w:t>
      </w:r>
      <w:r w:rsidR="0094391C">
        <w:rPr>
          <w:rFonts w:cstheme="minorHAnsi"/>
        </w:rPr>
        <w:t>.</w:t>
      </w:r>
    </w:p>
    <w:p w:rsidR="0094391C" w:rsidRDefault="0094391C" w:rsidP="00606AAC">
      <w:pPr>
        <w:spacing w:after="0" w:line="240" w:lineRule="auto"/>
        <w:ind w:left="709" w:right="-567"/>
        <w:jc w:val="both"/>
        <w:rPr>
          <w:rFonts w:cstheme="minorHAnsi"/>
        </w:rPr>
      </w:pPr>
    </w:p>
    <w:p w:rsidR="0094391C" w:rsidRPr="0094391C" w:rsidRDefault="0094391C" w:rsidP="00C93341">
      <w:pPr>
        <w:spacing w:after="0" w:line="240" w:lineRule="auto"/>
        <w:ind w:right="-567"/>
        <w:jc w:val="both"/>
        <w:rPr>
          <w:rFonts w:cstheme="minorHAnsi"/>
          <w:b/>
        </w:rPr>
      </w:pPr>
      <w:r w:rsidRPr="0094391C">
        <w:rPr>
          <w:rFonts w:cstheme="minorHAnsi"/>
          <w:b/>
        </w:rPr>
        <w:t xml:space="preserve">PEA de la provincia de </w:t>
      </w:r>
      <w:r>
        <w:rPr>
          <w:rFonts w:cstheme="minorHAnsi"/>
          <w:b/>
        </w:rPr>
        <w:t>Chincheros</w:t>
      </w:r>
    </w:p>
    <w:p w:rsidR="0094391C" w:rsidRDefault="0094391C" w:rsidP="0094391C">
      <w:pPr>
        <w:spacing w:after="0" w:line="240" w:lineRule="auto"/>
        <w:ind w:left="709" w:right="-567"/>
        <w:jc w:val="both"/>
        <w:rPr>
          <w:rFonts w:cstheme="minorHAnsi"/>
        </w:rPr>
      </w:pPr>
    </w:p>
    <w:p w:rsidR="00F8132D" w:rsidRDefault="00F8132D" w:rsidP="001A0A0B">
      <w:pPr>
        <w:spacing w:after="0" w:line="240" w:lineRule="auto"/>
        <w:ind w:firstLine="709"/>
        <w:jc w:val="both"/>
        <w:rPr>
          <w:rFonts w:cstheme="minorHAnsi"/>
        </w:rPr>
      </w:pPr>
      <w:r w:rsidRPr="00F8132D">
        <w:rPr>
          <w:rFonts w:cstheme="minorHAnsi"/>
        </w:rPr>
        <w:t>Gran parte de los distritos rurales de la provincia de Chincheros (Cocharcas, Huaccana,</w:t>
      </w:r>
      <w:r w:rsidR="00352F18">
        <w:rPr>
          <w:rFonts w:cstheme="minorHAnsi"/>
        </w:rPr>
        <w:t xml:space="preserve"> Ocobamba, Ongoy, Ranracancha, </w:t>
      </w:r>
      <w:r w:rsidRPr="00F8132D">
        <w:rPr>
          <w:rFonts w:cstheme="minorHAnsi"/>
        </w:rPr>
        <w:t>Uranmarca</w:t>
      </w:r>
      <w:r w:rsidR="009B2008">
        <w:rPr>
          <w:rFonts w:cstheme="minorHAnsi"/>
        </w:rPr>
        <w:t>, Los Chankas, Porvenir y Rocchac</w:t>
      </w:r>
      <w:r w:rsidRPr="00F8132D">
        <w:rPr>
          <w:rFonts w:cstheme="minorHAnsi"/>
        </w:rPr>
        <w:t>), su base económica es la producción agropecuaria, la que se realiza en los sectores rurales y en terrenos bajo riego y en secano. La pobreza es un problema a reducir en los distritos en intervención.</w:t>
      </w:r>
    </w:p>
    <w:p w:rsidR="00CB0563" w:rsidRDefault="00CB0563" w:rsidP="00E0662A">
      <w:pPr>
        <w:spacing w:after="0" w:line="240" w:lineRule="auto"/>
        <w:jc w:val="both"/>
        <w:rPr>
          <w:rFonts w:cstheme="minorHAnsi"/>
        </w:rPr>
      </w:pPr>
    </w:p>
    <w:p w:rsidR="00F8132D" w:rsidRDefault="00F8132D" w:rsidP="008761B6">
      <w:pPr>
        <w:spacing w:after="0" w:line="240" w:lineRule="auto"/>
        <w:ind w:left="709" w:right="-567"/>
        <w:rPr>
          <w:rFonts w:cs="Calibri"/>
        </w:rPr>
      </w:pPr>
      <w:r w:rsidRPr="00B574A0">
        <w:rPr>
          <w:rFonts w:cs="Calibri"/>
          <w:b/>
        </w:rPr>
        <w:lastRenderedPageBreak/>
        <w:t xml:space="preserve">Tabla </w:t>
      </w:r>
      <w:r>
        <w:rPr>
          <w:rFonts w:cs="Calibri"/>
          <w:b/>
        </w:rPr>
        <w:t>2</w:t>
      </w:r>
      <w:r w:rsidR="008D2AC1">
        <w:rPr>
          <w:rFonts w:cs="Calibri"/>
          <w:b/>
        </w:rPr>
        <w:t>9</w:t>
      </w:r>
      <w:r w:rsidRPr="00B574A0">
        <w:rPr>
          <w:rFonts w:cs="Calibri"/>
          <w:b/>
        </w:rPr>
        <w:t>.</w:t>
      </w:r>
      <w:r>
        <w:rPr>
          <w:rFonts w:cs="Calibri"/>
        </w:rPr>
        <w:t xml:space="preserve"> </w:t>
      </w:r>
      <w:r w:rsidRPr="00F8132D">
        <w:rPr>
          <w:rFonts w:cs="Calibri"/>
        </w:rPr>
        <w:t>Comparación del valor bruto de la producción de la PEA en miles de soles</w:t>
      </w:r>
    </w:p>
    <w:tbl>
      <w:tblPr>
        <w:tblW w:w="8495" w:type="dxa"/>
        <w:jc w:val="right"/>
        <w:tblCellMar>
          <w:left w:w="70" w:type="dxa"/>
          <w:right w:w="70" w:type="dxa"/>
        </w:tblCellMar>
        <w:tblLook w:val="04A0" w:firstRow="1" w:lastRow="0" w:firstColumn="1" w:lastColumn="0" w:noHBand="0" w:noVBand="1"/>
      </w:tblPr>
      <w:tblGrid>
        <w:gridCol w:w="5235"/>
        <w:gridCol w:w="1144"/>
        <w:gridCol w:w="992"/>
        <w:gridCol w:w="1124"/>
      </w:tblGrid>
      <w:tr w:rsidR="00C93341" w:rsidRPr="00C93341" w:rsidTr="00CB0563">
        <w:trPr>
          <w:trHeight w:val="408"/>
          <w:jc w:val="right"/>
        </w:trPr>
        <w:tc>
          <w:tcPr>
            <w:tcW w:w="5235" w:type="dxa"/>
            <w:vMerge w:val="restart"/>
            <w:tcBorders>
              <w:top w:val="single" w:sz="8" w:space="0" w:color="auto"/>
              <w:left w:val="single" w:sz="8" w:space="0" w:color="auto"/>
              <w:bottom w:val="single" w:sz="8" w:space="0" w:color="000000"/>
              <w:right w:val="single" w:sz="8" w:space="0" w:color="auto"/>
            </w:tcBorders>
            <w:shd w:val="clear" w:color="000000" w:fill="FABF8F"/>
            <w:vAlign w:val="center"/>
            <w:hideMark/>
          </w:tcPr>
          <w:p w:rsidR="00C93341" w:rsidRPr="00C93341" w:rsidRDefault="00C93341" w:rsidP="00C93341">
            <w:pPr>
              <w:spacing w:after="0" w:line="240" w:lineRule="auto"/>
              <w:jc w:val="center"/>
              <w:rPr>
                <w:rFonts w:ascii="Calibri" w:eastAsia="Times New Roman" w:hAnsi="Calibri" w:cs="Calibri"/>
                <w:b/>
                <w:bCs/>
                <w:color w:val="000000"/>
                <w:sz w:val="18"/>
                <w:szCs w:val="18"/>
                <w:lang w:val="es-PE" w:eastAsia="es-PE"/>
              </w:rPr>
            </w:pPr>
            <w:r w:rsidRPr="00C93341">
              <w:rPr>
                <w:rFonts w:ascii="Calibri" w:eastAsia="Times New Roman" w:hAnsi="Calibri" w:cs="Calibri"/>
                <w:b/>
                <w:bCs/>
                <w:color w:val="000000"/>
                <w:sz w:val="18"/>
                <w:szCs w:val="18"/>
                <w:lang w:val="es-PE" w:eastAsia="es-PE"/>
              </w:rPr>
              <w:t>Actividad Económica (Por Sección)</w:t>
            </w:r>
          </w:p>
        </w:tc>
        <w:tc>
          <w:tcPr>
            <w:tcW w:w="1144" w:type="dxa"/>
            <w:tcBorders>
              <w:top w:val="single" w:sz="8" w:space="0" w:color="auto"/>
              <w:left w:val="nil"/>
              <w:bottom w:val="single" w:sz="8" w:space="0" w:color="auto"/>
              <w:right w:val="single" w:sz="8" w:space="0" w:color="auto"/>
            </w:tcBorders>
            <w:shd w:val="clear" w:color="000000" w:fill="FABF8F"/>
            <w:vAlign w:val="center"/>
            <w:hideMark/>
          </w:tcPr>
          <w:p w:rsidR="00C93341" w:rsidRPr="00C93341" w:rsidRDefault="00C93341" w:rsidP="00C93341">
            <w:pPr>
              <w:spacing w:after="0" w:line="240" w:lineRule="auto"/>
              <w:jc w:val="center"/>
              <w:rPr>
                <w:rFonts w:ascii="Calibri" w:eastAsia="Times New Roman" w:hAnsi="Calibri" w:cs="Calibri"/>
                <w:b/>
                <w:bCs/>
                <w:color w:val="000000"/>
                <w:sz w:val="18"/>
                <w:szCs w:val="18"/>
                <w:lang w:val="es-PE" w:eastAsia="es-PE"/>
              </w:rPr>
            </w:pPr>
            <w:r w:rsidRPr="00C93341">
              <w:rPr>
                <w:rFonts w:ascii="Calibri" w:eastAsia="Times New Roman" w:hAnsi="Calibri" w:cs="Calibri"/>
                <w:b/>
                <w:bCs/>
                <w:color w:val="000000"/>
                <w:sz w:val="18"/>
                <w:szCs w:val="18"/>
                <w:lang w:val="es-PE" w:eastAsia="es-PE"/>
              </w:rPr>
              <w:t>Chincheros</w:t>
            </w:r>
          </w:p>
        </w:tc>
        <w:tc>
          <w:tcPr>
            <w:tcW w:w="992" w:type="dxa"/>
            <w:tcBorders>
              <w:top w:val="single" w:sz="8" w:space="0" w:color="auto"/>
              <w:left w:val="nil"/>
              <w:bottom w:val="single" w:sz="8" w:space="0" w:color="auto"/>
              <w:right w:val="nil"/>
            </w:tcBorders>
            <w:shd w:val="clear" w:color="000000" w:fill="FABF8F"/>
            <w:vAlign w:val="center"/>
            <w:hideMark/>
          </w:tcPr>
          <w:p w:rsidR="00C93341" w:rsidRPr="00C93341" w:rsidRDefault="00C93341" w:rsidP="00C93341">
            <w:pPr>
              <w:spacing w:after="0" w:line="240" w:lineRule="auto"/>
              <w:jc w:val="center"/>
              <w:rPr>
                <w:rFonts w:ascii="Calibri" w:eastAsia="Times New Roman" w:hAnsi="Calibri" w:cs="Calibri"/>
                <w:b/>
                <w:bCs/>
                <w:color w:val="000000"/>
                <w:sz w:val="18"/>
                <w:szCs w:val="18"/>
                <w:lang w:val="es-PE" w:eastAsia="es-PE"/>
              </w:rPr>
            </w:pPr>
            <w:r w:rsidRPr="00C93341">
              <w:rPr>
                <w:rFonts w:ascii="Calibri" w:eastAsia="Times New Roman" w:hAnsi="Calibri" w:cs="Calibri"/>
                <w:b/>
                <w:bCs/>
                <w:color w:val="000000"/>
                <w:sz w:val="18"/>
                <w:szCs w:val="18"/>
                <w:lang w:val="es-PE" w:eastAsia="es-PE"/>
              </w:rPr>
              <w:t>Apurímac</w:t>
            </w:r>
          </w:p>
        </w:tc>
        <w:tc>
          <w:tcPr>
            <w:tcW w:w="1124" w:type="dxa"/>
            <w:tcBorders>
              <w:top w:val="single" w:sz="8" w:space="0" w:color="auto"/>
              <w:left w:val="single" w:sz="8" w:space="0" w:color="auto"/>
              <w:bottom w:val="single" w:sz="8" w:space="0" w:color="auto"/>
              <w:right w:val="single" w:sz="8" w:space="0" w:color="auto"/>
            </w:tcBorders>
            <w:shd w:val="clear" w:color="000000" w:fill="FABF8F"/>
            <w:vAlign w:val="center"/>
            <w:hideMark/>
          </w:tcPr>
          <w:p w:rsidR="00C93341" w:rsidRPr="00C93341" w:rsidRDefault="00C93341" w:rsidP="00C93341">
            <w:pPr>
              <w:spacing w:after="0" w:line="240" w:lineRule="auto"/>
              <w:jc w:val="center"/>
              <w:rPr>
                <w:rFonts w:ascii="Calibri" w:eastAsia="Times New Roman" w:hAnsi="Calibri" w:cs="Calibri"/>
                <w:b/>
                <w:bCs/>
                <w:color w:val="000000"/>
                <w:sz w:val="18"/>
                <w:szCs w:val="18"/>
                <w:lang w:val="es-PE" w:eastAsia="es-PE"/>
              </w:rPr>
            </w:pPr>
            <w:r w:rsidRPr="00C93341">
              <w:rPr>
                <w:rFonts w:ascii="Calibri" w:eastAsia="Times New Roman" w:hAnsi="Calibri" w:cs="Calibri"/>
                <w:b/>
                <w:bCs/>
                <w:color w:val="000000"/>
                <w:sz w:val="18"/>
                <w:szCs w:val="18"/>
                <w:lang w:val="es-PE" w:eastAsia="es-PE"/>
              </w:rPr>
              <w:t>Total Nacional</w:t>
            </w:r>
          </w:p>
        </w:tc>
      </w:tr>
      <w:tr w:rsidR="00C93341" w:rsidRPr="00C93341" w:rsidTr="00CB0563">
        <w:trPr>
          <w:trHeight w:val="514"/>
          <w:jc w:val="right"/>
        </w:trPr>
        <w:tc>
          <w:tcPr>
            <w:tcW w:w="5235" w:type="dxa"/>
            <w:vMerge/>
            <w:tcBorders>
              <w:top w:val="single" w:sz="8" w:space="0" w:color="auto"/>
              <w:left w:val="single" w:sz="8" w:space="0" w:color="auto"/>
              <w:bottom w:val="single" w:sz="8" w:space="0" w:color="000000"/>
              <w:right w:val="single" w:sz="8" w:space="0" w:color="auto"/>
            </w:tcBorders>
            <w:vAlign w:val="center"/>
            <w:hideMark/>
          </w:tcPr>
          <w:p w:rsidR="00C93341" w:rsidRPr="00C93341" w:rsidRDefault="00C93341" w:rsidP="00C93341">
            <w:pPr>
              <w:spacing w:after="0" w:line="240" w:lineRule="auto"/>
              <w:rPr>
                <w:rFonts w:ascii="Calibri" w:eastAsia="Times New Roman" w:hAnsi="Calibri" w:cs="Calibri"/>
                <w:b/>
                <w:bCs/>
                <w:color w:val="000000"/>
                <w:sz w:val="18"/>
                <w:szCs w:val="18"/>
                <w:lang w:val="es-PE" w:eastAsia="es-PE"/>
              </w:rPr>
            </w:pPr>
          </w:p>
        </w:tc>
        <w:tc>
          <w:tcPr>
            <w:tcW w:w="1144" w:type="dxa"/>
            <w:tcBorders>
              <w:top w:val="nil"/>
              <w:left w:val="nil"/>
              <w:bottom w:val="single" w:sz="8" w:space="0" w:color="auto"/>
              <w:right w:val="single" w:sz="8" w:space="0" w:color="auto"/>
            </w:tcBorders>
            <w:shd w:val="clear" w:color="000000" w:fill="FABF8F"/>
            <w:vAlign w:val="center"/>
            <w:hideMark/>
          </w:tcPr>
          <w:p w:rsidR="00C93341" w:rsidRPr="00C93341" w:rsidRDefault="00C93341" w:rsidP="00C93341">
            <w:pPr>
              <w:spacing w:after="0" w:line="240" w:lineRule="auto"/>
              <w:jc w:val="center"/>
              <w:rPr>
                <w:rFonts w:ascii="Calibri" w:eastAsia="Times New Roman" w:hAnsi="Calibri" w:cs="Calibri"/>
                <w:b/>
                <w:bCs/>
                <w:color w:val="000000"/>
                <w:sz w:val="18"/>
                <w:szCs w:val="18"/>
                <w:lang w:val="es-PE" w:eastAsia="es-PE"/>
              </w:rPr>
            </w:pPr>
            <w:r w:rsidRPr="00C93341">
              <w:rPr>
                <w:rFonts w:ascii="Calibri" w:eastAsia="Times New Roman" w:hAnsi="Calibri" w:cs="Calibri"/>
                <w:b/>
                <w:bCs/>
                <w:color w:val="000000"/>
                <w:sz w:val="18"/>
                <w:szCs w:val="18"/>
                <w:lang w:val="es-PE" w:eastAsia="es-PE"/>
              </w:rPr>
              <w:t>Valor Bruto (miles de S/.)</w:t>
            </w:r>
          </w:p>
        </w:tc>
        <w:tc>
          <w:tcPr>
            <w:tcW w:w="992" w:type="dxa"/>
            <w:tcBorders>
              <w:top w:val="nil"/>
              <w:left w:val="nil"/>
              <w:bottom w:val="single" w:sz="8" w:space="0" w:color="auto"/>
              <w:right w:val="nil"/>
            </w:tcBorders>
            <w:shd w:val="clear" w:color="000000" w:fill="FABF8F"/>
            <w:vAlign w:val="center"/>
            <w:hideMark/>
          </w:tcPr>
          <w:p w:rsidR="00C93341" w:rsidRPr="00C93341" w:rsidRDefault="00C93341" w:rsidP="00C93341">
            <w:pPr>
              <w:spacing w:after="0" w:line="240" w:lineRule="auto"/>
              <w:jc w:val="center"/>
              <w:rPr>
                <w:rFonts w:ascii="Calibri" w:eastAsia="Times New Roman" w:hAnsi="Calibri" w:cs="Calibri"/>
                <w:b/>
                <w:bCs/>
                <w:color w:val="000000"/>
                <w:sz w:val="18"/>
                <w:szCs w:val="18"/>
                <w:lang w:val="es-PE" w:eastAsia="es-PE"/>
              </w:rPr>
            </w:pPr>
            <w:r w:rsidRPr="00C93341">
              <w:rPr>
                <w:rFonts w:ascii="Calibri" w:eastAsia="Times New Roman" w:hAnsi="Calibri" w:cs="Calibri"/>
                <w:b/>
                <w:bCs/>
                <w:color w:val="000000"/>
                <w:sz w:val="18"/>
                <w:szCs w:val="18"/>
                <w:lang w:val="es-PE" w:eastAsia="es-PE"/>
              </w:rPr>
              <w:t>Valor Bruto (miles de S/.)</w:t>
            </w:r>
          </w:p>
        </w:tc>
        <w:tc>
          <w:tcPr>
            <w:tcW w:w="1124" w:type="dxa"/>
            <w:tcBorders>
              <w:top w:val="nil"/>
              <w:left w:val="single" w:sz="8" w:space="0" w:color="auto"/>
              <w:bottom w:val="single" w:sz="8" w:space="0" w:color="auto"/>
              <w:right w:val="single" w:sz="8" w:space="0" w:color="auto"/>
            </w:tcBorders>
            <w:shd w:val="clear" w:color="000000" w:fill="FABF8F"/>
            <w:vAlign w:val="center"/>
            <w:hideMark/>
          </w:tcPr>
          <w:p w:rsidR="00C93341" w:rsidRPr="00C93341" w:rsidRDefault="00C93341" w:rsidP="00C93341">
            <w:pPr>
              <w:spacing w:after="0" w:line="240" w:lineRule="auto"/>
              <w:jc w:val="center"/>
              <w:rPr>
                <w:rFonts w:ascii="Calibri" w:eastAsia="Times New Roman" w:hAnsi="Calibri" w:cs="Calibri"/>
                <w:b/>
                <w:bCs/>
                <w:color w:val="000000"/>
                <w:sz w:val="18"/>
                <w:szCs w:val="18"/>
                <w:lang w:val="es-PE" w:eastAsia="es-PE"/>
              </w:rPr>
            </w:pPr>
            <w:r w:rsidRPr="00C93341">
              <w:rPr>
                <w:rFonts w:ascii="Calibri" w:eastAsia="Times New Roman" w:hAnsi="Calibri" w:cs="Calibri"/>
                <w:b/>
                <w:bCs/>
                <w:color w:val="000000"/>
                <w:sz w:val="18"/>
                <w:szCs w:val="18"/>
                <w:lang w:val="es-PE" w:eastAsia="es-PE"/>
              </w:rPr>
              <w:t>Valor Bruto (miles de S/.)</w:t>
            </w:r>
          </w:p>
        </w:tc>
      </w:tr>
      <w:tr w:rsidR="00C93341" w:rsidRPr="00C93341" w:rsidTr="00412C34">
        <w:trPr>
          <w:trHeight w:val="285"/>
          <w:jc w:val="right"/>
        </w:trPr>
        <w:tc>
          <w:tcPr>
            <w:tcW w:w="5235" w:type="dxa"/>
            <w:tcBorders>
              <w:top w:val="nil"/>
              <w:left w:val="single" w:sz="8" w:space="0" w:color="auto"/>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Pesca y acuicultura</w:t>
            </w:r>
          </w:p>
        </w:tc>
        <w:tc>
          <w:tcPr>
            <w:tcW w:w="1144" w:type="dxa"/>
            <w:tcBorders>
              <w:top w:val="nil"/>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w:t>
            </w:r>
          </w:p>
        </w:tc>
        <w:tc>
          <w:tcPr>
            <w:tcW w:w="992" w:type="dxa"/>
            <w:tcBorders>
              <w:top w:val="nil"/>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1</w:t>
            </w:r>
          </w:p>
        </w:tc>
        <w:tc>
          <w:tcPr>
            <w:tcW w:w="1124" w:type="dxa"/>
            <w:tcBorders>
              <w:top w:val="nil"/>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7336</w:t>
            </w:r>
          </w:p>
        </w:tc>
      </w:tr>
      <w:tr w:rsidR="00C93341" w:rsidRPr="00C93341" w:rsidTr="00412C34">
        <w:trPr>
          <w:trHeight w:val="285"/>
          <w:jc w:val="right"/>
        </w:trPr>
        <w:tc>
          <w:tcPr>
            <w:tcW w:w="5235" w:type="dxa"/>
            <w:tcBorders>
              <w:top w:val="nil"/>
              <w:left w:val="single" w:sz="8" w:space="0" w:color="auto"/>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Explotación de minas y canteras</w:t>
            </w:r>
          </w:p>
        </w:tc>
        <w:tc>
          <w:tcPr>
            <w:tcW w:w="1144" w:type="dxa"/>
            <w:tcBorders>
              <w:top w:val="nil"/>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w:t>
            </w:r>
          </w:p>
        </w:tc>
        <w:tc>
          <w:tcPr>
            <w:tcW w:w="992" w:type="dxa"/>
            <w:tcBorders>
              <w:top w:val="nil"/>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8</w:t>
            </w:r>
          </w:p>
        </w:tc>
        <w:tc>
          <w:tcPr>
            <w:tcW w:w="1124" w:type="dxa"/>
            <w:tcBorders>
              <w:top w:val="nil"/>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671</w:t>
            </w:r>
          </w:p>
        </w:tc>
      </w:tr>
      <w:tr w:rsidR="00C93341" w:rsidRPr="00C93341" w:rsidTr="00412C34">
        <w:trPr>
          <w:trHeight w:val="285"/>
          <w:jc w:val="right"/>
        </w:trPr>
        <w:tc>
          <w:tcPr>
            <w:tcW w:w="5235" w:type="dxa"/>
            <w:tcBorders>
              <w:top w:val="nil"/>
              <w:left w:val="single" w:sz="8" w:space="0" w:color="auto"/>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Industrias manufactureras</w:t>
            </w:r>
          </w:p>
        </w:tc>
        <w:tc>
          <w:tcPr>
            <w:tcW w:w="1144" w:type="dxa"/>
            <w:tcBorders>
              <w:top w:val="nil"/>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68</w:t>
            </w:r>
          </w:p>
        </w:tc>
        <w:tc>
          <w:tcPr>
            <w:tcW w:w="992" w:type="dxa"/>
            <w:tcBorders>
              <w:top w:val="nil"/>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1022</w:t>
            </w:r>
          </w:p>
        </w:tc>
        <w:tc>
          <w:tcPr>
            <w:tcW w:w="1124" w:type="dxa"/>
            <w:tcBorders>
              <w:top w:val="nil"/>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78246</w:t>
            </w:r>
          </w:p>
        </w:tc>
      </w:tr>
      <w:tr w:rsidR="00C93341" w:rsidRPr="00C93341" w:rsidTr="00412C34">
        <w:trPr>
          <w:trHeight w:val="285"/>
          <w:jc w:val="right"/>
        </w:trPr>
        <w:tc>
          <w:tcPr>
            <w:tcW w:w="5235" w:type="dxa"/>
            <w:tcBorders>
              <w:top w:val="nil"/>
              <w:left w:val="single" w:sz="8" w:space="0" w:color="auto"/>
              <w:bottom w:val="single" w:sz="4" w:space="0" w:color="auto"/>
              <w:right w:val="single" w:sz="8" w:space="0" w:color="auto"/>
            </w:tcBorders>
            <w:shd w:val="clear" w:color="auto" w:fill="auto"/>
            <w:vAlign w:val="center"/>
            <w:hideMark/>
          </w:tcPr>
          <w:p w:rsidR="00C93341" w:rsidRPr="00C93341" w:rsidRDefault="00C93341" w:rsidP="00C93341">
            <w:pPr>
              <w:spacing w:after="0" w:line="240" w:lineRule="auto"/>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Suministro de Electricidad, gas, vapor, aire acondicionado</w:t>
            </w:r>
          </w:p>
        </w:tc>
        <w:tc>
          <w:tcPr>
            <w:tcW w:w="1144" w:type="dxa"/>
            <w:tcBorders>
              <w:top w:val="nil"/>
              <w:left w:val="nil"/>
              <w:bottom w:val="single" w:sz="4"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w:t>
            </w:r>
          </w:p>
        </w:tc>
        <w:tc>
          <w:tcPr>
            <w:tcW w:w="992" w:type="dxa"/>
            <w:tcBorders>
              <w:top w:val="nil"/>
              <w:left w:val="nil"/>
              <w:bottom w:val="single" w:sz="4"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1</w:t>
            </w:r>
          </w:p>
        </w:tc>
        <w:tc>
          <w:tcPr>
            <w:tcW w:w="1124" w:type="dxa"/>
            <w:tcBorders>
              <w:top w:val="nil"/>
              <w:left w:val="nil"/>
              <w:bottom w:val="single" w:sz="4"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293</w:t>
            </w:r>
          </w:p>
        </w:tc>
      </w:tr>
      <w:tr w:rsidR="00C93341" w:rsidRPr="00C93341" w:rsidTr="00412C34">
        <w:trPr>
          <w:trHeight w:val="285"/>
          <w:jc w:val="right"/>
        </w:trPr>
        <w:tc>
          <w:tcPr>
            <w:tcW w:w="52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93341" w:rsidRPr="00C93341" w:rsidRDefault="00C93341" w:rsidP="00C93341">
            <w:pPr>
              <w:spacing w:after="0" w:line="240" w:lineRule="auto"/>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Suministro de agua, alcantarillado, gestión de desechos y saneamiento</w:t>
            </w:r>
          </w:p>
        </w:tc>
        <w:tc>
          <w:tcPr>
            <w:tcW w:w="11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9</w:t>
            </w:r>
          </w:p>
        </w:tc>
        <w:tc>
          <w:tcPr>
            <w:tcW w:w="11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949</w:t>
            </w:r>
          </w:p>
        </w:tc>
      </w:tr>
      <w:tr w:rsidR="00C93341" w:rsidRPr="00C93341" w:rsidTr="00412C34">
        <w:trPr>
          <w:trHeight w:val="285"/>
          <w:jc w:val="right"/>
        </w:trPr>
        <w:tc>
          <w:tcPr>
            <w:tcW w:w="5235"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Construcción</w:t>
            </w:r>
          </w:p>
        </w:tc>
        <w:tc>
          <w:tcPr>
            <w:tcW w:w="1144" w:type="dxa"/>
            <w:tcBorders>
              <w:top w:val="single" w:sz="4" w:space="0" w:color="auto"/>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1</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17</w:t>
            </w:r>
          </w:p>
        </w:tc>
        <w:tc>
          <w:tcPr>
            <w:tcW w:w="1124" w:type="dxa"/>
            <w:tcBorders>
              <w:top w:val="single" w:sz="4" w:space="0" w:color="auto"/>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3098</w:t>
            </w:r>
          </w:p>
        </w:tc>
      </w:tr>
      <w:tr w:rsidR="00C93341" w:rsidRPr="00C93341" w:rsidTr="00412C34">
        <w:trPr>
          <w:trHeight w:val="465"/>
          <w:jc w:val="right"/>
        </w:trPr>
        <w:tc>
          <w:tcPr>
            <w:tcW w:w="5235" w:type="dxa"/>
            <w:tcBorders>
              <w:top w:val="nil"/>
              <w:left w:val="single" w:sz="8" w:space="0" w:color="auto"/>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Comercio al por mayor y menor, reparación de vehículos de motor y motocicletas</w:t>
            </w:r>
          </w:p>
        </w:tc>
        <w:tc>
          <w:tcPr>
            <w:tcW w:w="1144" w:type="dxa"/>
            <w:tcBorders>
              <w:top w:val="nil"/>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577</w:t>
            </w:r>
          </w:p>
        </w:tc>
        <w:tc>
          <w:tcPr>
            <w:tcW w:w="992" w:type="dxa"/>
            <w:tcBorders>
              <w:top w:val="nil"/>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6509</w:t>
            </w:r>
          </w:p>
        </w:tc>
        <w:tc>
          <w:tcPr>
            <w:tcW w:w="1124" w:type="dxa"/>
            <w:tcBorders>
              <w:top w:val="nil"/>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569733</w:t>
            </w:r>
          </w:p>
        </w:tc>
      </w:tr>
      <w:tr w:rsidR="00C93341" w:rsidRPr="00C93341" w:rsidTr="00412C34">
        <w:trPr>
          <w:trHeight w:val="285"/>
          <w:jc w:val="right"/>
        </w:trPr>
        <w:tc>
          <w:tcPr>
            <w:tcW w:w="5235" w:type="dxa"/>
            <w:tcBorders>
              <w:top w:val="nil"/>
              <w:left w:val="single" w:sz="8" w:space="0" w:color="auto"/>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Transporte y almacenamiento</w:t>
            </w:r>
          </w:p>
        </w:tc>
        <w:tc>
          <w:tcPr>
            <w:tcW w:w="1144" w:type="dxa"/>
            <w:tcBorders>
              <w:top w:val="nil"/>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10</w:t>
            </w:r>
          </w:p>
        </w:tc>
        <w:tc>
          <w:tcPr>
            <w:tcW w:w="992" w:type="dxa"/>
            <w:tcBorders>
              <w:top w:val="nil"/>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152</w:t>
            </w:r>
          </w:p>
        </w:tc>
        <w:tc>
          <w:tcPr>
            <w:tcW w:w="1124" w:type="dxa"/>
            <w:tcBorders>
              <w:top w:val="nil"/>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22311</w:t>
            </w:r>
          </w:p>
        </w:tc>
      </w:tr>
      <w:tr w:rsidR="00C93341" w:rsidRPr="00C93341" w:rsidTr="00412C34">
        <w:trPr>
          <w:trHeight w:val="285"/>
          <w:jc w:val="right"/>
        </w:trPr>
        <w:tc>
          <w:tcPr>
            <w:tcW w:w="5235" w:type="dxa"/>
            <w:tcBorders>
              <w:top w:val="nil"/>
              <w:left w:val="single" w:sz="8" w:space="0" w:color="auto"/>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Alojamiento y servicios de comida</w:t>
            </w:r>
          </w:p>
        </w:tc>
        <w:tc>
          <w:tcPr>
            <w:tcW w:w="1144" w:type="dxa"/>
            <w:tcBorders>
              <w:top w:val="nil"/>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111</w:t>
            </w:r>
          </w:p>
        </w:tc>
        <w:tc>
          <w:tcPr>
            <w:tcW w:w="992" w:type="dxa"/>
            <w:tcBorders>
              <w:top w:val="nil"/>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974</w:t>
            </w:r>
          </w:p>
        </w:tc>
        <w:tc>
          <w:tcPr>
            <w:tcW w:w="1124" w:type="dxa"/>
            <w:tcBorders>
              <w:top w:val="nil"/>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86559</w:t>
            </w:r>
          </w:p>
        </w:tc>
      </w:tr>
      <w:tr w:rsidR="00C93341" w:rsidRPr="00C93341" w:rsidTr="00412C34">
        <w:trPr>
          <w:trHeight w:val="285"/>
          <w:jc w:val="right"/>
        </w:trPr>
        <w:tc>
          <w:tcPr>
            <w:tcW w:w="5235" w:type="dxa"/>
            <w:tcBorders>
              <w:top w:val="nil"/>
              <w:left w:val="single" w:sz="8" w:space="0" w:color="auto"/>
              <w:bottom w:val="single" w:sz="4" w:space="0" w:color="auto"/>
              <w:right w:val="single" w:sz="8" w:space="0" w:color="auto"/>
            </w:tcBorders>
            <w:shd w:val="clear" w:color="auto" w:fill="auto"/>
            <w:vAlign w:val="center"/>
            <w:hideMark/>
          </w:tcPr>
          <w:p w:rsidR="00C93341" w:rsidRPr="00C93341" w:rsidRDefault="00C93341" w:rsidP="00C93341">
            <w:pPr>
              <w:spacing w:after="0" w:line="240" w:lineRule="auto"/>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Información y comunicación</w:t>
            </w:r>
          </w:p>
        </w:tc>
        <w:tc>
          <w:tcPr>
            <w:tcW w:w="1144" w:type="dxa"/>
            <w:tcBorders>
              <w:top w:val="nil"/>
              <w:left w:val="nil"/>
              <w:bottom w:val="single" w:sz="4"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22</w:t>
            </w:r>
          </w:p>
        </w:tc>
        <w:tc>
          <w:tcPr>
            <w:tcW w:w="992" w:type="dxa"/>
            <w:tcBorders>
              <w:top w:val="nil"/>
              <w:left w:val="nil"/>
              <w:bottom w:val="single" w:sz="4"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380</w:t>
            </w:r>
          </w:p>
        </w:tc>
        <w:tc>
          <w:tcPr>
            <w:tcW w:w="1124" w:type="dxa"/>
            <w:tcBorders>
              <w:top w:val="nil"/>
              <w:left w:val="nil"/>
              <w:bottom w:val="single" w:sz="4"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43431</w:t>
            </w:r>
          </w:p>
        </w:tc>
      </w:tr>
      <w:tr w:rsidR="00C93341" w:rsidRPr="00C93341" w:rsidTr="00412C34">
        <w:trPr>
          <w:trHeight w:val="285"/>
          <w:jc w:val="right"/>
        </w:trPr>
        <w:tc>
          <w:tcPr>
            <w:tcW w:w="52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93341" w:rsidRPr="00C93341" w:rsidRDefault="00C93341" w:rsidP="00C93341">
            <w:pPr>
              <w:spacing w:after="0" w:line="240" w:lineRule="auto"/>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Actividades inmobiliarias</w:t>
            </w:r>
          </w:p>
        </w:tc>
        <w:tc>
          <w:tcPr>
            <w:tcW w:w="11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7</w:t>
            </w:r>
          </w:p>
        </w:tc>
        <w:tc>
          <w:tcPr>
            <w:tcW w:w="11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1673</w:t>
            </w:r>
          </w:p>
        </w:tc>
      </w:tr>
      <w:tr w:rsidR="00C93341" w:rsidRPr="00C93341" w:rsidTr="00412C34">
        <w:trPr>
          <w:trHeight w:val="285"/>
          <w:jc w:val="right"/>
        </w:trPr>
        <w:tc>
          <w:tcPr>
            <w:tcW w:w="52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93341" w:rsidRPr="00C93341" w:rsidRDefault="00C93341" w:rsidP="00C93341">
            <w:pPr>
              <w:spacing w:after="0" w:line="240" w:lineRule="auto"/>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Actividades profesionales, científicas y técnicas</w:t>
            </w:r>
          </w:p>
        </w:tc>
        <w:tc>
          <w:tcPr>
            <w:tcW w:w="11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12</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266</w:t>
            </w:r>
          </w:p>
        </w:tc>
        <w:tc>
          <w:tcPr>
            <w:tcW w:w="11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22051</w:t>
            </w:r>
          </w:p>
        </w:tc>
      </w:tr>
      <w:tr w:rsidR="00C93341" w:rsidRPr="00C93341" w:rsidTr="00412C34">
        <w:trPr>
          <w:trHeight w:val="285"/>
          <w:jc w:val="right"/>
        </w:trPr>
        <w:tc>
          <w:tcPr>
            <w:tcW w:w="52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93341" w:rsidRPr="00C93341" w:rsidRDefault="00C93341" w:rsidP="00C93341">
            <w:pPr>
              <w:spacing w:after="0" w:line="240" w:lineRule="auto"/>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Actividades administrativas y servicios de apoyo</w:t>
            </w:r>
          </w:p>
        </w:tc>
        <w:tc>
          <w:tcPr>
            <w:tcW w:w="114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17</w:t>
            </w:r>
          </w:p>
        </w:tc>
        <w:tc>
          <w:tcPr>
            <w:tcW w:w="99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166</w:t>
            </w:r>
          </w:p>
        </w:tc>
        <w:tc>
          <w:tcPr>
            <w:tcW w:w="1124"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17632</w:t>
            </w:r>
          </w:p>
        </w:tc>
      </w:tr>
      <w:tr w:rsidR="00C93341" w:rsidRPr="00C93341" w:rsidTr="00412C34">
        <w:trPr>
          <w:trHeight w:val="285"/>
          <w:jc w:val="right"/>
        </w:trPr>
        <w:tc>
          <w:tcPr>
            <w:tcW w:w="5235" w:type="dxa"/>
            <w:tcBorders>
              <w:top w:val="single" w:sz="4" w:space="0" w:color="auto"/>
              <w:left w:val="single" w:sz="8" w:space="0" w:color="auto"/>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Enseñanza privada</w:t>
            </w:r>
          </w:p>
        </w:tc>
        <w:tc>
          <w:tcPr>
            <w:tcW w:w="1144" w:type="dxa"/>
            <w:tcBorders>
              <w:top w:val="single" w:sz="4" w:space="0" w:color="auto"/>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2</w:t>
            </w:r>
          </w:p>
        </w:tc>
        <w:tc>
          <w:tcPr>
            <w:tcW w:w="992" w:type="dxa"/>
            <w:tcBorders>
              <w:top w:val="single" w:sz="4" w:space="0" w:color="auto"/>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68</w:t>
            </w:r>
          </w:p>
        </w:tc>
        <w:tc>
          <w:tcPr>
            <w:tcW w:w="1124" w:type="dxa"/>
            <w:tcBorders>
              <w:top w:val="single" w:sz="4" w:space="0" w:color="auto"/>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14863</w:t>
            </w:r>
          </w:p>
        </w:tc>
      </w:tr>
      <w:tr w:rsidR="00C93341" w:rsidRPr="00C93341" w:rsidTr="00412C34">
        <w:trPr>
          <w:trHeight w:val="285"/>
          <w:jc w:val="right"/>
        </w:trPr>
        <w:tc>
          <w:tcPr>
            <w:tcW w:w="5235" w:type="dxa"/>
            <w:tcBorders>
              <w:top w:val="nil"/>
              <w:left w:val="single" w:sz="8" w:space="0" w:color="auto"/>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Servicios sociales y relacionados con la Salud humana</w:t>
            </w:r>
          </w:p>
        </w:tc>
        <w:tc>
          <w:tcPr>
            <w:tcW w:w="1144" w:type="dxa"/>
            <w:tcBorders>
              <w:top w:val="nil"/>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5</w:t>
            </w:r>
          </w:p>
        </w:tc>
        <w:tc>
          <w:tcPr>
            <w:tcW w:w="992" w:type="dxa"/>
            <w:tcBorders>
              <w:top w:val="nil"/>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107</w:t>
            </w:r>
          </w:p>
        </w:tc>
        <w:tc>
          <w:tcPr>
            <w:tcW w:w="1124" w:type="dxa"/>
            <w:tcBorders>
              <w:top w:val="nil"/>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15292</w:t>
            </w:r>
          </w:p>
        </w:tc>
      </w:tr>
      <w:tr w:rsidR="00C93341" w:rsidRPr="00C93341" w:rsidTr="00412C34">
        <w:trPr>
          <w:trHeight w:val="285"/>
          <w:jc w:val="right"/>
        </w:trPr>
        <w:tc>
          <w:tcPr>
            <w:tcW w:w="5235" w:type="dxa"/>
            <w:tcBorders>
              <w:top w:val="nil"/>
              <w:left w:val="single" w:sz="8" w:space="0" w:color="auto"/>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Artes, entretenimiento y recreación</w:t>
            </w:r>
          </w:p>
        </w:tc>
        <w:tc>
          <w:tcPr>
            <w:tcW w:w="1144" w:type="dxa"/>
            <w:tcBorders>
              <w:top w:val="nil"/>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4</w:t>
            </w:r>
          </w:p>
        </w:tc>
        <w:tc>
          <w:tcPr>
            <w:tcW w:w="992" w:type="dxa"/>
            <w:tcBorders>
              <w:top w:val="nil"/>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62</w:t>
            </w:r>
          </w:p>
        </w:tc>
        <w:tc>
          <w:tcPr>
            <w:tcW w:w="1124" w:type="dxa"/>
            <w:tcBorders>
              <w:top w:val="nil"/>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6253</w:t>
            </w:r>
          </w:p>
        </w:tc>
      </w:tr>
      <w:tr w:rsidR="00C93341" w:rsidRPr="00C93341" w:rsidTr="00412C34">
        <w:trPr>
          <w:trHeight w:val="285"/>
          <w:jc w:val="right"/>
        </w:trPr>
        <w:tc>
          <w:tcPr>
            <w:tcW w:w="5235" w:type="dxa"/>
            <w:tcBorders>
              <w:top w:val="nil"/>
              <w:left w:val="single" w:sz="8" w:space="0" w:color="auto"/>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Otras actividades de servicio</w:t>
            </w:r>
          </w:p>
        </w:tc>
        <w:tc>
          <w:tcPr>
            <w:tcW w:w="1144" w:type="dxa"/>
            <w:tcBorders>
              <w:top w:val="nil"/>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40</w:t>
            </w:r>
          </w:p>
        </w:tc>
        <w:tc>
          <w:tcPr>
            <w:tcW w:w="992" w:type="dxa"/>
            <w:tcBorders>
              <w:top w:val="nil"/>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471</w:t>
            </w:r>
          </w:p>
        </w:tc>
        <w:tc>
          <w:tcPr>
            <w:tcW w:w="1124" w:type="dxa"/>
            <w:tcBorders>
              <w:top w:val="nil"/>
              <w:left w:val="nil"/>
              <w:bottom w:val="single" w:sz="8" w:space="0" w:color="auto"/>
              <w:right w:val="single" w:sz="8" w:space="0" w:color="auto"/>
            </w:tcBorders>
            <w:shd w:val="clear" w:color="auto" w:fill="auto"/>
            <w:vAlign w:val="center"/>
            <w:hideMark/>
          </w:tcPr>
          <w:p w:rsidR="00C93341" w:rsidRPr="00C93341" w:rsidRDefault="00C93341" w:rsidP="00C93341">
            <w:pPr>
              <w:spacing w:after="0" w:line="240" w:lineRule="auto"/>
              <w:jc w:val="center"/>
              <w:rPr>
                <w:rFonts w:ascii="Calibri" w:eastAsia="Times New Roman" w:hAnsi="Calibri" w:cs="Calibri"/>
                <w:color w:val="000000"/>
                <w:sz w:val="18"/>
                <w:szCs w:val="18"/>
                <w:lang w:val="es-PE" w:eastAsia="es-PE"/>
              </w:rPr>
            </w:pPr>
            <w:r w:rsidRPr="00C93341">
              <w:rPr>
                <w:rFonts w:ascii="Calibri" w:eastAsia="Times New Roman" w:hAnsi="Calibri" w:cs="Calibri"/>
                <w:color w:val="000000"/>
                <w:sz w:val="18"/>
                <w:szCs w:val="18"/>
                <w:lang w:eastAsia="es-PE"/>
              </w:rPr>
              <w:t>47820</w:t>
            </w:r>
          </w:p>
        </w:tc>
      </w:tr>
      <w:tr w:rsidR="00C93341" w:rsidRPr="00C93341" w:rsidTr="00412C34">
        <w:trPr>
          <w:trHeight w:val="285"/>
          <w:jc w:val="right"/>
        </w:trPr>
        <w:tc>
          <w:tcPr>
            <w:tcW w:w="5235" w:type="dxa"/>
            <w:tcBorders>
              <w:top w:val="nil"/>
              <w:left w:val="single" w:sz="8" w:space="0" w:color="auto"/>
              <w:bottom w:val="single" w:sz="8" w:space="0" w:color="auto"/>
              <w:right w:val="single" w:sz="8" w:space="0" w:color="auto"/>
            </w:tcBorders>
            <w:shd w:val="clear" w:color="000000" w:fill="FABF8F"/>
            <w:vAlign w:val="center"/>
            <w:hideMark/>
          </w:tcPr>
          <w:p w:rsidR="00C93341" w:rsidRPr="00C93341" w:rsidRDefault="00C93341" w:rsidP="00C93341">
            <w:pPr>
              <w:spacing w:after="0" w:line="240" w:lineRule="auto"/>
              <w:jc w:val="center"/>
              <w:rPr>
                <w:rFonts w:ascii="Calibri" w:eastAsia="Times New Roman" w:hAnsi="Calibri" w:cs="Calibri"/>
                <w:b/>
                <w:bCs/>
                <w:color w:val="000000"/>
                <w:sz w:val="18"/>
                <w:szCs w:val="18"/>
                <w:lang w:val="es-PE" w:eastAsia="es-PE"/>
              </w:rPr>
            </w:pPr>
            <w:r w:rsidRPr="00C93341">
              <w:rPr>
                <w:rFonts w:ascii="Calibri" w:eastAsia="Times New Roman" w:hAnsi="Calibri" w:cs="Calibri"/>
                <w:b/>
                <w:bCs/>
                <w:color w:val="000000"/>
                <w:sz w:val="18"/>
                <w:szCs w:val="18"/>
                <w:lang w:eastAsia="es-PE"/>
              </w:rPr>
              <w:t>Valor sumarizado total</w:t>
            </w:r>
          </w:p>
        </w:tc>
        <w:tc>
          <w:tcPr>
            <w:tcW w:w="1144" w:type="dxa"/>
            <w:tcBorders>
              <w:top w:val="nil"/>
              <w:left w:val="nil"/>
              <w:bottom w:val="single" w:sz="8" w:space="0" w:color="auto"/>
              <w:right w:val="single" w:sz="8" w:space="0" w:color="auto"/>
            </w:tcBorders>
            <w:shd w:val="clear" w:color="000000" w:fill="FABF8F"/>
            <w:vAlign w:val="center"/>
            <w:hideMark/>
          </w:tcPr>
          <w:p w:rsidR="00C93341" w:rsidRPr="00C93341" w:rsidRDefault="00C93341" w:rsidP="00C93341">
            <w:pPr>
              <w:spacing w:after="0" w:line="240" w:lineRule="auto"/>
              <w:jc w:val="center"/>
              <w:rPr>
                <w:rFonts w:ascii="Calibri" w:eastAsia="Times New Roman" w:hAnsi="Calibri" w:cs="Calibri"/>
                <w:b/>
                <w:bCs/>
                <w:color w:val="000000"/>
                <w:sz w:val="18"/>
                <w:szCs w:val="18"/>
                <w:lang w:val="es-PE" w:eastAsia="es-PE"/>
              </w:rPr>
            </w:pPr>
            <w:r w:rsidRPr="00C93341">
              <w:rPr>
                <w:rFonts w:ascii="Calibri" w:eastAsia="Times New Roman" w:hAnsi="Calibri" w:cs="Calibri"/>
                <w:b/>
                <w:bCs/>
                <w:color w:val="000000"/>
                <w:sz w:val="18"/>
                <w:szCs w:val="18"/>
                <w:lang w:eastAsia="es-PE"/>
              </w:rPr>
              <w:t>869</w:t>
            </w:r>
          </w:p>
        </w:tc>
        <w:tc>
          <w:tcPr>
            <w:tcW w:w="992" w:type="dxa"/>
            <w:tcBorders>
              <w:top w:val="nil"/>
              <w:left w:val="nil"/>
              <w:bottom w:val="single" w:sz="8" w:space="0" w:color="auto"/>
              <w:right w:val="single" w:sz="8" w:space="0" w:color="auto"/>
            </w:tcBorders>
            <w:shd w:val="clear" w:color="000000" w:fill="FABF8F"/>
            <w:vAlign w:val="center"/>
            <w:hideMark/>
          </w:tcPr>
          <w:p w:rsidR="00C93341" w:rsidRPr="00C93341" w:rsidRDefault="00C93341" w:rsidP="00C93341">
            <w:pPr>
              <w:spacing w:after="0" w:line="240" w:lineRule="auto"/>
              <w:jc w:val="center"/>
              <w:rPr>
                <w:rFonts w:ascii="Calibri" w:eastAsia="Times New Roman" w:hAnsi="Calibri" w:cs="Calibri"/>
                <w:b/>
                <w:bCs/>
                <w:color w:val="000000"/>
                <w:sz w:val="18"/>
                <w:szCs w:val="18"/>
                <w:lang w:val="es-PE" w:eastAsia="es-PE"/>
              </w:rPr>
            </w:pPr>
            <w:r w:rsidRPr="00C93341">
              <w:rPr>
                <w:rFonts w:ascii="Calibri" w:eastAsia="Times New Roman" w:hAnsi="Calibri" w:cs="Calibri"/>
                <w:b/>
                <w:bCs/>
                <w:color w:val="000000"/>
                <w:sz w:val="18"/>
                <w:szCs w:val="18"/>
                <w:lang w:eastAsia="es-PE"/>
              </w:rPr>
              <w:t>10220</w:t>
            </w:r>
          </w:p>
        </w:tc>
        <w:tc>
          <w:tcPr>
            <w:tcW w:w="1124" w:type="dxa"/>
            <w:tcBorders>
              <w:top w:val="nil"/>
              <w:left w:val="nil"/>
              <w:bottom w:val="single" w:sz="8" w:space="0" w:color="auto"/>
              <w:right w:val="single" w:sz="8" w:space="0" w:color="auto"/>
            </w:tcBorders>
            <w:shd w:val="clear" w:color="000000" w:fill="FABF8F"/>
            <w:vAlign w:val="center"/>
            <w:hideMark/>
          </w:tcPr>
          <w:p w:rsidR="00C93341" w:rsidRPr="00C93341" w:rsidRDefault="00C93341" w:rsidP="00C93341">
            <w:pPr>
              <w:spacing w:after="0" w:line="240" w:lineRule="auto"/>
              <w:jc w:val="center"/>
              <w:rPr>
                <w:rFonts w:ascii="Calibri" w:eastAsia="Times New Roman" w:hAnsi="Calibri" w:cs="Calibri"/>
                <w:b/>
                <w:bCs/>
                <w:color w:val="000000"/>
                <w:sz w:val="18"/>
                <w:szCs w:val="18"/>
                <w:lang w:val="es-PE" w:eastAsia="es-PE"/>
              </w:rPr>
            </w:pPr>
            <w:r w:rsidRPr="00C93341">
              <w:rPr>
                <w:rFonts w:ascii="Calibri" w:eastAsia="Times New Roman" w:hAnsi="Calibri" w:cs="Calibri"/>
                <w:b/>
                <w:bCs/>
                <w:color w:val="000000"/>
                <w:sz w:val="18"/>
                <w:szCs w:val="18"/>
                <w:lang w:eastAsia="es-PE"/>
              </w:rPr>
              <w:t>940336</w:t>
            </w:r>
          </w:p>
        </w:tc>
      </w:tr>
    </w:tbl>
    <w:p w:rsidR="00F8132D" w:rsidRPr="00CF3178" w:rsidRDefault="00F8132D" w:rsidP="008761B6">
      <w:pPr>
        <w:spacing w:after="0" w:line="240" w:lineRule="auto"/>
        <w:ind w:left="426"/>
        <w:jc w:val="both"/>
        <w:outlineLvl w:val="0"/>
        <w:rPr>
          <w:rFonts w:cs="Calibri"/>
          <w:color w:val="000000" w:themeColor="text1"/>
          <w:sz w:val="16"/>
          <w:szCs w:val="16"/>
        </w:rPr>
      </w:pPr>
      <w:r w:rsidRPr="00CF3178">
        <w:rPr>
          <w:rFonts w:cs="Calibri"/>
          <w:color w:val="000000" w:themeColor="text1"/>
          <w:sz w:val="16"/>
          <w:szCs w:val="16"/>
        </w:rPr>
        <w:t>Nota: Las diferencias que pueden resultar de comparar el </w:t>
      </w:r>
      <w:r w:rsidRPr="00CF3178">
        <w:rPr>
          <w:rFonts w:cs="Calibri"/>
          <w:b/>
          <w:bCs/>
          <w:iCs/>
          <w:color w:val="000000" w:themeColor="text1"/>
          <w:sz w:val="16"/>
          <w:szCs w:val="16"/>
        </w:rPr>
        <w:t>"valor sumarizado total" </w:t>
      </w:r>
      <w:r w:rsidRPr="00CF3178">
        <w:rPr>
          <w:rFonts w:cs="Calibri"/>
          <w:color w:val="000000" w:themeColor="text1"/>
          <w:sz w:val="16"/>
          <w:szCs w:val="16"/>
        </w:rPr>
        <w:t xml:space="preserve">de las Variables componentes del </w:t>
      </w:r>
      <w:r w:rsidR="008761B6" w:rsidRPr="00CF3178">
        <w:rPr>
          <w:rFonts w:cs="Calibri"/>
          <w:color w:val="000000" w:themeColor="text1"/>
          <w:sz w:val="16"/>
          <w:szCs w:val="16"/>
        </w:rPr>
        <w:t xml:space="preserve">    </w:t>
      </w:r>
      <w:r w:rsidRPr="00CF3178">
        <w:rPr>
          <w:rFonts w:cs="Calibri"/>
          <w:color w:val="000000" w:themeColor="text1"/>
          <w:sz w:val="16"/>
          <w:szCs w:val="16"/>
        </w:rPr>
        <w:t>Indicador, con el </w:t>
      </w:r>
      <w:r w:rsidRPr="00CF3178">
        <w:rPr>
          <w:rFonts w:cs="Calibri"/>
          <w:b/>
          <w:bCs/>
          <w:iCs/>
          <w:color w:val="000000" w:themeColor="text1"/>
          <w:sz w:val="16"/>
          <w:szCs w:val="16"/>
        </w:rPr>
        <w:t>"valor sumarizado de las mismas Variables" </w:t>
      </w:r>
      <w:r w:rsidRPr="00CF3178">
        <w:rPr>
          <w:rFonts w:cs="Calibri"/>
          <w:color w:val="000000" w:themeColor="text1"/>
          <w:sz w:val="16"/>
          <w:szCs w:val="16"/>
        </w:rPr>
        <w:t>que forman parte del Indicador, se debe a que al realizar el cálculo se considera sólo a las empresas que registran dicho valores.</w:t>
      </w:r>
    </w:p>
    <w:p w:rsidR="008D2AC1" w:rsidRDefault="008761B6" w:rsidP="00C93341">
      <w:pPr>
        <w:spacing w:after="0" w:line="240" w:lineRule="auto"/>
        <w:jc w:val="both"/>
        <w:outlineLvl w:val="0"/>
        <w:rPr>
          <w:rFonts w:cs="Calibri"/>
          <w:color w:val="000000" w:themeColor="text1"/>
          <w:sz w:val="18"/>
          <w:szCs w:val="16"/>
        </w:rPr>
      </w:pPr>
      <w:r w:rsidRPr="002C78FC">
        <w:rPr>
          <w:rFonts w:cs="Calibri"/>
          <w:color w:val="000000" w:themeColor="text1"/>
          <w:sz w:val="18"/>
          <w:szCs w:val="16"/>
        </w:rPr>
        <w:t xml:space="preserve">           </w:t>
      </w:r>
      <w:r w:rsidR="00F8132D" w:rsidRPr="002C78FC">
        <w:rPr>
          <w:rFonts w:cs="Calibri"/>
          <w:color w:val="000000" w:themeColor="text1"/>
          <w:sz w:val="18"/>
          <w:szCs w:val="16"/>
        </w:rPr>
        <w:t>Fuente: INEI - Censo Nacional Económico, 2008.</w:t>
      </w:r>
    </w:p>
    <w:p w:rsidR="00F944F0" w:rsidRPr="002C78FC" w:rsidRDefault="00F944F0" w:rsidP="00C93341">
      <w:pPr>
        <w:spacing w:after="0" w:line="240" w:lineRule="auto"/>
        <w:jc w:val="both"/>
        <w:outlineLvl w:val="0"/>
        <w:rPr>
          <w:rFonts w:cs="Calibri"/>
          <w:color w:val="000000" w:themeColor="text1"/>
          <w:sz w:val="18"/>
          <w:szCs w:val="16"/>
        </w:rPr>
      </w:pPr>
    </w:p>
    <w:p w:rsidR="00F8132D" w:rsidRPr="00E7314A" w:rsidRDefault="00B83756" w:rsidP="00B83756">
      <w:pPr>
        <w:pStyle w:val="Prrafodelista"/>
        <w:widowControl w:val="0"/>
        <w:numPr>
          <w:ilvl w:val="2"/>
          <w:numId w:val="1"/>
        </w:numPr>
        <w:tabs>
          <w:tab w:val="left" w:pos="-1440"/>
        </w:tabs>
        <w:spacing w:after="0" w:line="240" w:lineRule="auto"/>
        <w:ind w:left="709" w:right="-567" w:hanging="709"/>
        <w:jc w:val="both"/>
        <w:rPr>
          <w:rFonts w:cstheme="minorHAnsi"/>
          <w:b/>
        </w:rPr>
      </w:pPr>
      <w:r>
        <w:rPr>
          <w:rFonts w:cstheme="minorHAnsi"/>
          <w:b/>
          <w:color w:val="000000"/>
        </w:rPr>
        <w:t>INFRAESTRUCTURA DE SERVICIOS BÁSICOS DE LA POBLACIÓN</w:t>
      </w:r>
    </w:p>
    <w:p w:rsidR="00F8132D" w:rsidRDefault="00F8132D" w:rsidP="00F8132D">
      <w:pPr>
        <w:spacing w:after="0" w:line="240" w:lineRule="auto"/>
        <w:ind w:left="709" w:right="-567"/>
        <w:jc w:val="both"/>
        <w:rPr>
          <w:rFonts w:cstheme="minorHAnsi"/>
        </w:rPr>
      </w:pPr>
    </w:p>
    <w:p w:rsidR="00F8132D" w:rsidRPr="00CF3178" w:rsidRDefault="00F8132D" w:rsidP="00F8132D">
      <w:pPr>
        <w:spacing w:after="0" w:line="240" w:lineRule="auto"/>
        <w:ind w:left="709" w:right="-567"/>
        <w:jc w:val="both"/>
        <w:rPr>
          <w:rFonts w:cstheme="minorHAnsi"/>
        </w:rPr>
      </w:pPr>
      <w:r w:rsidRPr="00CF3178">
        <w:rPr>
          <w:rFonts w:cstheme="minorHAnsi"/>
          <w:u w:val="single"/>
        </w:rPr>
        <w:t>Agua</w:t>
      </w:r>
      <w:r w:rsidRPr="00CF3178">
        <w:rPr>
          <w:rFonts w:cstheme="minorHAnsi"/>
        </w:rPr>
        <w:t>:</w:t>
      </w:r>
    </w:p>
    <w:p w:rsidR="00F8132D" w:rsidRDefault="00F8132D" w:rsidP="00F8132D">
      <w:pPr>
        <w:spacing w:after="0" w:line="240" w:lineRule="auto"/>
        <w:ind w:left="709" w:right="-567"/>
        <w:jc w:val="both"/>
        <w:rPr>
          <w:rFonts w:cstheme="minorHAnsi"/>
        </w:rPr>
      </w:pPr>
    </w:p>
    <w:p w:rsidR="001A0A0B" w:rsidRDefault="00F8132D" w:rsidP="001A0A0B">
      <w:pPr>
        <w:spacing w:after="0" w:line="240" w:lineRule="auto"/>
        <w:ind w:left="709"/>
        <w:jc w:val="both"/>
        <w:rPr>
          <w:rFonts w:cstheme="minorHAnsi"/>
        </w:rPr>
      </w:pPr>
      <w:r w:rsidRPr="00F8132D">
        <w:rPr>
          <w:rFonts w:cstheme="minorHAnsi"/>
        </w:rPr>
        <w:t>A nivel provincial, la cobertura del servicio de agua de característica</w:t>
      </w:r>
      <w:r>
        <w:rPr>
          <w:rFonts w:cstheme="minorHAnsi"/>
        </w:rPr>
        <w:t xml:space="preserve"> </w:t>
      </w:r>
      <w:r w:rsidRPr="00F8132D">
        <w:rPr>
          <w:rFonts w:cstheme="minorHAnsi"/>
        </w:rPr>
        <w:t>de red pública dentro (agua potable) abarca en el 32% de familias,</w:t>
      </w:r>
      <w:r>
        <w:rPr>
          <w:rFonts w:cstheme="minorHAnsi"/>
        </w:rPr>
        <w:t xml:space="preserve"> </w:t>
      </w:r>
      <w:r w:rsidR="00936BCC">
        <w:rPr>
          <w:rFonts w:cstheme="minorHAnsi"/>
        </w:rPr>
        <w:t xml:space="preserve">mientras el 17% de </w:t>
      </w:r>
      <w:r w:rsidRPr="00F8132D">
        <w:rPr>
          <w:rFonts w:cstheme="minorHAnsi"/>
        </w:rPr>
        <w:t>familias cuentan con el servicio de agua de</w:t>
      </w:r>
      <w:r>
        <w:rPr>
          <w:rFonts w:cstheme="minorHAnsi"/>
        </w:rPr>
        <w:t xml:space="preserve"> </w:t>
      </w:r>
      <w:r w:rsidRPr="00F8132D">
        <w:rPr>
          <w:rFonts w:cstheme="minorHAnsi"/>
        </w:rPr>
        <w:t>característica de red pública fuera. Y siendo el 39% de familias que</w:t>
      </w:r>
      <w:r>
        <w:rPr>
          <w:rFonts w:cstheme="minorHAnsi"/>
        </w:rPr>
        <w:t xml:space="preserve"> </w:t>
      </w:r>
      <w:r w:rsidRPr="00F8132D">
        <w:rPr>
          <w:rFonts w:cstheme="minorHAnsi"/>
        </w:rPr>
        <w:t>consumen el agua de rio o acequias, y el restante de familias que</w:t>
      </w:r>
      <w:r>
        <w:rPr>
          <w:rFonts w:cstheme="minorHAnsi"/>
        </w:rPr>
        <w:t xml:space="preserve"> </w:t>
      </w:r>
      <w:r w:rsidRPr="00F8132D">
        <w:rPr>
          <w:rFonts w:cstheme="minorHAnsi"/>
        </w:rPr>
        <w:t>consumen el agua lo hacen del vecino, pozo u otros.</w:t>
      </w:r>
    </w:p>
    <w:p w:rsidR="001A0A0B" w:rsidRDefault="001A0A0B" w:rsidP="001A0A0B">
      <w:pPr>
        <w:spacing w:after="0" w:line="240" w:lineRule="auto"/>
        <w:ind w:left="709"/>
        <w:jc w:val="both"/>
        <w:rPr>
          <w:rFonts w:cstheme="minorHAnsi"/>
        </w:rPr>
      </w:pPr>
    </w:p>
    <w:p w:rsidR="00F8132D" w:rsidRDefault="00F8132D" w:rsidP="001A0A0B">
      <w:pPr>
        <w:spacing w:after="0" w:line="240" w:lineRule="auto"/>
        <w:ind w:left="709"/>
        <w:jc w:val="both"/>
        <w:rPr>
          <w:rFonts w:cstheme="minorHAnsi"/>
        </w:rPr>
      </w:pPr>
      <w:r w:rsidRPr="00F8132D">
        <w:rPr>
          <w:rFonts w:cstheme="minorHAnsi"/>
        </w:rPr>
        <w:t>En la mayoría de los distritos existen instalaciones de redes públicas</w:t>
      </w:r>
      <w:r>
        <w:rPr>
          <w:rFonts w:cstheme="minorHAnsi"/>
        </w:rPr>
        <w:t xml:space="preserve"> </w:t>
      </w:r>
      <w:r w:rsidRPr="00F8132D">
        <w:rPr>
          <w:rFonts w:cstheme="minorHAnsi"/>
        </w:rPr>
        <w:t>que alimentan a piletas familiares y en algunos casos a piletas</w:t>
      </w:r>
      <w:r>
        <w:rPr>
          <w:rFonts w:cstheme="minorHAnsi"/>
        </w:rPr>
        <w:t xml:space="preserve"> </w:t>
      </w:r>
      <w:r w:rsidRPr="00F8132D">
        <w:rPr>
          <w:rFonts w:cstheme="minorHAnsi"/>
        </w:rPr>
        <w:t>públicas para abastecer a estos hogares que no cuentan con el</w:t>
      </w:r>
      <w:r>
        <w:rPr>
          <w:rFonts w:cstheme="minorHAnsi"/>
        </w:rPr>
        <w:t xml:space="preserve"> </w:t>
      </w:r>
      <w:r w:rsidRPr="00F8132D">
        <w:rPr>
          <w:rFonts w:cstheme="minorHAnsi"/>
        </w:rPr>
        <w:t>servicio de agua entubada, según censo nacional 2007.</w:t>
      </w:r>
    </w:p>
    <w:p w:rsidR="001A0A0B" w:rsidRDefault="001A0A0B" w:rsidP="00F8132D">
      <w:pPr>
        <w:spacing w:after="0" w:line="240" w:lineRule="auto"/>
        <w:ind w:left="709" w:right="-567"/>
        <w:jc w:val="both"/>
        <w:rPr>
          <w:rFonts w:cstheme="minorHAnsi"/>
        </w:rPr>
      </w:pPr>
    </w:p>
    <w:p w:rsidR="001A0A0B" w:rsidRDefault="001A0A0B" w:rsidP="00F8132D">
      <w:pPr>
        <w:spacing w:after="0" w:line="240" w:lineRule="auto"/>
        <w:ind w:left="709" w:right="-567"/>
        <w:jc w:val="both"/>
        <w:rPr>
          <w:rFonts w:cstheme="minorHAnsi"/>
        </w:rPr>
      </w:pPr>
    </w:p>
    <w:p w:rsidR="001A0A0B" w:rsidRDefault="001A0A0B" w:rsidP="00F8132D">
      <w:pPr>
        <w:spacing w:after="0" w:line="240" w:lineRule="auto"/>
        <w:ind w:left="709" w:right="-567"/>
        <w:jc w:val="both"/>
        <w:rPr>
          <w:rFonts w:cstheme="minorHAnsi"/>
        </w:rPr>
      </w:pPr>
    </w:p>
    <w:p w:rsidR="001A0A0B" w:rsidRDefault="001A0A0B" w:rsidP="00F8132D">
      <w:pPr>
        <w:spacing w:after="0" w:line="240" w:lineRule="auto"/>
        <w:ind w:left="709" w:right="-567"/>
        <w:jc w:val="both"/>
        <w:rPr>
          <w:rFonts w:cstheme="minorHAnsi"/>
        </w:rPr>
      </w:pPr>
    </w:p>
    <w:p w:rsidR="001A0A0B" w:rsidRDefault="001A0A0B" w:rsidP="00F8132D">
      <w:pPr>
        <w:spacing w:after="0" w:line="240" w:lineRule="auto"/>
        <w:ind w:left="709" w:right="-567"/>
        <w:jc w:val="both"/>
        <w:rPr>
          <w:rFonts w:cstheme="minorHAnsi"/>
        </w:rPr>
      </w:pPr>
    </w:p>
    <w:p w:rsidR="00936BCC" w:rsidRDefault="00936BCC" w:rsidP="00F8132D">
      <w:pPr>
        <w:spacing w:after="0" w:line="240" w:lineRule="auto"/>
        <w:ind w:left="709" w:right="-567"/>
        <w:jc w:val="both"/>
        <w:rPr>
          <w:rFonts w:cstheme="minorHAnsi"/>
        </w:rPr>
      </w:pPr>
    </w:p>
    <w:p w:rsidR="00032CDE" w:rsidRDefault="00E479B7" w:rsidP="00D02D66">
      <w:pPr>
        <w:spacing w:after="0" w:line="240" w:lineRule="auto"/>
        <w:ind w:right="-567"/>
        <w:jc w:val="center"/>
        <w:outlineLvl w:val="0"/>
        <w:rPr>
          <w:rFonts w:cs="Calibri"/>
        </w:rPr>
      </w:pPr>
      <w:r w:rsidRPr="003E0571">
        <w:rPr>
          <w:rFonts w:cs="Calibri"/>
          <w:b/>
        </w:rPr>
        <w:lastRenderedPageBreak/>
        <w:t xml:space="preserve">Tabla </w:t>
      </w:r>
      <w:r w:rsidR="008D2AC1">
        <w:rPr>
          <w:rFonts w:cs="Calibri"/>
          <w:b/>
        </w:rPr>
        <w:t>30</w:t>
      </w:r>
      <w:r w:rsidRPr="003E0571">
        <w:rPr>
          <w:rFonts w:cs="Calibri"/>
          <w:b/>
        </w:rPr>
        <w:t>.</w:t>
      </w:r>
      <w:r w:rsidRPr="003E0571">
        <w:rPr>
          <w:rFonts w:cs="Calibri"/>
        </w:rPr>
        <w:t xml:space="preserve"> Servicio</w:t>
      </w:r>
      <w:r>
        <w:rPr>
          <w:rFonts w:cs="Calibri"/>
        </w:rPr>
        <w:t xml:space="preserve"> de agua en </w:t>
      </w:r>
      <w:r w:rsidRPr="003E0571">
        <w:rPr>
          <w:rFonts w:cs="Calibri"/>
        </w:rPr>
        <w:t xml:space="preserve">la provincia de </w:t>
      </w:r>
      <w:r>
        <w:rPr>
          <w:rFonts w:cs="Calibri"/>
        </w:rPr>
        <w:t>Chincheros.</w:t>
      </w:r>
    </w:p>
    <w:tbl>
      <w:tblPr>
        <w:tblStyle w:val="Tablaconcuadrcula"/>
        <w:tblW w:w="8721" w:type="dxa"/>
        <w:jc w:val="center"/>
        <w:tblLook w:val="04A0" w:firstRow="1" w:lastRow="0" w:firstColumn="1" w:lastColumn="0" w:noHBand="0" w:noVBand="1"/>
      </w:tblPr>
      <w:tblGrid>
        <w:gridCol w:w="1206"/>
        <w:gridCol w:w="764"/>
        <w:gridCol w:w="941"/>
        <w:gridCol w:w="1207"/>
        <w:gridCol w:w="1207"/>
        <w:gridCol w:w="840"/>
        <w:gridCol w:w="581"/>
        <w:gridCol w:w="974"/>
        <w:gridCol w:w="726"/>
        <w:gridCol w:w="581"/>
      </w:tblGrid>
      <w:tr w:rsidR="005A168D" w:rsidRPr="005A168D" w:rsidTr="00234ABD">
        <w:trPr>
          <w:trHeight w:val="241"/>
          <w:jc w:val="center"/>
        </w:trPr>
        <w:tc>
          <w:tcPr>
            <w:tcW w:w="1206" w:type="dxa"/>
            <w:vMerge w:val="restart"/>
            <w:shd w:val="clear" w:color="auto" w:fill="FABF8F" w:themeFill="accent6" w:themeFillTint="99"/>
            <w:hideMark/>
          </w:tcPr>
          <w:p w:rsidR="00491A8A" w:rsidRDefault="00491A8A" w:rsidP="005A168D">
            <w:pPr>
              <w:ind w:right="-567"/>
              <w:outlineLvl w:val="0"/>
              <w:rPr>
                <w:rFonts w:cs="Calibri"/>
                <w:b/>
                <w:bCs/>
                <w:sz w:val="18"/>
                <w:szCs w:val="18"/>
              </w:rPr>
            </w:pPr>
          </w:p>
          <w:p w:rsidR="00491A8A" w:rsidRDefault="00491A8A" w:rsidP="005A168D">
            <w:pPr>
              <w:ind w:right="-567"/>
              <w:outlineLvl w:val="0"/>
              <w:rPr>
                <w:rFonts w:cs="Calibri"/>
                <w:b/>
                <w:bCs/>
                <w:sz w:val="18"/>
                <w:szCs w:val="18"/>
              </w:rPr>
            </w:pPr>
          </w:p>
          <w:p w:rsidR="00491A8A" w:rsidRDefault="005A168D" w:rsidP="005A168D">
            <w:pPr>
              <w:ind w:right="-567"/>
              <w:outlineLvl w:val="0"/>
              <w:rPr>
                <w:rFonts w:cs="Calibri"/>
                <w:b/>
                <w:bCs/>
                <w:sz w:val="18"/>
                <w:szCs w:val="18"/>
              </w:rPr>
            </w:pPr>
            <w:r w:rsidRPr="00491A8A">
              <w:rPr>
                <w:rFonts w:cs="Calibri"/>
                <w:b/>
                <w:bCs/>
                <w:sz w:val="18"/>
                <w:szCs w:val="18"/>
              </w:rPr>
              <w:t xml:space="preserve">Provincia y </w:t>
            </w:r>
          </w:p>
          <w:p w:rsidR="00491A8A" w:rsidRDefault="005A168D" w:rsidP="005A168D">
            <w:pPr>
              <w:ind w:right="-567"/>
              <w:outlineLvl w:val="0"/>
              <w:rPr>
                <w:rFonts w:cs="Calibri"/>
                <w:b/>
                <w:bCs/>
                <w:sz w:val="18"/>
                <w:szCs w:val="18"/>
              </w:rPr>
            </w:pPr>
            <w:r w:rsidRPr="00491A8A">
              <w:rPr>
                <w:rFonts w:cs="Calibri"/>
                <w:b/>
                <w:bCs/>
                <w:sz w:val="18"/>
                <w:szCs w:val="18"/>
              </w:rPr>
              <w:t xml:space="preserve">área de </w:t>
            </w:r>
          </w:p>
          <w:p w:rsidR="005A168D" w:rsidRPr="00491A8A" w:rsidRDefault="005A168D" w:rsidP="005A168D">
            <w:pPr>
              <w:ind w:right="-567"/>
              <w:outlineLvl w:val="0"/>
              <w:rPr>
                <w:rFonts w:cs="Calibri"/>
                <w:b/>
                <w:bCs/>
                <w:sz w:val="18"/>
                <w:szCs w:val="18"/>
              </w:rPr>
            </w:pPr>
            <w:r w:rsidRPr="00491A8A">
              <w:rPr>
                <w:rFonts w:cs="Calibri"/>
                <w:b/>
                <w:bCs/>
                <w:sz w:val="18"/>
                <w:szCs w:val="18"/>
              </w:rPr>
              <w:t>residencia</w:t>
            </w:r>
          </w:p>
        </w:tc>
        <w:tc>
          <w:tcPr>
            <w:tcW w:w="677" w:type="dxa"/>
            <w:vMerge w:val="restart"/>
            <w:shd w:val="clear" w:color="auto" w:fill="FABF8F" w:themeFill="accent6" w:themeFillTint="99"/>
            <w:hideMark/>
          </w:tcPr>
          <w:p w:rsidR="00491A8A" w:rsidRDefault="00491A8A" w:rsidP="005A168D">
            <w:pPr>
              <w:ind w:right="-567"/>
              <w:outlineLvl w:val="0"/>
              <w:rPr>
                <w:rFonts w:cs="Calibri"/>
                <w:b/>
                <w:bCs/>
                <w:sz w:val="18"/>
                <w:szCs w:val="18"/>
              </w:rPr>
            </w:pPr>
          </w:p>
          <w:p w:rsidR="00491A8A" w:rsidRDefault="00491A8A" w:rsidP="005A168D">
            <w:pPr>
              <w:ind w:right="-567"/>
              <w:outlineLvl w:val="0"/>
              <w:rPr>
                <w:rFonts w:cs="Calibri"/>
                <w:b/>
                <w:bCs/>
                <w:sz w:val="18"/>
                <w:szCs w:val="18"/>
              </w:rPr>
            </w:pPr>
          </w:p>
          <w:p w:rsidR="00491A8A" w:rsidRDefault="00491A8A" w:rsidP="005A168D">
            <w:pPr>
              <w:ind w:right="-567"/>
              <w:outlineLvl w:val="0"/>
              <w:rPr>
                <w:rFonts w:cs="Calibri"/>
                <w:b/>
                <w:bCs/>
                <w:sz w:val="18"/>
                <w:szCs w:val="18"/>
              </w:rPr>
            </w:pPr>
          </w:p>
          <w:p w:rsidR="005A168D" w:rsidRPr="00491A8A" w:rsidRDefault="005A168D" w:rsidP="005A168D">
            <w:pPr>
              <w:ind w:right="-567"/>
              <w:outlineLvl w:val="0"/>
              <w:rPr>
                <w:rFonts w:cs="Calibri"/>
                <w:b/>
                <w:bCs/>
                <w:sz w:val="18"/>
                <w:szCs w:val="18"/>
              </w:rPr>
            </w:pPr>
            <w:r w:rsidRPr="00491A8A">
              <w:rPr>
                <w:rFonts w:cs="Calibri"/>
                <w:b/>
                <w:bCs/>
                <w:sz w:val="18"/>
                <w:szCs w:val="18"/>
              </w:rPr>
              <w:t>Total</w:t>
            </w:r>
          </w:p>
        </w:tc>
        <w:tc>
          <w:tcPr>
            <w:tcW w:w="6838" w:type="dxa"/>
            <w:gridSpan w:val="8"/>
            <w:shd w:val="clear" w:color="auto" w:fill="FABF8F" w:themeFill="accent6" w:themeFillTint="99"/>
            <w:hideMark/>
          </w:tcPr>
          <w:p w:rsidR="005A168D" w:rsidRPr="005A168D" w:rsidRDefault="005A168D" w:rsidP="00491A8A">
            <w:pPr>
              <w:ind w:right="-567"/>
              <w:jc w:val="center"/>
              <w:outlineLvl w:val="0"/>
              <w:rPr>
                <w:rFonts w:cs="Calibri"/>
                <w:b/>
                <w:bCs/>
                <w:sz w:val="20"/>
                <w:szCs w:val="20"/>
              </w:rPr>
            </w:pPr>
            <w:r w:rsidRPr="005A168D">
              <w:rPr>
                <w:rFonts w:cs="Calibri"/>
                <w:b/>
                <w:bCs/>
                <w:sz w:val="20"/>
                <w:szCs w:val="20"/>
              </w:rPr>
              <w:t>Tipo de abastecimiento de agua</w:t>
            </w:r>
          </w:p>
        </w:tc>
      </w:tr>
      <w:tr w:rsidR="00491A8A" w:rsidRPr="005A168D" w:rsidTr="008761B6">
        <w:trPr>
          <w:trHeight w:val="1215"/>
          <w:jc w:val="center"/>
        </w:trPr>
        <w:tc>
          <w:tcPr>
            <w:tcW w:w="1206" w:type="dxa"/>
            <w:vMerge/>
            <w:shd w:val="clear" w:color="auto" w:fill="FABF8F" w:themeFill="accent6" w:themeFillTint="99"/>
            <w:hideMark/>
          </w:tcPr>
          <w:p w:rsidR="005A168D" w:rsidRPr="005A168D" w:rsidRDefault="005A168D" w:rsidP="005A168D">
            <w:pPr>
              <w:ind w:right="-567"/>
              <w:outlineLvl w:val="0"/>
              <w:rPr>
                <w:rFonts w:cs="Calibri"/>
                <w:b/>
                <w:bCs/>
                <w:sz w:val="20"/>
                <w:szCs w:val="20"/>
              </w:rPr>
            </w:pPr>
          </w:p>
        </w:tc>
        <w:tc>
          <w:tcPr>
            <w:tcW w:w="677" w:type="dxa"/>
            <w:vMerge/>
            <w:shd w:val="clear" w:color="auto" w:fill="FABF8F" w:themeFill="accent6" w:themeFillTint="99"/>
            <w:hideMark/>
          </w:tcPr>
          <w:p w:rsidR="005A168D" w:rsidRPr="005A168D" w:rsidRDefault="005A168D" w:rsidP="005A168D">
            <w:pPr>
              <w:ind w:right="-567"/>
              <w:outlineLvl w:val="0"/>
              <w:rPr>
                <w:rFonts w:cs="Calibri"/>
                <w:b/>
                <w:bCs/>
                <w:sz w:val="20"/>
                <w:szCs w:val="20"/>
              </w:rPr>
            </w:pPr>
          </w:p>
        </w:tc>
        <w:tc>
          <w:tcPr>
            <w:tcW w:w="941" w:type="dxa"/>
            <w:shd w:val="clear" w:color="auto" w:fill="FABF8F" w:themeFill="accent6" w:themeFillTint="99"/>
            <w:hideMark/>
          </w:tcPr>
          <w:p w:rsidR="00491A8A" w:rsidRDefault="005A168D" w:rsidP="00491A8A">
            <w:pPr>
              <w:ind w:right="-567"/>
              <w:jc w:val="both"/>
              <w:outlineLvl w:val="0"/>
              <w:rPr>
                <w:rFonts w:cs="Calibri"/>
                <w:b/>
                <w:bCs/>
                <w:sz w:val="18"/>
                <w:szCs w:val="18"/>
              </w:rPr>
            </w:pPr>
            <w:r w:rsidRPr="00491A8A">
              <w:rPr>
                <w:rFonts w:cs="Calibri"/>
                <w:b/>
                <w:bCs/>
                <w:sz w:val="18"/>
                <w:szCs w:val="18"/>
              </w:rPr>
              <w:t>Red pública</w:t>
            </w:r>
          </w:p>
          <w:p w:rsidR="00491A8A" w:rsidRDefault="00491A8A" w:rsidP="00491A8A">
            <w:pPr>
              <w:ind w:right="-567"/>
              <w:jc w:val="both"/>
              <w:outlineLvl w:val="0"/>
              <w:rPr>
                <w:rFonts w:cs="Calibri"/>
                <w:b/>
                <w:bCs/>
                <w:sz w:val="18"/>
                <w:szCs w:val="18"/>
              </w:rPr>
            </w:pPr>
            <w:r>
              <w:rPr>
                <w:rFonts w:cs="Calibri"/>
                <w:b/>
                <w:bCs/>
                <w:sz w:val="18"/>
                <w:szCs w:val="18"/>
              </w:rPr>
              <w:t xml:space="preserve">Dentro </w:t>
            </w:r>
          </w:p>
          <w:p w:rsidR="00491A8A" w:rsidRDefault="005A168D" w:rsidP="00491A8A">
            <w:pPr>
              <w:ind w:right="-567"/>
              <w:jc w:val="both"/>
              <w:outlineLvl w:val="0"/>
              <w:rPr>
                <w:rFonts w:cs="Calibri"/>
                <w:b/>
                <w:bCs/>
                <w:sz w:val="18"/>
                <w:szCs w:val="18"/>
              </w:rPr>
            </w:pPr>
            <w:r w:rsidRPr="00491A8A">
              <w:rPr>
                <w:rFonts w:cs="Calibri"/>
                <w:b/>
                <w:bCs/>
                <w:sz w:val="18"/>
                <w:szCs w:val="18"/>
              </w:rPr>
              <w:t xml:space="preserve">de la </w:t>
            </w:r>
          </w:p>
          <w:p w:rsidR="005A168D" w:rsidRPr="00491A8A" w:rsidRDefault="005A168D" w:rsidP="00491A8A">
            <w:pPr>
              <w:ind w:right="-567"/>
              <w:jc w:val="both"/>
              <w:outlineLvl w:val="0"/>
              <w:rPr>
                <w:rFonts w:cs="Calibri"/>
                <w:b/>
                <w:bCs/>
                <w:sz w:val="18"/>
                <w:szCs w:val="18"/>
              </w:rPr>
            </w:pPr>
            <w:r w:rsidRPr="00491A8A">
              <w:rPr>
                <w:rFonts w:cs="Calibri"/>
                <w:b/>
                <w:bCs/>
                <w:sz w:val="18"/>
                <w:szCs w:val="18"/>
              </w:rPr>
              <w:t>vivienda (agua potable)</w:t>
            </w:r>
          </w:p>
        </w:tc>
        <w:tc>
          <w:tcPr>
            <w:tcW w:w="1207" w:type="dxa"/>
            <w:shd w:val="clear" w:color="auto" w:fill="FABF8F" w:themeFill="accent6" w:themeFillTint="99"/>
            <w:hideMark/>
          </w:tcPr>
          <w:p w:rsidR="00491A8A" w:rsidRDefault="005A168D" w:rsidP="00491A8A">
            <w:pPr>
              <w:ind w:right="-567"/>
              <w:jc w:val="both"/>
              <w:outlineLvl w:val="0"/>
              <w:rPr>
                <w:rFonts w:cs="Calibri"/>
                <w:b/>
                <w:bCs/>
                <w:sz w:val="18"/>
                <w:szCs w:val="18"/>
              </w:rPr>
            </w:pPr>
            <w:r w:rsidRPr="00491A8A">
              <w:rPr>
                <w:rFonts w:cs="Calibri"/>
                <w:b/>
                <w:bCs/>
                <w:sz w:val="18"/>
                <w:szCs w:val="18"/>
              </w:rPr>
              <w:t xml:space="preserve">Red pública </w:t>
            </w:r>
          </w:p>
          <w:p w:rsidR="00491A8A" w:rsidRDefault="005A168D" w:rsidP="00491A8A">
            <w:pPr>
              <w:ind w:right="-567"/>
              <w:jc w:val="both"/>
              <w:outlineLvl w:val="0"/>
              <w:rPr>
                <w:rFonts w:cs="Calibri"/>
                <w:b/>
                <w:bCs/>
                <w:sz w:val="18"/>
                <w:szCs w:val="18"/>
              </w:rPr>
            </w:pPr>
            <w:r w:rsidRPr="00491A8A">
              <w:rPr>
                <w:rFonts w:cs="Calibri"/>
                <w:b/>
                <w:bCs/>
                <w:sz w:val="18"/>
                <w:szCs w:val="18"/>
              </w:rPr>
              <w:t xml:space="preserve">fuera de la </w:t>
            </w:r>
          </w:p>
          <w:p w:rsidR="005A168D" w:rsidRPr="00491A8A" w:rsidRDefault="005A168D" w:rsidP="00491A8A">
            <w:pPr>
              <w:ind w:right="-567"/>
              <w:jc w:val="both"/>
              <w:outlineLvl w:val="0"/>
              <w:rPr>
                <w:rFonts w:cs="Calibri"/>
                <w:b/>
                <w:bCs/>
                <w:sz w:val="18"/>
                <w:szCs w:val="18"/>
              </w:rPr>
            </w:pPr>
            <w:r w:rsidRPr="00491A8A">
              <w:rPr>
                <w:rFonts w:cs="Calibri"/>
                <w:b/>
                <w:bCs/>
                <w:sz w:val="18"/>
                <w:szCs w:val="18"/>
              </w:rPr>
              <w:t>vivienda pero dentro de la edificación (agua potable)</w:t>
            </w:r>
          </w:p>
        </w:tc>
        <w:tc>
          <w:tcPr>
            <w:tcW w:w="1207" w:type="dxa"/>
            <w:shd w:val="clear" w:color="auto" w:fill="FABF8F" w:themeFill="accent6" w:themeFillTint="99"/>
            <w:hideMark/>
          </w:tcPr>
          <w:p w:rsidR="00491A8A" w:rsidRDefault="00491A8A" w:rsidP="00491A8A">
            <w:pPr>
              <w:ind w:right="-567"/>
              <w:jc w:val="both"/>
              <w:outlineLvl w:val="0"/>
              <w:rPr>
                <w:rFonts w:cs="Calibri"/>
                <w:b/>
                <w:bCs/>
                <w:sz w:val="18"/>
                <w:szCs w:val="18"/>
              </w:rPr>
            </w:pPr>
          </w:p>
          <w:p w:rsidR="005A168D" w:rsidRPr="00491A8A" w:rsidRDefault="005A168D" w:rsidP="00491A8A">
            <w:pPr>
              <w:ind w:right="-567"/>
              <w:jc w:val="both"/>
              <w:outlineLvl w:val="0"/>
              <w:rPr>
                <w:rFonts w:cs="Calibri"/>
                <w:b/>
                <w:bCs/>
                <w:sz w:val="18"/>
                <w:szCs w:val="18"/>
              </w:rPr>
            </w:pPr>
            <w:r w:rsidRPr="00491A8A">
              <w:rPr>
                <w:rFonts w:cs="Calibri"/>
                <w:b/>
                <w:bCs/>
                <w:sz w:val="18"/>
                <w:szCs w:val="18"/>
              </w:rPr>
              <w:t>Pilón de uso público (agua potable)</w:t>
            </w:r>
          </w:p>
        </w:tc>
        <w:tc>
          <w:tcPr>
            <w:tcW w:w="809" w:type="dxa"/>
            <w:shd w:val="clear" w:color="auto" w:fill="FABF8F" w:themeFill="accent6" w:themeFillTint="99"/>
            <w:hideMark/>
          </w:tcPr>
          <w:p w:rsidR="00491A8A" w:rsidRDefault="00491A8A" w:rsidP="00491A8A">
            <w:pPr>
              <w:ind w:right="-567"/>
              <w:jc w:val="both"/>
              <w:outlineLvl w:val="0"/>
              <w:rPr>
                <w:rFonts w:cs="Calibri"/>
                <w:b/>
                <w:bCs/>
                <w:sz w:val="18"/>
                <w:szCs w:val="18"/>
              </w:rPr>
            </w:pPr>
          </w:p>
          <w:p w:rsidR="00491A8A" w:rsidRDefault="005A168D" w:rsidP="00491A8A">
            <w:pPr>
              <w:ind w:right="-567"/>
              <w:jc w:val="both"/>
              <w:outlineLvl w:val="0"/>
              <w:rPr>
                <w:rFonts w:cs="Calibri"/>
                <w:b/>
                <w:bCs/>
                <w:sz w:val="18"/>
                <w:szCs w:val="18"/>
              </w:rPr>
            </w:pPr>
            <w:r w:rsidRPr="00491A8A">
              <w:rPr>
                <w:rFonts w:cs="Calibri"/>
                <w:b/>
                <w:bCs/>
                <w:sz w:val="18"/>
                <w:szCs w:val="18"/>
              </w:rPr>
              <w:t xml:space="preserve">Camión-cisterna </w:t>
            </w:r>
          </w:p>
          <w:p w:rsidR="00491A8A" w:rsidRDefault="005A168D" w:rsidP="00491A8A">
            <w:pPr>
              <w:ind w:right="-567"/>
              <w:jc w:val="both"/>
              <w:outlineLvl w:val="0"/>
              <w:rPr>
                <w:rFonts w:cs="Calibri"/>
                <w:b/>
                <w:bCs/>
                <w:sz w:val="18"/>
                <w:szCs w:val="18"/>
              </w:rPr>
            </w:pPr>
            <w:r w:rsidRPr="00491A8A">
              <w:rPr>
                <w:rFonts w:cs="Calibri"/>
                <w:b/>
                <w:bCs/>
                <w:sz w:val="18"/>
                <w:szCs w:val="18"/>
              </w:rPr>
              <w:t xml:space="preserve">u otro </w:t>
            </w:r>
          </w:p>
          <w:p w:rsidR="005A168D" w:rsidRPr="00491A8A" w:rsidRDefault="005A168D" w:rsidP="00491A8A">
            <w:pPr>
              <w:ind w:right="-567"/>
              <w:jc w:val="both"/>
              <w:outlineLvl w:val="0"/>
              <w:rPr>
                <w:rFonts w:cs="Calibri"/>
                <w:b/>
                <w:bCs/>
                <w:sz w:val="18"/>
                <w:szCs w:val="18"/>
              </w:rPr>
            </w:pPr>
            <w:r w:rsidRPr="00491A8A">
              <w:rPr>
                <w:rFonts w:cs="Calibri"/>
                <w:b/>
                <w:bCs/>
                <w:sz w:val="18"/>
                <w:szCs w:val="18"/>
              </w:rPr>
              <w:t>similar</w:t>
            </w:r>
          </w:p>
        </w:tc>
        <w:tc>
          <w:tcPr>
            <w:tcW w:w="544" w:type="dxa"/>
            <w:shd w:val="clear" w:color="auto" w:fill="FABF8F" w:themeFill="accent6" w:themeFillTint="99"/>
            <w:hideMark/>
          </w:tcPr>
          <w:p w:rsidR="00491A8A" w:rsidRDefault="00491A8A" w:rsidP="00491A8A">
            <w:pPr>
              <w:ind w:right="-567"/>
              <w:jc w:val="both"/>
              <w:outlineLvl w:val="0"/>
              <w:rPr>
                <w:rFonts w:cs="Calibri"/>
                <w:b/>
                <w:bCs/>
                <w:sz w:val="18"/>
                <w:szCs w:val="18"/>
              </w:rPr>
            </w:pPr>
          </w:p>
          <w:p w:rsidR="00491A8A" w:rsidRDefault="00491A8A" w:rsidP="00491A8A">
            <w:pPr>
              <w:ind w:right="-567"/>
              <w:jc w:val="both"/>
              <w:outlineLvl w:val="0"/>
              <w:rPr>
                <w:rFonts w:cs="Calibri"/>
                <w:b/>
                <w:bCs/>
                <w:sz w:val="18"/>
                <w:szCs w:val="18"/>
              </w:rPr>
            </w:pPr>
          </w:p>
          <w:p w:rsidR="005A168D" w:rsidRPr="00491A8A" w:rsidRDefault="005A168D" w:rsidP="00491A8A">
            <w:pPr>
              <w:ind w:right="-567"/>
              <w:jc w:val="both"/>
              <w:outlineLvl w:val="0"/>
              <w:rPr>
                <w:rFonts w:cs="Calibri"/>
                <w:b/>
                <w:bCs/>
                <w:sz w:val="18"/>
                <w:szCs w:val="18"/>
              </w:rPr>
            </w:pPr>
            <w:r w:rsidRPr="00491A8A">
              <w:rPr>
                <w:rFonts w:cs="Calibri"/>
                <w:b/>
                <w:bCs/>
                <w:sz w:val="18"/>
                <w:szCs w:val="18"/>
              </w:rPr>
              <w:t>Pozo</w:t>
            </w:r>
          </w:p>
        </w:tc>
        <w:tc>
          <w:tcPr>
            <w:tcW w:w="941" w:type="dxa"/>
            <w:shd w:val="clear" w:color="auto" w:fill="FABF8F" w:themeFill="accent6" w:themeFillTint="99"/>
            <w:hideMark/>
          </w:tcPr>
          <w:p w:rsidR="00491A8A" w:rsidRDefault="00491A8A" w:rsidP="00491A8A">
            <w:pPr>
              <w:ind w:right="-567"/>
              <w:jc w:val="both"/>
              <w:outlineLvl w:val="0"/>
              <w:rPr>
                <w:rFonts w:cs="Calibri"/>
                <w:b/>
                <w:bCs/>
                <w:sz w:val="18"/>
                <w:szCs w:val="18"/>
              </w:rPr>
            </w:pPr>
          </w:p>
          <w:p w:rsidR="00491A8A" w:rsidRDefault="005A168D" w:rsidP="00491A8A">
            <w:pPr>
              <w:ind w:right="-567"/>
              <w:jc w:val="both"/>
              <w:outlineLvl w:val="0"/>
              <w:rPr>
                <w:rFonts w:cs="Calibri"/>
                <w:b/>
                <w:bCs/>
                <w:sz w:val="18"/>
                <w:szCs w:val="18"/>
              </w:rPr>
            </w:pPr>
            <w:r w:rsidRPr="00491A8A">
              <w:rPr>
                <w:rFonts w:cs="Calibri"/>
                <w:b/>
                <w:bCs/>
                <w:sz w:val="18"/>
                <w:szCs w:val="18"/>
              </w:rPr>
              <w:t xml:space="preserve">Río, </w:t>
            </w:r>
          </w:p>
          <w:p w:rsidR="005A168D" w:rsidRPr="00491A8A" w:rsidRDefault="005A168D" w:rsidP="00491A8A">
            <w:pPr>
              <w:ind w:right="-567"/>
              <w:jc w:val="both"/>
              <w:outlineLvl w:val="0"/>
              <w:rPr>
                <w:rFonts w:cs="Calibri"/>
                <w:b/>
                <w:bCs/>
                <w:sz w:val="18"/>
                <w:szCs w:val="18"/>
              </w:rPr>
            </w:pPr>
            <w:r w:rsidRPr="00491A8A">
              <w:rPr>
                <w:rFonts w:cs="Calibri"/>
                <w:b/>
                <w:bCs/>
                <w:sz w:val="18"/>
                <w:szCs w:val="18"/>
              </w:rPr>
              <w:t>acequia, manantial o similar</w:t>
            </w:r>
          </w:p>
        </w:tc>
        <w:tc>
          <w:tcPr>
            <w:tcW w:w="677" w:type="dxa"/>
            <w:shd w:val="clear" w:color="auto" w:fill="FABF8F" w:themeFill="accent6" w:themeFillTint="99"/>
            <w:hideMark/>
          </w:tcPr>
          <w:p w:rsidR="00491A8A" w:rsidRDefault="00491A8A" w:rsidP="00491A8A">
            <w:pPr>
              <w:ind w:right="-567"/>
              <w:jc w:val="both"/>
              <w:outlineLvl w:val="0"/>
              <w:rPr>
                <w:rFonts w:cs="Calibri"/>
                <w:b/>
                <w:bCs/>
                <w:sz w:val="18"/>
                <w:szCs w:val="18"/>
              </w:rPr>
            </w:pPr>
          </w:p>
          <w:p w:rsidR="00491A8A" w:rsidRDefault="00491A8A" w:rsidP="00491A8A">
            <w:pPr>
              <w:ind w:right="-567"/>
              <w:jc w:val="both"/>
              <w:outlineLvl w:val="0"/>
              <w:rPr>
                <w:rFonts w:cs="Calibri"/>
                <w:b/>
                <w:bCs/>
                <w:sz w:val="18"/>
                <w:szCs w:val="18"/>
              </w:rPr>
            </w:pPr>
          </w:p>
          <w:p w:rsidR="005A168D" w:rsidRPr="00491A8A" w:rsidRDefault="005A168D" w:rsidP="00491A8A">
            <w:pPr>
              <w:ind w:right="-567"/>
              <w:jc w:val="both"/>
              <w:outlineLvl w:val="0"/>
              <w:rPr>
                <w:rFonts w:cs="Calibri"/>
                <w:b/>
                <w:bCs/>
                <w:sz w:val="18"/>
                <w:szCs w:val="18"/>
              </w:rPr>
            </w:pPr>
            <w:r w:rsidRPr="00491A8A">
              <w:rPr>
                <w:rFonts w:cs="Calibri"/>
                <w:b/>
                <w:bCs/>
                <w:sz w:val="18"/>
                <w:szCs w:val="18"/>
              </w:rPr>
              <w:t>Vecino</w:t>
            </w:r>
          </w:p>
        </w:tc>
        <w:tc>
          <w:tcPr>
            <w:tcW w:w="512" w:type="dxa"/>
            <w:shd w:val="clear" w:color="auto" w:fill="FABF8F" w:themeFill="accent6" w:themeFillTint="99"/>
            <w:hideMark/>
          </w:tcPr>
          <w:p w:rsidR="00491A8A" w:rsidRDefault="00491A8A" w:rsidP="00491A8A">
            <w:pPr>
              <w:ind w:right="-567"/>
              <w:jc w:val="both"/>
              <w:outlineLvl w:val="0"/>
              <w:rPr>
                <w:rFonts w:cs="Calibri"/>
                <w:b/>
                <w:bCs/>
                <w:sz w:val="18"/>
                <w:szCs w:val="18"/>
              </w:rPr>
            </w:pPr>
          </w:p>
          <w:p w:rsidR="00491A8A" w:rsidRDefault="00491A8A" w:rsidP="00491A8A">
            <w:pPr>
              <w:ind w:right="-567"/>
              <w:jc w:val="both"/>
              <w:outlineLvl w:val="0"/>
              <w:rPr>
                <w:rFonts w:cs="Calibri"/>
                <w:b/>
                <w:bCs/>
                <w:sz w:val="18"/>
                <w:szCs w:val="18"/>
              </w:rPr>
            </w:pPr>
          </w:p>
          <w:p w:rsidR="005A168D" w:rsidRPr="00491A8A" w:rsidRDefault="005A168D" w:rsidP="00491A8A">
            <w:pPr>
              <w:ind w:right="-567"/>
              <w:jc w:val="both"/>
              <w:outlineLvl w:val="0"/>
              <w:rPr>
                <w:rFonts w:cs="Calibri"/>
                <w:b/>
                <w:bCs/>
                <w:sz w:val="18"/>
                <w:szCs w:val="18"/>
              </w:rPr>
            </w:pPr>
            <w:r w:rsidRPr="00491A8A">
              <w:rPr>
                <w:rFonts w:cs="Calibri"/>
                <w:b/>
                <w:bCs/>
                <w:sz w:val="18"/>
                <w:szCs w:val="18"/>
              </w:rPr>
              <w:t>Otro</w:t>
            </w:r>
          </w:p>
        </w:tc>
      </w:tr>
      <w:tr w:rsidR="00491A8A" w:rsidRPr="00491A8A" w:rsidTr="008761B6">
        <w:trPr>
          <w:trHeight w:val="137"/>
          <w:jc w:val="center"/>
        </w:trPr>
        <w:tc>
          <w:tcPr>
            <w:tcW w:w="1206" w:type="dxa"/>
            <w:hideMark/>
          </w:tcPr>
          <w:p w:rsidR="005A168D" w:rsidRPr="00491A8A" w:rsidRDefault="005A168D" w:rsidP="005A168D">
            <w:pPr>
              <w:ind w:right="-567"/>
              <w:outlineLvl w:val="0"/>
              <w:rPr>
                <w:rFonts w:cs="Calibri"/>
                <w:b/>
                <w:bCs/>
                <w:sz w:val="18"/>
                <w:szCs w:val="18"/>
              </w:rPr>
            </w:pPr>
            <w:r w:rsidRPr="00491A8A">
              <w:rPr>
                <w:rFonts w:cs="Calibri"/>
                <w:b/>
                <w:bCs/>
                <w:sz w:val="18"/>
                <w:szCs w:val="18"/>
              </w:rPr>
              <w:t>APURÍMAC</w:t>
            </w:r>
          </w:p>
        </w:tc>
        <w:tc>
          <w:tcPr>
            <w:tcW w:w="677" w:type="dxa"/>
            <w:noWrap/>
            <w:hideMark/>
          </w:tcPr>
          <w:p w:rsidR="005A168D" w:rsidRPr="00491A8A" w:rsidRDefault="005A168D" w:rsidP="005A168D">
            <w:pPr>
              <w:ind w:right="-567"/>
              <w:outlineLvl w:val="0"/>
              <w:rPr>
                <w:rFonts w:cs="Calibri"/>
                <w:sz w:val="18"/>
                <w:szCs w:val="18"/>
              </w:rPr>
            </w:pPr>
            <w:r w:rsidRPr="00491A8A">
              <w:rPr>
                <w:rFonts w:cs="Calibri"/>
                <w:sz w:val="18"/>
                <w:szCs w:val="18"/>
              </w:rPr>
              <w:t>104787</w:t>
            </w:r>
          </w:p>
        </w:tc>
        <w:tc>
          <w:tcPr>
            <w:tcW w:w="941" w:type="dxa"/>
            <w:noWrap/>
            <w:hideMark/>
          </w:tcPr>
          <w:p w:rsidR="005A168D" w:rsidRPr="00491A8A" w:rsidRDefault="005A168D" w:rsidP="005A168D">
            <w:pPr>
              <w:ind w:right="-567"/>
              <w:outlineLvl w:val="0"/>
              <w:rPr>
                <w:rFonts w:cs="Calibri"/>
                <w:sz w:val="18"/>
                <w:szCs w:val="18"/>
              </w:rPr>
            </w:pPr>
            <w:r w:rsidRPr="00491A8A">
              <w:rPr>
                <w:rFonts w:cs="Calibri"/>
                <w:sz w:val="18"/>
                <w:szCs w:val="18"/>
              </w:rPr>
              <w:t>33832</w:t>
            </w:r>
          </w:p>
        </w:tc>
        <w:tc>
          <w:tcPr>
            <w:tcW w:w="1207" w:type="dxa"/>
            <w:noWrap/>
            <w:hideMark/>
          </w:tcPr>
          <w:p w:rsidR="005A168D" w:rsidRPr="00491A8A" w:rsidRDefault="005A168D" w:rsidP="005A168D">
            <w:pPr>
              <w:ind w:right="-567"/>
              <w:outlineLvl w:val="0"/>
              <w:rPr>
                <w:rFonts w:cs="Calibri"/>
                <w:sz w:val="18"/>
                <w:szCs w:val="18"/>
              </w:rPr>
            </w:pPr>
            <w:r w:rsidRPr="00491A8A">
              <w:rPr>
                <w:rFonts w:cs="Calibri"/>
                <w:sz w:val="18"/>
                <w:szCs w:val="18"/>
              </w:rPr>
              <w:t>20473</w:t>
            </w:r>
          </w:p>
        </w:tc>
        <w:tc>
          <w:tcPr>
            <w:tcW w:w="1207" w:type="dxa"/>
            <w:noWrap/>
            <w:hideMark/>
          </w:tcPr>
          <w:p w:rsidR="005A168D" w:rsidRPr="00491A8A" w:rsidRDefault="005A168D" w:rsidP="005A168D">
            <w:pPr>
              <w:ind w:right="-567"/>
              <w:outlineLvl w:val="0"/>
              <w:rPr>
                <w:rFonts w:cs="Calibri"/>
                <w:sz w:val="18"/>
                <w:szCs w:val="18"/>
              </w:rPr>
            </w:pPr>
            <w:r w:rsidRPr="00491A8A">
              <w:rPr>
                <w:rFonts w:cs="Calibri"/>
                <w:sz w:val="18"/>
                <w:szCs w:val="18"/>
              </w:rPr>
              <w:t>2430</w:t>
            </w:r>
          </w:p>
        </w:tc>
        <w:tc>
          <w:tcPr>
            <w:tcW w:w="809" w:type="dxa"/>
            <w:noWrap/>
            <w:hideMark/>
          </w:tcPr>
          <w:p w:rsidR="005A168D" w:rsidRPr="00491A8A" w:rsidRDefault="005A168D" w:rsidP="005A168D">
            <w:pPr>
              <w:ind w:right="-567"/>
              <w:outlineLvl w:val="0"/>
              <w:rPr>
                <w:rFonts w:cs="Calibri"/>
                <w:sz w:val="18"/>
                <w:szCs w:val="18"/>
              </w:rPr>
            </w:pPr>
            <w:r w:rsidRPr="00491A8A">
              <w:rPr>
                <w:rFonts w:cs="Calibri"/>
                <w:sz w:val="18"/>
                <w:szCs w:val="18"/>
              </w:rPr>
              <w:t>47</w:t>
            </w:r>
          </w:p>
        </w:tc>
        <w:tc>
          <w:tcPr>
            <w:tcW w:w="544" w:type="dxa"/>
            <w:noWrap/>
            <w:hideMark/>
          </w:tcPr>
          <w:p w:rsidR="005A168D" w:rsidRPr="00491A8A" w:rsidRDefault="005A168D" w:rsidP="005A168D">
            <w:pPr>
              <w:ind w:right="-567"/>
              <w:outlineLvl w:val="0"/>
              <w:rPr>
                <w:rFonts w:cs="Calibri"/>
                <w:sz w:val="18"/>
                <w:szCs w:val="18"/>
              </w:rPr>
            </w:pPr>
            <w:r w:rsidRPr="00491A8A">
              <w:rPr>
                <w:rFonts w:cs="Calibri"/>
                <w:sz w:val="18"/>
                <w:szCs w:val="18"/>
              </w:rPr>
              <w:t>2896</w:t>
            </w:r>
          </w:p>
        </w:tc>
        <w:tc>
          <w:tcPr>
            <w:tcW w:w="941" w:type="dxa"/>
            <w:noWrap/>
            <w:hideMark/>
          </w:tcPr>
          <w:p w:rsidR="005A168D" w:rsidRPr="00491A8A" w:rsidRDefault="005A168D" w:rsidP="005A168D">
            <w:pPr>
              <w:ind w:right="-567"/>
              <w:outlineLvl w:val="0"/>
              <w:rPr>
                <w:rFonts w:cs="Calibri"/>
                <w:sz w:val="18"/>
                <w:szCs w:val="18"/>
              </w:rPr>
            </w:pPr>
            <w:r w:rsidRPr="00491A8A">
              <w:rPr>
                <w:rFonts w:cs="Calibri"/>
                <w:sz w:val="18"/>
                <w:szCs w:val="18"/>
              </w:rPr>
              <w:t>37955</w:t>
            </w:r>
          </w:p>
        </w:tc>
        <w:tc>
          <w:tcPr>
            <w:tcW w:w="677" w:type="dxa"/>
            <w:noWrap/>
            <w:hideMark/>
          </w:tcPr>
          <w:p w:rsidR="005A168D" w:rsidRPr="00491A8A" w:rsidRDefault="005A168D" w:rsidP="005A168D">
            <w:pPr>
              <w:ind w:right="-567"/>
              <w:outlineLvl w:val="0"/>
              <w:rPr>
                <w:rFonts w:cs="Calibri"/>
                <w:sz w:val="18"/>
                <w:szCs w:val="18"/>
              </w:rPr>
            </w:pPr>
            <w:r w:rsidRPr="00491A8A">
              <w:rPr>
                <w:rFonts w:cs="Calibri"/>
                <w:sz w:val="18"/>
                <w:szCs w:val="18"/>
              </w:rPr>
              <w:t>4495</w:t>
            </w:r>
          </w:p>
        </w:tc>
        <w:tc>
          <w:tcPr>
            <w:tcW w:w="512" w:type="dxa"/>
            <w:noWrap/>
            <w:hideMark/>
          </w:tcPr>
          <w:p w:rsidR="005A168D" w:rsidRPr="00491A8A" w:rsidRDefault="005A168D" w:rsidP="005A168D">
            <w:pPr>
              <w:ind w:right="-567"/>
              <w:outlineLvl w:val="0"/>
              <w:rPr>
                <w:rFonts w:cs="Calibri"/>
                <w:sz w:val="18"/>
                <w:szCs w:val="18"/>
              </w:rPr>
            </w:pPr>
            <w:r w:rsidRPr="00491A8A">
              <w:rPr>
                <w:rFonts w:cs="Calibri"/>
                <w:sz w:val="18"/>
                <w:szCs w:val="18"/>
              </w:rPr>
              <w:t>2659</w:t>
            </w:r>
          </w:p>
        </w:tc>
      </w:tr>
      <w:tr w:rsidR="00491A8A" w:rsidRPr="00491A8A" w:rsidTr="008761B6">
        <w:trPr>
          <w:trHeight w:val="285"/>
          <w:jc w:val="center"/>
        </w:trPr>
        <w:tc>
          <w:tcPr>
            <w:tcW w:w="1206" w:type="dxa"/>
            <w:hideMark/>
          </w:tcPr>
          <w:p w:rsidR="005A168D" w:rsidRPr="00491A8A" w:rsidRDefault="005A168D" w:rsidP="005A168D">
            <w:pPr>
              <w:ind w:right="-567"/>
              <w:outlineLvl w:val="0"/>
              <w:rPr>
                <w:rFonts w:cs="Calibri"/>
                <w:sz w:val="18"/>
                <w:szCs w:val="18"/>
              </w:rPr>
            </w:pPr>
            <w:r w:rsidRPr="00491A8A">
              <w:rPr>
                <w:rFonts w:cs="Calibri"/>
                <w:sz w:val="18"/>
                <w:szCs w:val="18"/>
              </w:rPr>
              <w:t>Área urbana</w:t>
            </w:r>
          </w:p>
        </w:tc>
        <w:tc>
          <w:tcPr>
            <w:tcW w:w="677" w:type="dxa"/>
            <w:noWrap/>
            <w:hideMark/>
          </w:tcPr>
          <w:p w:rsidR="005A168D" w:rsidRPr="00491A8A" w:rsidRDefault="005A168D" w:rsidP="005A168D">
            <w:pPr>
              <w:ind w:right="-567"/>
              <w:outlineLvl w:val="0"/>
              <w:rPr>
                <w:rFonts w:cs="Calibri"/>
                <w:sz w:val="18"/>
                <w:szCs w:val="18"/>
              </w:rPr>
            </w:pPr>
            <w:r w:rsidRPr="00491A8A">
              <w:rPr>
                <w:rFonts w:cs="Calibri"/>
                <w:sz w:val="18"/>
                <w:szCs w:val="18"/>
              </w:rPr>
              <w:t>47796</w:t>
            </w:r>
          </w:p>
        </w:tc>
        <w:tc>
          <w:tcPr>
            <w:tcW w:w="941" w:type="dxa"/>
            <w:noWrap/>
            <w:hideMark/>
          </w:tcPr>
          <w:p w:rsidR="005A168D" w:rsidRPr="00491A8A" w:rsidRDefault="005A168D" w:rsidP="005A168D">
            <w:pPr>
              <w:ind w:right="-567"/>
              <w:outlineLvl w:val="0"/>
              <w:rPr>
                <w:rFonts w:cs="Calibri"/>
                <w:sz w:val="18"/>
                <w:szCs w:val="18"/>
              </w:rPr>
            </w:pPr>
            <w:r w:rsidRPr="00491A8A">
              <w:rPr>
                <w:rFonts w:cs="Calibri"/>
                <w:sz w:val="18"/>
                <w:szCs w:val="18"/>
              </w:rPr>
              <w:t>23669</w:t>
            </w:r>
          </w:p>
        </w:tc>
        <w:tc>
          <w:tcPr>
            <w:tcW w:w="1207" w:type="dxa"/>
            <w:noWrap/>
            <w:hideMark/>
          </w:tcPr>
          <w:p w:rsidR="005A168D" w:rsidRPr="00491A8A" w:rsidRDefault="005A168D" w:rsidP="005A168D">
            <w:pPr>
              <w:ind w:right="-567"/>
              <w:outlineLvl w:val="0"/>
              <w:rPr>
                <w:rFonts w:cs="Calibri"/>
                <w:sz w:val="18"/>
                <w:szCs w:val="18"/>
              </w:rPr>
            </w:pPr>
            <w:r w:rsidRPr="00491A8A">
              <w:rPr>
                <w:rFonts w:cs="Calibri"/>
                <w:sz w:val="18"/>
                <w:szCs w:val="18"/>
              </w:rPr>
              <w:t>10728</w:t>
            </w:r>
          </w:p>
        </w:tc>
        <w:tc>
          <w:tcPr>
            <w:tcW w:w="1207" w:type="dxa"/>
            <w:noWrap/>
            <w:hideMark/>
          </w:tcPr>
          <w:p w:rsidR="005A168D" w:rsidRPr="00491A8A" w:rsidRDefault="005A168D" w:rsidP="005A168D">
            <w:pPr>
              <w:ind w:right="-567"/>
              <w:outlineLvl w:val="0"/>
              <w:rPr>
                <w:rFonts w:cs="Calibri"/>
                <w:sz w:val="18"/>
                <w:szCs w:val="18"/>
              </w:rPr>
            </w:pPr>
            <w:r w:rsidRPr="00491A8A">
              <w:rPr>
                <w:rFonts w:cs="Calibri"/>
                <w:sz w:val="18"/>
                <w:szCs w:val="18"/>
              </w:rPr>
              <w:t>502</w:t>
            </w:r>
          </w:p>
        </w:tc>
        <w:tc>
          <w:tcPr>
            <w:tcW w:w="809" w:type="dxa"/>
            <w:noWrap/>
            <w:hideMark/>
          </w:tcPr>
          <w:p w:rsidR="005A168D" w:rsidRPr="00491A8A" w:rsidRDefault="005A168D" w:rsidP="005A168D">
            <w:pPr>
              <w:ind w:right="-567"/>
              <w:outlineLvl w:val="0"/>
              <w:rPr>
                <w:rFonts w:cs="Calibri"/>
                <w:sz w:val="18"/>
                <w:szCs w:val="18"/>
              </w:rPr>
            </w:pPr>
            <w:r w:rsidRPr="00491A8A">
              <w:rPr>
                <w:rFonts w:cs="Calibri"/>
                <w:sz w:val="18"/>
                <w:szCs w:val="18"/>
              </w:rPr>
              <w:t>10</w:t>
            </w:r>
          </w:p>
        </w:tc>
        <w:tc>
          <w:tcPr>
            <w:tcW w:w="544" w:type="dxa"/>
            <w:noWrap/>
            <w:hideMark/>
          </w:tcPr>
          <w:p w:rsidR="005A168D" w:rsidRPr="00491A8A" w:rsidRDefault="005A168D" w:rsidP="005A168D">
            <w:pPr>
              <w:ind w:right="-567"/>
              <w:outlineLvl w:val="0"/>
              <w:rPr>
                <w:rFonts w:cs="Calibri"/>
                <w:sz w:val="18"/>
                <w:szCs w:val="18"/>
              </w:rPr>
            </w:pPr>
            <w:r w:rsidRPr="00491A8A">
              <w:rPr>
                <w:rFonts w:cs="Calibri"/>
                <w:sz w:val="18"/>
                <w:szCs w:val="18"/>
              </w:rPr>
              <w:t>488</w:t>
            </w:r>
          </w:p>
        </w:tc>
        <w:tc>
          <w:tcPr>
            <w:tcW w:w="941" w:type="dxa"/>
            <w:noWrap/>
            <w:hideMark/>
          </w:tcPr>
          <w:p w:rsidR="005A168D" w:rsidRPr="00491A8A" w:rsidRDefault="005A168D" w:rsidP="005A168D">
            <w:pPr>
              <w:ind w:right="-567"/>
              <w:outlineLvl w:val="0"/>
              <w:rPr>
                <w:rFonts w:cs="Calibri"/>
                <w:sz w:val="18"/>
                <w:szCs w:val="18"/>
              </w:rPr>
            </w:pPr>
            <w:r w:rsidRPr="00491A8A">
              <w:rPr>
                <w:rFonts w:cs="Calibri"/>
                <w:sz w:val="18"/>
                <w:szCs w:val="18"/>
              </w:rPr>
              <w:t>8821</w:t>
            </w:r>
          </w:p>
        </w:tc>
        <w:tc>
          <w:tcPr>
            <w:tcW w:w="677" w:type="dxa"/>
            <w:noWrap/>
            <w:hideMark/>
          </w:tcPr>
          <w:p w:rsidR="005A168D" w:rsidRPr="00491A8A" w:rsidRDefault="005A168D" w:rsidP="005A168D">
            <w:pPr>
              <w:ind w:right="-567"/>
              <w:outlineLvl w:val="0"/>
              <w:rPr>
                <w:rFonts w:cs="Calibri"/>
                <w:sz w:val="18"/>
                <w:szCs w:val="18"/>
              </w:rPr>
            </w:pPr>
            <w:r w:rsidRPr="00491A8A">
              <w:rPr>
                <w:rFonts w:cs="Calibri"/>
                <w:sz w:val="18"/>
                <w:szCs w:val="18"/>
              </w:rPr>
              <w:t>1834</w:t>
            </w:r>
          </w:p>
        </w:tc>
        <w:tc>
          <w:tcPr>
            <w:tcW w:w="512" w:type="dxa"/>
            <w:noWrap/>
            <w:hideMark/>
          </w:tcPr>
          <w:p w:rsidR="005A168D" w:rsidRPr="00491A8A" w:rsidRDefault="005A168D" w:rsidP="005A168D">
            <w:pPr>
              <w:ind w:right="-567"/>
              <w:outlineLvl w:val="0"/>
              <w:rPr>
                <w:rFonts w:cs="Calibri"/>
                <w:sz w:val="18"/>
                <w:szCs w:val="18"/>
              </w:rPr>
            </w:pPr>
            <w:r w:rsidRPr="00491A8A">
              <w:rPr>
                <w:rFonts w:cs="Calibri"/>
                <w:sz w:val="18"/>
                <w:szCs w:val="18"/>
              </w:rPr>
              <w:t>1744</w:t>
            </w:r>
          </w:p>
        </w:tc>
      </w:tr>
      <w:tr w:rsidR="00491A8A" w:rsidRPr="00491A8A" w:rsidTr="008761B6">
        <w:trPr>
          <w:trHeight w:val="117"/>
          <w:jc w:val="center"/>
        </w:trPr>
        <w:tc>
          <w:tcPr>
            <w:tcW w:w="1206" w:type="dxa"/>
            <w:hideMark/>
          </w:tcPr>
          <w:p w:rsidR="005A168D" w:rsidRPr="00491A8A" w:rsidRDefault="005A168D" w:rsidP="005A168D">
            <w:pPr>
              <w:ind w:right="-567"/>
              <w:outlineLvl w:val="0"/>
              <w:rPr>
                <w:rFonts w:cs="Calibri"/>
                <w:sz w:val="18"/>
                <w:szCs w:val="18"/>
              </w:rPr>
            </w:pPr>
            <w:r w:rsidRPr="00491A8A">
              <w:rPr>
                <w:rFonts w:cs="Calibri"/>
                <w:sz w:val="18"/>
                <w:szCs w:val="18"/>
              </w:rPr>
              <w:t>Área rural</w:t>
            </w:r>
          </w:p>
        </w:tc>
        <w:tc>
          <w:tcPr>
            <w:tcW w:w="677" w:type="dxa"/>
            <w:noWrap/>
            <w:hideMark/>
          </w:tcPr>
          <w:p w:rsidR="005A168D" w:rsidRPr="00491A8A" w:rsidRDefault="005A168D" w:rsidP="005A168D">
            <w:pPr>
              <w:ind w:right="-567"/>
              <w:outlineLvl w:val="0"/>
              <w:rPr>
                <w:rFonts w:cs="Calibri"/>
                <w:sz w:val="18"/>
                <w:szCs w:val="18"/>
              </w:rPr>
            </w:pPr>
            <w:r w:rsidRPr="00491A8A">
              <w:rPr>
                <w:rFonts w:cs="Calibri"/>
                <w:sz w:val="18"/>
                <w:szCs w:val="18"/>
              </w:rPr>
              <w:t>56991</w:t>
            </w:r>
          </w:p>
        </w:tc>
        <w:tc>
          <w:tcPr>
            <w:tcW w:w="941" w:type="dxa"/>
            <w:noWrap/>
            <w:hideMark/>
          </w:tcPr>
          <w:p w:rsidR="005A168D" w:rsidRPr="00491A8A" w:rsidRDefault="005A168D" w:rsidP="005A168D">
            <w:pPr>
              <w:ind w:right="-567"/>
              <w:outlineLvl w:val="0"/>
              <w:rPr>
                <w:rFonts w:cs="Calibri"/>
                <w:sz w:val="18"/>
                <w:szCs w:val="18"/>
              </w:rPr>
            </w:pPr>
            <w:r w:rsidRPr="00491A8A">
              <w:rPr>
                <w:rFonts w:cs="Calibri"/>
                <w:sz w:val="18"/>
                <w:szCs w:val="18"/>
              </w:rPr>
              <w:t>10163</w:t>
            </w:r>
          </w:p>
        </w:tc>
        <w:tc>
          <w:tcPr>
            <w:tcW w:w="1207" w:type="dxa"/>
            <w:noWrap/>
            <w:hideMark/>
          </w:tcPr>
          <w:p w:rsidR="005A168D" w:rsidRPr="00491A8A" w:rsidRDefault="005A168D" w:rsidP="005A168D">
            <w:pPr>
              <w:ind w:right="-567"/>
              <w:outlineLvl w:val="0"/>
              <w:rPr>
                <w:rFonts w:cs="Calibri"/>
                <w:sz w:val="18"/>
                <w:szCs w:val="18"/>
              </w:rPr>
            </w:pPr>
            <w:r w:rsidRPr="00491A8A">
              <w:rPr>
                <w:rFonts w:cs="Calibri"/>
                <w:sz w:val="18"/>
                <w:szCs w:val="18"/>
              </w:rPr>
              <w:t>9745</w:t>
            </w:r>
          </w:p>
        </w:tc>
        <w:tc>
          <w:tcPr>
            <w:tcW w:w="1207" w:type="dxa"/>
            <w:noWrap/>
            <w:hideMark/>
          </w:tcPr>
          <w:p w:rsidR="005A168D" w:rsidRPr="00491A8A" w:rsidRDefault="005A168D" w:rsidP="005A168D">
            <w:pPr>
              <w:ind w:right="-567"/>
              <w:outlineLvl w:val="0"/>
              <w:rPr>
                <w:rFonts w:cs="Calibri"/>
                <w:sz w:val="18"/>
                <w:szCs w:val="18"/>
              </w:rPr>
            </w:pPr>
            <w:r w:rsidRPr="00491A8A">
              <w:rPr>
                <w:rFonts w:cs="Calibri"/>
                <w:sz w:val="18"/>
                <w:szCs w:val="18"/>
              </w:rPr>
              <w:t>1928</w:t>
            </w:r>
          </w:p>
        </w:tc>
        <w:tc>
          <w:tcPr>
            <w:tcW w:w="809" w:type="dxa"/>
            <w:noWrap/>
            <w:hideMark/>
          </w:tcPr>
          <w:p w:rsidR="005A168D" w:rsidRPr="00491A8A" w:rsidRDefault="005A168D" w:rsidP="005A168D">
            <w:pPr>
              <w:ind w:right="-567"/>
              <w:outlineLvl w:val="0"/>
              <w:rPr>
                <w:rFonts w:cs="Calibri"/>
                <w:sz w:val="18"/>
                <w:szCs w:val="18"/>
              </w:rPr>
            </w:pPr>
            <w:r w:rsidRPr="00491A8A">
              <w:rPr>
                <w:rFonts w:cs="Calibri"/>
                <w:sz w:val="18"/>
                <w:szCs w:val="18"/>
              </w:rPr>
              <w:t>37</w:t>
            </w:r>
          </w:p>
        </w:tc>
        <w:tc>
          <w:tcPr>
            <w:tcW w:w="544" w:type="dxa"/>
            <w:noWrap/>
            <w:hideMark/>
          </w:tcPr>
          <w:p w:rsidR="005A168D" w:rsidRPr="00491A8A" w:rsidRDefault="005A168D" w:rsidP="005A168D">
            <w:pPr>
              <w:ind w:right="-567"/>
              <w:outlineLvl w:val="0"/>
              <w:rPr>
                <w:rFonts w:cs="Calibri"/>
                <w:sz w:val="18"/>
                <w:szCs w:val="18"/>
              </w:rPr>
            </w:pPr>
            <w:r w:rsidRPr="00491A8A">
              <w:rPr>
                <w:rFonts w:cs="Calibri"/>
                <w:sz w:val="18"/>
                <w:szCs w:val="18"/>
              </w:rPr>
              <w:t>2408</w:t>
            </w:r>
          </w:p>
        </w:tc>
        <w:tc>
          <w:tcPr>
            <w:tcW w:w="941" w:type="dxa"/>
            <w:noWrap/>
            <w:hideMark/>
          </w:tcPr>
          <w:p w:rsidR="005A168D" w:rsidRPr="00491A8A" w:rsidRDefault="005A168D" w:rsidP="005A168D">
            <w:pPr>
              <w:ind w:right="-567"/>
              <w:outlineLvl w:val="0"/>
              <w:rPr>
                <w:rFonts w:cs="Calibri"/>
                <w:sz w:val="18"/>
                <w:szCs w:val="18"/>
              </w:rPr>
            </w:pPr>
            <w:r w:rsidRPr="00491A8A">
              <w:rPr>
                <w:rFonts w:cs="Calibri"/>
                <w:sz w:val="18"/>
                <w:szCs w:val="18"/>
              </w:rPr>
              <w:t>29134</w:t>
            </w:r>
          </w:p>
        </w:tc>
        <w:tc>
          <w:tcPr>
            <w:tcW w:w="677" w:type="dxa"/>
            <w:noWrap/>
            <w:hideMark/>
          </w:tcPr>
          <w:p w:rsidR="005A168D" w:rsidRPr="00491A8A" w:rsidRDefault="005A168D" w:rsidP="005A168D">
            <w:pPr>
              <w:ind w:right="-567"/>
              <w:outlineLvl w:val="0"/>
              <w:rPr>
                <w:rFonts w:cs="Calibri"/>
                <w:sz w:val="18"/>
                <w:szCs w:val="18"/>
              </w:rPr>
            </w:pPr>
            <w:r w:rsidRPr="00491A8A">
              <w:rPr>
                <w:rFonts w:cs="Calibri"/>
                <w:sz w:val="18"/>
                <w:szCs w:val="18"/>
              </w:rPr>
              <w:t>2661</w:t>
            </w:r>
          </w:p>
        </w:tc>
        <w:tc>
          <w:tcPr>
            <w:tcW w:w="512" w:type="dxa"/>
            <w:noWrap/>
            <w:hideMark/>
          </w:tcPr>
          <w:p w:rsidR="005A168D" w:rsidRPr="00491A8A" w:rsidRDefault="005A168D" w:rsidP="005A168D">
            <w:pPr>
              <w:ind w:right="-567"/>
              <w:outlineLvl w:val="0"/>
              <w:rPr>
                <w:rFonts w:cs="Calibri"/>
                <w:sz w:val="18"/>
                <w:szCs w:val="18"/>
              </w:rPr>
            </w:pPr>
            <w:r w:rsidRPr="00491A8A">
              <w:rPr>
                <w:rFonts w:cs="Calibri"/>
                <w:sz w:val="18"/>
                <w:szCs w:val="18"/>
              </w:rPr>
              <w:t>915</w:t>
            </w:r>
          </w:p>
        </w:tc>
      </w:tr>
      <w:tr w:rsidR="00491A8A" w:rsidRPr="00491A8A" w:rsidTr="008761B6">
        <w:trPr>
          <w:trHeight w:val="248"/>
          <w:jc w:val="center"/>
        </w:trPr>
        <w:tc>
          <w:tcPr>
            <w:tcW w:w="1206" w:type="dxa"/>
            <w:noWrap/>
            <w:hideMark/>
          </w:tcPr>
          <w:p w:rsidR="005A168D" w:rsidRPr="00491A8A" w:rsidRDefault="005A168D" w:rsidP="005A168D">
            <w:pPr>
              <w:ind w:right="-567"/>
              <w:outlineLvl w:val="0"/>
              <w:rPr>
                <w:rFonts w:cs="Calibri"/>
                <w:b/>
                <w:bCs/>
                <w:sz w:val="18"/>
                <w:szCs w:val="18"/>
              </w:rPr>
            </w:pPr>
            <w:r w:rsidRPr="00491A8A">
              <w:rPr>
                <w:rFonts w:cs="Calibri"/>
                <w:b/>
                <w:bCs/>
                <w:sz w:val="18"/>
                <w:szCs w:val="18"/>
              </w:rPr>
              <w:t>CHINCHEROS</w:t>
            </w:r>
          </w:p>
        </w:tc>
        <w:tc>
          <w:tcPr>
            <w:tcW w:w="677" w:type="dxa"/>
            <w:noWrap/>
            <w:hideMark/>
          </w:tcPr>
          <w:p w:rsidR="005A168D" w:rsidRPr="00491A8A" w:rsidRDefault="005A168D" w:rsidP="005A168D">
            <w:pPr>
              <w:ind w:right="-567"/>
              <w:outlineLvl w:val="0"/>
              <w:rPr>
                <w:rFonts w:cs="Calibri"/>
                <w:sz w:val="18"/>
                <w:szCs w:val="18"/>
              </w:rPr>
            </w:pPr>
            <w:r w:rsidRPr="00491A8A">
              <w:rPr>
                <w:rFonts w:cs="Calibri"/>
                <w:sz w:val="18"/>
                <w:szCs w:val="18"/>
              </w:rPr>
              <w:t>13194</w:t>
            </w:r>
          </w:p>
        </w:tc>
        <w:tc>
          <w:tcPr>
            <w:tcW w:w="941" w:type="dxa"/>
            <w:noWrap/>
            <w:hideMark/>
          </w:tcPr>
          <w:p w:rsidR="005A168D" w:rsidRPr="00491A8A" w:rsidRDefault="005A168D" w:rsidP="005A168D">
            <w:pPr>
              <w:ind w:right="-567"/>
              <w:outlineLvl w:val="0"/>
              <w:rPr>
                <w:rFonts w:cs="Calibri"/>
                <w:sz w:val="18"/>
                <w:szCs w:val="18"/>
              </w:rPr>
            </w:pPr>
            <w:r w:rsidRPr="00491A8A">
              <w:rPr>
                <w:rFonts w:cs="Calibri"/>
                <w:sz w:val="18"/>
                <w:szCs w:val="18"/>
              </w:rPr>
              <w:t>4270</w:t>
            </w:r>
          </w:p>
        </w:tc>
        <w:tc>
          <w:tcPr>
            <w:tcW w:w="1207" w:type="dxa"/>
            <w:noWrap/>
            <w:hideMark/>
          </w:tcPr>
          <w:p w:rsidR="005A168D" w:rsidRPr="00491A8A" w:rsidRDefault="005A168D" w:rsidP="005A168D">
            <w:pPr>
              <w:ind w:right="-567"/>
              <w:outlineLvl w:val="0"/>
              <w:rPr>
                <w:rFonts w:cs="Calibri"/>
                <w:sz w:val="18"/>
                <w:szCs w:val="18"/>
              </w:rPr>
            </w:pPr>
            <w:r w:rsidRPr="00491A8A">
              <w:rPr>
                <w:rFonts w:cs="Calibri"/>
                <w:sz w:val="18"/>
                <w:szCs w:val="18"/>
              </w:rPr>
              <w:t>2195</w:t>
            </w:r>
          </w:p>
        </w:tc>
        <w:tc>
          <w:tcPr>
            <w:tcW w:w="1207" w:type="dxa"/>
            <w:noWrap/>
            <w:hideMark/>
          </w:tcPr>
          <w:p w:rsidR="005A168D" w:rsidRPr="00491A8A" w:rsidRDefault="005A168D" w:rsidP="005A168D">
            <w:pPr>
              <w:ind w:right="-567"/>
              <w:outlineLvl w:val="0"/>
              <w:rPr>
                <w:rFonts w:cs="Calibri"/>
                <w:sz w:val="18"/>
                <w:szCs w:val="18"/>
              </w:rPr>
            </w:pPr>
            <w:r w:rsidRPr="00491A8A">
              <w:rPr>
                <w:rFonts w:cs="Calibri"/>
                <w:sz w:val="18"/>
                <w:szCs w:val="18"/>
              </w:rPr>
              <w:t>95</w:t>
            </w:r>
          </w:p>
        </w:tc>
        <w:tc>
          <w:tcPr>
            <w:tcW w:w="809" w:type="dxa"/>
            <w:noWrap/>
            <w:hideMark/>
          </w:tcPr>
          <w:p w:rsidR="005A168D" w:rsidRPr="00491A8A" w:rsidRDefault="005A168D" w:rsidP="005A168D">
            <w:pPr>
              <w:ind w:right="-567"/>
              <w:outlineLvl w:val="0"/>
              <w:rPr>
                <w:rFonts w:cs="Calibri"/>
                <w:sz w:val="18"/>
                <w:szCs w:val="18"/>
              </w:rPr>
            </w:pPr>
            <w:r w:rsidRPr="00491A8A">
              <w:rPr>
                <w:rFonts w:cs="Calibri"/>
                <w:sz w:val="18"/>
                <w:szCs w:val="18"/>
              </w:rPr>
              <w:t>4</w:t>
            </w:r>
          </w:p>
        </w:tc>
        <w:tc>
          <w:tcPr>
            <w:tcW w:w="544" w:type="dxa"/>
            <w:noWrap/>
            <w:hideMark/>
          </w:tcPr>
          <w:p w:rsidR="005A168D" w:rsidRPr="00491A8A" w:rsidRDefault="005A168D" w:rsidP="005A168D">
            <w:pPr>
              <w:ind w:right="-567"/>
              <w:outlineLvl w:val="0"/>
              <w:rPr>
                <w:rFonts w:cs="Calibri"/>
                <w:sz w:val="18"/>
                <w:szCs w:val="18"/>
              </w:rPr>
            </w:pPr>
            <w:r w:rsidRPr="00491A8A">
              <w:rPr>
                <w:rFonts w:cs="Calibri"/>
                <w:sz w:val="18"/>
                <w:szCs w:val="18"/>
              </w:rPr>
              <w:t>345</w:t>
            </w:r>
          </w:p>
        </w:tc>
        <w:tc>
          <w:tcPr>
            <w:tcW w:w="941" w:type="dxa"/>
            <w:noWrap/>
            <w:hideMark/>
          </w:tcPr>
          <w:p w:rsidR="005A168D" w:rsidRPr="00491A8A" w:rsidRDefault="005A168D" w:rsidP="005A168D">
            <w:pPr>
              <w:ind w:right="-567"/>
              <w:outlineLvl w:val="0"/>
              <w:rPr>
                <w:rFonts w:cs="Calibri"/>
                <w:sz w:val="18"/>
                <w:szCs w:val="18"/>
              </w:rPr>
            </w:pPr>
            <w:r w:rsidRPr="00491A8A">
              <w:rPr>
                <w:rFonts w:cs="Calibri"/>
                <w:sz w:val="18"/>
                <w:szCs w:val="18"/>
              </w:rPr>
              <w:t>5214</w:t>
            </w:r>
          </w:p>
        </w:tc>
        <w:tc>
          <w:tcPr>
            <w:tcW w:w="677" w:type="dxa"/>
            <w:noWrap/>
            <w:hideMark/>
          </w:tcPr>
          <w:p w:rsidR="005A168D" w:rsidRPr="00491A8A" w:rsidRDefault="005A168D" w:rsidP="005A168D">
            <w:pPr>
              <w:ind w:right="-567"/>
              <w:outlineLvl w:val="0"/>
              <w:rPr>
                <w:rFonts w:cs="Calibri"/>
                <w:sz w:val="18"/>
                <w:szCs w:val="18"/>
              </w:rPr>
            </w:pPr>
            <w:r w:rsidRPr="00491A8A">
              <w:rPr>
                <w:rFonts w:cs="Calibri"/>
                <w:sz w:val="18"/>
                <w:szCs w:val="18"/>
              </w:rPr>
              <w:t>768</w:t>
            </w:r>
          </w:p>
        </w:tc>
        <w:tc>
          <w:tcPr>
            <w:tcW w:w="512" w:type="dxa"/>
            <w:noWrap/>
            <w:hideMark/>
          </w:tcPr>
          <w:p w:rsidR="005A168D" w:rsidRPr="00491A8A" w:rsidRDefault="005A168D" w:rsidP="005A168D">
            <w:pPr>
              <w:ind w:right="-567"/>
              <w:outlineLvl w:val="0"/>
              <w:rPr>
                <w:rFonts w:cs="Calibri"/>
                <w:sz w:val="18"/>
                <w:szCs w:val="18"/>
              </w:rPr>
            </w:pPr>
            <w:r w:rsidRPr="00491A8A">
              <w:rPr>
                <w:rFonts w:cs="Calibri"/>
                <w:sz w:val="18"/>
                <w:szCs w:val="18"/>
              </w:rPr>
              <w:t>303</w:t>
            </w:r>
          </w:p>
        </w:tc>
      </w:tr>
      <w:tr w:rsidR="00491A8A" w:rsidRPr="00491A8A" w:rsidTr="008761B6">
        <w:trPr>
          <w:trHeight w:val="285"/>
          <w:jc w:val="center"/>
        </w:trPr>
        <w:tc>
          <w:tcPr>
            <w:tcW w:w="1206" w:type="dxa"/>
            <w:noWrap/>
            <w:hideMark/>
          </w:tcPr>
          <w:p w:rsidR="005A168D" w:rsidRPr="00491A8A" w:rsidRDefault="005A168D" w:rsidP="005A168D">
            <w:pPr>
              <w:ind w:right="-567"/>
              <w:outlineLvl w:val="0"/>
              <w:rPr>
                <w:rFonts w:cs="Calibri"/>
                <w:sz w:val="18"/>
                <w:szCs w:val="18"/>
              </w:rPr>
            </w:pPr>
            <w:r w:rsidRPr="00491A8A">
              <w:rPr>
                <w:rFonts w:cs="Calibri"/>
                <w:sz w:val="18"/>
                <w:szCs w:val="18"/>
              </w:rPr>
              <w:t>Anco-Huallo</w:t>
            </w:r>
          </w:p>
        </w:tc>
        <w:tc>
          <w:tcPr>
            <w:tcW w:w="677" w:type="dxa"/>
            <w:noWrap/>
            <w:hideMark/>
          </w:tcPr>
          <w:p w:rsidR="005A168D" w:rsidRPr="00491A8A" w:rsidRDefault="005A168D" w:rsidP="005A168D">
            <w:pPr>
              <w:ind w:right="-567"/>
              <w:outlineLvl w:val="0"/>
              <w:rPr>
                <w:rFonts w:cs="Calibri"/>
                <w:sz w:val="18"/>
                <w:szCs w:val="18"/>
              </w:rPr>
            </w:pPr>
            <w:r w:rsidRPr="00491A8A">
              <w:rPr>
                <w:rFonts w:cs="Calibri"/>
                <w:sz w:val="18"/>
                <w:szCs w:val="18"/>
              </w:rPr>
              <w:t>2819</w:t>
            </w:r>
          </w:p>
        </w:tc>
        <w:tc>
          <w:tcPr>
            <w:tcW w:w="941" w:type="dxa"/>
            <w:noWrap/>
            <w:hideMark/>
          </w:tcPr>
          <w:p w:rsidR="005A168D" w:rsidRPr="00491A8A" w:rsidRDefault="005A168D" w:rsidP="005A168D">
            <w:pPr>
              <w:ind w:right="-567"/>
              <w:outlineLvl w:val="0"/>
              <w:rPr>
                <w:rFonts w:cs="Calibri"/>
                <w:sz w:val="18"/>
                <w:szCs w:val="18"/>
              </w:rPr>
            </w:pPr>
            <w:r w:rsidRPr="00491A8A">
              <w:rPr>
                <w:rFonts w:cs="Calibri"/>
                <w:sz w:val="18"/>
                <w:szCs w:val="18"/>
              </w:rPr>
              <w:t>520</w:t>
            </w:r>
          </w:p>
        </w:tc>
        <w:tc>
          <w:tcPr>
            <w:tcW w:w="1207" w:type="dxa"/>
            <w:noWrap/>
            <w:hideMark/>
          </w:tcPr>
          <w:p w:rsidR="005A168D" w:rsidRPr="00491A8A" w:rsidRDefault="005A168D" w:rsidP="005A168D">
            <w:pPr>
              <w:ind w:right="-567"/>
              <w:outlineLvl w:val="0"/>
              <w:rPr>
                <w:rFonts w:cs="Calibri"/>
                <w:sz w:val="18"/>
                <w:szCs w:val="18"/>
              </w:rPr>
            </w:pPr>
            <w:r w:rsidRPr="00491A8A">
              <w:rPr>
                <w:rFonts w:cs="Calibri"/>
                <w:sz w:val="18"/>
                <w:szCs w:val="18"/>
              </w:rPr>
              <w:t>1164</w:t>
            </w:r>
          </w:p>
        </w:tc>
        <w:tc>
          <w:tcPr>
            <w:tcW w:w="1207" w:type="dxa"/>
            <w:noWrap/>
            <w:hideMark/>
          </w:tcPr>
          <w:p w:rsidR="005A168D" w:rsidRPr="00491A8A" w:rsidRDefault="005A168D" w:rsidP="005A168D">
            <w:pPr>
              <w:ind w:right="-567"/>
              <w:outlineLvl w:val="0"/>
              <w:rPr>
                <w:rFonts w:cs="Calibri"/>
                <w:sz w:val="18"/>
                <w:szCs w:val="18"/>
              </w:rPr>
            </w:pPr>
            <w:r w:rsidRPr="00491A8A">
              <w:rPr>
                <w:rFonts w:cs="Calibri"/>
                <w:sz w:val="18"/>
                <w:szCs w:val="18"/>
              </w:rPr>
              <w:t>20</w:t>
            </w:r>
          </w:p>
        </w:tc>
        <w:tc>
          <w:tcPr>
            <w:tcW w:w="809" w:type="dxa"/>
            <w:noWrap/>
            <w:hideMark/>
          </w:tcPr>
          <w:p w:rsidR="005A168D" w:rsidRPr="00491A8A" w:rsidRDefault="005A168D" w:rsidP="005A168D">
            <w:pPr>
              <w:ind w:right="-567"/>
              <w:outlineLvl w:val="0"/>
              <w:rPr>
                <w:rFonts w:cs="Calibri"/>
                <w:sz w:val="18"/>
                <w:szCs w:val="18"/>
              </w:rPr>
            </w:pPr>
            <w:r w:rsidRPr="00491A8A">
              <w:rPr>
                <w:rFonts w:cs="Calibri"/>
                <w:sz w:val="18"/>
                <w:szCs w:val="18"/>
              </w:rPr>
              <w:t>2</w:t>
            </w:r>
          </w:p>
        </w:tc>
        <w:tc>
          <w:tcPr>
            <w:tcW w:w="544" w:type="dxa"/>
            <w:noWrap/>
            <w:hideMark/>
          </w:tcPr>
          <w:p w:rsidR="005A168D" w:rsidRPr="00491A8A" w:rsidRDefault="005A168D" w:rsidP="005A168D">
            <w:pPr>
              <w:ind w:right="-567"/>
              <w:outlineLvl w:val="0"/>
              <w:rPr>
                <w:rFonts w:cs="Calibri"/>
                <w:sz w:val="18"/>
                <w:szCs w:val="18"/>
              </w:rPr>
            </w:pPr>
            <w:r w:rsidRPr="00491A8A">
              <w:rPr>
                <w:rFonts w:cs="Calibri"/>
                <w:sz w:val="18"/>
                <w:szCs w:val="18"/>
              </w:rPr>
              <w:t>146</w:t>
            </w:r>
          </w:p>
        </w:tc>
        <w:tc>
          <w:tcPr>
            <w:tcW w:w="941" w:type="dxa"/>
            <w:noWrap/>
            <w:hideMark/>
          </w:tcPr>
          <w:p w:rsidR="005A168D" w:rsidRPr="00491A8A" w:rsidRDefault="005A168D" w:rsidP="005A168D">
            <w:pPr>
              <w:ind w:right="-567"/>
              <w:outlineLvl w:val="0"/>
              <w:rPr>
                <w:rFonts w:cs="Calibri"/>
                <w:sz w:val="18"/>
                <w:szCs w:val="18"/>
              </w:rPr>
            </w:pPr>
            <w:r w:rsidRPr="00491A8A">
              <w:rPr>
                <w:rFonts w:cs="Calibri"/>
                <w:sz w:val="18"/>
                <w:szCs w:val="18"/>
              </w:rPr>
              <w:t>515</w:t>
            </w:r>
          </w:p>
        </w:tc>
        <w:tc>
          <w:tcPr>
            <w:tcW w:w="677" w:type="dxa"/>
            <w:noWrap/>
            <w:hideMark/>
          </w:tcPr>
          <w:p w:rsidR="005A168D" w:rsidRPr="00491A8A" w:rsidRDefault="005A168D" w:rsidP="005A168D">
            <w:pPr>
              <w:ind w:right="-567"/>
              <w:outlineLvl w:val="0"/>
              <w:rPr>
                <w:rFonts w:cs="Calibri"/>
                <w:sz w:val="18"/>
                <w:szCs w:val="18"/>
              </w:rPr>
            </w:pPr>
            <w:r w:rsidRPr="00491A8A">
              <w:rPr>
                <w:rFonts w:cs="Calibri"/>
                <w:sz w:val="18"/>
                <w:szCs w:val="18"/>
              </w:rPr>
              <w:t>213</w:t>
            </w:r>
          </w:p>
        </w:tc>
        <w:tc>
          <w:tcPr>
            <w:tcW w:w="512" w:type="dxa"/>
            <w:noWrap/>
            <w:hideMark/>
          </w:tcPr>
          <w:p w:rsidR="005A168D" w:rsidRPr="00491A8A" w:rsidRDefault="005A168D" w:rsidP="005A168D">
            <w:pPr>
              <w:ind w:right="-567"/>
              <w:outlineLvl w:val="0"/>
              <w:rPr>
                <w:rFonts w:cs="Calibri"/>
                <w:sz w:val="18"/>
                <w:szCs w:val="18"/>
              </w:rPr>
            </w:pPr>
            <w:r w:rsidRPr="00491A8A">
              <w:rPr>
                <w:rFonts w:cs="Calibri"/>
                <w:sz w:val="18"/>
                <w:szCs w:val="18"/>
              </w:rPr>
              <w:t>239</w:t>
            </w:r>
          </w:p>
        </w:tc>
      </w:tr>
      <w:tr w:rsidR="00491A8A" w:rsidRPr="00491A8A" w:rsidTr="008761B6">
        <w:trPr>
          <w:trHeight w:val="114"/>
          <w:jc w:val="center"/>
        </w:trPr>
        <w:tc>
          <w:tcPr>
            <w:tcW w:w="1206" w:type="dxa"/>
            <w:noWrap/>
            <w:hideMark/>
          </w:tcPr>
          <w:p w:rsidR="005A168D" w:rsidRPr="00491A8A" w:rsidRDefault="005A168D" w:rsidP="005A168D">
            <w:pPr>
              <w:ind w:right="-567"/>
              <w:outlineLvl w:val="0"/>
              <w:rPr>
                <w:rFonts w:cs="Calibri"/>
                <w:sz w:val="18"/>
                <w:szCs w:val="18"/>
              </w:rPr>
            </w:pPr>
            <w:r w:rsidRPr="00491A8A">
              <w:rPr>
                <w:rFonts w:cs="Calibri"/>
                <w:sz w:val="18"/>
                <w:szCs w:val="18"/>
              </w:rPr>
              <w:t>Chincheros</w:t>
            </w:r>
          </w:p>
        </w:tc>
        <w:tc>
          <w:tcPr>
            <w:tcW w:w="677" w:type="dxa"/>
            <w:noWrap/>
            <w:hideMark/>
          </w:tcPr>
          <w:p w:rsidR="005A168D" w:rsidRPr="00491A8A" w:rsidRDefault="005A168D" w:rsidP="005A168D">
            <w:pPr>
              <w:ind w:right="-567"/>
              <w:outlineLvl w:val="0"/>
              <w:rPr>
                <w:rFonts w:cs="Calibri"/>
                <w:sz w:val="18"/>
                <w:szCs w:val="18"/>
              </w:rPr>
            </w:pPr>
            <w:r w:rsidRPr="00491A8A">
              <w:rPr>
                <w:rFonts w:cs="Calibri"/>
                <w:sz w:val="18"/>
                <w:szCs w:val="18"/>
              </w:rPr>
              <w:t>1449</w:t>
            </w:r>
          </w:p>
        </w:tc>
        <w:tc>
          <w:tcPr>
            <w:tcW w:w="941" w:type="dxa"/>
            <w:noWrap/>
            <w:hideMark/>
          </w:tcPr>
          <w:p w:rsidR="005A168D" w:rsidRPr="00491A8A" w:rsidRDefault="005A168D" w:rsidP="005A168D">
            <w:pPr>
              <w:ind w:right="-567"/>
              <w:outlineLvl w:val="0"/>
              <w:rPr>
                <w:rFonts w:cs="Calibri"/>
                <w:sz w:val="18"/>
                <w:szCs w:val="18"/>
              </w:rPr>
            </w:pPr>
            <w:r w:rsidRPr="00491A8A">
              <w:rPr>
                <w:rFonts w:cs="Calibri"/>
                <w:sz w:val="18"/>
                <w:szCs w:val="18"/>
              </w:rPr>
              <w:t>622</w:t>
            </w:r>
          </w:p>
        </w:tc>
        <w:tc>
          <w:tcPr>
            <w:tcW w:w="1207" w:type="dxa"/>
            <w:noWrap/>
            <w:hideMark/>
          </w:tcPr>
          <w:p w:rsidR="005A168D" w:rsidRPr="00491A8A" w:rsidRDefault="005A168D" w:rsidP="005A168D">
            <w:pPr>
              <w:ind w:right="-567"/>
              <w:outlineLvl w:val="0"/>
              <w:rPr>
                <w:rFonts w:cs="Calibri"/>
                <w:sz w:val="18"/>
                <w:szCs w:val="18"/>
              </w:rPr>
            </w:pPr>
            <w:r w:rsidRPr="00491A8A">
              <w:rPr>
                <w:rFonts w:cs="Calibri"/>
                <w:sz w:val="18"/>
                <w:szCs w:val="18"/>
              </w:rPr>
              <w:t>81</w:t>
            </w:r>
          </w:p>
        </w:tc>
        <w:tc>
          <w:tcPr>
            <w:tcW w:w="1207" w:type="dxa"/>
            <w:noWrap/>
            <w:hideMark/>
          </w:tcPr>
          <w:p w:rsidR="005A168D" w:rsidRPr="00491A8A" w:rsidRDefault="005A168D" w:rsidP="005A168D">
            <w:pPr>
              <w:ind w:right="-567"/>
              <w:outlineLvl w:val="0"/>
              <w:rPr>
                <w:rFonts w:cs="Calibri"/>
                <w:sz w:val="18"/>
                <w:szCs w:val="18"/>
              </w:rPr>
            </w:pPr>
            <w:r w:rsidRPr="00491A8A">
              <w:rPr>
                <w:rFonts w:cs="Calibri"/>
                <w:sz w:val="18"/>
                <w:szCs w:val="18"/>
              </w:rPr>
              <w:t>5</w:t>
            </w:r>
          </w:p>
        </w:tc>
        <w:tc>
          <w:tcPr>
            <w:tcW w:w="809" w:type="dxa"/>
            <w:noWrap/>
            <w:hideMark/>
          </w:tcPr>
          <w:p w:rsidR="005A168D" w:rsidRPr="00491A8A" w:rsidRDefault="005A168D" w:rsidP="005A168D">
            <w:pPr>
              <w:ind w:right="-567"/>
              <w:outlineLvl w:val="0"/>
              <w:rPr>
                <w:rFonts w:cs="Calibri"/>
                <w:sz w:val="18"/>
                <w:szCs w:val="18"/>
              </w:rPr>
            </w:pPr>
            <w:r w:rsidRPr="00491A8A">
              <w:rPr>
                <w:rFonts w:cs="Calibri"/>
                <w:sz w:val="18"/>
                <w:szCs w:val="18"/>
              </w:rPr>
              <w:t> </w:t>
            </w:r>
          </w:p>
        </w:tc>
        <w:tc>
          <w:tcPr>
            <w:tcW w:w="544" w:type="dxa"/>
            <w:noWrap/>
            <w:hideMark/>
          </w:tcPr>
          <w:p w:rsidR="005A168D" w:rsidRPr="00491A8A" w:rsidRDefault="005A168D" w:rsidP="005A168D">
            <w:pPr>
              <w:ind w:right="-567"/>
              <w:outlineLvl w:val="0"/>
              <w:rPr>
                <w:rFonts w:cs="Calibri"/>
                <w:sz w:val="18"/>
                <w:szCs w:val="18"/>
              </w:rPr>
            </w:pPr>
            <w:r w:rsidRPr="00491A8A">
              <w:rPr>
                <w:rFonts w:cs="Calibri"/>
                <w:sz w:val="18"/>
                <w:szCs w:val="18"/>
              </w:rPr>
              <w:t>3</w:t>
            </w:r>
          </w:p>
        </w:tc>
        <w:tc>
          <w:tcPr>
            <w:tcW w:w="941" w:type="dxa"/>
            <w:noWrap/>
            <w:hideMark/>
          </w:tcPr>
          <w:p w:rsidR="005A168D" w:rsidRPr="00491A8A" w:rsidRDefault="005A168D" w:rsidP="005A168D">
            <w:pPr>
              <w:ind w:right="-567"/>
              <w:outlineLvl w:val="0"/>
              <w:rPr>
                <w:rFonts w:cs="Calibri"/>
                <w:sz w:val="18"/>
                <w:szCs w:val="18"/>
              </w:rPr>
            </w:pPr>
            <w:r w:rsidRPr="00491A8A">
              <w:rPr>
                <w:rFonts w:cs="Calibri"/>
                <w:sz w:val="18"/>
                <w:szCs w:val="18"/>
              </w:rPr>
              <w:t>661</w:t>
            </w:r>
          </w:p>
        </w:tc>
        <w:tc>
          <w:tcPr>
            <w:tcW w:w="677" w:type="dxa"/>
            <w:noWrap/>
            <w:hideMark/>
          </w:tcPr>
          <w:p w:rsidR="005A168D" w:rsidRPr="00491A8A" w:rsidRDefault="005A168D" w:rsidP="005A168D">
            <w:pPr>
              <w:ind w:right="-567"/>
              <w:outlineLvl w:val="0"/>
              <w:rPr>
                <w:rFonts w:cs="Calibri"/>
                <w:sz w:val="18"/>
                <w:szCs w:val="18"/>
              </w:rPr>
            </w:pPr>
            <w:r w:rsidRPr="00491A8A">
              <w:rPr>
                <w:rFonts w:cs="Calibri"/>
                <w:sz w:val="18"/>
                <w:szCs w:val="18"/>
              </w:rPr>
              <w:t>69</w:t>
            </w:r>
          </w:p>
        </w:tc>
        <w:tc>
          <w:tcPr>
            <w:tcW w:w="512" w:type="dxa"/>
            <w:noWrap/>
            <w:hideMark/>
          </w:tcPr>
          <w:p w:rsidR="005A168D" w:rsidRPr="00491A8A" w:rsidRDefault="005A168D" w:rsidP="005A168D">
            <w:pPr>
              <w:ind w:right="-567"/>
              <w:outlineLvl w:val="0"/>
              <w:rPr>
                <w:rFonts w:cs="Calibri"/>
                <w:sz w:val="18"/>
                <w:szCs w:val="18"/>
              </w:rPr>
            </w:pPr>
            <w:r w:rsidRPr="00491A8A">
              <w:rPr>
                <w:rFonts w:cs="Calibri"/>
                <w:sz w:val="18"/>
                <w:szCs w:val="18"/>
              </w:rPr>
              <w:t>8</w:t>
            </w:r>
          </w:p>
        </w:tc>
      </w:tr>
      <w:tr w:rsidR="00491A8A" w:rsidRPr="00491A8A" w:rsidTr="008761B6">
        <w:trPr>
          <w:trHeight w:val="240"/>
          <w:jc w:val="center"/>
        </w:trPr>
        <w:tc>
          <w:tcPr>
            <w:tcW w:w="1206" w:type="dxa"/>
            <w:noWrap/>
            <w:hideMark/>
          </w:tcPr>
          <w:p w:rsidR="005A168D" w:rsidRPr="00491A8A" w:rsidRDefault="005A168D" w:rsidP="005A168D">
            <w:pPr>
              <w:ind w:right="-567"/>
              <w:outlineLvl w:val="0"/>
              <w:rPr>
                <w:rFonts w:cs="Calibri"/>
                <w:sz w:val="18"/>
                <w:szCs w:val="18"/>
              </w:rPr>
            </w:pPr>
            <w:r w:rsidRPr="00491A8A">
              <w:rPr>
                <w:rFonts w:cs="Calibri"/>
                <w:sz w:val="18"/>
                <w:szCs w:val="18"/>
              </w:rPr>
              <w:t>Cocharcas</w:t>
            </w:r>
          </w:p>
        </w:tc>
        <w:tc>
          <w:tcPr>
            <w:tcW w:w="677" w:type="dxa"/>
            <w:noWrap/>
            <w:hideMark/>
          </w:tcPr>
          <w:p w:rsidR="005A168D" w:rsidRPr="00491A8A" w:rsidRDefault="005A168D" w:rsidP="005A168D">
            <w:pPr>
              <w:ind w:right="-567"/>
              <w:outlineLvl w:val="0"/>
              <w:rPr>
                <w:rFonts w:cs="Calibri"/>
                <w:sz w:val="18"/>
                <w:szCs w:val="18"/>
              </w:rPr>
            </w:pPr>
            <w:r w:rsidRPr="00491A8A">
              <w:rPr>
                <w:rFonts w:cs="Calibri"/>
                <w:sz w:val="18"/>
                <w:szCs w:val="18"/>
              </w:rPr>
              <w:t>626</w:t>
            </w:r>
          </w:p>
        </w:tc>
        <w:tc>
          <w:tcPr>
            <w:tcW w:w="941" w:type="dxa"/>
            <w:noWrap/>
            <w:hideMark/>
          </w:tcPr>
          <w:p w:rsidR="005A168D" w:rsidRPr="00491A8A" w:rsidRDefault="005A168D" w:rsidP="005A168D">
            <w:pPr>
              <w:ind w:right="-567"/>
              <w:outlineLvl w:val="0"/>
              <w:rPr>
                <w:rFonts w:cs="Calibri"/>
                <w:sz w:val="18"/>
                <w:szCs w:val="18"/>
              </w:rPr>
            </w:pPr>
            <w:r w:rsidRPr="00491A8A">
              <w:rPr>
                <w:rFonts w:cs="Calibri"/>
                <w:sz w:val="18"/>
                <w:szCs w:val="18"/>
              </w:rPr>
              <w:t>188</w:t>
            </w:r>
          </w:p>
        </w:tc>
        <w:tc>
          <w:tcPr>
            <w:tcW w:w="1207" w:type="dxa"/>
            <w:noWrap/>
            <w:hideMark/>
          </w:tcPr>
          <w:p w:rsidR="005A168D" w:rsidRPr="00491A8A" w:rsidRDefault="005A168D" w:rsidP="005A168D">
            <w:pPr>
              <w:ind w:right="-567"/>
              <w:outlineLvl w:val="0"/>
              <w:rPr>
                <w:rFonts w:cs="Calibri"/>
                <w:sz w:val="18"/>
                <w:szCs w:val="18"/>
              </w:rPr>
            </w:pPr>
            <w:r w:rsidRPr="00491A8A">
              <w:rPr>
                <w:rFonts w:cs="Calibri"/>
                <w:sz w:val="18"/>
                <w:szCs w:val="18"/>
              </w:rPr>
              <w:t>-</w:t>
            </w:r>
          </w:p>
        </w:tc>
        <w:tc>
          <w:tcPr>
            <w:tcW w:w="1207" w:type="dxa"/>
            <w:noWrap/>
            <w:hideMark/>
          </w:tcPr>
          <w:p w:rsidR="005A168D" w:rsidRPr="00491A8A" w:rsidRDefault="005A168D" w:rsidP="005A168D">
            <w:pPr>
              <w:ind w:right="-567"/>
              <w:outlineLvl w:val="0"/>
              <w:rPr>
                <w:rFonts w:cs="Calibri"/>
                <w:sz w:val="18"/>
                <w:szCs w:val="18"/>
              </w:rPr>
            </w:pPr>
            <w:r w:rsidRPr="00491A8A">
              <w:rPr>
                <w:rFonts w:cs="Calibri"/>
                <w:sz w:val="18"/>
                <w:szCs w:val="18"/>
              </w:rPr>
              <w:t>5</w:t>
            </w:r>
          </w:p>
        </w:tc>
        <w:tc>
          <w:tcPr>
            <w:tcW w:w="809" w:type="dxa"/>
            <w:noWrap/>
            <w:hideMark/>
          </w:tcPr>
          <w:p w:rsidR="005A168D" w:rsidRPr="00491A8A" w:rsidRDefault="005A168D" w:rsidP="005A168D">
            <w:pPr>
              <w:ind w:right="-567"/>
              <w:outlineLvl w:val="0"/>
              <w:rPr>
                <w:rFonts w:cs="Calibri"/>
                <w:sz w:val="18"/>
                <w:szCs w:val="18"/>
              </w:rPr>
            </w:pPr>
            <w:r w:rsidRPr="00491A8A">
              <w:rPr>
                <w:rFonts w:cs="Calibri"/>
                <w:sz w:val="18"/>
                <w:szCs w:val="18"/>
              </w:rPr>
              <w:t>-</w:t>
            </w:r>
          </w:p>
        </w:tc>
        <w:tc>
          <w:tcPr>
            <w:tcW w:w="544" w:type="dxa"/>
            <w:noWrap/>
            <w:hideMark/>
          </w:tcPr>
          <w:p w:rsidR="005A168D" w:rsidRPr="00491A8A" w:rsidRDefault="005A168D" w:rsidP="005A168D">
            <w:pPr>
              <w:ind w:right="-567"/>
              <w:outlineLvl w:val="0"/>
              <w:rPr>
                <w:rFonts w:cs="Calibri"/>
                <w:sz w:val="18"/>
                <w:szCs w:val="18"/>
              </w:rPr>
            </w:pPr>
            <w:r w:rsidRPr="00491A8A">
              <w:rPr>
                <w:rFonts w:cs="Calibri"/>
                <w:sz w:val="18"/>
                <w:szCs w:val="18"/>
              </w:rPr>
              <w:t>2</w:t>
            </w:r>
          </w:p>
        </w:tc>
        <w:tc>
          <w:tcPr>
            <w:tcW w:w="941" w:type="dxa"/>
            <w:noWrap/>
            <w:hideMark/>
          </w:tcPr>
          <w:p w:rsidR="005A168D" w:rsidRPr="00491A8A" w:rsidRDefault="005A168D" w:rsidP="005A168D">
            <w:pPr>
              <w:ind w:right="-567"/>
              <w:outlineLvl w:val="0"/>
              <w:rPr>
                <w:rFonts w:cs="Calibri"/>
                <w:sz w:val="18"/>
                <w:szCs w:val="18"/>
              </w:rPr>
            </w:pPr>
            <w:r w:rsidRPr="00491A8A">
              <w:rPr>
                <w:rFonts w:cs="Calibri"/>
                <w:sz w:val="18"/>
                <w:szCs w:val="18"/>
              </w:rPr>
              <w:t>394</w:t>
            </w:r>
          </w:p>
        </w:tc>
        <w:tc>
          <w:tcPr>
            <w:tcW w:w="677" w:type="dxa"/>
            <w:noWrap/>
            <w:hideMark/>
          </w:tcPr>
          <w:p w:rsidR="005A168D" w:rsidRPr="00491A8A" w:rsidRDefault="005A168D" w:rsidP="005A168D">
            <w:pPr>
              <w:ind w:right="-567"/>
              <w:outlineLvl w:val="0"/>
              <w:rPr>
                <w:rFonts w:cs="Calibri"/>
                <w:sz w:val="18"/>
                <w:szCs w:val="18"/>
              </w:rPr>
            </w:pPr>
            <w:r w:rsidRPr="00491A8A">
              <w:rPr>
                <w:rFonts w:cs="Calibri"/>
                <w:sz w:val="18"/>
                <w:szCs w:val="18"/>
              </w:rPr>
              <w:t>33</w:t>
            </w:r>
          </w:p>
        </w:tc>
        <w:tc>
          <w:tcPr>
            <w:tcW w:w="512" w:type="dxa"/>
            <w:noWrap/>
            <w:hideMark/>
          </w:tcPr>
          <w:p w:rsidR="005A168D" w:rsidRPr="00491A8A" w:rsidRDefault="005A168D" w:rsidP="005A168D">
            <w:pPr>
              <w:ind w:right="-567"/>
              <w:outlineLvl w:val="0"/>
              <w:rPr>
                <w:rFonts w:cs="Calibri"/>
                <w:sz w:val="18"/>
                <w:szCs w:val="18"/>
              </w:rPr>
            </w:pPr>
            <w:r w:rsidRPr="00491A8A">
              <w:rPr>
                <w:rFonts w:cs="Calibri"/>
                <w:sz w:val="18"/>
                <w:szCs w:val="18"/>
              </w:rPr>
              <w:t>4</w:t>
            </w:r>
          </w:p>
        </w:tc>
      </w:tr>
      <w:tr w:rsidR="00491A8A" w:rsidRPr="00491A8A" w:rsidTr="008761B6">
        <w:trPr>
          <w:trHeight w:val="205"/>
          <w:jc w:val="center"/>
        </w:trPr>
        <w:tc>
          <w:tcPr>
            <w:tcW w:w="1206" w:type="dxa"/>
            <w:noWrap/>
            <w:hideMark/>
          </w:tcPr>
          <w:p w:rsidR="005A168D" w:rsidRPr="00491A8A" w:rsidRDefault="005A168D" w:rsidP="005A168D">
            <w:pPr>
              <w:ind w:right="-567"/>
              <w:outlineLvl w:val="0"/>
              <w:rPr>
                <w:rFonts w:cs="Calibri"/>
                <w:sz w:val="18"/>
                <w:szCs w:val="18"/>
              </w:rPr>
            </w:pPr>
            <w:r w:rsidRPr="00491A8A">
              <w:rPr>
                <w:rFonts w:cs="Calibri"/>
                <w:sz w:val="18"/>
                <w:szCs w:val="18"/>
              </w:rPr>
              <w:t>Huaccana</w:t>
            </w:r>
          </w:p>
        </w:tc>
        <w:tc>
          <w:tcPr>
            <w:tcW w:w="677" w:type="dxa"/>
            <w:noWrap/>
            <w:hideMark/>
          </w:tcPr>
          <w:p w:rsidR="005A168D" w:rsidRPr="00491A8A" w:rsidRDefault="005A168D" w:rsidP="005A168D">
            <w:pPr>
              <w:ind w:right="-567"/>
              <w:outlineLvl w:val="0"/>
              <w:rPr>
                <w:rFonts w:cs="Calibri"/>
                <w:sz w:val="18"/>
                <w:szCs w:val="18"/>
              </w:rPr>
            </w:pPr>
            <w:r w:rsidRPr="00491A8A">
              <w:rPr>
                <w:rFonts w:cs="Calibri"/>
                <w:sz w:val="18"/>
                <w:szCs w:val="18"/>
              </w:rPr>
              <w:t>2351</w:t>
            </w:r>
          </w:p>
        </w:tc>
        <w:tc>
          <w:tcPr>
            <w:tcW w:w="941" w:type="dxa"/>
            <w:noWrap/>
            <w:hideMark/>
          </w:tcPr>
          <w:p w:rsidR="005A168D" w:rsidRPr="00491A8A" w:rsidRDefault="005A168D" w:rsidP="005A168D">
            <w:pPr>
              <w:ind w:right="-567"/>
              <w:outlineLvl w:val="0"/>
              <w:rPr>
                <w:rFonts w:cs="Calibri"/>
                <w:sz w:val="18"/>
                <w:szCs w:val="18"/>
              </w:rPr>
            </w:pPr>
            <w:r w:rsidRPr="00491A8A">
              <w:rPr>
                <w:rFonts w:cs="Calibri"/>
                <w:sz w:val="18"/>
                <w:szCs w:val="18"/>
              </w:rPr>
              <w:t>108</w:t>
            </w:r>
          </w:p>
        </w:tc>
        <w:tc>
          <w:tcPr>
            <w:tcW w:w="1207" w:type="dxa"/>
            <w:noWrap/>
            <w:hideMark/>
          </w:tcPr>
          <w:p w:rsidR="005A168D" w:rsidRPr="00491A8A" w:rsidRDefault="005A168D" w:rsidP="005A168D">
            <w:pPr>
              <w:ind w:right="-567"/>
              <w:outlineLvl w:val="0"/>
              <w:rPr>
                <w:rFonts w:cs="Calibri"/>
                <w:sz w:val="18"/>
                <w:szCs w:val="18"/>
              </w:rPr>
            </w:pPr>
            <w:r w:rsidRPr="00491A8A">
              <w:rPr>
                <w:rFonts w:cs="Calibri"/>
                <w:sz w:val="18"/>
                <w:szCs w:val="18"/>
              </w:rPr>
              <w:t>3</w:t>
            </w:r>
          </w:p>
        </w:tc>
        <w:tc>
          <w:tcPr>
            <w:tcW w:w="1207" w:type="dxa"/>
            <w:noWrap/>
            <w:hideMark/>
          </w:tcPr>
          <w:p w:rsidR="005A168D" w:rsidRPr="00491A8A" w:rsidRDefault="005A168D" w:rsidP="005A168D">
            <w:pPr>
              <w:ind w:right="-567"/>
              <w:outlineLvl w:val="0"/>
              <w:rPr>
                <w:rFonts w:cs="Calibri"/>
                <w:sz w:val="18"/>
                <w:szCs w:val="18"/>
              </w:rPr>
            </w:pPr>
            <w:r w:rsidRPr="00491A8A">
              <w:rPr>
                <w:rFonts w:cs="Calibri"/>
                <w:sz w:val="18"/>
                <w:szCs w:val="18"/>
              </w:rPr>
              <w:t>5</w:t>
            </w:r>
          </w:p>
        </w:tc>
        <w:tc>
          <w:tcPr>
            <w:tcW w:w="809" w:type="dxa"/>
            <w:noWrap/>
            <w:hideMark/>
          </w:tcPr>
          <w:p w:rsidR="005A168D" w:rsidRPr="00491A8A" w:rsidRDefault="005A168D" w:rsidP="005A168D">
            <w:pPr>
              <w:ind w:right="-567"/>
              <w:outlineLvl w:val="0"/>
              <w:rPr>
                <w:rFonts w:cs="Calibri"/>
                <w:sz w:val="18"/>
                <w:szCs w:val="18"/>
              </w:rPr>
            </w:pPr>
            <w:r w:rsidRPr="00491A8A">
              <w:rPr>
                <w:rFonts w:cs="Calibri"/>
                <w:sz w:val="18"/>
                <w:szCs w:val="18"/>
              </w:rPr>
              <w:t>2</w:t>
            </w:r>
          </w:p>
        </w:tc>
        <w:tc>
          <w:tcPr>
            <w:tcW w:w="544" w:type="dxa"/>
            <w:noWrap/>
            <w:hideMark/>
          </w:tcPr>
          <w:p w:rsidR="005A168D" w:rsidRPr="00491A8A" w:rsidRDefault="005A168D" w:rsidP="005A168D">
            <w:pPr>
              <w:ind w:right="-567"/>
              <w:outlineLvl w:val="0"/>
              <w:rPr>
                <w:rFonts w:cs="Calibri"/>
                <w:sz w:val="18"/>
                <w:szCs w:val="18"/>
              </w:rPr>
            </w:pPr>
            <w:r w:rsidRPr="00491A8A">
              <w:rPr>
                <w:rFonts w:cs="Calibri"/>
                <w:sz w:val="18"/>
                <w:szCs w:val="18"/>
              </w:rPr>
              <w:t>52</w:t>
            </w:r>
          </w:p>
        </w:tc>
        <w:tc>
          <w:tcPr>
            <w:tcW w:w="941" w:type="dxa"/>
            <w:noWrap/>
            <w:hideMark/>
          </w:tcPr>
          <w:p w:rsidR="005A168D" w:rsidRPr="00491A8A" w:rsidRDefault="005A168D" w:rsidP="005A168D">
            <w:pPr>
              <w:ind w:right="-567"/>
              <w:outlineLvl w:val="0"/>
              <w:rPr>
                <w:rFonts w:cs="Calibri"/>
                <w:sz w:val="18"/>
                <w:szCs w:val="18"/>
              </w:rPr>
            </w:pPr>
            <w:r w:rsidRPr="00491A8A">
              <w:rPr>
                <w:rFonts w:cs="Calibri"/>
                <w:sz w:val="18"/>
                <w:szCs w:val="18"/>
              </w:rPr>
              <w:t>2164</w:t>
            </w:r>
          </w:p>
        </w:tc>
        <w:tc>
          <w:tcPr>
            <w:tcW w:w="677" w:type="dxa"/>
            <w:noWrap/>
            <w:hideMark/>
          </w:tcPr>
          <w:p w:rsidR="005A168D" w:rsidRPr="00491A8A" w:rsidRDefault="005A168D" w:rsidP="005A168D">
            <w:pPr>
              <w:ind w:right="-567"/>
              <w:outlineLvl w:val="0"/>
              <w:rPr>
                <w:rFonts w:cs="Calibri"/>
                <w:sz w:val="18"/>
                <w:szCs w:val="18"/>
              </w:rPr>
            </w:pPr>
            <w:r w:rsidRPr="00491A8A">
              <w:rPr>
                <w:rFonts w:cs="Calibri"/>
                <w:sz w:val="18"/>
                <w:szCs w:val="18"/>
              </w:rPr>
              <w:t>14</w:t>
            </w:r>
          </w:p>
        </w:tc>
        <w:tc>
          <w:tcPr>
            <w:tcW w:w="512" w:type="dxa"/>
            <w:noWrap/>
            <w:hideMark/>
          </w:tcPr>
          <w:p w:rsidR="005A168D" w:rsidRPr="00491A8A" w:rsidRDefault="005A168D" w:rsidP="005A168D">
            <w:pPr>
              <w:ind w:right="-567"/>
              <w:outlineLvl w:val="0"/>
              <w:rPr>
                <w:rFonts w:cs="Calibri"/>
                <w:sz w:val="18"/>
                <w:szCs w:val="18"/>
              </w:rPr>
            </w:pPr>
            <w:r w:rsidRPr="00491A8A">
              <w:rPr>
                <w:rFonts w:cs="Calibri"/>
                <w:sz w:val="18"/>
                <w:szCs w:val="18"/>
              </w:rPr>
              <w:t>3</w:t>
            </w:r>
          </w:p>
        </w:tc>
      </w:tr>
      <w:tr w:rsidR="00491A8A" w:rsidRPr="00491A8A" w:rsidTr="008761B6">
        <w:trPr>
          <w:trHeight w:val="241"/>
          <w:jc w:val="center"/>
        </w:trPr>
        <w:tc>
          <w:tcPr>
            <w:tcW w:w="1206" w:type="dxa"/>
            <w:noWrap/>
            <w:hideMark/>
          </w:tcPr>
          <w:p w:rsidR="005A168D" w:rsidRPr="00491A8A" w:rsidRDefault="005A168D" w:rsidP="005A168D">
            <w:pPr>
              <w:ind w:right="-567"/>
              <w:outlineLvl w:val="0"/>
              <w:rPr>
                <w:rFonts w:cs="Calibri"/>
                <w:sz w:val="18"/>
                <w:szCs w:val="18"/>
              </w:rPr>
            </w:pPr>
            <w:r w:rsidRPr="00491A8A">
              <w:rPr>
                <w:rFonts w:cs="Calibri"/>
                <w:sz w:val="18"/>
                <w:szCs w:val="18"/>
              </w:rPr>
              <w:t>Ocobamba</w:t>
            </w:r>
          </w:p>
        </w:tc>
        <w:tc>
          <w:tcPr>
            <w:tcW w:w="677" w:type="dxa"/>
            <w:noWrap/>
            <w:hideMark/>
          </w:tcPr>
          <w:p w:rsidR="005A168D" w:rsidRPr="00491A8A" w:rsidRDefault="005A168D" w:rsidP="005A168D">
            <w:pPr>
              <w:ind w:right="-567"/>
              <w:outlineLvl w:val="0"/>
              <w:rPr>
                <w:rFonts w:cs="Calibri"/>
                <w:sz w:val="18"/>
                <w:szCs w:val="18"/>
              </w:rPr>
            </w:pPr>
            <w:r w:rsidRPr="00491A8A">
              <w:rPr>
                <w:rFonts w:cs="Calibri"/>
                <w:sz w:val="18"/>
                <w:szCs w:val="18"/>
              </w:rPr>
              <w:t>2087</w:t>
            </w:r>
          </w:p>
        </w:tc>
        <w:tc>
          <w:tcPr>
            <w:tcW w:w="941" w:type="dxa"/>
            <w:noWrap/>
            <w:hideMark/>
          </w:tcPr>
          <w:p w:rsidR="005A168D" w:rsidRPr="00491A8A" w:rsidRDefault="005A168D" w:rsidP="005A168D">
            <w:pPr>
              <w:ind w:right="-567"/>
              <w:outlineLvl w:val="0"/>
              <w:rPr>
                <w:rFonts w:cs="Calibri"/>
                <w:sz w:val="18"/>
                <w:szCs w:val="18"/>
              </w:rPr>
            </w:pPr>
            <w:r w:rsidRPr="00491A8A">
              <w:rPr>
                <w:rFonts w:cs="Calibri"/>
                <w:sz w:val="18"/>
                <w:szCs w:val="18"/>
              </w:rPr>
              <w:t>810</w:t>
            </w:r>
          </w:p>
        </w:tc>
        <w:tc>
          <w:tcPr>
            <w:tcW w:w="1207" w:type="dxa"/>
            <w:noWrap/>
            <w:hideMark/>
          </w:tcPr>
          <w:p w:rsidR="005A168D" w:rsidRPr="00491A8A" w:rsidRDefault="005A168D" w:rsidP="005A168D">
            <w:pPr>
              <w:ind w:right="-567"/>
              <w:outlineLvl w:val="0"/>
              <w:rPr>
                <w:rFonts w:cs="Calibri"/>
                <w:sz w:val="18"/>
                <w:szCs w:val="18"/>
              </w:rPr>
            </w:pPr>
            <w:r w:rsidRPr="00491A8A">
              <w:rPr>
                <w:rFonts w:cs="Calibri"/>
                <w:sz w:val="18"/>
                <w:szCs w:val="18"/>
              </w:rPr>
              <w:t>538</w:t>
            </w:r>
          </w:p>
        </w:tc>
        <w:tc>
          <w:tcPr>
            <w:tcW w:w="1207" w:type="dxa"/>
            <w:noWrap/>
            <w:hideMark/>
          </w:tcPr>
          <w:p w:rsidR="005A168D" w:rsidRPr="00491A8A" w:rsidRDefault="005A168D" w:rsidP="005A168D">
            <w:pPr>
              <w:ind w:right="-567"/>
              <w:outlineLvl w:val="0"/>
              <w:rPr>
                <w:rFonts w:cs="Calibri"/>
                <w:sz w:val="18"/>
                <w:szCs w:val="18"/>
              </w:rPr>
            </w:pPr>
            <w:r w:rsidRPr="00491A8A">
              <w:rPr>
                <w:rFonts w:cs="Calibri"/>
                <w:sz w:val="18"/>
                <w:szCs w:val="18"/>
              </w:rPr>
              <w:t>23</w:t>
            </w:r>
          </w:p>
        </w:tc>
        <w:tc>
          <w:tcPr>
            <w:tcW w:w="809" w:type="dxa"/>
            <w:noWrap/>
            <w:hideMark/>
          </w:tcPr>
          <w:p w:rsidR="005A168D" w:rsidRPr="00491A8A" w:rsidRDefault="005A168D" w:rsidP="005A168D">
            <w:pPr>
              <w:ind w:right="-567"/>
              <w:outlineLvl w:val="0"/>
              <w:rPr>
                <w:rFonts w:cs="Calibri"/>
                <w:sz w:val="18"/>
                <w:szCs w:val="18"/>
              </w:rPr>
            </w:pPr>
            <w:r w:rsidRPr="00491A8A">
              <w:rPr>
                <w:rFonts w:cs="Calibri"/>
                <w:sz w:val="18"/>
                <w:szCs w:val="18"/>
              </w:rPr>
              <w:t>-</w:t>
            </w:r>
          </w:p>
        </w:tc>
        <w:tc>
          <w:tcPr>
            <w:tcW w:w="544" w:type="dxa"/>
            <w:noWrap/>
            <w:hideMark/>
          </w:tcPr>
          <w:p w:rsidR="005A168D" w:rsidRPr="00491A8A" w:rsidRDefault="005A168D" w:rsidP="005A168D">
            <w:pPr>
              <w:ind w:right="-567"/>
              <w:outlineLvl w:val="0"/>
              <w:rPr>
                <w:rFonts w:cs="Calibri"/>
                <w:sz w:val="18"/>
                <w:szCs w:val="18"/>
              </w:rPr>
            </w:pPr>
            <w:r w:rsidRPr="00491A8A">
              <w:rPr>
                <w:rFonts w:cs="Calibri"/>
                <w:sz w:val="18"/>
                <w:szCs w:val="18"/>
              </w:rPr>
              <w:t>100</w:t>
            </w:r>
          </w:p>
        </w:tc>
        <w:tc>
          <w:tcPr>
            <w:tcW w:w="941" w:type="dxa"/>
            <w:noWrap/>
            <w:hideMark/>
          </w:tcPr>
          <w:p w:rsidR="005A168D" w:rsidRPr="00491A8A" w:rsidRDefault="005A168D" w:rsidP="005A168D">
            <w:pPr>
              <w:ind w:right="-567"/>
              <w:outlineLvl w:val="0"/>
              <w:rPr>
                <w:rFonts w:cs="Calibri"/>
                <w:sz w:val="18"/>
                <w:szCs w:val="18"/>
              </w:rPr>
            </w:pPr>
            <w:r w:rsidRPr="00491A8A">
              <w:rPr>
                <w:rFonts w:cs="Calibri"/>
                <w:sz w:val="18"/>
                <w:szCs w:val="18"/>
              </w:rPr>
              <w:t>368</w:t>
            </w:r>
          </w:p>
        </w:tc>
        <w:tc>
          <w:tcPr>
            <w:tcW w:w="677" w:type="dxa"/>
            <w:noWrap/>
            <w:hideMark/>
          </w:tcPr>
          <w:p w:rsidR="005A168D" w:rsidRPr="00491A8A" w:rsidRDefault="005A168D" w:rsidP="005A168D">
            <w:pPr>
              <w:ind w:right="-567"/>
              <w:outlineLvl w:val="0"/>
              <w:rPr>
                <w:rFonts w:cs="Calibri"/>
                <w:sz w:val="18"/>
                <w:szCs w:val="18"/>
              </w:rPr>
            </w:pPr>
            <w:r w:rsidRPr="00491A8A">
              <w:rPr>
                <w:rFonts w:cs="Calibri"/>
                <w:sz w:val="18"/>
                <w:szCs w:val="18"/>
              </w:rPr>
              <w:t>232</w:t>
            </w:r>
          </w:p>
        </w:tc>
        <w:tc>
          <w:tcPr>
            <w:tcW w:w="512" w:type="dxa"/>
            <w:noWrap/>
            <w:hideMark/>
          </w:tcPr>
          <w:p w:rsidR="005A168D" w:rsidRPr="00491A8A" w:rsidRDefault="005A168D" w:rsidP="005A168D">
            <w:pPr>
              <w:ind w:right="-567"/>
              <w:outlineLvl w:val="0"/>
              <w:rPr>
                <w:rFonts w:cs="Calibri"/>
                <w:sz w:val="18"/>
                <w:szCs w:val="18"/>
              </w:rPr>
            </w:pPr>
            <w:r w:rsidRPr="00491A8A">
              <w:rPr>
                <w:rFonts w:cs="Calibri"/>
                <w:sz w:val="18"/>
                <w:szCs w:val="18"/>
              </w:rPr>
              <w:t>16</w:t>
            </w:r>
          </w:p>
        </w:tc>
      </w:tr>
      <w:tr w:rsidR="00491A8A" w:rsidRPr="00491A8A" w:rsidTr="008761B6">
        <w:trPr>
          <w:trHeight w:val="141"/>
          <w:jc w:val="center"/>
        </w:trPr>
        <w:tc>
          <w:tcPr>
            <w:tcW w:w="1206" w:type="dxa"/>
            <w:noWrap/>
            <w:hideMark/>
          </w:tcPr>
          <w:p w:rsidR="005A168D" w:rsidRPr="00491A8A" w:rsidRDefault="005A168D" w:rsidP="005A168D">
            <w:pPr>
              <w:ind w:right="-567"/>
              <w:outlineLvl w:val="0"/>
              <w:rPr>
                <w:rFonts w:cs="Calibri"/>
                <w:sz w:val="18"/>
                <w:szCs w:val="18"/>
              </w:rPr>
            </w:pPr>
            <w:r w:rsidRPr="00491A8A">
              <w:rPr>
                <w:rFonts w:cs="Calibri"/>
                <w:sz w:val="18"/>
                <w:szCs w:val="18"/>
              </w:rPr>
              <w:t>Ongoy</w:t>
            </w:r>
          </w:p>
        </w:tc>
        <w:tc>
          <w:tcPr>
            <w:tcW w:w="677" w:type="dxa"/>
            <w:noWrap/>
            <w:hideMark/>
          </w:tcPr>
          <w:p w:rsidR="005A168D" w:rsidRPr="00491A8A" w:rsidRDefault="005A168D" w:rsidP="005A168D">
            <w:pPr>
              <w:ind w:right="-567"/>
              <w:outlineLvl w:val="0"/>
              <w:rPr>
                <w:rFonts w:cs="Calibri"/>
                <w:sz w:val="18"/>
                <w:szCs w:val="18"/>
              </w:rPr>
            </w:pPr>
            <w:r w:rsidRPr="00491A8A">
              <w:rPr>
                <w:rFonts w:cs="Calibri"/>
                <w:sz w:val="18"/>
                <w:szCs w:val="18"/>
              </w:rPr>
              <w:t>1959</w:t>
            </w:r>
          </w:p>
        </w:tc>
        <w:tc>
          <w:tcPr>
            <w:tcW w:w="941" w:type="dxa"/>
            <w:noWrap/>
            <w:hideMark/>
          </w:tcPr>
          <w:p w:rsidR="005A168D" w:rsidRPr="00491A8A" w:rsidRDefault="005A168D" w:rsidP="005A168D">
            <w:pPr>
              <w:ind w:right="-567"/>
              <w:outlineLvl w:val="0"/>
              <w:rPr>
                <w:rFonts w:cs="Calibri"/>
                <w:sz w:val="18"/>
                <w:szCs w:val="18"/>
              </w:rPr>
            </w:pPr>
            <w:r w:rsidRPr="00491A8A">
              <w:rPr>
                <w:rFonts w:cs="Calibri"/>
                <w:sz w:val="18"/>
                <w:szCs w:val="18"/>
              </w:rPr>
              <w:t>1493</w:t>
            </w:r>
          </w:p>
        </w:tc>
        <w:tc>
          <w:tcPr>
            <w:tcW w:w="1207" w:type="dxa"/>
            <w:noWrap/>
            <w:hideMark/>
          </w:tcPr>
          <w:p w:rsidR="005A168D" w:rsidRPr="00491A8A" w:rsidRDefault="005A168D" w:rsidP="005A168D">
            <w:pPr>
              <w:ind w:right="-567"/>
              <w:outlineLvl w:val="0"/>
              <w:rPr>
                <w:rFonts w:cs="Calibri"/>
                <w:sz w:val="18"/>
                <w:szCs w:val="18"/>
              </w:rPr>
            </w:pPr>
            <w:r w:rsidRPr="00491A8A">
              <w:rPr>
                <w:rFonts w:cs="Calibri"/>
                <w:sz w:val="18"/>
                <w:szCs w:val="18"/>
              </w:rPr>
              <w:t>22</w:t>
            </w:r>
          </w:p>
        </w:tc>
        <w:tc>
          <w:tcPr>
            <w:tcW w:w="1207" w:type="dxa"/>
            <w:noWrap/>
            <w:hideMark/>
          </w:tcPr>
          <w:p w:rsidR="005A168D" w:rsidRPr="00491A8A" w:rsidRDefault="005A168D" w:rsidP="005A168D">
            <w:pPr>
              <w:ind w:right="-567"/>
              <w:outlineLvl w:val="0"/>
              <w:rPr>
                <w:rFonts w:cs="Calibri"/>
                <w:sz w:val="18"/>
                <w:szCs w:val="18"/>
              </w:rPr>
            </w:pPr>
            <w:r w:rsidRPr="00491A8A">
              <w:rPr>
                <w:rFonts w:cs="Calibri"/>
                <w:sz w:val="18"/>
                <w:szCs w:val="18"/>
              </w:rPr>
              <w:t>28</w:t>
            </w:r>
          </w:p>
        </w:tc>
        <w:tc>
          <w:tcPr>
            <w:tcW w:w="809" w:type="dxa"/>
            <w:noWrap/>
            <w:hideMark/>
          </w:tcPr>
          <w:p w:rsidR="005A168D" w:rsidRPr="00491A8A" w:rsidRDefault="005A168D" w:rsidP="005A168D">
            <w:pPr>
              <w:ind w:right="-567"/>
              <w:outlineLvl w:val="0"/>
              <w:rPr>
                <w:rFonts w:cs="Calibri"/>
                <w:sz w:val="18"/>
                <w:szCs w:val="18"/>
              </w:rPr>
            </w:pPr>
            <w:r w:rsidRPr="00491A8A">
              <w:rPr>
                <w:rFonts w:cs="Calibri"/>
                <w:sz w:val="18"/>
                <w:szCs w:val="18"/>
              </w:rPr>
              <w:t>-</w:t>
            </w:r>
          </w:p>
        </w:tc>
        <w:tc>
          <w:tcPr>
            <w:tcW w:w="544" w:type="dxa"/>
            <w:noWrap/>
            <w:hideMark/>
          </w:tcPr>
          <w:p w:rsidR="005A168D" w:rsidRPr="00491A8A" w:rsidRDefault="005A168D" w:rsidP="005A168D">
            <w:pPr>
              <w:ind w:right="-567"/>
              <w:outlineLvl w:val="0"/>
              <w:rPr>
                <w:rFonts w:cs="Calibri"/>
                <w:sz w:val="18"/>
                <w:szCs w:val="18"/>
              </w:rPr>
            </w:pPr>
            <w:r w:rsidRPr="00491A8A">
              <w:rPr>
                <w:rFonts w:cs="Calibri"/>
                <w:sz w:val="18"/>
                <w:szCs w:val="18"/>
              </w:rPr>
              <w:t>29</w:t>
            </w:r>
          </w:p>
        </w:tc>
        <w:tc>
          <w:tcPr>
            <w:tcW w:w="941" w:type="dxa"/>
            <w:noWrap/>
            <w:hideMark/>
          </w:tcPr>
          <w:p w:rsidR="005A168D" w:rsidRPr="00491A8A" w:rsidRDefault="005A168D" w:rsidP="005A168D">
            <w:pPr>
              <w:ind w:right="-567"/>
              <w:outlineLvl w:val="0"/>
              <w:rPr>
                <w:rFonts w:cs="Calibri"/>
                <w:sz w:val="18"/>
                <w:szCs w:val="18"/>
              </w:rPr>
            </w:pPr>
            <w:r w:rsidRPr="00491A8A">
              <w:rPr>
                <w:rFonts w:cs="Calibri"/>
                <w:sz w:val="18"/>
                <w:szCs w:val="18"/>
              </w:rPr>
              <w:t>253</w:t>
            </w:r>
          </w:p>
        </w:tc>
        <w:tc>
          <w:tcPr>
            <w:tcW w:w="677" w:type="dxa"/>
            <w:noWrap/>
            <w:hideMark/>
          </w:tcPr>
          <w:p w:rsidR="005A168D" w:rsidRPr="00491A8A" w:rsidRDefault="005A168D" w:rsidP="005A168D">
            <w:pPr>
              <w:ind w:right="-567"/>
              <w:outlineLvl w:val="0"/>
              <w:rPr>
                <w:rFonts w:cs="Calibri"/>
                <w:sz w:val="18"/>
                <w:szCs w:val="18"/>
              </w:rPr>
            </w:pPr>
            <w:r w:rsidRPr="00491A8A">
              <w:rPr>
                <w:rFonts w:cs="Calibri"/>
                <w:sz w:val="18"/>
                <w:szCs w:val="18"/>
              </w:rPr>
              <w:t>121</w:t>
            </w:r>
          </w:p>
        </w:tc>
        <w:tc>
          <w:tcPr>
            <w:tcW w:w="512" w:type="dxa"/>
            <w:noWrap/>
            <w:hideMark/>
          </w:tcPr>
          <w:p w:rsidR="005A168D" w:rsidRPr="00491A8A" w:rsidRDefault="005A168D" w:rsidP="005A168D">
            <w:pPr>
              <w:ind w:right="-567"/>
              <w:outlineLvl w:val="0"/>
              <w:rPr>
                <w:rFonts w:cs="Calibri"/>
                <w:sz w:val="18"/>
                <w:szCs w:val="18"/>
              </w:rPr>
            </w:pPr>
            <w:r w:rsidRPr="00491A8A">
              <w:rPr>
                <w:rFonts w:cs="Calibri"/>
                <w:sz w:val="18"/>
                <w:szCs w:val="18"/>
              </w:rPr>
              <w:t>13</w:t>
            </w:r>
          </w:p>
        </w:tc>
      </w:tr>
      <w:tr w:rsidR="00491A8A" w:rsidRPr="00491A8A" w:rsidTr="008761B6">
        <w:trPr>
          <w:trHeight w:val="121"/>
          <w:jc w:val="center"/>
        </w:trPr>
        <w:tc>
          <w:tcPr>
            <w:tcW w:w="1206" w:type="dxa"/>
            <w:noWrap/>
            <w:hideMark/>
          </w:tcPr>
          <w:p w:rsidR="005A168D" w:rsidRPr="00491A8A" w:rsidRDefault="005A168D" w:rsidP="005A168D">
            <w:pPr>
              <w:ind w:right="-567"/>
              <w:outlineLvl w:val="0"/>
              <w:rPr>
                <w:rFonts w:cs="Calibri"/>
                <w:sz w:val="18"/>
                <w:szCs w:val="18"/>
              </w:rPr>
            </w:pPr>
            <w:r w:rsidRPr="00491A8A">
              <w:rPr>
                <w:rFonts w:cs="Calibri"/>
                <w:sz w:val="18"/>
                <w:szCs w:val="18"/>
              </w:rPr>
              <w:t>Ranracancha</w:t>
            </w:r>
          </w:p>
        </w:tc>
        <w:tc>
          <w:tcPr>
            <w:tcW w:w="677" w:type="dxa"/>
            <w:noWrap/>
            <w:hideMark/>
          </w:tcPr>
          <w:p w:rsidR="005A168D" w:rsidRPr="00491A8A" w:rsidRDefault="005A168D" w:rsidP="005A168D">
            <w:pPr>
              <w:ind w:right="-567"/>
              <w:outlineLvl w:val="0"/>
              <w:rPr>
                <w:rFonts w:cs="Calibri"/>
                <w:sz w:val="18"/>
                <w:szCs w:val="18"/>
              </w:rPr>
            </w:pPr>
            <w:r w:rsidRPr="00491A8A">
              <w:rPr>
                <w:rFonts w:cs="Calibri"/>
                <w:sz w:val="18"/>
                <w:szCs w:val="18"/>
              </w:rPr>
              <w:t>1039</w:t>
            </w:r>
          </w:p>
        </w:tc>
        <w:tc>
          <w:tcPr>
            <w:tcW w:w="941" w:type="dxa"/>
            <w:noWrap/>
            <w:hideMark/>
          </w:tcPr>
          <w:p w:rsidR="005A168D" w:rsidRPr="00491A8A" w:rsidRDefault="005A168D" w:rsidP="005A168D">
            <w:pPr>
              <w:ind w:right="-567"/>
              <w:outlineLvl w:val="0"/>
              <w:rPr>
                <w:rFonts w:cs="Calibri"/>
                <w:sz w:val="18"/>
                <w:szCs w:val="18"/>
              </w:rPr>
            </w:pPr>
            <w:r w:rsidRPr="00491A8A">
              <w:rPr>
                <w:rFonts w:cs="Calibri"/>
                <w:sz w:val="18"/>
                <w:szCs w:val="18"/>
              </w:rPr>
              <w:t>517</w:t>
            </w:r>
          </w:p>
        </w:tc>
        <w:tc>
          <w:tcPr>
            <w:tcW w:w="1207" w:type="dxa"/>
            <w:noWrap/>
            <w:hideMark/>
          </w:tcPr>
          <w:p w:rsidR="005A168D" w:rsidRPr="00491A8A" w:rsidRDefault="005A168D" w:rsidP="005A168D">
            <w:pPr>
              <w:ind w:right="-567"/>
              <w:outlineLvl w:val="0"/>
              <w:rPr>
                <w:rFonts w:cs="Calibri"/>
                <w:sz w:val="18"/>
                <w:szCs w:val="18"/>
              </w:rPr>
            </w:pPr>
            <w:r w:rsidRPr="00491A8A">
              <w:rPr>
                <w:rFonts w:cs="Calibri"/>
                <w:sz w:val="18"/>
                <w:szCs w:val="18"/>
              </w:rPr>
              <w:t>312</w:t>
            </w:r>
          </w:p>
        </w:tc>
        <w:tc>
          <w:tcPr>
            <w:tcW w:w="1207" w:type="dxa"/>
            <w:noWrap/>
            <w:hideMark/>
          </w:tcPr>
          <w:p w:rsidR="005A168D" w:rsidRPr="00491A8A" w:rsidRDefault="005A168D" w:rsidP="005A168D">
            <w:pPr>
              <w:ind w:right="-567"/>
              <w:outlineLvl w:val="0"/>
              <w:rPr>
                <w:rFonts w:cs="Calibri"/>
                <w:sz w:val="18"/>
                <w:szCs w:val="18"/>
              </w:rPr>
            </w:pPr>
            <w:r w:rsidRPr="00491A8A">
              <w:rPr>
                <w:rFonts w:cs="Calibri"/>
                <w:sz w:val="18"/>
                <w:szCs w:val="18"/>
              </w:rPr>
              <w:t>5</w:t>
            </w:r>
          </w:p>
        </w:tc>
        <w:tc>
          <w:tcPr>
            <w:tcW w:w="809" w:type="dxa"/>
            <w:noWrap/>
            <w:hideMark/>
          </w:tcPr>
          <w:p w:rsidR="005A168D" w:rsidRPr="00491A8A" w:rsidRDefault="005A168D" w:rsidP="005A168D">
            <w:pPr>
              <w:ind w:right="-567"/>
              <w:outlineLvl w:val="0"/>
              <w:rPr>
                <w:rFonts w:cs="Calibri"/>
                <w:sz w:val="18"/>
                <w:szCs w:val="18"/>
              </w:rPr>
            </w:pPr>
            <w:r w:rsidRPr="00491A8A">
              <w:rPr>
                <w:rFonts w:cs="Calibri"/>
                <w:sz w:val="18"/>
                <w:szCs w:val="18"/>
              </w:rPr>
              <w:t>-</w:t>
            </w:r>
          </w:p>
        </w:tc>
        <w:tc>
          <w:tcPr>
            <w:tcW w:w="544" w:type="dxa"/>
            <w:noWrap/>
            <w:hideMark/>
          </w:tcPr>
          <w:p w:rsidR="005A168D" w:rsidRPr="00491A8A" w:rsidRDefault="005A168D" w:rsidP="005A168D">
            <w:pPr>
              <w:ind w:right="-567"/>
              <w:outlineLvl w:val="0"/>
              <w:rPr>
                <w:rFonts w:cs="Calibri"/>
                <w:sz w:val="18"/>
                <w:szCs w:val="18"/>
              </w:rPr>
            </w:pPr>
            <w:r w:rsidRPr="00491A8A">
              <w:rPr>
                <w:rFonts w:cs="Calibri"/>
                <w:sz w:val="18"/>
                <w:szCs w:val="18"/>
              </w:rPr>
              <w:t>1</w:t>
            </w:r>
          </w:p>
        </w:tc>
        <w:tc>
          <w:tcPr>
            <w:tcW w:w="941" w:type="dxa"/>
            <w:noWrap/>
            <w:hideMark/>
          </w:tcPr>
          <w:p w:rsidR="005A168D" w:rsidRPr="00491A8A" w:rsidRDefault="005A168D" w:rsidP="005A168D">
            <w:pPr>
              <w:ind w:right="-567"/>
              <w:outlineLvl w:val="0"/>
              <w:rPr>
                <w:rFonts w:cs="Calibri"/>
                <w:sz w:val="18"/>
                <w:szCs w:val="18"/>
              </w:rPr>
            </w:pPr>
            <w:r w:rsidRPr="00491A8A">
              <w:rPr>
                <w:rFonts w:cs="Calibri"/>
                <w:sz w:val="18"/>
                <w:szCs w:val="18"/>
              </w:rPr>
              <w:t>132</w:t>
            </w:r>
          </w:p>
        </w:tc>
        <w:tc>
          <w:tcPr>
            <w:tcW w:w="677" w:type="dxa"/>
            <w:noWrap/>
            <w:hideMark/>
          </w:tcPr>
          <w:p w:rsidR="005A168D" w:rsidRPr="00491A8A" w:rsidRDefault="005A168D" w:rsidP="005A168D">
            <w:pPr>
              <w:ind w:right="-567"/>
              <w:outlineLvl w:val="0"/>
              <w:rPr>
                <w:rFonts w:cs="Calibri"/>
                <w:sz w:val="18"/>
                <w:szCs w:val="18"/>
              </w:rPr>
            </w:pPr>
            <w:r w:rsidRPr="00491A8A">
              <w:rPr>
                <w:rFonts w:cs="Calibri"/>
                <w:sz w:val="18"/>
                <w:szCs w:val="18"/>
              </w:rPr>
              <w:t>58</w:t>
            </w:r>
          </w:p>
        </w:tc>
        <w:tc>
          <w:tcPr>
            <w:tcW w:w="512" w:type="dxa"/>
            <w:noWrap/>
            <w:hideMark/>
          </w:tcPr>
          <w:p w:rsidR="005A168D" w:rsidRPr="00491A8A" w:rsidRDefault="005A168D" w:rsidP="005A168D">
            <w:pPr>
              <w:ind w:right="-567"/>
              <w:outlineLvl w:val="0"/>
              <w:rPr>
                <w:rFonts w:cs="Calibri"/>
                <w:sz w:val="18"/>
                <w:szCs w:val="18"/>
              </w:rPr>
            </w:pPr>
            <w:r w:rsidRPr="00491A8A">
              <w:rPr>
                <w:rFonts w:cs="Calibri"/>
                <w:sz w:val="18"/>
                <w:szCs w:val="18"/>
              </w:rPr>
              <w:t>14</w:t>
            </w:r>
          </w:p>
        </w:tc>
      </w:tr>
      <w:tr w:rsidR="00491A8A" w:rsidRPr="00491A8A" w:rsidTr="008761B6">
        <w:trPr>
          <w:trHeight w:val="165"/>
          <w:jc w:val="center"/>
        </w:trPr>
        <w:tc>
          <w:tcPr>
            <w:tcW w:w="1206" w:type="dxa"/>
            <w:noWrap/>
            <w:hideMark/>
          </w:tcPr>
          <w:p w:rsidR="005A168D" w:rsidRPr="00491A8A" w:rsidRDefault="005A168D" w:rsidP="005A168D">
            <w:pPr>
              <w:ind w:right="-567"/>
              <w:outlineLvl w:val="0"/>
              <w:rPr>
                <w:rFonts w:cs="Calibri"/>
                <w:sz w:val="18"/>
                <w:szCs w:val="18"/>
              </w:rPr>
            </w:pPr>
            <w:r w:rsidRPr="00491A8A">
              <w:rPr>
                <w:rFonts w:cs="Calibri"/>
                <w:sz w:val="18"/>
                <w:szCs w:val="18"/>
              </w:rPr>
              <w:t>Uranmarca</w:t>
            </w:r>
          </w:p>
        </w:tc>
        <w:tc>
          <w:tcPr>
            <w:tcW w:w="677" w:type="dxa"/>
            <w:noWrap/>
            <w:hideMark/>
          </w:tcPr>
          <w:p w:rsidR="005A168D" w:rsidRPr="00491A8A" w:rsidRDefault="005A168D" w:rsidP="005A168D">
            <w:pPr>
              <w:ind w:right="-567"/>
              <w:outlineLvl w:val="0"/>
              <w:rPr>
                <w:rFonts w:cs="Calibri"/>
                <w:sz w:val="18"/>
                <w:szCs w:val="18"/>
              </w:rPr>
            </w:pPr>
            <w:r w:rsidRPr="00491A8A">
              <w:rPr>
                <w:rFonts w:cs="Calibri"/>
                <w:sz w:val="18"/>
                <w:szCs w:val="18"/>
              </w:rPr>
              <w:t>864</w:t>
            </w:r>
          </w:p>
        </w:tc>
        <w:tc>
          <w:tcPr>
            <w:tcW w:w="941" w:type="dxa"/>
            <w:noWrap/>
            <w:hideMark/>
          </w:tcPr>
          <w:p w:rsidR="005A168D" w:rsidRPr="00491A8A" w:rsidRDefault="005A168D" w:rsidP="005A168D">
            <w:pPr>
              <w:ind w:right="-567"/>
              <w:outlineLvl w:val="0"/>
              <w:rPr>
                <w:rFonts w:cs="Calibri"/>
                <w:sz w:val="18"/>
                <w:szCs w:val="18"/>
              </w:rPr>
            </w:pPr>
            <w:r w:rsidRPr="00491A8A">
              <w:rPr>
                <w:rFonts w:cs="Calibri"/>
                <w:sz w:val="18"/>
                <w:szCs w:val="18"/>
              </w:rPr>
              <w:t>12</w:t>
            </w:r>
          </w:p>
        </w:tc>
        <w:tc>
          <w:tcPr>
            <w:tcW w:w="1207" w:type="dxa"/>
            <w:noWrap/>
            <w:hideMark/>
          </w:tcPr>
          <w:p w:rsidR="005A168D" w:rsidRPr="00491A8A" w:rsidRDefault="005A168D" w:rsidP="005A168D">
            <w:pPr>
              <w:ind w:right="-567"/>
              <w:outlineLvl w:val="0"/>
              <w:rPr>
                <w:rFonts w:cs="Calibri"/>
                <w:sz w:val="18"/>
                <w:szCs w:val="18"/>
              </w:rPr>
            </w:pPr>
            <w:r w:rsidRPr="00491A8A">
              <w:rPr>
                <w:rFonts w:cs="Calibri"/>
                <w:sz w:val="18"/>
                <w:szCs w:val="18"/>
              </w:rPr>
              <w:t>75</w:t>
            </w:r>
          </w:p>
        </w:tc>
        <w:tc>
          <w:tcPr>
            <w:tcW w:w="1207" w:type="dxa"/>
            <w:noWrap/>
            <w:hideMark/>
          </w:tcPr>
          <w:p w:rsidR="005A168D" w:rsidRPr="00491A8A" w:rsidRDefault="005A168D" w:rsidP="005A168D">
            <w:pPr>
              <w:ind w:right="-567"/>
              <w:outlineLvl w:val="0"/>
              <w:rPr>
                <w:rFonts w:cs="Calibri"/>
                <w:sz w:val="18"/>
                <w:szCs w:val="18"/>
              </w:rPr>
            </w:pPr>
            <w:r w:rsidRPr="00491A8A">
              <w:rPr>
                <w:rFonts w:cs="Calibri"/>
                <w:sz w:val="18"/>
                <w:szCs w:val="18"/>
              </w:rPr>
              <w:t>4</w:t>
            </w:r>
          </w:p>
        </w:tc>
        <w:tc>
          <w:tcPr>
            <w:tcW w:w="809" w:type="dxa"/>
            <w:noWrap/>
            <w:hideMark/>
          </w:tcPr>
          <w:p w:rsidR="005A168D" w:rsidRPr="00491A8A" w:rsidRDefault="005A168D" w:rsidP="005A168D">
            <w:pPr>
              <w:ind w:right="-567"/>
              <w:outlineLvl w:val="0"/>
              <w:rPr>
                <w:rFonts w:cs="Calibri"/>
                <w:sz w:val="18"/>
                <w:szCs w:val="18"/>
              </w:rPr>
            </w:pPr>
            <w:r w:rsidRPr="00491A8A">
              <w:rPr>
                <w:rFonts w:cs="Calibri"/>
                <w:sz w:val="18"/>
                <w:szCs w:val="18"/>
              </w:rPr>
              <w:t>-</w:t>
            </w:r>
          </w:p>
        </w:tc>
        <w:tc>
          <w:tcPr>
            <w:tcW w:w="544" w:type="dxa"/>
            <w:noWrap/>
            <w:hideMark/>
          </w:tcPr>
          <w:p w:rsidR="005A168D" w:rsidRPr="00491A8A" w:rsidRDefault="005A168D" w:rsidP="005A168D">
            <w:pPr>
              <w:ind w:right="-567"/>
              <w:outlineLvl w:val="0"/>
              <w:rPr>
                <w:rFonts w:cs="Calibri"/>
                <w:sz w:val="18"/>
                <w:szCs w:val="18"/>
              </w:rPr>
            </w:pPr>
            <w:r w:rsidRPr="00491A8A">
              <w:rPr>
                <w:rFonts w:cs="Calibri"/>
                <w:sz w:val="18"/>
                <w:szCs w:val="18"/>
              </w:rPr>
              <w:t>12</w:t>
            </w:r>
          </w:p>
        </w:tc>
        <w:tc>
          <w:tcPr>
            <w:tcW w:w="941" w:type="dxa"/>
            <w:noWrap/>
            <w:hideMark/>
          </w:tcPr>
          <w:p w:rsidR="005A168D" w:rsidRPr="00491A8A" w:rsidRDefault="005A168D" w:rsidP="005A168D">
            <w:pPr>
              <w:ind w:right="-567"/>
              <w:outlineLvl w:val="0"/>
              <w:rPr>
                <w:rFonts w:cs="Calibri"/>
                <w:sz w:val="18"/>
                <w:szCs w:val="18"/>
              </w:rPr>
            </w:pPr>
            <w:r w:rsidRPr="00491A8A">
              <w:rPr>
                <w:rFonts w:cs="Calibri"/>
                <w:sz w:val="18"/>
                <w:szCs w:val="18"/>
              </w:rPr>
              <w:t>727</w:t>
            </w:r>
          </w:p>
        </w:tc>
        <w:tc>
          <w:tcPr>
            <w:tcW w:w="677" w:type="dxa"/>
            <w:noWrap/>
            <w:hideMark/>
          </w:tcPr>
          <w:p w:rsidR="005A168D" w:rsidRPr="00491A8A" w:rsidRDefault="005A168D" w:rsidP="005A168D">
            <w:pPr>
              <w:ind w:right="-567"/>
              <w:outlineLvl w:val="0"/>
              <w:rPr>
                <w:rFonts w:cs="Calibri"/>
                <w:sz w:val="18"/>
                <w:szCs w:val="18"/>
              </w:rPr>
            </w:pPr>
            <w:r w:rsidRPr="00491A8A">
              <w:rPr>
                <w:rFonts w:cs="Calibri"/>
                <w:sz w:val="18"/>
                <w:szCs w:val="18"/>
              </w:rPr>
              <w:t>28</w:t>
            </w:r>
          </w:p>
        </w:tc>
        <w:tc>
          <w:tcPr>
            <w:tcW w:w="512" w:type="dxa"/>
            <w:noWrap/>
            <w:hideMark/>
          </w:tcPr>
          <w:p w:rsidR="005A168D" w:rsidRPr="00491A8A" w:rsidRDefault="005A168D" w:rsidP="005A168D">
            <w:pPr>
              <w:ind w:right="-567"/>
              <w:outlineLvl w:val="0"/>
              <w:rPr>
                <w:rFonts w:cs="Calibri"/>
                <w:sz w:val="18"/>
                <w:szCs w:val="18"/>
              </w:rPr>
            </w:pPr>
            <w:r w:rsidRPr="00491A8A">
              <w:rPr>
                <w:rFonts w:cs="Calibri"/>
                <w:sz w:val="18"/>
                <w:szCs w:val="18"/>
              </w:rPr>
              <w:t>6</w:t>
            </w:r>
          </w:p>
        </w:tc>
      </w:tr>
      <w:tr w:rsidR="008761B6" w:rsidRPr="00491A8A" w:rsidTr="008761B6">
        <w:trPr>
          <w:trHeight w:val="155"/>
          <w:jc w:val="center"/>
        </w:trPr>
        <w:tc>
          <w:tcPr>
            <w:tcW w:w="1206" w:type="dxa"/>
            <w:noWrap/>
            <w:hideMark/>
          </w:tcPr>
          <w:p w:rsidR="008761B6" w:rsidRPr="00491A8A" w:rsidRDefault="008761B6" w:rsidP="008761B6">
            <w:pPr>
              <w:ind w:right="-567"/>
              <w:outlineLvl w:val="0"/>
              <w:rPr>
                <w:rFonts w:cs="Calibri"/>
                <w:sz w:val="18"/>
                <w:szCs w:val="18"/>
              </w:rPr>
            </w:pPr>
            <w:r w:rsidRPr="00491A8A">
              <w:rPr>
                <w:rFonts w:cs="Calibri"/>
                <w:sz w:val="18"/>
                <w:szCs w:val="18"/>
              </w:rPr>
              <w:t>Los Chankas</w:t>
            </w:r>
          </w:p>
        </w:tc>
        <w:tc>
          <w:tcPr>
            <w:tcW w:w="677" w:type="dxa"/>
            <w:noWrap/>
          </w:tcPr>
          <w:p w:rsidR="008761B6" w:rsidRDefault="008761B6" w:rsidP="008761B6">
            <w:r w:rsidRPr="00EC5EFD">
              <w:rPr>
                <w:rFonts w:eastAsia="Times New Roman" w:cs="Calibri"/>
                <w:color w:val="000000"/>
                <w:sz w:val="18"/>
                <w:szCs w:val="18"/>
                <w:lang w:val="es-PE" w:eastAsia="es-PE"/>
              </w:rPr>
              <w:t>-</w:t>
            </w:r>
          </w:p>
        </w:tc>
        <w:tc>
          <w:tcPr>
            <w:tcW w:w="941" w:type="dxa"/>
            <w:noWrap/>
            <w:hideMark/>
          </w:tcPr>
          <w:p w:rsidR="008761B6" w:rsidRDefault="008761B6" w:rsidP="008761B6">
            <w:r w:rsidRPr="00EC5EFD">
              <w:rPr>
                <w:rFonts w:eastAsia="Times New Roman" w:cs="Calibri"/>
                <w:color w:val="000000"/>
                <w:sz w:val="18"/>
                <w:szCs w:val="18"/>
                <w:lang w:val="es-PE" w:eastAsia="es-PE"/>
              </w:rPr>
              <w:t>-</w:t>
            </w:r>
          </w:p>
        </w:tc>
        <w:tc>
          <w:tcPr>
            <w:tcW w:w="1207" w:type="dxa"/>
            <w:noWrap/>
            <w:hideMark/>
          </w:tcPr>
          <w:p w:rsidR="008761B6" w:rsidRDefault="008761B6" w:rsidP="008761B6">
            <w:r w:rsidRPr="00EC5EFD">
              <w:rPr>
                <w:rFonts w:eastAsia="Times New Roman" w:cs="Calibri"/>
                <w:color w:val="000000"/>
                <w:sz w:val="18"/>
                <w:szCs w:val="18"/>
                <w:lang w:val="es-PE" w:eastAsia="es-PE"/>
              </w:rPr>
              <w:t>-</w:t>
            </w:r>
          </w:p>
        </w:tc>
        <w:tc>
          <w:tcPr>
            <w:tcW w:w="1207" w:type="dxa"/>
            <w:noWrap/>
            <w:hideMark/>
          </w:tcPr>
          <w:p w:rsidR="008761B6" w:rsidRDefault="008761B6" w:rsidP="008761B6">
            <w:r w:rsidRPr="00EC5EFD">
              <w:rPr>
                <w:rFonts w:eastAsia="Times New Roman" w:cs="Calibri"/>
                <w:color w:val="000000"/>
                <w:sz w:val="18"/>
                <w:szCs w:val="18"/>
                <w:lang w:val="es-PE" w:eastAsia="es-PE"/>
              </w:rPr>
              <w:t>-</w:t>
            </w:r>
          </w:p>
        </w:tc>
        <w:tc>
          <w:tcPr>
            <w:tcW w:w="809" w:type="dxa"/>
            <w:noWrap/>
            <w:hideMark/>
          </w:tcPr>
          <w:p w:rsidR="008761B6" w:rsidRDefault="008761B6" w:rsidP="008761B6">
            <w:r w:rsidRPr="00EC5EFD">
              <w:rPr>
                <w:rFonts w:eastAsia="Times New Roman" w:cs="Calibri"/>
                <w:color w:val="000000"/>
                <w:sz w:val="18"/>
                <w:szCs w:val="18"/>
                <w:lang w:val="es-PE" w:eastAsia="es-PE"/>
              </w:rPr>
              <w:t>-</w:t>
            </w:r>
          </w:p>
        </w:tc>
        <w:tc>
          <w:tcPr>
            <w:tcW w:w="544" w:type="dxa"/>
            <w:noWrap/>
            <w:hideMark/>
          </w:tcPr>
          <w:p w:rsidR="008761B6" w:rsidRDefault="008761B6" w:rsidP="008761B6">
            <w:r w:rsidRPr="00EC5EFD">
              <w:rPr>
                <w:rFonts w:eastAsia="Times New Roman" w:cs="Calibri"/>
                <w:color w:val="000000"/>
                <w:sz w:val="18"/>
                <w:szCs w:val="18"/>
                <w:lang w:val="es-PE" w:eastAsia="es-PE"/>
              </w:rPr>
              <w:t>-</w:t>
            </w:r>
          </w:p>
        </w:tc>
        <w:tc>
          <w:tcPr>
            <w:tcW w:w="941" w:type="dxa"/>
            <w:noWrap/>
            <w:hideMark/>
          </w:tcPr>
          <w:p w:rsidR="008761B6" w:rsidRDefault="008761B6" w:rsidP="008761B6">
            <w:r w:rsidRPr="00EC5EFD">
              <w:rPr>
                <w:rFonts w:eastAsia="Times New Roman" w:cs="Calibri"/>
                <w:color w:val="000000"/>
                <w:sz w:val="18"/>
                <w:szCs w:val="18"/>
                <w:lang w:val="es-PE" w:eastAsia="es-PE"/>
              </w:rPr>
              <w:t>-</w:t>
            </w:r>
          </w:p>
        </w:tc>
        <w:tc>
          <w:tcPr>
            <w:tcW w:w="677" w:type="dxa"/>
            <w:noWrap/>
            <w:hideMark/>
          </w:tcPr>
          <w:p w:rsidR="008761B6" w:rsidRDefault="008761B6" w:rsidP="008761B6">
            <w:r w:rsidRPr="00EC5EFD">
              <w:rPr>
                <w:rFonts w:eastAsia="Times New Roman" w:cs="Calibri"/>
                <w:color w:val="000000"/>
                <w:sz w:val="18"/>
                <w:szCs w:val="18"/>
                <w:lang w:val="es-PE" w:eastAsia="es-PE"/>
              </w:rPr>
              <w:t>-</w:t>
            </w:r>
          </w:p>
        </w:tc>
        <w:tc>
          <w:tcPr>
            <w:tcW w:w="512" w:type="dxa"/>
            <w:noWrap/>
            <w:hideMark/>
          </w:tcPr>
          <w:p w:rsidR="008761B6" w:rsidRDefault="008761B6" w:rsidP="008761B6">
            <w:r w:rsidRPr="00EC5EFD">
              <w:rPr>
                <w:rFonts w:eastAsia="Times New Roman" w:cs="Calibri"/>
                <w:color w:val="000000"/>
                <w:sz w:val="18"/>
                <w:szCs w:val="18"/>
                <w:lang w:val="es-PE" w:eastAsia="es-PE"/>
              </w:rPr>
              <w:t>-</w:t>
            </w:r>
          </w:p>
        </w:tc>
      </w:tr>
      <w:tr w:rsidR="008761B6" w:rsidRPr="00491A8A" w:rsidTr="008761B6">
        <w:trPr>
          <w:trHeight w:val="145"/>
          <w:jc w:val="center"/>
        </w:trPr>
        <w:tc>
          <w:tcPr>
            <w:tcW w:w="1206" w:type="dxa"/>
            <w:noWrap/>
            <w:hideMark/>
          </w:tcPr>
          <w:p w:rsidR="008761B6" w:rsidRPr="00491A8A" w:rsidRDefault="008761B6" w:rsidP="008761B6">
            <w:pPr>
              <w:ind w:right="-567"/>
              <w:outlineLvl w:val="0"/>
              <w:rPr>
                <w:rFonts w:cs="Calibri"/>
                <w:sz w:val="18"/>
                <w:szCs w:val="18"/>
              </w:rPr>
            </w:pPr>
            <w:r w:rsidRPr="00491A8A">
              <w:rPr>
                <w:rFonts w:cs="Calibri"/>
                <w:sz w:val="18"/>
                <w:szCs w:val="18"/>
              </w:rPr>
              <w:t>Porvenir</w:t>
            </w:r>
          </w:p>
        </w:tc>
        <w:tc>
          <w:tcPr>
            <w:tcW w:w="677" w:type="dxa"/>
            <w:noWrap/>
          </w:tcPr>
          <w:p w:rsidR="008761B6" w:rsidRDefault="008761B6" w:rsidP="008761B6">
            <w:r w:rsidRPr="00EC5EFD">
              <w:rPr>
                <w:rFonts w:eastAsia="Times New Roman" w:cs="Calibri"/>
                <w:color w:val="000000"/>
                <w:sz w:val="18"/>
                <w:szCs w:val="18"/>
                <w:lang w:val="es-PE" w:eastAsia="es-PE"/>
              </w:rPr>
              <w:t>-</w:t>
            </w:r>
          </w:p>
        </w:tc>
        <w:tc>
          <w:tcPr>
            <w:tcW w:w="941" w:type="dxa"/>
            <w:noWrap/>
            <w:hideMark/>
          </w:tcPr>
          <w:p w:rsidR="008761B6" w:rsidRDefault="008761B6" w:rsidP="008761B6">
            <w:r w:rsidRPr="00EC5EFD">
              <w:rPr>
                <w:rFonts w:eastAsia="Times New Roman" w:cs="Calibri"/>
                <w:color w:val="000000"/>
                <w:sz w:val="18"/>
                <w:szCs w:val="18"/>
                <w:lang w:val="es-PE" w:eastAsia="es-PE"/>
              </w:rPr>
              <w:t>-</w:t>
            </w:r>
          </w:p>
        </w:tc>
        <w:tc>
          <w:tcPr>
            <w:tcW w:w="1207" w:type="dxa"/>
            <w:noWrap/>
            <w:hideMark/>
          </w:tcPr>
          <w:p w:rsidR="008761B6" w:rsidRDefault="008761B6" w:rsidP="008761B6">
            <w:r w:rsidRPr="00EC5EFD">
              <w:rPr>
                <w:rFonts w:eastAsia="Times New Roman" w:cs="Calibri"/>
                <w:color w:val="000000"/>
                <w:sz w:val="18"/>
                <w:szCs w:val="18"/>
                <w:lang w:val="es-PE" w:eastAsia="es-PE"/>
              </w:rPr>
              <w:t>-</w:t>
            </w:r>
          </w:p>
        </w:tc>
        <w:tc>
          <w:tcPr>
            <w:tcW w:w="1207" w:type="dxa"/>
            <w:noWrap/>
            <w:hideMark/>
          </w:tcPr>
          <w:p w:rsidR="008761B6" w:rsidRDefault="008761B6" w:rsidP="008761B6">
            <w:r w:rsidRPr="00EC5EFD">
              <w:rPr>
                <w:rFonts w:eastAsia="Times New Roman" w:cs="Calibri"/>
                <w:color w:val="000000"/>
                <w:sz w:val="18"/>
                <w:szCs w:val="18"/>
                <w:lang w:val="es-PE" w:eastAsia="es-PE"/>
              </w:rPr>
              <w:t>-</w:t>
            </w:r>
          </w:p>
        </w:tc>
        <w:tc>
          <w:tcPr>
            <w:tcW w:w="809" w:type="dxa"/>
            <w:noWrap/>
            <w:hideMark/>
          </w:tcPr>
          <w:p w:rsidR="008761B6" w:rsidRDefault="008761B6" w:rsidP="008761B6">
            <w:r w:rsidRPr="00EC5EFD">
              <w:rPr>
                <w:rFonts w:eastAsia="Times New Roman" w:cs="Calibri"/>
                <w:color w:val="000000"/>
                <w:sz w:val="18"/>
                <w:szCs w:val="18"/>
                <w:lang w:val="es-PE" w:eastAsia="es-PE"/>
              </w:rPr>
              <w:t>-</w:t>
            </w:r>
          </w:p>
        </w:tc>
        <w:tc>
          <w:tcPr>
            <w:tcW w:w="544" w:type="dxa"/>
            <w:noWrap/>
            <w:hideMark/>
          </w:tcPr>
          <w:p w:rsidR="008761B6" w:rsidRDefault="008761B6" w:rsidP="008761B6">
            <w:r w:rsidRPr="00EC5EFD">
              <w:rPr>
                <w:rFonts w:eastAsia="Times New Roman" w:cs="Calibri"/>
                <w:color w:val="000000"/>
                <w:sz w:val="18"/>
                <w:szCs w:val="18"/>
                <w:lang w:val="es-PE" w:eastAsia="es-PE"/>
              </w:rPr>
              <w:t>-</w:t>
            </w:r>
          </w:p>
        </w:tc>
        <w:tc>
          <w:tcPr>
            <w:tcW w:w="941" w:type="dxa"/>
            <w:noWrap/>
            <w:hideMark/>
          </w:tcPr>
          <w:p w:rsidR="008761B6" w:rsidRDefault="008761B6" w:rsidP="008761B6">
            <w:r w:rsidRPr="00EC5EFD">
              <w:rPr>
                <w:rFonts w:eastAsia="Times New Roman" w:cs="Calibri"/>
                <w:color w:val="000000"/>
                <w:sz w:val="18"/>
                <w:szCs w:val="18"/>
                <w:lang w:val="es-PE" w:eastAsia="es-PE"/>
              </w:rPr>
              <w:t>-</w:t>
            </w:r>
          </w:p>
        </w:tc>
        <w:tc>
          <w:tcPr>
            <w:tcW w:w="677" w:type="dxa"/>
            <w:noWrap/>
            <w:hideMark/>
          </w:tcPr>
          <w:p w:rsidR="008761B6" w:rsidRDefault="008761B6" w:rsidP="008761B6">
            <w:r w:rsidRPr="00EC5EFD">
              <w:rPr>
                <w:rFonts w:eastAsia="Times New Roman" w:cs="Calibri"/>
                <w:color w:val="000000"/>
                <w:sz w:val="18"/>
                <w:szCs w:val="18"/>
                <w:lang w:val="es-PE" w:eastAsia="es-PE"/>
              </w:rPr>
              <w:t>-</w:t>
            </w:r>
          </w:p>
        </w:tc>
        <w:tc>
          <w:tcPr>
            <w:tcW w:w="512" w:type="dxa"/>
            <w:noWrap/>
            <w:hideMark/>
          </w:tcPr>
          <w:p w:rsidR="008761B6" w:rsidRDefault="008761B6" w:rsidP="008761B6">
            <w:r w:rsidRPr="00EC5EFD">
              <w:rPr>
                <w:rFonts w:eastAsia="Times New Roman" w:cs="Calibri"/>
                <w:color w:val="000000"/>
                <w:sz w:val="18"/>
                <w:szCs w:val="18"/>
                <w:lang w:val="es-PE" w:eastAsia="es-PE"/>
              </w:rPr>
              <w:t>-</w:t>
            </w:r>
          </w:p>
        </w:tc>
      </w:tr>
      <w:tr w:rsidR="008761B6" w:rsidRPr="00491A8A" w:rsidTr="008761B6">
        <w:trPr>
          <w:trHeight w:val="285"/>
          <w:jc w:val="center"/>
        </w:trPr>
        <w:tc>
          <w:tcPr>
            <w:tcW w:w="1206" w:type="dxa"/>
            <w:noWrap/>
            <w:hideMark/>
          </w:tcPr>
          <w:p w:rsidR="008761B6" w:rsidRPr="00491A8A" w:rsidRDefault="008761B6" w:rsidP="008761B6">
            <w:pPr>
              <w:ind w:right="-567"/>
              <w:outlineLvl w:val="0"/>
              <w:rPr>
                <w:rFonts w:cs="Calibri"/>
                <w:sz w:val="18"/>
                <w:szCs w:val="18"/>
              </w:rPr>
            </w:pPr>
            <w:r w:rsidRPr="00491A8A">
              <w:rPr>
                <w:rFonts w:cs="Calibri"/>
                <w:sz w:val="18"/>
                <w:szCs w:val="18"/>
              </w:rPr>
              <w:t>Rocchac</w:t>
            </w:r>
          </w:p>
        </w:tc>
        <w:tc>
          <w:tcPr>
            <w:tcW w:w="677" w:type="dxa"/>
            <w:noWrap/>
          </w:tcPr>
          <w:p w:rsidR="008761B6" w:rsidRDefault="008761B6" w:rsidP="008761B6">
            <w:r w:rsidRPr="00EC5EFD">
              <w:rPr>
                <w:rFonts w:eastAsia="Times New Roman" w:cs="Calibri"/>
                <w:color w:val="000000"/>
                <w:sz w:val="18"/>
                <w:szCs w:val="18"/>
                <w:lang w:val="es-PE" w:eastAsia="es-PE"/>
              </w:rPr>
              <w:t>-</w:t>
            </w:r>
          </w:p>
        </w:tc>
        <w:tc>
          <w:tcPr>
            <w:tcW w:w="941" w:type="dxa"/>
            <w:noWrap/>
            <w:hideMark/>
          </w:tcPr>
          <w:p w:rsidR="008761B6" w:rsidRDefault="008761B6" w:rsidP="008761B6">
            <w:r w:rsidRPr="00EC5EFD">
              <w:rPr>
                <w:rFonts w:eastAsia="Times New Roman" w:cs="Calibri"/>
                <w:color w:val="000000"/>
                <w:sz w:val="18"/>
                <w:szCs w:val="18"/>
                <w:lang w:val="es-PE" w:eastAsia="es-PE"/>
              </w:rPr>
              <w:t>-</w:t>
            </w:r>
          </w:p>
        </w:tc>
        <w:tc>
          <w:tcPr>
            <w:tcW w:w="1207" w:type="dxa"/>
            <w:noWrap/>
            <w:hideMark/>
          </w:tcPr>
          <w:p w:rsidR="008761B6" w:rsidRDefault="008761B6" w:rsidP="008761B6">
            <w:r w:rsidRPr="00EC5EFD">
              <w:rPr>
                <w:rFonts w:eastAsia="Times New Roman" w:cs="Calibri"/>
                <w:color w:val="000000"/>
                <w:sz w:val="18"/>
                <w:szCs w:val="18"/>
                <w:lang w:val="es-PE" w:eastAsia="es-PE"/>
              </w:rPr>
              <w:t>-</w:t>
            </w:r>
          </w:p>
        </w:tc>
        <w:tc>
          <w:tcPr>
            <w:tcW w:w="1207" w:type="dxa"/>
            <w:noWrap/>
            <w:hideMark/>
          </w:tcPr>
          <w:p w:rsidR="008761B6" w:rsidRDefault="008761B6" w:rsidP="008761B6">
            <w:r w:rsidRPr="00EC5EFD">
              <w:rPr>
                <w:rFonts w:eastAsia="Times New Roman" w:cs="Calibri"/>
                <w:color w:val="000000"/>
                <w:sz w:val="18"/>
                <w:szCs w:val="18"/>
                <w:lang w:val="es-PE" w:eastAsia="es-PE"/>
              </w:rPr>
              <w:t>-</w:t>
            </w:r>
          </w:p>
        </w:tc>
        <w:tc>
          <w:tcPr>
            <w:tcW w:w="809" w:type="dxa"/>
            <w:noWrap/>
            <w:hideMark/>
          </w:tcPr>
          <w:p w:rsidR="008761B6" w:rsidRDefault="008761B6" w:rsidP="008761B6">
            <w:r w:rsidRPr="00EC5EFD">
              <w:rPr>
                <w:rFonts w:eastAsia="Times New Roman" w:cs="Calibri"/>
                <w:color w:val="000000"/>
                <w:sz w:val="18"/>
                <w:szCs w:val="18"/>
                <w:lang w:val="es-PE" w:eastAsia="es-PE"/>
              </w:rPr>
              <w:t>-</w:t>
            </w:r>
          </w:p>
        </w:tc>
        <w:tc>
          <w:tcPr>
            <w:tcW w:w="544" w:type="dxa"/>
            <w:noWrap/>
            <w:hideMark/>
          </w:tcPr>
          <w:p w:rsidR="008761B6" w:rsidRDefault="008761B6" w:rsidP="008761B6">
            <w:r w:rsidRPr="00EC5EFD">
              <w:rPr>
                <w:rFonts w:eastAsia="Times New Roman" w:cs="Calibri"/>
                <w:color w:val="000000"/>
                <w:sz w:val="18"/>
                <w:szCs w:val="18"/>
                <w:lang w:val="es-PE" w:eastAsia="es-PE"/>
              </w:rPr>
              <w:t>-</w:t>
            </w:r>
          </w:p>
        </w:tc>
        <w:tc>
          <w:tcPr>
            <w:tcW w:w="941" w:type="dxa"/>
            <w:noWrap/>
            <w:hideMark/>
          </w:tcPr>
          <w:p w:rsidR="008761B6" w:rsidRDefault="008761B6" w:rsidP="008761B6">
            <w:r w:rsidRPr="00EC5EFD">
              <w:rPr>
                <w:rFonts w:eastAsia="Times New Roman" w:cs="Calibri"/>
                <w:color w:val="000000"/>
                <w:sz w:val="18"/>
                <w:szCs w:val="18"/>
                <w:lang w:val="es-PE" w:eastAsia="es-PE"/>
              </w:rPr>
              <w:t>-</w:t>
            </w:r>
          </w:p>
        </w:tc>
        <w:tc>
          <w:tcPr>
            <w:tcW w:w="677" w:type="dxa"/>
            <w:noWrap/>
            <w:hideMark/>
          </w:tcPr>
          <w:p w:rsidR="008761B6" w:rsidRDefault="008761B6" w:rsidP="008761B6">
            <w:r w:rsidRPr="00EC5EFD">
              <w:rPr>
                <w:rFonts w:eastAsia="Times New Roman" w:cs="Calibri"/>
                <w:color w:val="000000"/>
                <w:sz w:val="18"/>
                <w:szCs w:val="18"/>
                <w:lang w:val="es-PE" w:eastAsia="es-PE"/>
              </w:rPr>
              <w:t>-</w:t>
            </w:r>
          </w:p>
        </w:tc>
        <w:tc>
          <w:tcPr>
            <w:tcW w:w="512" w:type="dxa"/>
            <w:noWrap/>
            <w:hideMark/>
          </w:tcPr>
          <w:p w:rsidR="008761B6" w:rsidRDefault="008761B6" w:rsidP="008761B6">
            <w:r w:rsidRPr="00EC5EFD">
              <w:rPr>
                <w:rFonts w:eastAsia="Times New Roman" w:cs="Calibri"/>
                <w:color w:val="000000"/>
                <w:sz w:val="18"/>
                <w:szCs w:val="18"/>
                <w:lang w:val="es-PE" w:eastAsia="es-PE"/>
              </w:rPr>
              <w:t>-</w:t>
            </w:r>
          </w:p>
        </w:tc>
      </w:tr>
    </w:tbl>
    <w:p w:rsidR="002C78FC" w:rsidRDefault="00E479B7" w:rsidP="0068447A">
      <w:pPr>
        <w:spacing w:after="0" w:line="240" w:lineRule="auto"/>
        <w:jc w:val="both"/>
        <w:outlineLvl w:val="0"/>
        <w:rPr>
          <w:rFonts w:cs="Calibri"/>
          <w:color w:val="000000"/>
          <w:sz w:val="18"/>
          <w:szCs w:val="24"/>
        </w:rPr>
      </w:pPr>
      <w:r>
        <w:rPr>
          <w:rFonts w:cs="Calibri"/>
          <w:color w:val="000000"/>
          <w:sz w:val="18"/>
          <w:szCs w:val="24"/>
        </w:rPr>
        <w:t xml:space="preserve"> </w:t>
      </w:r>
      <w:r w:rsidRPr="003E0571">
        <w:rPr>
          <w:rFonts w:cs="Calibri"/>
          <w:color w:val="000000"/>
          <w:sz w:val="18"/>
          <w:szCs w:val="24"/>
        </w:rPr>
        <w:t>Fuente: INEI, Censos de Población y Vivienda, 2007.</w:t>
      </w:r>
    </w:p>
    <w:p w:rsidR="0068447A" w:rsidRPr="00CF3178" w:rsidRDefault="0068447A" w:rsidP="0068447A">
      <w:pPr>
        <w:spacing w:after="0" w:line="240" w:lineRule="auto"/>
        <w:jc w:val="both"/>
        <w:outlineLvl w:val="0"/>
        <w:rPr>
          <w:rFonts w:cs="Calibri"/>
          <w:color w:val="000000"/>
          <w:sz w:val="18"/>
          <w:szCs w:val="24"/>
        </w:rPr>
      </w:pPr>
    </w:p>
    <w:p w:rsidR="00CF3DA1" w:rsidRPr="00CF3178" w:rsidRDefault="00CF3DA1" w:rsidP="009B2008">
      <w:pPr>
        <w:spacing w:after="0" w:line="240" w:lineRule="auto"/>
        <w:ind w:right="-567" w:firstLine="709"/>
        <w:jc w:val="both"/>
        <w:rPr>
          <w:rFonts w:cstheme="minorHAnsi"/>
        </w:rPr>
      </w:pPr>
      <w:r w:rsidRPr="00CF3178">
        <w:rPr>
          <w:rFonts w:cstheme="minorHAnsi"/>
          <w:u w:val="single"/>
        </w:rPr>
        <w:t>Desagüe</w:t>
      </w:r>
      <w:r w:rsidRPr="00CF3178">
        <w:rPr>
          <w:rFonts w:cstheme="minorHAnsi"/>
        </w:rPr>
        <w:t>:</w:t>
      </w:r>
    </w:p>
    <w:p w:rsidR="00491A8A" w:rsidRDefault="00491A8A" w:rsidP="00491A8A">
      <w:pPr>
        <w:spacing w:after="0" w:line="240" w:lineRule="auto"/>
        <w:ind w:right="-567"/>
        <w:jc w:val="both"/>
        <w:rPr>
          <w:rFonts w:cstheme="minorHAnsi"/>
        </w:rPr>
      </w:pPr>
    </w:p>
    <w:p w:rsidR="00032CDE" w:rsidRDefault="00CF3DA1" w:rsidP="001A0A0B">
      <w:pPr>
        <w:spacing w:after="0" w:line="240" w:lineRule="auto"/>
        <w:ind w:left="709"/>
        <w:jc w:val="both"/>
        <w:rPr>
          <w:rFonts w:cstheme="minorHAnsi"/>
        </w:rPr>
      </w:pPr>
      <w:r>
        <w:rPr>
          <w:rFonts w:cstheme="minorHAnsi"/>
        </w:rPr>
        <w:t xml:space="preserve">A </w:t>
      </w:r>
      <w:r w:rsidRPr="00CF3DA1">
        <w:rPr>
          <w:rFonts w:cstheme="minorHAnsi"/>
        </w:rPr>
        <w:t>nivel provincial, el 66% de las familias hace sus necesidades en</w:t>
      </w:r>
      <w:r>
        <w:rPr>
          <w:rFonts w:cstheme="minorHAnsi"/>
        </w:rPr>
        <w:t xml:space="preserve"> </w:t>
      </w:r>
      <w:r w:rsidRPr="00CF3DA1">
        <w:rPr>
          <w:rFonts w:cstheme="minorHAnsi"/>
        </w:rPr>
        <w:t>pozo ciego siendo la gran mayoría, el 22% no tiene ningún tipo de</w:t>
      </w:r>
      <w:r>
        <w:rPr>
          <w:rFonts w:cstheme="minorHAnsi"/>
        </w:rPr>
        <w:t xml:space="preserve"> </w:t>
      </w:r>
      <w:r w:rsidRPr="00CF3DA1">
        <w:rPr>
          <w:rFonts w:cstheme="minorHAnsi"/>
        </w:rPr>
        <w:t>servicio de desagüe y solo el 5% posee red pública dentro de la</w:t>
      </w:r>
      <w:r>
        <w:rPr>
          <w:rFonts w:cstheme="minorHAnsi"/>
        </w:rPr>
        <w:t xml:space="preserve"> </w:t>
      </w:r>
      <w:r w:rsidRPr="00CF3DA1">
        <w:rPr>
          <w:rFonts w:cstheme="minorHAnsi"/>
        </w:rPr>
        <w:t>vivienda y el resto de familias hace sus necesidades en rio o</w:t>
      </w:r>
      <w:r>
        <w:rPr>
          <w:rFonts w:cstheme="minorHAnsi"/>
        </w:rPr>
        <w:t xml:space="preserve"> </w:t>
      </w:r>
      <w:r w:rsidRPr="00CF3DA1">
        <w:rPr>
          <w:rFonts w:cstheme="minorHAnsi"/>
        </w:rPr>
        <w:t>acequias, en pozo séptico o red pública fuera de la vivienda.</w:t>
      </w:r>
    </w:p>
    <w:p w:rsidR="00E479B7" w:rsidRDefault="00E479B7" w:rsidP="00491A8A">
      <w:pPr>
        <w:spacing w:after="0" w:line="240" w:lineRule="auto"/>
        <w:ind w:right="-567"/>
        <w:jc w:val="both"/>
        <w:rPr>
          <w:rFonts w:cstheme="minorHAnsi"/>
        </w:rPr>
      </w:pPr>
    </w:p>
    <w:p w:rsidR="00E479B7" w:rsidRDefault="008761B6" w:rsidP="008761B6">
      <w:pPr>
        <w:spacing w:after="0" w:line="240" w:lineRule="auto"/>
        <w:ind w:left="709" w:right="-567" w:firstLine="709"/>
        <w:outlineLvl w:val="0"/>
        <w:rPr>
          <w:rFonts w:cs="Calibri"/>
        </w:rPr>
      </w:pPr>
      <w:r>
        <w:rPr>
          <w:rFonts w:cs="Calibri"/>
          <w:b/>
        </w:rPr>
        <w:t xml:space="preserve">     </w:t>
      </w:r>
      <w:r w:rsidR="00E479B7" w:rsidRPr="003E0571">
        <w:rPr>
          <w:rFonts w:cs="Calibri"/>
          <w:b/>
        </w:rPr>
        <w:t xml:space="preserve">Tabla </w:t>
      </w:r>
      <w:r w:rsidR="008D2AC1">
        <w:rPr>
          <w:rFonts w:cs="Calibri"/>
          <w:b/>
        </w:rPr>
        <w:t>31</w:t>
      </w:r>
      <w:r w:rsidR="00E479B7" w:rsidRPr="003E0571">
        <w:rPr>
          <w:rFonts w:cs="Calibri"/>
          <w:b/>
        </w:rPr>
        <w:t>.</w:t>
      </w:r>
      <w:r w:rsidR="00E479B7">
        <w:rPr>
          <w:rFonts w:cs="Calibri"/>
        </w:rPr>
        <w:t xml:space="preserve"> Servicios Higiénicos en la</w:t>
      </w:r>
      <w:r w:rsidR="00E479B7" w:rsidRPr="003E0571">
        <w:rPr>
          <w:rFonts w:cs="Calibri"/>
        </w:rPr>
        <w:t xml:space="preserve"> provincia de </w:t>
      </w:r>
      <w:r w:rsidR="00E479B7">
        <w:rPr>
          <w:rFonts w:cs="Calibri"/>
        </w:rPr>
        <w:t>Chincheros</w:t>
      </w:r>
      <w:r w:rsidR="00E479B7" w:rsidRPr="003E0571">
        <w:rPr>
          <w:rFonts w:cs="Calibri"/>
        </w:rPr>
        <w:t>.</w:t>
      </w:r>
    </w:p>
    <w:tbl>
      <w:tblPr>
        <w:tblW w:w="8580" w:type="dxa"/>
        <w:jc w:val="right"/>
        <w:tblCellMar>
          <w:left w:w="70" w:type="dxa"/>
          <w:right w:w="70" w:type="dxa"/>
        </w:tblCellMar>
        <w:tblLook w:val="04A0" w:firstRow="1" w:lastRow="0" w:firstColumn="1" w:lastColumn="0" w:noHBand="0" w:noVBand="1"/>
      </w:tblPr>
      <w:tblGrid>
        <w:gridCol w:w="1346"/>
        <w:gridCol w:w="947"/>
        <w:gridCol w:w="1257"/>
        <w:gridCol w:w="1361"/>
        <w:gridCol w:w="791"/>
        <w:gridCol w:w="982"/>
        <w:gridCol w:w="1016"/>
        <w:gridCol w:w="880"/>
      </w:tblGrid>
      <w:tr w:rsidR="00E479B7" w:rsidRPr="00041FF3" w:rsidTr="008761B6">
        <w:trPr>
          <w:trHeight w:val="170"/>
          <w:jc w:val="right"/>
        </w:trPr>
        <w:tc>
          <w:tcPr>
            <w:tcW w:w="1346" w:type="dxa"/>
            <w:vMerge w:val="restart"/>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E479B7" w:rsidRPr="00041FF3" w:rsidRDefault="00E479B7" w:rsidP="00E479B7">
            <w:pPr>
              <w:spacing w:after="0" w:line="240" w:lineRule="auto"/>
              <w:rPr>
                <w:rFonts w:eastAsia="Times New Roman" w:cs="Calibri"/>
                <w:b/>
                <w:bCs/>
                <w:color w:val="000000"/>
                <w:sz w:val="18"/>
                <w:szCs w:val="18"/>
                <w:lang w:val="es-PE" w:eastAsia="es-PE"/>
              </w:rPr>
            </w:pPr>
            <w:r w:rsidRPr="00041FF3">
              <w:rPr>
                <w:rFonts w:eastAsia="Times New Roman" w:cs="Calibri"/>
                <w:b/>
                <w:bCs/>
                <w:color w:val="000000"/>
                <w:sz w:val="18"/>
                <w:szCs w:val="18"/>
                <w:lang w:val="es-PE" w:eastAsia="es-PE"/>
              </w:rPr>
              <w:t>Provincia y área de residencia.</w:t>
            </w:r>
          </w:p>
        </w:tc>
        <w:tc>
          <w:tcPr>
            <w:tcW w:w="947" w:type="dxa"/>
            <w:vMerge w:val="restart"/>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E479B7" w:rsidRPr="00041FF3" w:rsidRDefault="00E479B7" w:rsidP="00E479B7">
            <w:pPr>
              <w:spacing w:after="0" w:line="240" w:lineRule="auto"/>
              <w:jc w:val="center"/>
              <w:rPr>
                <w:rFonts w:eastAsia="Times New Roman" w:cs="Calibri"/>
                <w:b/>
                <w:bCs/>
                <w:color w:val="000000"/>
                <w:sz w:val="18"/>
                <w:szCs w:val="18"/>
                <w:lang w:val="es-PE" w:eastAsia="es-PE"/>
              </w:rPr>
            </w:pPr>
            <w:r w:rsidRPr="00041FF3">
              <w:rPr>
                <w:rFonts w:eastAsia="Times New Roman" w:cs="Calibri"/>
                <w:b/>
                <w:bCs/>
                <w:color w:val="000000"/>
                <w:sz w:val="18"/>
                <w:szCs w:val="18"/>
                <w:lang w:val="es-PE" w:eastAsia="es-PE"/>
              </w:rPr>
              <w:t>Total</w:t>
            </w:r>
          </w:p>
        </w:tc>
        <w:tc>
          <w:tcPr>
            <w:tcW w:w="6287" w:type="dxa"/>
            <w:gridSpan w:val="6"/>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E479B7" w:rsidRPr="00041FF3" w:rsidRDefault="00E479B7" w:rsidP="00E479B7">
            <w:pPr>
              <w:spacing w:after="0" w:line="240" w:lineRule="auto"/>
              <w:jc w:val="center"/>
              <w:rPr>
                <w:rFonts w:eastAsia="Times New Roman" w:cs="Calibri"/>
                <w:b/>
                <w:bCs/>
                <w:color w:val="000000"/>
                <w:sz w:val="18"/>
                <w:szCs w:val="18"/>
                <w:lang w:val="es-PE" w:eastAsia="es-PE"/>
              </w:rPr>
            </w:pPr>
            <w:r w:rsidRPr="00041FF3">
              <w:rPr>
                <w:rFonts w:eastAsia="Times New Roman" w:cs="Calibri"/>
                <w:b/>
                <w:bCs/>
                <w:color w:val="000000"/>
                <w:sz w:val="18"/>
                <w:szCs w:val="18"/>
                <w:lang w:val="es-PE" w:eastAsia="es-PE"/>
              </w:rPr>
              <w:t>Servicio higiénico conectado a</w:t>
            </w:r>
            <w:r>
              <w:rPr>
                <w:rFonts w:eastAsia="Times New Roman" w:cs="Calibri"/>
                <w:b/>
                <w:bCs/>
                <w:color w:val="000000"/>
                <w:sz w:val="18"/>
                <w:szCs w:val="18"/>
                <w:lang w:val="es-PE" w:eastAsia="es-PE"/>
              </w:rPr>
              <w:t>:</w:t>
            </w:r>
          </w:p>
        </w:tc>
      </w:tr>
      <w:tr w:rsidR="00E479B7" w:rsidRPr="00041FF3" w:rsidTr="008761B6">
        <w:trPr>
          <w:trHeight w:val="170"/>
          <w:jc w:val="right"/>
        </w:trPr>
        <w:tc>
          <w:tcPr>
            <w:tcW w:w="1346" w:type="dxa"/>
            <w:vMerge/>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E479B7" w:rsidRPr="00041FF3" w:rsidRDefault="00E479B7" w:rsidP="00E479B7">
            <w:pPr>
              <w:spacing w:after="0" w:line="240" w:lineRule="auto"/>
              <w:rPr>
                <w:rFonts w:eastAsia="Times New Roman" w:cs="Calibri"/>
                <w:b/>
                <w:bCs/>
                <w:color w:val="000000"/>
                <w:sz w:val="18"/>
                <w:szCs w:val="18"/>
                <w:lang w:val="es-PE" w:eastAsia="es-PE"/>
              </w:rPr>
            </w:pPr>
          </w:p>
        </w:tc>
        <w:tc>
          <w:tcPr>
            <w:tcW w:w="947" w:type="dxa"/>
            <w:vMerge/>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E479B7" w:rsidRPr="00041FF3" w:rsidRDefault="00E479B7" w:rsidP="00E479B7">
            <w:pPr>
              <w:spacing w:after="0" w:line="240" w:lineRule="auto"/>
              <w:rPr>
                <w:rFonts w:eastAsia="Times New Roman" w:cs="Calibri"/>
                <w:b/>
                <w:bCs/>
                <w:color w:val="000000"/>
                <w:sz w:val="18"/>
                <w:szCs w:val="18"/>
                <w:lang w:val="es-PE" w:eastAsia="es-PE"/>
              </w:rPr>
            </w:pPr>
          </w:p>
        </w:tc>
        <w:tc>
          <w:tcPr>
            <w:tcW w:w="125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E479B7" w:rsidRPr="00041FF3" w:rsidRDefault="00E479B7" w:rsidP="00E479B7">
            <w:pPr>
              <w:spacing w:after="0" w:line="240" w:lineRule="auto"/>
              <w:jc w:val="center"/>
              <w:rPr>
                <w:rFonts w:eastAsia="Times New Roman" w:cs="Calibri"/>
                <w:b/>
                <w:bCs/>
                <w:color w:val="000000"/>
                <w:sz w:val="18"/>
                <w:szCs w:val="18"/>
                <w:lang w:val="es-PE" w:eastAsia="es-PE"/>
              </w:rPr>
            </w:pPr>
            <w:r w:rsidRPr="00041FF3">
              <w:rPr>
                <w:rFonts w:eastAsia="Times New Roman" w:cs="Calibri"/>
                <w:b/>
                <w:bCs/>
                <w:color w:val="000000"/>
                <w:sz w:val="18"/>
                <w:szCs w:val="18"/>
                <w:lang w:val="es-PE" w:eastAsia="es-PE"/>
              </w:rPr>
              <w:t>Red pública de desagüe (dentro de la vivienda)</w:t>
            </w:r>
          </w:p>
        </w:tc>
        <w:tc>
          <w:tcPr>
            <w:tcW w:w="136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E479B7" w:rsidRPr="00041FF3" w:rsidRDefault="00E479B7" w:rsidP="00E479B7">
            <w:pPr>
              <w:spacing w:after="0" w:line="240" w:lineRule="auto"/>
              <w:jc w:val="center"/>
              <w:rPr>
                <w:rFonts w:eastAsia="Times New Roman" w:cs="Calibri"/>
                <w:b/>
                <w:bCs/>
                <w:color w:val="000000"/>
                <w:sz w:val="18"/>
                <w:szCs w:val="18"/>
                <w:lang w:val="es-PE" w:eastAsia="es-PE"/>
              </w:rPr>
            </w:pPr>
            <w:r w:rsidRPr="00041FF3">
              <w:rPr>
                <w:rFonts w:eastAsia="Times New Roman" w:cs="Calibri"/>
                <w:b/>
                <w:bCs/>
                <w:color w:val="000000"/>
                <w:sz w:val="18"/>
                <w:szCs w:val="18"/>
                <w:lang w:val="es-PE" w:eastAsia="es-PE"/>
              </w:rPr>
              <w:t>Red pública de desagüe (fuera de la vivienda pero dentro de la edificación)</w:t>
            </w:r>
          </w:p>
        </w:tc>
        <w:tc>
          <w:tcPr>
            <w:tcW w:w="79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E479B7" w:rsidRPr="00041FF3" w:rsidRDefault="00E479B7" w:rsidP="00E479B7">
            <w:pPr>
              <w:spacing w:after="0" w:line="240" w:lineRule="auto"/>
              <w:jc w:val="center"/>
              <w:rPr>
                <w:rFonts w:eastAsia="Times New Roman" w:cs="Calibri"/>
                <w:b/>
                <w:bCs/>
                <w:color w:val="000000"/>
                <w:sz w:val="18"/>
                <w:szCs w:val="18"/>
                <w:lang w:val="es-PE" w:eastAsia="es-PE"/>
              </w:rPr>
            </w:pPr>
            <w:r w:rsidRPr="00041FF3">
              <w:rPr>
                <w:rFonts w:eastAsia="Times New Roman" w:cs="Calibri"/>
                <w:b/>
                <w:bCs/>
                <w:color w:val="000000"/>
                <w:sz w:val="18"/>
                <w:szCs w:val="18"/>
                <w:lang w:val="es-PE" w:eastAsia="es-PE"/>
              </w:rPr>
              <w:t>Pozo séptico</w:t>
            </w:r>
          </w:p>
        </w:tc>
        <w:tc>
          <w:tcPr>
            <w:tcW w:w="982"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E479B7" w:rsidRPr="00041FF3" w:rsidRDefault="00E479B7" w:rsidP="00E479B7">
            <w:pPr>
              <w:spacing w:after="0" w:line="240" w:lineRule="auto"/>
              <w:jc w:val="center"/>
              <w:rPr>
                <w:rFonts w:eastAsia="Times New Roman" w:cs="Calibri"/>
                <w:b/>
                <w:bCs/>
                <w:color w:val="000000"/>
                <w:sz w:val="18"/>
                <w:szCs w:val="18"/>
                <w:lang w:val="es-PE" w:eastAsia="es-PE"/>
              </w:rPr>
            </w:pPr>
            <w:r w:rsidRPr="00041FF3">
              <w:rPr>
                <w:rFonts w:eastAsia="Times New Roman" w:cs="Calibri"/>
                <w:b/>
                <w:bCs/>
                <w:color w:val="000000"/>
                <w:sz w:val="18"/>
                <w:szCs w:val="18"/>
                <w:lang w:val="es-PE" w:eastAsia="es-PE"/>
              </w:rPr>
              <w:t>Pozo ciego o negro / letrina</w:t>
            </w:r>
          </w:p>
        </w:tc>
        <w:tc>
          <w:tcPr>
            <w:tcW w:w="1016"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E479B7" w:rsidRPr="00041FF3" w:rsidRDefault="00E479B7" w:rsidP="00E479B7">
            <w:pPr>
              <w:spacing w:after="0" w:line="240" w:lineRule="auto"/>
              <w:jc w:val="center"/>
              <w:rPr>
                <w:rFonts w:eastAsia="Times New Roman" w:cs="Calibri"/>
                <w:b/>
                <w:bCs/>
                <w:color w:val="000000"/>
                <w:sz w:val="18"/>
                <w:szCs w:val="18"/>
                <w:lang w:val="es-PE" w:eastAsia="es-PE"/>
              </w:rPr>
            </w:pPr>
            <w:r w:rsidRPr="00041FF3">
              <w:rPr>
                <w:rFonts w:eastAsia="Times New Roman" w:cs="Calibri"/>
                <w:b/>
                <w:bCs/>
                <w:color w:val="000000"/>
                <w:sz w:val="18"/>
                <w:szCs w:val="18"/>
                <w:lang w:val="es-PE" w:eastAsia="es-PE"/>
              </w:rPr>
              <w:t>Río, acequia o canal</w:t>
            </w:r>
          </w:p>
        </w:tc>
        <w:tc>
          <w:tcPr>
            <w:tcW w:w="880"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E479B7" w:rsidRPr="00041FF3" w:rsidRDefault="00E479B7" w:rsidP="00E479B7">
            <w:pPr>
              <w:spacing w:after="0" w:line="240" w:lineRule="auto"/>
              <w:jc w:val="center"/>
              <w:rPr>
                <w:rFonts w:eastAsia="Times New Roman" w:cs="Calibri"/>
                <w:b/>
                <w:bCs/>
                <w:color w:val="000000"/>
                <w:sz w:val="18"/>
                <w:szCs w:val="18"/>
                <w:lang w:val="es-PE" w:eastAsia="es-PE"/>
              </w:rPr>
            </w:pPr>
            <w:r w:rsidRPr="00041FF3">
              <w:rPr>
                <w:rFonts w:eastAsia="Times New Roman" w:cs="Calibri"/>
                <w:b/>
                <w:bCs/>
                <w:color w:val="000000"/>
                <w:sz w:val="18"/>
                <w:szCs w:val="18"/>
                <w:lang w:val="es-PE" w:eastAsia="es-PE"/>
              </w:rPr>
              <w:t>No tiene</w:t>
            </w:r>
          </w:p>
        </w:tc>
      </w:tr>
      <w:tr w:rsidR="00E479B7" w:rsidRPr="00041FF3" w:rsidTr="008761B6">
        <w:trPr>
          <w:trHeight w:val="170"/>
          <w:jc w:val="right"/>
        </w:trPr>
        <w:tc>
          <w:tcPr>
            <w:tcW w:w="134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479B7" w:rsidRPr="00041FF3" w:rsidRDefault="00E479B7" w:rsidP="00E479B7">
            <w:pPr>
              <w:spacing w:after="0" w:line="240" w:lineRule="auto"/>
              <w:rPr>
                <w:rFonts w:eastAsia="Times New Roman" w:cs="Calibri"/>
                <w:b/>
                <w:bCs/>
                <w:color w:val="000000"/>
                <w:sz w:val="18"/>
                <w:szCs w:val="18"/>
                <w:lang w:val="es-PE" w:eastAsia="es-PE"/>
              </w:rPr>
            </w:pPr>
            <w:r w:rsidRPr="00041FF3">
              <w:rPr>
                <w:rFonts w:eastAsia="Times New Roman" w:cs="Calibri"/>
                <w:b/>
                <w:bCs/>
                <w:color w:val="000000"/>
                <w:sz w:val="18"/>
                <w:szCs w:val="18"/>
                <w:lang w:val="es-PE" w:eastAsia="es-PE"/>
              </w:rPr>
              <w:t>APURÍMAC</w:t>
            </w:r>
          </w:p>
        </w:tc>
        <w:tc>
          <w:tcPr>
            <w:tcW w:w="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b/>
                <w:bCs/>
                <w:color w:val="000000"/>
                <w:sz w:val="18"/>
                <w:szCs w:val="18"/>
                <w:lang w:val="es-PE" w:eastAsia="es-PE"/>
              </w:rPr>
            </w:pPr>
            <w:r w:rsidRPr="00041FF3">
              <w:rPr>
                <w:rFonts w:eastAsia="Times New Roman" w:cs="Calibri"/>
                <w:b/>
                <w:bCs/>
                <w:color w:val="000000"/>
                <w:sz w:val="18"/>
                <w:szCs w:val="18"/>
                <w:lang w:val="es-PE" w:eastAsia="es-PE"/>
              </w:rPr>
              <w:t>104,787</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b/>
                <w:bCs/>
                <w:color w:val="000000"/>
                <w:sz w:val="18"/>
                <w:szCs w:val="18"/>
                <w:lang w:val="es-PE" w:eastAsia="es-PE"/>
              </w:rPr>
            </w:pPr>
            <w:r w:rsidRPr="00041FF3">
              <w:rPr>
                <w:rFonts w:eastAsia="Times New Roman" w:cs="Calibri"/>
                <w:b/>
                <w:bCs/>
                <w:color w:val="000000"/>
                <w:sz w:val="18"/>
                <w:szCs w:val="18"/>
                <w:lang w:val="es-PE" w:eastAsia="es-PE"/>
              </w:rPr>
              <w:t>19,417</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b/>
                <w:bCs/>
                <w:color w:val="000000"/>
                <w:sz w:val="18"/>
                <w:szCs w:val="18"/>
                <w:lang w:val="es-PE" w:eastAsia="es-PE"/>
              </w:rPr>
            </w:pPr>
            <w:r w:rsidRPr="00041FF3">
              <w:rPr>
                <w:rFonts w:eastAsia="Times New Roman" w:cs="Calibri"/>
                <w:b/>
                <w:bCs/>
                <w:color w:val="000000"/>
                <w:sz w:val="18"/>
                <w:szCs w:val="18"/>
                <w:lang w:val="es-PE" w:eastAsia="es-PE"/>
              </w:rPr>
              <w:t>8,648</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b/>
                <w:bCs/>
                <w:color w:val="000000"/>
                <w:sz w:val="18"/>
                <w:szCs w:val="18"/>
                <w:lang w:val="es-PE" w:eastAsia="es-PE"/>
              </w:rPr>
            </w:pPr>
            <w:r w:rsidRPr="00041FF3">
              <w:rPr>
                <w:rFonts w:eastAsia="Times New Roman" w:cs="Calibri"/>
                <w:b/>
                <w:bCs/>
                <w:color w:val="000000"/>
                <w:sz w:val="18"/>
                <w:szCs w:val="18"/>
                <w:lang w:val="es-PE" w:eastAsia="es-PE"/>
              </w:rPr>
              <w:t>3,600</w:t>
            </w:r>
          </w:p>
        </w:tc>
        <w:tc>
          <w:tcPr>
            <w:tcW w:w="9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b/>
                <w:bCs/>
                <w:color w:val="000000"/>
                <w:sz w:val="18"/>
                <w:szCs w:val="18"/>
                <w:lang w:val="es-PE" w:eastAsia="es-PE"/>
              </w:rPr>
            </w:pPr>
            <w:r w:rsidRPr="00041FF3">
              <w:rPr>
                <w:rFonts w:eastAsia="Times New Roman" w:cs="Calibri"/>
                <w:b/>
                <w:bCs/>
                <w:color w:val="000000"/>
                <w:sz w:val="18"/>
                <w:szCs w:val="18"/>
                <w:lang w:val="es-PE" w:eastAsia="es-PE"/>
              </w:rPr>
              <w:t>41,570</w:t>
            </w:r>
          </w:p>
        </w:tc>
        <w:tc>
          <w:tcPr>
            <w:tcW w:w="10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b/>
                <w:bCs/>
                <w:color w:val="000000"/>
                <w:sz w:val="18"/>
                <w:szCs w:val="18"/>
                <w:lang w:val="es-PE" w:eastAsia="es-PE"/>
              </w:rPr>
            </w:pPr>
            <w:r w:rsidRPr="00041FF3">
              <w:rPr>
                <w:rFonts w:eastAsia="Times New Roman" w:cs="Calibri"/>
                <w:b/>
                <w:bCs/>
                <w:color w:val="000000"/>
                <w:sz w:val="18"/>
                <w:szCs w:val="18"/>
                <w:lang w:val="es-PE" w:eastAsia="es-PE"/>
              </w:rPr>
              <w:t>1,204</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b/>
                <w:bCs/>
                <w:color w:val="000000"/>
                <w:sz w:val="18"/>
                <w:szCs w:val="18"/>
                <w:lang w:val="es-PE" w:eastAsia="es-PE"/>
              </w:rPr>
            </w:pPr>
            <w:r w:rsidRPr="00041FF3">
              <w:rPr>
                <w:rFonts w:eastAsia="Times New Roman" w:cs="Calibri"/>
                <w:b/>
                <w:bCs/>
                <w:color w:val="000000"/>
                <w:sz w:val="18"/>
                <w:szCs w:val="18"/>
                <w:lang w:val="es-PE" w:eastAsia="es-PE"/>
              </w:rPr>
              <w:t>30,348</w:t>
            </w:r>
          </w:p>
        </w:tc>
      </w:tr>
      <w:tr w:rsidR="00E479B7" w:rsidRPr="00041FF3" w:rsidTr="008761B6">
        <w:trPr>
          <w:trHeight w:val="170"/>
          <w:jc w:val="right"/>
        </w:trPr>
        <w:tc>
          <w:tcPr>
            <w:tcW w:w="134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479B7" w:rsidRPr="00041FF3" w:rsidRDefault="00E479B7" w:rsidP="00E479B7">
            <w:pPr>
              <w:spacing w:after="0" w:line="240" w:lineRule="auto"/>
              <w:rPr>
                <w:rFonts w:eastAsia="Times New Roman" w:cs="Calibri"/>
                <w:color w:val="000000"/>
                <w:sz w:val="18"/>
                <w:szCs w:val="18"/>
                <w:lang w:val="es-PE" w:eastAsia="es-PE"/>
              </w:rPr>
            </w:pPr>
            <w:r w:rsidRPr="00041FF3">
              <w:rPr>
                <w:rFonts w:eastAsia="Times New Roman" w:cs="Calibri"/>
                <w:color w:val="000000"/>
                <w:sz w:val="18"/>
                <w:szCs w:val="18"/>
                <w:lang w:val="es-PE" w:eastAsia="es-PE"/>
              </w:rPr>
              <w:t>Área urbana</w:t>
            </w:r>
          </w:p>
        </w:tc>
        <w:tc>
          <w:tcPr>
            <w:tcW w:w="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47,796</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18,875</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8,367</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1,591</w:t>
            </w:r>
          </w:p>
        </w:tc>
        <w:tc>
          <w:tcPr>
            <w:tcW w:w="9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8,228</w:t>
            </w:r>
          </w:p>
        </w:tc>
        <w:tc>
          <w:tcPr>
            <w:tcW w:w="10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556</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10,179</w:t>
            </w:r>
          </w:p>
        </w:tc>
      </w:tr>
      <w:tr w:rsidR="00E479B7" w:rsidRPr="00041FF3" w:rsidTr="008761B6">
        <w:trPr>
          <w:trHeight w:val="170"/>
          <w:jc w:val="right"/>
        </w:trPr>
        <w:tc>
          <w:tcPr>
            <w:tcW w:w="134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E479B7" w:rsidRPr="00041FF3" w:rsidRDefault="00E479B7" w:rsidP="00E479B7">
            <w:pPr>
              <w:spacing w:after="0" w:line="240" w:lineRule="auto"/>
              <w:rPr>
                <w:rFonts w:eastAsia="Times New Roman" w:cs="Calibri"/>
                <w:color w:val="000000"/>
                <w:sz w:val="18"/>
                <w:szCs w:val="18"/>
                <w:lang w:val="es-PE" w:eastAsia="es-PE"/>
              </w:rPr>
            </w:pPr>
            <w:r w:rsidRPr="00041FF3">
              <w:rPr>
                <w:rFonts w:eastAsia="Times New Roman" w:cs="Calibri"/>
                <w:color w:val="000000"/>
                <w:sz w:val="18"/>
                <w:szCs w:val="18"/>
                <w:lang w:val="es-PE" w:eastAsia="es-PE"/>
              </w:rPr>
              <w:t>Área rural</w:t>
            </w:r>
          </w:p>
        </w:tc>
        <w:tc>
          <w:tcPr>
            <w:tcW w:w="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56,991</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542</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281</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2,009</w:t>
            </w:r>
          </w:p>
        </w:tc>
        <w:tc>
          <w:tcPr>
            <w:tcW w:w="9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33,342</w:t>
            </w:r>
          </w:p>
        </w:tc>
        <w:tc>
          <w:tcPr>
            <w:tcW w:w="10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648</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20,169</w:t>
            </w:r>
          </w:p>
        </w:tc>
      </w:tr>
      <w:tr w:rsidR="00E479B7" w:rsidRPr="00041FF3" w:rsidTr="008761B6">
        <w:trPr>
          <w:trHeight w:val="170"/>
          <w:jc w:val="right"/>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rPr>
                <w:rFonts w:eastAsia="Times New Roman" w:cs="Calibri"/>
                <w:b/>
                <w:bCs/>
                <w:color w:val="000000"/>
                <w:sz w:val="18"/>
                <w:szCs w:val="18"/>
                <w:lang w:val="es-PE" w:eastAsia="es-PE"/>
              </w:rPr>
            </w:pPr>
            <w:r w:rsidRPr="00041FF3">
              <w:rPr>
                <w:rFonts w:eastAsia="Times New Roman" w:cs="Calibri"/>
                <w:b/>
                <w:bCs/>
                <w:color w:val="000000"/>
                <w:sz w:val="18"/>
                <w:szCs w:val="18"/>
                <w:lang w:val="es-PE" w:eastAsia="es-PE"/>
              </w:rPr>
              <w:t>CHINCHEROS</w:t>
            </w:r>
          </w:p>
        </w:tc>
        <w:tc>
          <w:tcPr>
            <w:tcW w:w="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b/>
                <w:color w:val="000000"/>
                <w:sz w:val="18"/>
                <w:szCs w:val="18"/>
                <w:lang w:val="es-PE" w:eastAsia="es-PE"/>
              </w:rPr>
            </w:pPr>
            <w:r w:rsidRPr="00041FF3">
              <w:rPr>
                <w:rFonts w:eastAsia="Times New Roman" w:cs="Calibri"/>
                <w:b/>
                <w:color w:val="000000"/>
                <w:sz w:val="18"/>
                <w:szCs w:val="18"/>
                <w:lang w:val="es-PE" w:eastAsia="es-PE"/>
              </w:rPr>
              <w:t>13,194</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b/>
                <w:color w:val="000000"/>
                <w:sz w:val="18"/>
                <w:szCs w:val="18"/>
                <w:lang w:val="es-PE" w:eastAsia="es-PE"/>
              </w:rPr>
            </w:pPr>
            <w:r w:rsidRPr="00041FF3">
              <w:rPr>
                <w:rFonts w:eastAsia="Times New Roman" w:cs="Calibri"/>
                <w:b/>
                <w:color w:val="000000"/>
                <w:sz w:val="18"/>
                <w:szCs w:val="18"/>
                <w:lang w:val="es-PE" w:eastAsia="es-PE"/>
              </w:rPr>
              <w:t>702</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b/>
                <w:color w:val="000000"/>
                <w:sz w:val="18"/>
                <w:szCs w:val="18"/>
                <w:lang w:val="es-PE" w:eastAsia="es-PE"/>
              </w:rPr>
            </w:pPr>
            <w:r w:rsidRPr="00041FF3">
              <w:rPr>
                <w:rFonts w:eastAsia="Times New Roman" w:cs="Calibri"/>
                <w:b/>
                <w:color w:val="000000"/>
                <w:sz w:val="18"/>
                <w:szCs w:val="18"/>
                <w:lang w:val="es-PE" w:eastAsia="es-PE"/>
              </w:rPr>
              <w:t>409</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b/>
                <w:color w:val="000000"/>
                <w:sz w:val="18"/>
                <w:szCs w:val="18"/>
                <w:lang w:val="es-PE" w:eastAsia="es-PE"/>
              </w:rPr>
            </w:pPr>
            <w:r w:rsidRPr="00041FF3">
              <w:rPr>
                <w:rFonts w:eastAsia="Times New Roman" w:cs="Calibri"/>
                <w:b/>
                <w:color w:val="000000"/>
                <w:sz w:val="18"/>
                <w:szCs w:val="18"/>
                <w:lang w:val="es-PE" w:eastAsia="es-PE"/>
              </w:rPr>
              <w:t>382</w:t>
            </w:r>
          </w:p>
        </w:tc>
        <w:tc>
          <w:tcPr>
            <w:tcW w:w="9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b/>
                <w:color w:val="000000"/>
                <w:sz w:val="18"/>
                <w:szCs w:val="18"/>
                <w:lang w:val="es-PE" w:eastAsia="es-PE"/>
              </w:rPr>
            </w:pPr>
            <w:r w:rsidRPr="00041FF3">
              <w:rPr>
                <w:rFonts w:eastAsia="Times New Roman" w:cs="Calibri"/>
                <w:b/>
                <w:color w:val="000000"/>
                <w:sz w:val="18"/>
                <w:szCs w:val="18"/>
                <w:lang w:val="es-PE" w:eastAsia="es-PE"/>
              </w:rPr>
              <w:t>8,713</w:t>
            </w:r>
          </w:p>
        </w:tc>
        <w:tc>
          <w:tcPr>
            <w:tcW w:w="10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b/>
                <w:color w:val="000000"/>
                <w:sz w:val="18"/>
                <w:szCs w:val="18"/>
                <w:lang w:val="es-PE" w:eastAsia="es-PE"/>
              </w:rPr>
            </w:pPr>
            <w:r w:rsidRPr="00041FF3">
              <w:rPr>
                <w:rFonts w:eastAsia="Times New Roman" w:cs="Calibri"/>
                <w:b/>
                <w:color w:val="000000"/>
                <w:sz w:val="18"/>
                <w:szCs w:val="18"/>
                <w:lang w:val="es-PE" w:eastAsia="es-PE"/>
              </w:rPr>
              <w:t>122</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b/>
                <w:color w:val="000000"/>
                <w:sz w:val="18"/>
                <w:szCs w:val="18"/>
                <w:lang w:val="es-PE" w:eastAsia="es-PE"/>
              </w:rPr>
            </w:pPr>
            <w:r w:rsidRPr="00041FF3">
              <w:rPr>
                <w:rFonts w:eastAsia="Times New Roman" w:cs="Calibri"/>
                <w:b/>
                <w:color w:val="000000"/>
                <w:sz w:val="18"/>
                <w:szCs w:val="18"/>
                <w:lang w:val="es-PE" w:eastAsia="es-PE"/>
              </w:rPr>
              <w:t>2,866</w:t>
            </w:r>
          </w:p>
        </w:tc>
      </w:tr>
      <w:tr w:rsidR="00E479B7" w:rsidRPr="00041FF3" w:rsidTr="008761B6">
        <w:trPr>
          <w:trHeight w:val="170"/>
          <w:jc w:val="right"/>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rPr>
                <w:rFonts w:eastAsia="Times New Roman" w:cs="Calibri"/>
                <w:color w:val="000000"/>
                <w:sz w:val="18"/>
                <w:szCs w:val="18"/>
                <w:lang w:val="es-PE" w:eastAsia="es-PE"/>
              </w:rPr>
            </w:pPr>
            <w:r w:rsidRPr="00041FF3">
              <w:rPr>
                <w:rFonts w:eastAsia="Times New Roman" w:cs="Calibri"/>
                <w:color w:val="000000"/>
                <w:sz w:val="18"/>
                <w:szCs w:val="18"/>
                <w:lang w:val="es-PE" w:eastAsia="es-PE"/>
              </w:rPr>
              <w:t>Anco-Huallo</w:t>
            </w:r>
          </w:p>
        </w:tc>
        <w:tc>
          <w:tcPr>
            <w:tcW w:w="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2,819</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231</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353</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149</w:t>
            </w:r>
          </w:p>
        </w:tc>
        <w:tc>
          <w:tcPr>
            <w:tcW w:w="9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1,249</w:t>
            </w:r>
          </w:p>
        </w:tc>
        <w:tc>
          <w:tcPr>
            <w:tcW w:w="10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42</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795</w:t>
            </w:r>
          </w:p>
        </w:tc>
      </w:tr>
      <w:tr w:rsidR="00E479B7" w:rsidRPr="00041FF3" w:rsidTr="008761B6">
        <w:trPr>
          <w:trHeight w:val="170"/>
          <w:jc w:val="right"/>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rPr>
                <w:rFonts w:eastAsia="Times New Roman" w:cs="Calibri"/>
                <w:color w:val="000000"/>
                <w:sz w:val="18"/>
                <w:szCs w:val="18"/>
                <w:lang w:val="es-PE" w:eastAsia="es-PE"/>
              </w:rPr>
            </w:pPr>
            <w:r w:rsidRPr="00041FF3">
              <w:rPr>
                <w:rFonts w:eastAsia="Times New Roman" w:cs="Calibri"/>
                <w:color w:val="000000"/>
                <w:sz w:val="18"/>
                <w:szCs w:val="18"/>
                <w:lang w:val="es-PE" w:eastAsia="es-PE"/>
              </w:rPr>
              <w:t>Chincheros</w:t>
            </w:r>
          </w:p>
        </w:tc>
        <w:tc>
          <w:tcPr>
            <w:tcW w:w="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1,449</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281</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35</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17</w:t>
            </w:r>
          </w:p>
        </w:tc>
        <w:tc>
          <w:tcPr>
            <w:tcW w:w="9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669</w:t>
            </w:r>
          </w:p>
        </w:tc>
        <w:tc>
          <w:tcPr>
            <w:tcW w:w="10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5</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442</w:t>
            </w:r>
          </w:p>
        </w:tc>
      </w:tr>
      <w:tr w:rsidR="00E479B7" w:rsidRPr="00041FF3" w:rsidTr="008761B6">
        <w:trPr>
          <w:trHeight w:val="170"/>
          <w:jc w:val="right"/>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rPr>
                <w:rFonts w:eastAsia="Times New Roman" w:cs="Calibri"/>
                <w:color w:val="000000"/>
                <w:sz w:val="18"/>
                <w:szCs w:val="18"/>
                <w:lang w:val="es-PE" w:eastAsia="es-PE"/>
              </w:rPr>
            </w:pPr>
            <w:r w:rsidRPr="00041FF3">
              <w:rPr>
                <w:rFonts w:eastAsia="Times New Roman" w:cs="Calibri"/>
                <w:color w:val="000000"/>
                <w:sz w:val="18"/>
                <w:szCs w:val="18"/>
                <w:lang w:val="es-PE" w:eastAsia="es-PE"/>
              </w:rPr>
              <w:t>Cocharcas</w:t>
            </w:r>
          </w:p>
        </w:tc>
        <w:tc>
          <w:tcPr>
            <w:tcW w:w="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626</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7</w:t>
            </w:r>
          </w:p>
        </w:tc>
        <w:tc>
          <w:tcPr>
            <w:tcW w:w="9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500</w:t>
            </w:r>
          </w:p>
        </w:tc>
        <w:tc>
          <w:tcPr>
            <w:tcW w:w="10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3</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116</w:t>
            </w:r>
          </w:p>
        </w:tc>
      </w:tr>
      <w:tr w:rsidR="00E479B7" w:rsidRPr="00041FF3" w:rsidTr="008761B6">
        <w:trPr>
          <w:trHeight w:val="170"/>
          <w:jc w:val="right"/>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rPr>
                <w:rFonts w:eastAsia="Times New Roman" w:cs="Calibri"/>
                <w:color w:val="000000"/>
                <w:sz w:val="18"/>
                <w:szCs w:val="18"/>
                <w:lang w:val="es-PE" w:eastAsia="es-PE"/>
              </w:rPr>
            </w:pPr>
            <w:r w:rsidRPr="00041FF3">
              <w:rPr>
                <w:rFonts w:eastAsia="Times New Roman" w:cs="Calibri"/>
                <w:color w:val="000000"/>
                <w:sz w:val="18"/>
                <w:szCs w:val="18"/>
                <w:lang w:val="es-PE" w:eastAsia="es-PE"/>
              </w:rPr>
              <w:t>Huaccana</w:t>
            </w:r>
          </w:p>
        </w:tc>
        <w:tc>
          <w:tcPr>
            <w:tcW w:w="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2,351</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4</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29</w:t>
            </w:r>
          </w:p>
        </w:tc>
        <w:tc>
          <w:tcPr>
            <w:tcW w:w="9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1,845</w:t>
            </w:r>
          </w:p>
        </w:tc>
        <w:tc>
          <w:tcPr>
            <w:tcW w:w="10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10</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463</w:t>
            </w:r>
          </w:p>
        </w:tc>
      </w:tr>
      <w:tr w:rsidR="00E479B7" w:rsidRPr="00041FF3" w:rsidTr="008761B6">
        <w:trPr>
          <w:trHeight w:val="170"/>
          <w:jc w:val="right"/>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rPr>
                <w:rFonts w:eastAsia="Times New Roman" w:cs="Calibri"/>
                <w:color w:val="000000"/>
                <w:sz w:val="18"/>
                <w:szCs w:val="18"/>
                <w:lang w:val="es-PE" w:eastAsia="es-PE"/>
              </w:rPr>
            </w:pPr>
            <w:r w:rsidRPr="00041FF3">
              <w:rPr>
                <w:rFonts w:eastAsia="Times New Roman" w:cs="Calibri"/>
                <w:color w:val="000000"/>
                <w:sz w:val="18"/>
                <w:szCs w:val="18"/>
                <w:lang w:val="es-PE" w:eastAsia="es-PE"/>
              </w:rPr>
              <w:t>Ocobamba</w:t>
            </w:r>
          </w:p>
        </w:tc>
        <w:tc>
          <w:tcPr>
            <w:tcW w:w="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2,087</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132</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15</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43</w:t>
            </w:r>
          </w:p>
        </w:tc>
        <w:tc>
          <w:tcPr>
            <w:tcW w:w="9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1,472</w:t>
            </w:r>
          </w:p>
        </w:tc>
        <w:tc>
          <w:tcPr>
            <w:tcW w:w="10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21</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404</w:t>
            </w:r>
          </w:p>
        </w:tc>
      </w:tr>
      <w:tr w:rsidR="00E479B7" w:rsidRPr="00041FF3" w:rsidTr="008761B6">
        <w:trPr>
          <w:trHeight w:val="170"/>
          <w:jc w:val="right"/>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rPr>
                <w:rFonts w:eastAsia="Times New Roman" w:cs="Calibri"/>
                <w:color w:val="000000"/>
                <w:sz w:val="18"/>
                <w:szCs w:val="18"/>
                <w:lang w:val="es-PE" w:eastAsia="es-PE"/>
              </w:rPr>
            </w:pPr>
            <w:r w:rsidRPr="00041FF3">
              <w:rPr>
                <w:rFonts w:eastAsia="Times New Roman" w:cs="Calibri"/>
                <w:color w:val="000000"/>
                <w:sz w:val="18"/>
                <w:szCs w:val="18"/>
                <w:lang w:val="es-PE" w:eastAsia="es-PE"/>
              </w:rPr>
              <w:t>Ongoy</w:t>
            </w:r>
          </w:p>
        </w:tc>
        <w:tc>
          <w:tcPr>
            <w:tcW w:w="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1,959</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42</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3</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78</w:t>
            </w:r>
          </w:p>
        </w:tc>
        <w:tc>
          <w:tcPr>
            <w:tcW w:w="9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1,500</w:t>
            </w:r>
          </w:p>
        </w:tc>
        <w:tc>
          <w:tcPr>
            <w:tcW w:w="10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12</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324</w:t>
            </w:r>
          </w:p>
        </w:tc>
      </w:tr>
      <w:tr w:rsidR="00E479B7" w:rsidRPr="00041FF3" w:rsidTr="008761B6">
        <w:trPr>
          <w:trHeight w:val="170"/>
          <w:jc w:val="right"/>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rPr>
                <w:rFonts w:eastAsia="Times New Roman" w:cs="Calibri"/>
                <w:color w:val="000000"/>
                <w:sz w:val="18"/>
                <w:szCs w:val="18"/>
                <w:lang w:val="es-PE" w:eastAsia="es-PE"/>
              </w:rPr>
            </w:pPr>
            <w:r w:rsidRPr="00041FF3">
              <w:rPr>
                <w:rFonts w:eastAsia="Times New Roman" w:cs="Calibri"/>
                <w:color w:val="000000"/>
                <w:sz w:val="18"/>
                <w:szCs w:val="18"/>
                <w:lang w:val="es-PE" w:eastAsia="es-PE"/>
              </w:rPr>
              <w:t>Ranracancha</w:t>
            </w:r>
          </w:p>
        </w:tc>
        <w:tc>
          <w:tcPr>
            <w:tcW w:w="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1,039</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12</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3</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52</w:t>
            </w:r>
          </w:p>
        </w:tc>
        <w:tc>
          <w:tcPr>
            <w:tcW w:w="9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797</w:t>
            </w:r>
          </w:p>
        </w:tc>
        <w:tc>
          <w:tcPr>
            <w:tcW w:w="10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23</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152</w:t>
            </w:r>
          </w:p>
        </w:tc>
      </w:tr>
      <w:tr w:rsidR="00E479B7" w:rsidRPr="00041FF3" w:rsidTr="008761B6">
        <w:trPr>
          <w:trHeight w:val="170"/>
          <w:jc w:val="right"/>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rPr>
                <w:rFonts w:eastAsia="Times New Roman" w:cs="Calibri"/>
                <w:color w:val="000000"/>
                <w:sz w:val="18"/>
                <w:szCs w:val="18"/>
                <w:lang w:val="es-PE" w:eastAsia="es-PE"/>
              </w:rPr>
            </w:pPr>
            <w:r w:rsidRPr="00041FF3">
              <w:rPr>
                <w:rFonts w:eastAsia="Times New Roman" w:cs="Calibri"/>
                <w:color w:val="000000"/>
                <w:sz w:val="18"/>
                <w:szCs w:val="18"/>
                <w:lang w:val="es-PE" w:eastAsia="es-PE"/>
              </w:rPr>
              <w:t>Uranmarca</w:t>
            </w:r>
          </w:p>
        </w:tc>
        <w:tc>
          <w:tcPr>
            <w:tcW w:w="94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864</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7</w:t>
            </w:r>
          </w:p>
        </w:tc>
        <w:tc>
          <w:tcPr>
            <w:tcW w:w="98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681</w:t>
            </w:r>
          </w:p>
        </w:tc>
        <w:tc>
          <w:tcPr>
            <w:tcW w:w="101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6</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E479B7" w:rsidRPr="00041FF3" w:rsidRDefault="00E479B7" w:rsidP="00E479B7">
            <w:pPr>
              <w:spacing w:after="0" w:line="240" w:lineRule="auto"/>
              <w:jc w:val="center"/>
              <w:rPr>
                <w:rFonts w:eastAsia="Times New Roman" w:cs="Calibri"/>
                <w:color w:val="000000"/>
                <w:sz w:val="18"/>
                <w:szCs w:val="18"/>
                <w:lang w:val="es-PE" w:eastAsia="es-PE"/>
              </w:rPr>
            </w:pPr>
            <w:r w:rsidRPr="00041FF3">
              <w:rPr>
                <w:rFonts w:eastAsia="Times New Roman" w:cs="Calibri"/>
                <w:color w:val="000000"/>
                <w:sz w:val="18"/>
                <w:szCs w:val="18"/>
                <w:lang w:val="es-PE" w:eastAsia="es-PE"/>
              </w:rPr>
              <w:t>170</w:t>
            </w:r>
          </w:p>
        </w:tc>
      </w:tr>
      <w:tr w:rsidR="00491A8A" w:rsidRPr="00041FF3" w:rsidTr="008761B6">
        <w:trPr>
          <w:trHeight w:val="251"/>
          <w:jc w:val="right"/>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A8A" w:rsidRPr="00041FF3" w:rsidRDefault="00491A8A" w:rsidP="00E479B7">
            <w:pPr>
              <w:spacing w:after="0" w:line="240" w:lineRule="auto"/>
              <w:rPr>
                <w:rFonts w:eastAsia="Times New Roman" w:cs="Calibri"/>
                <w:color w:val="000000"/>
                <w:sz w:val="18"/>
                <w:szCs w:val="18"/>
                <w:lang w:val="es-PE" w:eastAsia="es-PE"/>
              </w:rPr>
            </w:pPr>
            <w:r>
              <w:rPr>
                <w:rFonts w:eastAsia="Times New Roman" w:cs="Calibri"/>
                <w:color w:val="000000"/>
                <w:sz w:val="18"/>
                <w:szCs w:val="18"/>
                <w:lang w:val="es-PE" w:eastAsia="es-PE"/>
              </w:rPr>
              <w:t>Los Chankas</w:t>
            </w:r>
          </w:p>
        </w:tc>
        <w:tc>
          <w:tcPr>
            <w:tcW w:w="9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A8A" w:rsidRPr="00041FF3" w:rsidRDefault="008761B6" w:rsidP="00E479B7">
            <w:pPr>
              <w:spacing w:after="0" w:line="240" w:lineRule="auto"/>
              <w:jc w:val="center"/>
              <w:rPr>
                <w:rFonts w:eastAsia="Times New Roman" w:cs="Calibri"/>
                <w:color w:val="000000"/>
                <w:sz w:val="18"/>
                <w:szCs w:val="18"/>
                <w:lang w:val="es-PE" w:eastAsia="es-PE"/>
              </w:rPr>
            </w:pPr>
            <w:r>
              <w:rPr>
                <w:rFonts w:eastAsia="Times New Roman" w:cs="Calibri"/>
                <w:color w:val="000000"/>
                <w:sz w:val="18"/>
                <w:szCs w:val="18"/>
                <w:lang w:val="es-PE" w:eastAsia="es-PE"/>
              </w:rPr>
              <w:t>-</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A8A" w:rsidRPr="00041FF3" w:rsidRDefault="00DA32C0" w:rsidP="00E479B7">
            <w:pPr>
              <w:spacing w:after="0" w:line="240" w:lineRule="auto"/>
              <w:jc w:val="center"/>
              <w:rPr>
                <w:rFonts w:eastAsia="Times New Roman" w:cs="Calibri"/>
                <w:color w:val="000000"/>
                <w:sz w:val="18"/>
                <w:szCs w:val="18"/>
                <w:lang w:val="es-PE" w:eastAsia="es-PE"/>
              </w:rPr>
            </w:pPr>
            <w:r>
              <w:rPr>
                <w:rFonts w:eastAsia="Times New Roman" w:cs="Calibri"/>
                <w:color w:val="000000"/>
                <w:sz w:val="18"/>
                <w:szCs w:val="18"/>
                <w:lang w:val="es-PE" w:eastAsia="es-PE"/>
              </w:rPr>
              <w:t>-</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A8A" w:rsidRPr="00041FF3" w:rsidRDefault="00DA32C0" w:rsidP="00E479B7">
            <w:pPr>
              <w:spacing w:after="0" w:line="240" w:lineRule="auto"/>
              <w:jc w:val="center"/>
              <w:rPr>
                <w:rFonts w:eastAsia="Times New Roman" w:cs="Calibri"/>
                <w:color w:val="000000"/>
                <w:sz w:val="18"/>
                <w:szCs w:val="18"/>
                <w:lang w:val="es-PE" w:eastAsia="es-PE"/>
              </w:rPr>
            </w:pPr>
            <w:r>
              <w:rPr>
                <w:rFonts w:eastAsia="Times New Roman" w:cs="Calibri"/>
                <w:color w:val="000000"/>
                <w:sz w:val="18"/>
                <w:szCs w:val="18"/>
                <w:lang w:val="es-PE" w:eastAsia="es-PE"/>
              </w:rPr>
              <w:t>-</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A8A" w:rsidRPr="00041FF3" w:rsidRDefault="00DA32C0" w:rsidP="00E479B7">
            <w:pPr>
              <w:spacing w:after="0" w:line="240" w:lineRule="auto"/>
              <w:jc w:val="center"/>
              <w:rPr>
                <w:rFonts w:eastAsia="Times New Roman" w:cs="Calibri"/>
                <w:color w:val="000000"/>
                <w:sz w:val="18"/>
                <w:szCs w:val="18"/>
                <w:lang w:val="es-PE" w:eastAsia="es-PE"/>
              </w:rPr>
            </w:pPr>
            <w:r>
              <w:rPr>
                <w:rFonts w:eastAsia="Times New Roman" w:cs="Calibri"/>
                <w:color w:val="000000"/>
                <w:sz w:val="18"/>
                <w:szCs w:val="18"/>
                <w:lang w:val="es-PE" w:eastAsia="es-PE"/>
              </w:rPr>
              <w:t>-</w:t>
            </w:r>
          </w:p>
        </w:tc>
        <w:tc>
          <w:tcPr>
            <w:tcW w:w="982"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A8A" w:rsidRPr="00041FF3" w:rsidRDefault="00DA32C0" w:rsidP="00E479B7">
            <w:pPr>
              <w:spacing w:after="0" w:line="240" w:lineRule="auto"/>
              <w:jc w:val="center"/>
              <w:rPr>
                <w:rFonts w:eastAsia="Times New Roman" w:cs="Calibri"/>
                <w:color w:val="000000"/>
                <w:sz w:val="18"/>
                <w:szCs w:val="18"/>
                <w:lang w:val="es-PE" w:eastAsia="es-PE"/>
              </w:rPr>
            </w:pPr>
            <w:r>
              <w:rPr>
                <w:rFonts w:eastAsia="Times New Roman" w:cs="Calibri"/>
                <w:color w:val="000000"/>
                <w:sz w:val="18"/>
                <w:szCs w:val="18"/>
                <w:lang w:val="es-PE" w:eastAsia="es-PE"/>
              </w:rPr>
              <w:t>-</w:t>
            </w:r>
          </w:p>
        </w:tc>
        <w:tc>
          <w:tcPr>
            <w:tcW w:w="101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A8A" w:rsidRPr="00041FF3" w:rsidRDefault="00DA32C0" w:rsidP="00E479B7">
            <w:pPr>
              <w:spacing w:after="0" w:line="240" w:lineRule="auto"/>
              <w:jc w:val="center"/>
              <w:rPr>
                <w:rFonts w:eastAsia="Times New Roman" w:cs="Calibri"/>
                <w:color w:val="000000"/>
                <w:sz w:val="18"/>
                <w:szCs w:val="18"/>
                <w:lang w:val="es-PE" w:eastAsia="es-PE"/>
              </w:rPr>
            </w:pPr>
            <w:r>
              <w:rPr>
                <w:rFonts w:eastAsia="Times New Roman" w:cs="Calibri"/>
                <w:color w:val="000000"/>
                <w:sz w:val="18"/>
                <w:szCs w:val="18"/>
                <w:lang w:val="es-PE" w:eastAsia="es-PE"/>
              </w:rPr>
              <w:t>-</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A8A" w:rsidRPr="00041FF3" w:rsidRDefault="008761B6" w:rsidP="00E479B7">
            <w:pPr>
              <w:spacing w:after="0" w:line="240" w:lineRule="auto"/>
              <w:jc w:val="center"/>
              <w:rPr>
                <w:rFonts w:eastAsia="Times New Roman" w:cs="Calibri"/>
                <w:color w:val="000000"/>
                <w:sz w:val="18"/>
                <w:szCs w:val="18"/>
                <w:lang w:val="es-PE" w:eastAsia="es-PE"/>
              </w:rPr>
            </w:pPr>
            <w:r>
              <w:rPr>
                <w:rFonts w:eastAsia="Times New Roman" w:cs="Calibri"/>
                <w:color w:val="000000"/>
                <w:sz w:val="18"/>
                <w:szCs w:val="18"/>
                <w:lang w:val="es-PE" w:eastAsia="es-PE"/>
              </w:rPr>
              <w:t>-</w:t>
            </w:r>
          </w:p>
        </w:tc>
      </w:tr>
      <w:tr w:rsidR="00491A8A" w:rsidRPr="00041FF3" w:rsidTr="00D02D66">
        <w:trPr>
          <w:trHeight w:val="170"/>
          <w:jc w:val="right"/>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A8A" w:rsidRPr="00041FF3" w:rsidRDefault="00491A8A" w:rsidP="00E479B7">
            <w:pPr>
              <w:spacing w:after="0" w:line="240" w:lineRule="auto"/>
              <w:rPr>
                <w:rFonts w:eastAsia="Times New Roman" w:cs="Calibri"/>
                <w:color w:val="000000"/>
                <w:sz w:val="18"/>
                <w:szCs w:val="18"/>
                <w:lang w:val="es-PE" w:eastAsia="es-PE"/>
              </w:rPr>
            </w:pPr>
            <w:r>
              <w:rPr>
                <w:rFonts w:eastAsia="Times New Roman" w:cs="Calibri"/>
                <w:color w:val="000000"/>
                <w:sz w:val="18"/>
                <w:szCs w:val="18"/>
                <w:lang w:val="es-PE" w:eastAsia="es-PE"/>
              </w:rPr>
              <w:t>Porvenir</w:t>
            </w:r>
          </w:p>
        </w:tc>
        <w:tc>
          <w:tcPr>
            <w:tcW w:w="9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A8A" w:rsidRPr="00041FF3" w:rsidRDefault="008761B6" w:rsidP="00E479B7">
            <w:pPr>
              <w:spacing w:after="0" w:line="240" w:lineRule="auto"/>
              <w:jc w:val="center"/>
              <w:rPr>
                <w:rFonts w:eastAsia="Times New Roman" w:cs="Calibri"/>
                <w:color w:val="000000"/>
                <w:sz w:val="18"/>
                <w:szCs w:val="18"/>
                <w:lang w:val="es-PE" w:eastAsia="es-PE"/>
              </w:rPr>
            </w:pPr>
            <w:r>
              <w:rPr>
                <w:rFonts w:eastAsia="Times New Roman" w:cs="Calibri"/>
                <w:color w:val="000000"/>
                <w:sz w:val="18"/>
                <w:szCs w:val="18"/>
                <w:lang w:val="es-PE" w:eastAsia="es-PE"/>
              </w:rPr>
              <w:t>-</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A8A" w:rsidRPr="00041FF3" w:rsidRDefault="00DA32C0" w:rsidP="00E479B7">
            <w:pPr>
              <w:spacing w:after="0" w:line="240" w:lineRule="auto"/>
              <w:jc w:val="center"/>
              <w:rPr>
                <w:rFonts w:eastAsia="Times New Roman" w:cs="Calibri"/>
                <w:color w:val="000000"/>
                <w:sz w:val="18"/>
                <w:szCs w:val="18"/>
                <w:lang w:val="es-PE" w:eastAsia="es-PE"/>
              </w:rPr>
            </w:pPr>
            <w:r>
              <w:rPr>
                <w:rFonts w:eastAsia="Times New Roman" w:cs="Calibri"/>
                <w:color w:val="000000"/>
                <w:sz w:val="18"/>
                <w:szCs w:val="18"/>
                <w:lang w:val="es-PE" w:eastAsia="es-PE"/>
              </w:rPr>
              <w:t>-</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A8A" w:rsidRPr="00041FF3" w:rsidRDefault="00DA32C0" w:rsidP="00E479B7">
            <w:pPr>
              <w:spacing w:after="0" w:line="240" w:lineRule="auto"/>
              <w:jc w:val="center"/>
              <w:rPr>
                <w:rFonts w:eastAsia="Times New Roman" w:cs="Calibri"/>
                <w:color w:val="000000"/>
                <w:sz w:val="18"/>
                <w:szCs w:val="18"/>
                <w:lang w:val="es-PE" w:eastAsia="es-PE"/>
              </w:rPr>
            </w:pPr>
            <w:r>
              <w:rPr>
                <w:rFonts w:eastAsia="Times New Roman" w:cs="Calibri"/>
                <w:color w:val="000000"/>
                <w:sz w:val="18"/>
                <w:szCs w:val="18"/>
                <w:lang w:val="es-PE" w:eastAsia="es-PE"/>
              </w:rPr>
              <w:t>-</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A8A" w:rsidRPr="00041FF3" w:rsidRDefault="00DA32C0" w:rsidP="00E479B7">
            <w:pPr>
              <w:spacing w:after="0" w:line="240" w:lineRule="auto"/>
              <w:jc w:val="center"/>
              <w:rPr>
                <w:rFonts w:eastAsia="Times New Roman" w:cs="Calibri"/>
                <w:color w:val="000000"/>
                <w:sz w:val="18"/>
                <w:szCs w:val="18"/>
                <w:lang w:val="es-PE" w:eastAsia="es-PE"/>
              </w:rPr>
            </w:pPr>
            <w:r>
              <w:rPr>
                <w:rFonts w:eastAsia="Times New Roman" w:cs="Calibri"/>
                <w:color w:val="000000"/>
                <w:sz w:val="18"/>
                <w:szCs w:val="18"/>
                <w:lang w:val="es-PE" w:eastAsia="es-PE"/>
              </w:rPr>
              <w:t>-</w:t>
            </w:r>
          </w:p>
        </w:tc>
        <w:tc>
          <w:tcPr>
            <w:tcW w:w="982"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A8A" w:rsidRPr="00041FF3" w:rsidRDefault="00DA32C0" w:rsidP="00E479B7">
            <w:pPr>
              <w:spacing w:after="0" w:line="240" w:lineRule="auto"/>
              <w:jc w:val="center"/>
              <w:rPr>
                <w:rFonts w:eastAsia="Times New Roman" w:cs="Calibri"/>
                <w:color w:val="000000"/>
                <w:sz w:val="18"/>
                <w:szCs w:val="18"/>
                <w:lang w:val="es-PE" w:eastAsia="es-PE"/>
              </w:rPr>
            </w:pPr>
            <w:r>
              <w:rPr>
                <w:rFonts w:eastAsia="Times New Roman" w:cs="Calibri"/>
                <w:color w:val="000000"/>
                <w:sz w:val="18"/>
                <w:szCs w:val="18"/>
                <w:lang w:val="es-PE" w:eastAsia="es-PE"/>
              </w:rPr>
              <w:t>-</w:t>
            </w:r>
          </w:p>
        </w:tc>
        <w:tc>
          <w:tcPr>
            <w:tcW w:w="101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A8A" w:rsidRPr="00041FF3" w:rsidRDefault="00DA32C0" w:rsidP="00E479B7">
            <w:pPr>
              <w:spacing w:after="0" w:line="240" w:lineRule="auto"/>
              <w:jc w:val="center"/>
              <w:rPr>
                <w:rFonts w:eastAsia="Times New Roman" w:cs="Calibri"/>
                <w:color w:val="000000"/>
                <w:sz w:val="18"/>
                <w:szCs w:val="18"/>
                <w:lang w:val="es-PE" w:eastAsia="es-PE"/>
              </w:rPr>
            </w:pPr>
            <w:r>
              <w:rPr>
                <w:rFonts w:eastAsia="Times New Roman" w:cs="Calibri"/>
                <w:color w:val="000000"/>
                <w:sz w:val="18"/>
                <w:szCs w:val="18"/>
                <w:lang w:val="es-PE" w:eastAsia="es-PE"/>
              </w:rPr>
              <w:t>-</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A8A" w:rsidRPr="00041FF3" w:rsidRDefault="008761B6" w:rsidP="00E479B7">
            <w:pPr>
              <w:spacing w:after="0" w:line="240" w:lineRule="auto"/>
              <w:jc w:val="center"/>
              <w:rPr>
                <w:rFonts w:eastAsia="Times New Roman" w:cs="Calibri"/>
                <w:color w:val="000000"/>
                <w:sz w:val="18"/>
                <w:szCs w:val="18"/>
                <w:lang w:val="es-PE" w:eastAsia="es-PE"/>
              </w:rPr>
            </w:pPr>
            <w:r>
              <w:rPr>
                <w:rFonts w:eastAsia="Times New Roman" w:cs="Calibri"/>
                <w:color w:val="000000"/>
                <w:sz w:val="18"/>
                <w:szCs w:val="18"/>
                <w:lang w:val="es-PE" w:eastAsia="es-PE"/>
              </w:rPr>
              <w:t>-</w:t>
            </w:r>
          </w:p>
        </w:tc>
      </w:tr>
      <w:tr w:rsidR="00491A8A" w:rsidRPr="00041FF3" w:rsidTr="00D02D66">
        <w:trPr>
          <w:trHeight w:val="170"/>
          <w:jc w:val="right"/>
        </w:trPr>
        <w:tc>
          <w:tcPr>
            <w:tcW w:w="134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A8A" w:rsidRPr="00041FF3" w:rsidRDefault="00491A8A" w:rsidP="00E479B7">
            <w:pPr>
              <w:spacing w:after="0" w:line="240" w:lineRule="auto"/>
              <w:rPr>
                <w:rFonts w:eastAsia="Times New Roman" w:cs="Calibri"/>
                <w:color w:val="000000"/>
                <w:sz w:val="18"/>
                <w:szCs w:val="18"/>
                <w:lang w:val="es-PE" w:eastAsia="es-PE"/>
              </w:rPr>
            </w:pPr>
            <w:r>
              <w:rPr>
                <w:rFonts w:eastAsia="Times New Roman" w:cs="Calibri"/>
                <w:color w:val="000000"/>
                <w:sz w:val="18"/>
                <w:szCs w:val="18"/>
                <w:lang w:val="es-PE" w:eastAsia="es-PE"/>
              </w:rPr>
              <w:t>Rocchac</w:t>
            </w:r>
          </w:p>
        </w:tc>
        <w:tc>
          <w:tcPr>
            <w:tcW w:w="94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A8A" w:rsidRPr="00041FF3" w:rsidRDefault="008761B6" w:rsidP="00E479B7">
            <w:pPr>
              <w:spacing w:after="0" w:line="240" w:lineRule="auto"/>
              <w:jc w:val="center"/>
              <w:rPr>
                <w:rFonts w:eastAsia="Times New Roman" w:cs="Calibri"/>
                <w:color w:val="000000"/>
                <w:sz w:val="18"/>
                <w:szCs w:val="18"/>
                <w:lang w:val="es-PE" w:eastAsia="es-PE"/>
              </w:rPr>
            </w:pPr>
            <w:r>
              <w:rPr>
                <w:rFonts w:eastAsia="Times New Roman" w:cs="Calibri"/>
                <w:color w:val="000000"/>
                <w:sz w:val="18"/>
                <w:szCs w:val="18"/>
                <w:lang w:val="es-PE" w:eastAsia="es-PE"/>
              </w:rPr>
              <w:t>-</w:t>
            </w:r>
          </w:p>
        </w:tc>
        <w:tc>
          <w:tcPr>
            <w:tcW w:w="1257"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A8A" w:rsidRPr="00041FF3" w:rsidRDefault="00DA32C0" w:rsidP="00E479B7">
            <w:pPr>
              <w:spacing w:after="0" w:line="240" w:lineRule="auto"/>
              <w:jc w:val="center"/>
              <w:rPr>
                <w:rFonts w:eastAsia="Times New Roman" w:cs="Calibri"/>
                <w:color w:val="000000"/>
                <w:sz w:val="18"/>
                <w:szCs w:val="18"/>
                <w:lang w:val="es-PE" w:eastAsia="es-PE"/>
              </w:rPr>
            </w:pPr>
            <w:r>
              <w:rPr>
                <w:rFonts w:eastAsia="Times New Roman" w:cs="Calibri"/>
                <w:color w:val="000000"/>
                <w:sz w:val="18"/>
                <w:szCs w:val="18"/>
                <w:lang w:val="es-PE" w:eastAsia="es-PE"/>
              </w:rPr>
              <w:t>-</w:t>
            </w:r>
          </w:p>
        </w:tc>
        <w:tc>
          <w:tcPr>
            <w:tcW w:w="136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A8A" w:rsidRPr="00041FF3" w:rsidRDefault="00DA32C0" w:rsidP="00E479B7">
            <w:pPr>
              <w:spacing w:after="0" w:line="240" w:lineRule="auto"/>
              <w:jc w:val="center"/>
              <w:rPr>
                <w:rFonts w:eastAsia="Times New Roman" w:cs="Calibri"/>
                <w:color w:val="000000"/>
                <w:sz w:val="18"/>
                <w:szCs w:val="18"/>
                <w:lang w:val="es-PE" w:eastAsia="es-PE"/>
              </w:rPr>
            </w:pPr>
            <w:r>
              <w:rPr>
                <w:rFonts w:eastAsia="Times New Roman" w:cs="Calibri"/>
                <w:color w:val="000000"/>
                <w:sz w:val="18"/>
                <w:szCs w:val="18"/>
                <w:lang w:val="es-PE" w:eastAsia="es-PE"/>
              </w:rPr>
              <w:t>-</w:t>
            </w:r>
          </w:p>
        </w:tc>
        <w:tc>
          <w:tcPr>
            <w:tcW w:w="791"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A8A" w:rsidRPr="00041FF3" w:rsidRDefault="00DA32C0" w:rsidP="00E479B7">
            <w:pPr>
              <w:spacing w:after="0" w:line="240" w:lineRule="auto"/>
              <w:jc w:val="center"/>
              <w:rPr>
                <w:rFonts w:eastAsia="Times New Roman" w:cs="Calibri"/>
                <w:color w:val="000000"/>
                <w:sz w:val="18"/>
                <w:szCs w:val="18"/>
                <w:lang w:val="es-PE" w:eastAsia="es-PE"/>
              </w:rPr>
            </w:pPr>
            <w:r>
              <w:rPr>
                <w:rFonts w:eastAsia="Times New Roman" w:cs="Calibri"/>
                <w:color w:val="000000"/>
                <w:sz w:val="18"/>
                <w:szCs w:val="18"/>
                <w:lang w:val="es-PE" w:eastAsia="es-PE"/>
              </w:rPr>
              <w:t>-</w:t>
            </w:r>
          </w:p>
        </w:tc>
        <w:tc>
          <w:tcPr>
            <w:tcW w:w="982"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A8A" w:rsidRPr="00041FF3" w:rsidRDefault="00DA32C0" w:rsidP="00E479B7">
            <w:pPr>
              <w:spacing w:after="0" w:line="240" w:lineRule="auto"/>
              <w:jc w:val="center"/>
              <w:rPr>
                <w:rFonts w:eastAsia="Times New Roman" w:cs="Calibri"/>
                <w:color w:val="000000"/>
                <w:sz w:val="18"/>
                <w:szCs w:val="18"/>
                <w:lang w:val="es-PE" w:eastAsia="es-PE"/>
              </w:rPr>
            </w:pPr>
            <w:r>
              <w:rPr>
                <w:rFonts w:eastAsia="Times New Roman" w:cs="Calibri"/>
                <w:color w:val="000000"/>
                <w:sz w:val="18"/>
                <w:szCs w:val="18"/>
                <w:lang w:val="es-PE" w:eastAsia="es-PE"/>
              </w:rPr>
              <w:t>-</w:t>
            </w:r>
          </w:p>
        </w:tc>
        <w:tc>
          <w:tcPr>
            <w:tcW w:w="1016"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A8A" w:rsidRPr="00041FF3" w:rsidRDefault="00DA32C0" w:rsidP="00E479B7">
            <w:pPr>
              <w:spacing w:after="0" w:line="240" w:lineRule="auto"/>
              <w:jc w:val="center"/>
              <w:rPr>
                <w:rFonts w:eastAsia="Times New Roman" w:cs="Calibri"/>
                <w:color w:val="000000"/>
                <w:sz w:val="18"/>
                <w:szCs w:val="18"/>
                <w:lang w:val="es-PE" w:eastAsia="es-PE"/>
              </w:rPr>
            </w:pPr>
            <w:r>
              <w:rPr>
                <w:rFonts w:eastAsia="Times New Roman" w:cs="Calibri"/>
                <w:color w:val="000000"/>
                <w:sz w:val="18"/>
                <w:szCs w:val="18"/>
                <w:lang w:val="es-PE" w:eastAsia="es-PE"/>
              </w:rPr>
              <w:t>-</w:t>
            </w:r>
          </w:p>
        </w:tc>
        <w:tc>
          <w:tcPr>
            <w:tcW w:w="880" w:type="dxa"/>
            <w:tcBorders>
              <w:top w:val="single" w:sz="4" w:space="0" w:color="auto"/>
              <w:left w:val="single" w:sz="4" w:space="0" w:color="auto"/>
              <w:bottom w:val="single" w:sz="4" w:space="0" w:color="auto"/>
              <w:right w:val="single" w:sz="4" w:space="0" w:color="auto"/>
            </w:tcBorders>
            <w:shd w:val="clear" w:color="auto" w:fill="auto"/>
            <w:noWrap/>
            <w:vAlign w:val="center"/>
          </w:tcPr>
          <w:p w:rsidR="00491A8A" w:rsidRPr="00041FF3" w:rsidRDefault="008761B6" w:rsidP="00E479B7">
            <w:pPr>
              <w:spacing w:after="0" w:line="240" w:lineRule="auto"/>
              <w:jc w:val="center"/>
              <w:rPr>
                <w:rFonts w:eastAsia="Times New Roman" w:cs="Calibri"/>
                <w:color w:val="000000"/>
                <w:sz w:val="18"/>
                <w:szCs w:val="18"/>
                <w:lang w:val="es-PE" w:eastAsia="es-PE"/>
              </w:rPr>
            </w:pPr>
            <w:r>
              <w:rPr>
                <w:rFonts w:eastAsia="Times New Roman" w:cs="Calibri"/>
                <w:color w:val="000000"/>
                <w:sz w:val="18"/>
                <w:szCs w:val="18"/>
                <w:lang w:val="es-PE" w:eastAsia="es-PE"/>
              </w:rPr>
              <w:t>-</w:t>
            </w:r>
          </w:p>
        </w:tc>
      </w:tr>
    </w:tbl>
    <w:p w:rsidR="00E479B7" w:rsidRPr="003E0571" w:rsidRDefault="008761B6" w:rsidP="00E479B7">
      <w:pPr>
        <w:spacing w:after="0" w:line="240" w:lineRule="auto"/>
        <w:ind w:left="-142"/>
        <w:jc w:val="both"/>
        <w:outlineLvl w:val="0"/>
        <w:rPr>
          <w:rFonts w:cs="Calibri"/>
          <w:color w:val="000000"/>
          <w:szCs w:val="24"/>
        </w:rPr>
      </w:pPr>
      <w:r>
        <w:rPr>
          <w:rFonts w:cs="Calibri"/>
          <w:color w:val="000000"/>
          <w:sz w:val="18"/>
          <w:szCs w:val="24"/>
        </w:rPr>
        <w:t xml:space="preserve">    </w:t>
      </w:r>
      <w:r w:rsidR="00E479B7" w:rsidRPr="003E0571">
        <w:rPr>
          <w:rFonts w:cs="Calibri"/>
          <w:color w:val="000000"/>
          <w:sz w:val="18"/>
          <w:szCs w:val="24"/>
        </w:rPr>
        <w:t>Fuente: INEI, Censos de Población y Vivienda, 2007.</w:t>
      </w:r>
    </w:p>
    <w:p w:rsidR="00E479B7" w:rsidRDefault="00E479B7" w:rsidP="00E479B7">
      <w:pPr>
        <w:spacing w:after="0" w:line="240" w:lineRule="auto"/>
        <w:ind w:left="709" w:right="-567"/>
        <w:jc w:val="both"/>
        <w:rPr>
          <w:rFonts w:cstheme="minorHAnsi"/>
        </w:rPr>
      </w:pPr>
    </w:p>
    <w:p w:rsidR="00CB0563" w:rsidRDefault="00CB0563" w:rsidP="0068447A">
      <w:pPr>
        <w:spacing w:after="0" w:line="240" w:lineRule="auto"/>
        <w:ind w:right="-567" w:firstLine="709"/>
        <w:jc w:val="both"/>
        <w:rPr>
          <w:rFonts w:cstheme="minorHAnsi"/>
          <w:u w:val="single"/>
        </w:rPr>
      </w:pPr>
    </w:p>
    <w:p w:rsidR="0068447A" w:rsidRDefault="00E479B7" w:rsidP="00EC3CAE">
      <w:pPr>
        <w:spacing w:after="0" w:line="240" w:lineRule="auto"/>
        <w:ind w:right="-567" w:firstLine="709"/>
        <w:jc w:val="both"/>
        <w:rPr>
          <w:rFonts w:cstheme="minorHAnsi"/>
        </w:rPr>
      </w:pPr>
      <w:r w:rsidRPr="00CB6500">
        <w:rPr>
          <w:rFonts w:cstheme="minorHAnsi"/>
          <w:u w:val="single"/>
        </w:rPr>
        <w:lastRenderedPageBreak/>
        <w:t>Energía Eléctrica</w:t>
      </w:r>
      <w:r w:rsidR="0068447A" w:rsidRPr="00CB6500">
        <w:rPr>
          <w:rFonts w:cstheme="minorHAnsi"/>
        </w:rPr>
        <w:t>:</w:t>
      </w:r>
    </w:p>
    <w:p w:rsidR="00E479B7" w:rsidRPr="009B2008" w:rsidRDefault="00E479B7" w:rsidP="001A0A0B">
      <w:pPr>
        <w:spacing w:after="0" w:line="240" w:lineRule="auto"/>
        <w:ind w:left="709"/>
        <w:jc w:val="both"/>
        <w:rPr>
          <w:rFonts w:cstheme="minorHAnsi"/>
        </w:rPr>
      </w:pPr>
      <w:r w:rsidRPr="009B2008">
        <w:rPr>
          <w:rFonts w:cstheme="minorHAnsi"/>
        </w:rPr>
        <w:t xml:space="preserve">A nivel provincial, los diferentes centros poblados de los distritos </w:t>
      </w:r>
      <w:r w:rsidR="005D0A4C" w:rsidRPr="009B2008">
        <w:rPr>
          <w:rFonts w:cstheme="minorHAnsi"/>
        </w:rPr>
        <w:t xml:space="preserve">a diferencia de años pasados, ya </w:t>
      </w:r>
      <w:r w:rsidRPr="009B2008">
        <w:rPr>
          <w:rFonts w:cstheme="minorHAnsi"/>
        </w:rPr>
        <w:t>cuentan con el servicio, mientras los centros poblados restantes está en proceso de gestión ante entidades públicas y privadas para el financiamiento del servicio, y existe la limitación por contar con un servicio monofásico que no facilita al crecimiento de la producción con valor agregado y de servicios.</w:t>
      </w:r>
      <w:r w:rsidR="005D0A4C" w:rsidRPr="009B2008">
        <w:rPr>
          <w:rFonts w:cstheme="minorHAnsi"/>
        </w:rPr>
        <w:t xml:space="preserve"> El mayor distrito que presenta el alumbrado eléctrico es Uranmarca, seguido por el distrito de Anco-Huallo, Ocobamba, Chincheros y Ranracancha respectivamente. Siendo los distritos de menor alumbrado </w:t>
      </w:r>
      <w:r w:rsidR="009B2008" w:rsidRPr="009B2008">
        <w:rPr>
          <w:rFonts w:cstheme="minorHAnsi"/>
        </w:rPr>
        <w:t xml:space="preserve">eléctrico Huaccana, Cocharcas, </w:t>
      </w:r>
      <w:r w:rsidR="005D0A4C" w:rsidRPr="009B2008">
        <w:rPr>
          <w:rFonts w:cstheme="minorHAnsi"/>
        </w:rPr>
        <w:t>Ongoy</w:t>
      </w:r>
      <w:r w:rsidR="009B2008" w:rsidRPr="009B2008">
        <w:rPr>
          <w:rFonts w:cstheme="minorHAnsi"/>
        </w:rPr>
        <w:t>, Los Chankas, Porvenir y Rocchac</w:t>
      </w:r>
      <w:r w:rsidR="005D0A4C" w:rsidRPr="009B2008">
        <w:rPr>
          <w:rFonts w:cstheme="minorHAnsi"/>
        </w:rPr>
        <w:t xml:space="preserve"> respectivamente.</w:t>
      </w:r>
    </w:p>
    <w:p w:rsidR="00491A8A" w:rsidRDefault="00491A8A" w:rsidP="0068447A">
      <w:pPr>
        <w:spacing w:after="0" w:line="240" w:lineRule="auto"/>
        <w:ind w:right="-567"/>
        <w:jc w:val="both"/>
        <w:rPr>
          <w:rFonts w:cstheme="minorHAnsi"/>
        </w:rPr>
      </w:pPr>
    </w:p>
    <w:p w:rsidR="005D0A4C" w:rsidRDefault="005D0A4C" w:rsidP="005D0A4C">
      <w:pPr>
        <w:spacing w:after="0" w:line="240" w:lineRule="auto"/>
        <w:ind w:right="-567"/>
        <w:jc w:val="center"/>
        <w:outlineLvl w:val="0"/>
        <w:rPr>
          <w:rFonts w:cs="Calibri"/>
          <w:bCs/>
        </w:rPr>
      </w:pPr>
      <w:r w:rsidRPr="003E0571">
        <w:rPr>
          <w:rFonts w:cs="Calibri"/>
          <w:b/>
        </w:rPr>
        <w:t xml:space="preserve">Tabla </w:t>
      </w:r>
      <w:r>
        <w:rPr>
          <w:rFonts w:cs="Calibri"/>
          <w:b/>
        </w:rPr>
        <w:t>3</w:t>
      </w:r>
      <w:r w:rsidR="008D2AC1">
        <w:rPr>
          <w:rFonts w:cs="Calibri"/>
          <w:b/>
        </w:rPr>
        <w:t>2</w:t>
      </w:r>
      <w:r w:rsidRPr="003E0571">
        <w:rPr>
          <w:rFonts w:cs="Calibri"/>
          <w:b/>
        </w:rPr>
        <w:t>.</w:t>
      </w:r>
      <w:r w:rsidRPr="003E0571">
        <w:rPr>
          <w:rFonts w:cs="Calibri"/>
        </w:rPr>
        <w:t xml:space="preserve"> </w:t>
      </w:r>
      <w:r>
        <w:rPr>
          <w:rFonts w:cs="Calibri"/>
          <w:bCs/>
        </w:rPr>
        <w:t>Servicio de energía eléctrica en la provincia de Chincheros.</w:t>
      </w:r>
    </w:p>
    <w:tbl>
      <w:tblPr>
        <w:tblW w:w="7742" w:type="dxa"/>
        <w:tblInd w:w="6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917"/>
        <w:gridCol w:w="1237"/>
        <w:gridCol w:w="1979"/>
        <w:gridCol w:w="2609"/>
      </w:tblGrid>
      <w:tr w:rsidR="005D0A4C" w:rsidRPr="00E01265" w:rsidTr="00F718E2">
        <w:trPr>
          <w:trHeight w:val="170"/>
        </w:trPr>
        <w:tc>
          <w:tcPr>
            <w:tcW w:w="1917" w:type="dxa"/>
            <w:vMerge w:val="restart"/>
            <w:shd w:val="clear" w:color="auto" w:fill="FABF8F" w:themeFill="accent6" w:themeFillTint="99"/>
            <w:vAlign w:val="center"/>
            <w:hideMark/>
          </w:tcPr>
          <w:p w:rsidR="005D0A4C" w:rsidRPr="00E01265" w:rsidRDefault="005D0A4C" w:rsidP="005D0A4C">
            <w:pPr>
              <w:spacing w:after="0" w:line="240" w:lineRule="auto"/>
              <w:jc w:val="center"/>
              <w:rPr>
                <w:rFonts w:eastAsia="Times New Roman" w:cs="Calibri"/>
                <w:b/>
                <w:bCs/>
                <w:color w:val="000000"/>
                <w:sz w:val="18"/>
                <w:szCs w:val="18"/>
                <w:lang w:val="es-PE" w:eastAsia="es-PE"/>
              </w:rPr>
            </w:pPr>
            <w:r w:rsidRPr="00E01265">
              <w:rPr>
                <w:rFonts w:eastAsia="Times New Roman" w:cs="Calibri"/>
                <w:b/>
                <w:bCs/>
                <w:color w:val="000000"/>
                <w:sz w:val="18"/>
                <w:szCs w:val="18"/>
                <w:lang w:val="es-PE" w:eastAsia="es-PE"/>
              </w:rPr>
              <w:t>Provincia y are de residencia</w:t>
            </w:r>
          </w:p>
        </w:tc>
        <w:tc>
          <w:tcPr>
            <w:tcW w:w="1237" w:type="dxa"/>
            <w:vMerge w:val="restart"/>
            <w:shd w:val="clear" w:color="auto" w:fill="FABF8F" w:themeFill="accent6" w:themeFillTint="99"/>
            <w:vAlign w:val="center"/>
            <w:hideMark/>
          </w:tcPr>
          <w:p w:rsidR="005D0A4C" w:rsidRPr="00E01265" w:rsidRDefault="005D0A4C" w:rsidP="005D0A4C">
            <w:pPr>
              <w:spacing w:after="0" w:line="240" w:lineRule="auto"/>
              <w:jc w:val="center"/>
              <w:rPr>
                <w:rFonts w:eastAsia="Times New Roman" w:cs="Calibri"/>
                <w:b/>
                <w:bCs/>
                <w:color w:val="000000"/>
                <w:sz w:val="18"/>
                <w:szCs w:val="18"/>
                <w:lang w:val="es-PE" w:eastAsia="es-PE"/>
              </w:rPr>
            </w:pPr>
            <w:r w:rsidRPr="00E01265">
              <w:rPr>
                <w:rFonts w:eastAsia="Times New Roman" w:cs="Calibri"/>
                <w:b/>
                <w:bCs/>
                <w:color w:val="000000"/>
                <w:sz w:val="18"/>
                <w:szCs w:val="18"/>
                <w:lang w:val="es-PE" w:eastAsia="es-PE"/>
              </w:rPr>
              <w:t>Total</w:t>
            </w:r>
          </w:p>
        </w:tc>
        <w:tc>
          <w:tcPr>
            <w:tcW w:w="4588" w:type="dxa"/>
            <w:gridSpan w:val="2"/>
            <w:shd w:val="clear" w:color="auto" w:fill="FABF8F" w:themeFill="accent6" w:themeFillTint="99"/>
            <w:vAlign w:val="center"/>
            <w:hideMark/>
          </w:tcPr>
          <w:p w:rsidR="005D0A4C" w:rsidRPr="00E01265" w:rsidRDefault="005D0A4C" w:rsidP="005D0A4C">
            <w:pPr>
              <w:spacing w:after="0" w:line="240" w:lineRule="auto"/>
              <w:jc w:val="center"/>
              <w:rPr>
                <w:rFonts w:eastAsia="Times New Roman" w:cs="Calibri"/>
                <w:b/>
                <w:bCs/>
                <w:color w:val="000000"/>
                <w:sz w:val="18"/>
                <w:szCs w:val="18"/>
                <w:lang w:val="es-PE" w:eastAsia="es-PE"/>
              </w:rPr>
            </w:pPr>
            <w:r w:rsidRPr="00E01265">
              <w:rPr>
                <w:rFonts w:eastAsia="Times New Roman" w:cs="Calibri"/>
                <w:b/>
                <w:bCs/>
                <w:color w:val="000000"/>
                <w:sz w:val="18"/>
                <w:szCs w:val="18"/>
                <w:lang w:val="es-PE" w:eastAsia="es-PE"/>
              </w:rPr>
              <w:t xml:space="preserve">Dispone de </w:t>
            </w:r>
            <w:r w:rsidR="008653ED" w:rsidRPr="00E01265">
              <w:rPr>
                <w:rFonts w:eastAsia="Times New Roman" w:cs="Calibri"/>
                <w:b/>
                <w:bCs/>
                <w:color w:val="000000"/>
                <w:sz w:val="18"/>
                <w:szCs w:val="18"/>
                <w:lang w:val="es-PE" w:eastAsia="es-PE"/>
              </w:rPr>
              <w:t>alumbrado eléctrico por red pública</w:t>
            </w:r>
          </w:p>
        </w:tc>
      </w:tr>
      <w:tr w:rsidR="005D0A4C" w:rsidRPr="00E01265" w:rsidTr="00F718E2">
        <w:trPr>
          <w:trHeight w:val="170"/>
        </w:trPr>
        <w:tc>
          <w:tcPr>
            <w:tcW w:w="1917" w:type="dxa"/>
            <w:vMerge/>
            <w:shd w:val="clear" w:color="auto" w:fill="FABF8F" w:themeFill="accent6" w:themeFillTint="99"/>
            <w:vAlign w:val="center"/>
            <w:hideMark/>
          </w:tcPr>
          <w:p w:rsidR="005D0A4C" w:rsidRPr="00E01265" w:rsidRDefault="005D0A4C" w:rsidP="005D0A4C">
            <w:pPr>
              <w:spacing w:after="0" w:line="240" w:lineRule="auto"/>
              <w:rPr>
                <w:rFonts w:eastAsia="Times New Roman" w:cs="Calibri"/>
                <w:b/>
                <w:bCs/>
                <w:color w:val="000000"/>
                <w:sz w:val="18"/>
                <w:szCs w:val="18"/>
                <w:lang w:val="es-PE" w:eastAsia="es-PE"/>
              </w:rPr>
            </w:pPr>
          </w:p>
        </w:tc>
        <w:tc>
          <w:tcPr>
            <w:tcW w:w="1237" w:type="dxa"/>
            <w:vMerge/>
            <w:shd w:val="clear" w:color="auto" w:fill="FABF8F" w:themeFill="accent6" w:themeFillTint="99"/>
            <w:vAlign w:val="center"/>
            <w:hideMark/>
          </w:tcPr>
          <w:p w:rsidR="005D0A4C" w:rsidRPr="00E01265" w:rsidRDefault="005D0A4C" w:rsidP="005D0A4C">
            <w:pPr>
              <w:spacing w:after="0" w:line="240" w:lineRule="auto"/>
              <w:rPr>
                <w:rFonts w:eastAsia="Times New Roman" w:cs="Calibri"/>
                <w:b/>
                <w:bCs/>
                <w:color w:val="000000"/>
                <w:sz w:val="18"/>
                <w:szCs w:val="18"/>
                <w:lang w:val="es-PE" w:eastAsia="es-PE"/>
              </w:rPr>
            </w:pPr>
          </w:p>
        </w:tc>
        <w:tc>
          <w:tcPr>
            <w:tcW w:w="1979" w:type="dxa"/>
            <w:shd w:val="clear" w:color="auto" w:fill="FABF8F" w:themeFill="accent6" w:themeFillTint="99"/>
            <w:vAlign w:val="center"/>
            <w:hideMark/>
          </w:tcPr>
          <w:p w:rsidR="005D0A4C" w:rsidRPr="00E01265" w:rsidRDefault="005D0A4C" w:rsidP="005D0A4C">
            <w:pPr>
              <w:spacing w:after="0" w:line="240" w:lineRule="auto"/>
              <w:jc w:val="center"/>
              <w:rPr>
                <w:rFonts w:eastAsia="Times New Roman" w:cs="Calibri"/>
                <w:b/>
                <w:bCs/>
                <w:color w:val="000000"/>
                <w:sz w:val="18"/>
                <w:szCs w:val="18"/>
                <w:lang w:val="es-PE" w:eastAsia="es-PE"/>
              </w:rPr>
            </w:pPr>
            <w:r w:rsidRPr="00E01265">
              <w:rPr>
                <w:rFonts w:eastAsia="Times New Roman" w:cs="Calibri"/>
                <w:b/>
                <w:bCs/>
                <w:color w:val="000000"/>
                <w:sz w:val="18"/>
                <w:szCs w:val="18"/>
                <w:lang w:val="es-PE" w:eastAsia="es-PE"/>
              </w:rPr>
              <w:t>SI</w:t>
            </w:r>
          </w:p>
        </w:tc>
        <w:tc>
          <w:tcPr>
            <w:tcW w:w="2609" w:type="dxa"/>
            <w:shd w:val="clear" w:color="auto" w:fill="FABF8F" w:themeFill="accent6" w:themeFillTint="99"/>
            <w:vAlign w:val="center"/>
            <w:hideMark/>
          </w:tcPr>
          <w:p w:rsidR="005D0A4C" w:rsidRPr="00E01265" w:rsidRDefault="005D0A4C" w:rsidP="005D0A4C">
            <w:pPr>
              <w:spacing w:after="0" w:line="240" w:lineRule="auto"/>
              <w:jc w:val="center"/>
              <w:rPr>
                <w:rFonts w:eastAsia="Times New Roman" w:cs="Calibri"/>
                <w:b/>
                <w:bCs/>
                <w:color w:val="000000"/>
                <w:sz w:val="18"/>
                <w:szCs w:val="18"/>
                <w:lang w:val="es-PE" w:eastAsia="es-PE"/>
              </w:rPr>
            </w:pPr>
            <w:r w:rsidRPr="00E01265">
              <w:rPr>
                <w:rFonts w:eastAsia="Times New Roman" w:cs="Calibri"/>
                <w:b/>
                <w:bCs/>
                <w:color w:val="000000"/>
                <w:sz w:val="18"/>
                <w:szCs w:val="18"/>
                <w:lang w:val="es-PE" w:eastAsia="es-PE"/>
              </w:rPr>
              <w:t>NO</w:t>
            </w:r>
          </w:p>
        </w:tc>
      </w:tr>
      <w:tr w:rsidR="005D0A4C" w:rsidRPr="00E01265" w:rsidTr="00F718E2">
        <w:trPr>
          <w:trHeight w:val="170"/>
        </w:trPr>
        <w:tc>
          <w:tcPr>
            <w:tcW w:w="1917" w:type="dxa"/>
            <w:shd w:val="clear" w:color="auto" w:fill="auto"/>
            <w:vAlign w:val="center"/>
            <w:hideMark/>
          </w:tcPr>
          <w:p w:rsidR="005D0A4C" w:rsidRPr="00E01265" w:rsidRDefault="005D0A4C" w:rsidP="005D0A4C">
            <w:pPr>
              <w:spacing w:after="0" w:line="240" w:lineRule="auto"/>
              <w:jc w:val="both"/>
              <w:rPr>
                <w:rFonts w:eastAsia="Times New Roman" w:cs="Calibri"/>
                <w:b/>
                <w:bCs/>
                <w:color w:val="000000"/>
                <w:sz w:val="18"/>
                <w:szCs w:val="18"/>
                <w:lang w:val="es-PE" w:eastAsia="es-PE"/>
              </w:rPr>
            </w:pPr>
            <w:r w:rsidRPr="00E01265">
              <w:rPr>
                <w:rFonts w:eastAsia="Times New Roman" w:cs="Calibri"/>
                <w:b/>
                <w:bCs/>
                <w:color w:val="000000"/>
                <w:sz w:val="18"/>
                <w:szCs w:val="18"/>
                <w:lang w:val="es-PE" w:eastAsia="es-PE"/>
              </w:rPr>
              <w:t>APURÍMAC</w:t>
            </w:r>
          </w:p>
        </w:tc>
        <w:tc>
          <w:tcPr>
            <w:tcW w:w="1237" w:type="dxa"/>
            <w:shd w:val="clear" w:color="auto" w:fill="auto"/>
            <w:noWrap/>
            <w:vAlign w:val="center"/>
            <w:hideMark/>
          </w:tcPr>
          <w:p w:rsidR="005D0A4C" w:rsidRPr="00E01265" w:rsidRDefault="005D0A4C" w:rsidP="005D0A4C">
            <w:pPr>
              <w:spacing w:after="0" w:line="240" w:lineRule="auto"/>
              <w:jc w:val="center"/>
              <w:rPr>
                <w:rFonts w:eastAsia="Times New Roman" w:cs="Calibri"/>
                <w:b/>
                <w:bCs/>
                <w:color w:val="000000"/>
                <w:sz w:val="18"/>
                <w:szCs w:val="18"/>
                <w:lang w:val="es-PE" w:eastAsia="es-PE"/>
              </w:rPr>
            </w:pPr>
            <w:r w:rsidRPr="00E01265">
              <w:rPr>
                <w:rFonts w:eastAsia="Times New Roman" w:cs="Calibri"/>
                <w:b/>
                <w:bCs/>
                <w:color w:val="000000"/>
                <w:sz w:val="18"/>
                <w:szCs w:val="18"/>
                <w:lang w:val="es-PE" w:eastAsia="es-PE"/>
              </w:rPr>
              <w:t>104,787</w:t>
            </w:r>
          </w:p>
        </w:tc>
        <w:tc>
          <w:tcPr>
            <w:tcW w:w="1979" w:type="dxa"/>
            <w:shd w:val="clear" w:color="auto" w:fill="auto"/>
            <w:noWrap/>
            <w:vAlign w:val="center"/>
            <w:hideMark/>
          </w:tcPr>
          <w:p w:rsidR="005D0A4C" w:rsidRPr="00E01265" w:rsidRDefault="005D0A4C" w:rsidP="005D0A4C">
            <w:pPr>
              <w:spacing w:after="0" w:line="240" w:lineRule="auto"/>
              <w:jc w:val="center"/>
              <w:rPr>
                <w:rFonts w:eastAsia="Times New Roman" w:cs="Calibri"/>
                <w:b/>
                <w:bCs/>
                <w:color w:val="000000"/>
                <w:sz w:val="18"/>
                <w:szCs w:val="18"/>
                <w:lang w:val="es-PE" w:eastAsia="es-PE"/>
              </w:rPr>
            </w:pPr>
            <w:r w:rsidRPr="00E01265">
              <w:rPr>
                <w:rFonts w:eastAsia="Times New Roman" w:cs="Calibri"/>
                <w:b/>
                <w:bCs/>
                <w:color w:val="000000"/>
                <w:sz w:val="18"/>
                <w:szCs w:val="18"/>
                <w:lang w:val="es-PE" w:eastAsia="es-PE"/>
              </w:rPr>
              <w:t>59,295</w:t>
            </w:r>
          </w:p>
        </w:tc>
        <w:tc>
          <w:tcPr>
            <w:tcW w:w="2609" w:type="dxa"/>
            <w:shd w:val="clear" w:color="auto" w:fill="auto"/>
            <w:noWrap/>
            <w:vAlign w:val="center"/>
            <w:hideMark/>
          </w:tcPr>
          <w:p w:rsidR="005D0A4C" w:rsidRPr="00E01265" w:rsidRDefault="005D0A4C" w:rsidP="005D0A4C">
            <w:pPr>
              <w:spacing w:after="0" w:line="240" w:lineRule="auto"/>
              <w:jc w:val="center"/>
              <w:rPr>
                <w:rFonts w:eastAsia="Times New Roman" w:cs="Calibri"/>
                <w:b/>
                <w:bCs/>
                <w:color w:val="000000"/>
                <w:sz w:val="18"/>
                <w:szCs w:val="18"/>
                <w:lang w:val="es-PE" w:eastAsia="es-PE"/>
              </w:rPr>
            </w:pPr>
            <w:r w:rsidRPr="00E01265">
              <w:rPr>
                <w:rFonts w:eastAsia="Times New Roman" w:cs="Calibri"/>
                <w:b/>
                <w:bCs/>
                <w:color w:val="000000"/>
                <w:sz w:val="18"/>
                <w:szCs w:val="18"/>
                <w:lang w:val="es-PE" w:eastAsia="es-PE"/>
              </w:rPr>
              <w:t>45,492</w:t>
            </w:r>
          </w:p>
        </w:tc>
      </w:tr>
      <w:tr w:rsidR="005D0A4C" w:rsidRPr="00E01265" w:rsidTr="00F718E2">
        <w:trPr>
          <w:trHeight w:val="170"/>
        </w:trPr>
        <w:tc>
          <w:tcPr>
            <w:tcW w:w="1917" w:type="dxa"/>
            <w:shd w:val="clear" w:color="auto" w:fill="auto"/>
            <w:vAlign w:val="center"/>
            <w:hideMark/>
          </w:tcPr>
          <w:p w:rsidR="005D0A4C" w:rsidRPr="00E01265" w:rsidRDefault="005D0A4C" w:rsidP="005D0A4C">
            <w:pPr>
              <w:spacing w:after="0" w:line="240" w:lineRule="auto"/>
              <w:jc w:val="both"/>
              <w:rPr>
                <w:rFonts w:eastAsia="Times New Roman" w:cs="Calibri"/>
                <w:color w:val="000000"/>
                <w:sz w:val="18"/>
                <w:szCs w:val="18"/>
                <w:lang w:val="es-PE" w:eastAsia="es-PE"/>
              </w:rPr>
            </w:pPr>
            <w:r w:rsidRPr="00E01265">
              <w:rPr>
                <w:rFonts w:eastAsia="Times New Roman" w:cs="Calibri"/>
                <w:color w:val="000000"/>
                <w:sz w:val="18"/>
                <w:szCs w:val="18"/>
                <w:lang w:val="es-PE" w:eastAsia="es-PE"/>
              </w:rPr>
              <w:t>Área urbana</w:t>
            </w:r>
          </w:p>
        </w:tc>
        <w:tc>
          <w:tcPr>
            <w:tcW w:w="1237" w:type="dxa"/>
            <w:shd w:val="clear" w:color="auto" w:fill="auto"/>
            <w:noWrap/>
            <w:vAlign w:val="center"/>
            <w:hideMark/>
          </w:tcPr>
          <w:p w:rsidR="005D0A4C" w:rsidRPr="00E01265" w:rsidRDefault="005D0A4C" w:rsidP="005D0A4C">
            <w:pPr>
              <w:spacing w:after="0" w:line="240" w:lineRule="auto"/>
              <w:jc w:val="center"/>
              <w:rPr>
                <w:rFonts w:eastAsia="Times New Roman" w:cs="Calibri"/>
                <w:color w:val="000000"/>
                <w:sz w:val="18"/>
                <w:szCs w:val="18"/>
                <w:lang w:val="es-PE" w:eastAsia="es-PE"/>
              </w:rPr>
            </w:pPr>
            <w:r w:rsidRPr="00E01265">
              <w:rPr>
                <w:rFonts w:eastAsia="Times New Roman" w:cs="Calibri"/>
                <w:color w:val="000000"/>
                <w:sz w:val="18"/>
                <w:szCs w:val="18"/>
                <w:lang w:val="es-PE" w:eastAsia="es-PE"/>
              </w:rPr>
              <w:t>47,796</w:t>
            </w:r>
          </w:p>
        </w:tc>
        <w:tc>
          <w:tcPr>
            <w:tcW w:w="1979" w:type="dxa"/>
            <w:shd w:val="clear" w:color="auto" w:fill="auto"/>
            <w:noWrap/>
            <w:vAlign w:val="center"/>
            <w:hideMark/>
          </w:tcPr>
          <w:p w:rsidR="005D0A4C" w:rsidRPr="00E01265" w:rsidRDefault="005D0A4C" w:rsidP="005D0A4C">
            <w:pPr>
              <w:spacing w:after="0" w:line="240" w:lineRule="auto"/>
              <w:jc w:val="center"/>
              <w:rPr>
                <w:rFonts w:eastAsia="Times New Roman" w:cs="Calibri"/>
                <w:color w:val="000000"/>
                <w:sz w:val="18"/>
                <w:szCs w:val="18"/>
                <w:lang w:val="es-PE" w:eastAsia="es-PE"/>
              </w:rPr>
            </w:pPr>
            <w:r w:rsidRPr="00E01265">
              <w:rPr>
                <w:rFonts w:eastAsia="Times New Roman" w:cs="Calibri"/>
                <w:color w:val="000000"/>
                <w:sz w:val="18"/>
                <w:szCs w:val="18"/>
                <w:lang w:val="es-PE" w:eastAsia="es-PE"/>
              </w:rPr>
              <w:t>38,702</w:t>
            </w:r>
          </w:p>
        </w:tc>
        <w:tc>
          <w:tcPr>
            <w:tcW w:w="2609" w:type="dxa"/>
            <w:shd w:val="clear" w:color="auto" w:fill="auto"/>
            <w:noWrap/>
            <w:vAlign w:val="center"/>
            <w:hideMark/>
          </w:tcPr>
          <w:p w:rsidR="005D0A4C" w:rsidRPr="00E01265" w:rsidRDefault="005D0A4C" w:rsidP="005D0A4C">
            <w:pPr>
              <w:spacing w:after="0" w:line="240" w:lineRule="auto"/>
              <w:jc w:val="center"/>
              <w:rPr>
                <w:rFonts w:eastAsia="Times New Roman" w:cs="Calibri"/>
                <w:color w:val="000000"/>
                <w:sz w:val="18"/>
                <w:szCs w:val="18"/>
                <w:lang w:val="es-PE" w:eastAsia="es-PE"/>
              </w:rPr>
            </w:pPr>
            <w:r w:rsidRPr="00E01265">
              <w:rPr>
                <w:rFonts w:eastAsia="Times New Roman" w:cs="Calibri"/>
                <w:color w:val="000000"/>
                <w:sz w:val="18"/>
                <w:szCs w:val="18"/>
                <w:lang w:val="es-PE" w:eastAsia="es-PE"/>
              </w:rPr>
              <w:t>9,094</w:t>
            </w:r>
          </w:p>
        </w:tc>
      </w:tr>
      <w:tr w:rsidR="005D0A4C" w:rsidRPr="00E01265" w:rsidTr="00F718E2">
        <w:trPr>
          <w:trHeight w:val="170"/>
        </w:trPr>
        <w:tc>
          <w:tcPr>
            <w:tcW w:w="1917" w:type="dxa"/>
            <w:shd w:val="clear" w:color="auto" w:fill="auto"/>
            <w:vAlign w:val="center"/>
            <w:hideMark/>
          </w:tcPr>
          <w:p w:rsidR="005D0A4C" w:rsidRPr="00E01265" w:rsidRDefault="005D0A4C" w:rsidP="005D0A4C">
            <w:pPr>
              <w:spacing w:after="0" w:line="240" w:lineRule="auto"/>
              <w:jc w:val="both"/>
              <w:rPr>
                <w:rFonts w:eastAsia="Times New Roman" w:cs="Calibri"/>
                <w:color w:val="000000"/>
                <w:sz w:val="18"/>
                <w:szCs w:val="18"/>
                <w:lang w:val="es-PE" w:eastAsia="es-PE"/>
              </w:rPr>
            </w:pPr>
            <w:r w:rsidRPr="00E01265">
              <w:rPr>
                <w:rFonts w:eastAsia="Times New Roman" w:cs="Calibri"/>
                <w:color w:val="000000"/>
                <w:sz w:val="18"/>
                <w:szCs w:val="18"/>
                <w:lang w:val="es-PE" w:eastAsia="es-PE"/>
              </w:rPr>
              <w:t>Área rural</w:t>
            </w:r>
          </w:p>
        </w:tc>
        <w:tc>
          <w:tcPr>
            <w:tcW w:w="1237" w:type="dxa"/>
            <w:shd w:val="clear" w:color="auto" w:fill="auto"/>
            <w:noWrap/>
            <w:vAlign w:val="center"/>
            <w:hideMark/>
          </w:tcPr>
          <w:p w:rsidR="005D0A4C" w:rsidRPr="00E01265" w:rsidRDefault="005D0A4C" w:rsidP="005D0A4C">
            <w:pPr>
              <w:spacing w:after="0" w:line="240" w:lineRule="auto"/>
              <w:jc w:val="center"/>
              <w:rPr>
                <w:rFonts w:eastAsia="Times New Roman" w:cs="Calibri"/>
                <w:color w:val="000000"/>
                <w:sz w:val="18"/>
                <w:szCs w:val="18"/>
                <w:lang w:val="es-PE" w:eastAsia="es-PE"/>
              </w:rPr>
            </w:pPr>
            <w:r w:rsidRPr="00E01265">
              <w:rPr>
                <w:rFonts w:eastAsia="Times New Roman" w:cs="Calibri"/>
                <w:color w:val="000000"/>
                <w:sz w:val="18"/>
                <w:szCs w:val="18"/>
                <w:lang w:val="es-PE" w:eastAsia="es-PE"/>
              </w:rPr>
              <w:t>56,991</w:t>
            </w:r>
          </w:p>
        </w:tc>
        <w:tc>
          <w:tcPr>
            <w:tcW w:w="1979" w:type="dxa"/>
            <w:shd w:val="clear" w:color="auto" w:fill="auto"/>
            <w:noWrap/>
            <w:vAlign w:val="center"/>
            <w:hideMark/>
          </w:tcPr>
          <w:p w:rsidR="005D0A4C" w:rsidRPr="00E01265" w:rsidRDefault="005D0A4C" w:rsidP="005D0A4C">
            <w:pPr>
              <w:spacing w:after="0" w:line="240" w:lineRule="auto"/>
              <w:jc w:val="center"/>
              <w:rPr>
                <w:rFonts w:eastAsia="Times New Roman" w:cs="Calibri"/>
                <w:color w:val="000000"/>
                <w:sz w:val="18"/>
                <w:szCs w:val="18"/>
                <w:lang w:val="es-PE" w:eastAsia="es-PE"/>
              </w:rPr>
            </w:pPr>
            <w:r w:rsidRPr="00E01265">
              <w:rPr>
                <w:rFonts w:eastAsia="Times New Roman" w:cs="Calibri"/>
                <w:color w:val="000000"/>
                <w:sz w:val="18"/>
                <w:szCs w:val="18"/>
                <w:lang w:val="es-PE" w:eastAsia="es-PE"/>
              </w:rPr>
              <w:t>20,593</w:t>
            </w:r>
          </w:p>
        </w:tc>
        <w:tc>
          <w:tcPr>
            <w:tcW w:w="2609" w:type="dxa"/>
            <w:shd w:val="clear" w:color="auto" w:fill="auto"/>
            <w:noWrap/>
            <w:vAlign w:val="center"/>
            <w:hideMark/>
          </w:tcPr>
          <w:p w:rsidR="005D0A4C" w:rsidRPr="00E01265" w:rsidRDefault="005D0A4C" w:rsidP="005D0A4C">
            <w:pPr>
              <w:spacing w:after="0" w:line="240" w:lineRule="auto"/>
              <w:jc w:val="center"/>
              <w:rPr>
                <w:rFonts w:eastAsia="Times New Roman" w:cs="Calibri"/>
                <w:color w:val="000000"/>
                <w:sz w:val="18"/>
                <w:szCs w:val="18"/>
                <w:lang w:val="es-PE" w:eastAsia="es-PE"/>
              </w:rPr>
            </w:pPr>
            <w:r w:rsidRPr="00E01265">
              <w:rPr>
                <w:rFonts w:eastAsia="Times New Roman" w:cs="Calibri"/>
                <w:color w:val="000000"/>
                <w:sz w:val="18"/>
                <w:szCs w:val="18"/>
                <w:lang w:val="es-PE" w:eastAsia="es-PE"/>
              </w:rPr>
              <w:t>36,398</w:t>
            </w:r>
          </w:p>
        </w:tc>
      </w:tr>
      <w:tr w:rsidR="005D0A4C" w:rsidRPr="00E01265" w:rsidTr="00F718E2">
        <w:trPr>
          <w:trHeight w:val="170"/>
        </w:trPr>
        <w:tc>
          <w:tcPr>
            <w:tcW w:w="1917" w:type="dxa"/>
            <w:shd w:val="clear" w:color="auto" w:fill="auto"/>
            <w:noWrap/>
            <w:vAlign w:val="center"/>
            <w:hideMark/>
          </w:tcPr>
          <w:p w:rsidR="005D0A4C" w:rsidRPr="00E01265" w:rsidRDefault="005D0A4C" w:rsidP="005D0A4C">
            <w:pPr>
              <w:spacing w:after="0" w:line="240" w:lineRule="auto"/>
              <w:rPr>
                <w:rFonts w:eastAsia="Times New Roman" w:cs="Calibri"/>
                <w:b/>
                <w:bCs/>
                <w:color w:val="000000"/>
                <w:sz w:val="18"/>
                <w:szCs w:val="18"/>
                <w:lang w:val="es-PE" w:eastAsia="es-PE"/>
              </w:rPr>
            </w:pPr>
            <w:r w:rsidRPr="00E01265">
              <w:rPr>
                <w:rFonts w:eastAsia="Times New Roman" w:cs="Calibri"/>
                <w:b/>
                <w:bCs/>
                <w:color w:val="000000"/>
                <w:sz w:val="18"/>
                <w:szCs w:val="18"/>
                <w:lang w:val="es-PE" w:eastAsia="es-PE"/>
              </w:rPr>
              <w:t>CHINCHEROS</w:t>
            </w:r>
          </w:p>
        </w:tc>
        <w:tc>
          <w:tcPr>
            <w:tcW w:w="1237" w:type="dxa"/>
            <w:shd w:val="clear" w:color="auto" w:fill="auto"/>
            <w:vAlign w:val="center"/>
            <w:hideMark/>
          </w:tcPr>
          <w:p w:rsidR="005D0A4C" w:rsidRPr="00E01265" w:rsidRDefault="005D0A4C" w:rsidP="005D0A4C">
            <w:pPr>
              <w:spacing w:after="0" w:line="240" w:lineRule="auto"/>
              <w:jc w:val="center"/>
              <w:rPr>
                <w:rFonts w:eastAsia="Times New Roman" w:cs="Calibri"/>
                <w:b/>
                <w:color w:val="000000"/>
                <w:sz w:val="18"/>
                <w:szCs w:val="18"/>
                <w:lang w:val="es-PE" w:eastAsia="es-PE"/>
              </w:rPr>
            </w:pPr>
            <w:r w:rsidRPr="00E01265">
              <w:rPr>
                <w:rFonts w:eastAsia="Times New Roman" w:cs="Calibri"/>
                <w:b/>
                <w:color w:val="000000"/>
                <w:sz w:val="18"/>
                <w:szCs w:val="18"/>
                <w:lang w:val="es-PE" w:eastAsia="es-PE"/>
              </w:rPr>
              <w:t>13194</w:t>
            </w:r>
          </w:p>
        </w:tc>
        <w:tc>
          <w:tcPr>
            <w:tcW w:w="1979" w:type="dxa"/>
            <w:shd w:val="clear" w:color="auto" w:fill="auto"/>
            <w:vAlign w:val="center"/>
            <w:hideMark/>
          </w:tcPr>
          <w:p w:rsidR="005D0A4C" w:rsidRPr="00E01265" w:rsidRDefault="005D0A4C" w:rsidP="005D0A4C">
            <w:pPr>
              <w:spacing w:after="0" w:line="240" w:lineRule="auto"/>
              <w:jc w:val="center"/>
              <w:rPr>
                <w:rFonts w:eastAsia="Times New Roman" w:cs="Calibri"/>
                <w:b/>
                <w:color w:val="000000"/>
                <w:sz w:val="18"/>
                <w:szCs w:val="18"/>
                <w:lang w:val="es-PE" w:eastAsia="es-PE"/>
              </w:rPr>
            </w:pPr>
            <w:r w:rsidRPr="00E01265">
              <w:rPr>
                <w:rFonts w:eastAsia="Times New Roman" w:cs="Calibri"/>
                <w:b/>
                <w:color w:val="000000"/>
                <w:sz w:val="18"/>
                <w:szCs w:val="18"/>
                <w:lang w:val="es-PE" w:eastAsia="es-PE"/>
              </w:rPr>
              <w:t>5764</w:t>
            </w:r>
          </w:p>
        </w:tc>
        <w:tc>
          <w:tcPr>
            <w:tcW w:w="2609" w:type="dxa"/>
            <w:shd w:val="clear" w:color="auto" w:fill="auto"/>
            <w:vAlign w:val="center"/>
            <w:hideMark/>
          </w:tcPr>
          <w:p w:rsidR="005D0A4C" w:rsidRPr="00E01265" w:rsidRDefault="005D0A4C" w:rsidP="005D0A4C">
            <w:pPr>
              <w:spacing w:after="0" w:line="240" w:lineRule="auto"/>
              <w:jc w:val="center"/>
              <w:rPr>
                <w:rFonts w:eastAsia="Times New Roman" w:cs="Calibri"/>
                <w:b/>
                <w:color w:val="000000"/>
                <w:sz w:val="18"/>
                <w:szCs w:val="18"/>
                <w:lang w:val="es-PE" w:eastAsia="es-PE"/>
              </w:rPr>
            </w:pPr>
            <w:r w:rsidRPr="00E01265">
              <w:rPr>
                <w:rFonts w:eastAsia="Times New Roman" w:cs="Calibri"/>
                <w:b/>
                <w:color w:val="000000"/>
                <w:sz w:val="18"/>
                <w:szCs w:val="18"/>
                <w:lang w:val="es-PE" w:eastAsia="es-PE"/>
              </w:rPr>
              <w:t>7430</w:t>
            </w:r>
          </w:p>
        </w:tc>
      </w:tr>
      <w:tr w:rsidR="005D0A4C" w:rsidRPr="00E01265" w:rsidTr="00F718E2">
        <w:trPr>
          <w:trHeight w:val="170"/>
        </w:trPr>
        <w:tc>
          <w:tcPr>
            <w:tcW w:w="1917" w:type="dxa"/>
            <w:shd w:val="clear" w:color="auto" w:fill="auto"/>
            <w:noWrap/>
            <w:vAlign w:val="center"/>
            <w:hideMark/>
          </w:tcPr>
          <w:p w:rsidR="005D0A4C" w:rsidRPr="00E01265" w:rsidRDefault="005D0A4C" w:rsidP="005D0A4C">
            <w:pPr>
              <w:spacing w:after="0" w:line="240" w:lineRule="auto"/>
              <w:rPr>
                <w:rFonts w:eastAsia="Times New Roman" w:cs="Calibri"/>
                <w:color w:val="000000"/>
                <w:sz w:val="18"/>
                <w:szCs w:val="18"/>
                <w:lang w:val="es-PE" w:eastAsia="es-PE"/>
              </w:rPr>
            </w:pPr>
            <w:r w:rsidRPr="00E01265">
              <w:rPr>
                <w:rFonts w:eastAsia="Times New Roman" w:cs="Calibri"/>
                <w:color w:val="000000"/>
                <w:sz w:val="18"/>
                <w:szCs w:val="18"/>
                <w:lang w:val="es-PE" w:eastAsia="es-PE"/>
              </w:rPr>
              <w:t>Anco-Huallo</w:t>
            </w:r>
          </w:p>
        </w:tc>
        <w:tc>
          <w:tcPr>
            <w:tcW w:w="1237" w:type="dxa"/>
            <w:shd w:val="clear" w:color="auto" w:fill="auto"/>
            <w:vAlign w:val="center"/>
            <w:hideMark/>
          </w:tcPr>
          <w:p w:rsidR="005D0A4C" w:rsidRPr="00E01265" w:rsidRDefault="005D0A4C" w:rsidP="005D0A4C">
            <w:pPr>
              <w:spacing w:after="0" w:line="240" w:lineRule="auto"/>
              <w:jc w:val="center"/>
              <w:rPr>
                <w:rFonts w:eastAsia="Times New Roman" w:cs="Calibri"/>
                <w:color w:val="000000"/>
                <w:sz w:val="18"/>
                <w:szCs w:val="18"/>
                <w:lang w:val="es-PE" w:eastAsia="es-PE"/>
              </w:rPr>
            </w:pPr>
            <w:r w:rsidRPr="00E01265">
              <w:rPr>
                <w:rFonts w:eastAsia="Times New Roman" w:cs="Calibri"/>
                <w:color w:val="000000"/>
                <w:sz w:val="18"/>
                <w:szCs w:val="18"/>
                <w:lang w:val="es-PE" w:eastAsia="es-PE"/>
              </w:rPr>
              <w:t>2819</w:t>
            </w:r>
          </w:p>
        </w:tc>
        <w:tc>
          <w:tcPr>
            <w:tcW w:w="1979" w:type="dxa"/>
            <w:shd w:val="clear" w:color="auto" w:fill="auto"/>
            <w:vAlign w:val="center"/>
            <w:hideMark/>
          </w:tcPr>
          <w:p w:rsidR="005D0A4C" w:rsidRPr="00E01265" w:rsidRDefault="005D0A4C" w:rsidP="005D0A4C">
            <w:pPr>
              <w:spacing w:after="0" w:line="240" w:lineRule="auto"/>
              <w:jc w:val="center"/>
              <w:rPr>
                <w:rFonts w:eastAsia="Times New Roman" w:cs="Calibri"/>
                <w:color w:val="000000"/>
                <w:sz w:val="18"/>
                <w:szCs w:val="18"/>
                <w:lang w:val="es-PE" w:eastAsia="es-PE"/>
              </w:rPr>
            </w:pPr>
            <w:r w:rsidRPr="00E01265">
              <w:rPr>
                <w:rFonts w:eastAsia="Times New Roman" w:cs="Calibri"/>
                <w:color w:val="000000"/>
                <w:sz w:val="18"/>
                <w:szCs w:val="18"/>
                <w:lang w:val="es-PE" w:eastAsia="es-PE"/>
              </w:rPr>
              <w:t>1602</w:t>
            </w:r>
          </w:p>
        </w:tc>
        <w:tc>
          <w:tcPr>
            <w:tcW w:w="2609" w:type="dxa"/>
            <w:shd w:val="clear" w:color="auto" w:fill="auto"/>
            <w:vAlign w:val="center"/>
            <w:hideMark/>
          </w:tcPr>
          <w:p w:rsidR="005D0A4C" w:rsidRPr="00E01265" w:rsidRDefault="005D0A4C" w:rsidP="005D0A4C">
            <w:pPr>
              <w:spacing w:after="0" w:line="240" w:lineRule="auto"/>
              <w:jc w:val="center"/>
              <w:rPr>
                <w:rFonts w:eastAsia="Times New Roman" w:cs="Calibri"/>
                <w:color w:val="000000"/>
                <w:sz w:val="18"/>
                <w:szCs w:val="18"/>
                <w:lang w:val="es-PE" w:eastAsia="es-PE"/>
              </w:rPr>
            </w:pPr>
            <w:r w:rsidRPr="00E01265">
              <w:rPr>
                <w:rFonts w:eastAsia="Times New Roman" w:cs="Calibri"/>
                <w:color w:val="000000"/>
                <w:sz w:val="18"/>
                <w:szCs w:val="18"/>
                <w:lang w:val="es-PE" w:eastAsia="es-PE"/>
              </w:rPr>
              <w:t>1217</w:t>
            </w:r>
          </w:p>
        </w:tc>
      </w:tr>
      <w:tr w:rsidR="005D0A4C" w:rsidRPr="00E01265" w:rsidTr="00F718E2">
        <w:trPr>
          <w:trHeight w:val="170"/>
        </w:trPr>
        <w:tc>
          <w:tcPr>
            <w:tcW w:w="1917" w:type="dxa"/>
            <w:shd w:val="clear" w:color="auto" w:fill="auto"/>
            <w:noWrap/>
            <w:vAlign w:val="center"/>
            <w:hideMark/>
          </w:tcPr>
          <w:p w:rsidR="005D0A4C" w:rsidRPr="00E01265" w:rsidRDefault="005D0A4C" w:rsidP="005D0A4C">
            <w:pPr>
              <w:spacing w:after="0" w:line="240" w:lineRule="auto"/>
              <w:rPr>
                <w:rFonts w:eastAsia="Times New Roman" w:cs="Calibri"/>
                <w:color w:val="000000"/>
                <w:sz w:val="18"/>
                <w:szCs w:val="18"/>
                <w:lang w:val="es-PE" w:eastAsia="es-PE"/>
              </w:rPr>
            </w:pPr>
            <w:r w:rsidRPr="00E01265">
              <w:rPr>
                <w:rFonts w:eastAsia="Times New Roman" w:cs="Calibri"/>
                <w:color w:val="000000"/>
                <w:sz w:val="18"/>
                <w:szCs w:val="18"/>
                <w:lang w:val="es-PE" w:eastAsia="es-PE"/>
              </w:rPr>
              <w:t>Chincheros</w:t>
            </w:r>
          </w:p>
        </w:tc>
        <w:tc>
          <w:tcPr>
            <w:tcW w:w="1237" w:type="dxa"/>
            <w:shd w:val="clear" w:color="auto" w:fill="auto"/>
            <w:vAlign w:val="center"/>
            <w:hideMark/>
          </w:tcPr>
          <w:p w:rsidR="005D0A4C" w:rsidRPr="00E01265" w:rsidRDefault="005D0A4C" w:rsidP="005D0A4C">
            <w:pPr>
              <w:spacing w:after="0" w:line="240" w:lineRule="auto"/>
              <w:jc w:val="center"/>
              <w:rPr>
                <w:rFonts w:eastAsia="Times New Roman" w:cs="Calibri"/>
                <w:color w:val="000000"/>
                <w:sz w:val="18"/>
                <w:szCs w:val="18"/>
                <w:lang w:val="es-PE" w:eastAsia="es-PE"/>
              </w:rPr>
            </w:pPr>
            <w:r w:rsidRPr="00E01265">
              <w:rPr>
                <w:rFonts w:eastAsia="Times New Roman" w:cs="Calibri"/>
                <w:color w:val="000000"/>
                <w:sz w:val="18"/>
                <w:szCs w:val="18"/>
                <w:lang w:val="es-PE" w:eastAsia="es-PE"/>
              </w:rPr>
              <w:t>1449</w:t>
            </w:r>
          </w:p>
        </w:tc>
        <w:tc>
          <w:tcPr>
            <w:tcW w:w="1979" w:type="dxa"/>
            <w:shd w:val="clear" w:color="auto" w:fill="auto"/>
            <w:vAlign w:val="center"/>
            <w:hideMark/>
          </w:tcPr>
          <w:p w:rsidR="005D0A4C" w:rsidRPr="00E01265" w:rsidRDefault="005D0A4C" w:rsidP="005D0A4C">
            <w:pPr>
              <w:spacing w:after="0" w:line="240" w:lineRule="auto"/>
              <w:jc w:val="center"/>
              <w:rPr>
                <w:rFonts w:eastAsia="Times New Roman" w:cs="Calibri"/>
                <w:color w:val="000000"/>
                <w:sz w:val="18"/>
                <w:szCs w:val="18"/>
                <w:lang w:val="es-PE" w:eastAsia="es-PE"/>
              </w:rPr>
            </w:pPr>
            <w:r w:rsidRPr="00E01265">
              <w:rPr>
                <w:rFonts w:eastAsia="Times New Roman" w:cs="Calibri"/>
                <w:color w:val="000000"/>
                <w:sz w:val="18"/>
                <w:szCs w:val="18"/>
                <w:lang w:val="es-PE" w:eastAsia="es-PE"/>
              </w:rPr>
              <w:t>741</w:t>
            </w:r>
          </w:p>
        </w:tc>
        <w:tc>
          <w:tcPr>
            <w:tcW w:w="2609" w:type="dxa"/>
            <w:shd w:val="clear" w:color="auto" w:fill="auto"/>
            <w:vAlign w:val="center"/>
            <w:hideMark/>
          </w:tcPr>
          <w:p w:rsidR="005D0A4C" w:rsidRPr="00E01265" w:rsidRDefault="005D0A4C" w:rsidP="005D0A4C">
            <w:pPr>
              <w:spacing w:after="0" w:line="240" w:lineRule="auto"/>
              <w:jc w:val="center"/>
              <w:rPr>
                <w:rFonts w:eastAsia="Times New Roman" w:cs="Calibri"/>
                <w:color w:val="000000"/>
                <w:sz w:val="18"/>
                <w:szCs w:val="18"/>
                <w:lang w:val="es-PE" w:eastAsia="es-PE"/>
              </w:rPr>
            </w:pPr>
            <w:r w:rsidRPr="00E01265">
              <w:rPr>
                <w:rFonts w:eastAsia="Times New Roman" w:cs="Calibri"/>
                <w:color w:val="000000"/>
                <w:sz w:val="18"/>
                <w:szCs w:val="18"/>
                <w:lang w:val="es-PE" w:eastAsia="es-PE"/>
              </w:rPr>
              <w:t>708</w:t>
            </w:r>
          </w:p>
        </w:tc>
      </w:tr>
      <w:tr w:rsidR="005D0A4C" w:rsidRPr="00E01265" w:rsidTr="00F718E2">
        <w:trPr>
          <w:trHeight w:val="170"/>
        </w:trPr>
        <w:tc>
          <w:tcPr>
            <w:tcW w:w="1917" w:type="dxa"/>
            <w:shd w:val="clear" w:color="auto" w:fill="auto"/>
            <w:noWrap/>
            <w:vAlign w:val="center"/>
            <w:hideMark/>
          </w:tcPr>
          <w:p w:rsidR="005D0A4C" w:rsidRPr="00E01265" w:rsidRDefault="005D0A4C" w:rsidP="005D0A4C">
            <w:pPr>
              <w:spacing w:after="0" w:line="240" w:lineRule="auto"/>
              <w:rPr>
                <w:rFonts w:eastAsia="Times New Roman" w:cs="Calibri"/>
                <w:color w:val="000000"/>
                <w:sz w:val="18"/>
                <w:szCs w:val="18"/>
                <w:lang w:val="es-PE" w:eastAsia="es-PE"/>
              </w:rPr>
            </w:pPr>
            <w:r w:rsidRPr="00E01265">
              <w:rPr>
                <w:rFonts w:eastAsia="Times New Roman" w:cs="Calibri"/>
                <w:color w:val="000000"/>
                <w:sz w:val="18"/>
                <w:szCs w:val="18"/>
                <w:lang w:val="es-PE" w:eastAsia="es-PE"/>
              </w:rPr>
              <w:t>Cocharcas</w:t>
            </w:r>
          </w:p>
        </w:tc>
        <w:tc>
          <w:tcPr>
            <w:tcW w:w="1237" w:type="dxa"/>
            <w:shd w:val="clear" w:color="auto" w:fill="auto"/>
            <w:vAlign w:val="center"/>
            <w:hideMark/>
          </w:tcPr>
          <w:p w:rsidR="005D0A4C" w:rsidRPr="00E01265" w:rsidRDefault="005D0A4C" w:rsidP="005D0A4C">
            <w:pPr>
              <w:spacing w:after="0" w:line="240" w:lineRule="auto"/>
              <w:jc w:val="center"/>
              <w:rPr>
                <w:rFonts w:eastAsia="Times New Roman" w:cs="Calibri"/>
                <w:color w:val="000000"/>
                <w:sz w:val="18"/>
                <w:szCs w:val="18"/>
                <w:lang w:val="es-PE" w:eastAsia="es-PE"/>
              </w:rPr>
            </w:pPr>
            <w:r w:rsidRPr="00E01265">
              <w:rPr>
                <w:rFonts w:eastAsia="Times New Roman" w:cs="Calibri"/>
                <w:color w:val="000000"/>
                <w:sz w:val="18"/>
                <w:szCs w:val="18"/>
                <w:lang w:val="es-PE" w:eastAsia="es-PE"/>
              </w:rPr>
              <w:t>626</w:t>
            </w:r>
          </w:p>
        </w:tc>
        <w:tc>
          <w:tcPr>
            <w:tcW w:w="1979" w:type="dxa"/>
            <w:shd w:val="clear" w:color="auto" w:fill="auto"/>
            <w:vAlign w:val="center"/>
            <w:hideMark/>
          </w:tcPr>
          <w:p w:rsidR="005D0A4C" w:rsidRPr="00E01265" w:rsidRDefault="005D0A4C" w:rsidP="005D0A4C">
            <w:pPr>
              <w:spacing w:after="0" w:line="240" w:lineRule="auto"/>
              <w:jc w:val="center"/>
              <w:rPr>
                <w:rFonts w:eastAsia="Times New Roman" w:cs="Calibri"/>
                <w:color w:val="000000"/>
                <w:sz w:val="18"/>
                <w:szCs w:val="18"/>
                <w:lang w:val="es-PE" w:eastAsia="es-PE"/>
              </w:rPr>
            </w:pPr>
            <w:r w:rsidRPr="00E01265">
              <w:rPr>
                <w:rFonts w:eastAsia="Times New Roman" w:cs="Calibri"/>
                <w:color w:val="000000"/>
                <w:sz w:val="18"/>
                <w:szCs w:val="18"/>
                <w:lang w:val="es-PE" w:eastAsia="es-PE"/>
              </w:rPr>
              <w:t>105</w:t>
            </w:r>
          </w:p>
        </w:tc>
        <w:tc>
          <w:tcPr>
            <w:tcW w:w="2609" w:type="dxa"/>
            <w:shd w:val="clear" w:color="auto" w:fill="auto"/>
            <w:vAlign w:val="center"/>
            <w:hideMark/>
          </w:tcPr>
          <w:p w:rsidR="005D0A4C" w:rsidRPr="00E01265" w:rsidRDefault="005D0A4C" w:rsidP="005D0A4C">
            <w:pPr>
              <w:spacing w:after="0" w:line="240" w:lineRule="auto"/>
              <w:jc w:val="center"/>
              <w:rPr>
                <w:rFonts w:eastAsia="Times New Roman" w:cs="Calibri"/>
                <w:color w:val="000000"/>
                <w:sz w:val="18"/>
                <w:szCs w:val="18"/>
                <w:lang w:val="es-PE" w:eastAsia="es-PE"/>
              </w:rPr>
            </w:pPr>
            <w:r w:rsidRPr="00E01265">
              <w:rPr>
                <w:rFonts w:eastAsia="Times New Roman" w:cs="Calibri"/>
                <w:color w:val="000000"/>
                <w:sz w:val="18"/>
                <w:szCs w:val="18"/>
                <w:lang w:val="es-PE" w:eastAsia="es-PE"/>
              </w:rPr>
              <w:t>521</w:t>
            </w:r>
          </w:p>
        </w:tc>
      </w:tr>
      <w:tr w:rsidR="005D0A4C" w:rsidRPr="00E01265" w:rsidTr="00F718E2">
        <w:trPr>
          <w:trHeight w:val="170"/>
        </w:trPr>
        <w:tc>
          <w:tcPr>
            <w:tcW w:w="1917" w:type="dxa"/>
            <w:shd w:val="clear" w:color="auto" w:fill="auto"/>
            <w:noWrap/>
            <w:vAlign w:val="center"/>
            <w:hideMark/>
          </w:tcPr>
          <w:p w:rsidR="005D0A4C" w:rsidRPr="00E01265" w:rsidRDefault="005D0A4C" w:rsidP="005D0A4C">
            <w:pPr>
              <w:spacing w:after="0" w:line="240" w:lineRule="auto"/>
              <w:rPr>
                <w:rFonts w:eastAsia="Times New Roman" w:cs="Calibri"/>
                <w:color w:val="000000"/>
                <w:sz w:val="18"/>
                <w:szCs w:val="18"/>
                <w:lang w:val="es-PE" w:eastAsia="es-PE"/>
              </w:rPr>
            </w:pPr>
            <w:r w:rsidRPr="00E01265">
              <w:rPr>
                <w:rFonts w:eastAsia="Times New Roman" w:cs="Calibri"/>
                <w:color w:val="000000"/>
                <w:sz w:val="18"/>
                <w:szCs w:val="18"/>
                <w:lang w:val="es-PE" w:eastAsia="es-PE"/>
              </w:rPr>
              <w:t>Huaccana</w:t>
            </w:r>
          </w:p>
        </w:tc>
        <w:tc>
          <w:tcPr>
            <w:tcW w:w="1237" w:type="dxa"/>
            <w:shd w:val="clear" w:color="auto" w:fill="auto"/>
            <w:vAlign w:val="center"/>
            <w:hideMark/>
          </w:tcPr>
          <w:p w:rsidR="005D0A4C" w:rsidRPr="00E01265" w:rsidRDefault="005D0A4C" w:rsidP="005D0A4C">
            <w:pPr>
              <w:spacing w:after="0" w:line="240" w:lineRule="auto"/>
              <w:jc w:val="center"/>
              <w:rPr>
                <w:rFonts w:eastAsia="Times New Roman" w:cs="Calibri"/>
                <w:color w:val="000000"/>
                <w:sz w:val="18"/>
                <w:szCs w:val="18"/>
                <w:lang w:val="es-PE" w:eastAsia="es-PE"/>
              </w:rPr>
            </w:pPr>
            <w:r w:rsidRPr="00E01265">
              <w:rPr>
                <w:rFonts w:eastAsia="Times New Roman" w:cs="Calibri"/>
                <w:color w:val="000000"/>
                <w:sz w:val="18"/>
                <w:szCs w:val="18"/>
                <w:lang w:val="es-PE" w:eastAsia="es-PE"/>
              </w:rPr>
              <w:t>2351</w:t>
            </w:r>
          </w:p>
        </w:tc>
        <w:tc>
          <w:tcPr>
            <w:tcW w:w="1979" w:type="dxa"/>
            <w:shd w:val="clear" w:color="auto" w:fill="auto"/>
            <w:vAlign w:val="center"/>
            <w:hideMark/>
          </w:tcPr>
          <w:p w:rsidR="005D0A4C" w:rsidRPr="00E01265" w:rsidRDefault="005D0A4C" w:rsidP="005D0A4C">
            <w:pPr>
              <w:spacing w:after="0" w:line="240" w:lineRule="auto"/>
              <w:jc w:val="center"/>
              <w:rPr>
                <w:rFonts w:eastAsia="Times New Roman" w:cs="Calibri"/>
                <w:color w:val="000000"/>
                <w:sz w:val="18"/>
                <w:szCs w:val="18"/>
                <w:lang w:val="es-PE" w:eastAsia="es-PE"/>
              </w:rPr>
            </w:pPr>
            <w:r w:rsidRPr="00E01265">
              <w:rPr>
                <w:rFonts w:eastAsia="Times New Roman" w:cs="Calibri"/>
                <w:color w:val="000000"/>
                <w:sz w:val="18"/>
                <w:szCs w:val="18"/>
                <w:lang w:val="es-PE" w:eastAsia="es-PE"/>
              </w:rPr>
              <w:t>318</w:t>
            </w:r>
          </w:p>
        </w:tc>
        <w:tc>
          <w:tcPr>
            <w:tcW w:w="2609" w:type="dxa"/>
            <w:shd w:val="clear" w:color="auto" w:fill="auto"/>
            <w:vAlign w:val="center"/>
            <w:hideMark/>
          </w:tcPr>
          <w:p w:rsidR="005D0A4C" w:rsidRPr="00E01265" w:rsidRDefault="005D0A4C" w:rsidP="005D0A4C">
            <w:pPr>
              <w:spacing w:after="0" w:line="240" w:lineRule="auto"/>
              <w:jc w:val="center"/>
              <w:rPr>
                <w:rFonts w:eastAsia="Times New Roman" w:cs="Calibri"/>
                <w:color w:val="000000"/>
                <w:sz w:val="18"/>
                <w:szCs w:val="18"/>
                <w:lang w:val="es-PE" w:eastAsia="es-PE"/>
              </w:rPr>
            </w:pPr>
            <w:r w:rsidRPr="00E01265">
              <w:rPr>
                <w:rFonts w:eastAsia="Times New Roman" w:cs="Calibri"/>
                <w:color w:val="000000"/>
                <w:sz w:val="18"/>
                <w:szCs w:val="18"/>
                <w:lang w:val="es-PE" w:eastAsia="es-PE"/>
              </w:rPr>
              <w:t>2033</w:t>
            </w:r>
          </w:p>
        </w:tc>
      </w:tr>
      <w:tr w:rsidR="005D0A4C" w:rsidRPr="00E01265" w:rsidTr="00F718E2">
        <w:trPr>
          <w:trHeight w:val="170"/>
        </w:trPr>
        <w:tc>
          <w:tcPr>
            <w:tcW w:w="1917" w:type="dxa"/>
            <w:shd w:val="clear" w:color="auto" w:fill="auto"/>
            <w:noWrap/>
            <w:vAlign w:val="center"/>
            <w:hideMark/>
          </w:tcPr>
          <w:p w:rsidR="005D0A4C" w:rsidRPr="00E01265" w:rsidRDefault="005D0A4C" w:rsidP="005D0A4C">
            <w:pPr>
              <w:spacing w:after="0" w:line="240" w:lineRule="auto"/>
              <w:rPr>
                <w:rFonts w:eastAsia="Times New Roman" w:cs="Calibri"/>
                <w:color w:val="000000"/>
                <w:sz w:val="18"/>
                <w:szCs w:val="18"/>
                <w:lang w:val="es-PE" w:eastAsia="es-PE"/>
              </w:rPr>
            </w:pPr>
            <w:r w:rsidRPr="00E01265">
              <w:rPr>
                <w:rFonts w:eastAsia="Times New Roman" w:cs="Calibri"/>
                <w:color w:val="000000"/>
                <w:sz w:val="18"/>
                <w:szCs w:val="18"/>
                <w:lang w:val="es-PE" w:eastAsia="es-PE"/>
              </w:rPr>
              <w:t>Ocobamba</w:t>
            </w:r>
          </w:p>
        </w:tc>
        <w:tc>
          <w:tcPr>
            <w:tcW w:w="1237" w:type="dxa"/>
            <w:shd w:val="clear" w:color="auto" w:fill="auto"/>
            <w:vAlign w:val="center"/>
            <w:hideMark/>
          </w:tcPr>
          <w:p w:rsidR="005D0A4C" w:rsidRPr="00E01265" w:rsidRDefault="005D0A4C" w:rsidP="005D0A4C">
            <w:pPr>
              <w:spacing w:after="0" w:line="240" w:lineRule="auto"/>
              <w:jc w:val="center"/>
              <w:rPr>
                <w:rFonts w:eastAsia="Times New Roman" w:cs="Calibri"/>
                <w:color w:val="000000"/>
                <w:sz w:val="18"/>
                <w:szCs w:val="18"/>
                <w:lang w:val="es-PE" w:eastAsia="es-PE"/>
              </w:rPr>
            </w:pPr>
            <w:r w:rsidRPr="00E01265">
              <w:rPr>
                <w:rFonts w:eastAsia="Times New Roman" w:cs="Calibri"/>
                <w:color w:val="000000"/>
                <w:sz w:val="18"/>
                <w:szCs w:val="18"/>
                <w:lang w:val="es-PE" w:eastAsia="es-PE"/>
              </w:rPr>
              <w:t>2087</w:t>
            </w:r>
          </w:p>
        </w:tc>
        <w:tc>
          <w:tcPr>
            <w:tcW w:w="1979" w:type="dxa"/>
            <w:shd w:val="clear" w:color="auto" w:fill="auto"/>
            <w:vAlign w:val="center"/>
            <w:hideMark/>
          </w:tcPr>
          <w:p w:rsidR="005D0A4C" w:rsidRPr="00E01265" w:rsidRDefault="005D0A4C" w:rsidP="005D0A4C">
            <w:pPr>
              <w:spacing w:after="0" w:line="240" w:lineRule="auto"/>
              <w:jc w:val="center"/>
              <w:rPr>
                <w:rFonts w:eastAsia="Times New Roman" w:cs="Calibri"/>
                <w:color w:val="000000"/>
                <w:sz w:val="18"/>
                <w:szCs w:val="18"/>
                <w:lang w:val="es-PE" w:eastAsia="es-PE"/>
              </w:rPr>
            </w:pPr>
            <w:r w:rsidRPr="00E01265">
              <w:rPr>
                <w:rFonts w:eastAsia="Times New Roman" w:cs="Calibri"/>
                <w:color w:val="000000"/>
                <w:sz w:val="18"/>
                <w:szCs w:val="18"/>
                <w:lang w:val="es-PE" w:eastAsia="es-PE"/>
              </w:rPr>
              <w:t>1181</w:t>
            </w:r>
          </w:p>
        </w:tc>
        <w:tc>
          <w:tcPr>
            <w:tcW w:w="2609" w:type="dxa"/>
            <w:shd w:val="clear" w:color="auto" w:fill="auto"/>
            <w:vAlign w:val="center"/>
            <w:hideMark/>
          </w:tcPr>
          <w:p w:rsidR="005D0A4C" w:rsidRPr="00E01265" w:rsidRDefault="005D0A4C" w:rsidP="005D0A4C">
            <w:pPr>
              <w:spacing w:after="0" w:line="240" w:lineRule="auto"/>
              <w:jc w:val="center"/>
              <w:rPr>
                <w:rFonts w:eastAsia="Times New Roman" w:cs="Calibri"/>
                <w:color w:val="000000"/>
                <w:sz w:val="18"/>
                <w:szCs w:val="18"/>
                <w:lang w:val="es-PE" w:eastAsia="es-PE"/>
              </w:rPr>
            </w:pPr>
            <w:r w:rsidRPr="00E01265">
              <w:rPr>
                <w:rFonts w:eastAsia="Times New Roman" w:cs="Calibri"/>
                <w:color w:val="000000"/>
                <w:sz w:val="18"/>
                <w:szCs w:val="18"/>
                <w:lang w:val="es-PE" w:eastAsia="es-PE"/>
              </w:rPr>
              <w:t>906</w:t>
            </w:r>
          </w:p>
        </w:tc>
      </w:tr>
      <w:tr w:rsidR="005D0A4C" w:rsidRPr="00E01265" w:rsidTr="00F718E2">
        <w:trPr>
          <w:trHeight w:val="170"/>
        </w:trPr>
        <w:tc>
          <w:tcPr>
            <w:tcW w:w="1917" w:type="dxa"/>
            <w:shd w:val="clear" w:color="auto" w:fill="auto"/>
            <w:noWrap/>
            <w:vAlign w:val="center"/>
            <w:hideMark/>
          </w:tcPr>
          <w:p w:rsidR="005D0A4C" w:rsidRPr="00E01265" w:rsidRDefault="005D0A4C" w:rsidP="005D0A4C">
            <w:pPr>
              <w:spacing w:after="0" w:line="240" w:lineRule="auto"/>
              <w:rPr>
                <w:rFonts w:eastAsia="Times New Roman" w:cs="Calibri"/>
                <w:color w:val="000000"/>
                <w:sz w:val="18"/>
                <w:szCs w:val="18"/>
                <w:lang w:val="es-PE" w:eastAsia="es-PE"/>
              </w:rPr>
            </w:pPr>
            <w:r w:rsidRPr="00E01265">
              <w:rPr>
                <w:rFonts w:eastAsia="Times New Roman" w:cs="Calibri"/>
                <w:color w:val="000000"/>
                <w:sz w:val="18"/>
                <w:szCs w:val="18"/>
                <w:lang w:val="es-PE" w:eastAsia="es-PE"/>
              </w:rPr>
              <w:t>Ongoy</w:t>
            </w:r>
          </w:p>
        </w:tc>
        <w:tc>
          <w:tcPr>
            <w:tcW w:w="1237" w:type="dxa"/>
            <w:shd w:val="clear" w:color="auto" w:fill="auto"/>
            <w:vAlign w:val="center"/>
            <w:hideMark/>
          </w:tcPr>
          <w:p w:rsidR="005D0A4C" w:rsidRPr="00E01265" w:rsidRDefault="005D0A4C" w:rsidP="005D0A4C">
            <w:pPr>
              <w:spacing w:after="0" w:line="240" w:lineRule="auto"/>
              <w:jc w:val="center"/>
              <w:rPr>
                <w:rFonts w:eastAsia="Times New Roman" w:cs="Calibri"/>
                <w:color w:val="000000"/>
                <w:sz w:val="18"/>
                <w:szCs w:val="18"/>
                <w:lang w:val="es-PE" w:eastAsia="es-PE"/>
              </w:rPr>
            </w:pPr>
            <w:r w:rsidRPr="00E01265">
              <w:rPr>
                <w:rFonts w:eastAsia="Times New Roman" w:cs="Calibri"/>
                <w:color w:val="000000"/>
                <w:sz w:val="18"/>
                <w:szCs w:val="18"/>
                <w:lang w:val="es-PE" w:eastAsia="es-PE"/>
              </w:rPr>
              <w:t>1959</w:t>
            </w:r>
          </w:p>
        </w:tc>
        <w:tc>
          <w:tcPr>
            <w:tcW w:w="1979" w:type="dxa"/>
            <w:shd w:val="clear" w:color="auto" w:fill="auto"/>
            <w:vAlign w:val="center"/>
            <w:hideMark/>
          </w:tcPr>
          <w:p w:rsidR="005D0A4C" w:rsidRPr="00E01265" w:rsidRDefault="005D0A4C" w:rsidP="005D0A4C">
            <w:pPr>
              <w:spacing w:after="0" w:line="240" w:lineRule="auto"/>
              <w:jc w:val="center"/>
              <w:rPr>
                <w:rFonts w:eastAsia="Times New Roman" w:cs="Calibri"/>
                <w:color w:val="000000"/>
                <w:sz w:val="18"/>
                <w:szCs w:val="18"/>
                <w:lang w:val="es-PE" w:eastAsia="es-PE"/>
              </w:rPr>
            </w:pPr>
            <w:r w:rsidRPr="00E01265">
              <w:rPr>
                <w:rFonts w:eastAsia="Times New Roman" w:cs="Calibri"/>
                <w:color w:val="000000"/>
                <w:sz w:val="18"/>
                <w:szCs w:val="18"/>
                <w:lang w:val="es-PE" w:eastAsia="es-PE"/>
              </w:rPr>
              <w:t>715</w:t>
            </w:r>
          </w:p>
        </w:tc>
        <w:tc>
          <w:tcPr>
            <w:tcW w:w="2609" w:type="dxa"/>
            <w:shd w:val="clear" w:color="auto" w:fill="auto"/>
            <w:vAlign w:val="center"/>
            <w:hideMark/>
          </w:tcPr>
          <w:p w:rsidR="005D0A4C" w:rsidRPr="00E01265" w:rsidRDefault="005D0A4C" w:rsidP="005D0A4C">
            <w:pPr>
              <w:spacing w:after="0" w:line="240" w:lineRule="auto"/>
              <w:jc w:val="center"/>
              <w:rPr>
                <w:rFonts w:eastAsia="Times New Roman" w:cs="Calibri"/>
                <w:color w:val="000000"/>
                <w:sz w:val="18"/>
                <w:szCs w:val="18"/>
                <w:lang w:val="es-PE" w:eastAsia="es-PE"/>
              </w:rPr>
            </w:pPr>
            <w:r w:rsidRPr="00E01265">
              <w:rPr>
                <w:rFonts w:eastAsia="Times New Roman" w:cs="Calibri"/>
                <w:color w:val="000000"/>
                <w:sz w:val="18"/>
                <w:szCs w:val="18"/>
                <w:lang w:val="es-PE" w:eastAsia="es-PE"/>
              </w:rPr>
              <w:t>1244</w:t>
            </w:r>
          </w:p>
        </w:tc>
      </w:tr>
      <w:tr w:rsidR="005D0A4C" w:rsidRPr="00E01265" w:rsidTr="00F718E2">
        <w:trPr>
          <w:trHeight w:val="170"/>
        </w:trPr>
        <w:tc>
          <w:tcPr>
            <w:tcW w:w="1917" w:type="dxa"/>
            <w:shd w:val="clear" w:color="auto" w:fill="auto"/>
            <w:noWrap/>
            <w:vAlign w:val="center"/>
            <w:hideMark/>
          </w:tcPr>
          <w:p w:rsidR="005D0A4C" w:rsidRPr="00E01265" w:rsidRDefault="005D0A4C" w:rsidP="005D0A4C">
            <w:pPr>
              <w:spacing w:after="0" w:line="240" w:lineRule="auto"/>
              <w:rPr>
                <w:rFonts w:eastAsia="Times New Roman" w:cs="Calibri"/>
                <w:color w:val="000000"/>
                <w:sz w:val="18"/>
                <w:szCs w:val="18"/>
                <w:lang w:val="es-PE" w:eastAsia="es-PE"/>
              </w:rPr>
            </w:pPr>
            <w:r w:rsidRPr="00E01265">
              <w:rPr>
                <w:rFonts w:eastAsia="Times New Roman" w:cs="Calibri"/>
                <w:color w:val="000000"/>
                <w:sz w:val="18"/>
                <w:szCs w:val="18"/>
                <w:lang w:val="es-PE" w:eastAsia="es-PE"/>
              </w:rPr>
              <w:t>Ranracancha</w:t>
            </w:r>
          </w:p>
        </w:tc>
        <w:tc>
          <w:tcPr>
            <w:tcW w:w="1237" w:type="dxa"/>
            <w:shd w:val="clear" w:color="auto" w:fill="auto"/>
            <w:vAlign w:val="center"/>
            <w:hideMark/>
          </w:tcPr>
          <w:p w:rsidR="005D0A4C" w:rsidRPr="00E01265" w:rsidRDefault="005D0A4C" w:rsidP="005D0A4C">
            <w:pPr>
              <w:spacing w:after="0" w:line="240" w:lineRule="auto"/>
              <w:jc w:val="center"/>
              <w:rPr>
                <w:rFonts w:eastAsia="Times New Roman" w:cs="Calibri"/>
                <w:color w:val="000000"/>
                <w:sz w:val="18"/>
                <w:szCs w:val="18"/>
                <w:lang w:val="es-PE" w:eastAsia="es-PE"/>
              </w:rPr>
            </w:pPr>
            <w:r w:rsidRPr="00E01265">
              <w:rPr>
                <w:rFonts w:eastAsia="Times New Roman" w:cs="Calibri"/>
                <w:color w:val="000000"/>
                <w:sz w:val="18"/>
                <w:szCs w:val="18"/>
                <w:lang w:val="es-PE" w:eastAsia="es-PE"/>
              </w:rPr>
              <w:t>1039</w:t>
            </w:r>
          </w:p>
        </w:tc>
        <w:tc>
          <w:tcPr>
            <w:tcW w:w="1979" w:type="dxa"/>
            <w:shd w:val="clear" w:color="auto" w:fill="auto"/>
            <w:vAlign w:val="center"/>
            <w:hideMark/>
          </w:tcPr>
          <w:p w:rsidR="005D0A4C" w:rsidRPr="00E01265" w:rsidRDefault="005D0A4C" w:rsidP="005D0A4C">
            <w:pPr>
              <w:spacing w:after="0" w:line="240" w:lineRule="auto"/>
              <w:jc w:val="center"/>
              <w:rPr>
                <w:rFonts w:eastAsia="Times New Roman" w:cs="Calibri"/>
                <w:color w:val="000000"/>
                <w:sz w:val="18"/>
                <w:szCs w:val="18"/>
                <w:lang w:val="es-PE" w:eastAsia="es-PE"/>
              </w:rPr>
            </w:pPr>
            <w:r w:rsidRPr="00E01265">
              <w:rPr>
                <w:rFonts w:eastAsia="Times New Roman" w:cs="Calibri"/>
                <w:color w:val="000000"/>
                <w:sz w:val="18"/>
                <w:szCs w:val="18"/>
                <w:lang w:val="es-PE" w:eastAsia="es-PE"/>
              </w:rPr>
              <w:t>553</w:t>
            </w:r>
          </w:p>
        </w:tc>
        <w:tc>
          <w:tcPr>
            <w:tcW w:w="2609" w:type="dxa"/>
            <w:shd w:val="clear" w:color="auto" w:fill="auto"/>
            <w:vAlign w:val="center"/>
            <w:hideMark/>
          </w:tcPr>
          <w:p w:rsidR="005D0A4C" w:rsidRPr="00E01265" w:rsidRDefault="005D0A4C" w:rsidP="005D0A4C">
            <w:pPr>
              <w:spacing w:after="0" w:line="240" w:lineRule="auto"/>
              <w:jc w:val="center"/>
              <w:rPr>
                <w:rFonts w:eastAsia="Times New Roman" w:cs="Calibri"/>
                <w:color w:val="000000"/>
                <w:sz w:val="18"/>
                <w:szCs w:val="18"/>
                <w:lang w:val="es-PE" w:eastAsia="es-PE"/>
              </w:rPr>
            </w:pPr>
            <w:r w:rsidRPr="00E01265">
              <w:rPr>
                <w:rFonts w:eastAsia="Times New Roman" w:cs="Calibri"/>
                <w:color w:val="000000"/>
                <w:sz w:val="18"/>
                <w:szCs w:val="18"/>
                <w:lang w:val="es-PE" w:eastAsia="es-PE"/>
              </w:rPr>
              <w:t>486</w:t>
            </w:r>
          </w:p>
        </w:tc>
      </w:tr>
      <w:tr w:rsidR="005D0A4C" w:rsidRPr="00E01265" w:rsidTr="00F718E2">
        <w:trPr>
          <w:trHeight w:val="170"/>
        </w:trPr>
        <w:tc>
          <w:tcPr>
            <w:tcW w:w="1917" w:type="dxa"/>
            <w:shd w:val="clear" w:color="auto" w:fill="auto"/>
            <w:noWrap/>
            <w:vAlign w:val="center"/>
            <w:hideMark/>
          </w:tcPr>
          <w:p w:rsidR="005D0A4C" w:rsidRPr="00E01265" w:rsidRDefault="005D0A4C" w:rsidP="005D0A4C">
            <w:pPr>
              <w:spacing w:after="0" w:line="240" w:lineRule="auto"/>
              <w:rPr>
                <w:rFonts w:eastAsia="Times New Roman" w:cs="Calibri"/>
                <w:color w:val="000000"/>
                <w:sz w:val="18"/>
                <w:szCs w:val="18"/>
                <w:lang w:val="es-PE" w:eastAsia="es-PE"/>
              </w:rPr>
            </w:pPr>
            <w:r w:rsidRPr="00E01265">
              <w:rPr>
                <w:rFonts w:eastAsia="Times New Roman" w:cs="Calibri"/>
                <w:color w:val="000000"/>
                <w:sz w:val="18"/>
                <w:szCs w:val="18"/>
                <w:lang w:val="es-PE" w:eastAsia="es-PE"/>
              </w:rPr>
              <w:t>Uranmarca</w:t>
            </w:r>
          </w:p>
        </w:tc>
        <w:tc>
          <w:tcPr>
            <w:tcW w:w="1237" w:type="dxa"/>
            <w:shd w:val="clear" w:color="auto" w:fill="auto"/>
            <w:vAlign w:val="center"/>
            <w:hideMark/>
          </w:tcPr>
          <w:p w:rsidR="005D0A4C" w:rsidRPr="00E01265" w:rsidRDefault="005D0A4C" w:rsidP="005D0A4C">
            <w:pPr>
              <w:spacing w:after="0" w:line="240" w:lineRule="auto"/>
              <w:jc w:val="center"/>
              <w:rPr>
                <w:rFonts w:eastAsia="Times New Roman" w:cs="Calibri"/>
                <w:color w:val="000000"/>
                <w:sz w:val="18"/>
                <w:szCs w:val="18"/>
                <w:lang w:val="es-PE" w:eastAsia="es-PE"/>
              </w:rPr>
            </w:pPr>
            <w:r w:rsidRPr="00E01265">
              <w:rPr>
                <w:rFonts w:eastAsia="Times New Roman" w:cs="Calibri"/>
                <w:color w:val="000000"/>
                <w:sz w:val="18"/>
                <w:szCs w:val="18"/>
                <w:lang w:val="es-PE" w:eastAsia="es-PE"/>
              </w:rPr>
              <w:t>864</w:t>
            </w:r>
          </w:p>
        </w:tc>
        <w:tc>
          <w:tcPr>
            <w:tcW w:w="1979" w:type="dxa"/>
            <w:shd w:val="clear" w:color="auto" w:fill="auto"/>
            <w:vAlign w:val="center"/>
            <w:hideMark/>
          </w:tcPr>
          <w:p w:rsidR="005D0A4C" w:rsidRPr="00E01265" w:rsidRDefault="005D0A4C" w:rsidP="005D0A4C">
            <w:pPr>
              <w:spacing w:after="0" w:line="240" w:lineRule="auto"/>
              <w:jc w:val="center"/>
              <w:rPr>
                <w:rFonts w:eastAsia="Times New Roman" w:cs="Calibri"/>
                <w:color w:val="000000"/>
                <w:sz w:val="18"/>
                <w:szCs w:val="18"/>
                <w:lang w:val="es-PE" w:eastAsia="es-PE"/>
              </w:rPr>
            </w:pPr>
            <w:r w:rsidRPr="00E01265">
              <w:rPr>
                <w:rFonts w:eastAsia="Times New Roman" w:cs="Calibri"/>
                <w:color w:val="000000"/>
                <w:sz w:val="18"/>
                <w:szCs w:val="18"/>
                <w:lang w:val="es-PE" w:eastAsia="es-PE"/>
              </w:rPr>
              <w:t>549</w:t>
            </w:r>
          </w:p>
        </w:tc>
        <w:tc>
          <w:tcPr>
            <w:tcW w:w="2609" w:type="dxa"/>
            <w:shd w:val="clear" w:color="auto" w:fill="auto"/>
            <w:vAlign w:val="center"/>
            <w:hideMark/>
          </w:tcPr>
          <w:p w:rsidR="005D0A4C" w:rsidRPr="00E01265" w:rsidRDefault="005D0A4C" w:rsidP="005D0A4C">
            <w:pPr>
              <w:spacing w:after="0" w:line="240" w:lineRule="auto"/>
              <w:jc w:val="center"/>
              <w:rPr>
                <w:rFonts w:eastAsia="Times New Roman" w:cs="Calibri"/>
                <w:color w:val="000000"/>
                <w:sz w:val="18"/>
                <w:szCs w:val="18"/>
                <w:lang w:val="es-PE" w:eastAsia="es-PE"/>
              </w:rPr>
            </w:pPr>
            <w:r w:rsidRPr="00E01265">
              <w:rPr>
                <w:rFonts w:eastAsia="Times New Roman" w:cs="Calibri"/>
                <w:color w:val="000000"/>
                <w:sz w:val="18"/>
                <w:szCs w:val="18"/>
                <w:lang w:val="es-PE" w:eastAsia="es-PE"/>
              </w:rPr>
              <w:t>315</w:t>
            </w:r>
          </w:p>
        </w:tc>
      </w:tr>
      <w:tr w:rsidR="00454DFB" w:rsidRPr="00E01265" w:rsidTr="00F718E2">
        <w:trPr>
          <w:trHeight w:val="170"/>
        </w:trPr>
        <w:tc>
          <w:tcPr>
            <w:tcW w:w="1917" w:type="dxa"/>
            <w:shd w:val="clear" w:color="auto" w:fill="auto"/>
            <w:noWrap/>
            <w:vAlign w:val="center"/>
          </w:tcPr>
          <w:p w:rsidR="00454DFB" w:rsidRPr="00E01265" w:rsidRDefault="00454DFB" w:rsidP="00454DFB">
            <w:pPr>
              <w:spacing w:after="0" w:line="240" w:lineRule="auto"/>
              <w:rPr>
                <w:rFonts w:eastAsia="Times New Roman" w:cs="Calibri"/>
                <w:color w:val="000000"/>
                <w:sz w:val="18"/>
                <w:szCs w:val="18"/>
                <w:lang w:val="es-PE" w:eastAsia="es-PE"/>
              </w:rPr>
            </w:pPr>
            <w:r>
              <w:rPr>
                <w:rFonts w:eastAsia="Times New Roman" w:cs="Calibri"/>
                <w:color w:val="000000"/>
                <w:sz w:val="18"/>
                <w:szCs w:val="18"/>
                <w:lang w:val="es-PE" w:eastAsia="es-PE"/>
              </w:rPr>
              <w:t>Los Chankas</w:t>
            </w:r>
          </w:p>
        </w:tc>
        <w:tc>
          <w:tcPr>
            <w:tcW w:w="1237" w:type="dxa"/>
            <w:shd w:val="clear" w:color="auto" w:fill="auto"/>
            <w:vAlign w:val="center"/>
          </w:tcPr>
          <w:p w:rsidR="00454DFB" w:rsidRPr="00041FF3" w:rsidRDefault="00962B4A" w:rsidP="00454DFB">
            <w:pPr>
              <w:spacing w:after="0" w:line="240" w:lineRule="auto"/>
              <w:jc w:val="center"/>
              <w:rPr>
                <w:rFonts w:eastAsia="Times New Roman" w:cs="Calibri"/>
                <w:color w:val="000000"/>
                <w:sz w:val="18"/>
                <w:szCs w:val="18"/>
                <w:lang w:val="es-PE" w:eastAsia="es-PE"/>
              </w:rPr>
            </w:pPr>
            <w:r>
              <w:rPr>
                <w:rFonts w:eastAsia="Times New Roman" w:cs="Calibri"/>
                <w:color w:val="000000"/>
                <w:sz w:val="18"/>
                <w:szCs w:val="18"/>
                <w:lang w:val="es-PE" w:eastAsia="es-PE"/>
              </w:rPr>
              <w:t>-</w:t>
            </w:r>
          </w:p>
        </w:tc>
        <w:tc>
          <w:tcPr>
            <w:tcW w:w="1979" w:type="dxa"/>
            <w:shd w:val="clear" w:color="auto" w:fill="auto"/>
            <w:vAlign w:val="center"/>
          </w:tcPr>
          <w:p w:rsidR="00454DFB" w:rsidRPr="00E01265" w:rsidRDefault="00962B4A" w:rsidP="00454DFB">
            <w:pPr>
              <w:spacing w:after="0" w:line="240" w:lineRule="auto"/>
              <w:jc w:val="center"/>
              <w:rPr>
                <w:rFonts w:eastAsia="Times New Roman" w:cs="Calibri"/>
                <w:color w:val="000000"/>
                <w:sz w:val="18"/>
                <w:szCs w:val="18"/>
                <w:lang w:val="es-PE" w:eastAsia="es-PE"/>
              </w:rPr>
            </w:pPr>
            <w:r>
              <w:rPr>
                <w:rFonts w:eastAsia="Times New Roman" w:cs="Calibri"/>
                <w:color w:val="000000"/>
                <w:sz w:val="18"/>
                <w:szCs w:val="18"/>
                <w:lang w:val="es-PE" w:eastAsia="es-PE"/>
              </w:rPr>
              <w:t>-</w:t>
            </w:r>
          </w:p>
        </w:tc>
        <w:tc>
          <w:tcPr>
            <w:tcW w:w="2609" w:type="dxa"/>
            <w:shd w:val="clear" w:color="auto" w:fill="auto"/>
            <w:vAlign w:val="center"/>
          </w:tcPr>
          <w:p w:rsidR="00454DFB" w:rsidRPr="00E01265" w:rsidRDefault="00962B4A" w:rsidP="00454DFB">
            <w:pPr>
              <w:spacing w:after="0" w:line="240" w:lineRule="auto"/>
              <w:jc w:val="center"/>
              <w:rPr>
                <w:rFonts w:eastAsia="Times New Roman" w:cs="Calibri"/>
                <w:color w:val="000000"/>
                <w:sz w:val="18"/>
                <w:szCs w:val="18"/>
                <w:lang w:val="es-PE" w:eastAsia="es-PE"/>
              </w:rPr>
            </w:pPr>
            <w:r>
              <w:rPr>
                <w:rFonts w:eastAsia="Times New Roman" w:cs="Calibri"/>
                <w:color w:val="000000"/>
                <w:sz w:val="18"/>
                <w:szCs w:val="18"/>
                <w:lang w:val="es-PE" w:eastAsia="es-PE"/>
              </w:rPr>
              <w:t>-</w:t>
            </w:r>
          </w:p>
        </w:tc>
      </w:tr>
      <w:tr w:rsidR="00454DFB" w:rsidRPr="00E01265" w:rsidTr="00F718E2">
        <w:trPr>
          <w:trHeight w:val="170"/>
        </w:trPr>
        <w:tc>
          <w:tcPr>
            <w:tcW w:w="1917" w:type="dxa"/>
            <w:shd w:val="clear" w:color="auto" w:fill="auto"/>
            <w:noWrap/>
            <w:vAlign w:val="center"/>
          </w:tcPr>
          <w:p w:rsidR="00454DFB" w:rsidRDefault="00454DFB" w:rsidP="00454DFB">
            <w:pPr>
              <w:spacing w:after="0" w:line="240" w:lineRule="auto"/>
              <w:rPr>
                <w:rFonts w:eastAsia="Times New Roman" w:cs="Calibri"/>
                <w:color w:val="000000"/>
                <w:sz w:val="18"/>
                <w:szCs w:val="18"/>
                <w:lang w:val="es-PE" w:eastAsia="es-PE"/>
              </w:rPr>
            </w:pPr>
            <w:r>
              <w:rPr>
                <w:rFonts w:eastAsia="Times New Roman" w:cs="Calibri"/>
                <w:color w:val="000000"/>
                <w:sz w:val="18"/>
                <w:szCs w:val="18"/>
                <w:lang w:val="es-PE" w:eastAsia="es-PE"/>
              </w:rPr>
              <w:t xml:space="preserve">Porvenir </w:t>
            </w:r>
          </w:p>
        </w:tc>
        <w:tc>
          <w:tcPr>
            <w:tcW w:w="1237" w:type="dxa"/>
            <w:shd w:val="clear" w:color="auto" w:fill="auto"/>
            <w:vAlign w:val="center"/>
          </w:tcPr>
          <w:p w:rsidR="00454DFB" w:rsidRPr="00041FF3" w:rsidRDefault="00962B4A" w:rsidP="00454DFB">
            <w:pPr>
              <w:spacing w:after="0" w:line="240" w:lineRule="auto"/>
              <w:jc w:val="center"/>
              <w:rPr>
                <w:rFonts w:eastAsia="Times New Roman" w:cs="Calibri"/>
                <w:color w:val="000000"/>
                <w:sz w:val="18"/>
                <w:szCs w:val="18"/>
                <w:lang w:val="es-PE" w:eastAsia="es-PE"/>
              </w:rPr>
            </w:pPr>
            <w:r>
              <w:rPr>
                <w:rFonts w:eastAsia="Times New Roman" w:cs="Calibri"/>
                <w:color w:val="000000"/>
                <w:sz w:val="18"/>
                <w:szCs w:val="18"/>
                <w:lang w:val="es-PE" w:eastAsia="es-PE"/>
              </w:rPr>
              <w:t>-</w:t>
            </w:r>
          </w:p>
        </w:tc>
        <w:tc>
          <w:tcPr>
            <w:tcW w:w="1979" w:type="dxa"/>
            <w:shd w:val="clear" w:color="auto" w:fill="auto"/>
            <w:vAlign w:val="center"/>
          </w:tcPr>
          <w:p w:rsidR="00454DFB" w:rsidRPr="00E01265" w:rsidRDefault="00962B4A" w:rsidP="00454DFB">
            <w:pPr>
              <w:spacing w:after="0" w:line="240" w:lineRule="auto"/>
              <w:jc w:val="center"/>
              <w:rPr>
                <w:rFonts w:eastAsia="Times New Roman" w:cs="Calibri"/>
                <w:color w:val="000000"/>
                <w:sz w:val="18"/>
                <w:szCs w:val="18"/>
                <w:lang w:val="es-PE" w:eastAsia="es-PE"/>
              </w:rPr>
            </w:pPr>
            <w:r>
              <w:rPr>
                <w:rFonts w:eastAsia="Times New Roman" w:cs="Calibri"/>
                <w:color w:val="000000"/>
                <w:sz w:val="18"/>
                <w:szCs w:val="18"/>
                <w:lang w:val="es-PE" w:eastAsia="es-PE"/>
              </w:rPr>
              <w:t>-</w:t>
            </w:r>
          </w:p>
        </w:tc>
        <w:tc>
          <w:tcPr>
            <w:tcW w:w="2609" w:type="dxa"/>
            <w:shd w:val="clear" w:color="auto" w:fill="auto"/>
            <w:vAlign w:val="center"/>
          </w:tcPr>
          <w:p w:rsidR="00454DFB" w:rsidRPr="00E01265" w:rsidRDefault="00962B4A" w:rsidP="00454DFB">
            <w:pPr>
              <w:spacing w:after="0" w:line="240" w:lineRule="auto"/>
              <w:jc w:val="center"/>
              <w:rPr>
                <w:rFonts w:eastAsia="Times New Roman" w:cs="Calibri"/>
                <w:color w:val="000000"/>
                <w:sz w:val="18"/>
                <w:szCs w:val="18"/>
                <w:lang w:val="es-PE" w:eastAsia="es-PE"/>
              </w:rPr>
            </w:pPr>
            <w:r>
              <w:rPr>
                <w:rFonts w:eastAsia="Times New Roman" w:cs="Calibri"/>
                <w:color w:val="000000"/>
                <w:sz w:val="18"/>
                <w:szCs w:val="18"/>
                <w:lang w:val="es-PE" w:eastAsia="es-PE"/>
              </w:rPr>
              <w:t>-</w:t>
            </w:r>
          </w:p>
        </w:tc>
      </w:tr>
      <w:tr w:rsidR="00454DFB" w:rsidRPr="00E01265" w:rsidTr="00F718E2">
        <w:trPr>
          <w:trHeight w:val="70"/>
        </w:trPr>
        <w:tc>
          <w:tcPr>
            <w:tcW w:w="1917" w:type="dxa"/>
            <w:shd w:val="clear" w:color="auto" w:fill="auto"/>
            <w:noWrap/>
            <w:vAlign w:val="center"/>
          </w:tcPr>
          <w:p w:rsidR="00454DFB" w:rsidRDefault="00454DFB" w:rsidP="00454DFB">
            <w:pPr>
              <w:spacing w:after="0" w:line="240" w:lineRule="auto"/>
              <w:rPr>
                <w:rFonts w:eastAsia="Times New Roman" w:cs="Calibri"/>
                <w:color w:val="000000"/>
                <w:sz w:val="18"/>
                <w:szCs w:val="18"/>
                <w:lang w:val="es-PE" w:eastAsia="es-PE"/>
              </w:rPr>
            </w:pPr>
            <w:r>
              <w:rPr>
                <w:rFonts w:eastAsia="Times New Roman" w:cs="Calibri"/>
                <w:color w:val="000000"/>
                <w:sz w:val="18"/>
                <w:szCs w:val="18"/>
                <w:lang w:val="es-PE" w:eastAsia="es-PE"/>
              </w:rPr>
              <w:t>Rocchac</w:t>
            </w:r>
          </w:p>
        </w:tc>
        <w:tc>
          <w:tcPr>
            <w:tcW w:w="1237" w:type="dxa"/>
            <w:shd w:val="clear" w:color="auto" w:fill="auto"/>
            <w:vAlign w:val="center"/>
          </w:tcPr>
          <w:p w:rsidR="00454DFB" w:rsidRPr="00041FF3" w:rsidRDefault="00962B4A" w:rsidP="00454DFB">
            <w:pPr>
              <w:spacing w:after="0" w:line="240" w:lineRule="auto"/>
              <w:jc w:val="center"/>
              <w:rPr>
                <w:rFonts w:eastAsia="Times New Roman" w:cs="Calibri"/>
                <w:color w:val="000000"/>
                <w:sz w:val="18"/>
                <w:szCs w:val="18"/>
                <w:lang w:val="es-PE" w:eastAsia="es-PE"/>
              </w:rPr>
            </w:pPr>
            <w:r>
              <w:rPr>
                <w:rFonts w:eastAsia="Times New Roman" w:cs="Calibri"/>
                <w:color w:val="000000"/>
                <w:sz w:val="18"/>
                <w:szCs w:val="18"/>
                <w:lang w:val="es-PE" w:eastAsia="es-PE"/>
              </w:rPr>
              <w:t>-</w:t>
            </w:r>
          </w:p>
        </w:tc>
        <w:tc>
          <w:tcPr>
            <w:tcW w:w="1979" w:type="dxa"/>
            <w:shd w:val="clear" w:color="auto" w:fill="auto"/>
            <w:vAlign w:val="center"/>
          </w:tcPr>
          <w:p w:rsidR="00454DFB" w:rsidRPr="00E01265" w:rsidRDefault="00962B4A" w:rsidP="00454DFB">
            <w:pPr>
              <w:spacing w:after="0" w:line="240" w:lineRule="auto"/>
              <w:jc w:val="center"/>
              <w:rPr>
                <w:rFonts w:eastAsia="Times New Roman" w:cs="Calibri"/>
                <w:color w:val="000000"/>
                <w:sz w:val="18"/>
                <w:szCs w:val="18"/>
                <w:lang w:val="es-PE" w:eastAsia="es-PE"/>
              </w:rPr>
            </w:pPr>
            <w:r>
              <w:rPr>
                <w:rFonts w:eastAsia="Times New Roman" w:cs="Calibri"/>
                <w:color w:val="000000"/>
                <w:sz w:val="18"/>
                <w:szCs w:val="18"/>
                <w:lang w:val="es-PE" w:eastAsia="es-PE"/>
              </w:rPr>
              <w:t>-</w:t>
            </w:r>
          </w:p>
        </w:tc>
        <w:tc>
          <w:tcPr>
            <w:tcW w:w="2609" w:type="dxa"/>
            <w:shd w:val="clear" w:color="auto" w:fill="auto"/>
            <w:vAlign w:val="center"/>
          </w:tcPr>
          <w:p w:rsidR="00454DFB" w:rsidRPr="00E01265" w:rsidRDefault="00962B4A" w:rsidP="00454DFB">
            <w:pPr>
              <w:spacing w:after="0" w:line="240" w:lineRule="auto"/>
              <w:jc w:val="center"/>
              <w:rPr>
                <w:rFonts w:eastAsia="Times New Roman" w:cs="Calibri"/>
                <w:color w:val="000000"/>
                <w:sz w:val="18"/>
                <w:szCs w:val="18"/>
                <w:lang w:val="es-PE" w:eastAsia="es-PE"/>
              </w:rPr>
            </w:pPr>
            <w:r>
              <w:rPr>
                <w:rFonts w:eastAsia="Times New Roman" w:cs="Calibri"/>
                <w:color w:val="000000"/>
                <w:sz w:val="18"/>
                <w:szCs w:val="18"/>
                <w:lang w:val="es-PE" w:eastAsia="es-PE"/>
              </w:rPr>
              <w:t>-</w:t>
            </w:r>
          </w:p>
        </w:tc>
      </w:tr>
    </w:tbl>
    <w:p w:rsidR="005D0A4C" w:rsidRPr="003E0571" w:rsidRDefault="005D0A4C" w:rsidP="005D0A4C">
      <w:pPr>
        <w:spacing w:after="0" w:line="240" w:lineRule="auto"/>
        <w:ind w:left="-709"/>
        <w:jc w:val="both"/>
        <w:outlineLvl w:val="0"/>
        <w:rPr>
          <w:rFonts w:cs="Calibri"/>
          <w:color w:val="000000"/>
          <w:sz w:val="18"/>
          <w:szCs w:val="24"/>
        </w:rPr>
      </w:pPr>
      <w:r>
        <w:rPr>
          <w:rFonts w:cs="Calibri"/>
          <w:color w:val="000000"/>
          <w:sz w:val="18"/>
          <w:szCs w:val="24"/>
        </w:rPr>
        <w:t xml:space="preserve">              </w:t>
      </w:r>
      <w:r w:rsidR="009B2008">
        <w:rPr>
          <w:rFonts w:cs="Calibri"/>
          <w:color w:val="000000"/>
          <w:sz w:val="18"/>
          <w:szCs w:val="24"/>
        </w:rPr>
        <w:t xml:space="preserve">     </w:t>
      </w:r>
      <w:r>
        <w:rPr>
          <w:rFonts w:cs="Calibri"/>
          <w:color w:val="000000"/>
          <w:sz w:val="18"/>
          <w:szCs w:val="24"/>
        </w:rPr>
        <w:t xml:space="preserve">  </w:t>
      </w:r>
      <w:r w:rsidR="00F718E2">
        <w:rPr>
          <w:rFonts w:cs="Calibri"/>
          <w:color w:val="000000"/>
          <w:sz w:val="18"/>
          <w:szCs w:val="24"/>
        </w:rPr>
        <w:t xml:space="preserve">           </w:t>
      </w:r>
      <w:r w:rsidR="00EC3CAE">
        <w:rPr>
          <w:rFonts w:cs="Calibri"/>
          <w:color w:val="000000"/>
          <w:sz w:val="18"/>
          <w:szCs w:val="24"/>
        </w:rPr>
        <w:t xml:space="preserve">   </w:t>
      </w:r>
      <w:r w:rsidRPr="003E0571">
        <w:rPr>
          <w:rFonts w:cs="Calibri"/>
          <w:color w:val="000000"/>
          <w:sz w:val="18"/>
          <w:szCs w:val="24"/>
        </w:rPr>
        <w:t>Fuente: INEI, Censos de Población y Vivienda, 2007.</w:t>
      </w:r>
    </w:p>
    <w:p w:rsidR="008D2AC1" w:rsidRDefault="008D2AC1" w:rsidP="005D0A4C">
      <w:pPr>
        <w:spacing w:after="0" w:line="240" w:lineRule="auto"/>
        <w:ind w:left="709" w:right="-567"/>
        <w:jc w:val="both"/>
        <w:rPr>
          <w:rFonts w:cstheme="minorHAnsi"/>
        </w:rPr>
      </w:pPr>
    </w:p>
    <w:p w:rsidR="00E479B7" w:rsidRDefault="005D0A4C" w:rsidP="001A0A0B">
      <w:pPr>
        <w:spacing w:after="0" w:line="240" w:lineRule="auto"/>
        <w:ind w:left="709"/>
        <w:jc w:val="both"/>
        <w:rPr>
          <w:rFonts w:cstheme="minorHAnsi"/>
        </w:rPr>
      </w:pPr>
      <w:r>
        <w:rPr>
          <w:rFonts w:cstheme="minorHAnsi"/>
        </w:rPr>
        <w:t>Cabe mencionar, que por las características técnicas del proyecto, para la buena marcha de este, se debe disponer del servicio de energía eléctrica de forma constante, al respecto todas las I.E secundarias dispone</w:t>
      </w:r>
      <w:r w:rsidR="00DA54A7">
        <w:rPr>
          <w:rFonts w:cstheme="minorHAnsi"/>
        </w:rPr>
        <w:t>n del servicio Eléctrico.</w:t>
      </w:r>
    </w:p>
    <w:p w:rsidR="00352F18" w:rsidRDefault="00352F18" w:rsidP="00642E1C">
      <w:pPr>
        <w:spacing w:after="0" w:line="240" w:lineRule="auto"/>
        <w:ind w:left="709" w:right="-567"/>
        <w:jc w:val="both"/>
        <w:rPr>
          <w:rFonts w:cstheme="minorHAnsi"/>
          <w:i/>
          <w:u w:val="single"/>
        </w:rPr>
      </w:pPr>
    </w:p>
    <w:p w:rsidR="00642E1C" w:rsidRDefault="00642E1C" w:rsidP="00642E1C">
      <w:pPr>
        <w:spacing w:after="0" w:line="240" w:lineRule="auto"/>
        <w:ind w:left="709" w:right="-567"/>
        <w:jc w:val="both"/>
        <w:rPr>
          <w:rFonts w:cstheme="minorHAnsi"/>
        </w:rPr>
      </w:pPr>
      <w:r>
        <w:rPr>
          <w:rFonts w:cstheme="minorHAnsi"/>
          <w:i/>
          <w:u w:val="single"/>
        </w:rPr>
        <w:t>Comunicaciones</w:t>
      </w:r>
      <w:r>
        <w:rPr>
          <w:rFonts w:cstheme="minorHAnsi"/>
        </w:rPr>
        <w:t>:</w:t>
      </w:r>
    </w:p>
    <w:p w:rsidR="00642E1C" w:rsidRDefault="00642E1C" w:rsidP="00642E1C">
      <w:pPr>
        <w:spacing w:after="0" w:line="240" w:lineRule="auto"/>
        <w:ind w:left="709" w:right="-567"/>
        <w:jc w:val="both"/>
        <w:rPr>
          <w:rFonts w:cstheme="minorHAnsi"/>
        </w:rPr>
      </w:pPr>
    </w:p>
    <w:p w:rsidR="007B6F48" w:rsidRDefault="00642E1C" w:rsidP="001A0A0B">
      <w:pPr>
        <w:spacing w:after="0" w:line="240" w:lineRule="auto"/>
        <w:ind w:left="709"/>
        <w:jc w:val="both"/>
        <w:rPr>
          <w:rFonts w:cstheme="minorHAnsi"/>
        </w:rPr>
      </w:pPr>
      <w:r w:rsidRPr="00642E1C">
        <w:rPr>
          <w:rFonts w:cstheme="minorHAnsi"/>
        </w:rPr>
        <w:t>En la provincia de Chinch</w:t>
      </w:r>
      <w:r w:rsidR="00671D12">
        <w:rPr>
          <w:rFonts w:cstheme="minorHAnsi"/>
        </w:rPr>
        <w:t xml:space="preserve">eros, </w:t>
      </w:r>
      <w:r w:rsidR="00DA54A7">
        <w:rPr>
          <w:rFonts w:cstheme="minorHAnsi"/>
        </w:rPr>
        <w:t xml:space="preserve">los distritos de la Provincia como son: </w:t>
      </w:r>
      <w:r w:rsidR="005C5BEA">
        <w:rPr>
          <w:rFonts w:cstheme="minorHAnsi"/>
        </w:rPr>
        <w:t>Ancco - Huallo</w:t>
      </w:r>
      <w:r w:rsidR="00DA54A7">
        <w:rPr>
          <w:rFonts w:cstheme="minorHAnsi"/>
        </w:rPr>
        <w:t xml:space="preserve">, Huaccana, </w:t>
      </w:r>
      <w:r w:rsidR="00671D12">
        <w:rPr>
          <w:rFonts w:cstheme="minorHAnsi"/>
        </w:rPr>
        <w:t>Ocobamba</w:t>
      </w:r>
      <w:r w:rsidR="00DA54A7">
        <w:rPr>
          <w:rFonts w:cstheme="minorHAnsi"/>
        </w:rPr>
        <w:t>, Ongoy, Ranracancha, Uranmarca</w:t>
      </w:r>
      <w:r w:rsidRPr="00642E1C">
        <w:rPr>
          <w:rFonts w:cstheme="minorHAnsi"/>
        </w:rPr>
        <w:t>,</w:t>
      </w:r>
      <w:r w:rsidR="00DA54A7">
        <w:rPr>
          <w:rFonts w:cstheme="minorHAnsi"/>
        </w:rPr>
        <w:t xml:space="preserve"> Cocharcas, Chincheros, Los Chankas, Porvenir y Rocchac </w:t>
      </w:r>
      <w:r w:rsidRPr="00642E1C">
        <w:rPr>
          <w:rFonts w:cstheme="minorHAnsi"/>
        </w:rPr>
        <w:t>cuentan</w:t>
      </w:r>
      <w:r w:rsidR="00671D12">
        <w:rPr>
          <w:rFonts w:cstheme="minorHAnsi"/>
        </w:rPr>
        <w:t xml:space="preserve"> </w:t>
      </w:r>
      <w:r w:rsidR="00DA54A7">
        <w:rPr>
          <w:rFonts w:cstheme="minorHAnsi"/>
        </w:rPr>
        <w:t xml:space="preserve">con los </w:t>
      </w:r>
      <w:r w:rsidRPr="00642E1C">
        <w:rPr>
          <w:rFonts w:cstheme="minorHAnsi"/>
        </w:rPr>
        <w:t>servicios de comunicación, como centro</w:t>
      </w:r>
      <w:r w:rsidR="00671D12">
        <w:rPr>
          <w:rFonts w:cstheme="minorHAnsi"/>
        </w:rPr>
        <w:t>s telefónicos, telefonía móvil e interne</w:t>
      </w:r>
      <w:r w:rsidR="00DA54A7">
        <w:rPr>
          <w:rFonts w:cstheme="minorHAnsi"/>
        </w:rPr>
        <w:t>t, TV por cable, radio y otros.</w:t>
      </w:r>
    </w:p>
    <w:p w:rsidR="00DA54A7" w:rsidRDefault="00DA54A7" w:rsidP="00642E1C">
      <w:pPr>
        <w:spacing w:after="0" w:line="240" w:lineRule="auto"/>
        <w:ind w:left="709" w:right="-567"/>
        <w:jc w:val="both"/>
        <w:rPr>
          <w:rFonts w:cstheme="minorHAnsi"/>
        </w:rPr>
      </w:pPr>
    </w:p>
    <w:p w:rsidR="008D2AC1" w:rsidRDefault="008D2AC1" w:rsidP="008D2AC1">
      <w:pPr>
        <w:spacing w:after="0" w:line="240" w:lineRule="auto"/>
        <w:ind w:left="709" w:right="-567"/>
        <w:jc w:val="both"/>
        <w:rPr>
          <w:rFonts w:cstheme="minorHAnsi"/>
        </w:rPr>
      </w:pPr>
      <w:r>
        <w:rPr>
          <w:rFonts w:cstheme="minorHAnsi"/>
          <w:i/>
          <w:u w:val="single"/>
        </w:rPr>
        <w:t>Infraestructura de servicios educativos y equipamiento</w:t>
      </w:r>
      <w:r>
        <w:rPr>
          <w:rFonts w:cstheme="minorHAnsi"/>
        </w:rPr>
        <w:t>:</w:t>
      </w:r>
    </w:p>
    <w:p w:rsidR="008D2AC1" w:rsidRDefault="008D2AC1" w:rsidP="008D2AC1">
      <w:pPr>
        <w:spacing w:after="0" w:line="240" w:lineRule="auto"/>
        <w:ind w:left="709" w:right="-567"/>
        <w:jc w:val="both"/>
        <w:rPr>
          <w:rFonts w:cstheme="minorHAnsi"/>
        </w:rPr>
      </w:pPr>
    </w:p>
    <w:p w:rsidR="001A0A0B" w:rsidRDefault="008D2AC1" w:rsidP="001A0A0B">
      <w:pPr>
        <w:spacing w:after="0" w:line="240" w:lineRule="auto"/>
        <w:ind w:left="709"/>
        <w:jc w:val="both"/>
        <w:rPr>
          <w:rFonts w:cstheme="minorHAnsi"/>
        </w:rPr>
      </w:pPr>
      <w:r w:rsidRPr="008D2AC1">
        <w:rPr>
          <w:rFonts w:cstheme="minorHAnsi"/>
        </w:rPr>
        <w:t xml:space="preserve">A nivel provincial, </w:t>
      </w:r>
      <w:r>
        <w:rPr>
          <w:rFonts w:cstheme="minorHAnsi"/>
        </w:rPr>
        <w:t>según el PDC de</w:t>
      </w:r>
      <w:r w:rsidR="00DA54A7">
        <w:rPr>
          <w:rFonts w:cstheme="minorHAnsi"/>
        </w:rPr>
        <w:t xml:space="preserve"> la provincia de Chincheros (201</w:t>
      </w:r>
      <w:r>
        <w:rPr>
          <w:rFonts w:cstheme="minorHAnsi"/>
        </w:rPr>
        <w:t xml:space="preserve">8), </w:t>
      </w:r>
      <w:r w:rsidRPr="008D2AC1">
        <w:rPr>
          <w:rFonts w:cstheme="minorHAnsi"/>
        </w:rPr>
        <w:t>se not</w:t>
      </w:r>
      <w:r>
        <w:rPr>
          <w:rFonts w:cstheme="minorHAnsi"/>
        </w:rPr>
        <w:t>ó</w:t>
      </w:r>
      <w:r w:rsidRPr="008D2AC1">
        <w:rPr>
          <w:rFonts w:cstheme="minorHAnsi"/>
        </w:rPr>
        <w:t xml:space="preserve"> un mejoramiento en la infraestructura de</w:t>
      </w:r>
      <w:r>
        <w:rPr>
          <w:rFonts w:cstheme="minorHAnsi"/>
        </w:rPr>
        <w:t xml:space="preserve"> </w:t>
      </w:r>
      <w:r w:rsidRPr="008D2AC1">
        <w:rPr>
          <w:rFonts w:cstheme="minorHAnsi"/>
        </w:rPr>
        <w:t>los centros educativos. En los distritos debido al financiamiento de</w:t>
      </w:r>
      <w:r>
        <w:rPr>
          <w:rFonts w:cstheme="minorHAnsi"/>
        </w:rPr>
        <w:t xml:space="preserve"> </w:t>
      </w:r>
      <w:r w:rsidRPr="008D2AC1">
        <w:rPr>
          <w:rFonts w:cstheme="minorHAnsi"/>
        </w:rPr>
        <w:t>las entidades del estado, instituciones privadas y los gobiernos</w:t>
      </w:r>
      <w:r w:rsidR="00932EB4">
        <w:rPr>
          <w:rFonts w:cstheme="minorHAnsi"/>
        </w:rPr>
        <w:t xml:space="preserve"> locales. Un 90</w:t>
      </w:r>
      <w:r w:rsidR="00DA54A7">
        <w:rPr>
          <w:rFonts w:cstheme="minorHAnsi"/>
        </w:rPr>
        <w:t>%</w:t>
      </w:r>
      <w:r w:rsidRPr="008D2AC1">
        <w:rPr>
          <w:rFonts w:cstheme="minorHAnsi"/>
        </w:rPr>
        <w:t xml:space="preserve"> de la infraestructura se enc</w:t>
      </w:r>
      <w:r>
        <w:rPr>
          <w:rFonts w:cstheme="minorHAnsi"/>
        </w:rPr>
        <w:t>o</w:t>
      </w:r>
      <w:r w:rsidRPr="008D2AC1">
        <w:rPr>
          <w:rFonts w:cstheme="minorHAnsi"/>
        </w:rPr>
        <w:t>ntr</w:t>
      </w:r>
      <w:r>
        <w:rPr>
          <w:rFonts w:cstheme="minorHAnsi"/>
        </w:rPr>
        <w:t>ó</w:t>
      </w:r>
      <w:r w:rsidRPr="008D2AC1">
        <w:rPr>
          <w:rFonts w:cstheme="minorHAnsi"/>
        </w:rPr>
        <w:t xml:space="preserve"> en </w:t>
      </w:r>
      <w:r w:rsidR="00DA54A7">
        <w:rPr>
          <w:rFonts w:cstheme="minorHAnsi"/>
        </w:rPr>
        <w:t xml:space="preserve">estado bueno (construcción nueva) y </w:t>
      </w:r>
      <w:r w:rsidR="00932EB4">
        <w:rPr>
          <w:rFonts w:cstheme="minorHAnsi"/>
        </w:rPr>
        <w:t>un 10</w:t>
      </w:r>
      <w:r w:rsidR="00932EB4" w:rsidRPr="008D2AC1">
        <w:rPr>
          <w:rFonts w:cstheme="minorHAnsi"/>
        </w:rPr>
        <w:t xml:space="preserve">% en estado </w:t>
      </w:r>
      <w:r w:rsidR="00932EB4">
        <w:rPr>
          <w:rFonts w:cstheme="minorHAnsi"/>
        </w:rPr>
        <w:t xml:space="preserve">regular </w:t>
      </w:r>
      <w:r w:rsidR="00932EB4" w:rsidRPr="008D2AC1">
        <w:rPr>
          <w:rFonts w:cstheme="minorHAnsi"/>
        </w:rPr>
        <w:t>en condiciones deterio</w:t>
      </w:r>
      <w:r w:rsidR="00932EB4">
        <w:rPr>
          <w:rFonts w:cstheme="minorHAnsi"/>
        </w:rPr>
        <w:t xml:space="preserve">radas para la educación escolar, </w:t>
      </w:r>
      <w:r w:rsidR="00932EB4" w:rsidRPr="008D2AC1">
        <w:rPr>
          <w:rFonts w:cstheme="minorHAnsi"/>
        </w:rPr>
        <w:t>construido</w:t>
      </w:r>
      <w:r w:rsidRPr="008D2AC1">
        <w:rPr>
          <w:rFonts w:cstheme="minorHAnsi"/>
        </w:rPr>
        <w:t xml:space="preserve"> de material rústico y con ambientes inadecuados,</w:t>
      </w:r>
      <w:r>
        <w:rPr>
          <w:rFonts w:cstheme="minorHAnsi"/>
        </w:rPr>
        <w:t xml:space="preserve"> </w:t>
      </w:r>
      <w:r w:rsidRPr="008D2AC1">
        <w:rPr>
          <w:rFonts w:cstheme="minorHAnsi"/>
        </w:rPr>
        <w:t>debido a la limitada atención por parte de las autoridades.</w:t>
      </w:r>
    </w:p>
    <w:p w:rsidR="001A0A0B" w:rsidRDefault="001A0A0B" w:rsidP="001A0A0B">
      <w:pPr>
        <w:spacing w:after="0" w:line="240" w:lineRule="auto"/>
        <w:ind w:left="709"/>
        <w:jc w:val="both"/>
        <w:rPr>
          <w:rFonts w:cstheme="minorHAnsi"/>
        </w:rPr>
      </w:pPr>
    </w:p>
    <w:p w:rsidR="001A0A0B" w:rsidRDefault="008D2AC1" w:rsidP="001A0A0B">
      <w:pPr>
        <w:spacing w:after="0" w:line="240" w:lineRule="auto"/>
        <w:ind w:left="709"/>
        <w:jc w:val="both"/>
        <w:rPr>
          <w:rFonts w:cstheme="minorHAnsi"/>
        </w:rPr>
      </w:pPr>
      <w:r w:rsidRPr="008D2AC1">
        <w:rPr>
          <w:rFonts w:cstheme="minorHAnsi"/>
        </w:rPr>
        <w:lastRenderedPageBreak/>
        <w:t xml:space="preserve">En la provincia de Chincheros, en nivel </w:t>
      </w:r>
      <w:r>
        <w:rPr>
          <w:rFonts w:cstheme="minorHAnsi"/>
        </w:rPr>
        <w:t>Inicial</w:t>
      </w:r>
      <w:r w:rsidRPr="008D2AC1">
        <w:rPr>
          <w:rFonts w:cstheme="minorHAnsi"/>
        </w:rPr>
        <w:t xml:space="preserve"> existe </w:t>
      </w:r>
      <w:r>
        <w:rPr>
          <w:rFonts w:cstheme="minorHAnsi"/>
        </w:rPr>
        <w:t>196 I.E</w:t>
      </w:r>
      <w:r w:rsidRPr="008D2AC1">
        <w:rPr>
          <w:rFonts w:cstheme="minorHAnsi"/>
        </w:rPr>
        <w:t xml:space="preserve"> (</w:t>
      </w:r>
      <w:r w:rsidR="00582131">
        <w:rPr>
          <w:rFonts w:cstheme="minorHAnsi"/>
        </w:rPr>
        <w:t>55</w:t>
      </w:r>
      <w:r w:rsidRPr="008D2AC1">
        <w:rPr>
          <w:rFonts w:cstheme="minorHAnsi"/>
        </w:rPr>
        <w:t xml:space="preserve">%), </w:t>
      </w:r>
      <w:r w:rsidR="00582131">
        <w:rPr>
          <w:rFonts w:cstheme="minorHAnsi"/>
        </w:rPr>
        <w:t>en nivel primario</w:t>
      </w:r>
      <w:r w:rsidRPr="008D2AC1">
        <w:rPr>
          <w:rFonts w:cstheme="minorHAnsi"/>
        </w:rPr>
        <w:t xml:space="preserve"> </w:t>
      </w:r>
      <w:r w:rsidR="00582131">
        <w:rPr>
          <w:rFonts w:cstheme="minorHAnsi"/>
        </w:rPr>
        <w:t>100</w:t>
      </w:r>
      <w:r w:rsidRPr="008D2AC1">
        <w:rPr>
          <w:rFonts w:cstheme="minorHAnsi"/>
        </w:rPr>
        <w:t xml:space="preserve"> </w:t>
      </w:r>
      <w:r w:rsidR="00582131">
        <w:rPr>
          <w:rFonts w:cstheme="minorHAnsi"/>
        </w:rPr>
        <w:t xml:space="preserve">I.E (28%), en nivel secundaria 44 I.E (12%), en básica alternativa 4 I.E (9%), en educación especial 2 I.E (0.6%), en nivel superior tecnológico 2 I.E (0.6%) </w:t>
      </w:r>
      <w:r w:rsidRPr="008D2AC1">
        <w:rPr>
          <w:rFonts w:cstheme="minorHAnsi"/>
        </w:rPr>
        <w:t xml:space="preserve">y finalmente en </w:t>
      </w:r>
      <w:r w:rsidR="00582131">
        <w:rPr>
          <w:rFonts w:cstheme="minorHAnsi"/>
        </w:rPr>
        <w:t>CETPRO</w:t>
      </w:r>
      <w:r w:rsidRPr="008D2AC1">
        <w:rPr>
          <w:rFonts w:cstheme="minorHAnsi"/>
        </w:rPr>
        <w:t xml:space="preserve"> </w:t>
      </w:r>
      <w:r w:rsidR="00582131">
        <w:rPr>
          <w:rFonts w:cstheme="minorHAnsi"/>
        </w:rPr>
        <w:t>8 I.E</w:t>
      </w:r>
      <w:r w:rsidRPr="008D2AC1">
        <w:rPr>
          <w:rFonts w:cstheme="minorHAnsi"/>
        </w:rPr>
        <w:t xml:space="preserve"> (</w:t>
      </w:r>
      <w:r w:rsidR="00582131">
        <w:rPr>
          <w:rFonts w:cstheme="minorHAnsi"/>
        </w:rPr>
        <w:t>2</w:t>
      </w:r>
      <w:r w:rsidRPr="008D2AC1">
        <w:rPr>
          <w:rFonts w:cstheme="minorHAnsi"/>
        </w:rPr>
        <w:t>%).</w:t>
      </w:r>
      <w:r>
        <w:rPr>
          <w:rFonts w:cstheme="minorHAnsi"/>
        </w:rPr>
        <w:t xml:space="preserve"> </w:t>
      </w:r>
      <w:r w:rsidRPr="008D2AC1">
        <w:rPr>
          <w:rFonts w:cstheme="minorHAnsi"/>
        </w:rPr>
        <w:t xml:space="preserve">En cuanto al equipamiento básico necesario, es evidente </w:t>
      </w:r>
      <w:r w:rsidR="00582131">
        <w:rPr>
          <w:rFonts w:cstheme="minorHAnsi"/>
        </w:rPr>
        <w:t xml:space="preserve">su existencia </w:t>
      </w:r>
      <w:r w:rsidRPr="008D2AC1">
        <w:rPr>
          <w:rFonts w:cstheme="minorHAnsi"/>
        </w:rPr>
        <w:t>en la capital</w:t>
      </w:r>
      <w:r>
        <w:rPr>
          <w:rFonts w:cstheme="minorHAnsi"/>
        </w:rPr>
        <w:t xml:space="preserve"> </w:t>
      </w:r>
      <w:r w:rsidRPr="008D2AC1">
        <w:rPr>
          <w:rFonts w:cstheme="minorHAnsi"/>
        </w:rPr>
        <w:t xml:space="preserve">de provincia y las </w:t>
      </w:r>
      <w:r w:rsidR="00582131">
        <w:rPr>
          <w:rFonts w:cstheme="minorHAnsi"/>
        </w:rPr>
        <w:t xml:space="preserve">capitales de distrito, así como, </w:t>
      </w:r>
      <w:r w:rsidR="00932EB4">
        <w:rPr>
          <w:rFonts w:cstheme="minorHAnsi"/>
        </w:rPr>
        <w:t xml:space="preserve">en los </w:t>
      </w:r>
      <w:r w:rsidRPr="008D2AC1">
        <w:rPr>
          <w:rFonts w:cstheme="minorHAnsi"/>
        </w:rPr>
        <w:t>centros poblados, que cuentan con material didáctico, pizarras,</w:t>
      </w:r>
      <w:r>
        <w:rPr>
          <w:rFonts w:cstheme="minorHAnsi"/>
        </w:rPr>
        <w:t xml:space="preserve"> </w:t>
      </w:r>
      <w:r w:rsidRPr="008D2AC1">
        <w:rPr>
          <w:rFonts w:cstheme="minorHAnsi"/>
        </w:rPr>
        <w:t>carpetas, así como ambientes para la dirección escolar y los servicios</w:t>
      </w:r>
      <w:r w:rsidR="00582131">
        <w:rPr>
          <w:rFonts w:cstheme="minorHAnsi"/>
        </w:rPr>
        <w:t xml:space="preserve"> </w:t>
      </w:r>
      <w:r w:rsidR="00932EB4">
        <w:rPr>
          <w:rFonts w:cstheme="minorHAnsi"/>
        </w:rPr>
        <w:t>higiénicos</w:t>
      </w:r>
      <w:r w:rsidRPr="008D2AC1">
        <w:rPr>
          <w:rFonts w:cstheme="minorHAnsi"/>
        </w:rPr>
        <w:t>.</w:t>
      </w:r>
      <w:r w:rsidR="00932EB4">
        <w:rPr>
          <w:rFonts w:cstheme="minorHAnsi"/>
        </w:rPr>
        <w:t xml:space="preserve"> </w:t>
      </w:r>
      <w:r w:rsidRPr="008D2AC1">
        <w:rPr>
          <w:rFonts w:cstheme="minorHAnsi"/>
        </w:rPr>
        <w:t xml:space="preserve"> </w:t>
      </w:r>
    </w:p>
    <w:p w:rsidR="001A0A0B" w:rsidRDefault="001A0A0B" w:rsidP="001A0A0B">
      <w:pPr>
        <w:spacing w:after="0" w:line="240" w:lineRule="auto"/>
        <w:ind w:left="709"/>
        <w:jc w:val="both"/>
        <w:rPr>
          <w:rFonts w:cstheme="minorHAnsi"/>
        </w:rPr>
      </w:pPr>
    </w:p>
    <w:p w:rsidR="001A0A0B" w:rsidRDefault="008D2AC1" w:rsidP="001A0A0B">
      <w:pPr>
        <w:spacing w:after="0" w:line="240" w:lineRule="auto"/>
        <w:ind w:left="709"/>
        <w:jc w:val="both"/>
        <w:rPr>
          <w:rFonts w:cstheme="minorHAnsi"/>
        </w:rPr>
      </w:pPr>
      <w:r w:rsidRPr="004A6769">
        <w:rPr>
          <w:rFonts w:cstheme="minorHAnsi"/>
        </w:rPr>
        <w:t>En la capital provincia</w:t>
      </w:r>
      <w:r w:rsidR="008E285C" w:rsidRPr="004A6769">
        <w:rPr>
          <w:rFonts w:cstheme="minorHAnsi"/>
        </w:rPr>
        <w:t>l</w:t>
      </w:r>
      <w:r w:rsidRPr="004A6769">
        <w:rPr>
          <w:rFonts w:cstheme="minorHAnsi"/>
        </w:rPr>
        <w:t xml:space="preserve"> de Chincheros se encuentra instalada </w:t>
      </w:r>
      <w:r w:rsidR="008E285C" w:rsidRPr="004A6769">
        <w:rPr>
          <w:rFonts w:cstheme="minorHAnsi"/>
        </w:rPr>
        <w:t>una antena</w:t>
      </w:r>
      <w:r w:rsidRPr="004A6769">
        <w:rPr>
          <w:rFonts w:cstheme="minorHAnsi"/>
        </w:rPr>
        <w:t xml:space="preserve"> que </w:t>
      </w:r>
      <w:r w:rsidR="008E285C" w:rsidRPr="004A6769">
        <w:rPr>
          <w:rFonts w:cstheme="minorHAnsi"/>
        </w:rPr>
        <w:t>es</w:t>
      </w:r>
      <w:r w:rsidRPr="004A6769">
        <w:rPr>
          <w:rFonts w:cstheme="minorHAnsi"/>
        </w:rPr>
        <w:t xml:space="preserve"> utilizad</w:t>
      </w:r>
      <w:r w:rsidR="008E285C" w:rsidRPr="004A6769">
        <w:rPr>
          <w:rFonts w:cstheme="minorHAnsi"/>
        </w:rPr>
        <w:t>a</w:t>
      </w:r>
      <w:r w:rsidRPr="004A6769">
        <w:rPr>
          <w:rFonts w:cstheme="minorHAnsi"/>
        </w:rPr>
        <w:t xml:space="preserve"> para la conexión con Internet.</w:t>
      </w:r>
      <w:r w:rsidR="00582131" w:rsidRPr="004A6769">
        <w:rPr>
          <w:rFonts w:cstheme="minorHAnsi"/>
        </w:rPr>
        <w:t xml:space="preserve"> </w:t>
      </w:r>
      <w:r w:rsidRPr="004A6769">
        <w:rPr>
          <w:rFonts w:cstheme="minorHAnsi"/>
        </w:rPr>
        <w:t>Pero en los siguientes años se deberá incrementar las conexiones a</w:t>
      </w:r>
      <w:r w:rsidR="00582131" w:rsidRPr="004A6769">
        <w:rPr>
          <w:rFonts w:cstheme="minorHAnsi"/>
        </w:rPr>
        <w:t xml:space="preserve"> </w:t>
      </w:r>
      <w:r w:rsidRPr="004A6769">
        <w:rPr>
          <w:rFonts w:cstheme="minorHAnsi"/>
        </w:rPr>
        <w:t>las capitales de distrito para una mayor asistencia de la población.</w:t>
      </w:r>
      <w:r w:rsidR="00582131" w:rsidRPr="004A6769">
        <w:rPr>
          <w:rFonts w:cstheme="minorHAnsi"/>
        </w:rPr>
        <w:t xml:space="preserve"> </w:t>
      </w:r>
      <w:r w:rsidRPr="004A6769">
        <w:rPr>
          <w:rFonts w:cstheme="minorHAnsi"/>
        </w:rPr>
        <w:t>Con respecto a los servicios educativos que se brinda en los niveles</w:t>
      </w:r>
      <w:r w:rsidR="00582131" w:rsidRPr="004A6769">
        <w:rPr>
          <w:rFonts w:cstheme="minorHAnsi"/>
        </w:rPr>
        <w:t xml:space="preserve"> </w:t>
      </w:r>
      <w:r w:rsidRPr="004A6769">
        <w:rPr>
          <w:rFonts w:cstheme="minorHAnsi"/>
        </w:rPr>
        <w:t>de primaria y secundaria adulta, que se da en la capital de provincia</w:t>
      </w:r>
      <w:r w:rsidR="00582131" w:rsidRPr="004A6769">
        <w:rPr>
          <w:rFonts w:cstheme="minorHAnsi"/>
        </w:rPr>
        <w:t xml:space="preserve"> Chincheros, An</w:t>
      </w:r>
      <w:r w:rsidRPr="004A6769">
        <w:rPr>
          <w:rFonts w:cstheme="minorHAnsi"/>
        </w:rPr>
        <w:t>co</w:t>
      </w:r>
      <w:r w:rsidR="00582131" w:rsidRPr="004A6769">
        <w:rPr>
          <w:rFonts w:cstheme="minorHAnsi"/>
        </w:rPr>
        <w:t>-Hua</w:t>
      </w:r>
      <w:r w:rsidRPr="004A6769">
        <w:rPr>
          <w:rFonts w:cstheme="minorHAnsi"/>
        </w:rPr>
        <w:t>llo, Huaccana y Ocobamba es limitado en</w:t>
      </w:r>
      <w:r w:rsidR="00582131" w:rsidRPr="004A6769">
        <w:rPr>
          <w:rFonts w:cstheme="minorHAnsi"/>
        </w:rPr>
        <w:t xml:space="preserve"> </w:t>
      </w:r>
      <w:r w:rsidRPr="004A6769">
        <w:rPr>
          <w:rFonts w:cstheme="minorHAnsi"/>
        </w:rPr>
        <w:t>infraestructura y equipamiento educativo. En el caso de centros</w:t>
      </w:r>
      <w:r w:rsidR="00582131" w:rsidRPr="004A6769">
        <w:rPr>
          <w:rFonts w:cstheme="minorHAnsi"/>
        </w:rPr>
        <w:t xml:space="preserve"> </w:t>
      </w:r>
      <w:r w:rsidRPr="004A6769">
        <w:rPr>
          <w:rFonts w:cstheme="minorHAnsi"/>
        </w:rPr>
        <w:t>educativos ocupacionales (CEOS), existe un deficiente equipamiento</w:t>
      </w:r>
      <w:r w:rsidR="00582131" w:rsidRPr="004A6769">
        <w:rPr>
          <w:rFonts w:cstheme="minorHAnsi"/>
        </w:rPr>
        <w:t xml:space="preserve"> </w:t>
      </w:r>
      <w:r w:rsidRPr="004A6769">
        <w:rPr>
          <w:rFonts w:cstheme="minorHAnsi"/>
        </w:rPr>
        <w:t>e infraestructura educativa debida una migración de población</w:t>
      </w:r>
      <w:r w:rsidR="00582131" w:rsidRPr="004A6769">
        <w:rPr>
          <w:rFonts w:cstheme="minorHAnsi"/>
        </w:rPr>
        <w:t xml:space="preserve"> </w:t>
      </w:r>
      <w:r w:rsidRPr="004A6769">
        <w:rPr>
          <w:rFonts w:cstheme="minorHAnsi"/>
        </w:rPr>
        <w:t>estudiantil a otras sedes educativas. Para nivel superior que se</w:t>
      </w:r>
      <w:r w:rsidR="00582131" w:rsidRPr="004A6769">
        <w:rPr>
          <w:rFonts w:cstheme="minorHAnsi"/>
        </w:rPr>
        <w:t xml:space="preserve"> </w:t>
      </w:r>
      <w:r w:rsidRPr="004A6769">
        <w:rPr>
          <w:rFonts w:cstheme="minorHAnsi"/>
        </w:rPr>
        <w:t>realiza en la capital Chincheros y el distrito de Huaccana es mínima</w:t>
      </w:r>
      <w:r w:rsidR="00582131" w:rsidRPr="004A6769">
        <w:rPr>
          <w:rFonts w:cstheme="minorHAnsi"/>
        </w:rPr>
        <w:t xml:space="preserve"> </w:t>
      </w:r>
      <w:r w:rsidRPr="004A6769">
        <w:rPr>
          <w:rFonts w:cstheme="minorHAnsi"/>
        </w:rPr>
        <w:t>la capacidad en cuanto a infraestructura y equipamiento educativo</w:t>
      </w:r>
      <w:r w:rsidR="00582131" w:rsidRPr="004A6769">
        <w:rPr>
          <w:rFonts w:cstheme="minorHAnsi"/>
        </w:rPr>
        <w:t xml:space="preserve"> </w:t>
      </w:r>
      <w:r w:rsidRPr="004A6769">
        <w:rPr>
          <w:rFonts w:cstheme="minorHAnsi"/>
        </w:rPr>
        <w:t>debido a una mínima asistencia estudiantil que optan por otros</w:t>
      </w:r>
      <w:r w:rsidR="00582131" w:rsidRPr="004A6769">
        <w:rPr>
          <w:rFonts w:cstheme="minorHAnsi"/>
        </w:rPr>
        <w:t xml:space="preserve"> </w:t>
      </w:r>
      <w:r w:rsidR="001A0A0B">
        <w:rPr>
          <w:rFonts w:cstheme="minorHAnsi"/>
        </w:rPr>
        <w:t>centros de educación.</w:t>
      </w:r>
    </w:p>
    <w:p w:rsidR="001A0A0B" w:rsidRDefault="001A0A0B" w:rsidP="001A0A0B">
      <w:pPr>
        <w:spacing w:after="0" w:line="240" w:lineRule="auto"/>
        <w:ind w:left="709"/>
        <w:jc w:val="both"/>
        <w:rPr>
          <w:rFonts w:cstheme="minorHAnsi"/>
        </w:rPr>
      </w:pPr>
    </w:p>
    <w:p w:rsidR="001A0A0B" w:rsidRDefault="008D2AC1" w:rsidP="001A0A0B">
      <w:pPr>
        <w:spacing w:after="0" w:line="240" w:lineRule="auto"/>
        <w:ind w:left="709"/>
        <w:jc w:val="both"/>
        <w:rPr>
          <w:rFonts w:cstheme="minorHAnsi"/>
        </w:rPr>
      </w:pPr>
      <w:r w:rsidRPr="004A6769">
        <w:rPr>
          <w:rFonts w:cstheme="minorHAnsi"/>
        </w:rPr>
        <w:t>En conclusión este servicio muestra una deficiencia que representa</w:t>
      </w:r>
      <w:r w:rsidR="00582131" w:rsidRPr="004A6769">
        <w:rPr>
          <w:rFonts w:cstheme="minorHAnsi"/>
        </w:rPr>
        <w:t xml:space="preserve"> </w:t>
      </w:r>
      <w:r w:rsidRPr="004A6769">
        <w:rPr>
          <w:rFonts w:cstheme="minorHAnsi"/>
        </w:rPr>
        <w:t>una desventaja estratégica para el desarrollo. Observamos un</w:t>
      </w:r>
      <w:r w:rsidR="00582131" w:rsidRPr="004A6769">
        <w:rPr>
          <w:rFonts w:cstheme="minorHAnsi"/>
        </w:rPr>
        <w:t xml:space="preserve"> </w:t>
      </w:r>
      <w:r w:rsidRPr="004A6769">
        <w:rPr>
          <w:rFonts w:cstheme="minorHAnsi"/>
        </w:rPr>
        <w:t>ausentismo y deserción escolar que se refleja en un decrecimiento</w:t>
      </w:r>
      <w:r w:rsidR="00582131" w:rsidRPr="004A6769">
        <w:rPr>
          <w:rFonts w:cstheme="minorHAnsi"/>
        </w:rPr>
        <w:t xml:space="preserve"> </w:t>
      </w:r>
      <w:r w:rsidRPr="004A6769">
        <w:rPr>
          <w:rFonts w:cstheme="minorHAnsi"/>
        </w:rPr>
        <w:t>estudiantil de primaria a secundaria y con mayores niveles en</w:t>
      </w:r>
      <w:r w:rsidR="00582131" w:rsidRPr="004A6769">
        <w:rPr>
          <w:rFonts w:cstheme="minorHAnsi"/>
        </w:rPr>
        <w:t xml:space="preserve"> </w:t>
      </w:r>
      <w:r w:rsidRPr="004A6769">
        <w:rPr>
          <w:rFonts w:cstheme="minorHAnsi"/>
        </w:rPr>
        <w:t>superior, con bajos niveles educativos de la población que se refleja</w:t>
      </w:r>
      <w:r w:rsidR="00582131" w:rsidRPr="004A6769">
        <w:rPr>
          <w:rFonts w:cstheme="minorHAnsi"/>
        </w:rPr>
        <w:t xml:space="preserve"> </w:t>
      </w:r>
      <w:r w:rsidRPr="004A6769">
        <w:rPr>
          <w:rFonts w:cstheme="minorHAnsi"/>
        </w:rPr>
        <w:t>en las brechas que diferencia a hombres y mujeres, zonas urbanas y</w:t>
      </w:r>
      <w:r w:rsidR="00582131" w:rsidRPr="004A6769">
        <w:rPr>
          <w:rFonts w:cstheme="minorHAnsi"/>
        </w:rPr>
        <w:t xml:space="preserve"> </w:t>
      </w:r>
      <w:r w:rsidRPr="004A6769">
        <w:rPr>
          <w:rFonts w:cstheme="minorHAnsi"/>
        </w:rPr>
        <w:t>rurales. El analfabetismo en la provincia de Chincheros con un mayor</w:t>
      </w:r>
      <w:r w:rsidR="00582131" w:rsidRPr="004A6769">
        <w:rPr>
          <w:rFonts w:cstheme="minorHAnsi"/>
        </w:rPr>
        <w:t xml:space="preserve"> </w:t>
      </w:r>
      <w:r w:rsidRPr="004A6769">
        <w:rPr>
          <w:rFonts w:cstheme="minorHAnsi"/>
        </w:rPr>
        <w:t>índice a la departamental demuestra una limitación seria</w:t>
      </w:r>
      <w:r w:rsidR="00582131" w:rsidRPr="004A6769">
        <w:rPr>
          <w:rFonts w:cstheme="minorHAnsi"/>
        </w:rPr>
        <w:t xml:space="preserve"> </w:t>
      </w:r>
      <w:r w:rsidRPr="004A6769">
        <w:rPr>
          <w:rFonts w:cstheme="minorHAnsi"/>
        </w:rPr>
        <w:t>principalmente en los jefes de familia en el medio rural y más aún en</w:t>
      </w:r>
      <w:r w:rsidR="00582131" w:rsidRPr="004A6769">
        <w:rPr>
          <w:rFonts w:cstheme="minorHAnsi"/>
        </w:rPr>
        <w:t xml:space="preserve"> </w:t>
      </w:r>
      <w:r w:rsidRPr="004A6769">
        <w:rPr>
          <w:rFonts w:cstheme="minorHAnsi"/>
        </w:rPr>
        <w:t>las mujeres. Esta situación genera una pobreza crítica y constituye en</w:t>
      </w:r>
      <w:r w:rsidR="00582131" w:rsidRPr="004A6769">
        <w:rPr>
          <w:rFonts w:cstheme="minorHAnsi"/>
        </w:rPr>
        <w:t xml:space="preserve"> </w:t>
      </w:r>
      <w:r w:rsidRPr="004A6769">
        <w:rPr>
          <w:rFonts w:cstheme="minorHAnsi"/>
        </w:rPr>
        <w:t>un factor de reproducción del círculo vicioso de la pobreza.</w:t>
      </w:r>
    </w:p>
    <w:p w:rsidR="001A0A0B" w:rsidRDefault="001A0A0B" w:rsidP="001A0A0B">
      <w:pPr>
        <w:spacing w:after="0" w:line="240" w:lineRule="auto"/>
        <w:ind w:left="709"/>
        <w:jc w:val="both"/>
        <w:rPr>
          <w:rFonts w:cstheme="minorHAnsi"/>
        </w:rPr>
      </w:pPr>
    </w:p>
    <w:p w:rsidR="008D2AC1" w:rsidRDefault="008D2AC1" w:rsidP="001A0A0B">
      <w:pPr>
        <w:spacing w:after="0" w:line="240" w:lineRule="auto"/>
        <w:ind w:left="709"/>
        <w:jc w:val="both"/>
        <w:rPr>
          <w:rFonts w:cstheme="minorHAnsi"/>
        </w:rPr>
      </w:pPr>
      <w:r w:rsidRPr="008D2AC1">
        <w:rPr>
          <w:rFonts w:cstheme="minorHAnsi"/>
        </w:rPr>
        <w:t>Abordar el sistema educativo con prioridad significa un factor</w:t>
      </w:r>
      <w:r w:rsidR="00582131">
        <w:rPr>
          <w:rFonts w:cstheme="minorHAnsi"/>
        </w:rPr>
        <w:t xml:space="preserve"> </w:t>
      </w:r>
      <w:r w:rsidRPr="008D2AC1">
        <w:rPr>
          <w:rFonts w:cstheme="minorHAnsi"/>
        </w:rPr>
        <w:t>estratégico del desarrollo humano y competitivo, como también</w:t>
      </w:r>
      <w:r w:rsidR="00582131">
        <w:rPr>
          <w:rFonts w:cstheme="minorHAnsi"/>
        </w:rPr>
        <w:t xml:space="preserve"> </w:t>
      </w:r>
      <w:r w:rsidRPr="008D2AC1">
        <w:rPr>
          <w:rFonts w:cstheme="minorHAnsi"/>
        </w:rPr>
        <w:t>acceso a la información y al conocimiento globalizado</w:t>
      </w:r>
      <w:r w:rsidR="00582131">
        <w:rPr>
          <w:rFonts w:cstheme="minorHAnsi"/>
        </w:rPr>
        <w:t xml:space="preserve"> </w:t>
      </w:r>
      <w:r w:rsidRPr="008D2AC1">
        <w:rPr>
          <w:rFonts w:cstheme="minorHAnsi"/>
        </w:rPr>
        <w:t>que se da en</w:t>
      </w:r>
      <w:r w:rsidR="00582131">
        <w:rPr>
          <w:rFonts w:cstheme="minorHAnsi"/>
        </w:rPr>
        <w:t xml:space="preserve"> </w:t>
      </w:r>
      <w:r w:rsidRPr="008D2AC1">
        <w:rPr>
          <w:rFonts w:cstheme="minorHAnsi"/>
        </w:rPr>
        <w:t>estos momentos. Por ello se requiere de una decidida e inmediata</w:t>
      </w:r>
      <w:r w:rsidR="00582131">
        <w:rPr>
          <w:rFonts w:cstheme="minorHAnsi"/>
        </w:rPr>
        <w:t xml:space="preserve"> </w:t>
      </w:r>
      <w:r w:rsidR="00582131" w:rsidRPr="00582131">
        <w:rPr>
          <w:rFonts w:cstheme="minorHAnsi"/>
        </w:rPr>
        <w:t>atención que involucre la participación de los diferentes actores</w:t>
      </w:r>
      <w:r w:rsidR="00582131">
        <w:rPr>
          <w:rFonts w:cstheme="minorHAnsi"/>
        </w:rPr>
        <w:t xml:space="preserve"> </w:t>
      </w:r>
      <w:r w:rsidR="00582131" w:rsidRPr="00582131">
        <w:rPr>
          <w:rFonts w:cstheme="minorHAnsi"/>
        </w:rPr>
        <w:t>locales</w:t>
      </w:r>
    </w:p>
    <w:p w:rsidR="00D02D66" w:rsidRDefault="00D02D66" w:rsidP="00D02D66">
      <w:pPr>
        <w:spacing w:after="0" w:line="240" w:lineRule="auto"/>
        <w:ind w:right="-567"/>
        <w:jc w:val="both"/>
        <w:rPr>
          <w:rFonts w:cstheme="minorHAnsi"/>
        </w:rPr>
      </w:pPr>
    </w:p>
    <w:p w:rsidR="00412C34" w:rsidRDefault="00412C34" w:rsidP="00D02D66">
      <w:pPr>
        <w:spacing w:after="0" w:line="240" w:lineRule="auto"/>
        <w:ind w:right="-567"/>
        <w:jc w:val="both"/>
        <w:rPr>
          <w:rFonts w:cstheme="minorHAnsi"/>
        </w:rPr>
      </w:pPr>
    </w:p>
    <w:p w:rsidR="00412C34" w:rsidRDefault="00412C34" w:rsidP="00D02D66">
      <w:pPr>
        <w:spacing w:after="0" w:line="240" w:lineRule="auto"/>
        <w:ind w:right="-567"/>
        <w:jc w:val="both"/>
        <w:rPr>
          <w:rFonts w:cstheme="minorHAnsi"/>
        </w:rPr>
      </w:pPr>
    </w:p>
    <w:p w:rsidR="001A0A0B" w:rsidRDefault="001A0A0B" w:rsidP="00D02D66">
      <w:pPr>
        <w:spacing w:after="0" w:line="240" w:lineRule="auto"/>
        <w:ind w:right="-567"/>
        <w:jc w:val="both"/>
        <w:rPr>
          <w:rFonts w:cstheme="minorHAnsi"/>
        </w:rPr>
      </w:pPr>
    </w:p>
    <w:p w:rsidR="001A0A0B" w:rsidRDefault="001A0A0B" w:rsidP="00D02D66">
      <w:pPr>
        <w:spacing w:after="0" w:line="240" w:lineRule="auto"/>
        <w:ind w:right="-567"/>
        <w:jc w:val="both"/>
        <w:rPr>
          <w:rFonts w:cstheme="minorHAnsi"/>
        </w:rPr>
      </w:pPr>
    </w:p>
    <w:p w:rsidR="001A0A0B" w:rsidRDefault="001A0A0B" w:rsidP="00D02D66">
      <w:pPr>
        <w:spacing w:after="0" w:line="240" w:lineRule="auto"/>
        <w:ind w:right="-567"/>
        <w:jc w:val="both"/>
        <w:rPr>
          <w:rFonts w:cstheme="minorHAnsi"/>
        </w:rPr>
      </w:pPr>
    </w:p>
    <w:p w:rsidR="001A0A0B" w:rsidRDefault="001A0A0B" w:rsidP="00D02D66">
      <w:pPr>
        <w:spacing w:after="0" w:line="240" w:lineRule="auto"/>
        <w:ind w:right="-567"/>
        <w:jc w:val="both"/>
        <w:rPr>
          <w:rFonts w:cstheme="minorHAnsi"/>
        </w:rPr>
      </w:pPr>
    </w:p>
    <w:p w:rsidR="001A0A0B" w:rsidRDefault="001A0A0B" w:rsidP="00D02D66">
      <w:pPr>
        <w:spacing w:after="0" w:line="240" w:lineRule="auto"/>
        <w:ind w:right="-567"/>
        <w:jc w:val="both"/>
        <w:rPr>
          <w:rFonts w:cstheme="minorHAnsi"/>
        </w:rPr>
      </w:pPr>
    </w:p>
    <w:p w:rsidR="001A0A0B" w:rsidRDefault="001A0A0B" w:rsidP="00D02D66">
      <w:pPr>
        <w:spacing w:after="0" w:line="240" w:lineRule="auto"/>
        <w:ind w:right="-567"/>
        <w:jc w:val="both"/>
        <w:rPr>
          <w:rFonts w:cstheme="minorHAnsi"/>
        </w:rPr>
      </w:pPr>
    </w:p>
    <w:p w:rsidR="001A0A0B" w:rsidRDefault="001A0A0B" w:rsidP="00D02D66">
      <w:pPr>
        <w:spacing w:after="0" w:line="240" w:lineRule="auto"/>
        <w:ind w:right="-567"/>
        <w:jc w:val="both"/>
        <w:rPr>
          <w:rFonts w:cstheme="minorHAnsi"/>
        </w:rPr>
      </w:pPr>
    </w:p>
    <w:p w:rsidR="001A0A0B" w:rsidRDefault="001A0A0B" w:rsidP="00D02D66">
      <w:pPr>
        <w:spacing w:after="0" w:line="240" w:lineRule="auto"/>
        <w:ind w:right="-567"/>
        <w:jc w:val="both"/>
        <w:rPr>
          <w:rFonts w:cstheme="minorHAnsi"/>
        </w:rPr>
      </w:pPr>
    </w:p>
    <w:p w:rsidR="001A0A0B" w:rsidRDefault="001A0A0B" w:rsidP="00D02D66">
      <w:pPr>
        <w:spacing w:after="0" w:line="240" w:lineRule="auto"/>
        <w:ind w:right="-567"/>
        <w:jc w:val="both"/>
        <w:rPr>
          <w:rFonts w:cstheme="minorHAnsi"/>
        </w:rPr>
      </w:pPr>
    </w:p>
    <w:p w:rsidR="001A0A0B" w:rsidRDefault="001A0A0B" w:rsidP="00D02D66">
      <w:pPr>
        <w:spacing w:after="0" w:line="240" w:lineRule="auto"/>
        <w:ind w:right="-567"/>
        <w:jc w:val="both"/>
        <w:rPr>
          <w:rFonts w:cstheme="minorHAnsi"/>
        </w:rPr>
      </w:pPr>
    </w:p>
    <w:p w:rsidR="00412C34" w:rsidRDefault="00412C34" w:rsidP="00D02D66">
      <w:pPr>
        <w:spacing w:after="0" w:line="240" w:lineRule="auto"/>
        <w:ind w:right="-567"/>
        <w:jc w:val="both"/>
        <w:rPr>
          <w:rFonts w:cstheme="minorHAnsi"/>
        </w:rPr>
      </w:pPr>
    </w:p>
    <w:p w:rsidR="00412C34" w:rsidRDefault="00412C34" w:rsidP="00D02D66">
      <w:pPr>
        <w:spacing w:after="0" w:line="240" w:lineRule="auto"/>
        <w:ind w:right="-567"/>
        <w:jc w:val="both"/>
        <w:rPr>
          <w:rFonts w:cstheme="minorHAnsi"/>
        </w:rPr>
      </w:pPr>
    </w:p>
    <w:p w:rsidR="00CB0563" w:rsidRDefault="00CB0563" w:rsidP="00D02D66">
      <w:pPr>
        <w:spacing w:after="0" w:line="240" w:lineRule="auto"/>
        <w:ind w:right="-567"/>
        <w:jc w:val="both"/>
        <w:rPr>
          <w:rFonts w:cstheme="minorHAnsi"/>
        </w:rPr>
      </w:pPr>
    </w:p>
    <w:p w:rsidR="008D2AC1" w:rsidRDefault="008D2AC1" w:rsidP="00642E1C">
      <w:pPr>
        <w:spacing w:after="0" w:line="240" w:lineRule="auto"/>
        <w:ind w:left="709" w:right="-567"/>
        <w:jc w:val="both"/>
        <w:rPr>
          <w:rFonts w:cstheme="minorHAnsi"/>
        </w:rPr>
      </w:pPr>
    </w:p>
    <w:p w:rsidR="00956260" w:rsidRPr="00977281" w:rsidRDefault="00956260" w:rsidP="00956260">
      <w:pPr>
        <w:tabs>
          <w:tab w:val="left" w:pos="-1440"/>
        </w:tabs>
        <w:spacing w:after="0" w:line="240" w:lineRule="auto"/>
        <w:ind w:right="-567"/>
        <w:jc w:val="center"/>
        <w:rPr>
          <w:rFonts w:cstheme="minorHAnsi"/>
          <w:b/>
          <w:color w:val="000000"/>
          <w:u w:val="single"/>
        </w:rPr>
      </w:pPr>
      <w:r w:rsidRPr="00977281">
        <w:rPr>
          <w:rFonts w:cstheme="minorHAnsi"/>
          <w:b/>
          <w:color w:val="000000"/>
          <w:u w:val="single"/>
        </w:rPr>
        <w:lastRenderedPageBreak/>
        <w:t xml:space="preserve">CAPÍTULO </w:t>
      </w:r>
      <w:r>
        <w:rPr>
          <w:rFonts w:cstheme="minorHAnsi"/>
          <w:b/>
          <w:color w:val="000000"/>
          <w:u w:val="single"/>
        </w:rPr>
        <w:t>I</w:t>
      </w:r>
      <w:r w:rsidRPr="00977281">
        <w:rPr>
          <w:rFonts w:cstheme="minorHAnsi"/>
          <w:b/>
          <w:color w:val="000000"/>
          <w:u w:val="single"/>
        </w:rPr>
        <w:t>I</w:t>
      </w:r>
      <w:r>
        <w:rPr>
          <w:rFonts w:cstheme="minorHAnsi"/>
          <w:b/>
          <w:color w:val="000000"/>
          <w:u w:val="single"/>
        </w:rPr>
        <w:t>I</w:t>
      </w:r>
      <w:r w:rsidRPr="00977281">
        <w:rPr>
          <w:rFonts w:cstheme="minorHAnsi"/>
          <w:b/>
          <w:color w:val="000000"/>
          <w:u w:val="single"/>
        </w:rPr>
        <w:t xml:space="preserve">.  </w:t>
      </w:r>
      <w:r>
        <w:rPr>
          <w:rFonts w:cstheme="minorHAnsi"/>
          <w:b/>
          <w:color w:val="000000"/>
          <w:u w:val="single"/>
        </w:rPr>
        <w:t>INGENIERÍA DEL PROYECTO</w:t>
      </w:r>
    </w:p>
    <w:p w:rsidR="00956260" w:rsidRPr="00977281" w:rsidRDefault="00956260" w:rsidP="00531886">
      <w:pPr>
        <w:widowControl w:val="0"/>
        <w:tabs>
          <w:tab w:val="left" w:pos="-1440"/>
        </w:tabs>
        <w:spacing w:after="0" w:line="240" w:lineRule="auto"/>
        <w:ind w:right="-567"/>
        <w:jc w:val="both"/>
        <w:rPr>
          <w:rFonts w:cstheme="minorHAnsi"/>
          <w:color w:val="000000"/>
        </w:rPr>
      </w:pPr>
    </w:p>
    <w:p w:rsidR="00956260" w:rsidRPr="00956260" w:rsidRDefault="00956260" w:rsidP="00214D75">
      <w:pPr>
        <w:pStyle w:val="Prrafodelista"/>
        <w:widowControl w:val="0"/>
        <w:numPr>
          <w:ilvl w:val="1"/>
          <w:numId w:val="9"/>
        </w:numPr>
        <w:tabs>
          <w:tab w:val="left" w:pos="-1440"/>
        </w:tabs>
        <w:spacing w:after="0" w:line="240" w:lineRule="auto"/>
        <w:ind w:left="709" w:right="-567" w:hanging="709"/>
        <w:jc w:val="both"/>
        <w:rPr>
          <w:rFonts w:cstheme="minorHAnsi"/>
          <w:b/>
          <w:color w:val="000000"/>
        </w:rPr>
      </w:pPr>
      <w:r>
        <w:rPr>
          <w:rFonts w:cstheme="minorHAnsi"/>
          <w:b/>
          <w:color w:val="000000"/>
        </w:rPr>
        <w:t>ESTUDIOS BÁSICOS</w:t>
      </w:r>
    </w:p>
    <w:p w:rsidR="00956260" w:rsidRPr="00977281" w:rsidRDefault="00956260" w:rsidP="00531886">
      <w:pPr>
        <w:widowControl w:val="0"/>
        <w:tabs>
          <w:tab w:val="left" w:pos="-1440"/>
        </w:tabs>
        <w:spacing w:after="0" w:line="240" w:lineRule="auto"/>
        <w:ind w:right="-567"/>
        <w:jc w:val="both"/>
        <w:rPr>
          <w:rFonts w:cstheme="minorHAnsi"/>
          <w:color w:val="000000"/>
        </w:rPr>
      </w:pPr>
    </w:p>
    <w:p w:rsidR="00956260" w:rsidRDefault="00531886" w:rsidP="00214D75">
      <w:pPr>
        <w:pStyle w:val="Prrafodelista"/>
        <w:widowControl w:val="0"/>
        <w:numPr>
          <w:ilvl w:val="2"/>
          <w:numId w:val="9"/>
        </w:numPr>
        <w:tabs>
          <w:tab w:val="left" w:pos="-1440"/>
        </w:tabs>
        <w:spacing w:after="0" w:line="240" w:lineRule="auto"/>
        <w:ind w:left="709" w:right="-567" w:hanging="709"/>
        <w:jc w:val="both"/>
        <w:rPr>
          <w:rFonts w:cstheme="minorHAnsi"/>
          <w:b/>
          <w:color w:val="000000"/>
        </w:rPr>
      </w:pPr>
      <w:r>
        <w:rPr>
          <w:rFonts w:cstheme="minorHAnsi"/>
          <w:b/>
          <w:color w:val="000000"/>
        </w:rPr>
        <w:t>ESTUDIOS TOPOGRÁFICOS</w:t>
      </w:r>
    </w:p>
    <w:p w:rsidR="00531886" w:rsidRDefault="00531886" w:rsidP="00531886">
      <w:pPr>
        <w:spacing w:after="0" w:line="240" w:lineRule="auto"/>
        <w:ind w:right="-567" w:firstLine="851"/>
        <w:jc w:val="both"/>
        <w:rPr>
          <w:rFonts w:cs="Arial"/>
        </w:rPr>
      </w:pPr>
    </w:p>
    <w:p w:rsidR="00531886" w:rsidRDefault="00531886" w:rsidP="00531886">
      <w:pPr>
        <w:spacing w:after="0" w:line="240" w:lineRule="auto"/>
        <w:ind w:right="-567" w:firstLine="709"/>
        <w:jc w:val="both"/>
        <w:rPr>
          <w:rFonts w:cs="Arial"/>
        </w:rPr>
      </w:pPr>
      <w:r>
        <w:rPr>
          <w:rFonts w:cs="Arial"/>
        </w:rPr>
        <w:t xml:space="preserve">En lo que respecta </w:t>
      </w:r>
      <w:r w:rsidRPr="00531886">
        <w:rPr>
          <w:rFonts w:cs="Arial"/>
        </w:rPr>
        <w:t xml:space="preserve">a la topografía de los terrenos de las </w:t>
      </w:r>
      <w:r>
        <w:rPr>
          <w:rFonts w:cs="Arial"/>
        </w:rPr>
        <w:t xml:space="preserve">I.E secundarias </w:t>
      </w:r>
      <w:r w:rsidRPr="00531886">
        <w:rPr>
          <w:rFonts w:cs="Arial"/>
        </w:rPr>
        <w:t xml:space="preserve">a ser intervenidas, se </w:t>
      </w:r>
      <w:r>
        <w:rPr>
          <w:rFonts w:cs="Arial"/>
        </w:rPr>
        <w:t>considera lo siguiente</w:t>
      </w:r>
      <w:r w:rsidRPr="00531886">
        <w:rPr>
          <w:rFonts w:cs="Arial"/>
        </w:rPr>
        <w:t>:</w:t>
      </w:r>
    </w:p>
    <w:p w:rsidR="00531886" w:rsidRPr="00531886" w:rsidRDefault="00531886" w:rsidP="00531886">
      <w:pPr>
        <w:spacing w:after="0" w:line="240" w:lineRule="auto"/>
        <w:ind w:right="-567" w:firstLine="709"/>
        <w:jc w:val="both"/>
        <w:rPr>
          <w:rFonts w:cs="Arial"/>
        </w:rPr>
      </w:pPr>
    </w:p>
    <w:p w:rsidR="00531886" w:rsidRDefault="00531886" w:rsidP="00385220">
      <w:pPr>
        <w:pStyle w:val="Prrafodelista"/>
        <w:numPr>
          <w:ilvl w:val="0"/>
          <w:numId w:val="20"/>
        </w:numPr>
        <w:spacing w:after="0" w:line="240" w:lineRule="auto"/>
        <w:ind w:left="993" w:right="-567" w:hanging="284"/>
        <w:jc w:val="both"/>
        <w:rPr>
          <w:rFonts w:cs="Arial"/>
        </w:rPr>
      </w:pPr>
      <w:r w:rsidRPr="00531886">
        <w:rPr>
          <w:rFonts w:cs="Arial"/>
        </w:rPr>
        <w:t xml:space="preserve">Ninguna </w:t>
      </w:r>
      <w:r>
        <w:rPr>
          <w:rFonts w:cs="Arial"/>
        </w:rPr>
        <w:t xml:space="preserve">I.E secundaria, localizada en </w:t>
      </w:r>
      <w:r w:rsidRPr="00531886">
        <w:rPr>
          <w:rFonts w:cs="Arial"/>
        </w:rPr>
        <w:t>zona urbana tiene una pendiente mayor al 10%</w:t>
      </w:r>
      <w:r>
        <w:rPr>
          <w:rFonts w:cs="Arial"/>
        </w:rPr>
        <w:t>, menos donde se nivelará el 90</w:t>
      </w:r>
      <w:r w:rsidRPr="00531886">
        <w:rPr>
          <w:rFonts w:cs="Arial"/>
        </w:rPr>
        <w:t>% del terreno a una pendiente máxima de 10% para las áreas académicas y de uso del alumnado.</w:t>
      </w:r>
    </w:p>
    <w:p w:rsidR="00531886" w:rsidRPr="00531886" w:rsidRDefault="00531886" w:rsidP="00531886">
      <w:pPr>
        <w:spacing w:after="0" w:line="240" w:lineRule="auto"/>
        <w:ind w:right="-567" w:firstLine="709"/>
        <w:jc w:val="both"/>
        <w:rPr>
          <w:rFonts w:cs="Arial"/>
        </w:rPr>
      </w:pPr>
    </w:p>
    <w:p w:rsidR="00531886" w:rsidRDefault="00531886" w:rsidP="00385220">
      <w:pPr>
        <w:pStyle w:val="Prrafodelista"/>
        <w:numPr>
          <w:ilvl w:val="0"/>
          <w:numId w:val="20"/>
        </w:numPr>
        <w:spacing w:after="0" w:line="240" w:lineRule="auto"/>
        <w:ind w:left="993" w:right="-567" w:hanging="284"/>
        <w:jc w:val="both"/>
        <w:rPr>
          <w:rFonts w:cs="Arial"/>
        </w:rPr>
      </w:pPr>
      <w:r>
        <w:rPr>
          <w:rFonts w:cs="Arial"/>
        </w:rPr>
        <w:t xml:space="preserve">Los terrenos de las I.E tienen </w:t>
      </w:r>
      <w:r w:rsidRPr="00531886">
        <w:rPr>
          <w:rFonts w:cs="Arial"/>
        </w:rPr>
        <w:t xml:space="preserve">forma regular, sin entrantes ni salientes. Perímetros definidos y mensurables, la relación entre sus lados como máximo está comprendida entre </w:t>
      </w:r>
      <w:r>
        <w:rPr>
          <w:rFonts w:cs="Arial"/>
        </w:rPr>
        <w:t>(</w:t>
      </w:r>
      <w:r w:rsidRPr="00531886">
        <w:rPr>
          <w:rFonts w:cs="Arial"/>
        </w:rPr>
        <w:t>o debe ser</w:t>
      </w:r>
      <w:r>
        <w:rPr>
          <w:rFonts w:cs="Arial"/>
        </w:rPr>
        <w:t>)</w:t>
      </w:r>
      <w:r w:rsidRPr="00531886">
        <w:rPr>
          <w:rFonts w:cs="Arial"/>
        </w:rPr>
        <w:t xml:space="preserve"> 1 a 3, cuyos vértices en lo posible sean hitos de fácil ubicación. El ángulo mínimo interior no es </w:t>
      </w:r>
      <w:r w:rsidR="00F522E6">
        <w:rPr>
          <w:rFonts w:cs="Arial"/>
        </w:rPr>
        <w:t>menor de 60°</w:t>
      </w:r>
      <w:r>
        <w:rPr>
          <w:rFonts w:cs="Arial"/>
        </w:rPr>
        <w:t xml:space="preserve">. Además, el suelo </w:t>
      </w:r>
      <w:r w:rsidRPr="00531886">
        <w:rPr>
          <w:rFonts w:cs="Arial"/>
        </w:rPr>
        <w:t xml:space="preserve">no contiene suelos de </w:t>
      </w:r>
      <w:r>
        <w:rPr>
          <w:rFonts w:cs="Arial"/>
        </w:rPr>
        <w:t>arenas o gravas no consolidadas.</w:t>
      </w:r>
      <w:r>
        <w:rPr>
          <w:rStyle w:val="Refdenotaalpie"/>
          <w:rFonts w:cs="Arial"/>
        </w:rPr>
        <w:footnoteReference w:id="4"/>
      </w:r>
    </w:p>
    <w:p w:rsidR="00531886" w:rsidRPr="00531886" w:rsidRDefault="00531886" w:rsidP="00531886">
      <w:pPr>
        <w:spacing w:after="0" w:line="240" w:lineRule="auto"/>
        <w:ind w:right="-567" w:firstLine="709"/>
        <w:jc w:val="both"/>
        <w:rPr>
          <w:rFonts w:cs="Arial"/>
        </w:rPr>
      </w:pPr>
    </w:p>
    <w:p w:rsidR="00531886" w:rsidRDefault="00531886" w:rsidP="001A0A0B">
      <w:pPr>
        <w:spacing w:after="0" w:line="240" w:lineRule="auto"/>
        <w:ind w:firstLine="709"/>
        <w:jc w:val="both"/>
        <w:rPr>
          <w:rFonts w:cs="Arial"/>
        </w:rPr>
      </w:pPr>
      <w:r w:rsidRPr="00531886">
        <w:rPr>
          <w:rFonts w:cs="Arial"/>
        </w:rPr>
        <w:t xml:space="preserve">Por las </w:t>
      </w:r>
      <w:r>
        <w:rPr>
          <w:rFonts w:cs="Arial"/>
        </w:rPr>
        <w:t xml:space="preserve">consideraciones antes indicadas, </w:t>
      </w:r>
      <w:r w:rsidR="00E65761" w:rsidRPr="00531886">
        <w:rPr>
          <w:rFonts w:cs="Arial"/>
        </w:rPr>
        <w:t>S</w:t>
      </w:r>
      <w:r w:rsidR="00E65761">
        <w:rPr>
          <w:rFonts w:cs="Arial"/>
        </w:rPr>
        <w:t>e</w:t>
      </w:r>
      <w:r w:rsidRPr="00531886">
        <w:rPr>
          <w:rFonts w:cs="Arial"/>
        </w:rPr>
        <w:t xml:space="preserve"> argument</w:t>
      </w:r>
      <w:r w:rsidR="00E65761">
        <w:rPr>
          <w:rFonts w:cs="Arial"/>
        </w:rPr>
        <w:t xml:space="preserve">a lo suficiente </w:t>
      </w:r>
      <w:r w:rsidRPr="00531886">
        <w:rPr>
          <w:rFonts w:cs="Arial"/>
        </w:rPr>
        <w:t>para no recomendar y/o efectuar estudios de mayor especialización para efectos de la implementación del Proyecto.</w:t>
      </w:r>
    </w:p>
    <w:p w:rsidR="00531886" w:rsidRPr="00531886" w:rsidRDefault="00531886" w:rsidP="00531886">
      <w:pPr>
        <w:spacing w:after="0" w:line="240" w:lineRule="auto"/>
        <w:ind w:right="-567" w:firstLine="851"/>
        <w:jc w:val="both"/>
        <w:rPr>
          <w:rFonts w:cs="Arial"/>
        </w:rPr>
      </w:pPr>
    </w:p>
    <w:p w:rsidR="00956260" w:rsidRDefault="00956260" w:rsidP="00214D75">
      <w:pPr>
        <w:pStyle w:val="Prrafodelista"/>
        <w:widowControl w:val="0"/>
        <w:numPr>
          <w:ilvl w:val="2"/>
          <w:numId w:val="9"/>
        </w:numPr>
        <w:tabs>
          <w:tab w:val="left" w:pos="-1440"/>
        </w:tabs>
        <w:spacing w:after="0" w:line="240" w:lineRule="auto"/>
        <w:ind w:left="709" w:right="-567" w:hanging="709"/>
        <w:jc w:val="both"/>
        <w:rPr>
          <w:rFonts w:cstheme="minorHAnsi"/>
          <w:b/>
          <w:color w:val="000000"/>
        </w:rPr>
      </w:pPr>
      <w:r>
        <w:rPr>
          <w:rFonts w:cstheme="minorHAnsi"/>
          <w:b/>
          <w:color w:val="000000"/>
        </w:rPr>
        <w:t>ESTUDIOS GEOLÓGICOS</w:t>
      </w:r>
    </w:p>
    <w:p w:rsidR="00E65761" w:rsidRDefault="00E65761" w:rsidP="00E65761">
      <w:pPr>
        <w:spacing w:after="0" w:line="240" w:lineRule="auto"/>
        <w:ind w:right="-567" w:firstLine="709"/>
        <w:jc w:val="both"/>
        <w:rPr>
          <w:rFonts w:cstheme="minorHAnsi"/>
          <w:color w:val="000000"/>
        </w:rPr>
      </w:pPr>
    </w:p>
    <w:p w:rsidR="00E65761" w:rsidRDefault="00306F69" w:rsidP="001A0A0B">
      <w:pPr>
        <w:spacing w:after="0" w:line="240" w:lineRule="auto"/>
        <w:ind w:firstLine="709"/>
        <w:jc w:val="both"/>
        <w:rPr>
          <w:rFonts w:cstheme="minorHAnsi"/>
          <w:color w:val="000000"/>
        </w:rPr>
      </w:pPr>
      <w:r w:rsidRPr="00306F69">
        <w:rPr>
          <w:rFonts w:cstheme="minorHAnsi"/>
          <w:color w:val="000000"/>
        </w:rPr>
        <w:t>Para el presente proyecto, por las actividades que representa el uso o la aplicación del recurso suelo para la instalación de las torres de elevación, se requiere efectuar: Excavación de zanjas, lo cual no implica la realización de un estudio especializado, más que contar con información secundaria sobre las características geológicas de las zonas de ubicación de las 44 I.E secundarias intervenidas</w:t>
      </w:r>
      <w:r w:rsidR="00E65761" w:rsidRPr="00E65761">
        <w:rPr>
          <w:rFonts w:cstheme="minorHAnsi"/>
          <w:color w:val="000000"/>
        </w:rPr>
        <w:t>.</w:t>
      </w:r>
    </w:p>
    <w:p w:rsidR="00E65761" w:rsidRPr="00E65761" w:rsidRDefault="00E65761" w:rsidP="00E65761">
      <w:pPr>
        <w:spacing w:after="0" w:line="240" w:lineRule="auto"/>
        <w:ind w:right="-567" w:firstLine="709"/>
        <w:jc w:val="both"/>
        <w:rPr>
          <w:rFonts w:cstheme="minorHAnsi"/>
          <w:color w:val="000000"/>
        </w:rPr>
      </w:pPr>
    </w:p>
    <w:p w:rsidR="00E65761" w:rsidRDefault="00E65761" w:rsidP="001A0A0B">
      <w:pPr>
        <w:spacing w:after="0" w:line="240" w:lineRule="auto"/>
        <w:ind w:firstLine="709"/>
        <w:jc w:val="both"/>
        <w:rPr>
          <w:rFonts w:cstheme="minorHAnsi"/>
          <w:color w:val="000000"/>
        </w:rPr>
      </w:pPr>
      <w:r w:rsidRPr="00E65761">
        <w:rPr>
          <w:rFonts w:cstheme="minorHAnsi"/>
          <w:color w:val="000000"/>
        </w:rPr>
        <w:t>De acuerdo a la norma para infraestructura y equipamiento para instituciones educativas</w:t>
      </w:r>
      <w:r>
        <w:rPr>
          <w:rStyle w:val="Refdenotaalpie"/>
          <w:rFonts w:cstheme="minorHAnsi"/>
          <w:color w:val="000000"/>
        </w:rPr>
        <w:footnoteReference w:id="5"/>
      </w:r>
      <w:r w:rsidRPr="00E65761">
        <w:rPr>
          <w:rFonts w:cstheme="minorHAnsi"/>
          <w:color w:val="000000"/>
        </w:rPr>
        <w:t>, deben contar con lo siguiente:</w:t>
      </w:r>
    </w:p>
    <w:p w:rsidR="00E65761" w:rsidRDefault="00E65761" w:rsidP="00E65761">
      <w:pPr>
        <w:spacing w:after="0" w:line="240" w:lineRule="auto"/>
        <w:ind w:right="-567" w:firstLine="709"/>
        <w:jc w:val="both"/>
        <w:rPr>
          <w:rFonts w:cstheme="minorHAnsi"/>
          <w:color w:val="000000"/>
        </w:rPr>
      </w:pPr>
    </w:p>
    <w:p w:rsidR="00E65761" w:rsidRPr="00E65761" w:rsidRDefault="00E65761" w:rsidP="00385220">
      <w:pPr>
        <w:pStyle w:val="Prrafodelista"/>
        <w:numPr>
          <w:ilvl w:val="0"/>
          <w:numId w:val="20"/>
        </w:numPr>
        <w:spacing w:after="0" w:line="240" w:lineRule="auto"/>
        <w:ind w:left="993" w:hanging="284"/>
        <w:jc w:val="both"/>
        <w:rPr>
          <w:rFonts w:cs="Arial"/>
        </w:rPr>
      </w:pPr>
      <w:r w:rsidRPr="00E65761">
        <w:rPr>
          <w:rFonts w:cs="Arial"/>
        </w:rPr>
        <w:t xml:space="preserve">Según datan los </w:t>
      </w:r>
      <w:r>
        <w:rPr>
          <w:rFonts w:cs="Arial"/>
        </w:rPr>
        <w:t>reportes históricos</w:t>
      </w:r>
      <w:r w:rsidRPr="00E65761">
        <w:rPr>
          <w:rFonts w:cs="Arial"/>
        </w:rPr>
        <w:t xml:space="preserve"> de los terrenos a ser intervenidos, no presentan erosión a menos de 100 m. del terreno.</w:t>
      </w:r>
    </w:p>
    <w:p w:rsidR="00E65761" w:rsidRPr="00E65761" w:rsidRDefault="00E65761" w:rsidP="00385220">
      <w:pPr>
        <w:pStyle w:val="Prrafodelista"/>
        <w:numPr>
          <w:ilvl w:val="0"/>
          <w:numId w:val="20"/>
        </w:numPr>
        <w:spacing w:after="0" w:line="240" w:lineRule="auto"/>
        <w:ind w:left="993" w:right="-567" w:hanging="284"/>
        <w:jc w:val="both"/>
        <w:rPr>
          <w:rFonts w:cs="Arial"/>
        </w:rPr>
      </w:pPr>
      <w:r w:rsidRPr="00E65761">
        <w:rPr>
          <w:rFonts w:cs="Arial"/>
        </w:rPr>
        <w:t>Se encuentran ubicados a una distancia igual o menor a 500 m.</w:t>
      </w:r>
    </w:p>
    <w:p w:rsidR="00E65761" w:rsidRPr="00E65761" w:rsidRDefault="00E65761" w:rsidP="00385220">
      <w:pPr>
        <w:pStyle w:val="Prrafodelista"/>
        <w:numPr>
          <w:ilvl w:val="0"/>
          <w:numId w:val="20"/>
        </w:numPr>
        <w:spacing w:after="0" w:line="240" w:lineRule="auto"/>
        <w:ind w:left="993" w:hanging="284"/>
        <w:jc w:val="both"/>
        <w:rPr>
          <w:rFonts w:cs="Arial"/>
        </w:rPr>
      </w:pPr>
      <w:r>
        <w:rPr>
          <w:rFonts w:cs="Arial"/>
        </w:rPr>
        <w:t>N</w:t>
      </w:r>
      <w:r w:rsidRPr="00E65761">
        <w:rPr>
          <w:rFonts w:cs="Arial"/>
        </w:rPr>
        <w:t>o present</w:t>
      </w:r>
      <w:r>
        <w:rPr>
          <w:rFonts w:cs="Arial"/>
        </w:rPr>
        <w:t>a</w:t>
      </w:r>
      <w:r w:rsidR="00E3274D">
        <w:rPr>
          <w:rFonts w:cs="Arial"/>
        </w:rPr>
        <w:t xml:space="preserve">n </w:t>
      </w:r>
      <w:r w:rsidRPr="00E65761">
        <w:rPr>
          <w:rFonts w:cs="Arial"/>
        </w:rPr>
        <w:t>fallas geológicas, no están ubicad</w:t>
      </w:r>
      <w:r>
        <w:rPr>
          <w:rFonts w:cs="Arial"/>
        </w:rPr>
        <w:t>a</w:t>
      </w:r>
      <w:r w:rsidRPr="00E65761">
        <w:rPr>
          <w:rFonts w:cs="Arial"/>
        </w:rPr>
        <w:t>s</w:t>
      </w:r>
      <w:r w:rsidR="00E3274D">
        <w:rPr>
          <w:rFonts w:cs="Arial"/>
        </w:rPr>
        <w:t xml:space="preserve"> </w:t>
      </w:r>
      <w:r w:rsidRPr="00E65761">
        <w:rPr>
          <w:rFonts w:cs="Arial"/>
        </w:rPr>
        <w:t>en zonas cercan</w:t>
      </w:r>
      <w:r>
        <w:rPr>
          <w:rFonts w:cs="Arial"/>
        </w:rPr>
        <w:t>a</w:t>
      </w:r>
      <w:r w:rsidRPr="00E65761">
        <w:rPr>
          <w:rFonts w:cs="Arial"/>
        </w:rPr>
        <w:t>s a fuentes importantes de recurso hídrico y que además no constituyen riesgo.</w:t>
      </w:r>
    </w:p>
    <w:p w:rsidR="00E65761" w:rsidRDefault="00E65761" w:rsidP="00E65761">
      <w:pPr>
        <w:spacing w:after="0" w:line="240" w:lineRule="auto"/>
        <w:ind w:right="-567" w:firstLine="709"/>
        <w:jc w:val="both"/>
        <w:rPr>
          <w:rFonts w:cstheme="minorHAnsi"/>
          <w:color w:val="000000"/>
        </w:rPr>
      </w:pPr>
    </w:p>
    <w:p w:rsidR="00E65761" w:rsidRDefault="00E65761" w:rsidP="001A0A0B">
      <w:pPr>
        <w:spacing w:after="0" w:line="240" w:lineRule="auto"/>
        <w:ind w:firstLine="709"/>
        <w:jc w:val="both"/>
        <w:rPr>
          <w:rFonts w:cstheme="minorHAnsi"/>
          <w:color w:val="000000"/>
        </w:rPr>
      </w:pPr>
      <w:r>
        <w:rPr>
          <w:rFonts w:cstheme="minorHAnsi"/>
          <w:color w:val="000000"/>
        </w:rPr>
        <w:t xml:space="preserve">Por lo tanto, dada </w:t>
      </w:r>
      <w:r w:rsidRPr="00E65761">
        <w:rPr>
          <w:rFonts w:cstheme="minorHAnsi"/>
          <w:color w:val="000000"/>
        </w:rPr>
        <w:t xml:space="preserve">la magnitud que implica las obras propuestas, se considera que no amerita realizar un análisis prospectivo o </w:t>
      </w:r>
      <w:r>
        <w:rPr>
          <w:rFonts w:cstheme="minorHAnsi"/>
          <w:color w:val="000000"/>
        </w:rPr>
        <w:t xml:space="preserve">estudio geológico especializado </w:t>
      </w:r>
      <w:r w:rsidRPr="00E65761">
        <w:rPr>
          <w:rFonts w:cstheme="minorHAnsi"/>
          <w:color w:val="000000"/>
        </w:rPr>
        <w:t xml:space="preserve">para determinar </w:t>
      </w:r>
      <w:r>
        <w:rPr>
          <w:rFonts w:cstheme="minorHAnsi"/>
          <w:color w:val="000000"/>
        </w:rPr>
        <w:t xml:space="preserve">la </w:t>
      </w:r>
      <w:r w:rsidRPr="00E65761">
        <w:rPr>
          <w:rFonts w:cstheme="minorHAnsi"/>
          <w:color w:val="000000"/>
        </w:rPr>
        <w:t>localizaci</w:t>
      </w:r>
      <w:r>
        <w:rPr>
          <w:rFonts w:cstheme="minorHAnsi"/>
          <w:color w:val="000000"/>
        </w:rPr>
        <w:t xml:space="preserve">ón de terrenos para el proyecto, </w:t>
      </w:r>
      <w:r w:rsidRPr="00E65761">
        <w:rPr>
          <w:rFonts w:cstheme="minorHAnsi"/>
          <w:color w:val="000000"/>
        </w:rPr>
        <w:t>a fin de ubicar un lugar más idóneo de acuerdo a las necesidades consideradas, entre otras que merezca el proyecto por su tipología.</w:t>
      </w:r>
    </w:p>
    <w:p w:rsidR="00F47330" w:rsidRDefault="00F47330" w:rsidP="000F0DB7">
      <w:pPr>
        <w:spacing w:after="0" w:line="240" w:lineRule="auto"/>
        <w:ind w:right="-567"/>
        <w:jc w:val="both"/>
        <w:rPr>
          <w:rFonts w:cstheme="minorHAnsi"/>
          <w:color w:val="000000"/>
        </w:rPr>
        <w:sectPr w:rsidR="00F47330" w:rsidSect="00744D98">
          <w:footerReference w:type="default" r:id="rId29"/>
          <w:headerReference w:type="first" r:id="rId30"/>
          <w:footerReference w:type="first" r:id="rId31"/>
          <w:pgSz w:w="11907" w:h="16839" w:code="9"/>
          <w:pgMar w:top="1418" w:right="1701" w:bottom="1418" w:left="1701" w:header="709" w:footer="709" w:gutter="0"/>
          <w:pgNumType w:start="62"/>
          <w:cols w:space="708"/>
          <w:titlePg/>
          <w:docGrid w:linePitch="360"/>
        </w:sectPr>
      </w:pPr>
    </w:p>
    <w:p w:rsidR="00956260" w:rsidRPr="00956260" w:rsidRDefault="00956260" w:rsidP="00214D75">
      <w:pPr>
        <w:pStyle w:val="Prrafodelista"/>
        <w:widowControl w:val="0"/>
        <w:numPr>
          <w:ilvl w:val="1"/>
          <w:numId w:val="9"/>
        </w:numPr>
        <w:tabs>
          <w:tab w:val="left" w:pos="-1440"/>
        </w:tabs>
        <w:spacing w:after="0" w:line="240" w:lineRule="auto"/>
        <w:ind w:left="709" w:right="-567" w:hanging="709"/>
        <w:jc w:val="both"/>
        <w:rPr>
          <w:rFonts w:cstheme="minorHAnsi"/>
          <w:color w:val="000000"/>
        </w:rPr>
      </w:pPr>
      <w:r>
        <w:rPr>
          <w:rFonts w:cstheme="minorHAnsi"/>
          <w:b/>
          <w:color w:val="000000"/>
        </w:rPr>
        <w:lastRenderedPageBreak/>
        <w:t>PLANTEAMIENTO DEL PROYECTO</w:t>
      </w:r>
    </w:p>
    <w:p w:rsidR="00956260" w:rsidRDefault="00956260" w:rsidP="00956260">
      <w:pPr>
        <w:pStyle w:val="Prrafodelista"/>
        <w:widowControl w:val="0"/>
        <w:tabs>
          <w:tab w:val="left" w:pos="-1440"/>
        </w:tabs>
        <w:spacing w:after="0" w:line="240" w:lineRule="auto"/>
        <w:ind w:left="709" w:right="-567"/>
        <w:jc w:val="both"/>
        <w:rPr>
          <w:rFonts w:cstheme="minorHAnsi"/>
          <w:color w:val="000000"/>
        </w:rPr>
      </w:pPr>
    </w:p>
    <w:p w:rsidR="007C472A" w:rsidRDefault="00956260" w:rsidP="00214D75">
      <w:pPr>
        <w:pStyle w:val="Prrafodelista"/>
        <w:widowControl w:val="0"/>
        <w:numPr>
          <w:ilvl w:val="2"/>
          <w:numId w:val="9"/>
        </w:numPr>
        <w:tabs>
          <w:tab w:val="left" w:pos="-1440"/>
        </w:tabs>
        <w:spacing w:after="0" w:line="240" w:lineRule="auto"/>
        <w:ind w:left="709" w:right="-567" w:hanging="709"/>
        <w:jc w:val="both"/>
        <w:rPr>
          <w:rFonts w:cstheme="minorHAnsi"/>
          <w:b/>
          <w:color w:val="000000"/>
        </w:rPr>
      </w:pPr>
      <w:r>
        <w:rPr>
          <w:rFonts w:cstheme="minorHAnsi"/>
          <w:b/>
          <w:color w:val="000000"/>
        </w:rPr>
        <w:t>PLANIFICACIÓN FÍSICA DEL PROYECTO</w:t>
      </w:r>
    </w:p>
    <w:p w:rsidR="00032CDE" w:rsidRPr="00032CDE" w:rsidRDefault="00032CDE" w:rsidP="00032CDE">
      <w:pPr>
        <w:pStyle w:val="Prrafodelista"/>
        <w:widowControl w:val="0"/>
        <w:tabs>
          <w:tab w:val="left" w:pos="-1440"/>
        </w:tabs>
        <w:spacing w:after="0" w:line="240" w:lineRule="auto"/>
        <w:ind w:left="709" w:right="-567"/>
        <w:jc w:val="both"/>
        <w:rPr>
          <w:rFonts w:cstheme="minorHAnsi"/>
          <w:b/>
          <w:color w:val="000000"/>
          <w:sz w:val="16"/>
          <w:szCs w:val="16"/>
        </w:rPr>
      </w:pPr>
    </w:p>
    <w:p w:rsidR="0057015E" w:rsidRDefault="00032CDE" w:rsidP="001A0A0B">
      <w:pPr>
        <w:pStyle w:val="Prrafodelista"/>
        <w:widowControl w:val="0"/>
        <w:tabs>
          <w:tab w:val="left" w:pos="-1440"/>
        </w:tabs>
        <w:spacing w:after="0" w:line="240" w:lineRule="auto"/>
        <w:ind w:left="709"/>
        <w:jc w:val="both"/>
        <w:rPr>
          <w:rFonts w:cstheme="minorHAnsi"/>
          <w:color w:val="000000"/>
        </w:rPr>
      </w:pPr>
      <w:r>
        <w:rPr>
          <w:rFonts w:cstheme="minorHAnsi"/>
          <w:color w:val="000000"/>
        </w:rPr>
        <w:t>C</w:t>
      </w:r>
      <w:r w:rsidR="0057015E">
        <w:rPr>
          <w:rFonts w:cstheme="minorHAnsi"/>
          <w:color w:val="000000"/>
        </w:rPr>
        <w:t>abe mencionar que la herramienta utilizada para la programación del proyecto es el Micros</w:t>
      </w:r>
      <w:r w:rsidR="00415646">
        <w:rPr>
          <w:rFonts w:cstheme="minorHAnsi"/>
          <w:color w:val="000000"/>
        </w:rPr>
        <w:t>o</w:t>
      </w:r>
      <w:r w:rsidR="0057015E">
        <w:rPr>
          <w:rFonts w:cstheme="minorHAnsi"/>
          <w:color w:val="000000"/>
        </w:rPr>
        <w:t xml:space="preserve">ft Project, el cual configura las fechas de inicio según calendario del presente año fiscal, para ello entenderemos </w:t>
      </w:r>
      <w:r w:rsidR="007A4F08">
        <w:rPr>
          <w:rFonts w:cstheme="minorHAnsi"/>
          <w:color w:val="000000"/>
        </w:rPr>
        <w:t xml:space="preserve">como ejecución física </w:t>
      </w:r>
      <w:r w:rsidR="0057015E">
        <w:rPr>
          <w:rFonts w:cstheme="minorHAnsi"/>
          <w:color w:val="000000"/>
        </w:rPr>
        <w:t>la siguiente equivalencia en meses del proyecto:</w:t>
      </w:r>
    </w:p>
    <w:p w:rsidR="0057015E" w:rsidRDefault="0057015E" w:rsidP="0057015E">
      <w:pPr>
        <w:pStyle w:val="Prrafodelista"/>
        <w:widowControl w:val="0"/>
        <w:tabs>
          <w:tab w:val="left" w:pos="-1440"/>
        </w:tabs>
        <w:spacing w:after="0" w:line="240" w:lineRule="auto"/>
        <w:ind w:left="709" w:right="-567"/>
        <w:jc w:val="both"/>
        <w:rPr>
          <w:rFonts w:cstheme="minorHAnsi"/>
          <w:color w:val="000000"/>
        </w:rPr>
      </w:pPr>
    </w:p>
    <w:p w:rsidR="00E471FC" w:rsidRDefault="007A4F08" w:rsidP="0057015E">
      <w:pPr>
        <w:pStyle w:val="Prrafodelista"/>
        <w:widowControl w:val="0"/>
        <w:tabs>
          <w:tab w:val="left" w:pos="-1440"/>
        </w:tabs>
        <w:spacing w:after="0" w:line="240" w:lineRule="auto"/>
        <w:ind w:left="709" w:right="-567"/>
        <w:jc w:val="both"/>
        <w:rPr>
          <w:rFonts w:cstheme="minorHAnsi"/>
          <w:color w:val="000000"/>
        </w:rPr>
      </w:pPr>
      <w:r>
        <w:rPr>
          <w:rFonts w:cstheme="minorHAnsi"/>
          <w:color w:val="000000"/>
        </w:rPr>
        <w:t>Febrero</w:t>
      </w:r>
      <w:r w:rsidR="00E471FC">
        <w:rPr>
          <w:rFonts w:cstheme="minorHAnsi"/>
          <w:color w:val="000000"/>
        </w:rPr>
        <w:t xml:space="preserve"> 201</w:t>
      </w:r>
      <w:r>
        <w:rPr>
          <w:rFonts w:cstheme="minorHAnsi"/>
          <w:color w:val="000000"/>
        </w:rPr>
        <w:t>4</w:t>
      </w:r>
      <w:r w:rsidR="00E471FC">
        <w:rPr>
          <w:rFonts w:cstheme="minorHAnsi"/>
          <w:color w:val="000000"/>
        </w:rPr>
        <w:t xml:space="preserve"> = Mes 01</w:t>
      </w:r>
    </w:p>
    <w:p w:rsidR="00E471FC" w:rsidRDefault="00E471FC" w:rsidP="0057015E">
      <w:pPr>
        <w:pStyle w:val="Prrafodelista"/>
        <w:widowControl w:val="0"/>
        <w:tabs>
          <w:tab w:val="left" w:pos="-1440"/>
        </w:tabs>
        <w:spacing w:after="0" w:line="240" w:lineRule="auto"/>
        <w:ind w:left="709" w:right="-567"/>
        <w:jc w:val="both"/>
        <w:rPr>
          <w:rFonts w:cstheme="minorHAnsi"/>
          <w:color w:val="000000"/>
        </w:rPr>
      </w:pPr>
      <w:r>
        <w:rPr>
          <w:rFonts w:cstheme="minorHAnsi"/>
          <w:color w:val="000000"/>
        </w:rPr>
        <w:t>:</w:t>
      </w:r>
    </w:p>
    <w:p w:rsidR="00E471FC" w:rsidRDefault="00E471FC" w:rsidP="0057015E">
      <w:pPr>
        <w:pStyle w:val="Prrafodelista"/>
        <w:widowControl w:val="0"/>
        <w:tabs>
          <w:tab w:val="left" w:pos="-1440"/>
        </w:tabs>
        <w:spacing w:after="0" w:line="240" w:lineRule="auto"/>
        <w:ind w:left="709" w:right="-567"/>
        <w:jc w:val="both"/>
        <w:rPr>
          <w:rFonts w:cstheme="minorHAnsi"/>
          <w:color w:val="000000"/>
        </w:rPr>
      </w:pPr>
      <w:r>
        <w:rPr>
          <w:rFonts w:cstheme="minorHAnsi"/>
          <w:color w:val="000000"/>
        </w:rPr>
        <w:t>:</w:t>
      </w:r>
    </w:p>
    <w:p w:rsidR="0057015E" w:rsidRDefault="00CA3E2B" w:rsidP="0057015E">
      <w:pPr>
        <w:pStyle w:val="Prrafodelista"/>
        <w:widowControl w:val="0"/>
        <w:tabs>
          <w:tab w:val="left" w:pos="-1440"/>
        </w:tabs>
        <w:spacing w:after="0" w:line="240" w:lineRule="auto"/>
        <w:ind w:left="709" w:right="-567"/>
        <w:jc w:val="both"/>
        <w:rPr>
          <w:rFonts w:cstheme="minorHAnsi"/>
          <w:color w:val="000000"/>
        </w:rPr>
      </w:pPr>
      <w:r>
        <w:rPr>
          <w:rFonts w:cstheme="minorHAnsi"/>
          <w:color w:val="000000"/>
        </w:rPr>
        <w:t>Abril</w:t>
      </w:r>
      <w:r w:rsidR="00E471FC">
        <w:rPr>
          <w:rFonts w:cstheme="minorHAnsi"/>
          <w:color w:val="000000"/>
        </w:rPr>
        <w:t xml:space="preserve"> 2015 = Mes </w:t>
      </w:r>
      <w:r w:rsidR="00CF6C42">
        <w:rPr>
          <w:rFonts w:cstheme="minorHAnsi"/>
          <w:color w:val="000000"/>
        </w:rPr>
        <w:t>1</w:t>
      </w:r>
      <w:r w:rsidR="007A4F08">
        <w:rPr>
          <w:rFonts w:cstheme="minorHAnsi"/>
          <w:color w:val="000000"/>
        </w:rPr>
        <w:t>5</w:t>
      </w:r>
    </w:p>
    <w:p w:rsidR="0057015E" w:rsidRPr="0046652D" w:rsidRDefault="0057015E" w:rsidP="0046652D">
      <w:pPr>
        <w:widowControl w:val="0"/>
        <w:tabs>
          <w:tab w:val="left" w:pos="-1440"/>
        </w:tabs>
        <w:spacing w:after="0" w:line="240" w:lineRule="auto"/>
        <w:ind w:right="-567"/>
        <w:jc w:val="both"/>
        <w:rPr>
          <w:rFonts w:cstheme="minorHAnsi"/>
          <w:color w:val="000000"/>
        </w:rPr>
      </w:pPr>
    </w:p>
    <w:p w:rsidR="00956260" w:rsidRDefault="007B23F0" w:rsidP="00214D75">
      <w:pPr>
        <w:pStyle w:val="Prrafodelista"/>
        <w:widowControl w:val="0"/>
        <w:numPr>
          <w:ilvl w:val="2"/>
          <w:numId w:val="9"/>
        </w:numPr>
        <w:tabs>
          <w:tab w:val="left" w:pos="-1440"/>
        </w:tabs>
        <w:spacing w:after="0" w:line="240" w:lineRule="auto"/>
        <w:ind w:left="709" w:right="-567" w:hanging="709"/>
        <w:jc w:val="both"/>
        <w:rPr>
          <w:rFonts w:cstheme="minorHAnsi"/>
          <w:b/>
          <w:color w:val="000000"/>
        </w:rPr>
      </w:pPr>
      <w:r>
        <w:rPr>
          <w:rFonts w:cstheme="minorHAnsi"/>
          <w:b/>
          <w:color w:val="000000"/>
        </w:rPr>
        <w:t>PARÁMETROS DE DISEÑO</w:t>
      </w:r>
    </w:p>
    <w:p w:rsidR="007B23F0" w:rsidRDefault="007B23F0" w:rsidP="007B23F0">
      <w:pPr>
        <w:spacing w:after="0" w:line="240" w:lineRule="auto"/>
        <w:ind w:right="-567" w:firstLine="709"/>
        <w:jc w:val="both"/>
        <w:rPr>
          <w:rFonts w:cstheme="minorHAnsi"/>
          <w:color w:val="000000"/>
        </w:rPr>
      </w:pPr>
    </w:p>
    <w:p w:rsidR="007B23F0" w:rsidRDefault="007B23F0" w:rsidP="001A0A0B">
      <w:pPr>
        <w:spacing w:after="0" w:line="240" w:lineRule="auto"/>
        <w:ind w:firstLine="709"/>
        <w:jc w:val="both"/>
        <w:rPr>
          <w:rFonts w:cstheme="minorHAnsi"/>
          <w:color w:val="000000"/>
        </w:rPr>
      </w:pPr>
      <w:r>
        <w:rPr>
          <w:rFonts w:cstheme="minorHAnsi"/>
          <w:color w:val="000000"/>
        </w:rPr>
        <w:t>En el presente estudio, p</w:t>
      </w:r>
      <w:r w:rsidRPr="007B23F0">
        <w:rPr>
          <w:rFonts w:cstheme="minorHAnsi"/>
          <w:color w:val="000000"/>
        </w:rPr>
        <w:t>ara el diseño de las instalaciones eléctricas y de conectividad a intra</w:t>
      </w:r>
      <w:r w:rsidR="002F5C77">
        <w:rPr>
          <w:rFonts w:cstheme="minorHAnsi"/>
          <w:color w:val="000000"/>
        </w:rPr>
        <w:t xml:space="preserve">net, se ha tomado en cuenta los </w:t>
      </w:r>
      <w:r w:rsidRPr="007B23F0">
        <w:rPr>
          <w:rFonts w:cstheme="minorHAnsi"/>
          <w:color w:val="000000"/>
        </w:rPr>
        <w:t xml:space="preserve">siguientes reglamentos y normas para establecer </w:t>
      </w:r>
      <w:r>
        <w:rPr>
          <w:rFonts w:cstheme="minorHAnsi"/>
          <w:color w:val="000000"/>
        </w:rPr>
        <w:t xml:space="preserve">las </w:t>
      </w:r>
      <w:r w:rsidRPr="007B23F0">
        <w:rPr>
          <w:rFonts w:cstheme="minorHAnsi"/>
          <w:color w:val="000000"/>
        </w:rPr>
        <w:t xml:space="preserve">condiciones de diseño </w:t>
      </w:r>
      <w:r>
        <w:rPr>
          <w:rFonts w:cstheme="minorHAnsi"/>
          <w:color w:val="000000"/>
        </w:rPr>
        <w:t>y garantizar la funcionalidad del Proyecto:</w:t>
      </w:r>
    </w:p>
    <w:p w:rsidR="007B23F0" w:rsidRPr="007B23F0" w:rsidRDefault="007B23F0" w:rsidP="001A0A0B">
      <w:pPr>
        <w:spacing w:after="0" w:line="240" w:lineRule="auto"/>
        <w:ind w:firstLine="709"/>
        <w:jc w:val="both"/>
        <w:rPr>
          <w:rFonts w:cstheme="minorHAnsi"/>
          <w:color w:val="000000"/>
        </w:rPr>
      </w:pPr>
    </w:p>
    <w:p w:rsidR="007B23F0" w:rsidRDefault="00A37564" w:rsidP="00385220">
      <w:pPr>
        <w:pStyle w:val="Prrafodelista"/>
        <w:numPr>
          <w:ilvl w:val="0"/>
          <w:numId w:val="20"/>
        </w:numPr>
        <w:spacing w:after="0" w:line="240" w:lineRule="auto"/>
        <w:ind w:left="993" w:hanging="284"/>
        <w:jc w:val="both"/>
        <w:rPr>
          <w:rFonts w:cs="Arial"/>
        </w:rPr>
      </w:pPr>
      <w:r>
        <w:rPr>
          <w:rFonts w:cs="Arial"/>
        </w:rPr>
        <w:t>EI</w:t>
      </w:r>
      <w:r w:rsidR="007B23F0" w:rsidRPr="007B23F0">
        <w:rPr>
          <w:rFonts w:cs="Arial"/>
        </w:rPr>
        <w:t xml:space="preserve">A/TIA T568B-2.1. </w:t>
      </w:r>
    </w:p>
    <w:p w:rsidR="00A37564" w:rsidRPr="007B23F0" w:rsidRDefault="00A37564" w:rsidP="00385220">
      <w:pPr>
        <w:pStyle w:val="Prrafodelista"/>
        <w:numPr>
          <w:ilvl w:val="0"/>
          <w:numId w:val="20"/>
        </w:numPr>
        <w:spacing w:after="0" w:line="240" w:lineRule="auto"/>
        <w:ind w:left="993" w:hanging="284"/>
        <w:jc w:val="both"/>
        <w:rPr>
          <w:rFonts w:cs="Arial"/>
        </w:rPr>
      </w:pPr>
      <w:r>
        <w:rPr>
          <w:rFonts w:cs="Arial"/>
        </w:rPr>
        <w:t>ANSI/EIA/TIA 606A</w:t>
      </w:r>
    </w:p>
    <w:p w:rsidR="007B23F0" w:rsidRPr="007B23F0" w:rsidRDefault="007B23F0" w:rsidP="00385220">
      <w:pPr>
        <w:pStyle w:val="Prrafodelista"/>
        <w:numPr>
          <w:ilvl w:val="0"/>
          <w:numId w:val="20"/>
        </w:numPr>
        <w:spacing w:after="0" w:line="240" w:lineRule="auto"/>
        <w:ind w:left="993" w:hanging="284"/>
        <w:jc w:val="both"/>
        <w:rPr>
          <w:rFonts w:cs="Arial"/>
        </w:rPr>
      </w:pPr>
      <w:r w:rsidRPr="007B23F0">
        <w:rPr>
          <w:rFonts w:cs="Arial"/>
        </w:rPr>
        <w:t xml:space="preserve">ISO/IEC 11801. </w:t>
      </w:r>
    </w:p>
    <w:p w:rsidR="007B23F0" w:rsidRPr="007B23F0" w:rsidRDefault="007B23F0" w:rsidP="00385220">
      <w:pPr>
        <w:pStyle w:val="Prrafodelista"/>
        <w:numPr>
          <w:ilvl w:val="0"/>
          <w:numId w:val="20"/>
        </w:numPr>
        <w:spacing w:after="0" w:line="240" w:lineRule="auto"/>
        <w:ind w:left="993" w:hanging="284"/>
        <w:jc w:val="both"/>
        <w:rPr>
          <w:rFonts w:cs="Arial"/>
        </w:rPr>
      </w:pPr>
      <w:r w:rsidRPr="007B23F0">
        <w:rPr>
          <w:rFonts w:cs="Arial"/>
        </w:rPr>
        <w:t xml:space="preserve">CEN/CENELEC 50173-2002. </w:t>
      </w:r>
    </w:p>
    <w:p w:rsidR="007B23F0" w:rsidRPr="007B23F0" w:rsidRDefault="007B23F0" w:rsidP="00385220">
      <w:pPr>
        <w:pStyle w:val="Prrafodelista"/>
        <w:numPr>
          <w:ilvl w:val="0"/>
          <w:numId w:val="20"/>
        </w:numPr>
        <w:spacing w:after="0" w:line="240" w:lineRule="auto"/>
        <w:ind w:left="993" w:hanging="284"/>
        <w:jc w:val="both"/>
        <w:rPr>
          <w:rFonts w:cs="Arial"/>
        </w:rPr>
      </w:pPr>
      <w:r w:rsidRPr="007B23F0">
        <w:rPr>
          <w:rFonts w:cs="Arial"/>
        </w:rPr>
        <w:t xml:space="preserve">IEEE 802.3ab Gigabit Ethernet Standard. </w:t>
      </w:r>
    </w:p>
    <w:p w:rsidR="007B23F0" w:rsidRPr="007B23F0" w:rsidRDefault="007B23F0" w:rsidP="00385220">
      <w:pPr>
        <w:pStyle w:val="Prrafodelista"/>
        <w:numPr>
          <w:ilvl w:val="0"/>
          <w:numId w:val="20"/>
        </w:numPr>
        <w:spacing w:after="0" w:line="240" w:lineRule="auto"/>
        <w:ind w:left="993" w:hanging="284"/>
        <w:jc w:val="both"/>
        <w:rPr>
          <w:rFonts w:cs="Arial"/>
        </w:rPr>
      </w:pPr>
      <w:r w:rsidRPr="007B23F0">
        <w:rPr>
          <w:rFonts w:cs="Arial"/>
        </w:rPr>
        <w:t xml:space="preserve">IEEE 802.11a Wireless LAN Medium Access Control (MAC) and Physical Layer (PHY) specifications. </w:t>
      </w:r>
    </w:p>
    <w:p w:rsidR="007B23F0" w:rsidRPr="007B23F0" w:rsidRDefault="007B23F0" w:rsidP="00385220">
      <w:pPr>
        <w:pStyle w:val="Prrafodelista"/>
        <w:numPr>
          <w:ilvl w:val="0"/>
          <w:numId w:val="20"/>
        </w:numPr>
        <w:spacing w:after="0" w:line="240" w:lineRule="auto"/>
        <w:ind w:left="993" w:hanging="284"/>
        <w:jc w:val="both"/>
        <w:rPr>
          <w:rFonts w:cs="Arial"/>
        </w:rPr>
      </w:pPr>
      <w:r w:rsidRPr="007B23F0">
        <w:rPr>
          <w:rFonts w:cs="Arial"/>
        </w:rPr>
        <w:t xml:space="preserve">Local and Metropolitan Area Networks. </w:t>
      </w:r>
    </w:p>
    <w:p w:rsidR="007B23F0" w:rsidRPr="007B23F0" w:rsidRDefault="007B23F0" w:rsidP="00385220">
      <w:pPr>
        <w:pStyle w:val="Prrafodelista"/>
        <w:numPr>
          <w:ilvl w:val="0"/>
          <w:numId w:val="20"/>
        </w:numPr>
        <w:spacing w:after="0" w:line="240" w:lineRule="auto"/>
        <w:ind w:left="993" w:hanging="284"/>
        <w:jc w:val="both"/>
        <w:rPr>
          <w:rFonts w:cs="Arial"/>
        </w:rPr>
      </w:pPr>
      <w:r w:rsidRPr="007B23F0">
        <w:rPr>
          <w:rFonts w:cs="Arial"/>
        </w:rPr>
        <w:t xml:space="preserve">IEEE 802.11g – 2003 Wireless LAN Medium Access Control (MAC) and Physical Layer (PHY) specifications. Local and Metropolitan Area Networks. </w:t>
      </w:r>
    </w:p>
    <w:p w:rsidR="007B23F0" w:rsidRPr="007B23F0" w:rsidRDefault="007B23F0" w:rsidP="00385220">
      <w:pPr>
        <w:pStyle w:val="Prrafodelista"/>
        <w:numPr>
          <w:ilvl w:val="0"/>
          <w:numId w:val="20"/>
        </w:numPr>
        <w:spacing w:after="0" w:line="240" w:lineRule="auto"/>
        <w:ind w:left="993" w:hanging="284"/>
        <w:jc w:val="both"/>
        <w:rPr>
          <w:rFonts w:cs="Arial"/>
        </w:rPr>
      </w:pPr>
      <w:r w:rsidRPr="007B23F0">
        <w:rPr>
          <w:rFonts w:cs="Arial"/>
        </w:rPr>
        <w:t xml:space="preserve">IEEE 802.11n Draft 2.0. Wireless LAN Medium Access Control (MAC) and Physical Layer (PHY) specifications. Local and Metropolitan Area Networks. </w:t>
      </w:r>
    </w:p>
    <w:p w:rsidR="007B23F0" w:rsidRPr="007B23F0" w:rsidRDefault="007B23F0" w:rsidP="00385220">
      <w:pPr>
        <w:pStyle w:val="Prrafodelista"/>
        <w:numPr>
          <w:ilvl w:val="0"/>
          <w:numId w:val="20"/>
        </w:numPr>
        <w:spacing w:after="0" w:line="240" w:lineRule="auto"/>
        <w:ind w:left="993" w:hanging="284"/>
        <w:jc w:val="both"/>
        <w:rPr>
          <w:rFonts w:cs="Arial"/>
        </w:rPr>
      </w:pPr>
      <w:r w:rsidRPr="007B23F0">
        <w:rPr>
          <w:rFonts w:cs="Arial"/>
        </w:rPr>
        <w:t xml:space="preserve">IEEE 802.16 Wireless MAN® Standard para Wireless Metropolitan Area Networks. </w:t>
      </w:r>
    </w:p>
    <w:p w:rsidR="007B23F0" w:rsidRDefault="007B23F0" w:rsidP="007B23F0">
      <w:pPr>
        <w:spacing w:after="0" w:line="240" w:lineRule="auto"/>
        <w:ind w:right="-567" w:firstLine="709"/>
        <w:jc w:val="both"/>
        <w:rPr>
          <w:rFonts w:cstheme="minorHAnsi"/>
          <w:color w:val="000000"/>
        </w:rPr>
      </w:pPr>
    </w:p>
    <w:p w:rsidR="007B23F0" w:rsidRDefault="007B23F0" w:rsidP="001A0A0B">
      <w:pPr>
        <w:spacing w:after="0" w:line="240" w:lineRule="auto"/>
        <w:ind w:firstLine="709"/>
        <w:jc w:val="both"/>
        <w:rPr>
          <w:rFonts w:cstheme="minorHAnsi"/>
          <w:color w:val="000000"/>
        </w:rPr>
      </w:pPr>
      <w:r w:rsidRPr="007B23F0">
        <w:rPr>
          <w:rFonts w:cstheme="minorHAnsi"/>
          <w:color w:val="000000"/>
        </w:rPr>
        <w:t>Dichos estándares se detallan a continuación:</w:t>
      </w:r>
    </w:p>
    <w:p w:rsidR="007B23F0" w:rsidRPr="007B23F0" w:rsidRDefault="007B23F0" w:rsidP="001A0A0B">
      <w:pPr>
        <w:spacing w:after="0" w:line="240" w:lineRule="auto"/>
        <w:ind w:firstLine="709"/>
        <w:jc w:val="both"/>
        <w:rPr>
          <w:rFonts w:cstheme="minorHAnsi"/>
          <w:color w:val="000000"/>
        </w:rPr>
      </w:pPr>
    </w:p>
    <w:p w:rsidR="007B23F0" w:rsidRDefault="007B23F0" w:rsidP="001A0A0B">
      <w:pPr>
        <w:spacing w:after="0" w:line="240" w:lineRule="auto"/>
        <w:ind w:firstLine="709"/>
        <w:jc w:val="both"/>
        <w:rPr>
          <w:rFonts w:cstheme="minorHAnsi"/>
          <w:color w:val="000000"/>
        </w:rPr>
      </w:pPr>
      <w:r w:rsidRPr="007B23F0">
        <w:rPr>
          <w:rFonts w:cstheme="minorHAnsi"/>
          <w:b/>
          <w:color w:val="000000"/>
        </w:rPr>
        <w:t>EIA/TIA T568B-2.1:</w:t>
      </w:r>
      <w:r w:rsidRPr="007B23F0">
        <w:rPr>
          <w:rFonts w:cstheme="minorHAnsi"/>
          <w:color w:val="000000"/>
        </w:rPr>
        <w:t xml:space="preserve"> Alianza de Industrias Electrónicas (EIA)/Asociación de la Industria de Telecomunicaciones (TIA)</w:t>
      </w:r>
      <w:r w:rsidR="00C66459">
        <w:rPr>
          <w:rFonts w:cstheme="minorHAnsi"/>
          <w:color w:val="000000"/>
        </w:rPr>
        <w:t xml:space="preserve"> </w:t>
      </w:r>
      <w:r w:rsidR="00C66459" w:rsidRPr="00C66459">
        <w:rPr>
          <w:rFonts w:cstheme="minorHAnsi"/>
          <w:color w:val="000000"/>
        </w:rPr>
        <w:t>Cable de par trenzado a 100-ohm</w:t>
      </w:r>
      <w:r>
        <w:rPr>
          <w:rFonts w:cstheme="minorHAnsi"/>
          <w:color w:val="000000"/>
        </w:rPr>
        <w:t>.</w:t>
      </w:r>
    </w:p>
    <w:p w:rsidR="007B23F0" w:rsidRDefault="007B23F0" w:rsidP="001A0A0B">
      <w:pPr>
        <w:spacing w:after="0" w:line="240" w:lineRule="auto"/>
        <w:ind w:firstLine="709"/>
        <w:jc w:val="both"/>
        <w:rPr>
          <w:rFonts w:cstheme="minorHAnsi"/>
          <w:color w:val="000000"/>
        </w:rPr>
      </w:pPr>
    </w:p>
    <w:p w:rsidR="00A37564" w:rsidRDefault="00A37564" w:rsidP="001A0A0B">
      <w:pPr>
        <w:spacing w:after="0" w:line="240" w:lineRule="auto"/>
        <w:ind w:firstLine="709"/>
        <w:jc w:val="both"/>
        <w:rPr>
          <w:rFonts w:cstheme="minorHAnsi"/>
          <w:color w:val="000000"/>
        </w:rPr>
      </w:pPr>
      <w:r>
        <w:rPr>
          <w:rFonts w:cstheme="minorHAnsi"/>
          <w:b/>
          <w:color w:val="000000"/>
        </w:rPr>
        <w:t>ANSI/</w:t>
      </w:r>
      <w:r w:rsidRPr="007B23F0">
        <w:rPr>
          <w:rFonts w:cstheme="minorHAnsi"/>
          <w:b/>
          <w:color w:val="000000"/>
        </w:rPr>
        <w:t xml:space="preserve">EIA/TIA </w:t>
      </w:r>
      <w:r>
        <w:rPr>
          <w:rFonts w:cstheme="minorHAnsi"/>
          <w:b/>
          <w:color w:val="000000"/>
        </w:rPr>
        <w:t>606A</w:t>
      </w:r>
      <w:r w:rsidRPr="007B23F0">
        <w:rPr>
          <w:rFonts w:cstheme="minorHAnsi"/>
          <w:b/>
          <w:color w:val="000000"/>
        </w:rPr>
        <w:t>:</w:t>
      </w:r>
      <w:r w:rsidRPr="007B23F0">
        <w:rPr>
          <w:rFonts w:cstheme="minorHAnsi"/>
          <w:color w:val="000000"/>
        </w:rPr>
        <w:t xml:space="preserve"> </w:t>
      </w:r>
      <w:r>
        <w:rPr>
          <w:rFonts w:cstheme="minorHAnsi"/>
          <w:color w:val="000000"/>
        </w:rPr>
        <w:t>Estándares para administrar infraestructura de telecomunicaciones.</w:t>
      </w:r>
    </w:p>
    <w:p w:rsidR="00A37564" w:rsidRPr="007B23F0" w:rsidRDefault="00A37564" w:rsidP="001A0A0B">
      <w:pPr>
        <w:spacing w:after="0" w:line="240" w:lineRule="auto"/>
        <w:ind w:firstLine="709"/>
        <w:jc w:val="both"/>
        <w:rPr>
          <w:rFonts w:cstheme="minorHAnsi"/>
          <w:color w:val="000000"/>
        </w:rPr>
      </w:pPr>
    </w:p>
    <w:p w:rsidR="007B23F0" w:rsidRDefault="005652A3" w:rsidP="001A0A0B">
      <w:pPr>
        <w:spacing w:after="0" w:line="240" w:lineRule="auto"/>
        <w:ind w:firstLine="709"/>
        <w:jc w:val="both"/>
        <w:rPr>
          <w:rFonts w:cstheme="minorHAnsi"/>
          <w:color w:val="000000"/>
        </w:rPr>
      </w:pPr>
      <w:r>
        <w:rPr>
          <w:rFonts w:cstheme="minorHAnsi"/>
          <w:b/>
          <w:color w:val="000000"/>
        </w:rPr>
        <w:t xml:space="preserve">ISO/IEC </w:t>
      </w:r>
      <w:r w:rsidR="007B23F0" w:rsidRPr="007B23F0">
        <w:rPr>
          <w:rFonts w:cstheme="minorHAnsi"/>
          <w:b/>
          <w:color w:val="000000"/>
        </w:rPr>
        <w:t>11801:</w:t>
      </w:r>
      <w:r w:rsidR="007B23F0" w:rsidRPr="007B23F0">
        <w:rPr>
          <w:rFonts w:cstheme="minorHAnsi"/>
          <w:color w:val="000000"/>
        </w:rPr>
        <w:t xml:space="preserve"> Estándar internacional que especifica sistemas de cableado para telecomunicación de multipropósito cableado estructurado que es utilizable para un amplio rango de aplicaciones (análogas y de telefonía ISDN, varios estándares de comunicación de datos, construcción de sistemas de control, automatización de fabricación). Cubre tanto cableado de cobre balanceado como cableado de fibra óptica. Fue optimizado para utilizaciones que necesitan hasta 3 km de distancia, hasta 1 km² de espacio de oficinas, con entre 50 y 50.000 personas, pero también puede ser aplicado para instalaciones fuera de este rango.</w:t>
      </w:r>
    </w:p>
    <w:p w:rsidR="007B23F0" w:rsidRPr="007B23F0" w:rsidRDefault="007B23F0" w:rsidP="007B23F0">
      <w:pPr>
        <w:spacing w:after="0" w:line="240" w:lineRule="auto"/>
        <w:ind w:right="-567" w:firstLine="709"/>
        <w:jc w:val="both"/>
        <w:rPr>
          <w:rFonts w:cstheme="minorHAnsi"/>
          <w:color w:val="000000"/>
        </w:rPr>
      </w:pPr>
    </w:p>
    <w:p w:rsidR="007B23F0" w:rsidRDefault="007B23F0" w:rsidP="001A0A0B">
      <w:pPr>
        <w:spacing w:after="0" w:line="240" w:lineRule="auto"/>
        <w:ind w:firstLine="709"/>
        <w:jc w:val="both"/>
        <w:rPr>
          <w:rFonts w:cstheme="minorHAnsi"/>
          <w:color w:val="000000"/>
        </w:rPr>
      </w:pPr>
      <w:r w:rsidRPr="007B23F0">
        <w:rPr>
          <w:rFonts w:cstheme="minorHAnsi"/>
          <w:b/>
          <w:color w:val="000000"/>
        </w:rPr>
        <w:lastRenderedPageBreak/>
        <w:t>CEN/CENELEC 50173-2002:</w:t>
      </w:r>
      <w:r w:rsidRPr="007B23F0">
        <w:rPr>
          <w:rFonts w:cstheme="minorHAnsi"/>
          <w:color w:val="000000"/>
        </w:rPr>
        <w:t xml:space="preserve"> Estándar a nivel europeo para el cableado de telecomunicaciones en edificios, está publicado en la norma EN 50173 (Performance requirements of genericca bling schemes) sobre cadenas de enlace (o conjunto de elementos que constituyen un subsistema: toma de pares, cables de distribución horizontal y cordones de parcheo). Esta especificación recoge la reglamentación ISO/IEC 11801 (Generic Cablingfor Customer Premises) excepto en aspectos relacionados con el apantallamiento de diferentes elementos del sistema y la norma de Compatibilidad Electromagnética. El objetivo de este estándar es proporcionar un sistema de cableado normalizado de obligado cumplimiento que soporte entornos de productos y proveedor múltiple.</w:t>
      </w:r>
    </w:p>
    <w:p w:rsidR="007B23F0" w:rsidRDefault="007B23F0" w:rsidP="001A0A0B">
      <w:pPr>
        <w:spacing w:after="0" w:line="240" w:lineRule="auto"/>
        <w:ind w:firstLine="709"/>
        <w:jc w:val="both"/>
        <w:rPr>
          <w:rFonts w:cstheme="minorHAnsi"/>
          <w:color w:val="000000"/>
        </w:rPr>
      </w:pPr>
    </w:p>
    <w:p w:rsidR="007B23F0" w:rsidRDefault="007B23F0" w:rsidP="001A0A0B">
      <w:pPr>
        <w:spacing w:after="0" w:line="240" w:lineRule="auto"/>
        <w:ind w:firstLine="709"/>
        <w:jc w:val="both"/>
        <w:rPr>
          <w:rFonts w:cstheme="minorHAnsi"/>
          <w:color w:val="000000"/>
        </w:rPr>
      </w:pPr>
      <w:r w:rsidRPr="007B23F0">
        <w:rPr>
          <w:rFonts w:cstheme="minorHAnsi"/>
          <w:b/>
          <w:color w:val="000000"/>
        </w:rPr>
        <w:t>IEEE 802.3ab Gigabit Ethernet Standard:</w:t>
      </w:r>
      <w:r w:rsidRPr="007B23F0">
        <w:rPr>
          <w:rFonts w:cstheme="minorHAnsi"/>
          <w:color w:val="000000"/>
        </w:rPr>
        <w:t xml:space="preserve"> Una especificación para Gigabit Ethernet sobre cable de cobre (IEEE Std. 802.3ab). La norma define 1 Gb / s de transferencia de datos a través de distancias de hasta 100 metros.</w:t>
      </w:r>
    </w:p>
    <w:p w:rsidR="007B23F0" w:rsidRDefault="007B23F0" w:rsidP="001A0A0B">
      <w:pPr>
        <w:spacing w:after="0" w:line="240" w:lineRule="auto"/>
        <w:ind w:firstLine="709"/>
        <w:jc w:val="both"/>
        <w:rPr>
          <w:rFonts w:cstheme="minorHAnsi"/>
          <w:color w:val="000000"/>
        </w:rPr>
      </w:pPr>
    </w:p>
    <w:p w:rsidR="007B23F0" w:rsidRDefault="007B23F0" w:rsidP="001A0A0B">
      <w:pPr>
        <w:spacing w:after="0" w:line="240" w:lineRule="auto"/>
        <w:ind w:firstLine="709"/>
        <w:jc w:val="both"/>
        <w:rPr>
          <w:rFonts w:cstheme="minorHAnsi"/>
          <w:color w:val="000000"/>
        </w:rPr>
      </w:pPr>
      <w:r w:rsidRPr="007B23F0">
        <w:rPr>
          <w:rFonts w:cstheme="minorHAnsi"/>
          <w:b/>
          <w:color w:val="000000"/>
        </w:rPr>
        <w:t>IEEE 802.11a Wireless LAN Medium Access Control (MAC) and Physical Layer (PHY) specifications:</w:t>
      </w:r>
      <w:r w:rsidRPr="007B23F0">
        <w:rPr>
          <w:rFonts w:cstheme="minorHAnsi"/>
          <w:color w:val="000000"/>
        </w:rPr>
        <w:t xml:space="preserve"> El estándar 802.11a utiliza el mismo juego de protocolos de base que el estándar original, opera en la banda de 5 Ghz y utiliza 52 subportadora sorthogonal frequency-division multiplexing (OFDM) con una velocidad máxima de 54 Mbit/s, lo que lo hace un estándar práctico para redes inalámbricas con velocidades</w:t>
      </w:r>
      <w:r w:rsidR="00D656B3">
        <w:rPr>
          <w:rFonts w:cstheme="minorHAnsi"/>
          <w:color w:val="000000"/>
        </w:rPr>
        <w:t xml:space="preserve"> </w:t>
      </w:r>
      <w:r w:rsidR="00D656B3" w:rsidRPr="00D656B3">
        <w:rPr>
          <w:rFonts w:cstheme="minorHAnsi"/>
          <w:color w:val="000000"/>
        </w:rPr>
        <w:t>reales de aproximadamente 20 Mbit/s. La velocidad de datos se reduce a 48, 36, 24, 18, 12, 9 o 6 Mbit/s en caso necesario. 802.11a tiene 12 canales sin solapa, 8 para red inalámbrica y 4 para conexiones punto a punto.</w:t>
      </w:r>
    </w:p>
    <w:p w:rsidR="00D656B3" w:rsidRDefault="00D656B3" w:rsidP="001A0A0B">
      <w:pPr>
        <w:spacing w:after="0" w:line="240" w:lineRule="auto"/>
        <w:ind w:firstLine="709"/>
        <w:jc w:val="both"/>
        <w:rPr>
          <w:rFonts w:cstheme="minorHAnsi"/>
          <w:color w:val="000000"/>
        </w:rPr>
      </w:pPr>
    </w:p>
    <w:p w:rsidR="00D656B3" w:rsidRDefault="00D656B3" w:rsidP="001A0A0B">
      <w:pPr>
        <w:spacing w:after="0" w:line="240" w:lineRule="auto"/>
        <w:ind w:firstLine="709"/>
        <w:jc w:val="both"/>
        <w:rPr>
          <w:rFonts w:cstheme="minorHAnsi"/>
          <w:color w:val="000000"/>
        </w:rPr>
      </w:pPr>
      <w:r w:rsidRPr="00D656B3">
        <w:rPr>
          <w:rFonts w:cstheme="minorHAnsi"/>
          <w:b/>
          <w:color w:val="000000"/>
        </w:rPr>
        <w:t>Local and Metropolitan Area Networks (LAN / MAN):</w:t>
      </w:r>
      <w:r w:rsidRPr="00D656B3">
        <w:rPr>
          <w:rFonts w:cstheme="minorHAnsi"/>
          <w:color w:val="000000"/>
        </w:rPr>
        <w:t xml:space="preserve"> Una red de área metropolitana (Metropolitan Area Network o MAN, en inglés) es una red de alta velocidad (banda ancha) que da cobertura en un área geográfica extensa, proporciona capacidad de integración de múltiples servicios mediante la transmisión de datos, voz y vídeo, sobre medios de transmisión tales como fibra óptica y par trenzado (MAN BUCLE), las redes MAN BUCLE, ofrecen velocidades de 10Mbps, 20Mbps, 45Mbps, 75Mbps, sobre pares de cobre y 100Mbps, 1Gbps y 10Gbps mediante Fibra Óptica.</w:t>
      </w:r>
    </w:p>
    <w:p w:rsidR="00D656B3" w:rsidRPr="00D656B3" w:rsidRDefault="00D656B3" w:rsidP="001A0A0B">
      <w:pPr>
        <w:spacing w:after="0" w:line="240" w:lineRule="auto"/>
        <w:ind w:firstLine="709"/>
        <w:jc w:val="both"/>
        <w:rPr>
          <w:rFonts w:cstheme="minorHAnsi"/>
          <w:color w:val="000000"/>
        </w:rPr>
      </w:pPr>
    </w:p>
    <w:p w:rsidR="00D656B3" w:rsidRDefault="00D656B3" w:rsidP="001A0A0B">
      <w:pPr>
        <w:spacing w:after="0" w:line="240" w:lineRule="auto"/>
        <w:ind w:firstLine="709"/>
        <w:jc w:val="both"/>
        <w:rPr>
          <w:rFonts w:cstheme="minorHAnsi"/>
          <w:color w:val="000000"/>
        </w:rPr>
      </w:pPr>
      <w:r w:rsidRPr="00D656B3">
        <w:rPr>
          <w:rFonts w:cstheme="minorHAnsi"/>
          <w:b/>
          <w:color w:val="000000"/>
        </w:rPr>
        <w:t>IEEE 802.11g:</w:t>
      </w:r>
      <w:r w:rsidRPr="00D656B3">
        <w:rPr>
          <w:rFonts w:cstheme="minorHAnsi"/>
          <w:color w:val="000000"/>
        </w:rPr>
        <w:t xml:space="preserve"> Este nuevo estándar intenta aprovechar lo bueno de cada uno de los anteriores 802.11a y 802.11b. La 802.11g permite velocidades de hasta 54 Mbit/s y utiliza la banda de frecuencia de 2.4 GHz. Además, al trabajar en la misma banda de frecuencia, la 802.11g es compatible con la 802.11b, por lo que puntos de acceso 802.11g pueden trabajar en redes 802.11b y viceversa.</w:t>
      </w:r>
    </w:p>
    <w:p w:rsidR="00D656B3" w:rsidRPr="00D656B3" w:rsidRDefault="00D656B3" w:rsidP="001A0A0B">
      <w:pPr>
        <w:spacing w:after="0" w:line="240" w:lineRule="auto"/>
        <w:ind w:firstLine="709"/>
        <w:jc w:val="both"/>
        <w:rPr>
          <w:rFonts w:cstheme="minorHAnsi"/>
          <w:color w:val="000000"/>
        </w:rPr>
      </w:pPr>
    </w:p>
    <w:p w:rsidR="00D656B3" w:rsidRDefault="00D656B3" w:rsidP="001A0A0B">
      <w:pPr>
        <w:spacing w:after="0" w:line="240" w:lineRule="auto"/>
        <w:ind w:firstLine="709"/>
        <w:jc w:val="both"/>
        <w:rPr>
          <w:rFonts w:cstheme="minorHAnsi"/>
          <w:color w:val="000000"/>
        </w:rPr>
      </w:pPr>
      <w:r w:rsidRPr="00D656B3">
        <w:rPr>
          <w:rFonts w:cstheme="minorHAnsi"/>
          <w:b/>
          <w:color w:val="000000"/>
        </w:rPr>
        <w:t>IEEE 802.11n:</w:t>
      </w:r>
      <w:r w:rsidRPr="00D656B3">
        <w:rPr>
          <w:rFonts w:cstheme="minorHAnsi"/>
          <w:color w:val="000000"/>
        </w:rPr>
        <w:t xml:space="preserve"> Es una propuesta de modificación al estándar IEEE 802.11-2007 para mejorar significativamente el rendimiento de la red más allá de los estándares anteriores, tales como 802.11b y 802.11g, con un incremento significativo en la velocidad máxima de transmisión de 54 Mbps a un máximo de 600 Mbps. Actualmente la capa física soporta una velocidad de 300Mbps, con el uso de dos flujos espaciales en un canal de 40 MHz. Dependiendo del entorno, esto puede traducirse en un rendimiento percibido por el usuario de 100Mbps.1El estándar 802.11n fue ratificado por la organización IEEE el 11 de septiembre de 2009.</w:t>
      </w:r>
    </w:p>
    <w:p w:rsidR="00D656B3" w:rsidRPr="00D656B3" w:rsidRDefault="00D656B3" w:rsidP="001A0A0B">
      <w:pPr>
        <w:spacing w:after="0" w:line="240" w:lineRule="auto"/>
        <w:ind w:firstLine="709"/>
        <w:jc w:val="both"/>
        <w:rPr>
          <w:rFonts w:cstheme="minorHAnsi"/>
          <w:color w:val="000000"/>
        </w:rPr>
      </w:pPr>
    </w:p>
    <w:p w:rsidR="00D02D66" w:rsidRDefault="00D656B3" w:rsidP="001A0A0B">
      <w:pPr>
        <w:spacing w:after="0" w:line="240" w:lineRule="auto"/>
        <w:ind w:firstLine="709"/>
        <w:jc w:val="both"/>
        <w:rPr>
          <w:rFonts w:cstheme="minorHAnsi"/>
          <w:color w:val="000000"/>
        </w:rPr>
      </w:pPr>
      <w:r w:rsidRPr="00D656B3">
        <w:rPr>
          <w:rFonts w:cstheme="minorHAnsi"/>
          <w:b/>
          <w:color w:val="000000"/>
        </w:rPr>
        <w:t>IEEE 802.16 Wireless MAN:</w:t>
      </w:r>
      <w:r w:rsidRPr="00D656B3">
        <w:rPr>
          <w:rFonts w:cstheme="minorHAnsi"/>
          <w:color w:val="000000"/>
        </w:rPr>
        <w:t xml:space="preserve"> Es una serie de estándares inalámbricos de banda ancha publicados por el Institute of Electrical and Electronics Engineers IEEE (Instituto de Ingenieros Eléctricos y Electrónicos). Se trata de una especificación para las redes de acceso metropolitano inalámbrico de banda ancha fija (no móvil). En esencia recoge el estándar de facto Wi MAX. Aunque la familia de estándares 802.16 se nomina oficialmente como Wireless MAN en el ámbito del IEEE, ha sido comercializado bajo el nombre de “Wi MAX” que son las siglas de "World Wide Inter operability for Microwave Access" (del inglés, Interoperabilidad Mundial para </w:t>
      </w:r>
      <w:r w:rsidRPr="00D656B3">
        <w:rPr>
          <w:rFonts w:cstheme="minorHAnsi"/>
          <w:color w:val="000000"/>
        </w:rPr>
        <w:lastRenderedPageBreak/>
        <w:t>Acceso por Microondas). El WiMAX Forum promueve y certifica la interoperabilidad de los productos basados en los estándares IEEE 802.16.</w:t>
      </w:r>
    </w:p>
    <w:p w:rsidR="00D02D66" w:rsidRDefault="00D02D66" w:rsidP="00415812">
      <w:pPr>
        <w:spacing w:after="0" w:line="240" w:lineRule="auto"/>
        <w:ind w:right="-567"/>
        <w:jc w:val="both"/>
        <w:rPr>
          <w:rFonts w:cstheme="minorHAnsi"/>
          <w:color w:val="000000"/>
        </w:rPr>
      </w:pPr>
    </w:p>
    <w:p w:rsidR="00415812" w:rsidRDefault="00415812" w:rsidP="00415812">
      <w:pPr>
        <w:pStyle w:val="Prrafodelista"/>
        <w:widowControl w:val="0"/>
        <w:numPr>
          <w:ilvl w:val="2"/>
          <w:numId w:val="9"/>
        </w:numPr>
        <w:tabs>
          <w:tab w:val="left" w:pos="-1440"/>
        </w:tabs>
        <w:spacing w:after="0" w:line="240" w:lineRule="auto"/>
        <w:ind w:left="709" w:right="-567" w:hanging="709"/>
        <w:jc w:val="both"/>
        <w:rPr>
          <w:rFonts w:cstheme="minorHAnsi"/>
          <w:b/>
          <w:color w:val="000000"/>
        </w:rPr>
      </w:pPr>
      <w:r>
        <w:rPr>
          <w:rFonts w:cstheme="minorHAnsi"/>
          <w:b/>
          <w:color w:val="000000"/>
        </w:rPr>
        <w:t>DIMENSIONAMIENTO Y CÁLCULOS JUSTIFICATORIOS</w:t>
      </w:r>
    </w:p>
    <w:p w:rsidR="00415812" w:rsidRPr="00D62AE7" w:rsidRDefault="00415812" w:rsidP="00415812">
      <w:pPr>
        <w:spacing w:after="0" w:line="240" w:lineRule="auto"/>
        <w:ind w:right="-567" w:firstLine="709"/>
        <w:jc w:val="both"/>
        <w:rPr>
          <w:rFonts w:cs="Arial"/>
        </w:rPr>
      </w:pPr>
    </w:p>
    <w:p w:rsidR="00415812" w:rsidRDefault="00415812" w:rsidP="001A0A0B">
      <w:pPr>
        <w:spacing w:after="0" w:line="240" w:lineRule="auto"/>
        <w:ind w:firstLine="709"/>
        <w:jc w:val="both"/>
        <w:rPr>
          <w:rFonts w:cs="Arial"/>
        </w:rPr>
      </w:pPr>
      <w:r>
        <w:rPr>
          <w:rFonts w:cs="Arial"/>
        </w:rPr>
        <w:t xml:space="preserve">El dimensionamiento del proyecto, corresponde al tamaño del mismo, por lo cual, se optará por analizar la oferta y demanda de equipamiento portátil y de aulas de cada I.E intervenida. Para efectos de determinar el dimensionamiento del proyecto, se considerará la brecha final entre la oferta y la demanda proyectada durante la vida útil del proyecto (05 años). </w:t>
      </w:r>
    </w:p>
    <w:p w:rsidR="00415812" w:rsidRDefault="00415812" w:rsidP="001A0A0B">
      <w:pPr>
        <w:spacing w:after="0" w:line="240" w:lineRule="auto"/>
        <w:ind w:firstLine="709"/>
        <w:jc w:val="both"/>
        <w:rPr>
          <w:rFonts w:cs="Arial"/>
        </w:rPr>
      </w:pPr>
    </w:p>
    <w:p w:rsidR="00415812" w:rsidRDefault="00415812" w:rsidP="001A0A0B">
      <w:pPr>
        <w:spacing w:after="0" w:line="240" w:lineRule="auto"/>
        <w:ind w:firstLine="709"/>
        <w:jc w:val="both"/>
        <w:rPr>
          <w:rFonts w:cs="Arial"/>
        </w:rPr>
      </w:pPr>
      <w:r>
        <w:rPr>
          <w:rFonts w:cs="Arial"/>
          <w:u w:val="single"/>
        </w:rPr>
        <w:t>Dimensionamiento de Equipamiento Portátil</w:t>
      </w:r>
      <w:r w:rsidRPr="00BA20E5">
        <w:rPr>
          <w:rFonts w:cs="Arial"/>
        </w:rPr>
        <w:t>:</w:t>
      </w:r>
      <w:r>
        <w:rPr>
          <w:rFonts w:cs="Arial"/>
        </w:rPr>
        <w:t xml:space="preserve"> Se considera la brecha de equipamiento portátil para estudiantes y docentes por cada I.E intervenida, durante el horizonte del proyecto, a continuación se presenta la brecha calculada. En el presente estudio, se considera constante el número de docentes durante el horizonte del proyecto.</w:t>
      </w:r>
    </w:p>
    <w:p w:rsidR="00415812" w:rsidRDefault="00415812" w:rsidP="007B23F0">
      <w:pPr>
        <w:spacing w:after="0" w:line="240" w:lineRule="auto"/>
        <w:ind w:right="-567" w:firstLine="709"/>
        <w:jc w:val="both"/>
        <w:rPr>
          <w:rFonts w:cstheme="minorHAnsi"/>
          <w:color w:val="000000"/>
        </w:rPr>
      </w:pPr>
    </w:p>
    <w:p w:rsidR="007667C8" w:rsidRDefault="00E60B00" w:rsidP="00415812">
      <w:pPr>
        <w:spacing w:after="0" w:line="240" w:lineRule="auto"/>
        <w:ind w:right="-567"/>
        <w:jc w:val="both"/>
        <w:rPr>
          <w:rFonts w:cs="Calibri"/>
          <w:sz w:val="20"/>
          <w:szCs w:val="20"/>
        </w:rPr>
      </w:pPr>
      <w:r w:rsidRPr="00B514E3">
        <w:rPr>
          <w:rFonts w:cs="Calibri"/>
          <w:b/>
        </w:rPr>
        <w:t xml:space="preserve">       </w:t>
      </w:r>
      <w:r w:rsidR="00415812" w:rsidRPr="00B514E3">
        <w:rPr>
          <w:rFonts w:cs="Calibri"/>
          <w:b/>
        </w:rPr>
        <w:t xml:space="preserve">Tabla 33. </w:t>
      </w:r>
      <w:r w:rsidR="00415812" w:rsidRPr="00B514E3">
        <w:rPr>
          <w:rFonts w:cs="Calibri"/>
        </w:rPr>
        <w:t xml:space="preserve">Dimensionamiento del equipamiento portátil por I.E secundaria – UGEL </w:t>
      </w:r>
      <w:r w:rsidR="007667C8" w:rsidRPr="00B514E3">
        <w:rPr>
          <w:rFonts w:cs="Calibri"/>
        </w:rPr>
        <w:t>Chincheros</w:t>
      </w:r>
      <w:r w:rsidR="007667C8">
        <w:rPr>
          <w:rFonts w:cs="Calibri"/>
          <w:sz w:val="20"/>
          <w:szCs w:val="20"/>
        </w:rPr>
        <w:t>.</w:t>
      </w:r>
    </w:p>
    <w:tbl>
      <w:tblPr>
        <w:tblW w:w="10338" w:type="dxa"/>
        <w:jc w:val="center"/>
        <w:tblLayout w:type="fixed"/>
        <w:tblCellMar>
          <w:left w:w="70" w:type="dxa"/>
          <w:right w:w="70" w:type="dxa"/>
        </w:tblCellMar>
        <w:tblLook w:val="04A0" w:firstRow="1" w:lastRow="0" w:firstColumn="1" w:lastColumn="0" w:noHBand="0" w:noVBand="1"/>
      </w:tblPr>
      <w:tblGrid>
        <w:gridCol w:w="359"/>
        <w:gridCol w:w="2448"/>
        <w:gridCol w:w="722"/>
        <w:gridCol w:w="695"/>
        <w:gridCol w:w="692"/>
        <w:gridCol w:w="692"/>
        <w:gridCol w:w="692"/>
        <w:gridCol w:w="692"/>
        <w:gridCol w:w="692"/>
        <w:gridCol w:w="840"/>
        <w:gridCol w:w="999"/>
        <w:gridCol w:w="815"/>
      </w:tblGrid>
      <w:tr w:rsidR="007667C8" w:rsidRPr="007667C8" w:rsidTr="0035512E">
        <w:trPr>
          <w:trHeight w:val="315"/>
          <w:jc w:val="center"/>
        </w:trPr>
        <w:tc>
          <w:tcPr>
            <w:tcW w:w="359" w:type="dxa"/>
            <w:vMerge w:val="restart"/>
            <w:tcBorders>
              <w:top w:val="single" w:sz="8" w:space="0" w:color="auto"/>
              <w:left w:val="single" w:sz="8" w:space="0" w:color="auto"/>
              <w:bottom w:val="single" w:sz="8" w:space="0" w:color="000000"/>
              <w:right w:val="single" w:sz="8" w:space="0" w:color="auto"/>
            </w:tcBorders>
            <w:shd w:val="clear" w:color="auto" w:fill="FABF8F" w:themeFill="accent6" w:themeFillTint="99"/>
            <w:noWrap/>
            <w:vAlign w:val="center"/>
            <w:hideMark/>
          </w:tcPr>
          <w:p w:rsidR="007667C8" w:rsidRPr="007667C8" w:rsidRDefault="007667C8" w:rsidP="007667C8">
            <w:pPr>
              <w:spacing w:after="0" w:line="240" w:lineRule="auto"/>
              <w:jc w:val="center"/>
              <w:rPr>
                <w:rFonts w:ascii="Calibri" w:eastAsia="Times New Roman" w:hAnsi="Calibri" w:cs="Calibri"/>
                <w:b/>
                <w:bCs/>
                <w:color w:val="000000"/>
                <w:sz w:val="20"/>
                <w:szCs w:val="20"/>
                <w:lang w:val="es-PE" w:eastAsia="es-PE"/>
              </w:rPr>
            </w:pPr>
            <w:r w:rsidRPr="007667C8">
              <w:rPr>
                <w:rFonts w:ascii="Calibri" w:eastAsia="Times New Roman" w:hAnsi="Calibri" w:cs="Calibri"/>
                <w:b/>
                <w:bCs/>
                <w:color w:val="000000"/>
                <w:sz w:val="20"/>
                <w:szCs w:val="20"/>
                <w:lang w:val="es-PE" w:eastAsia="es-PE"/>
              </w:rPr>
              <w:t>Nº</w:t>
            </w:r>
          </w:p>
        </w:tc>
        <w:tc>
          <w:tcPr>
            <w:tcW w:w="2448" w:type="dxa"/>
            <w:vMerge w:val="restart"/>
            <w:tcBorders>
              <w:top w:val="single" w:sz="8" w:space="0" w:color="auto"/>
              <w:left w:val="single" w:sz="8" w:space="0" w:color="auto"/>
              <w:bottom w:val="single" w:sz="8" w:space="0" w:color="000000"/>
              <w:right w:val="single" w:sz="8" w:space="0" w:color="auto"/>
            </w:tcBorders>
            <w:shd w:val="clear" w:color="auto" w:fill="FABF8F" w:themeFill="accent6" w:themeFillTint="99"/>
            <w:noWrap/>
            <w:vAlign w:val="center"/>
            <w:hideMark/>
          </w:tcPr>
          <w:p w:rsidR="007667C8" w:rsidRPr="007667C8" w:rsidRDefault="007667C8" w:rsidP="007667C8">
            <w:pPr>
              <w:spacing w:after="0" w:line="240" w:lineRule="auto"/>
              <w:jc w:val="center"/>
              <w:rPr>
                <w:rFonts w:ascii="Calibri" w:eastAsia="Times New Roman" w:hAnsi="Calibri" w:cs="Calibri"/>
                <w:b/>
                <w:bCs/>
                <w:color w:val="000000"/>
                <w:sz w:val="20"/>
                <w:szCs w:val="20"/>
                <w:lang w:val="es-PE" w:eastAsia="es-PE"/>
              </w:rPr>
            </w:pPr>
            <w:r w:rsidRPr="007667C8">
              <w:rPr>
                <w:rFonts w:ascii="Calibri" w:eastAsia="Times New Roman" w:hAnsi="Calibri" w:cs="Calibri"/>
                <w:b/>
                <w:bCs/>
                <w:color w:val="000000"/>
                <w:sz w:val="20"/>
                <w:szCs w:val="20"/>
                <w:lang w:val="es-PE" w:eastAsia="es-PE"/>
              </w:rPr>
              <w:t>INSTITUCIÓN EDUCATIVA</w:t>
            </w:r>
          </w:p>
        </w:tc>
        <w:tc>
          <w:tcPr>
            <w:tcW w:w="1417" w:type="dxa"/>
            <w:gridSpan w:val="2"/>
            <w:tcBorders>
              <w:top w:val="single" w:sz="8" w:space="0" w:color="auto"/>
              <w:left w:val="nil"/>
              <w:bottom w:val="single" w:sz="8" w:space="0" w:color="auto"/>
              <w:right w:val="single" w:sz="8" w:space="0" w:color="000000"/>
            </w:tcBorders>
            <w:shd w:val="clear" w:color="auto" w:fill="FABF8F" w:themeFill="accent6" w:themeFillTint="99"/>
            <w:noWrap/>
            <w:vAlign w:val="center"/>
            <w:hideMark/>
          </w:tcPr>
          <w:p w:rsidR="007667C8" w:rsidRPr="007667C8" w:rsidRDefault="007667C8" w:rsidP="007667C8">
            <w:pPr>
              <w:spacing w:after="0" w:line="240" w:lineRule="auto"/>
              <w:jc w:val="center"/>
              <w:rPr>
                <w:rFonts w:ascii="Calibri" w:eastAsia="Times New Roman" w:hAnsi="Calibri" w:cs="Calibri"/>
                <w:b/>
                <w:bCs/>
                <w:color w:val="000000"/>
                <w:sz w:val="20"/>
                <w:szCs w:val="20"/>
                <w:lang w:val="es-PE" w:eastAsia="es-PE"/>
              </w:rPr>
            </w:pPr>
            <w:r w:rsidRPr="007667C8">
              <w:rPr>
                <w:rFonts w:ascii="Calibri" w:eastAsia="Times New Roman" w:hAnsi="Calibri" w:cs="Calibri"/>
                <w:b/>
                <w:bCs/>
                <w:color w:val="000000"/>
                <w:sz w:val="20"/>
                <w:szCs w:val="20"/>
                <w:lang w:val="es-PE" w:eastAsia="es-PE"/>
              </w:rPr>
              <w:t>Actual</w:t>
            </w:r>
          </w:p>
        </w:tc>
        <w:tc>
          <w:tcPr>
            <w:tcW w:w="692" w:type="dxa"/>
            <w:tcBorders>
              <w:top w:val="single" w:sz="8" w:space="0" w:color="auto"/>
              <w:left w:val="nil"/>
              <w:bottom w:val="single" w:sz="8" w:space="0" w:color="auto"/>
              <w:right w:val="single" w:sz="8" w:space="0" w:color="auto"/>
            </w:tcBorders>
            <w:shd w:val="clear" w:color="auto" w:fill="FABF8F" w:themeFill="accent6" w:themeFillTint="99"/>
            <w:noWrap/>
            <w:vAlign w:val="center"/>
            <w:hideMark/>
          </w:tcPr>
          <w:p w:rsidR="007667C8" w:rsidRPr="007667C8" w:rsidRDefault="007667C8" w:rsidP="007667C8">
            <w:pPr>
              <w:spacing w:after="0" w:line="240" w:lineRule="auto"/>
              <w:jc w:val="center"/>
              <w:rPr>
                <w:rFonts w:ascii="Calibri" w:eastAsia="Times New Roman" w:hAnsi="Calibri" w:cs="Calibri"/>
                <w:b/>
                <w:bCs/>
                <w:color w:val="000000"/>
                <w:sz w:val="20"/>
                <w:szCs w:val="20"/>
                <w:lang w:val="es-PE" w:eastAsia="es-PE"/>
              </w:rPr>
            </w:pPr>
            <w:r w:rsidRPr="007667C8">
              <w:rPr>
                <w:rFonts w:ascii="Calibri" w:eastAsia="Times New Roman" w:hAnsi="Calibri" w:cs="Calibri"/>
                <w:b/>
                <w:bCs/>
                <w:color w:val="000000"/>
                <w:sz w:val="20"/>
                <w:szCs w:val="20"/>
                <w:lang w:val="es-PE" w:eastAsia="es-PE"/>
              </w:rPr>
              <w:t>AÑO 0</w:t>
            </w:r>
          </w:p>
        </w:tc>
        <w:tc>
          <w:tcPr>
            <w:tcW w:w="692" w:type="dxa"/>
            <w:tcBorders>
              <w:top w:val="single" w:sz="8" w:space="0" w:color="auto"/>
              <w:left w:val="nil"/>
              <w:bottom w:val="single" w:sz="8" w:space="0" w:color="auto"/>
              <w:right w:val="single" w:sz="8" w:space="0" w:color="auto"/>
            </w:tcBorders>
            <w:shd w:val="clear" w:color="auto" w:fill="FABF8F" w:themeFill="accent6" w:themeFillTint="99"/>
            <w:noWrap/>
            <w:vAlign w:val="center"/>
            <w:hideMark/>
          </w:tcPr>
          <w:p w:rsidR="007667C8" w:rsidRPr="007667C8" w:rsidRDefault="007667C8" w:rsidP="007667C8">
            <w:pPr>
              <w:spacing w:after="0" w:line="240" w:lineRule="auto"/>
              <w:jc w:val="center"/>
              <w:rPr>
                <w:rFonts w:ascii="Calibri" w:eastAsia="Times New Roman" w:hAnsi="Calibri" w:cs="Calibri"/>
                <w:b/>
                <w:bCs/>
                <w:color w:val="000000"/>
                <w:sz w:val="20"/>
                <w:szCs w:val="20"/>
                <w:lang w:val="es-PE" w:eastAsia="es-PE"/>
              </w:rPr>
            </w:pPr>
            <w:r w:rsidRPr="007667C8">
              <w:rPr>
                <w:rFonts w:ascii="Calibri" w:eastAsia="Times New Roman" w:hAnsi="Calibri" w:cs="Calibri"/>
                <w:b/>
                <w:bCs/>
                <w:color w:val="000000"/>
                <w:sz w:val="20"/>
                <w:szCs w:val="20"/>
                <w:lang w:val="es-PE" w:eastAsia="es-PE"/>
              </w:rPr>
              <w:t>AÑO 1</w:t>
            </w:r>
          </w:p>
        </w:tc>
        <w:tc>
          <w:tcPr>
            <w:tcW w:w="692" w:type="dxa"/>
            <w:tcBorders>
              <w:top w:val="single" w:sz="8" w:space="0" w:color="auto"/>
              <w:left w:val="nil"/>
              <w:bottom w:val="single" w:sz="8" w:space="0" w:color="auto"/>
              <w:right w:val="single" w:sz="8" w:space="0" w:color="auto"/>
            </w:tcBorders>
            <w:shd w:val="clear" w:color="auto" w:fill="FABF8F" w:themeFill="accent6" w:themeFillTint="99"/>
            <w:noWrap/>
            <w:vAlign w:val="center"/>
            <w:hideMark/>
          </w:tcPr>
          <w:p w:rsidR="007667C8" w:rsidRPr="007667C8" w:rsidRDefault="007667C8" w:rsidP="007667C8">
            <w:pPr>
              <w:spacing w:after="0" w:line="240" w:lineRule="auto"/>
              <w:jc w:val="center"/>
              <w:rPr>
                <w:rFonts w:ascii="Calibri" w:eastAsia="Times New Roman" w:hAnsi="Calibri" w:cs="Calibri"/>
                <w:b/>
                <w:bCs/>
                <w:color w:val="000000"/>
                <w:sz w:val="20"/>
                <w:szCs w:val="20"/>
                <w:lang w:val="es-PE" w:eastAsia="es-PE"/>
              </w:rPr>
            </w:pPr>
            <w:r w:rsidRPr="007667C8">
              <w:rPr>
                <w:rFonts w:ascii="Calibri" w:eastAsia="Times New Roman" w:hAnsi="Calibri" w:cs="Calibri"/>
                <w:b/>
                <w:bCs/>
                <w:color w:val="000000"/>
                <w:sz w:val="20"/>
                <w:szCs w:val="20"/>
                <w:lang w:val="es-PE" w:eastAsia="es-PE"/>
              </w:rPr>
              <w:t>AÑO 2</w:t>
            </w:r>
          </w:p>
        </w:tc>
        <w:tc>
          <w:tcPr>
            <w:tcW w:w="692" w:type="dxa"/>
            <w:tcBorders>
              <w:top w:val="single" w:sz="8" w:space="0" w:color="auto"/>
              <w:left w:val="nil"/>
              <w:bottom w:val="single" w:sz="8" w:space="0" w:color="auto"/>
              <w:right w:val="single" w:sz="8" w:space="0" w:color="auto"/>
            </w:tcBorders>
            <w:shd w:val="clear" w:color="auto" w:fill="FABF8F" w:themeFill="accent6" w:themeFillTint="99"/>
            <w:noWrap/>
            <w:vAlign w:val="center"/>
            <w:hideMark/>
          </w:tcPr>
          <w:p w:rsidR="007667C8" w:rsidRPr="007667C8" w:rsidRDefault="007667C8" w:rsidP="007667C8">
            <w:pPr>
              <w:spacing w:after="0" w:line="240" w:lineRule="auto"/>
              <w:jc w:val="center"/>
              <w:rPr>
                <w:rFonts w:ascii="Calibri" w:eastAsia="Times New Roman" w:hAnsi="Calibri" w:cs="Calibri"/>
                <w:b/>
                <w:bCs/>
                <w:color w:val="000000"/>
                <w:sz w:val="20"/>
                <w:szCs w:val="20"/>
                <w:lang w:val="es-PE" w:eastAsia="es-PE"/>
              </w:rPr>
            </w:pPr>
            <w:r w:rsidRPr="007667C8">
              <w:rPr>
                <w:rFonts w:ascii="Calibri" w:eastAsia="Times New Roman" w:hAnsi="Calibri" w:cs="Calibri"/>
                <w:b/>
                <w:bCs/>
                <w:color w:val="000000"/>
                <w:sz w:val="20"/>
                <w:szCs w:val="20"/>
                <w:lang w:val="es-PE" w:eastAsia="es-PE"/>
              </w:rPr>
              <w:t>AÑO 3</w:t>
            </w:r>
          </w:p>
        </w:tc>
        <w:tc>
          <w:tcPr>
            <w:tcW w:w="692" w:type="dxa"/>
            <w:tcBorders>
              <w:top w:val="single" w:sz="8" w:space="0" w:color="auto"/>
              <w:left w:val="nil"/>
              <w:bottom w:val="single" w:sz="8" w:space="0" w:color="auto"/>
              <w:right w:val="single" w:sz="8" w:space="0" w:color="auto"/>
            </w:tcBorders>
            <w:shd w:val="clear" w:color="auto" w:fill="FABF8F" w:themeFill="accent6" w:themeFillTint="99"/>
            <w:noWrap/>
            <w:vAlign w:val="center"/>
            <w:hideMark/>
          </w:tcPr>
          <w:p w:rsidR="007667C8" w:rsidRPr="007667C8" w:rsidRDefault="007667C8" w:rsidP="007667C8">
            <w:pPr>
              <w:spacing w:after="0" w:line="240" w:lineRule="auto"/>
              <w:jc w:val="center"/>
              <w:rPr>
                <w:rFonts w:ascii="Calibri" w:eastAsia="Times New Roman" w:hAnsi="Calibri" w:cs="Calibri"/>
                <w:b/>
                <w:bCs/>
                <w:color w:val="000000"/>
                <w:sz w:val="20"/>
                <w:szCs w:val="20"/>
                <w:lang w:val="es-PE" w:eastAsia="es-PE"/>
              </w:rPr>
            </w:pPr>
            <w:r w:rsidRPr="007667C8">
              <w:rPr>
                <w:rFonts w:ascii="Calibri" w:eastAsia="Times New Roman" w:hAnsi="Calibri" w:cs="Calibri"/>
                <w:b/>
                <w:bCs/>
                <w:color w:val="000000"/>
                <w:sz w:val="20"/>
                <w:szCs w:val="20"/>
                <w:lang w:val="es-PE" w:eastAsia="es-PE"/>
              </w:rPr>
              <w:t>AÑO 4</w:t>
            </w:r>
          </w:p>
        </w:tc>
        <w:tc>
          <w:tcPr>
            <w:tcW w:w="840" w:type="dxa"/>
            <w:tcBorders>
              <w:top w:val="single" w:sz="8" w:space="0" w:color="auto"/>
              <w:left w:val="nil"/>
              <w:bottom w:val="single" w:sz="8" w:space="0" w:color="auto"/>
              <w:right w:val="single" w:sz="8" w:space="0" w:color="auto"/>
            </w:tcBorders>
            <w:shd w:val="clear" w:color="auto" w:fill="FABF8F" w:themeFill="accent6" w:themeFillTint="99"/>
            <w:noWrap/>
            <w:vAlign w:val="center"/>
            <w:hideMark/>
          </w:tcPr>
          <w:p w:rsidR="007667C8" w:rsidRPr="007667C8" w:rsidRDefault="007667C8" w:rsidP="007667C8">
            <w:pPr>
              <w:spacing w:after="0" w:line="240" w:lineRule="auto"/>
              <w:jc w:val="center"/>
              <w:rPr>
                <w:rFonts w:ascii="Calibri" w:eastAsia="Times New Roman" w:hAnsi="Calibri" w:cs="Calibri"/>
                <w:b/>
                <w:bCs/>
                <w:color w:val="000000"/>
                <w:sz w:val="20"/>
                <w:szCs w:val="20"/>
                <w:lang w:val="es-PE" w:eastAsia="es-PE"/>
              </w:rPr>
            </w:pPr>
            <w:r w:rsidRPr="007667C8">
              <w:rPr>
                <w:rFonts w:ascii="Calibri" w:eastAsia="Times New Roman" w:hAnsi="Calibri" w:cs="Calibri"/>
                <w:b/>
                <w:bCs/>
                <w:color w:val="000000"/>
                <w:sz w:val="20"/>
                <w:szCs w:val="20"/>
                <w:lang w:val="es-PE" w:eastAsia="es-PE"/>
              </w:rPr>
              <w:t>AÑO 5</w:t>
            </w:r>
          </w:p>
        </w:tc>
        <w:tc>
          <w:tcPr>
            <w:tcW w:w="999" w:type="dxa"/>
            <w:vMerge w:val="restart"/>
            <w:tcBorders>
              <w:top w:val="single" w:sz="8" w:space="0" w:color="auto"/>
              <w:left w:val="single" w:sz="8" w:space="0" w:color="auto"/>
              <w:bottom w:val="single" w:sz="8" w:space="0" w:color="000000"/>
              <w:right w:val="single" w:sz="8" w:space="0" w:color="auto"/>
            </w:tcBorders>
            <w:shd w:val="clear" w:color="auto" w:fill="FABF8F" w:themeFill="accent6" w:themeFillTint="99"/>
            <w:vAlign w:val="center"/>
            <w:hideMark/>
          </w:tcPr>
          <w:p w:rsidR="00E60B00" w:rsidRDefault="007667C8" w:rsidP="007667C8">
            <w:pPr>
              <w:spacing w:after="0" w:line="240" w:lineRule="auto"/>
              <w:jc w:val="center"/>
              <w:rPr>
                <w:rFonts w:ascii="Calibri" w:eastAsia="Times New Roman" w:hAnsi="Calibri" w:cs="Calibri"/>
                <w:b/>
                <w:bCs/>
                <w:color w:val="000000"/>
                <w:sz w:val="15"/>
                <w:szCs w:val="15"/>
                <w:lang w:val="es-PE" w:eastAsia="es-PE"/>
              </w:rPr>
            </w:pPr>
            <w:r w:rsidRPr="007667C8">
              <w:rPr>
                <w:rFonts w:ascii="Calibri" w:eastAsia="Times New Roman" w:hAnsi="Calibri" w:cs="Calibri"/>
                <w:b/>
                <w:bCs/>
                <w:color w:val="000000"/>
                <w:sz w:val="15"/>
                <w:szCs w:val="15"/>
                <w:lang w:val="es-PE" w:eastAsia="es-PE"/>
              </w:rPr>
              <w:t>BRECHA</w:t>
            </w:r>
          </w:p>
          <w:p w:rsidR="007667C8" w:rsidRPr="007667C8" w:rsidRDefault="007667C8" w:rsidP="007667C8">
            <w:pPr>
              <w:spacing w:after="0" w:line="240" w:lineRule="auto"/>
              <w:jc w:val="center"/>
              <w:rPr>
                <w:rFonts w:ascii="Calibri" w:eastAsia="Times New Roman" w:hAnsi="Calibri" w:cs="Calibri"/>
                <w:b/>
                <w:bCs/>
                <w:color w:val="000000"/>
                <w:sz w:val="15"/>
                <w:szCs w:val="15"/>
                <w:lang w:val="es-PE" w:eastAsia="es-PE"/>
              </w:rPr>
            </w:pPr>
            <w:r w:rsidRPr="007667C8">
              <w:rPr>
                <w:rFonts w:ascii="Calibri" w:eastAsia="Times New Roman" w:hAnsi="Calibri" w:cs="Calibri"/>
                <w:b/>
                <w:bCs/>
                <w:color w:val="000000"/>
                <w:sz w:val="15"/>
                <w:szCs w:val="15"/>
                <w:lang w:val="es-PE" w:eastAsia="es-PE"/>
              </w:rPr>
              <w:t xml:space="preserve"> DE ESTUDIANTES</w:t>
            </w:r>
          </w:p>
        </w:tc>
        <w:tc>
          <w:tcPr>
            <w:tcW w:w="815" w:type="dxa"/>
            <w:vMerge w:val="restart"/>
            <w:tcBorders>
              <w:top w:val="single" w:sz="8" w:space="0" w:color="auto"/>
              <w:left w:val="single" w:sz="8" w:space="0" w:color="auto"/>
              <w:bottom w:val="single" w:sz="8" w:space="0" w:color="000000"/>
              <w:right w:val="single" w:sz="8" w:space="0" w:color="auto"/>
            </w:tcBorders>
            <w:shd w:val="clear" w:color="auto" w:fill="FABF8F" w:themeFill="accent6" w:themeFillTint="99"/>
            <w:vAlign w:val="center"/>
            <w:hideMark/>
          </w:tcPr>
          <w:p w:rsidR="00E60B00" w:rsidRDefault="007667C8" w:rsidP="007667C8">
            <w:pPr>
              <w:spacing w:after="0" w:line="240" w:lineRule="auto"/>
              <w:jc w:val="center"/>
              <w:rPr>
                <w:rFonts w:ascii="Calibri" w:eastAsia="Times New Roman" w:hAnsi="Calibri" w:cs="Calibri"/>
                <w:b/>
                <w:bCs/>
                <w:color w:val="000000"/>
                <w:sz w:val="15"/>
                <w:szCs w:val="15"/>
                <w:lang w:val="es-PE" w:eastAsia="es-PE"/>
              </w:rPr>
            </w:pPr>
            <w:r w:rsidRPr="007667C8">
              <w:rPr>
                <w:rFonts w:ascii="Calibri" w:eastAsia="Times New Roman" w:hAnsi="Calibri" w:cs="Calibri"/>
                <w:b/>
                <w:bCs/>
                <w:color w:val="000000"/>
                <w:sz w:val="15"/>
                <w:szCs w:val="15"/>
                <w:lang w:val="es-PE" w:eastAsia="es-PE"/>
              </w:rPr>
              <w:t xml:space="preserve">BRECHA </w:t>
            </w:r>
          </w:p>
          <w:p w:rsidR="007667C8" w:rsidRPr="007667C8" w:rsidRDefault="007667C8" w:rsidP="0035512E">
            <w:pPr>
              <w:spacing w:after="0" w:line="240" w:lineRule="auto"/>
              <w:jc w:val="center"/>
              <w:rPr>
                <w:rFonts w:ascii="Calibri" w:eastAsia="Times New Roman" w:hAnsi="Calibri" w:cs="Calibri"/>
                <w:b/>
                <w:bCs/>
                <w:color w:val="000000"/>
                <w:sz w:val="15"/>
                <w:szCs w:val="15"/>
                <w:lang w:val="es-PE" w:eastAsia="es-PE"/>
              </w:rPr>
            </w:pPr>
            <w:r w:rsidRPr="007667C8">
              <w:rPr>
                <w:rFonts w:ascii="Calibri" w:eastAsia="Times New Roman" w:hAnsi="Calibri" w:cs="Calibri"/>
                <w:b/>
                <w:bCs/>
                <w:color w:val="000000"/>
                <w:sz w:val="15"/>
                <w:szCs w:val="15"/>
                <w:lang w:val="es-PE" w:eastAsia="es-PE"/>
              </w:rPr>
              <w:t>DE DOCENTES</w:t>
            </w:r>
          </w:p>
        </w:tc>
      </w:tr>
      <w:tr w:rsidR="007667C8" w:rsidRPr="007667C8" w:rsidTr="0035512E">
        <w:trPr>
          <w:trHeight w:val="249"/>
          <w:jc w:val="center"/>
        </w:trPr>
        <w:tc>
          <w:tcPr>
            <w:tcW w:w="359" w:type="dxa"/>
            <w:vMerge/>
            <w:tcBorders>
              <w:top w:val="single" w:sz="8" w:space="0" w:color="auto"/>
              <w:left w:val="single" w:sz="8" w:space="0" w:color="auto"/>
              <w:bottom w:val="single" w:sz="8" w:space="0" w:color="000000"/>
              <w:right w:val="single" w:sz="8" w:space="0" w:color="auto"/>
            </w:tcBorders>
            <w:shd w:val="clear" w:color="auto" w:fill="FABF8F" w:themeFill="accent6" w:themeFillTint="99"/>
            <w:vAlign w:val="center"/>
            <w:hideMark/>
          </w:tcPr>
          <w:p w:rsidR="007667C8" w:rsidRPr="007667C8" w:rsidRDefault="007667C8" w:rsidP="007667C8">
            <w:pPr>
              <w:spacing w:after="0" w:line="240" w:lineRule="auto"/>
              <w:rPr>
                <w:rFonts w:ascii="Calibri" w:eastAsia="Times New Roman" w:hAnsi="Calibri" w:cs="Calibri"/>
                <w:b/>
                <w:bCs/>
                <w:color w:val="000000"/>
                <w:sz w:val="20"/>
                <w:szCs w:val="20"/>
                <w:lang w:val="es-PE" w:eastAsia="es-PE"/>
              </w:rPr>
            </w:pPr>
          </w:p>
        </w:tc>
        <w:tc>
          <w:tcPr>
            <w:tcW w:w="2448" w:type="dxa"/>
            <w:vMerge/>
            <w:tcBorders>
              <w:top w:val="single" w:sz="8" w:space="0" w:color="auto"/>
              <w:left w:val="single" w:sz="8" w:space="0" w:color="auto"/>
              <w:bottom w:val="single" w:sz="8" w:space="0" w:color="000000"/>
              <w:right w:val="single" w:sz="8" w:space="0" w:color="auto"/>
            </w:tcBorders>
            <w:vAlign w:val="center"/>
            <w:hideMark/>
          </w:tcPr>
          <w:p w:rsidR="007667C8" w:rsidRPr="007667C8" w:rsidRDefault="007667C8" w:rsidP="007667C8">
            <w:pPr>
              <w:spacing w:after="0" w:line="240" w:lineRule="auto"/>
              <w:rPr>
                <w:rFonts w:ascii="Calibri" w:eastAsia="Times New Roman" w:hAnsi="Calibri" w:cs="Calibri"/>
                <w:b/>
                <w:bCs/>
                <w:color w:val="000000"/>
                <w:sz w:val="20"/>
                <w:szCs w:val="20"/>
                <w:lang w:val="es-PE" w:eastAsia="es-PE"/>
              </w:rPr>
            </w:pPr>
          </w:p>
        </w:tc>
        <w:tc>
          <w:tcPr>
            <w:tcW w:w="722" w:type="dxa"/>
            <w:tcBorders>
              <w:top w:val="nil"/>
              <w:left w:val="nil"/>
              <w:bottom w:val="single" w:sz="8" w:space="0" w:color="auto"/>
              <w:right w:val="single" w:sz="8" w:space="0" w:color="auto"/>
            </w:tcBorders>
            <w:shd w:val="clear" w:color="auto" w:fill="FABF8F" w:themeFill="accent6" w:themeFillTint="99"/>
            <w:noWrap/>
            <w:vAlign w:val="center"/>
            <w:hideMark/>
          </w:tcPr>
          <w:p w:rsidR="007667C8" w:rsidRPr="007667C8" w:rsidRDefault="007667C8" w:rsidP="007667C8">
            <w:pPr>
              <w:spacing w:after="0" w:line="240" w:lineRule="auto"/>
              <w:jc w:val="center"/>
              <w:rPr>
                <w:rFonts w:ascii="Calibri" w:eastAsia="Times New Roman" w:hAnsi="Calibri" w:cs="Calibri"/>
                <w:b/>
                <w:bCs/>
                <w:color w:val="000000"/>
                <w:sz w:val="15"/>
                <w:szCs w:val="15"/>
                <w:lang w:val="es-PE" w:eastAsia="es-PE"/>
              </w:rPr>
            </w:pPr>
            <w:r w:rsidRPr="007667C8">
              <w:rPr>
                <w:rFonts w:ascii="Calibri" w:eastAsia="Times New Roman" w:hAnsi="Calibri" w:cs="Calibri"/>
                <w:b/>
                <w:bCs/>
                <w:color w:val="000000"/>
                <w:sz w:val="15"/>
                <w:szCs w:val="15"/>
                <w:lang w:val="es-PE" w:eastAsia="es-PE"/>
              </w:rPr>
              <w:t>Docentes</w:t>
            </w:r>
          </w:p>
        </w:tc>
        <w:tc>
          <w:tcPr>
            <w:tcW w:w="695" w:type="dxa"/>
            <w:tcBorders>
              <w:top w:val="nil"/>
              <w:left w:val="nil"/>
              <w:bottom w:val="single" w:sz="8" w:space="0" w:color="auto"/>
              <w:right w:val="single" w:sz="8" w:space="0" w:color="auto"/>
            </w:tcBorders>
            <w:shd w:val="clear" w:color="auto" w:fill="FABF8F" w:themeFill="accent6" w:themeFillTint="99"/>
            <w:noWrap/>
            <w:vAlign w:val="center"/>
            <w:hideMark/>
          </w:tcPr>
          <w:p w:rsidR="007667C8" w:rsidRPr="007667C8" w:rsidRDefault="007667C8" w:rsidP="007667C8">
            <w:pPr>
              <w:spacing w:after="0" w:line="240" w:lineRule="auto"/>
              <w:jc w:val="center"/>
              <w:rPr>
                <w:rFonts w:ascii="Calibri" w:eastAsia="Times New Roman" w:hAnsi="Calibri" w:cs="Calibri"/>
                <w:b/>
                <w:bCs/>
                <w:color w:val="000000"/>
                <w:sz w:val="15"/>
                <w:szCs w:val="15"/>
                <w:lang w:val="es-PE" w:eastAsia="es-PE"/>
              </w:rPr>
            </w:pPr>
            <w:r w:rsidRPr="007667C8">
              <w:rPr>
                <w:rFonts w:ascii="Calibri" w:eastAsia="Times New Roman" w:hAnsi="Calibri" w:cs="Calibri"/>
                <w:b/>
                <w:bCs/>
                <w:color w:val="000000"/>
                <w:sz w:val="15"/>
                <w:szCs w:val="15"/>
                <w:lang w:val="es-PE" w:eastAsia="es-PE"/>
              </w:rPr>
              <w:t>XO</w:t>
            </w:r>
          </w:p>
        </w:tc>
        <w:tc>
          <w:tcPr>
            <w:tcW w:w="692" w:type="dxa"/>
            <w:tcBorders>
              <w:top w:val="nil"/>
              <w:left w:val="nil"/>
              <w:bottom w:val="single" w:sz="8" w:space="0" w:color="auto"/>
              <w:right w:val="single" w:sz="8" w:space="0" w:color="auto"/>
            </w:tcBorders>
            <w:shd w:val="clear" w:color="auto" w:fill="FABF8F" w:themeFill="accent6" w:themeFillTint="99"/>
            <w:noWrap/>
            <w:vAlign w:val="center"/>
            <w:hideMark/>
          </w:tcPr>
          <w:p w:rsidR="007667C8" w:rsidRPr="007667C8" w:rsidRDefault="007667C8" w:rsidP="007667C8">
            <w:pPr>
              <w:spacing w:after="0" w:line="240" w:lineRule="auto"/>
              <w:jc w:val="center"/>
              <w:rPr>
                <w:rFonts w:ascii="Calibri" w:eastAsia="Times New Roman" w:hAnsi="Calibri" w:cs="Calibri"/>
                <w:b/>
                <w:bCs/>
                <w:color w:val="000000"/>
                <w:sz w:val="15"/>
                <w:szCs w:val="15"/>
                <w:lang w:val="es-PE" w:eastAsia="es-PE"/>
              </w:rPr>
            </w:pPr>
            <w:r w:rsidRPr="007667C8">
              <w:rPr>
                <w:rFonts w:ascii="Calibri" w:eastAsia="Times New Roman" w:hAnsi="Calibri" w:cs="Calibri"/>
                <w:b/>
                <w:bCs/>
                <w:color w:val="000000"/>
                <w:sz w:val="15"/>
                <w:szCs w:val="15"/>
                <w:lang w:val="es-PE" w:eastAsia="es-PE"/>
              </w:rPr>
              <w:t>Alumnos</w:t>
            </w:r>
          </w:p>
        </w:tc>
        <w:tc>
          <w:tcPr>
            <w:tcW w:w="692" w:type="dxa"/>
            <w:tcBorders>
              <w:top w:val="nil"/>
              <w:left w:val="nil"/>
              <w:bottom w:val="single" w:sz="8" w:space="0" w:color="auto"/>
              <w:right w:val="single" w:sz="8" w:space="0" w:color="auto"/>
            </w:tcBorders>
            <w:shd w:val="clear" w:color="auto" w:fill="FABF8F" w:themeFill="accent6" w:themeFillTint="99"/>
            <w:noWrap/>
            <w:vAlign w:val="center"/>
            <w:hideMark/>
          </w:tcPr>
          <w:p w:rsidR="007667C8" w:rsidRPr="007667C8" w:rsidRDefault="007667C8" w:rsidP="007667C8">
            <w:pPr>
              <w:spacing w:after="0" w:line="240" w:lineRule="auto"/>
              <w:jc w:val="center"/>
              <w:rPr>
                <w:rFonts w:ascii="Calibri" w:eastAsia="Times New Roman" w:hAnsi="Calibri" w:cs="Calibri"/>
                <w:b/>
                <w:bCs/>
                <w:color w:val="000000"/>
                <w:sz w:val="15"/>
                <w:szCs w:val="15"/>
                <w:lang w:val="es-PE" w:eastAsia="es-PE"/>
              </w:rPr>
            </w:pPr>
            <w:r w:rsidRPr="007667C8">
              <w:rPr>
                <w:rFonts w:ascii="Calibri" w:eastAsia="Times New Roman" w:hAnsi="Calibri" w:cs="Calibri"/>
                <w:b/>
                <w:bCs/>
                <w:color w:val="000000"/>
                <w:sz w:val="15"/>
                <w:szCs w:val="15"/>
                <w:lang w:val="es-PE" w:eastAsia="es-PE"/>
              </w:rPr>
              <w:t>Alumnos</w:t>
            </w:r>
          </w:p>
        </w:tc>
        <w:tc>
          <w:tcPr>
            <w:tcW w:w="692" w:type="dxa"/>
            <w:tcBorders>
              <w:top w:val="nil"/>
              <w:left w:val="nil"/>
              <w:bottom w:val="single" w:sz="8" w:space="0" w:color="auto"/>
              <w:right w:val="single" w:sz="8" w:space="0" w:color="auto"/>
            </w:tcBorders>
            <w:shd w:val="clear" w:color="auto" w:fill="FABF8F" w:themeFill="accent6" w:themeFillTint="99"/>
            <w:noWrap/>
            <w:vAlign w:val="center"/>
            <w:hideMark/>
          </w:tcPr>
          <w:p w:rsidR="007667C8" w:rsidRPr="007667C8" w:rsidRDefault="007667C8" w:rsidP="007667C8">
            <w:pPr>
              <w:spacing w:after="0" w:line="240" w:lineRule="auto"/>
              <w:jc w:val="center"/>
              <w:rPr>
                <w:rFonts w:ascii="Calibri" w:eastAsia="Times New Roman" w:hAnsi="Calibri" w:cs="Calibri"/>
                <w:b/>
                <w:bCs/>
                <w:color w:val="000000"/>
                <w:sz w:val="15"/>
                <w:szCs w:val="15"/>
                <w:lang w:val="es-PE" w:eastAsia="es-PE"/>
              </w:rPr>
            </w:pPr>
            <w:r w:rsidRPr="007667C8">
              <w:rPr>
                <w:rFonts w:ascii="Calibri" w:eastAsia="Times New Roman" w:hAnsi="Calibri" w:cs="Calibri"/>
                <w:b/>
                <w:bCs/>
                <w:color w:val="000000"/>
                <w:sz w:val="15"/>
                <w:szCs w:val="15"/>
                <w:lang w:val="es-PE" w:eastAsia="es-PE"/>
              </w:rPr>
              <w:t>Alumnos</w:t>
            </w:r>
          </w:p>
        </w:tc>
        <w:tc>
          <w:tcPr>
            <w:tcW w:w="692" w:type="dxa"/>
            <w:tcBorders>
              <w:top w:val="nil"/>
              <w:left w:val="nil"/>
              <w:bottom w:val="single" w:sz="8" w:space="0" w:color="auto"/>
              <w:right w:val="single" w:sz="8" w:space="0" w:color="auto"/>
            </w:tcBorders>
            <w:shd w:val="clear" w:color="auto" w:fill="FABF8F" w:themeFill="accent6" w:themeFillTint="99"/>
            <w:noWrap/>
            <w:vAlign w:val="center"/>
            <w:hideMark/>
          </w:tcPr>
          <w:p w:rsidR="007667C8" w:rsidRPr="007667C8" w:rsidRDefault="007667C8" w:rsidP="007667C8">
            <w:pPr>
              <w:spacing w:after="0" w:line="240" w:lineRule="auto"/>
              <w:jc w:val="center"/>
              <w:rPr>
                <w:rFonts w:ascii="Calibri" w:eastAsia="Times New Roman" w:hAnsi="Calibri" w:cs="Calibri"/>
                <w:b/>
                <w:bCs/>
                <w:color w:val="000000"/>
                <w:sz w:val="15"/>
                <w:szCs w:val="15"/>
                <w:lang w:val="es-PE" w:eastAsia="es-PE"/>
              </w:rPr>
            </w:pPr>
            <w:r w:rsidRPr="007667C8">
              <w:rPr>
                <w:rFonts w:ascii="Calibri" w:eastAsia="Times New Roman" w:hAnsi="Calibri" w:cs="Calibri"/>
                <w:b/>
                <w:bCs/>
                <w:color w:val="000000"/>
                <w:sz w:val="15"/>
                <w:szCs w:val="15"/>
                <w:lang w:val="es-PE" w:eastAsia="es-PE"/>
              </w:rPr>
              <w:t>Alumnos</w:t>
            </w:r>
          </w:p>
        </w:tc>
        <w:tc>
          <w:tcPr>
            <w:tcW w:w="692" w:type="dxa"/>
            <w:tcBorders>
              <w:top w:val="nil"/>
              <w:left w:val="nil"/>
              <w:bottom w:val="single" w:sz="8" w:space="0" w:color="auto"/>
              <w:right w:val="single" w:sz="8" w:space="0" w:color="auto"/>
            </w:tcBorders>
            <w:shd w:val="clear" w:color="auto" w:fill="FABF8F" w:themeFill="accent6" w:themeFillTint="99"/>
            <w:noWrap/>
            <w:vAlign w:val="center"/>
            <w:hideMark/>
          </w:tcPr>
          <w:p w:rsidR="007667C8" w:rsidRPr="007667C8" w:rsidRDefault="007667C8" w:rsidP="007667C8">
            <w:pPr>
              <w:spacing w:after="0" w:line="240" w:lineRule="auto"/>
              <w:jc w:val="center"/>
              <w:rPr>
                <w:rFonts w:ascii="Calibri" w:eastAsia="Times New Roman" w:hAnsi="Calibri" w:cs="Calibri"/>
                <w:b/>
                <w:bCs/>
                <w:color w:val="000000"/>
                <w:sz w:val="15"/>
                <w:szCs w:val="15"/>
                <w:lang w:val="es-PE" w:eastAsia="es-PE"/>
              </w:rPr>
            </w:pPr>
            <w:r w:rsidRPr="007667C8">
              <w:rPr>
                <w:rFonts w:ascii="Calibri" w:eastAsia="Times New Roman" w:hAnsi="Calibri" w:cs="Calibri"/>
                <w:b/>
                <w:bCs/>
                <w:color w:val="000000"/>
                <w:sz w:val="15"/>
                <w:szCs w:val="15"/>
                <w:lang w:val="es-PE" w:eastAsia="es-PE"/>
              </w:rPr>
              <w:t>Alumnos</w:t>
            </w:r>
          </w:p>
        </w:tc>
        <w:tc>
          <w:tcPr>
            <w:tcW w:w="840" w:type="dxa"/>
            <w:tcBorders>
              <w:top w:val="nil"/>
              <w:left w:val="nil"/>
              <w:bottom w:val="single" w:sz="8" w:space="0" w:color="auto"/>
              <w:right w:val="single" w:sz="8" w:space="0" w:color="auto"/>
            </w:tcBorders>
            <w:shd w:val="clear" w:color="auto" w:fill="FABF8F" w:themeFill="accent6" w:themeFillTint="99"/>
            <w:noWrap/>
            <w:vAlign w:val="center"/>
            <w:hideMark/>
          </w:tcPr>
          <w:p w:rsidR="007667C8" w:rsidRPr="007667C8" w:rsidRDefault="007667C8" w:rsidP="007667C8">
            <w:pPr>
              <w:spacing w:after="0" w:line="240" w:lineRule="auto"/>
              <w:jc w:val="center"/>
              <w:rPr>
                <w:rFonts w:ascii="Calibri" w:eastAsia="Times New Roman" w:hAnsi="Calibri" w:cs="Calibri"/>
                <w:b/>
                <w:bCs/>
                <w:color w:val="000000"/>
                <w:sz w:val="15"/>
                <w:szCs w:val="15"/>
                <w:lang w:val="es-PE" w:eastAsia="es-PE"/>
              </w:rPr>
            </w:pPr>
            <w:r w:rsidRPr="007667C8">
              <w:rPr>
                <w:rFonts w:ascii="Calibri" w:eastAsia="Times New Roman" w:hAnsi="Calibri" w:cs="Calibri"/>
                <w:b/>
                <w:bCs/>
                <w:color w:val="000000"/>
                <w:sz w:val="15"/>
                <w:szCs w:val="15"/>
                <w:lang w:val="es-PE" w:eastAsia="es-PE"/>
              </w:rPr>
              <w:t>Alumnos</w:t>
            </w:r>
          </w:p>
        </w:tc>
        <w:tc>
          <w:tcPr>
            <w:tcW w:w="999" w:type="dxa"/>
            <w:vMerge/>
            <w:tcBorders>
              <w:top w:val="single" w:sz="8" w:space="0" w:color="auto"/>
              <w:left w:val="single" w:sz="8" w:space="0" w:color="auto"/>
              <w:bottom w:val="single" w:sz="8" w:space="0" w:color="000000"/>
              <w:right w:val="single" w:sz="8" w:space="0" w:color="auto"/>
            </w:tcBorders>
            <w:vAlign w:val="center"/>
            <w:hideMark/>
          </w:tcPr>
          <w:p w:rsidR="007667C8" w:rsidRPr="007667C8" w:rsidRDefault="007667C8" w:rsidP="007667C8">
            <w:pPr>
              <w:spacing w:after="0" w:line="240" w:lineRule="auto"/>
              <w:rPr>
                <w:rFonts w:ascii="Calibri" w:eastAsia="Times New Roman" w:hAnsi="Calibri" w:cs="Calibri"/>
                <w:b/>
                <w:bCs/>
                <w:color w:val="000000"/>
                <w:sz w:val="15"/>
                <w:szCs w:val="15"/>
                <w:lang w:val="es-PE" w:eastAsia="es-PE"/>
              </w:rPr>
            </w:pPr>
          </w:p>
        </w:tc>
        <w:tc>
          <w:tcPr>
            <w:tcW w:w="815" w:type="dxa"/>
            <w:vMerge/>
            <w:tcBorders>
              <w:top w:val="single" w:sz="8" w:space="0" w:color="auto"/>
              <w:left w:val="single" w:sz="8" w:space="0" w:color="auto"/>
              <w:bottom w:val="single" w:sz="8" w:space="0" w:color="000000"/>
              <w:right w:val="single" w:sz="8" w:space="0" w:color="auto"/>
            </w:tcBorders>
            <w:vAlign w:val="center"/>
            <w:hideMark/>
          </w:tcPr>
          <w:p w:rsidR="007667C8" w:rsidRPr="007667C8" w:rsidRDefault="007667C8" w:rsidP="007667C8">
            <w:pPr>
              <w:spacing w:after="0" w:line="240" w:lineRule="auto"/>
              <w:rPr>
                <w:rFonts w:ascii="Calibri" w:eastAsia="Times New Roman" w:hAnsi="Calibri" w:cs="Calibri"/>
                <w:b/>
                <w:bCs/>
                <w:color w:val="000000"/>
                <w:sz w:val="15"/>
                <w:szCs w:val="15"/>
                <w:lang w:val="es-PE" w:eastAsia="es-PE"/>
              </w:rPr>
            </w:pP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Carlos Noriega Jiménez</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7</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32</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95</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95</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97</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98</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100</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100</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68</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7</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CRFA Jatun Rurupa</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11</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25</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86</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86</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87</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87</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88</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88</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63</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11</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Daniel Alcides Carrión</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29</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114</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114</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115</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116</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118</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119</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90</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10</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4</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José María Arguedas</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52</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86</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841</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838</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848</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859</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869</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880</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794</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52</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5</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Las Américas</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21</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95</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94</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94</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94</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94</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94</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73</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8</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6</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Miguel Grau Seminario</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23</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58</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58</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59</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60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61</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61</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38</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8</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7</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Ricardo Palma</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17</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32</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204</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204</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209</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215</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220</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220</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188</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17</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San Pedro</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23</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95</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95</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97</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102</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102</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79</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10</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9</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CRFA Nuestra Señora de Cocharcas</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11</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18</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61</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60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60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60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60</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60</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42</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11</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Jorge Chávez</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11</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117</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117</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119</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119</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119</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119</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89</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11</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11</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San Juan Bautista</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26</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74</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74</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74</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74</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74</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74</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48</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8</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12</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Túpac Amaru</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33</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54</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315</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315</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315</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315</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315</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315</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261</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33</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13</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Javier Heraud Pérez</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11</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137</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136</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136</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136</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136</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136</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106</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11</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14</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Osccollo</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6</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15</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62</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62</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62</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62</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62</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62</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47</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6</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15</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Urucancha</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24</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46</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46</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46</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46</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46</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46</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22</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8</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16</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Alaypampa</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24</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101</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101</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101</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101</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101</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101</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77</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8</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17</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Alfonso Rodríguez Najarro</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22</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21</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70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70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70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70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70</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70</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49</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22</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18</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Andrés Avellino Cáceres</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21</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32</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209</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208</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208</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208</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208</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208</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176</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21</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19</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Cesar Vallejo</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11</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29</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210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210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210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210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210</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210</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181</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11</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20</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Ciro Alegría</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31</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110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110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110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110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110</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110</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79</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8</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21</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Jorge Basadre Grohmann</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32</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18</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75</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75</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75</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75</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75</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75</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57</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32</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22</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José María Flores</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56</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330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329</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329</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329</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329</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329</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273</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8</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23</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Leoncio Prado</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75</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75</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75</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75</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75</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75</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75</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8</w:t>
            </w:r>
          </w:p>
        </w:tc>
      </w:tr>
      <w:tr w:rsidR="007667C8" w:rsidRPr="007667C8" w:rsidTr="001A0A0B">
        <w:trPr>
          <w:trHeight w:val="315"/>
          <w:jc w:val="center"/>
        </w:trPr>
        <w:tc>
          <w:tcPr>
            <w:tcW w:w="359" w:type="dxa"/>
            <w:tcBorders>
              <w:top w:val="nil"/>
              <w:left w:val="single" w:sz="8" w:space="0" w:color="auto"/>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24</w:t>
            </w:r>
          </w:p>
        </w:tc>
        <w:tc>
          <w:tcPr>
            <w:tcW w:w="2448" w:type="dxa"/>
            <w:tcBorders>
              <w:top w:val="nil"/>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José Benigno Samanez Ocampo</w:t>
            </w:r>
          </w:p>
        </w:tc>
        <w:tc>
          <w:tcPr>
            <w:tcW w:w="722" w:type="dxa"/>
            <w:tcBorders>
              <w:top w:val="nil"/>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28</w:t>
            </w:r>
          </w:p>
        </w:tc>
        <w:tc>
          <w:tcPr>
            <w:tcW w:w="695" w:type="dxa"/>
            <w:tcBorders>
              <w:top w:val="nil"/>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64</w:t>
            </w:r>
          </w:p>
        </w:tc>
        <w:tc>
          <w:tcPr>
            <w:tcW w:w="692" w:type="dxa"/>
            <w:tcBorders>
              <w:top w:val="nil"/>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422</w:t>
            </w:r>
          </w:p>
        </w:tc>
        <w:tc>
          <w:tcPr>
            <w:tcW w:w="692" w:type="dxa"/>
            <w:tcBorders>
              <w:top w:val="nil"/>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420</w:t>
            </w:r>
          </w:p>
        </w:tc>
        <w:tc>
          <w:tcPr>
            <w:tcW w:w="692" w:type="dxa"/>
            <w:tcBorders>
              <w:top w:val="nil"/>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420</w:t>
            </w:r>
          </w:p>
        </w:tc>
        <w:tc>
          <w:tcPr>
            <w:tcW w:w="692" w:type="dxa"/>
            <w:tcBorders>
              <w:top w:val="nil"/>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420</w:t>
            </w:r>
          </w:p>
        </w:tc>
        <w:tc>
          <w:tcPr>
            <w:tcW w:w="692" w:type="dxa"/>
            <w:tcBorders>
              <w:top w:val="nil"/>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420</w:t>
            </w:r>
          </w:p>
        </w:tc>
        <w:tc>
          <w:tcPr>
            <w:tcW w:w="840" w:type="dxa"/>
            <w:tcBorders>
              <w:top w:val="nil"/>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422</w:t>
            </w:r>
          </w:p>
        </w:tc>
        <w:tc>
          <w:tcPr>
            <w:tcW w:w="999" w:type="dxa"/>
            <w:tcBorders>
              <w:top w:val="nil"/>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358</w:t>
            </w:r>
          </w:p>
        </w:tc>
        <w:tc>
          <w:tcPr>
            <w:tcW w:w="815" w:type="dxa"/>
            <w:tcBorders>
              <w:top w:val="nil"/>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28</w:t>
            </w:r>
          </w:p>
        </w:tc>
      </w:tr>
      <w:tr w:rsidR="007667C8" w:rsidRPr="007667C8" w:rsidTr="001A0A0B">
        <w:trPr>
          <w:trHeight w:val="315"/>
          <w:jc w:val="center"/>
        </w:trPr>
        <w:tc>
          <w:tcPr>
            <w:tcW w:w="359"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25</w:t>
            </w:r>
          </w:p>
        </w:tc>
        <w:tc>
          <w:tcPr>
            <w:tcW w:w="2448"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Juan Velasco Alvarado</w:t>
            </w:r>
          </w:p>
        </w:tc>
        <w:tc>
          <w:tcPr>
            <w:tcW w:w="722"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14</w:t>
            </w:r>
          </w:p>
        </w:tc>
        <w:tc>
          <w:tcPr>
            <w:tcW w:w="695"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30</w:t>
            </w:r>
          </w:p>
        </w:tc>
        <w:tc>
          <w:tcPr>
            <w:tcW w:w="692"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132</w:t>
            </w:r>
          </w:p>
        </w:tc>
        <w:tc>
          <w:tcPr>
            <w:tcW w:w="692"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131</w:t>
            </w:r>
          </w:p>
        </w:tc>
        <w:tc>
          <w:tcPr>
            <w:tcW w:w="692"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131</w:t>
            </w:r>
          </w:p>
        </w:tc>
        <w:tc>
          <w:tcPr>
            <w:tcW w:w="692"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131</w:t>
            </w:r>
          </w:p>
        </w:tc>
        <w:tc>
          <w:tcPr>
            <w:tcW w:w="692"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131</w:t>
            </w:r>
          </w:p>
        </w:tc>
        <w:tc>
          <w:tcPr>
            <w:tcW w:w="840"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132</w:t>
            </w:r>
          </w:p>
        </w:tc>
        <w:tc>
          <w:tcPr>
            <w:tcW w:w="999"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102</w:t>
            </w:r>
          </w:p>
        </w:tc>
        <w:tc>
          <w:tcPr>
            <w:tcW w:w="815"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14</w:t>
            </w:r>
          </w:p>
        </w:tc>
      </w:tr>
      <w:tr w:rsidR="007667C8" w:rsidRPr="007667C8" w:rsidTr="0035512E">
        <w:trPr>
          <w:trHeight w:val="315"/>
          <w:jc w:val="center"/>
        </w:trPr>
        <w:tc>
          <w:tcPr>
            <w:tcW w:w="3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lastRenderedPageBreak/>
              <w:t>26</w:t>
            </w:r>
          </w:p>
        </w:tc>
        <w:tc>
          <w:tcPr>
            <w:tcW w:w="24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Manuel Gonzales Prada</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11</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29</w:t>
            </w:r>
          </w:p>
        </w:tc>
        <w:tc>
          <w:tcPr>
            <w:tcW w:w="6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172</w:t>
            </w:r>
          </w:p>
        </w:tc>
        <w:tc>
          <w:tcPr>
            <w:tcW w:w="6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172</w:t>
            </w:r>
          </w:p>
        </w:tc>
        <w:tc>
          <w:tcPr>
            <w:tcW w:w="6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172</w:t>
            </w:r>
          </w:p>
        </w:tc>
        <w:tc>
          <w:tcPr>
            <w:tcW w:w="6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172</w:t>
            </w:r>
          </w:p>
        </w:tc>
        <w:tc>
          <w:tcPr>
            <w:tcW w:w="6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172</w:t>
            </w:r>
          </w:p>
        </w:tc>
        <w:tc>
          <w:tcPr>
            <w:tcW w:w="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172</w:t>
            </w:r>
          </w:p>
        </w:tc>
        <w:tc>
          <w:tcPr>
            <w:tcW w:w="9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143</w:t>
            </w:r>
          </w:p>
        </w:tc>
        <w:tc>
          <w:tcPr>
            <w:tcW w:w="8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11</w:t>
            </w:r>
          </w:p>
        </w:tc>
      </w:tr>
      <w:tr w:rsidR="007667C8" w:rsidRPr="007667C8" w:rsidTr="0035512E">
        <w:trPr>
          <w:trHeight w:val="315"/>
          <w:jc w:val="center"/>
        </w:trPr>
        <w:tc>
          <w:tcPr>
            <w:tcW w:w="359"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27</w:t>
            </w:r>
          </w:p>
        </w:tc>
        <w:tc>
          <w:tcPr>
            <w:tcW w:w="2448"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Sarahuarcay</w:t>
            </w:r>
          </w:p>
        </w:tc>
        <w:tc>
          <w:tcPr>
            <w:tcW w:w="722"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w:t>
            </w:r>
          </w:p>
        </w:tc>
        <w:tc>
          <w:tcPr>
            <w:tcW w:w="695"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31</w:t>
            </w:r>
          </w:p>
        </w:tc>
        <w:tc>
          <w:tcPr>
            <w:tcW w:w="692"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102</w:t>
            </w:r>
          </w:p>
        </w:tc>
        <w:tc>
          <w:tcPr>
            <w:tcW w:w="692"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102</w:t>
            </w:r>
          </w:p>
        </w:tc>
        <w:tc>
          <w:tcPr>
            <w:tcW w:w="692"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102</w:t>
            </w:r>
          </w:p>
        </w:tc>
        <w:tc>
          <w:tcPr>
            <w:tcW w:w="692"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102</w:t>
            </w:r>
          </w:p>
        </w:tc>
        <w:tc>
          <w:tcPr>
            <w:tcW w:w="692"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102</w:t>
            </w:r>
          </w:p>
        </w:tc>
        <w:tc>
          <w:tcPr>
            <w:tcW w:w="840"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102</w:t>
            </w:r>
          </w:p>
        </w:tc>
        <w:tc>
          <w:tcPr>
            <w:tcW w:w="999"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71</w:t>
            </w:r>
          </w:p>
        </w:tc>
        <w:tc>
          <w:tcPr>
            <w:tcW w:w="815"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8</w:t>
            </w:r>
          </w:p>
        </w:tc>
      </w:tr>
      <w:tr w:rsidR="007667C8" w:rsidRPr="007667C8" w:rsidTr="0035512E">
        <w:trPr>
          <w:trHeight w:val="315"/>
          <w:jc w:val="center"/>
        </w:trPr>
        <w:tc>
          <w:tcPr>
            <w:tcW w:w="3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28</w:t>
            </w:r>
          </w:p>
        </w:tc>
        <w:tc>
          <w:tcPr>
            <w:tcW w:w="24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Christine Hart</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28</w:t>
            </w:r>
          </w:p>
        </w:tc>
        <w:tc>
          <w:tcPr>
            <w:tcW w:w="6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93</w:t>
            </w:r>
          </w:p>
        </w:tc>
        <w:tc>
          <w:tcPr>
            <w:tcW w:w="6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93</w:t>
            </w:r>
          </w:p>
        </w:tc>
        <w:tc>
          <w:tcPr>
            <w:tcW w:w="6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93</w:t>
            </w:r>
          </w:p>
        </w:tc>
        <w:tc>
          <w:tcPr>
            <w:tcW w:w="6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93</w:t>
            </w:r>
          </w:p>
        </w:tc>
        <w:tc>
          <w:tcPr>
            <w:tcW w:w="6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93</w:t>
            </w:r>
          </w:p>
        </w:tc>
        <w:tc>
          <w:tcPr>
            <w:tcW w:w="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93</w:t>
            </w:r>
          </w:p>
        </w:tc>
        <w:tc>
          <w:tcPr>
            <w:tcW w:w="9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65</w:t>
            </w:r>
          </w:p>
        </w:tc>
        <w:tc>
          <w:tcPr>
            <w:tcW w:w="8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8</w:t>
            </w:r>
          </w:p>
        </w:tc>
      </w:tr>
      <w:tr w:rsidR="007667C8" w:rsidRPr="007667C8" w:rsidTr="00032CDE">
        <w:trPr>
          <w:trHeight w:val="315"/>
          <w:jc w:val="center"/>
        </w:trPr>
        <w:tc>
          <w:tcPr>
            <w:tcW w:w="359" w:type="dxa"/>
            <w:tcBorders>
              <w:top w:val="single" w:sz="4" w:space="0" w:color="auto"/>
              <w:left w:val="single" w:sz="8" w:space="0" w:color="auto"/>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29</w:t>
            </w:r>
          </w:p>
        </w:tc>
        <w:tc>
          <w:tcPr>
            <w:tcW w:w="2448"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Jacinto Palomino Córdova</w:t>
            </w:r>
          </w:p>
        </w:tc>
        <w:tc>
          <w:tcPr>
            <w:tcW w:w="722"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12</w:t>
            </w:r>
          </w:p>
        </w:tc>
        <w:tc>
          <w:tcPr>
            <w:tcW w:w="695"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31</w:t>
            </w:r>
          </w:p>
        </w:tc>
        <w:tc>
          <w:tcPr>
            <w:tcW w:w="692"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107</w:t>
            </w:r>
          </w:p>
        </w:tc>
        <w:tc>
          <w:tcPr>
            <w:tcW w:w="692"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107</w:t>
            </w:r>
          </w:p>
        </w:tc>
        <w:tc>
          <w:tcPr>
            <w:tcW w:w="692"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107</w:t>
            </w:r>
          </w:p>
        </w:tc>
        <w:tc>
          <w:tcPr>
            <w:tcW w:w="692"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107</w:t>
            </w:r>
          </w:p>
        </w:tc>
        <w:tc>
          <w:tcPr>
            <w:tcW w:w="692"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107</w:t>
            </w:r>
          </w:p>
        </w:tc>
        <w:tc>
          <w:tcPr>
            <w:tcW w:w="840"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107</w:t>
            </w:r>
          </w:p>
        </w:tc>
        <w:tc>
          <w:tcPr>
            <w:tcW w:w="999"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76</w:t>
            </w:r>
          </w:p>
        </w:tc>
        <w:tc>
          <w:tcPr>
            <w:tcW w:w="815" w:type="dxa"/>
            <w:tcBorders>
              <w:top w:val="single" w:sz="4" w:space="0" w:color="auto"/>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12</w:t>
            </w:r>
          </w:p>
        </w:tc>
      </w:tr>
      <w:tr w:rsidR="007667C8" w:rsidRPr="007667C8" w:rsidTr="00032CDE">
        <w:trPr>
          <w:trHeight w:val="315"/>
          <w:jc w:val="center"/>
        </w:trPr>
        <w:tc>
          <w:tcPr>
            <w:tcW w:w="35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30</w:t>
            </w:r>
          </w:p>
        </w:tc>
        <w:tc>
          <w:tcPr>
            <w:tcW w:w="2448" w:type="dxa"/>
            <w:tcBorders>
              <w:top w:val="single" w:sz="4" w:space="0" w:color="auto"/>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Los Mártires</w:t>
            </w:r>
          </w:p>
        </w:tc>
        <w:tc>
          <w:tcPr>
            <w:tcW w:w="722" w:type="dxa"/>
            <w:tcBorders>
              <w:top w:val="single" w:sz="4" w:space="0" w:color="auto"/>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w:t>
            </w:r>
          </w:p>
        </w:tc>
        <w:tc>
          <w:tcPr>
            <w:tcW w:w="695" w:type="dxa"/>
            <w:tcBorders>
              <w:top w:val="single" w:sz="4" w:space="0" w:color="auto"/>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19</w:t>
            </w:r>
          </w:p>
        </w:tc>
        <w:tc>
          <w:tcPr>
            <w:tcW w:w="692" w:type="dxa"/>
            <w:tcBorders>
              <w:top w:val="single" w:sz="4" w:space="0" w:color="auto"/>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60</w:t>
            </w:r>
          </w:p>
        </w:tc>
        <w:tc>
          <w:tcPr>
            <w:tcW w:w="692" w:type="dxa"/>
            <w:tcBorders>
              <w:top w:val="single" w:sz="4" w:space="0" w:color="auto"/>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60</w:t>
            </w:r>
          </w:p>
        </w:tc>
        <w:tc>
          <w:tcPr>
            <w:tcW w:w="692" w:type="dxa"/>
            <w:tcBorders>
              <w:top w:val="single" w:sz="4" w:space="0" w:color="auto"/>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60</w:t>
            </w:r>
          </w:p>
        </w:tc>
        <w:tc>
          <w:tcPr>
            <w:tcW w:w="692" w:type="dxa"/>
            <w:tcBorders>
              <w:top w:val="single" w:sz="4" w:space="0" w:color="auto"/>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60</w:t>
            </w:r>
          </w:p>
        </w:tc>
        <w:tc>
          <w:tcPr>
            <w:tcW w:w="692" w:type="dxa"/>
            <w:tcBorders>
              <w:top w:val="single" w:sz="4" w:space="0" w:color="auto"/>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60</w:t>
            </w:r>
          </w:p>
        </w:tc>
        <w:tc>
          <w:tcPr>
            <w:tcW w:w="840" w:type="dxa"/>
            <w:tcBorders>
              <w:top w:val="single" w:sz="4" w:space="0" w:color="auto"/>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60</w:t>
            </w:r>
          </w:p>
        </w:tc>
        <w:tc>
          <w:tcPr>
            <w:tcW w:w="999" w:type="dxa"/>
            <w:tcBorders>
              <w:top w:val="single" w:sz="4" w:space="0" w:color="auto"/>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41</w:t>
            </w:r>
          </w:p>
        </w:tc>
        <w:tc>
          <w:tcPr>
            <w:tcW w:w="815" w:type="dxa"/>
            <w:tcBorders>
              <w:top w:val="single" w:sz="4" w:space="0" w:color="auto"/>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8</w:t>
            </w:r>
          </w:p>
        </w:tc>
      </w:tr>
      <w:tr w:rsidR="007667C8" w:rsidRPr="007667C8" w:rsidTr="004A6769">
        <w:trPr>
          <w:trHeight w:val="315"/>
          <w:jc w:val="center"/>
        </w:trPr>
        <w:tc>
          <w:tcPr>
            <w:tcW w:w="359" w:type="dxa"/>
            <w:tcBorders>
              <w:top w:val="nil"/>
              <w:left w:val="single" w:sz="8" w:space="0" w:color="auto"/>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31</w:t>
            </w:r>
          </w:p>
        </w:tc>
        <w:tc>
          <w:tcPr>
            <w:tcW w:w="2448" w:type="dxa"/>
            <w:tcBorders>
              <w:top w:val="nil"/>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Luis Alberto Sánchez</w:t>
            </w:r>
          </w:p>
        </w:tc>
        <w:tc>
          <w:tcPr>
            <w:tcW w:w="722" w:type="dxa"/>
            <w:tcBorders>
              <w:top w:val="nil"/>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23</w:t>
            </w:r>
          </w:p>
        </w:tc>
        <w:tc>
          <w:tcPr>
            <w:tcW w:w="695" w:type="dxa"/>
            <w:tcBorders>
              <w:top w:val="nil"/>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25</w:t>
            </w:r>
          </w:p>
        </w:tc>
        <w:tc>
          <w:tcPr>
            <w:tcW w:w="692" w:type="dxa"/>
            <w:tcBorders>
              <w:top w:val="nil"/>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139</w:t>
            </w:r>
          </w:p>
        </w:tc>
        <w:tc>
          <w:tcPr>
            <w:tcW w:w="692" w:type="dxa"/>
            <w:tcBorders>
              <w:top w:val="nil"/>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138</w:t>
            </w:r>
          </w:p>
        </w:tc>
        <w:tc>
          <w:tcPr>
            <w:tcW w:w="692" w:type="dxa"/>
            <w:tcBorders>
              <w:top w:val="nil"/>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138</w:t>
            </w:r>
          </w:p>
        </w:tc>
        <w:tc>
          <w:tcPr>
            <w:tcW w:w="692" w:type="dxa"/>
            <w:tcBorders>
              <w:top w:val="nil"/>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138</w:t>
            </w:r>
          </w:p>
        </w:tc>
        <w:tc>
          <w:tcPr>
            <w:tcW w:w="692" w:type="dxa"/>
            <w:tcBorders>
              <w:top w:val="nil"/>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138</w:t>
            </w:r>
          </w:p>
        </w:tc>
        <w:tc>
          <w:tcPr>
            <w:tcW w:w="840" w:type="dxa"/>
            <w:tcBorders>
              <w:top w:val="nil"/>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136</w:t>
            </w:r>
          </w:p>
        </w:tc>
        <w:tc>
          <w:tcPr>
            <w:tcW w:w="999" w:type="dxa"/>
            <w:tcBorders>
              <w:top w:val="nil"/>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111</w:t>
            </w:r>
          </w:p>
        </w:tc>
        <w:tc>
          <w:tcPr>
            <w:tcW w:w="815" w:type="dxa"/>
            <w:tcBorders>
              <w:top w:val="nil"/>
              <w:left w:val="nil"/>
              <w:bottom w:val="single" w:sz="4"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23</w:t>
            </w:r>
          </w:p>
        </w:tc>
      </w:tr>
      <w:tr w:rsidR="007667C8" w:rsidRPr="007667C8" w:rsidTr="004A6769">
        <w:trPr>
          <w:trHeight w:val="315"/>
          <w:jc w:val="center"/>
        </w:trPr>
        <w:tc>
          <w:tcPr>
            <w:tcW w:w="35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32</w:t>
            </w:r>
          </w:p>
        </w:tc>
        <w:tc>
          <w:tcPr>
            <w:tcW w:w="2448"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Porvenir</w:t>
            </w:r>
          </w:p>
        </w:tc>
        <w:tc>
          <w:tcPr>
            <w:tcW w:w="72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9</w:t>
            </w:r>
          </w:p>
        </w:tc>
        <w:tc>
          <w:tcPr>
            <w:tcW w:w="69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33</w:t>
            </w:r>
          </w:p>
        </w:tc>
        <w:tc>
          <w:tcPr>
            <w:tcW w:w="6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177</w:t>
            </w:r>
          </w:p>
        </w:tc>
        <w:tc>
          <w:tcPr>
            <w:tcW w:w="6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176</w:t>
            </w:r>
          </w:p>
        </w:tc>
        <w:tc>
          <w:tcPr>
            <w:tcW w:w="6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176</w:t>
            </w:r>
          </w:p>
        </w:tc>
        <w:tc>
          <w:tcPr>
            <w:tcW w:w="6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176</w:t>
            </w:r>
          </w:p>
        </w:tc>
        <w:tc>
          <w:tcPr>
            <w:tcW w:w="69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176</w:t>
            </w:r>
          </w:p>
        </w:tc>
        <w:tc>
          <w:tcPr>
            <w:tcW w:w="8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174</w:t>
            </w:r>
          </w:p>
        </w:tc>
        <w:tc>
          <w:tcPr>
            <w:tcW w:w="999"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141</w:t>
            </w:r>
          </w:p>
        </w:tc>
        <w:tc>
          <w:tcPr>
            <w:tcW w:w="815"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9</w:t>
            </w:r>
          </w:p>
        </w:tc>
      </w:tr>
      <w:tr w:rsidR="007667C8" w:rsidRPr="007667C8" w:rsidTr="004A6769">
        <w:trPr>
          <w:trHeight w:val="315"/>
          <w:jc w:val="center"/>
        </w:trPr>
        <w:tc>
          <w:tcPr>
            <w:tcW w:w="359" w:type="dxa"/>
            <w:tcBorders>
              <w:top w:val="single" w:sz="4" w:space="0" w:color="auto"/>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33</w:t>
            </w:r>
          </w:p>
        </w:tc>
        <w:tc>
          <w:tcPr>
            <w:tcW w:w="2448" w:type="dxa"/>
            <w:tcBorders>
              <w:top w:val="single" w:sz="4" w:space="0" w:color="auto"/>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Santa Rosa de Ongoy</w:t>
            </w:r>
          </w:p>
        </w:tc>
        <w:tc>
          <w:tcPr>
            <w:tcW w:w="722" w:type="dxa"/>
            <w:tcBorders>
              <w:top w:val="single" w:sz="4" w:space="0" w:color="auto"/>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9</w:t>
            </w:r>
          </w:p>
        </w:tc>
        <w:tc>
          <w:tcPr>
            <w:tcW w:w="695" w:type="dxa"/>
            <w:tcBorders>
              <w:top w:val="single" w:sz="4" w:space="0" w:color="auto"/>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32</w:t>
            </w:r>
          </w:p>
        </w:tc>
        <w:tc>
          <w:tcPr>
            <w:tcW w:w="692" w:type="dxa"/>
            <w:tcBorders>
              <w:top w:val="single" w:sz="4" w:space="0" w:color="auto"/>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110</w:t>
            </w:r>
          </w:p>
        </w:tc>
        <w:tc>
          <w:tcPr>
            <w:tcW w:w="692" w:type="dxa"/>
            <w:tcBorders>
              <w:top w:val="single" w:sz="4" w:space="0" w:color="auto"/>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110</w:t>
            </w:r>
          </w:p>
        </w:tc>
        <w:tc>
          <w:tcPr>
            <w:tcW w:w="692" w:type="dxa"/>
            <w:tcBorders>
              <w:top w:val="single" w:sz="4" w:space="0" w:color="auto"/>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110</w:t>
            </w:r>
          </w:p>
        </w:tc>
        <w:tc>
          <w:tcPr>
            <w:tcW w:w="692" w:type="dxa"/>
            <w:tcBorders>
              <w:top w:val="single" w:sz="4" w:space="0" w:color="auto"/>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110</w:t>
            </w:r>
          </w:p>
        </w:tc>
        <w:tc>
          <w:tcPr>
            <w:tcW w:w="692" w:type="dxa"/>
            <w:tcBorders>
              <w:top w:val="single" w:sz="4" w:space="0" w:color="auto"/>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110</w:t>
            </w:r>
          </w:p>
        </w:tc>
        <w:tc>
          <w:tcPr>
            <w:tcW w:w="840" w:type="dxa"/>
            <w:tcBorders>
              <w:top w:val="single" w:sz="4" w:space="0" w:color="auto"/>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110</w:t>
            </w:r>
          </w:p>
        </w:tc>
        <w:tc>
          <w:tcPr>
            <w:tcW w:w="999" w:type="dxa"/>
            <w:tcBorders>
              <w:top w:val="single" w:sz="4" w:space="0" w:color="auto"/>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78</w:t>
            </w:r>
          </w:p>
        </w:tc>
        <w:tc>
          <w:tcPr>
            <w:tcW w:w="815" w:type="dxa"/>
            <w:tcBorders>
              <w:top w:val="single" w:sz="4" w:space="0" w:color="auto"/>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9</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34</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Técnico Industrial</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11</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24</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104</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104</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104</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104</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104</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104</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80</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11</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35</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Víctor Raúl Haya de La Torre</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55</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219</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218</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218</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218</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218</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218</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163</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10</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36</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DB7F3A" w:rsidP="007667C8">
            <w:pPr>
              <w:spacing w:after="0" w:line="240" w:lineRule="auto"/>
              <w:rPr>
                <w:rFonts w:ascii="Calibri" w:eastAsia="Times New Roman" w:hAnsi="Calibri" w:cs="Calibri"/>
                <w:color w:val="000000"/>
                <w:sz w:val="18"/>
                <w:szCs w:val="18"/>
                <w:lang w:val="es-PE" w:eastAsia="es-PE"/>
              </w:rPr>
            </w:pPr>
            <w:r>
              <w:rPr>
                <w:rFonts w:ascii="Calibri" w:eastAsia="Times New Roman" w:hAnsi="Calibri" w:cs="Calibri"/>
                <w:color w:val="000000"/>
                <w:sz w:val="18"/>
                <w:szCs w:val="18"/>
                <w:lang w:val="es-PE" w:eastAsia="es-PE"/>
              </w:rPr>
              <w:t>Manuel Scorza</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31</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121</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120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118</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118</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118</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118</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87</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10</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37</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Fernando Belaunde Terry</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12</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100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100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100</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100</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100</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12</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38</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Huaribamba</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25</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140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140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140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140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140</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140</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110</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25</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39</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Los Libertadores</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9</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53</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312</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312</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312</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312</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312</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312</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259</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9</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40</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Culluni Izquierdo</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25</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25</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25</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25</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25</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25</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25</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8</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41</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Inca Garcilazo de La Vega</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21</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52</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52</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52</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52</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52</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52</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31</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8</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42</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José Carlos Mariátegui</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32</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127</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127</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127</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127</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127</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127</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95</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8</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43</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Juana Ambia  Ludeña</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7</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25</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80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80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80</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80</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80</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55</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7</w:t>
            </w:r>
          </w:p>
        </w:tc>
      </w:tr>
      <w:tr w:rsidR="007667C8" w:rsidRPr="007667C8" w:rsidTr="0035512E">
        <w:trPr>
          <w:trHeight w:val="315"/>
          <w:jc w:val="center"/>
        </w:trPr>
        <w:tc>
          <w:tcPr>
            <w:tcW w:w="359" w:type="dxa"/>
            <w:tcBorders>
              <w:top w:val="nil"/>
              <w:left w:val="single" w:sz="8" w:space="0" w:color="auto"/>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right"/>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44</w:t>
            </w:r>
          </w:p>
        </w:tc>
        <w:tc>
          <w:tcPr>
            <w:tcW w:w="2448"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Lino Quintanilla</w:t>
            </w:r>
          </w:p>
        </w:tc>
        <w:tc>
          <w:tcPr>
            <w:tcW w:w="72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9</w:t>
            </w:r>
          </w:p>
        </w:tc>
        <w:tc>
          <w:tcPr>
            <w:tcW w:w="69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23</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82</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82</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82</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82</w:t>
            </w:r>
          </w:p>
        </w:tc>
        <w:tc>
          <w:tcPr>
            <w:tcW w:w="692"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82</w:t>
            </w:r>
          </w:p>
        </w:tc>
        <w:tc>
          <w:tcPr>
            <w:tcW w:w="840"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82</w:t>
            </w:r>
          </w:p>
        </w:tc>
        <w:tc>
          <w:tcPr>
            <w:tcW w:w="999"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val="es-PE" w:eastAsia="es-PE"/>
              </w:rPr>
              <w:t>59</w:t>
            </w:r>
          </w:p>
        </w:tc>
        <w:tc>
          <w:tcPr>
            <w:tcW w:w="815" w:type="dxa"/>
            <w:tcBorders>
              <w:top w:val="nil"/>
              <w:left w:val="nil"/>
              <w:bottom w:val="single" w:sz="8" w:space="0" w:color="auto"/>
              <w:right w:val="single" w:sz="8" w:space="0" w:color="auto"/>
            </w:tcBorders>
            <w:shd w:val="clear" w:color="auto" w:fill="auto"/>
            <w:noWrap/>
            <w:vAlign w:val="center"/>
            <w:hideMark/>
          </w:tcPr>
          <w:p w:rsidR="007667C8" w:rsidRPr="00E60B00" w:rsidRDefault="007667C8" w:rsidP="007667C8">
            <w:pPr>
              <w:spacing w:after="0" w:line="240" w:lineRule="auto"/>
              <w:jc w:val="center"/>
              <w:rPr>
                <w:rFonts w:ascii="Calibri" w:eastAsia="Times New Roman" w:hAnsi="Calibri" w:cs="Calibri"/>
                <w:color w:val="000000"/>
                <w:sz w:val="18"/>
                <w:szCs w:val="18"/>
                <w:lang w:val="es-PE" w:eastAsia="es-PE"/>
              </w:rPr>
            </w:pPr>
            <w:r w:rsidRPr="00E60B00">
              <w:rPr>
                <w:rFonts w:ascii="Calibri" w:eastAsia="Times New Roman" w:hAnsi="Calibri" w:cs="Calibri"/>
                <w:color w:val="000000"/>
                <w:sz w:val="18"/>
                <w:szCs w:val="18"/>
                <w:lang w:eastAsia="es-PE"/>
              </w:rPr>
              <w:t>9</w:t>
            </w:r>
          </w:p>
        </w:tc>
      </w:tr>
      <w:tr w:rsidR="007667C8" w:rsidRPr="007667C8" w:rsidTr="0035512E">
        <w:trPr>
          <w:trHeight w:val="315"/>
          <w:jc w:val="center"/>
        </w:trPr>
        <w:tc>
          <w:tcPr>
            <w:tcW w:w="2807" w:type="dxa"/>
            <w:gridSpan w:val="2"/>
            <w:tcBorders>
              <w:top w:val="single" w:sz="8" w:space="0" w:color="auto"/>
              <w:left w:val="single" w:sz="8" w:space="0" w:color="auto"/>
              <w:bottom w:val="single" w:sz="8" w:space="0" w:color="auto"/>
              <w:right w:val="single" w:sz="8" w:space="0" w:color="000000"/>
            </w:tcBorders>
            <w:shd w:val="clear" w:color="auto" w:fill="FABF8F" w:themeFill="accent6" w:themeFillTint="99"/>
            <w:noWrap/>
            <w:vAlign w:val="center"/>
            <w:hideMark/>
          </w:tcPr>
          <w:p w:rsidR="007667C8" w:rsidRPr="007667C8" w:rsidRDefault="007667C8" w:rsidP="007667C8">
            <w:pPr>
              <w:spacing w:after="0" w:line="240" w:lineRule="auto"/>
              <w:jc w:val="center"/>
              <w:rPr>
                <w:rFonts w:ascii="Calibri" w:eastAsia="Times New Roman" w:hAnsi="Calibri" w:cs="Calibri"/>
                <w:b/>
                <w:bCs/>
                <w:color w:val="000000"/>
                <w:sz w:val="18"/>
                <w:szCs w:val="18"/>
                <w:lang w:val="es-PE" w:eastAsia="es-PE"/>
              </w:rPr>
            </w:pPr>
            <w:r w:rsidRPr="007667C8">
              <w:rPr>
                <w:rFonts w:ascii="Calibri" w:eastAsia="Times New Roman" w:hAnsi="Calibri" w:cs="Calibri"/>
                <w:b/>
                <w:bCs/>
                <w:color w:val="000000"/>
                <w:sz w:val="18"/>
                <w:szCs w:val="18"/>
                <w:lang w:val="es-PE" w:eastAsia="es-PE"/>
              </w:rPr>
              <w:t>TOTAL</w:t>
            </w:r>
          </w:p>
        </w:tc>
        <w:tc>
          <w:tcPr>
            <w:tcW w:w="722" w:type="dxa"/>
            <w:tcBorders>
              <w:top w:val="nil"/>
              <w:left w:val="nil"/>
              <w:bottom w:val="single" w:sz="8" w:space="0" w:color="auto"/>
              <w:right w:val="single" w:sz="8" w:space="0" w:color="auto"/>
            </w:tcBorders>
            <w:shd w:val="clear" w:color="auto" w:fill="FABF8F" w:themeFill="accent6" w:themeFillTint="99"/>
            <w:noWrap/>
            <w:vAlign w:val="center"/>
            <w:hideMark/>
          </w:tcPr>
          <w:p w:rsidR="007667C8" w:rsidRPr="007667C8" w:rsidRDefault="007667C8" w:rsidP="007667C8">
            <w:pPr>
              <w:spacing w:after="0" w:line="240" w:lineRule="auto"/>
              <w:jc w:val="center"/>
              <w:rPr>
                <w:rFonts w:ascii="Calibri" w:eastAsia="Times New Roman" w:hAnsi="Calibri" w:cs="Calibri"/>
                <w:b/>
                <w:bCs/>
                <w:color w:val="000000"/>
                <w:sz w:val="18"/>
                <w:szCs w:val="18"/>
                <w:lang w:val="es-PE" w:eastAsia="es-PE"/>
              </w:rPr>
            </w:pPr>
            <w:r w:rsidRPr="007667C8">
              <w:rPr>
                <w:rFonts w:ascii="Calibri" w:eastAsia="Times New Roman" w:hAnsi="Calibri" w:cs="Calibri"/>
                <w:b/>
                <w:bCs/>
                <w:color w:val="000000"/>
                <w:sz w:val="18"/>
                <w:szCs w:val="18"/>
                <w:lang w:val="es-PE" w:eastAsia="es-PE"/>
              </w:rPr>
              <w:t>576</w:t>
            </w:r>
          </w:p>
        </w:tc>
        <w:tc>
          <w:tcPr>
            <w:tcW w:w="695" w:type="dxa"/>
            <w:tcBorders>
              <w:top w:val="nil"/>
              <w:left w:val="nil"/>
              <w:bottom w:val="single" w:sz="8" w:space="0" w:color="auto"/>
              <w:right w:val="single" w:sz="8" w:space="0" w:color="auto"/>
            </w:tcBorders>
            <w:shd w:val="clear" w:color="auto" w:fill="FABF8F" w:themeFill="accent6" w:themeFillTint="99"/>
            <w:noWrap/>
            <w:vAlign w:val="center"/>
            <w:hideMark/>
          </w:tcPr>
          <w:p w:rsidR="007667C8" w:rsidRPr="007667C8" w:rsidRDefault="007667C8" w:rsidP="007667C8">
            <w:pPr>
              <w:spacing w:after="0" w:line="240" w:lineRule="auto"/>
              <w:jc w:val="center"/>
              <w:rPr>
                <w:rFonts w:ascii="Calibri" w:eastAsia="Times New Roman" w:hAnsi="Calibri" w:cs="Calibri"/>
                <w:b/>
                <w:bCs/>
                <w:color w:val="000000"/>
                <w:sz w:val="18"/>
                <w:szCs w:val="18"/>
                <w:lang w:val="es-PE" w:eastAsia="es-PE"/>
              </w:rPr>
            </w:pPr>
            <w:r w:rsidRPr="007667C8">
              <w:rPr>
                <w:rFonts w:ascii="Calibri" w:eastAsia="Times New Roman" w:hAnsi="Calibri" w:cs="Calibri"/>
                <w:b/>
                <w:bCs/>
                <w:color w:val="000000"/>
                <w:sz w:val="18"/>
                <w:szCs w:val="18"/>
                <w:lang w:val="es-PE" w:eastAsia="es-PE"/>
              </w:rPr>
              <w:t>1,295</w:t>
            </w:r>
          </w:p>
        </w:tc>
        <w:tc>
          <w:tcPr>
            <w:tcW w:w="692" w:type="dxa"/>
            <w:tcBorders>
              <w:top w:val="nil"/>
              <w:left w:val="nil"/>
              <w:bottom w:val="single" w:sz="8" w:space="0" w:color="auto"/>
              <w:right w:val="single" w:sz="8" w:space="0" w:color="auto"/>
            </w:tcBorders>
            <w:shd w:val="clear" w:color="auto" w:fill="FABF8F" w:themeFill="accent6" w:themeFillTint="99"/>
            <w:noWrap/>
            <w:vAlign w:val="center"/>
            <w:hideMark/>
          </w:tcPr>
          <w:p w:rsidR="007667C8" w:rsidRPr="007667C8" w:rsidRDefault="007667C8" w:rsidP="007667C8">
            <w:pPr>
              <w:spacing w:after="0" w:line="240" w:lineRule="auto"/>
              <w:jc w:val="center"/>
              <w:rPr>
                <w:rFonts w:ascii="Calibri" w:eastAsia="Times New Roman" w:hAnsi="Calibri" w:cs="Calibri"/>
                <w:b/>
                <w:bCs/>
                <w:color w:val="000000"/>
                <w:sz w:val="18"/>
                <w:szCs w:val="18"/>
                <w:lang w:val="es-PE" w:eastAsia="es-PE"/>
              </w:rPr>
            </w:pPr>
            <w:r w:rsidRPr="007667C8">
              <w:rPr>
                <w:rFonts w:ascii="Calibri" w:eastAsia="Times New Roman" w:hAnsi="Calibri" w:cs="Calibri"/>
                <w:b/>
                <w:bCs/>
                <w:color w:val="000000"/>
                <w:sz w:val="18"/>
                <w:szCs w:val="18"/>
                <w:lang w:val="es-PE" w:eastAsia="es-PE"/>
              </w:rPr>
              <w:t>6,559</w:t>
            </w:r>
          </w:p>
        </w:tc>
        <w:tc>
          <w:tcPr>
            <w:tcW w:w="692" w:type="dxa"/>
            <w:tcBorders>
              <w:top w:val="nil"/>
              <w:left w:val="nil"/>
              <w:bottom w:val="single" w:sz="8" w:space="0" w:color="auto"/>
              <w:right w:val="single" w:sz="8" w:space="0" w:color="auto"/>
            </w:tcBorders>
            <w:shd w:val="clear" w:color="auto" w:fill="FABF8F" w:themeFill="accent6" w:themeFillTint="99"/>
            <w:noWrap/>
            <w:vAlign w:val="center"/>
            <w:hideMark/>
          </w:tcPr>
          <w:p w:rsidR="007667C8" w:rsidRPr="007667C8" w:rsidRDefault="007667C8" w:rsidP="007667C8">
            <w:pPr>
              <w:spacing w:after="0" w:line="240" w:lineRule="auto"/>
              <w:jc w:val="center"/>
              <w:rPr>
                <w:rFonts w:ascii="Calibri" w:eastAsia="Times New Roman" w:hAnsi="Calibri" w:cs="Calibri"/>
                <w:b/>
                <w:bCs/>
                <w:color w:val="000000"/>
                <w:sz w:val="18"/>
                <w:szCs w:val="18"/>
                <w:lang w:val="es-PE" w:eastAsia="es-PE"/>
              </w:rPr>
            </w:pPr>
            <w:r w:rsidRPr="007667C8">
              <w:rPr>
                <w:rFonts w:ascii="Calibri" w:eastAsia="Times New Roman" w:hAnsi="Calibri" w:cs="Calibri"/>
                <w:b/>
                <w:bCs/>
                <w:color w:val="000000"/>
                <w:sz w:val="18"/>
                <w:szCs w:val="18"/>
                <w:lang w:val="es-PE" w:eastAsia="es-PE"/>
              </w:rPr>
              <w:t>6,703</w:t>
            </w:r>
          </w:p>
        </w:tc>
        <w:tc>
          <w:tcPr>
            <w:tcW w:w="692" w:type="dxa"/>
            <w:tcBorders>
              <w:top w:val="nil"/>
              <w:left w:val="nil"/>
              <w:bottom w:val="single" w:sz="8" w:space="0" w:color="auto"/>
              <w:right w:val="single" w:sz="8" w:space="0" w:color="auto"/>
            </w:tcBorders>
            <w:shd w:val="clear" w:color="auto" w:fill="FABF8F" w:themeFill="accent6" w:themeFillTint="99"/>
            <w:noWrap/>
            <w:vAlign w:val="center"/>
            <w:hideMark/>
          </w:tcPr>
          <w:p w:rsidR="007667C8" w:rsidRPr="007667C8" w:rsidRDefault="007667C8" w:rsidP="007667C8">
            <w:pPr>
              <w:spacing w:after="0" w:line="240" w:lineRule="auto"/>
              <w:jc w:val="center"/>
              <w:rPr>
                <w:rFonts w:ascii="Calibri" w:eastAsia="Times New Roman" w:hAnsi="Calibri" w:cs="Calibri"/>
                <w:b/>
                <w:bCs/>
                <w:color w:val="000000"/>
                <w:sz w:val="18"/>
                <w:szCs w:val="18"/>
                <w:lang w:val="es-PE" w:eastAsia="es-PE"/>
              </w:rPr>
            </w:pPr>
            <w:r w:rsidRPr="007667C8">
              <w:rPr>
                <w:rFonts w:ascii="Calibri" w:eastAsia="Times New Roman" w:hAnsi="Calibri" w:cs="Calibri"/>
                <w:b/>
                <w:bCs/>
                <w:color w:val="000000"/>
                <w:sz w:val="18"/>
                <w:szCs w:val="18"/>
                <w:lang w:val="es-PE" w:eastAsia="es-PE"/>
              </w:rPr>
              <w:t>6,776</w:t>
            </w:r>
          </w:p>
        </w:tc>
        <w:tc>
          <w:tcPr>
            <w:tcW w:w="692" w:type="dxa"/>
            <w:tcBorders>
              <w:top w:val="nil"/>
              <w:left w:val="nil"/>
              <w:bottom w:val="single" w:sz="8" w:space="0" w:color="auto"/>
              <w:right w:val="single" w:sz="8" w:space="0" w:color="auto"/>
            </w:tcBorders>
            <w:shd w:val="clear" w:color="auto" w:fill="FABF8F" w:themeFill="accent6" w:themeFillTint="99"/>
            <w:noWrap/>
            <w:vAlign w:val="center"/>
            <w:hideMark/>
          </w:tcPr>
          <w:p w:rsidR="007667C8" w:rsidRPr="007667C8" w:rsidRDefault="007667C8" w:rsidP="007667C8">
            <w:pPr>
              <w:spacing w:after="0" w:line="240" w:lineRule="auto"/>
              <w:jc w:val="center"/>
              <w:rPr>
                <w:rFonts w:ascii="Calibri" w:eastAsia="Times New Roman" w:hAnsi="Calibri" w:cs="Calibri"/>
                <w:b/>
                <w:bCs/>
                <w:color w:val="000000"/>
                <w:sz w:val="18"/>
                <w:szCs w:val="18"/>
                <w:lang w:val="es-PE" w:eastAsia="es-PE"/>
              </w:rPr>
            </w:pPr>
            <w:r w:rsidRPr="007667C8">
              <w:rPr>
                <w:rFonts w:ascii="Calibri" w:eastAsia="Times New Roman" w:hAnsi="Calibri" w:cs="Calibri"/>
                <w:b/>
                <w:bCs/>
                <w:color w:val="000000"/>
                <w:sz w:val="18"/>
                <w:szCs w:val="18"/>
                <w:lang w:val="es-PE" w:eastAsia="es-PE"/>
              </w:rPr>
              <w:t>6,776</w:t>
            </w:r>
          </w:p>
        </w:tc>
        <w:tc>
          <w:tcPr>
            <w:tcW w:w="692" w:type="dxa"/>
            <w:tcBorders>
              <w:top w:val="nil"/>
              <w:left w:val="nil"/>
              <w:bottom w:val="single" w:sz="8" w:space="0" w:color="auto"/>
              <w:right w:val="single" w:sz="8" w:space="0" w:color="auto"/>
            </w:tcBorders>
            <w:shd w:val="clear" w:color="auto" w:fill="FABF8F" w:themeFill="accent6" w:themeFillTint="99"/>
            <w:noWrap/>
            <w:vAlign w:val="center"/>
            <w:hideMark/>
          </w:tcPr>
          <w:p w:rsidR="007667C8" w:rsidRPr="007667C8" w:rsidRDefault="007667C8" w:rsidP="007667C8">
            <w:pPr>
              <w:spacing w:after="0" w:line="240" w:lineRule="auto"/>
              <w:jc w:val="center"/>
              <w:rPr>
                <w:rFonts w:ascii="Calibri" w:eastAsia="Times New Roman" w:hAnsi="Calibri" w:cs="Calibri"/>
                <w:b/>
                <w:bCs/>
                <w:color w:val="000000"/>
                <w:sz w:val="18"/>
                <w:szCs w:val="18"/>
                <w:lang w:val="es-PE" w:eastAsia="es-PE"/>
              </w:rPr>
            </w:pPr>
            <w:r w:rsidRPr="007667C8">
              <w:rPr>
                <w:rFonts w:ascii="Calibri" w:eastAsia="Times New Roman" w:hAnsi="Calibri" w:cs="Calibri"/>
                <w:b/>
                <w:bCs/>
                <w:color w:val="000000"/>
                <w:sz w:val="18"/>
                <w:szCs w:val="18"/>
                <w:lang w:val="es-PE" w:eastAsia="es-PE"/>
              </w:rPr>
              <w:t>6,776</w:t>
            </w:r>
          </w:p>
        </w:tc>
        <w:tc>
          <w:tcPr>
            <w:tcW w:w="840" w:type="dxa"/>
            <w:tcBorders>
              <w:top w:val="nil"/>
              <w:left w:val="nil"/>
              <w:bottom w:val="single" w:sz="8" w:space="0" w:color="auto"/>
              <w:right w:val="single" w:sz="8" w:space="0" w:color="auto"/>
            </w:tcBorders>
            <w:shd w:val="clear" w:color="auto" w:fill="FABF8F" w:themeFill="accent6" w:themeFillTint="99"/>
            <w:noWrap/>
            <w:vAlign w:val="center"/>
            <w:hideMark/>
          </w:tcPr>
          <w:p w:rsidR="007667C8" w:rsidRPr="007667C8" w:rsidRDefault="007667C8" w:rsidP="007667C8">
            <w:pPr>
              <w:spacing w:after="0" w:line="240" w:lineRule="auto"/>
              <w:jc w:val="center"/>
              <w:rPr>
                <w:rFonts w:ascii="Calibri" w:eastAsia="Times New Roman" w:hAnsi="Calibri" w:cs="Calibri"/>
                <w:b/>
                <w:bCs/>
                <w:color w:val="000000"/>
                <w:sz w:val="18"/>
                <w:szCs w:val="18"/>
                <w:lang w:val="es-PE" w:eastAsia="es-PE"/>
              </w:rPr>
            </w:pPr>
            <w:r w:rsidRPr="007667C8">
              <w:rPr>
                <w:rFonts w:ascii="Calibri" w:eastAsia="Times New Roman" w:hAnsi="Calibri" w:cs="Calibri"/>
                <w:b/>
                <w:bCs/>
                <w:color w:val="000000"/>
                <w:sz w:val="18"/>
                <w:szCs w:val="18"/>
                <w:lang w:val="es-PE" w:eastAsia="es-PE"/>
              </w:rPr>
              <w:t>6,776</w:t>
            </w:r>
          </w:p>
        </w:tc>
        <w:tc>
          <w:tcPr>
            <w:tcW w:w="999" w:type="dxa"/>
            <w:tcBorders>
              <w:top w:val="nil"/>
              <w:left w:val="nil"/>
              <w:bottom w:val="single" w:sz="8" w:space="0" w:color="auto"/>
              <w:right w:val="single" w:sz="8" w:space="0" w:color="auto"/>
            </w:tcBorders>
            <w:shd w:val="clear" w:color="auto" w:fill="FABF8F" w:themeFill="accent6" w:themeFillTint="99"/>
            <w:noWrap/>
            <w:vAlign w:val="center"/>
            <w:hideMark/>
          </w:tcPr>
          <w:p w:rsidR="007667C8" w:rsidRPr="007667C8" w:rsidRDefault="007667C8" w:rsidP="007667C8">
            <w:pPr>
              <w:spacing w:after="0" w:line="240" w:lineRule="auto"/>
              <w:jc w:val="center"/>
              <w:rPr>
                <w:rFonts w:ascii="Calibri" w:eastAsia="Times New Roman" w:hAnsi="Calibri" w:cs="Calibri"/>
                <w:b/>
                <w:bCs/>
                <w:color w:val="000000"/>
                <w:sz w:val="18"/>
                <w:szCs w:val="18"/>
                <w:lang w:val="es-PE" w:eastAsia="es-PE"/>
              </w:rPr>
            </w:pPr>
            <w:r w:rsidRPr="007667C8">
              <w:rPr>
                <w:rFonts w:ascii="Calibri" w:eastAsia="Times New Roman" w:hAnsi="Calibri" w:cs="Calibri"/>
                <w:b/>
                <w:bCs/>
                <w:color w:val="000000"/>
                <w:sz w:val="18"/>
                <w:szCs w:val="18"/>
                <w:lang w:val="es-PE" w:eastAsia="es-PE"/>
              </w:rPr>
              <w:t>5,225</w:t>
            </w:r>
          </w:p>
        </w:tc>
        <w:tc>
          <w:tcPr>
            <w:tcW w:w="815" w:type="dxa"/>
            <w:tcBorders>
              <w:top w:val="nil"/>
              <w:left w:val="nil"/>
              <w:bottom w:val="single" w:sz="8" w:space="0" w:color="auto"/>
              <w:right w:val="single" w:sz="8" w:space="0" w:color="auto"/>
            </w:tcBorders>
            <w:shd w:val="clear" w:color="auto" w:fill="FABF8F" w:themeFill="accent6" w:themeFillTint="99"/>
            <w:noWrap/>
            <w:vAlign w:val="center"/>
            <w:hideMark/>
          </w:tcPr>
          <w:p w:rsidR="007667C8" w:rsidRPr="007667C8" w:rsidRDefault="007667C8" w:rsidP="007667C8">
            <w:pPr>
              <w:spacing w:after="0" w:line="240" w:lineRule="auto"/>
              <w:jc w:val="center"/>
              <w:rPr>
                <w:rFonts w:ascii="Calibri" w:eastAsia="Times New Roman" w:hAnsi="Calibri" w:cs="Calibri"/>
                <w:b/>
                <w:bCs/>
                <w:color w:val="000000"/>
                <w:sz w:val="18"/>
                <w:szCs w:val="18"/>
                <w:lang w:val="es-PE" w:eastAsia="es-PE"/>
              </w:rPr>
            </w:pPr>
            <w:r w:rsidRPr="007667C8">
              <w:rPr>
                <w:rFonts w:ascii="Calibri" w:eastAsia="Times New Roman" w:hAnsi="Calibri" w:cs="Calibri"/>
                <w:b/>
                <w:bCs/>
                <w:color w:val="000000"/>
                <w:sz w:val="18"/>
                <w:szCs w:val="18"/>
                <w:lang w:val="es-PE" w:eastAsia="es-PE"/>
              </w:rPr>
              <w:t>576</w:t>
            </w:r>
          </w:p>
        </w:tc>
      </w:tr>
    </w:tbl>
    <w:p w:rsidR="00E60B00" w:rsidRDefault="00E60B00" w:rsidP="00E60B00">
      <w:pPr>
        <w:spacing w:after="0" w:line="240" w:lineRule="auto"/>
        <w:jc w:val="both"/>
        <w:outlineLvl w:val="0"/>
        <w:rPr>
          <w:rFonts w:cs="Calibri"/>
          <w:sz w:val="20"/>
        </w:rPr>
      </w:pPr>
      <w:r w:rsidRPr="003F5E21">
        <w:rPr>
          <w:rFonts w:eastAsia="Arial,Bold" w:cs="Arial"/>
          <w:bCs/>
          <w:color w:val="000000"/>
          <w:sz w:val="18"/>
          <w:lang w:val="es-ES_tradnl"/>
        </w:rPr>
        <w:t>Fuente: E</w:t>
      </w:r>
      <w:r w:rsidR="00DB7F3A">
        <w:rPr>
          <w:rFonts w:eastAsia="Arial,Bold" w:cs="Arial"/>
          <w:bCs/>
          <w:color w:val="000000"/>
          <w:sz w:val="18"/>
          <w:lang w:val="es-ES_tradnl"/>
        </w:rPr>
        <w:t>laboración propia</w:t>
      </w:r>
      <w:r>
        <w:rPr>
          <w:rFonts w:eastAsia="Arial,Bold" w:cs="Arial"/>
          <w:bCs/>
          <w:color w:val="000000"/>
          <w:sz w:val="18"/>
          <w:lang w:val="es-ES_tradnl"/>
        </w:rPr>
        <w:t>, 2018</w:t>
      </w:r>
      <w:r w:rsidRPr="003F5E21">
        <w:rPr>
          <w:rFonts w:eastAsia="Arial,Bold" w:cs="Arial"/>
          <w:color w:val="000000"/>
          <w:sz w:val="18"/>
        </w:rPr>
        <w:t>.</w:t>
      </w:r>
    </w:p>
    <w:p w:rsidR="00E60B00" w:rsidRPr="00E60B00" w:rsidRDefault="00E60B00" w:rsidP="00E60B00">
      <w:pPr>
        <w:spacing w:after="0" w:line="240" w:lineRule="auto"/>
        <w:jc w:val="both"/>
        <w:outlineLvl w:val="0"/>
        <w:rPr>
          <w:rFonts w:cs="Calibri"/>
          <w:sz w:val="20"/>
        </w:rPr>
      </w:pPr>
    </w:p>
    <w:p w:rsidR="00E60B00" w:rsidRDefault="00E60B00" w:rsidP="001A0A0B">
      <w:pPr>
        <w:spacing w:after="0" w:line="240" w:lineRule="auto"/>
        <w:ind w:firstLine="709"/>
        <w:jc w:val="both"/>
        <w:rPr>
          <w:rFonts w:cs="Arial"/>
        </w:rPr>
      </w:pPr>
      <w:r>
        <w:rPr>
          <w:rFonts w:cs="Arial"/>
        </w:rPr>
        <w:t>De la tabla anterior, se determina que el dimensionamiento o tamaño total de proyecto, resulta de la brecha estimada entre la oferta optimizada (1295 portátiles XO) y la demanda efectiva (6776 estudiantes), en lo que respecta al equipamiento portátil es 5481 portátiles para estudiantes y 546 portátiles para docentes, haciendo un dimensionamiento total de 6027 computadoras portátiles.</w:t>
      </w:r>
    </w:p>
    <w:p w:rsidR="00E60B00" w:rsidRDefault="00E60B00" w:rsidP="001A0A0B">
      <w:pPr>
        <w:spacing w:after="0" w:line="240" w:lineRule="auto"/>
        <w:ind w:firstLine="709"/>
        <w:jc w:val="both"/>
        <w:rPr>
          <w:rFonts w:cs="Arial"/>
        </w:rPr>
      </w:pPr>
    </w:p>
    <w:p w:rsidR="00E60B00" w:rsidRDefault="00E60B00" w:rsidP="001A0A0B">
      <w:pPr>
        <w:spacing w:after="0" w:line="240" w:lineRule="auto"/>
        <w:ind w:firstLine="709"/>
        <w:jc w:val="both"/>
        <w:rPr>
          <w:rFonts w:cs="Arial"/>
        </w:rPr>
      </w:pPr>
      <w:r>
        <w:rPr>
          <w:rFonts w:cs="Arial"/>
          <w:u w:val="single"/>
        </w:rPr>
        <w:t>Dimensionamiento de Equipamiento con Sistemas Multimedia</w:t>
      </w:r>
      <w:r w:rsidRPr="00BA20E5">
        <w:rPr>
          <w:rFonts w:cs="Arial"/>
        </w:rPr>
        <w:t>:</w:t>
      </w:r>
      <w:r>
        <w:rPr>
          <w:rFonts w:cs="Arial"/>
        </w:rPr>
        <w:t xml:space="preserve"> A continuación, se determina el dimensionamiento para el equipamiento de las aulas de clase de cada I.E secundaria en intervención. Se ha considerado como oferta a la disponibilidad de sistemas multimedia inter</w:t>
      </w:r>
      <w:r w:rsidR="00406882">
        <w:rPr>
          <w:rFonts w:cs="Arial"/>
        </w:rPr>
        <w:t>activo para su uso en cada I.E.</w:t>
      </w:r>
    </w:p>
    <w:p w:rsidR="00406882" w:rsidRPr="00406882" w:rsidRDefault="00406882" w:rsidP="00406882">
      <w:pPr>
        <w:spacing w:after="0" w:line="240" w:lineRule="auto"/>
        <w:ind w:right="-567" w:firstLine="709"/>
        <w:jc w:val="both"/>
        <w:rPr>
          <w:rFonts w:cs="Arial"/>
        </w:rPr>
      </w:pPr>
    </w:p>
    <w:p w:rsidR="00E43BC1" w:rsidRDefault="00E60B00" w:rsidP="00E60B00">
      <w:pPr>
        <w:jc w:val="center"/>
        <w:rPr>
          <w:rFonts w:cs="Calibri"/>
        </w:rPr>
      </w:pPr>
      <w:r w:rsidRPr="00B574A0">
        <w:rPr>
          <w:rFonts w:cs="Calibri"/>
          <w:b/>
        </w:rPr>
        <w:t xml:space="preserve">Tabla </w:t>
      </w:r>
      <w:r>
        <w:rPr>
          <w:rFonts w:cs="Calibri"/>
          <w:b/>
        </w:rPr>
        <w:t>34</w:t>
      </w:r>
      <w:r w:rsidRPr="00B574A0">
        <w:rPr>
          <w:rFonts w:cs="Calibri"/>
          <w:b/>
        </w:rPr>
        <w:t>.</w:t>
      </w:r>
      <w:r>
        <w:rPr>
          <w:rFonts w:cs="Calibri"/>
        </w:rPr>
        <w:t xml:space="preserve"> Dimensionamiento del equipamiento con sistemas multimedia interactivos por I.E secundaria - </w:t>
      </w:r>
      <w:r w:rsidRPr="00B574A0">
        <w:rPr>
          <w:rFonts w:cs="Calibri"/>
        </w:rPr>
        <w:t>UGEL</w:t>
      </w:r>
      <w:r>
        <w:rPr>
          <w:rFonts w:cs="Calibri"/>
        </w:rPr>
        <w:t xml:space="preserve"> Chincheros.</w:t>
      </w:r>
    </w:p>
    <w:tbl>
      <w:tblPr>
        <w:tblW w:w="1049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16"/>
        <w:gridCol w:w="2940"/>
        <w:gridCol w:w="708"/>
        <w:gridCol w:w="531"/>
        <w:gridCol w:w="869"/>
        <w:gridCol w:w="786"/>
        <w:gridCol w:w="869"/>
        <w:gridCol w:w="869"/>
        <w:gridCol w:w="869"/>
        <w:gridCol w:w="869"/>
        <w:gridCol w:w="867"/>
      </w:tblGrid>
      <w:tr w:rsidR="00E43BC1" w:rsidRPr="00BA20E5" w:rsidTr="0035512E">
        <w:trPr>
          <w:trHeight w:val="111"/>
          <w:jc w:val="center"/>
        </w:trPr>
        <w:tc>
          <w:tcPr>
            <w:tcW w:w="316" w:type="dxa"/>
            <w:vMerge w:val="restart"/>
            <w:shd w:val="clear" w:color="auto" w:fill="FABF8F" w:themeFill="accent6" w:themeFillTint="99"/>
            <w:vAlign w:val="center"/>
            <w:hideMark/>
          </w:tcPr>
          <w:p w:rsidR="00E43BC1" w:rsidRPr="00BA20E5" w:rsidRDefault="00E43BC1" w:rsidP="00E74666">
            <w:pPr>
              <w:spacing w:after="0" w:line="240" w:lineRule="auto"/>
              <w:jc w:val="center"/>
              <w:rPr>
                <w:rFonts w:eastAsia="Times New Roman" w:cs="Arial"/>
                <w:b/>
                <w:bCs/>
                <w:sz w:val="16"/>
                <w:szCs w:val="16"/>
                <w:lang w:val="es-PE" w:eastAsia="es-PE"/>
              </w:rPr>
            </w:pPr>
            <w:r w:rsidRPr="00BA20E5">
              <w:rPr>
                <w:rFonts w:eastAsia="Times New Roman" w:cs="Arial"/>
                <w:b/>
                <w:bCs/>
                <w:sz w:val="16"/>
                <w:szCs w:val="16"/>
                <w:lang w:val="es-PE" w:eastAsia="es-PE"/>
              </w:rPr>
              <w:t>Nº</w:t>
            </w:r>
          </w:p>
        </w:tc>
        <w:tc>
          <w:tcPr>
            <w:tcW w:w="2940" w:type="dxa"/>
            <w:vMerge w:val="restart"/>
            <w:shd w:val="clear" w:color="auto" w:fill="FABF8F" w:themeFill="accent6" w:themeFillTint="99"/>
            <w:vAlign w:val="center"/>
            <w:hideMark/>
          </w:tcPr>
          <w:p w:rsidR="00E43BC1" w:rsidRPr="00BA20E5" w:rsidRDefault="00E43BC1" w:rsidP="00E74666">
            <w:pPr>
              <w:spacing w:after="0" w:line="240" w:lineRule="auto"/>
              <w:jc w:val="center"/>
              <w:rPr>
                <w:rFonts w:eastAsia="Times New Roman" w:cs="Arial"/>
                <w:b/>
                <w:bCs/>
                <w:sz w:val="16"/>
                <w:szCs w:val="16"/>
                <w:lang w:val="es-PE" w:eastAsia="es-PE"/>
              </w:rPr>
            </w:pPr>
            <w:r w:rsidRPr="00BA20E5">
              <w:rPr>
                <w:rFonts w:eastAsia="Times New Roman" w:cs="Arial"/>
                <w:b/>
                <w:bCs/>
                <w:sz w:val="16"/>
                <w:szCs w:val="16"/>
                <w:lang w:val="es-PE" w:eastAsia="es-PE"/>
              </w:rPr>
              <w:t>INSTITUCIÓN EDUCATIVA</w:t>
            </w:r>
          </w:p>
        </w:tc>
        <w:tc>
          <w:tcPr>
            <w:tcW w:w="1239" w:type="dxa"/>
            <w:gridSpan w:val="2"/>
            <w:shd w:val="clear" w:color="auto" w:fill="FABF8F" w:themeFill="accent6" w:themeFillTint="99"/>
            <w:vAlign w:val="center"/>
            <w:hideMark/>
          </w:tcPr>
          <w:p w:rsidR="00E43BC1" w:rsidRPr="00BA20E5" w:rsidRDefault="00E43BC1" w:rsidP="00E74666">
            <w:pPr>
              <w:spacing w:after="0" w:line="240" w:lineRule="auto"/>
              <w:jc w:val="center"/>
              <w:rPr>
                <w:rFonts w:eastAsia="Times New Roman" w:cs="Arial"/>
                <w:b/>
                <w:bCs/>
                <w:sz w:val="16"/>
                <w:szCs w:val="16"/>
                <w:lang w:val="es-PE" w:eastAsia="es-PE"/>
              </w:rPr>
            </w:pPr>
            <w:r w:rsidRPr="00BA20E5">
              <w:rPr>
                <w:rFonts w:eastAsia="Times New Roman" w:cs="Arial"/>
                <w:b/>
                <w:bCs/>
                <w:sz w:val="16"/>
                <w:szCs w:val="16"/>
                <w:lang w:val="es-PE" w:eastAsia="es-PE"/>
              </w:rPr>
              <w:t>Actual</w:t>
            </w:r>
          </w:p>
        </w:tc>
        <w:tc>
          <w:tcPr>
            <w:tcW w:w="869" w:type="dxa"/>
            <w:shd w:val="clear" w:color="auto" w:fill="FABF8F" w:themeFill="accent6" w:themeFillTint="99"/>
            <w:vAlign w:val="center"/>
            <w:hideMark/>
          </w:tcPr>
          <w:p w:rsidR="00E43BC1" w:rsidRPr="00BA20E5" w:rsidRDefault="00E43BC1" w:rsidP="00E74666">
            <w:pPr>
              <w:spacing w:after="0" w:line="240" w:lineRule="auto"/>
              <w:jc w:val="center"/>
              <w:rPr>
                <w:rFonts w:eastAsia="Times New Roman" w:cs="Arial"/>
                <w:b/>
                <w:bCs/>
                <w:sz w:val="16"/>
                <w:szCs w:val="16"/>
                <w:lang w:val="es-PE" w:eastAsia="es-PE"/>
              </w:rPr>
            </w:pPr>
            <w:r w:rsidRPr="00BA20E5">
              <w:rPr>
                <w:rFonts w:eastAsia="Times New Roman" w:cs="Arial"/>
                <w:b/>
                <w:bCs/>
                <w:sz w:val="16"/>
                <w:szCs w:val="16"/>
                <w:lang w:val="es-PE" w:eastAsia="es-PE"/>
              </w:rPr>
              <w:t>2014</w:t>
            </w:r>
          </w:p>
        </w:tc>
        <w:tc>
          <w:tcPr>
            <w:tcW w:w="786" w:type="dxa"/>
            <w:shd w:val="clear" w:color="auto" w:fill="FABF8F" w:themeFill="accent6" w:themeFillTint="99"/>
            <w:vAlign w:val="center"/>
            <w:hideMark/>
          </w:tcPr>
          <w:p w:rsidR="00E43BC1" w:rsidRPr="00BA20E5" w:rsidRDefault="00E43BC1" w:rsidP="00E74666">
            <w:pPr>
              <w:spacing w:after="0" w:line="240" w:lineRule="auto"/>
              <w:jc w:val="center"/>
              <w:rPr>
                <w:rFonts w:eastAsia="Times New Roman" w:cs="Arial"/>
                <w:b/>
                <w:bCs/>
                <w:sz w:val="16"/>
                <w:szCs w:val="16"/>
                <w:lang w:val="es-PE" w:eastAsia="es-PE"/>
              </w:rPr>
            </w:pPr>
            <w:r w:rsidRPr="00BA20E5">
              <w:rPr>
                <w:rFonts w:eastAsia="Times New Roman" w:cs="Arial"/>
                <w:b/>
                <w:bCs/>
                <w:sz w:val="16"/>
                <w:szCs w:val="16"/>
                <w:lang w:val="es-PE" w:eastAsia="es-PE"/>
              </w:rPr>
              <w:t>2015</w:t>
            </w:r>
          </w:p>
        </w:tc>
        <w:tc>
          <w:tcPr>
            <w:tcW w:w="869" w:type="dxa"/>
            <w:shd w:val="clear" w:color="auto" w:fill="FABF8F" w:themeFill="accent6" w:themeFillTint="99"/>
            <w:vAlign w:val="center"/>
            <w:hideMark/>
          </w:tcPr>
          <w:p w:rsidR="00E43BC1" w:rsidRPr="00BA20E5" w:rsidRDefault="00E43BC1" w:rsidP="00E74666">
            <w:pPr>
              <w:spacing w:after="0" w:line="240" w:lineRule="auto"/>
              <w:jc w:val="center"/>
              <w:rPr>
                <w:rFonts w:eastAsia="Times New Roman" w:cs="Arial"/>
                <w:b/>
                <w:bCs/>
                <w:sz w:val="16"/>
                <w:szCs w:val="16"/>
                <w:lang w:val="es-PE" w:eastAsia="es-PE"/>
              </w:rPr>
            </w:pPr>
            <w:r w:rsidRPr="00BA20E5">
              <w:rPr>
                <w:rFonts w:eastAsia="Times New Roman" w:cs="Arial"/>
                <w:b/>
                <w:bCs/>
                <w:sz w:val="16"/>
                <w:szCs w:val="16"/>
                <w:lang w:val="es-PE" w:eastAsia="es-PE"/>
              </w:rPr>
              <w:t>2016</w:t>
            </w:r>
          </w:p>
        </w:tc>
        <w:tc>
          <w:tcPr>
            <w:tcW w:w="869" w:type="dxa"/>
            <w:shd w:val="clear" w:color="auto" w:fill="FABF8F" w:themeFill="accent6" w:themeFillTint="99"/>
            <w:vAlign w:val="center"/>
            <w:hideMark/>
          </w:tcPr>
          <w:p w:rsidR="00E43BC1" w:rsidRPr="00BA20E5" w:rsidRDefault="00E43BC1" w:rsidP="00E74666">
            <w:pPr>
              <w:spacing w:after="0" w:line="240" w:lineRule="auto"/>
              <w:jc w:val="center"/>
              <w:rPr>
                <w:rFonts w:eastAsia="Times New Roman" w:cs="Arial"/>
                <w:b/>
                <w:bCs/>
                <w:sz w:val="16"/>
                <w:szCs w:val="16"/>
                <w:lang w:val="es-PE" w:eastAsia="es-PE"/>
              </w:rPr>
            </w:pPr>
            <w:r w:rsidRPr="00BA20E5">
              <w:rPr>
                <w:rFonts w:eastAsia="Times New Roman" w:cs="Arial"/>
                <w:b/>
                <w:bCs/>
                <w:sz w:val="16"/>
                <w:szCs w:val="16"/>
                <w:lang w:val="es-PE" w:eastAsia="es-PE"/>
              </w:rPr>
              <w:t>2017</w:t>
            </w:r>
          </w:p>
        </w:tc>
        <w:tc>
          <w:tcPr>
            <w:tcW w:w="869" w:type="dxa"/>
            <w:shd w:val="clear" w:color="auto" w:fill="FABF8F" w:themeFill="accent6" w:themeFillTint="99"/>
            <w:vAlign w:val="center"/>
            <w:hideMark/>
          </w:tcPr>
          <w:p w:rsidR="00E43BC1" w:rsidRPr="00BA20E5" w:rsidRDefault="00E43BC1" w:rsidP="00E74666">
            <w:pPr>
              <w:spacing w:after="0" w:line="240" w:lineRule="auto"/>
              <w:jc w:val="center"/>
              <w:rPr>
                <w:rFonts w:eastAsia="Times New Roman" w:cs="Arial"/>
                <w:b/>
                <w:bCs/>
                <w:sz w:val="16"/>
                <w:szCs w:val="16"/>
                <w:lang w:val="es-PE" w:eastAsia="es-PE"/>
              </w:rPr>
            </w:pPr>
            <w:r w:rsidRPr="00BA20E5">
              <w:rPr>
                <w:rFonts w:eastAsia="Times New Roman" w:cs="Arial"/>
                <w:b/>
                <w:bCs/>
                <w:sz w:val="16"/>
                <w:szCs w:val="16"/>
                <w:lang w:val="es-PE" w:eastAsia="es-PE"/>
              </w:rPr>
              <w:t>2018</w:t>
            </w:r>
          </w:p>
        </w:tc>
        <w:tc>
          <w:tcPr>
            <w:tcW w:w="869" w:type="dxa"/>
            <w:shd w:val="clear" w:color="auto" w:fill="FABF8F" w:themeFill="accent6" w:themeFillTint="99"/>
            <w:vAlign w:val="center"/>
            <w:hideMark/>
          </w:tcPr>
          <w:p w:rsidR="00E43BC1" w:rsidRPr="00BA20E5" w:rsidRDefault="00E43BC1" w:rsidP="00E74666">
            <w:pPr>
              <w:spacing w:after="0" w:line="240" w:lineRule="auto"/>
              <w:jc w:val="center"/>
              <w:rPr>
                <w:rFonts w:eastAsia="Times New Roman" w:cs="Arial"/>
                <w:b/>
                <w:bCs/>
                <w:sz w:val="16"/>
                <w:szCs w:val="16"/>
                <w:lang w:val="es-PE" w:eastAsia="es-PE"/>
              </w:rPr>
            </w:pPr>
            <w:r w:rsidRPr="00BA20E5">
              <w:rPr>
                <w:rFonts w:eastAsia="Times New Roman" w:cs="Arial"/>
                <w:b/>
                <w:bCs/>
                <w:sz w:val="16"/>
                <w:szCs w:val="16"/>
                <w:lang w:val="es-PE" w:eastAsia="es-PE"/>
              </w:rPr>
              <w:t>2019</w:t>
            </w:r>
          </w:p>
        </w:tc>
        <w:tc>
          <w:tcPr>
            <w:tcW w:w="867" w:type="dxa"/>
            <w:vMerge w:val="restart"/>
            <w:shd w:val="clear" w:color="auto" w:fill="FABF8F" w:themeFill="accent6" w:themeFillTint="99"/>
            <w:vAlign w:val="center"/>
            <w:hideMark/>
          </w:tcPr>
          <w:p w:rsidR="00E43BC1" w:rsidRPr="00BA20E5" w:rsidRDefault="00E43BC1" w:rsidP="00E74666">
            <w:pPr>
              <w:spacing w:after="0" w:line="240" w:lineRule="auto"/>
              <w:jc w:val="center"/>
              <w:rPr>
                <w:rFonts w:eastAsia="Times New Roman" w:cs="Arial"/>
                <w:b/>
                <w:bCs/>
                <w:sz w:val="16"/>
                <w:szCs w:val="16"/>
                <w:lang w:val="es-PE" w:eastAsia="es-PE"/>
              </w:rPr>
            </w:pPr>
            <w:r w:rsidRPr="00BA20E5">
              <w:rPr>
                <w:rFonts w:eastAsia="Times New Roman" w:cs="Arial"/>
                <w:b/>
                <w:bCs/>
                <w:sz w:val="16"/>
                <w:szCs w:val="16"/>
                <w:lang w:val="es-PE" w:eastAsia="es-PE"/>
              </w:rPr>
              <w:t>Brecha Final</w:t>
            </w:r>
          </w:p>
        </w:tc>
      </w:tr>
      <w:tr w:rsidR="00E43BC1" w:rsidRPr="00BA20E5" w:rsidTr="0035512E">
        <w:trPr>
          <w:trHeight w:val="111"/>
          <w:jc w:val="center"/>
        </w:trPr>
        <w:tc>
          <w:tcPr>
            <w:tcW w:w="316" w:type="dxa"/>
            <w:vMerge/>
            <w:shd w:val="clear" w:color="auto" w:fill="auto"/>
            <w:vAlign w:val="center"/>
            <w:hideMark/>
          </w:tcPr>
          <w:p w:rsidR="00E43BC1" w:rsidRPr="00BA20E5" w:rsidRDefault="00E43BC1" w:rsidP="00E74666">
            <w:pPr>
              <w:spacing w:after="0" w:line="240" w:lineRule="auto"/>
              <w:rPr>
                <w:rFonts w:eastAsia="Times New Roman" w:cs="Arial"/>
                <w:b/>
                <w:bCs/>
                <w:sz w:val="16"/>
                <w:szCs w:val="16"/>
                <w:lang w:val="es-PE" w:eastAsia="es-PE"/>
              </w:rPr>
            </w:pPr>
          </w:p>
        </w:tc>
        <w:tc>
          <w:tcPr>
            <w:tcW w:w="2940" w:type="dxa"/>
            <w:vMerge/>
            <w:shd w:val="clear" w:color="auto" w:fill="auto"/>
            <w:vAlign w:val="center"/>
            <w:hideMark/>
          </w:tcPr>
          <w:p w:rsidR="00E43BC1" w:rsidRPr="00BA20E5" w:rsidRDefault="00E43BC1" w:rsidP="00E74666">
            <w:pPr>
              <w:spacing w:after="0" w:line="240" w:lineRule="auto"/>
              <w:rPr>
                <w:rFonts w:eastAsia="Times New Roman" w:cs="Arial"/>
                <w:b/>
                <w:bCs/>
                <w:sz w:val="16"/>
                <w:szCs w:val="16"/>
                <w:lang w:val="es-PE" w:eastAsia="es-PE"/>
              </w:rPr>
            </w:pPr>
          </w:p>
        </w:tc>
        <w:tc>
          <w:tcPr>
            <w:tcW w:w="708" w:type="dxa"/>
            <w:shd w:val="clear" w:color="auto" w:fill="FABF8F" w:themeFill="accent6" w:themeFillTint="99"/>
            <w:vAlign w:val="center"/>
            <w:hideMark/>
          </w:tcPr>
          <w:p w:rsidR="00E43BC1" w:rsidRPr="00BA20E5" w:rsidRDefault="00E43BC1" w:rsidP="00E74666">
            <w:pPr>
              <w:spacing w:after="0" w:line="240" w:lineRule="auto"/>
              <w:jc w:val="center"/>
              <w:rPr>
                <w:rFonts w:eastAsia="Times New Roman" w:cs="Arial"/>
                <w:b/>
                <w:bCs/>
                <w:sz w:val="16"/>
                <w:szCs w:val="16"/>
                <w:lang w:val="es-PE" w:eastAsia="es-PE"/>
              </w:rPr>
            </w:pPr>
            <w:r w:rsidRPr="00BA20E5">
              <w:rPr>
                <w:rFonts w:eastAsia="Times New Roman" w:cs="Arial"/>
                <w:b/>
                <w:bCs/>
                <w:sz w:val="16"/>
                <w:szCs w:val="16"/>
                <w:lang w:val="es-PE" w:eastAsia="es-PE"/>
              </w:rPr>
              <w:t>Secciones</w:t>
            </w:r>
          </w:p>
        </w:tc>
        <w:tc>
          <w:tcPr>
            <w:tcW w:w="531" w:type="dxa"/>
            <w:shd w:val="clear" w:color="auto" w:fill="FABF8F" w:themeFill="accent6" w:themeFillTint="99"/>
            <w:vAlign w:val="center"/>
            <w:hideMark/>
          </w:tcPr>
          <w:p w:rsidR="00E43BC1" w:rsidRPr="00BA20E5" w:rsidRDefault="00672BBA" w:rsidP="00E74666">
            <w:pPr>
              <w:spacing w:after="0" w:line="240" w:lineRule="auto"/>
              <w:jc w:val="center"/>
              <w:rPr>
                <w:rFonts w:eastAsia="Times New Roman" w:cs="Arial"/>
                <w:b/>
                <w:bCs/>
                <w:sz w:val="16"/>
                <w:szCs w:val="16"/>
                <w:lang w:val="es-PE" w:eastAsia="es-PE"/>
              </w:rPr>
            </w:pPr>
            <w:r>
              <w:rPr>
                <w:rFonts w:eastAsia="Times New Roman" w:cs="Arial"/>
                <w:b/>
                <w:bCs/>
                <w:sz w:val="16"/>
                <w:szCs w:val="16"/>
                <w:lang w:val="es-PE" w:eastAsia="es-PE"/>
              </w:rPr>
              <w:t>SMI</w:t>
            </w:r>
          </w:p>
        </w:tc>
        <w:tc>
          <w:tcPr>
            <w:tcW w:w="869" w:type="dxa"/>
            <w:shd w:val="clear" w:color="auto" w:fill="FABF8F" w:themeFill="accent6" w:themeFillTint="99"/>
            <w:vAlign w:val="center"/>
            <w:hideMark/>
          </w:tcPr>
          <w:p w:rsidR="00E43BC1" w:rsidRPr="00BA20E5" w:rsidRDefault="00E43BC1" w:rsidP="00E74666">
            <w:pPr>
              <w:spacing w:after="0" w:line="240" w:lineRule="auto"/>
              <w:jc w:val="center"/>
              <w:rPr>
                <w:rFonts w:eastAsia="Times New Roman" w:cs="Arial"/>
                <w:b/>
                <w:bCs/>
                <w:sz w:val="16"/>
                <w:szCs w:val="16"/>
                <w:lang w:val="es-PE" w:eastAsia="es-PE"/>
              </w:rPr>
            </w:pPr>
            <w:r w:rsidRPr="00BA20E5">
              <w:rPr>
                <w:rFonts w:eastAsia="Times New Roman" w:cs="Arial"/>
                <w:b/>
                <w:bCs/>
                <w:sz w:val="16"/>
                <w:szCs w:val="16"/>
                <w:lang w:val="es-PE" w:eastAsia="es-PE"/>
              </w:rPr>
              <w:t>Secciones</w:t>
            </w:r>
          </w:p>
        </w:tc>
        <w:tc>
          <w:tcPr>
            <w:tcW w:w="786" w:type="dxa"/>
            <w:shd w:val="clear" w:color="auto" w:fill="FABF8F" w:themeFill="accent6" w:themeFillTint="99"/>
            <w:vAlign w:val="center"/>
            <w:hideMark/>
          </w:tcPr>
          <w:p w:rsidR="00E43BC1" w:rsidRPr="00BA20E5" w:rsidRDefault="00E43BC1" w:rsidP="00E74666">
            <w:pPr>
              <w:spacing w:after="0" w:line="240" w:lineRule="auto"/>
              <w:jc w:val="center"/>
              <w:rPr>
                <w:rFonts w:eastAsia="Times New Roman" w:cs="Arial"/>
                <w:b/>
                <w:bCs/>
                <w:sz w:val="16"/>
                <w:szCs w:val="16"/>
                <w:lang w:val="es-PE" w:eastAsia="es-PE"/>
              </w:rPr>
            </w:pPr>
            <w:r w:rsidRPr="00BA20E5">
              <w:rPr>
                <w:rFonts w:eastAsia="Times New Roman" w:cs="Arial"/>
                <w:b/>
                <w:bCs/>
                <w:sz w:val="16"/>
                <w:szCs w:val="16"/>
                <w:lang w:val="es-PE" w:eastAsia="es-PE"/>
              </w:rPr>
              <w:t>Secciones</w:t>
            </w:r>
          </w:p>
        </w:tc>
        <w:tc>
          <w:tcPr>
            <w:tcW w:w="869" w:type="dxa"/>
            <w:shd w:val="clear" w:color="auto" w:fill="FABF8F" w:themeFill="accent6" w:themeFillTint="99"/>
            <w:vAlign w:val="center"/>
            <w:hideMark/>
          </w:tcPr>
          <w:p w:rsidR="00E43BC1" w:rsidRPr="00BA20E5" w:rsidRDefault="00E43BC1" w:rsidP="00E74666">
            <w:pPr>
              <w:spacing w:after="0" w:line="240" w:lineRule="auto"/>
              <w:jc w:val="center"/>
              <w:rPr>
                <w:rFonts w:eastAsia="Times New Roman" w:cs="Arial"/>
                <w:b/>
                <w:bCs/>
                <w:sz w:val="16"/>
                <w:szCs w:val="16"/>
                <w:lang w:val="es-PE" w:eastAsia="es-PE"/>
              </w:rPr>
            </w:pPr>
            <w:r w:rsidRPr="00BA20E5">
              <w:rPr>
                <w:rFonts w:eastAsia="Times New Roman" w:cs="Arial"/>
                <w:b/>
                <w:bCs/>
                <w:sz w:val="16"/>
                <w:szCs w:val="16"/>
                <w:lang w:val="es-PE" w:eastAsia="es-PE"/>
              </w:rPr>
              <w:t>Secciones</w:t>
            </w:r>
          </w:p>
        </w:tc>
        <w:tc>
          <w:tcPr>
            <w:tcW w:w="869" w:type="dxa"/>
            <w:shd w:val="clear" w:color="auto" w:fill="FABF8F" w:themeFill="accent6" w:themeFillTint="99"/>
            <w:vAlign w:val="center"/>
            <w:hideMark/>
          </w:tcPr>
          <w:p w:rsidR="00E43BC1" w:rsidRPr="00BA20E5" w:rsidRDefault="00E43BC1" w:rsidP="00E74666">
            <w:pPr>
              <w:spacing w:after="0" w:line="240" w:lineRule="auto"/>
              <w:jc w:val="center"/>
              <w:rPr>
                <w:rFonts w:eastAsia="Times New Roman" w:cs="Arial"/>
                <w:b/>
                <w:bCs/>
                <w:sz w:val="16"/>
                <w:szCs w:val="16"/>
                <w:lang w:val="es-PE" w:eastAsia="es-PE"/>
              </w:rPr>
            </w:pPr>
            <w:r w:rsidRPr="00BA20E5">
              <w:rPr>
                <w:rFonts w:eastAsia="Times New Roman" w:cs="Arial"/>
                <w:b/>
                <w:bCs/>
                <w:sz w:val="16"/>
                <w:szCs w:val="16"/>
                <w:lang w:val="es-PE" w:eastAsia="es-PE"/>
              </w:rPr>
              <w:t>Secciones</w:t>
            </w:r>
          </w:p>
        </w:tc>
        <w:tc>
          <w:tcPr>
            <w:tcW w:w="869" w:type="dxa"/>
            <w:shd w:val="clear" w:color="auto" w:fill="FABF8F" w:themeFill="accent6" w:themeFillTint="99"/>
            <w:vAlign w:val="center"/>
            <w:hideMark/>
          </w:tcPr>
          <w:p w:rsidR="00E43BC1" w:rsidRPr="00BA20E5" w:rsidRDefault="00E43BC1" w:rsidP="00E74666">
            <w:pPr>
              <w:spacing w:after="0" w:line="240" w:lineRule="auto"/>
              <w:jc w:val="center"/>
              <w:rPr>
                <w:rFonts w:eastAsia="Times New Roman" w:cs="Arial"/>
                <w:b/>
                <w:bCs/>
                <w:sz w:val="16"/>
                <w:szCs w:val="16"/>
                <w:lang w:val="es-PE" w:eastAsia="es-PE"/>
              </w:rPr>
            </w:pPr>
            <w:r w:rsidRPr="00BA20E5">
              <w:rPr>
                <w:rFonts w:eastAsia="Times New Roman" w:cs="Arial"/>
                <w:b/>
                <w:bCs/>
                <w:sz w:val="16"/>
                <w:szCs w:val="16"/>
                <w:lang w:val="es-PE" w:eastAsia="es-PE"/>
              </w:rPr>
              <w:t>Secciones</w:t>
            </w:r>
          </w:p>
        </w:tc>
        <w:tc>
          <w:tcPr>
            <w:tcW w:w="869" w:type="dxa"/>
            <w:shd w:val="clear" w:color="auto" w:fill="FABF8F" w:themeFill="accent6" w:themeFillTint="99"/>
            <w:vAlign w:val="center"/>
            <w:hideMark/>
          </w:tcPr>
          <w:p w:rsidR="00E43BC1" w:rsidRPr="00BA20E5" w:rsidRDefault="00E43BC1" w:rsidP="00E74666">
            <w:pPr>
              <w:spacing w:after="0" w:line="240" w:lineRule="auto"/>
              <w:jc w:val="center"/>
              <w:rPr>
                <w:rFonts w:eastAsia="Times New Roman" w:cs="Arial"/>
                <w:b/>
                <w:bCs/>
                <w:sz w:val="16"/>
                <w:szCs w:val="16"/>
                <w:lang w:val="es-PE" w:eastAsia="es-PE"/>
              </w:rPr>
            </w:pPr>
            <w:r w:rsidRPr="00BA20E5">
              <w:rPr>
                <w:rFonts w:eastAsia="Times New Roman" w:cs="Arial"/>
                <w:b/>
                <w:bCs/>
                <w:sz w:val="16"/>
                <w:szCs w:val="16"/>
                <w:lang w:val="es-PE" w:eastAsia="es-PE"/>
              </w:rPr>
              <w:t>Secciones</w:t>
            </w:r>
          </w:p>
        </w:tc>
        <w:tc>
          <w:tcPr>
            <w:tcW w:w="867" w:type="dxa"/>
            <w:vMerge/>
            <w:shd w:val="clear" w:color="auto" w:fill="auto"/>
            <w:vAlign w:val="center"/>
            <w:hideMark/>
          </w:tcPr>
          <w:p w:rsidR="00E43BC1" w:rsidRPr="00BA20E5" w:rsidRDefault="00E43BC1" w:rsidP="00E74666">
            <w:pPr>
              <w:spacing w:after="0" w:line="240" w:lineRule="auto"/>
              <w:rPr>
                <w:rFonts w:eastAsia="Times New Roman" w:cs="Arial"/>
                <w:b/>
                <w:bCs/>
                <w:sz w:val="16"/>
                <w:szCs w:val="16"/>
                <w:lang w:val="es-PE" w:eastAsia="es-PE"/>
              </w:rPr>
            </w:pP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1</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Carlos Noriega Jiménez</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2</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CRFA Jatun Rurupa</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3</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3</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3</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3</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Daniel Alcides Carrión</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4</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José María Arguedas</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33</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32</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32</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32</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32</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33</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33</w:t>
            </w:r>
          </w:p>
        </w:tc>
        <w:tc>
          <w:tcPr>
            <w:tcW w:w="867" w:type="dxa"/>
            <w:shd w:val="clear" w:color="auto" w:fill="auto"/>
            <w:vAlign w:val="center"/>
            <w:hideMark/>
          </w:tcPr>
          <w:p w:rsidR="00B62151" w:rsidRPr="0035512E" w:rsidRDefault="00CF3178" w:rsidP="00B62151">
            <w:pPr>
              <w:spacing w:after="0" w:line="240" w:lineRule="auto"/>
              <w:ind w:left="-483" w:right="271"/>
              <w:jc w:val="right"/>
              <w:rPr>
                <w:rFonts w:eastAsia="Times New Roman" w:cs="Arial"/>
                <w:sz w:val="18"/>
                <w:szCs w:val="18"/>
                <w:lang w:val="es-PE" w:eastAsia="es-PE"/>
              </w:rPr>
            </w:pPr>
            <w:r>
              <w:rPr>
                <w:rFonts w:eastAsia="Times New Roman" w:cs="Arial"/>
                <w:sz w:val="18"/>
                <w:szCs w:val="18"/>
                <w:lang w:val="es-PE" w:eastAsia="es-PE"/>
              </w:rPr>
              <w:t>33</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5</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Las Américas</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6</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Miguel Grau Seminario</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7</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Ricardo Palma</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8</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8</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8</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8</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8</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8</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8</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8</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8</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San Pedro</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9</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CRFA Nuestra Señora de Cocharcas</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3</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3</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3</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lastRenderedPageBreak/>
              <w:t>10</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Jorge Chávez</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11</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San Juan Bautista</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12</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Túpac Amaru</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18</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17</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17</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17</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17</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18</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18</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17</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13</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Javier Heraud Pérez</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14</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Osccollo</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15</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Urucancha</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16</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Alaypampa</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17</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Alfonso Rodríguez Najarro</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18</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Andrés Avellino Cáceres</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10</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10</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10</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10</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19</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Cesar Vallejo</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10</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10</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10</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10</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20</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Ciro Alegría</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6</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6</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6</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6</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6</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21</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Jorge Basadre Grohmann</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22</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José María Flores</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15</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15</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15</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15</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23</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Leoncio Prado</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24</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José Benigno Samanez Ocampo</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17</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17</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17</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17</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17</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17</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17</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17</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25</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Juan Velasco Alvarado</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7</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7</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7</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7</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7</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7</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7</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7</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26</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Manuel Gonzales Prada</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8</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8</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8</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8</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8</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8</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8</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8</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27</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Sarahuarcay</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28</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Christine Hart</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29</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Jacinto Palomino Córdova</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30</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Los Mártires</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31</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Luis Alberto Sánchez</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7</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7</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7</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7</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7</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7</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7</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7</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32</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Porvenir</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8</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8</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8</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8</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8</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8</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8</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8</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33</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Santa Rosa de Ongoy</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34</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Técnico Industrial</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6</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6</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6</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6</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6</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6</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6</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6</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35</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Víctor Raúl Haya de La Torre</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12</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12</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12</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12</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12</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12</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12</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12</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36</w:t>
            </w:r>
          </w:p>
        </w:tc>
        <w:tc>
          <w:tcPr>
            <w:tcW w:w="2940" w:type="dxa"/>
            <w:shd w:val="clear" w:color="auto" w:fill="auto"/>
            <w:vAlign w:val="center"/>
            <w:hideMark/>
          </w:tcPr>
          <w:p w:rsidR="00B62151" w:rsidRPr="0035512E" w:rsidRDefault="00DB7F3A" w:rsidP="00B62151">
            <w:pPr>
              <w:spacing w:after="0" w:line="240" w:lineRule="auto"/>
              <w:rPr>
                <w:rFonts w:eastAsia="Times New Roman" w:cs="Arial"/>
                <w:sz w:val="18"/>
                <w:szCs w:val="18"/>
                <w:lang w:val="es-PE" w:eastAsia="es-PE"/>
              </w:rPr>
            </w:pPr>
            <w:r>
              <w:rPr>
                <w:rFonts w:eastAsia="Times New Roman" w:cs="Arial"/>
                <w:sz w:val="18"/>
                <w:szCs w:val="18"/>
                <w:lang w:val="es-PE" w:eastAsia="es-PE"/>
              </w:rPr>
              <w:t>Manuel Scorza</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37</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Fernando Belaunde Terry</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38</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Huaribamba</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6</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6</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6</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6</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6</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6</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6</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6</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39</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Los Libertadores</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14</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14</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14</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14</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14</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14</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14</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14</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40</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Culluni Izquierdo</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2</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3</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4</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2</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2</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2</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41</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Inca Garcilazo de La Vega</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42</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José Carlos Mariátegui</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6</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6</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6</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6</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6</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6</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6</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6</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43</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Juana Ambia  Ludeña</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r>
      <w:tr w:rsidR="00B62151" w:rsidRPr="00BA20E5" w:rsidTr="0035512E">
        <w:trPr>
          <w:trHeight w:val="111"/>
          <w:jc w:val="center"/>
        </w:trPr>
        <w:tc>
          <w:tcPr>
            <w:tcW w:w="316" w:type="dxa"/>
            <w:shd w:val="clear" w:color="auto" w:fill="auto"/>
            <w:vAlign w:val="center"/>
            <w:hideMark/>
          </w:tcPr>
          <w:p w:rsidR="00B62151" w:rsidRPr="00BA20E5" w:rsidRDefault="00B62151" w:rsidP="00B62151">
            <w:pPr>
              <w:spacing w:after="0" w:line="240" w:lineRule="auto"/>
              <w:jc w:val="right"/>
              <w:rPr>
                <w:rFonts w:eastAsia="Times New Roman" w:cs="Arial"/>
                <w:sz w:val="16"/>
                <w:szCs w:val="16"/>
                <w:lang w:val="es-PE" w:eastAsia="es-PE"/>
              </w:rPr>
            </w:pPr>
            <w:r w:rsidRPr="00BA20E5">
              <w:rPr>
                <w:rFonts w:eastAsia="Times New Roman" w:cs="Arial"/>
                <w:sz w:val="16"/>
                <w:szCs w:val="16"/>
                <w:lang w:val="es-PE" w:eastAsia="es-PE"/>
              </w:rPr>
              <w:t>44</w:t>
            </w:r>
          </w:p>
        </w:tc>
        <w:tc>
          <w:tcPr>
            <w:tcW w:w="2940" w:type="dxa"/>
            <w:shd w:val="clear" w:color="auto" w:fill="auto"/>
            <w:vAlign w:val="center"/>
            <w:hideMark/>
          </w:tcPr>
          <w:p w:rsidR="00B62151" w:rsidRPr="0035512E" w:rsidRDefault="00B62151" w:rsidP="00B62151">
            <w:pPr>
              <w:spacing w:after="0" w:line="240" w:lineRule="auto"/>
              <w:rPr>
                <w:rFonts w:eastAsia="Times New Roman" w:cs="Arial"/>
                <w:sz w:val="18"/>
                <w:szCs w:val="18"/>
                <w:lang w:val="es-PE" w:eastAsia="es-PE"/>
              </w:rPr>
            </w:pPr>
            <w:r w:rsidRPr="0035512E">
              <w:rPr>
                <w:rFonts w:eastAsia="Times New Roman" w:cs="Arial"/>
                <w:sz w:val="18"/>
                <w:szCs w:val="18"/>
                <w:lang w:val="es-PE" w:eastAsia="es-PE"/>
              </w:rPr>
              <w:t>Lino Quintanilla</w:t>
            </w:r>
          </w:p>
        </w:tc>
        <w:tc>
          <w:tcPr>
            <w:tcW w:w="708"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531" w:type="dxa"/>
            <w:shd w:val="clear" w:color="auto" w:fill="auto"/>
            <w:vAlign w:val="center"/>
            <w:hideMark/>
          </w:tcPr>
          <w:p w:rsidR="00B62151" w:rsidRPr="0035512E" w:rsidRDefault="00B62151" w:rsidP="0035512E">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0</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786"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9"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c>
          <w:tcPr>
            <w:tcW w:w="867" w:type="dxa"/>
            <w:shd w:val="clear" w:color="auto" w:fill="auto"/>
            <w:vAlign w:val="center"/>
            <w:hideMark/>
          </w:tcPr>
          <w:p w:rsidR="00B62151" w:rsidRPr="0035512E" w:rsidRDefault="00B62151" w:rsidP="00B62151">
            <w:pPr>
              <w:spacing w:after="0" w:line="240" w:lineRule="auto"/>
              <w:ind w:left="-483" w:right="271"/>
              <w:jc w:val="right"/>
              <w:rPr>
                <w:rFonts w:eastAsia="Times New Roman" w:cs="Arial"/>
                <w:sz w:val="18"/>
                <w:szCs w:val="18"/>
                <w:lang w:val="es-PE" w:eastAsia="es-PE"/>
              </w:rPr>
            </w:pPr>
            <w:r w:rsidRPr="0035512E">
              <w:rPr>
                <w:rFonts w:eastAsia="Times New Roman" w:cs="Arial"/>
                <w:sz w:val="18"/>
                <w:szCs w:val="18"/>
                <w:lang w:val="es-PE" w:eastAsia="es-PE"/>
              </w:rPr>
              <w:t>5</w:t>
            </w:r>
          </w:p>
        </w:tc>
      </w:tr>
      <w:tr w:rsidR="00E43BC1" w:rsidRPr="00BA20E5" w:rsidTr="0035512E">
        <w:trPr>
          <w:trHeight w:val="111"/>
          <w:jc w:val="center"/>
        </w:trPr>
        <w:tc>
          <w:tcPr>
            <w:tcW w:w="3256" w:type="dxa"/>
            <w:gridSpan w:val="2"/>
            <w:shd w:val="clear" w:color="auto" w:fill="FABF8F" w:themeFill="accent6" w:themeFillTint="99"/>
            <w:vAlign w:val="center"/>
            <w:hideMark/>
          </w:tcPr>
          <w:p w:rsidR="00E43BC1" w:rsidRPr="0035512E" w:rsidRDefault="00E43BC1" w:rsidP="00E74666">
            <w:pPr>
              <w:spacing w:after="0" w:line="240" w:lineRule="auto"/>
              <w:jc w:val="center"/>
              <w:rPr>
                <w:rFonts w:eastAsia="Times New Roman" w:cs="Arial"/>
                <w:b/>
                <w:bCs/>
                <w:sz w:val="18"/>
                <w:szCs w:val="18"/>
                <w:lang w:val="es-PE" w:eastAsia="es-PE"/>
              </w:rPr>
            </w:pPr>
            <w:r w:rsidRPr="0035512E">
              <w:rPr>
                <w:rFonts w:eastAsia="Times New Roman" w:cs="Arial"/>
                <w:b/>
                <w:bCs/>
                <w:sz w:val="18"/>
                <w:szCs w:val="18"/>
                <w:lang w:val="es-PE" w:eastAsia="es-PE"/>
              </w:rPr>
              <w:t>TOTAL</w:t>
            </w:r>
          </w:p>
        </w:tc>
        <w:tc>
          <w:tcPr>
            <w:tcW w:w="708" w:type="dxa"/>
            <w:shd w:val="clear" w:color="auto" w:fill="FABF8F" w:themeFill="accent6" w:themeFillTint="99"/>
            <w:vAlign w:val="center"/>
            <w:hideMark/>
          </w:tcPr>
          <w:p w:rsidR="00E43BC1" w:rsidRPr="0035512E" w:rsidRDefault="00B62151" w:rsidP="0029611B">
            <w:pPr>
              <w:spacing w:after="0" w:line="240" w:lineRule="auto"/>
              <w:ind w:left="-483" w:right="271"/>
              <w:jc w:val="right"/>
              <w:rPr>
                <w:rFonts w:eastAsia="Times New Roman" w:cs="Arial"/>
                <w:b/>
                <w:bCs/>
                <w:sz w:val="18"/>
                <w:szCs w:val="18"/>
                <w:lang w:val="es-PE" w:eastAsia="es-PE"/>
              </w:rPr>
            </w:pPr>
            <w:r w:rsidRPr="0035512E">
              <w:rPr>
                <w:rFonts w:eastAsia="Times New Roman" w:cs="Arial"/>
                <w:b/>
                <w:bCs/>
                <w:sz w:val="18"/>
                <w:szCs w:val="18"/>
                <w:lang w:val="es-PE" w:eastAsia="es-PE"/>
              </w:rPr>
              <w:t>318</w:t>
            </w:r>
          </w:p>
        </w:tc>
        <w:tc>
          <w:tcPr>
            <w:tcW w:w="531" w:type="dxa"/>
            <w:shd w:val="clear" w:color="auto" w:fill="FABF8F" w:themeFill="accent6" w:themeFillTint="99"/>
            <w:vAlign w:val="center"/>
            <w:hideMark/>
          </w:tcPr>
          <w:p w:rsidR="00E43BC1" w:rsidRPr="0035512E" w:rsidRDefault="00E43BC1" w:rsidP="0029611B">
            <w:pPr>
              <w:spacing w:after="0" w:line="240" w:lineRule="auto"/>
              <w:ind w:left="-483" w:right="271"/>
              <w:jc w:val="right"/>
              <w:rPr>
                <w:rFonts w:eastAsia="Times New Roman" w:cs="Arial"/>
                <w:b/>
                <w:bCs/>
                <w:sz w:val="18"/>
                <w:szCs w:val="18"/>
                <w:lang w:val="es-PE" w:eastAsia="es-PE"/>
              </w:rPr>
            </w:pPr>
            <w:r w:rsidRPr="0035512E">
              <w:rPr>
                <w:rFonts w:eastAsia="Times New Roman" w:cs="Arial"/>
                <w:b/>
                <w:bCs/>
                <w:sz w:val="18"/>
                <w:szCs w:val="18"/>
                <w:lang w:val="es-PE" w:eastAsia="es-PE"/>
              </w:rPr>
              <w:t>0</w:t>
            </w:r>
          </w:p>
        </w:tc>
        <w:tc>
          <w:tcPr>
            <w:tcW w:w="869" w:type="dxa"/>
            <w:shd w:val="clear" w:color="auto" w:fill="FABF8F" w:themeFill="accent6" w:themeFillTint="99"/>
            <w:vAlign w:val="center"/>
            <w:hideMark/>
          </w:tcPr>
          <w:p w:rsidR="00E43BC1" w:rsidRPr="0035512E" w:rsidRDefault="0029611B" w:rsidP="0029611B">
            <w:pPr>
              <w:spacing w:after="0" w:line="240" w:lineRule="auto"/>
              <w:ind w:left="-483" w:right="271"/>
              <w:jc w:val="right"/>
              <w:rPr>
                <w:rFonts w:eastAsia="Times New Roman" w:cs="Arial"/>
                <w:b/>
                <w:bCs/>
                <w:sz w:val="18"/>
                <w:szCs w:val="18"/>
                <w:lang w:val="es-PE" w:eastAsia="es-PE"/>
              </w:rPr>
            </w:pPr>
            <w:r w:rsidRPr="0035512E">
              <w:rPr>
                <w:rFonts w:eastAsia="Times New Roman" w:cs="Arial"/>
                <w:b/>
                <w:bCs/>
                <w:sz w:val="18"/>
                <w:szCs w:val="18"/>
                <w:lang w:val="es-PE" w:eastAsia="es-PE"/>
              </w:rPr>
              <w:t>323</w:t>
            </w:r>
          </w:p>
        </w:tc>
        <w:tc>
          <w:tcPr>
            <w:tcW w:w="786" w:type="dxa"/>
            <w:shd w:val="clear" w:color="auto" w:fill="FABF8F" w:themeFill="accent6" w:themeFillTint="99"/>
            <w:vAlign w:val="center"/>
            <w:hideMark/>
          </w:tcPr>
          <w:p w:rsidR="00E43BC1" w:rsidRPr="0035512E" w:rsidRDefault="0029611B" w:rsidP="0029611B">
            <w:pPr>
              <w:spacing w:after="0" w:line="240" w:lineRule="auto"/>
              <w:ind w:left="-483" w:right="271"/>
              <w:jc w:val="right"/>
              <w:rPr>
                <w:rFonts w:eastAsia="Times New Roman" w:cs="Arial"/>
                <w:b/>
                <w:bCs/>
                <w:sz w:val="18"/>
                <w:szCs w:val="18"/>
                <w:lang w:val="es-PE" w:eastAsia="es-PE"/>
              </w:rPr>
            </w:pPr>
            <w:r w:rsidRPr="0035512E">
              <w:rPr>
                <w:rFonts w:eastAsia="Times New Roman" w:cs="Arial"/>
                <w:b/>
                <w:bCs/>
                <w:sz w:val="18"/>
                <w:szCs w:val="18"/>
                <w:lang w:val="es-PE" w:eastAsia="es-PE"/>
              </w:rPr>
              <w:t>324</w:t>
            </w:r>
          </w:p>
        </w:tc>
        <w:tc>
          <w:tcPr>
            <w:tcW w:w="869" w:type="dxa"/>
            <w:shd w:val="clear" w:color="auto" w:fill="FABF8F" w:themeFill="accent6" w:themeFillTint="99"/>
            <w:vAlign w:val="center"/>
            <w:hideMark/>
          </w:tcPr>
          <w:p w:rsidR="00E43BC1" w:rsidRPr="0035512E" w:rsidRDefault="0029611B" w:rsidP="0029611B">
            <w:pPr>
              <w:spacing w:after="0" w:line="240" w:lineRule="auto"/>
              <w:ind w:left="-483" w:right="271"/>
              <w:jc w:val="right"/>
              <w:rPr>
                <w:rFonts w:eastAsia="Times New Roman" w:cs="Arial"/>
                <w:b/>
                <w:bCs/>
                <w:sz w:val="18"/>
                <w:szCs w:val="18"/>
                <w:lang w:val="es-PE" w:eastAsia="es-PE"/>
              </w:rPr>
            </w:pPr>
            <w:r w:rsidRPr="0035512E">
              <w:rPr>
                <w:rFonts w:eastAsia="Times New Roman" w:cs="Arial"/>
                <w:b/>
                <w:bCs/>
                <w:sz w:val="18"/>
                <w:szCs w:val="18"/>
                <w:lang w:val="es-PE" w:eastAsia="es-PE"/>
              </w:rPr>
              <w:t>325</w:t>
            </w:r>
          </w:p>
        </w:tc>
        <w:tc>
          <w:tcPr>
            <w:tcW w:w="869" w:type="dxa"/>
            <w:shd w:val="clear" w:color="auto" w:fill="FABF8F" w:themeFill="accent6" w:themeFillTint="99"/>
            <w:vAlign w:val="center"/>
            <w:hideMark/>
          </w:tcPr>
          <w:p w:rsidR="00E43BC1" w:rsidRPr="0035512E" w:rsidRDefault="0029611B" w:rsidP="0029611B">
            <w:pPr>
              <w:spacing w:after="0" w:line="240" w:lineRule="auto"/>
              <w:ind w:left="-483" w:right="271"/>
              <w:jc w:val="right"/>
              <w:rPr>
                <w:rFonts w:eastAsia="Times New Roman" w:cs="Arial"/>
                <w:b/>
                <w:bCs/>
                <w:sz w:val="18"/>
                <w:szCs w:val="18"/>
                <w:lang w:val="es-PE" w:eastAsia="es-PE"/>
              </w:rPr>
            </w:pPr>
            <w:r w:rsidRPr="0035512E">
              <w:rPr>
                <w:rFonts w:eastAsia="Times New Roman" w:cs="Arial"/>
                <w:b/>
                <w:bCs/>
                <w:sz w:val="18"/>
                <w:szCs w:val="18"/>
                <w:lang w:val="es-PE" w:eastAsia="es-PE"/>
              </w:rPr>
              <w:t>325</w:t>
            </w:r>
          </w:p>
        </w:tc>
        <w:tc>
          <w:tcPr>
            <w:tcW w:w="869" w:type="dxa"/>
            <w:shd w:val="clear" w:color="auto" w:fill="FABF8F" w:themeFill="accent6" w:themeFillTint="99"/>
            <w:vAlign w:val="center"/>
            <w:hideMark/>
          </w:tcPr>
          <w:p w:rsidR="00E43BC1" w:rsidRPr="0035512E" w:rsidRDefault="00B62151" w:rsidP="0029611B">
            <w:pPr>
              <w:spacing w:after="0" w:line="240" w:lineRule="auto"/>
              <w:ind w:left="-483" w:right="271"/>
              <w:jc w:val="right"/>
              <w:rPr>
                <w:rFonts w:eastAsia="Times New Roman" w:cs="Arial"/>
                <w:b/>
                <w:bCs/>
                <w:sz w:val="18"/>
                <w:szCs w:val="18"/>
                <w:lang w:val="es-PE" w:eastAsia="es-PE"/>
              </w:rPr>
            </w:pPr>
            <w:r w:rsidRPr="0035512E">
              <w:rPr>
                <w:rFonts w:eastAsia="Times New Roman" w:cs="Arial"/>
                <w:b/>
                <w:bCs/>
                <w:sz w:val="18"/>
                <w:szCs w:val="18"/>
                <w:lang w:val="es-PE" w:eastAsia="es-PE"/>
              </w:rPr>
              <w:t>318</w:t>
            </w:r>
          </w:p>
        </w:tc>
        <w:tc>
          <w:tcPr>
            <w:tcW w:w="869" w:type="dxa"/>
            <w:shd w:val="clear" w:color="auto" w:fill="FABF8F" w:themeFill="accent6" w:themeFillTint="99"/>
            <w:vAlign w:val="center"/>
            <w:hideMark/>
          </w:tcPr>
          <w:p w:rsidR="00E43BC1" w:rsidRPr="0035512E" w:rsidRDefault="00B62151" w:rsidP="0029611B">
            <w:pPr>
              <w:spacing w:after="0" w:line="240" w:lineRule="auto"/>
              <w:ind w:left="-483" w:right="271"/>
              <w:jc w:val="right"/>
              <w:rPr>
                <w:rFonts w:eastAsia="Times New Roman" w:cs="Arial"/>
                <w:b/>
                <w:bCs/>
                <w:sz w:val="18"/>
                <w:szCs w:val="18"/>
                <w:lang w:val="es-PE" w:eastAsia="es-PE"/>
              </w:rPr>
            </w:pPr>
            <w:r w:rsidRPr="0035512E">
              <w:rPr>
                <w:rFonts w:eastAsia="Times New Roman" w:cs="Arial"/>
                <w:b/>
                <w:bCs/>
                <w:sz w:val="18"/>
                <w:szCs w:val="18"/>
                <w:lang w:val="es-PE" w:eastAsia="es-PE"/>
              </w:rPr>
              <w:t>318</w:t>
            </w:r>
          </w:p>
        </w:tc>
        <w:tc>
          <w:tcPr>
            <w:tcW w:w="867" w:type="dxa"/>
            <w:shd w:val="clear" w:color="auto" w:fill="FABF8F" w:themeFill="accent6" w:themeFillTint="99"/>
            <w:vAlign w:val="center"/>
            <w:hideMark/>
          </w:tcPr>
          <w:p w:rsidR="00E43BC1" w:rsidRPr="0035512E" w:rsidRDefault="00B62151" w:rsidP="0029611B">
            <w:pPr>
              <w:spacing w:after="0" w:line="240" w:lineRule="auto"/>
              <w:ind w:left="-483" w:right="271"/>
              <w:jc w:val="right"/>
              <w:rPr>
                <w:rFonts w:eastAsia="Times New Roman" w:cs="Arial"/>
                <w:b/>
                <w:bCs/>
                <w:sz w:val="18"/>
                <w:szCs w:val="18"/>
                <w:lang w:val="es-PE" w:eastAsia="es-PE"/>
              </w:rPr>
            </w:pPr>
            <w:r w:rsidRPr="0035512E">
              <w:rPr>
                <w:rFonts w:eastAsia="Times New Roman" w:cs="Arial"/>
                <w:b/>
                <w:bCs/>
                <w:sz w:val="18"/>
                <w:szCs w:val="18"/>
                <w:lang w:val="es-PE" w:eastAsia="es-PE"/>
              </w:rPr>
              <w:t>318</w:t>
            </w:r>
          </w:p>
        </w:tc>
      </w:tr>
    </w:tbl>
    <w:p w:rsidR="008409EB" w:rsidRPr="003F5E21" w:rsidRDefault="008409EB" w:rsidP="00E60B00">
      <w:pPr>
        <w:spacing w:after="0" w:line="240" w:lineRule="auto"/>
        <w:jc w:val="both"/>
        <w:outlineLvl w:val="0"/>
        <w:rPr>
          <w:rFonts w:cs="Calibri"/>
          <w:sz w:val="20"/>
        </w:rPr>
      </w:pPr>
      <w:r w:rsidRPr="003F5E21">
        <w:rPr>
          <w:rFonts w:eastAsia="Arial,Bold" w:cs="Arial"/>
          <w:bCs/>
          <w:color w:val="000000"/>
          <w:sz w:val="18"/>
          <w:lang w:val="es-ES_tradnl"/>
        </w:rPr>
        <w:t>Fuente: E</w:t>
      </w:r>
      <w:r w:rsidR="002667B4">
        <w:rPr>
          <w:rFonts w:eastAsia="Arial,Bold" w:cs="Arial"/>
          <w:bCs/>
          <w:color w:val="000000"/>
          <w:sz w:val="18"/>
          <w:lang w:val="es-ES_tradnl"/>
        </w:rPr>
        <w:t>laboración propia</w:t>
      </w:r>
      <w:r w:rsidR="00197FCA">
        <w:rPr>
          <w:rFonts w:eastAsia="Arial,Bold" w:cs="Arial"/>
          <w:bCs/>
          <w:color w:val="000000"/>
          <w:sz w:val="18"/>
          <w:lang w:val="es-ES_tradnl"/>
        </w:rPr>
        <w:t>, 2018</w:t>
      </w:r>
    </w:p>
    <w:p w:rsidR="00197FCA" w:rsidRDefault="00197FCA" w:rsidP="00D62AE7">
      <w:pPr>
        <w:spacing w:after="0" w:line="240" w:lineRule="auto"/>
        <w:ind w:right="-567" w:firstLine="709"/>
        <w:jc w:val="both"/>
        <w:rPr>
          <w:rFonts w:cs="Arial"/>
        </w:rPr>
      </w:pPr>
    </w:p>
    <w:p w:rsidR="00D55AB0" w:rsidRDefault="00D55AB0" w:rsidP="001A0A0B">
      <w:pPr>
        <w:spacing w:after="0" w:line="240" w:lineRule="auto"/>
        <w:ind w:firstLine="709"/>
        <w:jc w:val="both"/>
        <w:rPr>
          <w:rFonts w:cs="Arial"/>
        </w:rPr>
      </w:pPr>
      <w:r>
        <w:rPr>
          <w:rFonts w:cs="Arial"/>
        </w:rPr>
        <w:t xml:space="preserve">Se determina que el dimensionamiento, en lo que respecta a sistemas multimedia </w:t>
      </w:r>
      <w:r w:rsidR="00672BBA">
        <w:rPr>
          <w:rFonts w:cs="Arial"/>
        </w:rPr>
        <w:t xml:space="preserve">interactivo </w:t>
      </w:r>
      <w:r w:rsidR="00B62151">
        <w:rPr>
          <w:rFonts w:cs="Arial"/>
        </w:rPr>
        <w:t>es de 318</w:t>
      </w:r>
      <w:r>
        <w:rPr>
          <w:rFonts w:cs="Arial"/>
        </w:rPr>
        <w:t xml:space="preserve"> (un</w:t>
      </w:r>
      <w:r w:rsidR="00672BBA">
        <w:rPr>
          <w:rFonts w:cs="Arial"/>
        </w:rPr>
        <w:t xml:space="preserve"> sistema multimedia</w:t>
      </w:r>
      <w:r>
        <w:rPr>
          <w:rFonts w:cs="Arial"/>
        </w:rPr>
        <w:t xml:space="preserve"> por aula</w:t>
      </w:r>
      <w:r w:rsidR="00B62151">
        <w:rPr>
          <w:rFonts w:cs="Arial"/>
        </w:rPr>
        <w:t xml:space="preserve"> al año 2018</w:t>
      </w:r>
      <w:r>
        <w:rPr>
          <w:rFonts w:cs="Arial"/>
        </w:rPr>
        <w:t>).</w:t>
      </w:r>
    </w:p>
    <w:p w:rsidR="008A11D9" w:rsidRDefault="008A11D9" w:rsidP="001A0A0B">
      <w:pPr>
        <w:spacing w:after="0" w:line="240" w:lineRule="auto"/>
        <w:jc w:val="both"/>
        <w:rPr>
          <w:rFonts w:cs="Arial"/>
        </w:rPr>
      </w:pPr>
    </w:p>
    <w:p w:rsidR="008A11D9" w:rsidRDefault="008A11D9" w:rsidP="001A0A0B">
      <w:pPr>
        <w:pStyle w:val="Prrafodelista"/>
        <w:widowControl w:val="0"/>
        <w:numPr>
          <w:ilvl w:val="2"/>
          <w:numId w:val="9"/>
        </w:numPr>
        <w:tabs>
          <w:tab w:val="left" w:pos="-1440"/>
        </w:tabs>
        <w:spacing w:after="0" w:line="240" w:lineRule="auto"/>
        <w:ind w:left="709" w:hanging="709"/>
        <w:jc w:val="both"/>
        <w:rPr>
          <w:rFonts w:cstheme="minorHAnsi"/>
          <w:b/>
          <w:color w:val="000000"/>
        </w:rPr>
      </w:pPr>
      <w:r>
        <w:rPr>
          <w:rFonts w:cstheme="minorHAnsi"/>
          <w:b/>
          <w:color w:val="000000"/>
        </w:rPr>
        <w:t>MEMORIAS DESCRIPTIVAS POR ESPECIALIDAD</w:t>
      </w:r>
    </w:p>
    <w:p w:rsidR="008A11D9" w:rsidRPr="00956260" w:rsidRDefault="008A11D9" w:rsidP="001A0A0B">
      <w:pPr>
        <w:pStyle w:val="Prrafodelista"/>
        <w:spacing w:after="0" w:line="240" w:lineRule="auto"/>
        <w:jc w:val="both"/>
        <w:rPr>
          <w:rFonts w:cstheme="minorHAnsi"/>
          <w:color w:val="000000"/>
        </w:rPr>
      </w:pPr>
    </w:p>
    <w:p w:rsidR="008A11D9" w:rsidRDefault="008A11D9" w:rsidP="001A0A0B">
      <w:pPr>
        <w:pStyle w:val="Prrafodelista"/>
        <w:widowControl w:val="0"/>
        <w:numPr>
          <w:ilvl w:val="3"/>
          <w:numId w:val="9"/>
        </w:numPr>
        <w:tabs>
          <w:tab w:val="left" w:pos="-1440"/>
        </w:tabs>
        <w:spacing w:after="0" w:line="240" w:lineRule="auto"/>
        <w:ind w:left="851" w:hanging="862"/>
        <w:jc w:val="both"/>
        <w:rPr>
          <w:rFonts w:cstheme="minorHAnsi"/>
          <w:b/>
          <w:color w:val="000000"/>
        </w:rPr>
      </w:pPr>
      <w:r>
        <w:rPr>
          <w:rFonts w:cstheme="minorHAnsi"/>
          <w:b/>
          <w:color w:val="000000"/>
        </w:rPr>
        <w:t>MEMORIA DESCRIPTIVA INFORMÁTICA</w:t>
      </w:r>
    </w:p>
    <w:p w:rsidR="008A11D9" w:rsidRDefault="008A11D9" w:rsidP="001A0A0B">
      <w:pPr>
        <w:pStyle w:val="Prrafodelista"/>
        <w:widowControl w:val="0"/>
        <w:tabs>
          <w:tab w:val="left" w:pos="-1440"/>
        </w:tabs>
        <w:spacing w:after="0" w:line="240" w:lineRule="auto"/>
        <w:ind w:left="0" w:firstLine="851"/>
        <w:jc w:val="both"/>
        <w:rPr>
          <w:rFonts w:cstheme="minorHAnsi"/>
          <w:color w:val="000000"/>
        </w:rPr>
      </w:pPr>
    </w:p>
    <w:p w:rsidR="008A11D9" w:rsidRPr="00241603" w:rsidRDefault="008A11D9" w:rsidP="001A0A0B">
      <w:pPr>
        <w:spacing w:after="0" w:line="240" w:lineRule="auto"/>
        <w:ind w:firstLine="851"/>
        <w:jc w:val="both"/>
        <w:rPr>
          <w:rFonts w:cs="Arial"/>
        </w:rPr>
      </w:pPr>
      <w:r w:rsidRPr="003E0F2A">
        <w:rPr>
          <w:rFonts w:cs="Arial"/>
        </w:rPr>
        <w:t xml:space="preserve">La infraestructura tecnológica propuesta contará con una red de datos inalámbrica basada en la tecnología Wi-Fi (Wireless Fidelity), que se implementará utilizando Access Point del tipo indoor las que se ubicarán en el interior de las aulas y para el exterior se usará Access Point del tipo outdoor con la finalidad de brindar cobertura en todo el campus de la I.E. con señal inalámbrica constante y de buena performance. La propuesta se ha diseñado considerando lo recomendado por el estándar IEEE 802.11 a/b/g/n. El diseño considera la instalación de una red de datos con topología tipo estrella en cascada con punto </w:t>
      </w:r>
      <w:r w:rsidR="00BE49CA" w:rsidRPr="003E0F2A">
        <w:rPr>
          <w:rFonts w:cs="Arial"/>
        </w:rPr>
        <w:t>central en</w:t>
      </w:r>
      <w:r w:rsidRPr="003E0F2A">
        <w:rPr>
          <w:rFonts w:cs="Arial"/>
        </w:rPr>
        <w:t xml:space="preserve"> un switch de datos principal que se instalará junto al servidor de aplicaciones</w:t>
      </w:r>
      <w:r>
        <w:rPr>
          <w:rFonts w:cs="Arial"/>
        </w:rPr>
        <w:t>.</w:t>
      </w:r>
    </w:p>
    <w:p w:rsidR="008A11D9" w:rsidRPr="00241603" w:rsidRDefault="008A11D9" w:rsidP="008A11D9">
      <w:pPr>
        <w:spacing w:after="0" w:line="240" w:lineRule="auto"/>
        <w:ind w:right="-567" w:firstLine="851"/>
        <w:jc w:val="both"/>
        <w:rPr>
          <w:rFonts w:cs="Arial"/>
        </w:rPr>
      </w:pPr>
    </w:p>
    <w:p w:rsidR="004A6769" w:rsidRDefault="008A11D9" w:rsidP="001A0A0B">
      <w:pPr>
        <w:spacing w:after="0" w:line="240" w:lineRule="auto"/>
        <w:ind w:firstLine="851"/>
        <w:jc w:val="both"/>
        <w:rPr>
          <w:rFonts w:cs="Arial"/>
        </w:rPr>
      </w:pPr>
      <w:r w:rsidRPr="00241603">
        <w:rPr>
          <w:rFonts w:cs="Arial"/>
        </w:rPr>
        <w:t xml:space="preserve">Para la implementación de la plataforma </w:t>
      </w:r>
      <w:r>
        <w:rPr>
          <w:rFonts w:cs="Arial"/>
        </w:rPr>
        <w:t xml:space="preserve">educativa </w:t>
      </w:r>
      <w:r w:rsidRPr="00241603">
        <w:rPr>
          <w:rFonts w:cs="Arial"/>
        </w:rPr>
        <w:t xml:space="preserve">virtual se dotará de un servidor de aplicaciones con características especiales para soportar el almacenamiento, gestión y </w:t>
      </w:r>
      <w:r w:rsidRPr="00241603">
        <w:rPr>
          <w:rFonts w:cs="Arial"/>
        </w:rPr>
        <w:lastRenderedPageBreak/>
        <w:t>publicación de contenidos pedagógicos</w:t>
      </w:r>
      <w:r>
        <w:rPr>
          <w:rFonts w:cs="Arial"/>
        </w:rPr>
        <w:t xml:space="preserve"> digitales </w:t>
      </w:r>
      <w:r w:rsidRPr="00241603">
        <w:rPr>
          <w:rFonts w:cs="Arial"/>
        </w:rPr>
        <w:t xml:space="preserve">de los docentes y </w:t>
      </w:r>
      <w:r>
        <w:rPr>
          <w:rFonts w:cs="Arial"/>
        </w:rPr>
        <w:t xml:space="preserve">accesible por los </w:t>
      </w:r>
      <w:r w:rsidRPr="00241603">
        <w:rPr>
          <w:rFonts w:cs="Arial"/>
        </w:rPr>
        <w:t>estudiantes</w:t>
      </w:r>
      <w:r>
        <w:rPr>
          <w:rFonts w:cs="Arial"/>
        </w:rPr>
        <w:t xml:space="preserve"> a través de protocolos y estándares Web</w:t>
      </w:r>
      <w:r w:rsidR="00BE49CA" w:rsidRPr="00241603">
        <w:rPr>
          <w:rFonts w:cs="Arial"/>
        </w:rPr>
        <w:t>; este</w:t>
      </w:r>
      <w:r>
        <w:rPr>
          <w:rFonts w:cs="Arial"/>
        </w:rPr>
        <w:t xml:space="preserve"> equipo </w:t>
      </w:r>
      <w:r w:rsidRPr="00241603">
        <w:rPr>
          <w:rFonts w:cs="Arial"/>
        </w:rPr>
        <w:t xml:space="preserve">estará ubicado en un ambiente seguro y protegido por una unidad de respaldo de energía (UPS). Para el acceso por parte de los docentes y estudiantes a los contenidos digitales almacenados y publicados en el servidor de datos se dotara de computadoras portátiles de carácter </w:t>
      </w:r>
      <w:r w:rsidR="00BE49CA" w:rsidRPr="00241603">
        <w:rPr>
          <w:rFonts w:cs="Arial"/>
        </w:rPr>
        <w:t>educativo a</w:t>
      </w:r>
      <w:r w:rsidRPr="00241603">
        <w:rPr>
          <w:rFonts w:cs="Arial"/>
        </w:rPr>
        <w:t xml:space="preserve"> docentes y estudiantes que cumplen con estándares de </w:t>
      </w:r>
      <w:r>
        <w:rPr>
          <w:rFonts w:cs="Arial"/>
        </w:rPr>
        <w:t xml:space="preserve">conexión a </w:t>
      </w:r>
      <w:r w:rsidRPr="00241603">
        <w:rPr>
          <w:rFonts w:cs="Arial"/>
        </w:rPr>
        <w:t xml:space="preserve">red inalámbrica, resistente a caídas y membranas anti derrames. </w:t>
      </w:r>
    </w:p>
    <w:p w:rsidR="008A11D9" w:rsidRPr="00241603" w:rsidRDefault="008A11D9" w:rsidP="001A0A0B">
      <w:pPr>
        <w:spacing w:after="0" w:line="240" w:lineRule="auto"/>
        <w:ind w:firstLine="851"/>
        <w:jc w:val="both"/>
        <w:rPr>
          <w:rFonts w:cs="Arial"/>
        </w:rPr>
      </w:pPr>
      <w:r w:rsidRPr="002E3DEE">
        <w:rPr>
          <w:rFonts w:cs="Arial"/>
        </w:rPr>
        <w:t xml:space="preserve">Las aulas de enseñanza de los centros educativos serán implementadas con una solución tecnológica que comprende de un proyector multimedia, </w:t>
      </w:r>
      <w:r>
        <w:rPr>
          <w:rFonts w:cs="Arial"/>
        </w:rPr>
        <w:t xml:space="preserve">dispositivos interactivos, </w:t>
      </w:r>
      <w:r w:rsidRPr="002E3DEE">
        <w:rPr>
          <w:rFonts w:cs="Arial"/>
        </w:rPr>
        <w:t xml:space="preserve">pizarras </w:t>
      </w:r>
      <w:r w:rsidR="00D02694">
        <w:rPr>
          <w:rFonts w:cs="Arial"/>
        </w:rPr>
        <w:t>ecram</w:t>
      </w:r>
      <w:r w:rsidRPr="002E3DEE">
        <w:rPr>
          <w:rFonts w:cs="Arial"/>
        </w:rPr>
        <w:t xml:space="preserve"> y software que permita realizar las clases dinámicas el cual será instalada en una computadora portátil, esta solución será una herramienta de apoyo al docente para realizar sesiones de clases dinámicas aprovechando los contenidos educativos con audio y video</w:t>
      </w:r>
      <w:r w:rsidRPr="00241603">
        <w:rPr>
          <w:rFonts w:cs="Arial"/>
        </w:rPr>
        <w:t>.</w:t>
      </w:r>
    </w:p>
    <w:p w:rsidR="008A11D9" w:rsidRPr="00241603" w:rsidRDefault="008A11D9" w:rsidP="001A0A0B">
      <w:pPr>
        <w:spacing w:after="0" w:line="240" w:lineRule="auto"/>
        <w:ind w:firstLine="851"/>
        <w:jc w:val="both"/>
        <w:rPr>
          <w:rFonts w:cs="Arial"/>
        </w:rPr>
      </w:pPr>
    </w:p>
    <w:p w:rsidR="008A11D9" w:rsidRDefault="008A11D9" w:rsidP="00CB0563">
      <w:pPr>
        <w:spacing w:after="0" w:line="240" w:lineRule="auto"/>
        <w:ind w:firstLine="851"/>
        <w:jc w:val="both"/>
        <w:rPr>
          <w:rFonts w:cs="Arial"/>
        </w:rPr>
      </w:pPr>
      <w:r w:rsidRPr="00241603">
        <w:rPr>
          <w:rFonts w:cs="Arial"/>
        </w:rPr>
        <w:t>A nivel de software en el servidor de aplicaciones se instalará un sistema operativo de libre distribución (Open Source) estable, garantizado y con soporte local, sobre el cual se configurarán un conjunto de servicios necesarios para la instalación y configuración de la plataforma educativa virtual, que a continuación se d</w:t>
      </w:r>
      <w:r w:rsidR="00CB0563">
        <w:rPr>
          <w:rFonts w:cs="Arial"/>
        </w:rPr>
        <w:t>etalla:</w:t>
      </w:r>
    </w:p>
    <w:p w:rsidR="00CB0563" w:rsidRPr="00241603" w:rsidRDefault="00CB0563" w:rsidP="00CB0563">
      <w:pPr>
        <w:spacing w:after="0" w:line="240" w:lineRule="auto"/>
        <w:ind w:firstLine="851"/>
        <w:jc w:val="both"/>
        <w:rPr>
          <w:rFonts w:cs="Arial"/>
        </w:rPr>
      </w:pPr>
    </w:p>
    <w:p w:rsidR="008A11D9" w:rsidRPr="00241603" w:rsidRDefault="008A11D9" w:rsidP="001A0A0B">
      <w:pPr>
        <w:pStyle w:val="Prrafodelista"/>
        <w:numPr>
          <w:ilvl w:val="0"/>
          <w:numId w:val="10"/>
        </w:numPr>
        <w:spacing w:after="0" w:line="240" w:lineRule="auto"/>
        <w:ind w:left="1134" w:hanging="283"/>
        <w:jc w:val="both"/>
        <w:rPr>
          <w:rFonts w:asciiTheme="minorHAnsi" w:hAnsiTheme="minorHAnsi" w:cs="Arial"/>
          <w:lang w:val="es-ES"/>
        </w:rPr>
      </w:pPr>
      <w:r w:rsidRPr="00241603">
        <w:rPr>
          <w:rFonts w:asciiTheme="minorHAnsi" w:hAnsiTheme="minorHAnsi" w:cs="Arial"/>
          <w:lang w:val="es-ES"/>
        </w:rPr>
        <w:t>Servicio Web (HTTP)</w:t>
      </w:r>
    </w:p>
    <w:p w:rsidR="008A11D9" w:rsidRPr="00241603" w:rsidRDefault="008A11D9" w:rsidP="001A0A0B">
      <w:pPr>
        <w:pStyle w:val="Prrafodelista"/>
        <w:numPr>
          <w:ilvl w:val="0"/>
          <w:numId w:val="10"/>
        </w:numPr>
        <w:spacing w:after="0" w:line="240" w:lineRule="auto"/>
        <w:ind w:left="1134" w:hanging="283"/>
        <w:jc w:val="both"/>
        <w:rPr>
          <w:rFonts w:asciiTheme="minorHAnsi" w:hAnsiTheme="minorHAnsi" w:cs="Arial"/>
          <w:lang w:val="es-ES"/>
        </w:rPr>
      </w:pPr>
      <w:r w:rsidRPr="00241603">
        <w:rPr>
          <w:rFonts w:asciiTheme="minorHAnsi" w:hAnsiTheme="minorHAnsi" w:cs="Arial"/>
          <w:lang w:val="es-ES"/>
        </w:rPr>
        <w:t>Servicio de base de datos.</w:t>
      </w:r>
    </w:p>
    <w:p w:rsidR="008A11D9" w:rsidRPr="00241603" w:rsidRDefault="008A11D9" w:rsidP="001A0A0B">
      <w:pPr>
        <w:pStyle w:val="Prrafodelista"/>
        <w:numPr>
          <w:ilvl w:val="0"/>
          <w:numId w:val="10"/>
        </w:numPr>
        <w:spacing w:after="0" w:line="240" w:lineRule="auto"/>
        <w:ind w:left="1134" w:hanging="283"/>
        <w:jc w:val="both"/>
        <w:rPr>
          <w:rFonts w:asciiTheme="minorHAnsi" w:hAnsiTheme="minorHAnsi" w:cs="Arial"/>
          <w:lang w:val="es-ES"/>
        </w:rPr>
      </w:pPr>
      <w:r w:rsidRPr="00241603">
        <w:rPr>
          <w:rFonts w:asciiTheme="minorHAnsi" w:hAnsiTheme="minorHAnsi" w:cs="Arial"/>
          <w:lang w:val="es-ES"/>
        </w:rPr>
        <w:t>Servicio de Transferencia de Archivos (FTP)</w:t>
      </w:r>
    </w:p>
    <w:p w:rsidR="008A11D9" w:rsidRPr="00241603" w:rsidRDefault="008A11D9" w:rsidP="001A0A0B">
      <w:pPr>
        <w:pStyle w:val="Prrafodelista"/>
        <w:numPr>
          <w:ilvl w:val="0"/>
          <w:numId w:val="10"/>
        </w:numPr>
        <w:spacing w:after="0" w:line="240" w:lineRule="auto"/>
        <w:ind w:left="1134" w:hanging="283"/>
        <w:jc w:val="both"/>
        <w:rPr>
          <w:rFonts w:asciiTheme="minorHAnsi" w:hAnsiTheme="minorHAnsi" w:cs="Arial"/>
          <w:lang w:val="es-ES"/>
        </w:rPr>
      </w:pPr>
      <w:r w:rsidRPr="00241603">
        <w:rPr>
          <w:rFonts w:asciiTheme="minorHAnsi" w:hAnsiTheme="minorHAnsi" w:cs="Arial"/>
          <w:lang w:val="es-ES"/>
        </w:rPr>
        <w:t>Servicio de Configuración Dinámica de Protocolo (DHCP).</w:t>
      </w:r>
    </w:p>
    <w:p w:rsidR="008A11D9" w:rsidRPr="00241603" w:rsidRDefault="008A11D9" w:rsidP="001A0A0B">
      <w:pPr>
        <w:pStyle w:val="Prrafodelista"/>
        <w:numPr>
          <w:ilvl w:val="0"/>
          <w:numId w:val="10"/>
        </w:numPr>
        <w:spacing w:after="0" w:line="240" w:lineRule="auto"/>
        <w:ind w:left="1134" w:hanging="283"/>
        <w:jc w:val="both"/>
        <w:rPr>
          <w:rFonts w:asciiTheme="minorHAnsi" w:hAnsiTheme="minorHAnsi" w:cs="Arial"/>
          <w:lang w:val="es-ES"/>
        </w:rPr>
      </w:pPr>
      <w:r w:rsidRPr="00241603">
        <w:rPr>
          <w:rFonts w:asciiTheme="minorHAnsi" w:hAnsiTheme="minorHAnsi" w:cs="Arial"/>
          <w:lang w:val="es-ES"/>
        </w:rPr>
        <w:t>Otros servicios.</w:t>
      </w:r>
    </w:p>
    <w:p w:rsidR="008A11D9" w:rsidRDefault="008A11D9" w:rsidP="001A0A0B">
      <w:pPr>
        <w:spacing w:after="0" w:line="240" w:lineRule="auto"/>
        <w:ind w:firstLine="851"/>
        <w:jc w:val="both"/>
        <w:rPr>
          <w:rFonts w:cs="Arial"/>
        </w:rPr>
      </w:pPr>
    </w:p>
    <w:p w:rsidR="008A11D9" w:rsidRDefault="008A11D9" w:rsidP="001A0A0B">
      <w:pPr>
        <w:spacing w:after="0" w:line="240" w:lineRule="auto"/>
        <w:ind w:firstLine="851"/>
        <w:jc w:val="both"/>
        <w:rPr>
          <w:rFonts w:cs="Arial"/>
        </w:rPr>
      </w:pPr>
      <w:r w:rsidRPr="00241603">
        <w:rPr>
          <w:rFonts w:cs="Arial"/>
        </w:rPr>
        <w:t xml:space="preserve">Adicionalmente en el servidor se instalará software para la </w:t>
      </w:r>
      <w:r>
        <w:rPr>
          <w:rFonts w:cs="Arial"/>
        </w:rPr>
        <w:t xml:space="preserve">administración de accesos y </w:t>
      </w:r>
      <w:r w:rsidRPr="00241603">
        <w:rPr>
          <w:rFonts w:cs="Arial"/>
        </w:rPr>
        <w:t xml:space="preserve">generación de copias de seguridad del contenido digital generado </w:t>
      </w:r>
      <w:r>
        <w:rPr>
          <w:rFonts w:cs="Arial"/>
        </w:rPr>
        <w:t xml:space="preserve">a través de </w:t>
      </w:r>
      <w:r w:rsidRPr="00241603">
        <w:rPr>
          <w:rFonts w:cs="Arial"/>
        </w:rPr>
        <w:t xml:space="preserve">la plataforma </w:t>
      </w:r>
      <w:r>
        <w:rPr>
          <w:rFonts w:cs="Arial"/>
        </w:rPr>
        <w:t xml:space="preserve">educativa </w:t>
      </w:r>
      <w:r w:rsidRPr="00241603">
        <w:rPr>
          <w:rFonts w:cs="Arial"/>
        </w:rPr>
        <w:t>virtual.</w:t>
      </w:r>
    </w:p>
    <w:p w:rsidR="008A11D9" w:rsidRPr="00241603" w:rsidRDefault="008A11D9" w:rsidP="001A0A0B">
      <w:pPr>
        <w:spacing w:after="0" w:line="240" w:lineRule="auto"/>
        <w:ind w:firstLine="851"/>
        <w:jc w:val="both"/>
        <w:rPr>
          <w:rFonts w:cs="Arial"/>
        </w:rPr>
      </w:pPr>
    </w:p>
    <w:p w:rsidR="008A11D9" w:rsidRPr="002E3DEE" w:rsidRDefault="008A11D9" w:rsidP="001A0A0B">
      <w:pPr>
        <w:spacing w:after="0" w:line="240" w:lineRule="auto"/>
        <w:ind w:firstLine="851"/>
        <w:jc w:val="both"/>
        <w:rPr>
          <w:rFonts w:cs="Arial"/>
        </w:rPr>
      </w:pPr>
      <w:r w:rsidRPr="002E3DEE">
        <w:rPr>
          <w:rFonts w:cs="Arial"/>
        </w:rPr>
        <w:t xml:space="preserve">En total se ha previsto la adquisición de </w:t>
      </w:r>
      <w:r w:rsidR="0035512E">
        <w:rPr>
          <w:rFonts w:cs="Arial"/>
        </w:rPr>
        <w:t>5225</w:t>
      </w:r>
      <w:r w:rsidRPr="002E3DEE">
        <w:rPr>
          <w:rFonts w:cs="Arial"/>
        </w:rPr>
        <w:t xml:space="preserve"> </w:t>
      </w:r>
      <w:r w:rsidR="004A6769">
        <w:rPr>
          <w:rFonts w:cs="Arial"/>
        </w:rPr>
        <w:t xml:space="preserve">equipos </w:t>
      </w:r>
      <w:r w:rsidRPr="002E3DEE">
        <w:rPr>
          <w:rFonts w:cs="Arial"/>
        </w:rPr>
        <w:t xml:space="preserve">portátiles para estudiantes </w:t>
      </w:r>
      <w:r w:rsidR="00BE49CA" w:rsidRPr="002E3DEE">
        <w:rPr>
          <w:rFonts w:cs="Arial"/>
        </w:rPr>
        <w:t>y 576</w:t>
      </w:r>
      <w:r w:rsidRPr="002E3DEE">
        <w:rPr>
          <w:rFonts w:cs="Arial"/>
        </w:rPr>
        <w:t xml:space="preserve"> equipos portátiles para docentes, </w:t>
      </w:r>
      <w:r w:rsidR="002875EF" w:rsidRPr="002875EF">
        <w:rPr>
          <w:rFonts w:cs="Arial"/>
          <w:color w:val="000000" w:themeColor="text1"/>
        </w:rPr>
        <w:t>44</w:t>
      </w:r>
      <w:r w:rsidR="00171562">
        <w:rPr>
          <w:rFonts w:cs="Arial"/>
          <w:color w:val="000000" w:themeColor="text1"/>
        </w:rPr>
        <w:t xml:space="preserve"> A</w:t>
      </w:r>
      <w:r w:rsidRPr="002875EF">
        <w:rPr>
          <w:rFonts w:cs="Arial"/>
          <w:color w:val="000000" w:themeColor="text1"/>
        </w:rPr>
        <w:t xml:space="preserve">ccess </w:t>
      </w:r>
      <w:r w:rsidR="00171562">
        <w:rPr>
          <w:rFonts w:cs="Arial"/>
        </w:rPr>
        <w:t>Point O</w:t>
      </w:r>
      <w:r w:rsidRPr="002E3DEE">
        <w:rPr>
          <w:rFonts w:cs="Arial"/>
        </w:rPr>
        <w:t xml:space="preserve">utdoor, </w:t>
      </w:r>
      <w:r w:rsidR="0035512E">
        <w:rPr>
          <w:rFonts w:cs="Arial"/>
        </w:rPr>
        <w:t>318</w:t>
      </w:r>
      <w:r w:rsidR="00171562">
        <w:rPr>
          <w:rFonts w:cs="Arial"/>
        </w:rPr>
        <w:t xml:space="preserve"> Access Point I</w:t>
      </w:r>
      <w:r w:rsidRPr="002E3DEE">
        <w:rPr>
          <w:rFonts w:cs="Arial"/>
        </w:rPr>
        <w:t xml:space="preserve">ndoor, 44 servidores, </w:t>
      </w:r>
      <w:r w:rsidR="0035512E">
        <w:rPr>
          <w:rFonts w:cs="Arial"/>
        </w:rPr>
        <w:t>318</w:t>
      </w:r>
      <w:r w:rsidR="002C78FC">
        <w:rPr>
          <w:rFonts w:cs="Arial"/>
        </w:rPr>
        <w:t xml:space="preserve"> proyectores interactivos </w:t>
      </w:r>
      <w:r>
        <w:rPr>
          <w:rFonts w:cs="Arial"/>
        </w:rPr>
        <w:t xml:space="preserve">y </w:t>
      </w:r>
      <w:r w:rsidR="0035512E">
        <w:rPr>
          <w:rFonts w:cs="Arial"/>
        </w:rPr>
        <w:t>318</w:t>
      </w:r>
      <w:r w:rsidRPr="002E3DEE">
        <w:rPr>
          <w:rFonts w:cs="Arial"/>
        </w:rPr>
        <w:t xml:space="preserve"> </w:t>
      </w:r>
      <w:r w:rsidRPr="002C78FC">
        <w:rPr>
          <w:rFonts w:cs="Arial"/>
        </w:rPr>
        <w:t xml:space="preserve">pizarras </w:t>
      </w:r>
      <w:r w:rsidR="002C78FC" w:rsidRPr="002C78FC">
        <w:rPr>
          <w:rFonts w:cs="Arial"/>
        </w:rPr>
        <w:t>ecram</w:t>
      </w:r>
      <w:r w:rsidRPr="002C78FC">
        <w:rPr>
          <w:rFonts w:cs="Arial"/>
        </w:rPr>
        <w:t>.</w:t>
      </w:r>
      <w:r w:rsidRPr="0035512E">
        <w:rPr>
          <w:rFonts w:cs="Arial"/>
          <w:color w:val="FF0000"/>
        </w:rPr>
        <w:t xml:space="preserve"> </w:t>
      </w:r>
    </w:p>
    <w:p w:rsidR="008A11D9" w:rsidRPr="002E3DEE" w:rsidRDefault="008A11D9" w:rsidP="001A0A0B">
      <w:pPr>
        <w:spacing w:after="0" w:line="240" w:lineRule="auto"/>
        <w:ind w:firstLine="851"/>
        <w:jc w:val="both"/>
        <w:rPr>
          <w:rFonts w:cs="Arial"/>
        </w:rPr>
      </w:pPr>
    </w:p>
    <w:p w:rsidR="008A11D9" w:rsidRDefault="008A11D9" w:rsidP="001A0A0B">
      <w:pPr>
        <w:spacing w:after="0" w:line="240" w:lineRule="auto"/>
        <w:ind w:firstLine="709"/>
        <w:jc w:val="both"/>
        <w:rPr>
          <w:rFonts w:cs="Arial"/>
        </w:rPr>
      </w:pPr>
      <w:r w:rsidRPr="002E3DEE">
        <w:rPr>
          <w:rFonts w:cs="Arial"/>
        </w:rPr>
        <w:t xml:space="preserve">Para cada institución educativa se ha previsto la elaboración de los </w:t>
      </w:r>
      <w:r>
        <w:rPr>
          <w:rFonts w:cs="Arial"/>
        </w:rPr>
        <w:t xml:space="preserve">estudios definitivos, donde </w:t>
      </w:r>
      <w:r w:rsidRPr="002E3DEE">
        <w:rPr>
          <w:rFonts w:cs="Arial"/>
        </w:rPr>
        <w:t>se determina los criterios y requerimientos técnicos que deben cumplir los equipos y el</w:t>
      </w:r>
      <w:r>
        <w:rPr>
          <w:rFonts w:cs="Arial"/>
        </w:rPr>
        <w:t xml:space="preserve"> </w:t>
      </w:r>
      <w:r w:rsidRPr="002E3DEE">
        <w:rPr>
          <w:rFonts w:cs="Arial"/>
        </w:rPr>
        <w:t>acondicionamiento de la infraestructura para el funcionamiento adecuado de la red inalámbrica, plataforma educativa virtual.</w:t>
      </w:r>
    </w:p>
    <w:p w:rsidR="008A11D9" w:rsidRDefault="008A11D9" w:rsidP="001A0A0B">
      <w:pPr>
        <w:spacing w:after="0" w:line="240" w:lineRule="auto"/>
        <w:jc w:val="both"/>
        <w:rPr>
          <w:rFonts w:cs="Arial"/>
        </w:rPr>
      </w:pPr>
    </w:p>
    <w:p w:rsidR="008A11D9" w:rsidRPr="00241603" w:rsidRDefault="008A11D9" w:rsidP="001A0A0B">
      <w:pPr>
        <w:spacing w:after="0" w:line="240" w:lineRule="auto"/>
        <w:ind w:firstLine="709"/>
        <w:jc w:val="both"/>
        <w:rPr>
          <w:rFonts w:cs="Arial"/>
        </w:rPr>
      </w:pPr>
      <w:r w:rsidRPr="002E3DEE">
        <w:rPr>
          <w:rFonts w:cs="Arial"/>
        </w:rPr>
        <w:t xml:space="preserve">Las instituciones educativas cuentan con suministro de energía </w:t>
      </w:r>
      <w:r w:rsidR="00527BEE" w:rsidRPr="002E3DEE">
        <w:rPr>
          <w:rFonts w:cs="Arial"/>
        </w:rPr>
        <w:t>eléctrica desde</w:t>
      </w:r>
      <w:r w:rsidRPr="002E3DEE">
        <w:rPr>
          <w:rFonts w:cs="Arial"/>
        </w:rPr>
        <w:t xml:space="preserve"> las cuales se extenderá los puntos eléctricos que son necesarios para que los proyectores </w:t>
      </w:r>
      <w:r w:rsidR="00D02694">
        <w:rPr>
          <w:rFonts w:cs="Arial"/>
        </w:rPr>
        <w:t>interactivos de tiro corto</w:t>
      </w:r>
      <w:r w:rsidRPr="002E3DEE">
        <w:rPr>
          <w:rFonts w:cs="Arial"/>
        </w:rPr>
        <w:t>, computadoras portátiles y otros equipos puedan ser suministrados adecuadamente</w:t>
      </w:r>
      <w:r w:rsidRPr="00241603">
        <w:rPr>
          <w:rFonts w:cs="Arial"/>
        </w:rPr>
        <w:t>.</w:t>
      </w:r>
    </w:p>
    <w:p w:rsidR="008A11D9" w:rsidRPr="00241603" w:rsidRDefault="008A11D9" w:rsidP="001A0A0B">
      <w:pPr>
        <w:spacing w:after="0" w:line="240" w:lineRule="auto"/>
        <w:ind w:firstLine="851"/>
        <w:jc w:val="both"/>
        <w:rPr>
          <w:rFonts w:cs="Arial"/>
        </w:rPr>
      </w:pPr>
    </w:p>
    <w:p w:rsidR="008A11D9" w:rsidRPr="00241603" w:rsidRDefault="008A11D9" w:rsidP="001A0A0B">
      <w:pPr>
        <w:spacing w:after="0" w:line="240" w:lineRule="auto"/>
        <w:ind w:firstLine="851"/>
        <w:jc w:val="both"/>
        <w:rPr>
          <w:rFonts w:cs="Arial"/>
        </w:rPr>
      </w:pPr>
      <w:r w:rsidRPr="00241603">
        <w:rPr>
          <w:rFonts w:cs="Arial"/>
        </w:rPr>
        <w:t xml:space="preserve">Los </w:t>
      </w:r>
      <w:r w:rsidR="0025349A">
        <w:rPr>
          <w:rFonts w:cs="Arial"/>
        </w:rPr>
        <w:t>A</w:t>
      </w:r>
      <w:r w:rsidRPr="00241603">
        <w:rPr>
          <w:rFonts w:cs="Arial"/>
        </w:rPr>
        <w:t xml:space="preserve">ccess </w:t>
      </w:r>
      <w:r w:rsidR="0025349A">
        <w:rPr>
          <w:rFonts w:cs="Arial"/>
        </w:rPr>
        <w:t>P</w:t>
      </w:r>
      <w:r w:rsidRPr="00241603">
        <w:rPr>
          <w:rFonts w:cs="Arial"/>
        </w:rPr>
        <w:t>oint de tipo indoor se instalarán en todas las aulas de enseñanza de las I.E. garantizando la cobertura de red inalámbrica necesaria para los equipos portátiles, con su res</w:t>
      </w:r>
      <w:r w:rsidR="0025349A">
        <w:rPr>
          <w:rFonts w:cs="Arial"/>
        </w:rPr>
        <w:t>pectivo cableado de red desde</w:t>
      </w:r>
      <w:r w:rsidRPr="00241603">
        <w:rPr>
          <w:rFonts w:cs="Arial"/>
        </w:rPr>
        <w:t xml:space="preserve"> la ubicación del switch </w:t>
      </w:r>
      <w:r>
        <w:rPr>
          <w:rFonts w:cs="Arial"/>
        </w:rPr>
        <w:t>de datos, con la finalidad de garantizar una administración correcta estos serán gestionados de manera centralizada a través de software instalado en el servidor</w:t>
      </w:r>
      <w:r w:rsidRPr="00241603">
        <w:rPr>
          <w:rFonts w:cs="Arial"/>
        </w:rPr>
        <w:t xml:space="preserve">. </w:t>
      </w:r>
    </w:p>
    <w:p w:rsidR="008A11D9" w:rsidRDefault="008A11D9" w:rsidP="001A0A0B">
      <w:pPr>
        <w:spacing w:after="0" w:line="240" w:lineRule="auto"/>
        <w:ind w:firstLine="851"/>
        <w:jc w:val="both"/>
        <w:rPr>
          <w:rFonts w:cs="Arial"/>
        </w:rPr>
      </w:pPr>
    </w:p>
    <w:p w:rsidR="008A11D9" w:rsidRDefault="008A11D9" w:rsidP="001A0A0B">
      <w:pPr>
        <w:spacing w:after="0" w:line="240" w:lineRule="auto"/>
        <w:ind w:firstLine="851"/>
        <w:jc w:val="both"/>
        <w:rPr>
          <w:rFonts w:cstheme="minorHAnsi"/>
        </w:rPr>
      </w:pPr>
      <w:r w:rsidRPr="00CF3AD9">
        <w:rPr>
          <w:rFonts w:cs="Arial"/>
        </w:rPr>
        <w:t xml:space="preserve">La generación y emisión de la señal inalámbrica tiene puntos de acceso, que se encuentran detalladas en los expediente de cada institución educativa, para el adecuado diseño y mayor cobertura posible se </w:t>
      </w:r>
      <w:r w:rsidR="00527BEE" w:rsidRPr="00CF3AD9">
        <w:rPr>
          <w:rFonts w:cs="Arial"/>
        </w:rPr>
        <w:t>ha considerado</w:t>
      </w:r>
      <w:r w:rsidRPr="00CF3AD9">
        <w:rPr>
          <w:rFonts w:cs="Arial"/>
        </w:rPr>
        <w:t xml:space="preserve"> la infraestructura, ubicación de las aulas y el </w:t>
      </w:r>
      <w:r w:rsidRPr="00CF3AD9">
        <w:rPr>
          <w:rFonts w:cs="Arial"/>
        </w:rPr>
        <w:lastRenderedPageBreak/>
        <w:t>número de aulas para la distribución de los puntos de acceso</w:t>
      </w:r>
      <w:r w:rsidR="00527BEE" w:rsidRPr="00CF3AD9">
        <w:rPr>
          <w:rFonts w:cs="Arial"/>
        </w:rPr>
        <w:t>; los</w:t>
      </w:r>
      <w:r w:rsidRPr="00CF3AD9">
        <w:rPr>
          <w:rFonts w:cs="Arial"/>
        </w:rPr>
        <w:t xml:space="preserve"> que se instalarán según el diseño establecido en cada expedientillo</w:t>
      </w:r>
      <w:r w:rsidRPr="00371365">
        <w:rPr>
          <w:rFonts w:cstheme="minorHAnsi"/>
        </w:rPr>
        <w:t>.</w:t>
      </w:r>
    </w:p>
    <w:p w:rsidR="0018670E" w:rsidRDefault="0018670E" w:rsidP="001A0A0B">
      <w:pPr>
        <w:spacing w:after="0" w:line="240" w:lineRule="auto"/>
        <w:ind w:firstLine="851"/>
        <w:jc w:val="both"/>
        <w:rPr>
          <w:rFonts w:cs="Arial"/>
        </w:rPr>
      </w:pPr>
    </w:p>
    <w:p w:rsidR="008A11D9" w:rsidRDefault="008A11D9" w:rsidP="001A0A0B">
      <w:pPr>
        <w:spacing w:after="0" w:line="240" w:lineRule="auto"/>
        <w:ind w:firstLine="851"/>
        <w:jc w:val="both"/>
        <w:rPr>
          <w:rFonts w:cs="Arial"/>
        </w:rPr>
      </w:pPr>
      <w:r w:rsidRPr="003E0F2A">
        <w:rPr>
          <w:rFonts w:cs="Arial"/>
        </w:rPr>
        <w:t>Cada I.E. será dotada de gabinetes metálicos adecuados para el montaje del servidor el cual cumplirá la función de un mini data center, en el que también se instalará un switch de datos que será el punto central de la red donde se conectará el servidor de aplicaciones y los equipos de redes inalámbricas. El equipamiento instalado en el interior del gabinete estará suministrado y protegido eléctricamente por una unidad de al</w:t>
      </w:r>
      <w:r>
        <w:rPr>
          <w:rFonts w:cs="Arial"/>
        </w:rPr>
        <w:t>macenamiento de energía (UPS).</w:t>
      </w:r>
    </w:p>
    <w:p w:rsidR="00E60B00" w:rsidRDefault="00E60B00" w:rsidP="001A0A0B">
      <w:pPr>
        <w:spacing w:after="0" w:line="240" w:lineRule="auto"/>
        <w:ind w:firstLine="851"/>
        <w:jc w:val="both"/>
        <w:rPr>
          <w:rFonts w:cs="Arial"/>
        </w:rPr>
      </w:pPr>
    </w:p>
    <w:p w:rsidR="00E60B00" w:rsidRDefault="00E60B00" w:rsidP="001A0A0B">
      <w:pPr>
        <w:spacing w:after="0" w:line="240" w:lineRule="auto"/>
        <w:ind w:firstLine="709"/>
        <w:jc w:val="both"/>
        <w:rPr>
          <w:rFonts w:cs="Arial"/>
        </w:rPr>
      </w:pPr>
      <w:r w:rsidRPr="003E0F2A">
        <w:rPr>
          <w:rFonts w:cs="Arial"/>
        </w:rPr>
        <w:t>Para las instalaciones de canaletas y tubos para la conducción de cables o instalación de gabinetes de comunicación en caso de ser necesario se efectuará obras civiles para efectuar pases en muro, entubados o canalizaciones verticales u horizontales que permita implementar adecuadamente la red de datos</w:t>
      </w:r>
      <w:r w:rsidRPr="00241603">
        <w:rPr>
          <w:rFonts w:cs="Arial"/>
        </w:rPr>
        <w:t xml:space="preserve">. </w:t>
      </w:r>
    </w:p>
    <w:p w:rsidR="00E60B00" w:rsidRDefault="00E60B00" w:rsidP="001A0A0B">
      <w:pPr>
        <w:spacing w:after="0" w:line="240" w:lineRule="auto"/>
        <w:ind w:firstLine="851"/>
        <w:jc w:val="both"/>
        <w:rPr>
          <w:rFonts w:cstheme="minorHAnsi"/>
        </w:rPr>
      </w:pPr>
    </w:p>
    <w:p w:rsidR="00E60B00" w:rsidRDefault="00E60B00" w:rsidP="001A0A0B">
      <w:pPr>
        <w:spacing w:after="0" w:line="240" w:lineRule="auto"/>
        <w:ind w:firstLine="851"/>
        <w:jc w:val="both"/>
        <w:rPr>
          <w:rFonts w:cs="Arial"/>
        </w:rPr>
      </w:pPr>
      <w:r w:rsidRPr="00937007">
        <w:rPr>
          <w:rFonts w:cs="Arial"/>
        </w:rPr>
        <w:t xml:space="preserve">Los equipos y materiales adquiridos para la instalación y montaje se </w:t>
      </w:r>
      <w:r w:rsidR="00CF3178">
        <w:rPr>
          <w:rFonts w:cs="Arial"/>
        </w:rPr>
        <w:t>decepcionaran</w:t>
      </w:r>
      <w:r w:rsidRPr="00937007">
        <w:rPr>
          <w:rFonts w:cs="Arial"/>
        </w:rPr>
        <w:t xml:space="preserve"> en el local de la UGEL Chincheros, desde el cual se distribuirá a las diferentes Instituciones Educativas con las medidas de seguridad necesarias a fin de evitar robos o accidentes, para lo cual sugerimos lo siguiente:</w:t>
      </w:r>
    </w:p>
    <w:p w:rsidR="00E60B00" w:rsidRPr="00937007" w:rsidRDefault="00E60B00" w:rsidP="001A0A0B">
      <w:pPr>
        <w:spacing w:after="0" w:line="240" w:lineRule="auto"/>
        <w:ind w:firstLine="851"/>
        <w:jc w:val="both"/>
        <w:rPr>
          <w:rFonts w:cs="Arial"/>
        </w:rPr>
      </w:pPr>
    </w:p>
    <w:p w:rsidR="00E60B00" w:rsidRPr="00937007" w:rsidRDefault="00E60B00" w:rsidP="001A0A0B">
      <w:pPr>
        <w:pStyle w:val="Prrafodelista"/>
        <w:numPr>
          <w:ilvl w:val="0"/>
          <w:numId w:val="10"/>
        </w:numPr>
        <w:spacing w:after="0" w:line="240" w:lineRule="auto"/>
        <w:ind w:left="1134" w:hanging="283"/>
        <w:jc w:val="both"/>
        <w:rPr>
          <w:rFonts w:asciiTheme="minorHAnsi" w:hAnsiTheme="minorHAnsi" w:cs="Arial"/>
          <w:lang w:val="es-ES"/>
        </w:rPr>
      </w:pPr>
      <w:r w:rsidRPr="00937007">
        <w:rPr>
          <w:rFonts w:asciiTheme="minorHAnsi" w:hAnsiTheme="minorHAnsi" w:cs="Arial"/>
          <w:lang w:val="es-ES"/>
        </w:rPr>
        <w:t>Coordinar y comunicar a la Policía Nacional de Perú a cerca de los detalles de traslado tales como rutas, fechas, placas de vehículos, nombres de conductores entre otros detalles a fin de que esta institución tome las medidas necesarias.</w:t>
      </w:r>
    </w:p>
    <w:p w:rsidR="00E60B00" w:rsidRPr="00937007" w:rsidRDefault="00E60B00" w:rsidP="001A0A0B">
      <w:pPr>
        <w:pStyle w:val="Prrafodelista"/>
        <w:numPr>
          <w:ilvl w:val="0"/>
          <w:numId w:val="10"/>
        </w:numPr>
        <w:spacing w:after="0" w:line="240" w:lineRule="auto"/>
        <w:ind w:left="1134" w:hanging="283"/>
        <w:jc w:val="both"/>
        <w:rPr>
          <w:rFonts w:asciiTheme="minorHAnsi" w:hAnsiTheme="minorHAnsi" w:cs="Arial"/>
          <w:lang w:val="es-ES"/>
        </w:rPr>
      </w:pPr>
      <w:r w:rsidRPr="00937007">
        <w:rPr>
          <w:rFonts w:asciiTheme="minorHAnsi" w:hAnsiTheme="minorHAnsi" w:cs="Arial"/>
          <w:lang w:val="es-ES"/>
        </w:rPr>
        <w:t>Contratar los servicios de una empresa de transportes que cuente con seguros contra accidentes y/o robos.</w:t>
      </w:r>
    </w:p>
    <w:p w:rsidR="00371365" w:rsidRPr="00371365" w:rsidRDefault="00371365" w:rsidP="001A0A0B">
      <w:pPr>
        <w:pStyle w:val="Prrafodelista"/>
        <w:widowControl w:val="0"/>
        <w:tabs>
          <w:tab w:val="left" w:pos="-1440"/>
        </w:tabs>
        <w:spacing w:after="0" w:line="240" w:lineRule="auto"/>
        <w:ind w:left="0" w:firstLine="851"/>
        <w:jc w:val="both"/>
        <w:rPr>
          <w:rFonts w:asciiTheme="minorHAnsi" w:hAnsiTheme="minorHAnsi" w:cstheme="minorHAnsi"/>
          <w:color w:val="000000"/>
        </w:rPr>
      </w:pPr>
    </w:p>
    <w:p w:rsidR="00371365" w:rsidRDefault="00371365" w:rsidP="001A0A0B">
      <w:pPr>
        <w:pStyle w:val="Prrafodelista"/>
        <w:widowControl w:val="0"/>
        <w:numPr>
          <w:ilvl w:val="3"/>
          <w:numId w:val="9"/>
        </w:numPr>
        <w:tabs>
          <w:tab w:val="left" w:pos="-1440"/>
        </w:tabs>
        <w:spacing w:after="0" w:line="240" w:lineRule="auto"/>
        <w:ind w:left="851" w:hanging="862"/>
        <w:jc w:val="both"/>
        <w:rPr>
          <w:rFonts w:cstheme="minorHAnsi"/>
          <w:b/>
          <w:color w:val="000000"/>
        </w:rPr>
      </w:pPr>
      <w:r>
        <w:rPr>
          <w:rFonts w:cstheme="minorHAnsi"/>
          <w:b/>
          <w:color w:val="000000"/>
        </w:rPr>
        <w:t>MEMORIA DESCRIPTIVA ELÉCTRICA</w:t>
      </w:r>
    </w:p>
    <w:p w:rsidR="00371365" w:rsidRPr="00371365" w:rsidRDefault="00371365" w:rsidP="001A0A0B">
      <w:pPr>
        <w:pStyle w:val="Prrafodelista"/>
        <w:widowControl w:val="0"/>
        <w:tabs>
          <w:tab w:val="left" w:pos="-1440"/>
        </w:tabs>
        <w:spacing w:after="0" w:line="240" w:lineRule="auto"/>
        <w:ind w:left="0" w:firstLine="851"/>
        <w:jc w:val="both"/>
        <w:rPr>
          <w:rFonts w:asciiTheme="minorHAnsi" w:hAnsiTheme="minorHAnsi" w:cstheme="minorHAnsi"/>
          <w:color w:val="000000"/>
        </w:rPr>
      </w:pPr>
    </w:p>
    <w:p w:rsidR="00371365" w:rsidRPr="00371365" w:rsidRDefault="00371365" w:rsidP="001A0A0B">
      <w:pPr>
        <w:tabs>
          <w:tab w:val="left" w:pos="-567"/>
          <w:tab w:val="left" w:pos="284"/>
        </w:tabs>
        <w:spacing w:after="0" w:line="240" w:lineRule="auto"/>
        <w:ind w:firstLine="851"/>
        <w:jc w:val="both"/>
        <w:rPr>
          <w:rFonts w:cstheme="minorHAnsi"/>
          <w:b/>
          <w:lang w:val="es-MX"/>
        </w:rPr>
      </w:pPr>
      <w:r w:rsidRPr="00371365">
        <w:rPr>
          <w:rFonts w:cstheme="minorHAnsi"/>
          <w:b/>
          <w:lang w:val="es-MX"/>
        </w:rPr>
        <w:t>GENERALIDADES DE INSTALACIONES ELÉCTRICAS</w:t>
      </w:r>
    </w:p>
    <w:p w:rsidR="00371365" w:rsidRPr="00371365" w:rsidRDefault="00371365" w:rsidP="001A0A0B">
      <w:pPr>
        <w:pStyle w:val="Sangra3detindependiente"/>
        <w:tabs>
          <w:tab w:val="left" w:pos="-567"/>
        </w:tabs>
        <w:spacing w:after="0" w:line="240" w:lineRule="auto"/>
        <w:ind w:left="0" w:firstLine="851"/>
        <w:jc w:val="both"/>
        <w:rPr>
          <w:rFonts w:asciiTheme="minorHAnsi" w:hAnsiTheme="minorHAnsi" w:cstheme="minorHAnsi"/>
          <w:sz w:val="22"/>
          <w:szCs w:val="22"/>
        </w:rPr>
      </w:pPr>
    </w:p>
    <w:p w:rsidR="00371365" w:rsidRDefault="00361DE6" w:rsidP="001A0A0B">
      <w:pPr>
        <w:pStyle w:val="Sangra3detindependiente"/>
        <w:tabs>
          <w:tab w:val="left" w:pos="-567"/>
        </w:tabs>
        <w:spacing w:after="0" w:line="240" w:lineRule="auto"/>
        <w:ind w:left="0" w:firstLine="851"/>
        <w:jc w:val="both"/>
        <w:rPr>
          <w:rFonts w:asciiTheme="minorHAnsi" w:hAnsiTheme="minorHAnsi" w:cstheme="minorHAnsi"/>
          <w:sz w:val="22"/>
          <w:szCs w:val="22"/>
        </w:rPr>
      </w:pPr>
      <w:r w:rsidRPr="00361DE6">
        <w:rPr>
          <w:rFonts w:asciiTheme="minorHAnsi" w:hAnsiTheme="minorHAnsi" w:cstheme="minorHAnsi"/>
          <w:sz w:val="22"/>
          <w:szCs w:val="22"/>
        </w:rPr>
        <w:t>La presente memoria descriptiva está referida a las instalaciones eléctricas de las 44 instituciones educativas del proyecto, “Mejoramiento de la Aplicación TIC para el Adecuado Desarrollo de las Competencias de Estudiantes y Docentes en las II.EE de Nivel Secundaria de la Provincia de Chincheros – UGEL Chincheros – Región Apurímac” éste comprende el desarrollo de las Instalaciones del sistema de protección contra descargas atmosféricas, sobre picos y fallas de cortocircuito, los cuales estarán protegidos mediante un pararrayo y sistemas de puesta a tierra, también contempla las instalaciones eléctricas interiores en baja tensión, alimentación  a los tableros de distribución e instalaciones de interiores a nivel de ejecución de obra de los centros  educativos. El proyecto se ha desarrollado en base a los datos recogidos en campo. Estos con el fin de garantizar el buen funcionamiento de los equipos</w:t>
      </w:r>
      <w:r w:rsidR="00371365" w:rsidRPr="00371365">
        <w:rPr>
          <w:rFonts w:asciiTheme="minorHAnsi" w:hAnsiTheme="minorHAnsi" w:cstheme="minorHAnsi"/>
          <w:sz w:val="22"/>
          <w:szCs w:val="22"/>
        </w:rPr>
        <w:t>.</w:t>
      </w:r>
    </w:p>
    <w:p w:rsidR="00E308E1" w:rsidRDefault="00E308E1" w:rsidP="001A0A0B">
      <w:pPr>
        <w:pStyle w:val="Sangra3detindependiente"/>
        <w:tabs>
          <w:tab w:val="left" w:pos="-567"/>
        </w:tabs>
        <w:spacing w:after="0" w:line="240" w:lineRule="auto"/>
        <w:ind w:left="0" w:firstLine="851"/>
        <w:jc w:val="both"/>
        <w:rPr>
          <w:rFonts w:asciiTheme="minorHAnsi" w:hAnsiTheme="minorHAnsi" w:cstheme="minorHAnsi"/>
          <w:sz w:val="22"/>
          <w:szCs w:val="22"/>
        </w:rPr>
      </w:pPr>
    </w:p>
    <w:p w:rsidR="00371365" w:rsidRPr="00371365" w:rsidRDefault="00371365" w:rsidP="001A0A0B">
      <w:pPr>
        <w:tabs>
          <w:tab w:val="left" w:pos="-567"/>
          <w:tab w:val="left" w:pos="284"/>
        </w:tabs>
        <w:spacing w:after="0" w:line="240" w:lineRule="auto"/>
        <w:ind w:firstLine="851"/>
        <w:jc w:val="both"/>
        <w:rPr>
          <w:rFonts w:cstheme="minorHAnsi"/>
          <w:b/>
          <w:lang w:val="es-MX"/>
        </w:rPr>
      </w:pPr>
      <w:r w:rsidRPr="00371365">
        <w:rPr>
          <w:rFonts w:cstheme="minorHAnsi"/>
          <w:b/>
          <w:lang w:val="es-MX"/>
        </w:rPr>
        <w:t>ALCANCE DEL ÍTEM DE INSTALACIONES ELÉCTRICAS</w:t>
      </w:r>
    </w:p>
    <w:p w:rsidR="00933FF3" w:rsidRDefault="00933FF3" w:rsidP="001A0A0B">
      <w:pPr>
        <w:tabs>
          <w:tab w:val="left" w:pos="-567"/>
        </w:tabs>
        <w:spacing w:after="0" w:line="240" w:lineRule="auto"/>
        <w:ind w:firstLine="851"/>
        <w:jc w:val="both"/>
        <w:rPr>
          <w:rFonts w:cstheme="minorHAnsi"/>
        </w:rPr>
      </w:pPr>
    </w:p>
    <w:p w:rsidR="00361DE6" w:rsidRPr="00361DE6" w:rsidRDefault="00361DE6" w:rsidP="001A0A0B">
      <w:pPr>
        <w:tabs>
          <w:tab w:val="left" w:pos="-567"/>
        </w:tabs>
        <w:spacing w:after="0" w:line="240" w:lineRule="auto"/>
        <w:ind w:firstLine="851"/>
        <w:jc w:val="both"/>
        <w:rPr>
          <w:rFonts w:cstheme="minorHAnsi"/>
        </w:rPr>
      </w:pPr>
      <w:r w:rsidRPr="00361DE6">
        <w:rPr>
          <w:rFonts w:cstheme="minorHAnsi"/>
        </w:rPr>
        <w:t>El ítem cubre:</w:t>
      </w:r>
    </w:p>
    <w:p w:rsidR="00361DE6" w:rsidRPr="00361DE6" w:rsidRDefault="00361DE6" w:rsidP="001A0A0B">
      <w:pPr>
        <w:tabs>
          <w:tab w:val="left" w:pos="-567"/>
        </w:tabs>
        <w:spacing w:after="0" w:line="240" w:lineRule="auto"/>
        <w:ind w:firstLine="851"/>
        <w:jc w:val="both"/>
        <w:rPr>
          <w:rFonts w:cstheme="minorHAnsi"/>
        </w:rPr>
      </w:pPr>
    </w:p>
    <w:p w:rsidR="00C12BF0" w:rsidRDefault="00361DE6" w:rsidP="001A0A0B">
      <w:pPr>
        <w:tabs>
          <w:tab w:val="left" w:pos="-567"/>
        </w:tabs>
        <w:spacing w:after="0" w:line="240" w:lineRule="auto"/>
        <w:ind w:firstLine="851"/>
        <w:jc w:val="both"/>
        <w:rPr>
          <w:rFonts w:cstheme="minorHAnsi"/>
        </w:rPr>
      </w:pPr>
      <w:r w:rsidRPr="00361DE6">
        <w:rPr>
          <w:rFonts w:cstheme="minorHAnsi"/>
        </w:rPr>
        <w:t>Diseño de instalación del sistema de protección contra descargas atmosféricas, instalación de sistemas de puesta a tierra, habilitación de nuevos circuitos para el buen funcionamiento de los equipos</w:t>
      </w:r>
      <w:r w:rsidR="00C12BF0">
        <w:rPr>
          <w:rFonts w:cstheme="minorHAnsi"/>
        </w:rPr>
        <w:t>.</w:t>
      </w:r>
    </w:p>
    <w:p w:rsidR="00C12BF0" w:rsidRPr="00933FF3" w:rsidRDefault="00C12BF0" w:rsidP="001A0A0B">
      <w:pPr>
        <w:pStyle w:val="Prrafodelista"/>
        <w:numPr>
          <w:ilvl w:val="0"/>
          <w:numId w:val="11"/>
        </w:numPr>
        <w:tabs>
          <w:tab w:val="left" w:pos="-567"/>
        </w:tabs>
        <w:spacing w:after="0" w:line="240" w:lineRule="auto"/>
        <w:ind w:left="1134" w:hanging="283"/>
        <w:jc w:val="both"/>
        <w:rPr>
          <w:rFonts w:asciiTheme="minorHAnsi" w:hAnsiTheme="minorHAnsi" w:cstheme="minorHAnsi"/>
          <w:lang w:val="es-MX"/>
        </w:rPr>
      </w:pPr>
      <w:r w:rsidRPr="00933FF3">
        <w:rPr>
          <w:rFonts w:asciiTheme="minorHAnsi" w:hAnsiTheme="minorHAnsi" w:cstheme="minorHAnsi"/>
          <w:lang w:val="es-MX"/>
        </w:rPr>
        <w:t>Especificaciones técnicas para el suministro de materiales y equipos.</w:t>
      </w:r>
    </w:p>
    <w:p w:rsidR="00C12BF0" w:rsidRPr="00933FF3" w:rsidRDefault="00C12BF0" w:rsidP="001A0A0B">
      <w:pPr>
        <w:pStyle w:val="Prrafodelista"/>
        <w:numPr>
          <w:ilvl w:val="0"/>
          <w:numId w:val="11"/>
        </w:numPr>
        <w:tabs>
          <w:tab w:val="left" w:pos="-567"/>
        </w:tabs>
        <w:spacing w:after="0" w:line="240" w:lineRule="auto"/>
        <w:ind w:left="1134" w:hanging="283"/>
        <w:jc w:val="both"/>
        <w:rPr>
          <w:rFonts w:asciiTheme="minorHAnsi" w:hAnsiTheme="minorHAnsi" w:cstheme="minorHAnsi"/>
          <w:lang w:val="es-MX"/>
        </w:rPr>
      </w:pPr>
      <w:r w:rsidRPr="00933FF3">
        <w:rPr>
          <w:rFonts w:asciiTheme="minorHAnsi" w:hAnsiTheme="minorHAnsi" w:cstheme="minorHAnsi"/>
          <w:lang w:val="es-MX"/>
        </w:rPr>
        <w:t>Especificaciones técnicas del montaje electromecánico.</w:t>
      </w:r>
    </w:p>
    <w:p w:rsidR="00C12BF0" w:rsidRPr="00933FF3" w:rsidRDefault="00C12BF0" w:rsidP="001A0A0B">
      <w:pPr>
        <w:pStyle w:val="Prrafodelista"/>
        <w:numPr>
          <w:ilvl w:val="0"/>
          <w:numId w:val="11"/>
        </w:numPr>
        <w:tabs>
          <w:tab w:val="left" w:pos="-567"/>
        </w:tabs>
        <w:spacing w:after="0" w:line="240" w:lineRule="auto"/>
        <w:ind w:left="1134" w:hanging="283"/>
        <w:jc w:val="both"/>
        <w:rPr>
          <w:rFonts w:asciiTheme="minorHAnsi" w:hAnsiTheme="minorHAnsi" w:cstheme="minorHAnsi"/>
          <w:lang w:val="es-MX"/>
        </w:rPr>
      </w:pPr>
      <w:r w:rsidRPr="00933FF3">
        <w:rPr>
          <w:rFonts w:asciiTheme="minorHAnsi" w:hAnsiTheme="minorHAnsi" w:cstheme="minorHAnsi"/>
          <w:lang w:val="es-MX"/>
        </w:rPr>
        <w:t>Metrado y presupuesto</w:t>
      </w:r>
    </w:p>
    <w:p w:rsidR="00C12BF0" w:rsidRPr="00933FF3" w:rsidRDefault="00C12BF0" w:rsidP="001A0A0B">
      <w:pPr>
        <w:pStyle w:val="Prrafodelista"/>
        <w:numPr>
          <w:ilvl w:val="0"/>
          <w:numId w:val="11"/>
        </w:numPr>
        <w:tabs>
          <w:tab w:val="left" w:pos="-567"/>
        </w:tabs>
        <w:spacing w:after="0" w:line="240" w:lineRule="auto"/>
        <w:ind w:left="1134" w:hanging="283"/>
        <w:jc w:val="both"/>
        <w:rPr>
          <w:rFonts w:asciiTheme="minorHAnsi" w:hAnsiTheme="minorHAnsi" w:cstheme="minorHAnsi"/>
          <w:lang w:val="es-MX"/>
        </w:rPr>
      </w:pPr>
      <w:r w:rsidRPr="00933FF3">
        <w:rPr>
          <w:rFonts w:asciiTheme="minorHAnsi" w:hAnsiTheme="minorHAnsi" w:cstheme="minorHAnsi"/>
          <w:lang w:val="es-MX"/>
        </w:rPr>
        <w:lastRenderedPageBreak/>
        <w:t xml:space="preserve">Planos (plano ubicación del proyecto, plano vial, plano </w:t>
      </w:r>
      <w:r w:rsidR="005A5D75">
        <w:rPr>
          <w:rFonts w:asciiTheme="minorHAnsi" w:hAnsiTheme="minorHAnsi" w:cstheme="minorHAnsi"/>
          <w:lang w:val="es-MX"/>
        </w:rPr>
        <w:t xml:space="preserve">de </w:t>
      </w:r>
      <w:r w:rsidRPr="00933FF3">
        <w:rPr>
          <w:rFonts w:asciiTheme="minorHAnsi" w:hAnsiTheme="minorHAnsi" w:cstheme="minorHAnsi"/>
          <w:lang w:val="es-MX"/>
        </w:rPr>
        <w:t>ubicación eléctrica</w:t>
      </w:r>
      <w:r w:rsidR="005A5D75">
        <w:rPr>
          <w:rFonts w:asciiTheme="minorHAnsi" w:hAnsiTheme="minorHAnsi" w:cstheme="minorHAnsi"/>
          <w:lang w:val="es-MX"/>
        </w:rPr>
        <w:t>-informática</w:t>
      </w:r>
      <w:r w:rsidRPr="00933FF3">
        <w:rPr>
          <w:rFonts w:asciiTheme="minorHAnsi" w:hAnsiTheme="minorHAnsi" w:cstheme="minorHAnsi"/>
          <w:lang w:val="es-MX"/>
        </w:rPr>
        <w:t xml:space="preserve">, </w:t>
      </w:r>
      <w:r w:rsidR="005A5D75">
        <w:rPr>
          <w:rFonts w:asciiTheme="minorHAnsi" w:hAnsiTheme="minorHAnsi" w:cstheme="minorHAnsi"/>
          <w:lang w:val="es-MX"/>
        </w:rPr>
        <w:t>plano general de ubicación de pararrayo).</w:t>
      </w:r>
    </w:p>
    <w:p w:rsidR="00C12BF0" w:rsidRPr="00933FF3" w:rsidRDefault="00C12BF0" w:rsidP="001A0A0B">
      <w:pPr>
        <w:pStyle w:val="Prrafodelista"/>
        <w:numPr>
          <w:ilvl w:val="0"/>
          <w:numId w:val="11"/>
        </w:numPr>
        <w:tabs>
          <w:tab w:val="left" w:pos="-567"/>
        </w:tabs>
        <w:spacing w:after="0" w:line="240" w:lineRule="auto"/>
        <w:ind w:left="1134" w:hanging="283"/>
        <w:jc w:val="both"/>
        <w:rPr>
          <w:rFonts w:asciiTheme="minorHAnsi" w:hAnsiTheme="minorHAnsi" w:cstheme="minorHAnsi"/>
          <w:lang w:val="es-MX"/>
        </w:rPr>
      </w:pPr>
      <w:r w:rsidRPr="00933FF3">
        <w:rPr>
          <w:rFonts w:asciiTheme="minorHAnsi" w:hAnsiTheme="minorHAnsi" w:cstheme="minorHAnsi"/>
          <w:lang w:val="es-MX"/>
        </w:rPr>
        <w:t>Anexos</w:t>
      </w:r>
    </w:p>
    <w:p w:rsidR="009040D9" w:rsidRPr="00371365" w:rsidRDefault="009040D9" w:rsidP="001A0A0B">
      <w:pPr>
        <w:tabs>
          <w:tab w:val="left" w:pos="-567"/>
        </w:tabs>
        <w:spacing w:after="0" w:line="240" w:lineRule="auto"/>
        <w:jc w:val="both"/>
        <w:rPr>
          <w:rFonts w:cstheme="minorHAnsi"/>
        </w:rPr>
      </w:pPr>
    </w:p>
    <w:p w:rsidR="00371365" w:rsidRPr="00371365" w:rsidRDefault="00371365" w:rsidP="001A0A0B">
      <w:pPr>
        <w:tabs>
          <w:tab w:val="left" w:pos="-567"/>
        </w:tabs>
        <w:spacing w:after="0" w:line="240" w:lineRule="auto"/>
        <w:ind w:firstLine="851"/>
        <w:jc w:val="both"/>
        <w:rPr>
          <w:rFonts w:cstheme="minorHAnsi"/>
          <w:b/>
          <w:lang w:val="es-MX"/>
        </w:rPr>
      </w:pPr>
      <w:r w:rsidRPr="00371365">
        <w:rPr>
          <w:rFonts w:cstheme="minorHAnsi"/>
          <w:b/>
          <w:lang w:val="es-MX"/>
        </w:rPr>
        <w:t>DESCRIPCIÓN DEL ÍTEM INSTALACIONES ELÉCTRICAS</w:t>
      </w:r>
    </w:p>
    <w:p w:rsidR="00371365" w:rsidRPr="00371365" w:rsidRDefault="00371365" w:rsidP="001A0A0B">
      <w:pPr>
        <w:tabs>
          <w:tab w:val="left" w:pos="-567"/>
        </w:tabs>
        <w:spacing w:after="0" w:line="240" w:lineRule="auto"/>
        <w:ind w:firstLine="851"/>
        <w:jc w:val="both"/>
        <w:rPr>
          <w:rFonts w:cstheme="minorHAnsi"/>
          <w:lang w:val="es-MX"/>
        </w:rPr>
      </w:pPr>
    </w:p>
    <w:p w:rsidR="00E308E1" w:rsidRDefault="00E308E1" w:rsidP="001A0A0B">
      <w:pPr>
        <w:tabs>
          <w:tab w:val="left" w:pos="-567"/>
        </w:tabs>
        <w:spacing w:after="0" w:line="240" w:lineRule="auto"/>
        <w:ind w:firstLine="851"/>
        <w:jc w:val="both"/>
        <w:rPr>
          <w:rFonts w:cstheme="minorHAnsi"/>
          <w:lang w:val="es-MX"/>
        </w:rPr>
      </w:pPr>
      <w:r w:rsidRPr="00933FF3">
        <w:rPr>
          <w:rFonts w:cstheme="minorHAnsi"/>
          <w:lang w:val="es-MX"/>
        </w:rPr>
        <w:t>Las principales características del proyecto son:</w:t>
      </w:r>
    </w:p>
    <w:p w:rsidR="00527BEE" w:rsidRPr="00933FF3" w:rsidRDefault="00527BEE" w:rsidP="001A0A0B">
      <w:pPr>
        <w:tabs>
          <w:tab w:val="left" w:pos="-567"/>
        </w:tabs>
        <w:spacing w:after="0" w:line="240" w:lineRule="auto"/>
        <w:ind w:firstLine="851"/>
        <w:jc w:val="both"/>
        <w:rPr>
          <w:rFonts w:cstheme="minorHAnsi"/>
          <w:lang w:val="es-MX"/>
        </w:rPr>
      </w:pPr>
    </w:p>
    <w:p w:rsidR="00E308E1" w:rsidRPr="00933FF3" w:rsidRDefault="00E308E1" w:rsidP="001A0A0B">
      <w:pPr>
        <w:tabs>
          <w:tab w:val="left" w:pos="-567"/>
        </w:tabs>
        <w:spacing w:after="0" w:line="240" w:lineRule="auto"/>
        <w:ind w:firstLine="851"/>
        <w:jc w:val="both"/>
        <w:rPr>
          <w:rFonts w:cstheme="minorHAnsi"/>
          <w:lang w:val="es-MX"/>
        </w:rPr>
      </w:pPr>
      <w:r w:rsidRPr="00F27CF6">
        <w:rPr>
          <w:rFonts w:cstheme="minorHAnsi"/>
          <w:b/>
          <w:lang w:val="es-MX"/>
        </w:rPr>
        <w:t>Pararrayo:</w:t>
      </w:r>
      <w:r w:rsidRPr="00F27CF6">
        <w:rPr>
          <w:rFonts w:cstheme="minorHAnsi"/>
          <w:lang w:val="es-MX"/>
        </w:rPr>
        <w:t xml:space="preserve"> ionizante tipo PDC C/dispositivo de cebado no radioactivo</w:t>
      </w:r>
      <w:r w:rsidRPr="00F27CF6">
        <w:rPr>
          <w:rFonts w:cstheme="minorHAnsi"/>
          <w:lang w:val="es-ES"/>
        </w:rPr>
        <w:t>, el cual tiene la prioridad de ionizar la atmósfera, multiplicando en decenas y centenas de millones de veces su conductividad</w:t>
      </w:r>
      <w:r>
        <w:rPr>
          <w:rFonts w:cstheme="minorHAnsi"/>
          <w:lang w:val="es-ES"/>
        </w:rPr>
        <w:t xml:space="preserve"> direccionando la descarga hacia la tierra disipándose en esta totalmente.</w:t>
      </w:r>
    </w:p>
    <w:p w:rsidR="00E308E1" w:rsidRDefault="00E308E1" w:rsidP="001A0A0B">
      <w:pPr>
        <w:tabs>
          <w:tab w:val="left" w:pos="-567"/>
        </w:tabs>
        <w:spacing w:after="0" w:line="240" w:lineRule="auto"/>
        <w:ind w:firstLine="851"/>
        <w:jc w:val="both"/>
        <w:rPr>
          <w:rFonts w:cstheme="minorHAnsi"/>
          <w:b/>
          <w:lang w:val="es-MX"/>
        </w:rPr>
      </w:pPr>
    </w:p>
    <w:p w:rsidR="00E308E1" w:rsidRDefault="00E308E1" w:rsidP="001A0A0B">
      <w:pPr>
        <w:tabs>
          <w:tab w:val="left" w:pos="-567"/>
        </w:tabs>
        <w:spacing w:after="0" w:line="240" w:lineRule="auto"/>
        <w:ind w:firstLine="851"/>
        <w:jc w:val="both"/>
        <w:rPr>
          <w:rFonts w:cstheme="minorHAnsi"/>
          <w:lang w:val="es-MX"/>
        </w:rPr>
      </w:pPr>
      <w:r w:rsidRPr="00933FF3">
        <w:rPr>
          <w:rFonts w:cstheme="minorHAnsi"/>
          <w:b/>
          <w:lang w:val="es-MX"/>
        </w:rPr>
        <w:t>Sistema pararrayo – puesta a tierra:</w:t>
      </w:r>
      <w:r w:rsidRPr="00933FF3">
        <w:rPr>
          <w:rFonts w:cstheme="minorHAnsi"/>
          <w:lang w:val="es-MX"/>
        </w:rPr>
        <w:t xml:space="preserve"> Conjunto de dispositivos que protegen componentes y equipos electrónicos contra sobretensiones eléctricas, especialmente causadas por un rayo. Tales sobretensiones pueden ser peligrosas y pueden causar daños irreparables en sistemas informáticos, cajas eléctricas y otro tipo de hardware.</w:t>
      </w:r>
    </w:p>
    <w:p w:rsidR="00E308E1" w:rsidRPr="00933FF3" w:rsidRDefault="00E308E1" w:rsidP="001A0A0B">
      <w:pPr>
        <w:tabs>
          <w:tab w:val="left" w:pos="-567"/>
        </w:tabs>
        <w:spacing w:after="0" w:line="240" w:lineRule="auto"/>
        <w:ind w:firstLine="851"/>
        <w:jc w:val="both"/>
        <w:rPr>
          <w:rFonts w:cstheme="minorHAnsi"/>
          <w:lang w:val="es-MX"/>
        </w:rPr>
      </w:pPr>
    </w:p>
    <w:p w:rsidR="00E308E1" w:rsidRDefault="00E308E1" w:rsidP="001A0A0B">
      <w:pPr>
        <w:autoSpaceDE w:val="0"/>
        <w:autoSpaceDN w:val="0"/>
        <w:adjustRightInd w:val="0"/>
        <w:spacing w:after="0" w:line="240" w:lineRule="auto"/>
        <w:jc w:val="both"/>
        <w:rPr>
          <w:rFonts w:cstheme="minorHAnsi"/>
          <w:lang w:val="es-MX"/>
        </w:rPr>
      </w:pPr>
      <w:r>
        <w:rPr>
          <w:rFonts w:cstheme="minorHAnsi"/>
          <w:b/>
          <w:lang w:val="es-MX"/>
        </w:rPr>
        <w:t xml:space="preserve">                </w:t>
      </w:r>
      <w:r w:rsidRPr="00933FF3">
        <w:rPr>
          <w:rFonts w:cstheme="minorHAnsi"/>
          <w:b/>
          <w:lang w:val="es-MX"/>
        </w:rPr>
        <w:t>Puesta a tierra:</w:t>
      </w:r>
      <w:r w:rsidRPr="00933FF3">
        <w:rPr>
          <w:rFonts w:cstheme="minorHAnsi"/>
          <w:lang w:val="es-MX"/>
        </w:rPr>
        <w:t xml:space="preserve"> (disipación de </w:t>
      </w:r>
      <w:r>
        <w:rPr>
          <w:rFonts w:cstheme="minorHAnsi"/>
          <w:lang w:val="es-MX"/>
        </w:rPr>
        <w:t>des</w:t>
      </w:r>
      <w:r w:rsidRPr="00933FF3">
        <w:rPr>
          <w:rFonts w:cstheme="minorHAnsi"/>
          <w:lang w:val="es-MX"/>
        </w:rPr>
        <w:t>cargas</w:t>
      </w:r>
      <w:r>
        <w:rPr>
          <w:rFonts w:cstheme="minorHAnsi"/>
          <w:lang w:val="es-MX"/>
        </w:rPr>
        <w:t xml:space="preserve">). </w:t>
      </w:r>
      <w:r w:rsidRPr="00D460BE">
        <w:rPr>
          <w:rFonts w:cstheme="minorHAnsi"/>
          <w:lang w:val="es-MX"/>
        </w:rPr>
        <w:t xml:space="preserve">La puesta a tierra corresponde al conjunto de electrodos </w:t>
      </w:r>
      <w:r>
        <w:rPr>
          <w:rFonts w:cstheme="minorHAnsi"/>
          <w:lang w:val="es-MX"/>
        </w:rPr>
        <w:t xml:space="preserve">y </w:t>
      </w:r>
      <w:r w:rsidRPr="00D460BE">
        <w:rPr>
          <w:rFonts w:cstheme="minorHAnsi"/>
          <w:lang w:val="es-MX"/>
        </w:rPr>
        <w:t>partes conductoras que en contacto con</w:t>
      </w:r>
      <w:r>
        <w:rPr>
          <w:rFonts w:cstheme="minorHAnsi"/>
          <w:lang w:val="es-MX"/>
        </w:rPr>
        <w:t xml:space="preserve"> </w:t>
      </w:r>
      <w:r w:rsidRPr="00D460BE">
        <w:rPr>
          <w:rFonts w:cstheme="minorHAnsi"/>
          <w:lang w:val="es-MX"/>
        </w:rPr>
        <w:t>tierra, permiten drenar hacia ésta, todas las corrientes de falla, peligrosas para la integridad de las</w:t>
      </w:r>
      <w:r>
        <w:rPr>
          <w:rFonts w:cstheme="minorHAnsi"/>
          <w:lang w:val="es-MX"/>
        </w:rPr>
        <w:t xml:space="preserve"> </w:t>
      </w:r>
      <w:r w:rsidRPr="00D460BE">
        <w:rPr>
          <w:rFonts w:cstheme="minorHAnsi"/>
          <w:lang w:val="es-MX"/>
        </w:rPr>
        <w:t>personas y de los equipos</w:t>
      </w:r>
      <w:r w:rsidRPr="00D460BE">
        <w:rPr>
          <w:rFonts w:ascii="ArialMT" w:hAnsi="ArialMT" w:cs="ArialMT"/>
          <w:sz w:val="20"/>
          <w:szCs w:val="20"/>
          <w:lang w:val="es-ES"/>
        </w:rPr>
        <w:t xml:space="preserve"> </w:t>
      </w:r>
      <w:r w:rsidRPr="00D460BE">
        <w:rPr>
          <w:rFonts w:cstheme="minorHAnsi"/>
          <w:lang w:val="es-MX"/>
        </w:rPr>
        <w:t>electrónicos</w:t>
      </w:r>
      <w:r>
        <w:rPr>
          <w:rFonts w:cstheme="minorHAnsi"/>
          <w:lang w:val="es-MX"/>
        </w:rPr>
        <w:t>.</w:t>
      </w:r>
      <w:r w:rsidRPr="00D460BE">
        <w:rPr>
          <w:rFonts w:cstheme="minorHAnsi"/>
          <w:lang w:val="es-MX"/>
        </w:rPr>
        <w:t xml:space="preserve"> </w:t>
      </w:r>
    </w:p>
    <w:p w:rsidR="00E308E1" w:rsidRDefault="00E308E1" w:rsidP="001A0A0B">
      <w:pPr>
        <w:autoSpaceDE w:val="0"/>
        <w:autoSpaceDN w:val="0"/>
        <w:adjustRightInd w:val="0"/>
        <w:spacing w:after="0" w:line="240" w:lineRule="auto"/>
        <w:rPr>
          <w:rFonts w:cstheme="minorHAnsi"/>
          <w:lang w:val="es-MX"/>
        </w:rPr>
      </w:pPr>
    </w:p>
    <w:p w:rsidR="00E308E1" w:rsidRPr="005C5BEA" w:rsidRDefault="00E308E1" w:rsidP="001A0A0B">
      <w:pPr>
        <w:autoSpaceDE w:val="0"/>
        <w:autoSpaceDN w:val="0"/>
        <w:adjustRightInd w:val="0"/>
        <w:spacing w:after="0" w:line="240" w:lineRule="auto"/>
        <w:jc w:val="both"/>
        <w:rPr>
          <w:rFonts w:cstheme="minorHAnsi"/>
          <w:lang w:val="es-MX"/>
        </w:rPr>
      </w:pPr>
      <w:r w:rsidRPr="00D460BE">
        <w:rPr>
          <w:rFonts w:cstheme="minorHAnsi"/>
          <w:lang w:val="es-MX"/>
        </w:rPr>
        <w:t>Se instalaran en total</w:t>
      </w:r>
      <w:r w:rsidRPr="009F4C19">
        <w:rPr>
          <w:rFonts w:cstheme="minorHAnsi"/>
          <w:color w:val="FF0000"/>
          <w:lang w:val="es-MX"/>
        </w:rPr>
        <w:t xml:space="preserve"> </w:t>
      </w:r>
      <w:r w:rsidRPr="005C5BEA">
        <w:rPr>
          <w:rFonts w:cstheme="minorHAnsi"/>
          <w:lang w:val="es-MX"/>
        </w:rPr>
        <w:t>8</w:t>
      </w:r>
      <w:r w:rsidR="009040D9">
        <w:rPr>
          <w:rFonts w:cstheme="minorHAnsi"/>
          <w:lang w:val="es-MX"/>
        </w:rPr>
        <w:t>8</w:t>
      </w:r>
      <w:r w:rsidRPr="005C5BEA">
        <w:rPr>
          <w:rFonts w:cstheme="minorHAnsi"/>
          <w:lang w:val="es-MX"/>
        </w:rPr>
        <w:t xml:space="preserve"> puestas a tierra.</w:t>
      </w:r>
    </w:p>
    <w:p w:rsidR="00E308E1" w:rsidRPr="005C5BEA" w:rsidRDefault="00E308E1" w:rsidP="001A0A0B">
      <w:pPr>
        <w:tabs>
          <w:tab w:val="left" w:pos="-567"/>
        </w:tabs>
        <w:spacing w:after="0" w:line="240" w:lineRule="auto"/>
        <w:ind w:firstLine="851"/>
        <w:jc w:val="both"/>
        <w:rPr>
          <w:rFonts w:cstheme="minorHAnsi"/>
          <w:lang w:val="es-MX"/>
        </w:rPr>
      </w:pPr>
    </w:p>
    <w:p w:rsidR="00E308E1" w:rsidRPr="005C5BEA" w:rsidRDefault="00527BEE" w:rsidP="00385220">
      <w:pPr>
        <w:pStyle w:val="Prrafodelista"/>
        <w:numPr>
          <w:ilvl w:val="0"/>
          <w:numId w:val="17"/>
        </w:numPr>
        <w:tabs>
          <w:tab w:val="left" w:pos="-567"/>
        </w:tabs>
        <w:spacing w:after="0" w:line="240" w:lineRule="auto"/>
        <w:jc w:val="both"/>
        <w:rPr>
          <w:rFonts w:cstheme="minorHAnsi"/>
          <w:lang w:val="es-MX"/>
        </w:rPr>
      </w:pPr>
      <w:r w:rsidRPr="005C5BEA">
        <w:rPr>
          <w:rFonts w:cstheme="minorHAnsi"/>
          <w:lang w:val="es-MX"/>
        </w:rPr>
        <w:t>44 puestas</w:t>
      </w:r>
      <w:r w:rsidR="00E308E1" w:rsidRPr="005C5BEA">
        <w:rPr>
          <w:rFonts w:cstheme="minorHAnsi"/>
          <w:lang w:val="es-MX"/>
        </w:rPr>
        <w:t xml:space="preserve"> a tierra para el servidor.</w:t>
      </w:r>
    </w:p>
    <w:p w:rsidR="00E308E1" w:rsidRPr="009F4C19" w:rsidRDefault="00E308E1" w:rsidP="00385220">
      <w:pPr>
        <w:pStyle w:val="Prrafodelista"/>
        <w:numPr>
          <w:ilvl w:val="0"/>
          <w:numId w:val="17"/>
        </w:numPr>
        <w:tabs>
          <w:tab w:val="left" w:pos="-567"/>
        </w:tabs>
        <w:spacing w:after="0" w:line="240" w:lineRule="auto"/>
        <w:jc w:val="both"/>
        <w:rPr>
          <w:rFonts w:cstheme="minorHAnsi"/>
          <w:color w:val="FF0000"/>
          <w:lang w:val="es-MX"/>
        </w:rPr>
      </w:pPr>
      <w:r w:rsidRPr="005C5BEA">
        <w:rPr>
          <w:rFonts w:cstheme="minorHAnsi"/>
          <w:lang w:val="es-MX"/>
        </w:rPr>
        <w:t>4</w:t>
      </w:r>
      <w:r w:rsidR="002875EF" w:rsidRPr="005C5BEA">
        <w:rPr>
          <w:rFonts w:cstheme="minorHAnsi"/>
          <w:lang w:val="es-MX"/>
        </w:rPr>
        <w:t>4</w:t>
      </w:r>
      <w:r w:rsidRPr="005C5BEA">
        <w:rPr>
          <w:rFonts w:cstheme="minorHAnsi"/>
          <w:lang w:val="es-MX"/>
        </w:rPr>
        <w:t xml:space="preserve"> puestas a tierra para el pararrayo</w:t>
      </w:r>
      <w:r w:rsidRPr="009F4C19">
        <w:rPr>
          <w:rFonts w:cstheme="minorHAnsi"/>
          <w:color w:val="FF0000"/>
          <w:lang w:val="es-MX"/>
        </w:rPr>
        <w:t>.</w:t>
      </w:r>
    </w:p>
    <w:p w:rsidR="00E308E1" w:rsidRDefault="00E308E1" w:rsidP="001A0A0B">
      <w:pPr>
        <w:tabs>
          <w:tab w:val="left" w:pos="-567"/>
        </w:tabs>
        <w:spacing w:after="0" w:line="240" w:lineRule="auto"/>
        <w:ind w:firstLine="851"/>
        <w:jc w:val="both"/>
        <w:rPr>
          <w:rFonts w:cstheme="minorHAnsi"/>
          <w:lang w:val="es-MX"/>
        </w:rPr>
      </w:pPr>
    </w:p>
    <w:p w:rsidR="00E308E1" w:rsidRDefault="00E308E1" w:rsidP="001A0A0B">
      <w:pPr>
        <w:tabs>
          <w:tab w:val="left" w:pos="-567"/>
        </w:tabs>
        <w:spacing w:after="0" w:line="240" w:lineRule="auto"/>
        <w:ind w:firstLine="851"/>
        <w:jc w:val="both"/>
        <w:rPr>
          <w:rFonts w:cstheme="minorHAnsi"/>
          <w:lang w:val="es-MX"/>
        </w:rPr>
      </w:pPr>
      <w:r w:rsidRPr="00933FF3">
        <w:rPr>
          <w:rFonts w:cstheme="minorHAnsi"/>
          <w:b/>
          <w:lang w:val="es-MX"/>
        </w:rPr>
        <w:t xml:space="preserve">Circuito </w:t>
      </w:r>
      <w:r w:rsidR="00527BEE" w:rsidRPr="00933FF3">
        <w:rPr>
          <w:rFonts w:cstheme="minorHAnsi"/>
          <w:b/>
          <w:lang w:val="es-MX"/>
        </w:rPr>
        <w:t>eléctrico para</w:t>
      </w:r>
      <w:r w:rsidRPr="00933FF3">
        <w:rPr>
          <w:rFonts w:cstheme="minorHAnsi"/>
          <w:b/>
          <w:lang w:val="es-MX"/>
        </w:rPr>
        <w:t xml:space="preserve"> el servidor</w:t>
      </w:r>
      <w:r>
        <w:rPr>
          <w:rFonts w:cstheme="minorHAnsi"/>
          <w:b/>
          <w:lang w:val="es-MX"/>
        </w:rPr>
        <w:t>-</w:t>
      </w:r>
      <w:r w:rsidRPr="00933FF3">
        <w:rPr>
          <w:rFonts w:cstheme="minorHAnsi"/>
          <w:b/>
          <w:lang w:val="es-MX"/>
        </w:rPr>
        <w:t xml:space="preserve"> sistema de cargas </w:t>
      </w:r>
      <w:r>
        <w:rPr>
          <w:rFonts w:cstheme="minorHAnsi"/>
          <w:b/>
          <w:lang w:val="es-MX"/>
        </w:rPr>
        <w:t>de portátiles</w:t>
      </w:r>
      <w:r w:rsidRPr="00933FF3">
        <w:rPr>
          <w:rFonts w:cstheme="minorHAnsi"/>
          <w:b/>
          <w:lang w:val="es-MX"/>
        </w:rPr>
        <w:t>:</w:t>
      </w:r>
      <w:r w:rsidRPr="00933FF3">
        <w:rPr>
          <w:rFonts w:cstheme="minorHAnsi"/>
          <w:lang w:val="es-MX"/>
        </w:rPr>
        <w:t xml:space="preserve"> Se instalara un circuito independiente a los circuitos existentes los cuales estará protegidos con interruptores (termo magnético, diferencial) y garantizar su eficiencia y calidad de suministro energético.</w:t>
      </w:r>
    </w:p>
    <w:p w:rsidR="00E308E1" w:rsidRDefault="00E308E1" w:rsidP="001A0A0B">
      <w:pPr>
        <w:tabs>
          <w:tab w:val="left" w:pos="-567"/>
        </w:tabs>
        <w:spacing w:after="0" w:line="240" w:lineRule="auto"/>
        <w:ind w:firstLine="851"/>
        <w:jc w:val="both"/>
        <w:rPr>
          <w:rFonts w:cstheme="minorHAnsi"/>
          <w:lang w:val="es-MX"/>
        </w:rPr>
      </w:pPr>
    </w:p>
    <w:p w:rsidR="00933FF3" w:rsidRDefault="00E308E1" w:rsidP="001A0A0B">
      <w:pPr>
        <w:tabs>
          <w:tab w:val="left" w:pos="-567"/>
        </w:tabs>
        <w:spacing w:after="0" w:line="240" w:lineRule="auto"/>
        <w:ind w:firstLine="851"/>
        <w:jc w:val="both"/>
        <w:rPr>
          <w:rFonts w:cstheme="minorHAnsi"/>
          <w:lang w:val="es-MX"/>
        </w:rPr>
      </w:pPr>
      <w:r>
        <w:rPr>
          <w:rFonts w:cstheme="minorHAnsi"/>
          <w:lang w:val="es-MX"/>
        </w:rPr>
        <w:t xml:space="preserve"> </w:t>
      </w:r>
      <w:r w:rsidRPr="00325230">
        <w:rPr>
          <w:rFonts w:cstheme="minorHAnsi"/>
          <w:b/>
          <w:lang w:val="es-MX"/>
        </w:rPr>
        <w:t>Circuito eléctrico para proyectores</w:t>
      </w:r>
      <w:r w:rsidR="00361DE6">
        <w:rPr>
          <w:rFonts w:cstheme="minorHAnsi"/>
          <w:b/>
          <w:lang w:val="es-MX"/>
        </w:rPr>
        <w:t xml:space="preserve"> y acondicionamiento de tomacorrientes</w:t>
      </w:r>
      <w:r>
        <w:rPr>
          <w:rFonts w:cstheme="minorHAnsi"/>
          <w:b/>
          <w:lang w:val="es-MX"/>
        </w:rPr>
        <w:t xml:space="preserve">: </w:t>
      </w:r>
      <w:r w:rsidR="004B5CB1" w:rsidRPr="004B5CB1">
        <w:rPr>
          <w:rFonts w:cstheme="minorHAnsi"/>
          <w:lang w:val="es-MX"/>
        </w:rPr>
        <w:t xml:space="preserve">Se habilitara una nueva conexión desde el tomacorriente más cercano existente en las </w:t>
      </w:r>
      <w:r w:rsidR="004B5CB1">
        <w:rPr>
          <w:rFonts w:cstheme="minorHAnsi"/>
          <w:lang w:val="es-MX"/>
        </w:rPr>
        <w:t>I.E</w:t>
      </w:r>
      <w:r w:rsidR="004B5CB1" w:rsidRPr="004B5CB1">
        <w:rPr>
          <w:rFonts w:cstheme="minorHAnsi"/>
          <w:lang w:val="es-MX"/>
        </w:rPr>
        <w:t xml:space="preserve"> que garanticen la calidad de suministro de energía eléctrica, en caso que las </w:t>
      </w:r>
      <w:r w:rsidR="004B5CB1">
        <w:rPr>
          <w:rFonts w:cstheme="minorHAnsi"/>
          <w:lang w:val="es-MX"/>
        </w:rPr>
        <w:t>I.E</w:t>
      </w:r>
      <w:r w:rsidR="004B5CB1" w:rsidRPr="004B5CB1">
        <w:rPr>
          <w:rFonts w:cstheme="minorHAnsi"/>
          <w:lang w:val="es-MX"/>
        </w:rPr>
        <w:t xml:space="preserve"> donde la continuidad de energía eléctrica sea deficiente y las instalaciones estén en pésimas condiciones se habilitara un nuevo circuito eléctrico desde el tablero proyectado se aprovechara este circuito para la habilitación de  tomacorrientes  q se ubicaran en los extremos de cada aula</w:t>
      </w:r>
      <w:r w:rsidR="00361DE6" w:rsidRPr="00361DE6">
        <w:rPr>
          <w:rFonts w:cstheme="minorHAnsi"/>
          <w:lang w:val="es-MX"/>
        </w:rPr>
        <w:t>.</w:t>
      </w:r>
      <w:r w:rsidR="004B5CB1">
        <w:rPr>
          <w:rFonts w:cstheme="minorHAnsi"/>
          <w:lang w:val="es-MX"/>
        </w:rPr>
        <w:t xml:space="preserve"> </w:t>
      </w:r>
      <w:r w:rsidR="004B5CB1" w:rsidRPr="004B5CB1">
        <w:rPr>
          <w:rFonts w:cstheme="minorHAnsi"/>
          <w:lang w:val="es-MX"/>
        </w:rPr>
        <w:t>Se adecuaran un sistema protección adicional a los proyectores utilizando supresores de sobretensión estos serán instalados a la salida de los tomacorrientes ya instalados garantizando así la protección de estos equipos contra cambios repentinos de suministro de energía eléctrica asociados a relámpagos u otros factores anómalos.</w:t>
      </w:r>
      <w:r w:rsidR="004B5CB1">
        <w:rPr>
          <w:rFonts w:cstheme="minorHAnsi"/>
          <w:lang w:val="es-MX"/>
        </w:rPr>
        <w:t xml:space="preserve"> </w:t>
      </w:r>
      <w:r w:rsidR="004B5CB1" w:rsidRPr="004B5CB1">
        <w:rPr>
          <w:rFonts w:cstheme="minorHAnsi"/>
          <w:lang w:val="es-MX"/>
        </w:rPr>
        <w:t>Se opta en dar equipos de protección contra anomalías eléctricas (supresores de pico de 4 salidas) para las 44 instituciones educativas esto para complementar el sistema de carga de los equipos portátiles de los estudiantes, estos deberán ser usados adecuadamente bajo el control y supervisión de los docentes tratando siempre de no sobrecargar la red, serán de uso adicional si es que se requiera</w:t>
      </w:r>
      <w:r w:rsidR="00361DE6" w:rsidRPr="00361DE6">
        <w:rPr>
          <w:rFonts w:cstheme="minorHAnsi"/>
          <w:lang w:val="es-MX"/>
        </w:rPr>
        <w:t>.</w:t>
      </w:r>
    </w:p>
    <w:p w:rsidR="00E308E1" w:rsidRDefault="00E308E1" w:rsidP="001A0A0B">
      <w:pPr>
        <w:pStyle w:val="Prrafodelista"/>
        <w:widowControl w:val="0"/>
        <w:tabs>
          <w:tab w:val="left" w:pos="-1440"/>
        </w:tabs>
        <w:spacing w:after="0" w:line="240" w:lineRule="auto"/>
        <w:ind w:left="0" w:firstLine="851"/>
        <w:jc w:val="both"/>
        <w:rPr>
          <w:rFonts w:asciiTheme="minorHAnsi" w:hAnsiTheme="minorHAnsi" w:cstheme="minorHAnsi"/>
          <w:color w:val="000000"/>
        </w:rPr>
      </w:pPr>
    </w:p>
    <w:p w:rsidR="001A0A0B" w:rsidRDefault="001A0A0B" w:rsidP="001A0A0B">
      <w:pPr>
        <w:tabs>
          <w:tab w:val="left" w:pos="-567"/>
        </w:tabs>
        <w:spacing w:after="0" w:line="240" w:lineRule="auto"/>
        <w:ind w:left="851"/>
        <w:jc w:val="both"/>
        <w:rPr>
          <w:rFonts w:cstheme="minorHAnsi"/>
          <w:b/>
          <w:lang w:val="es-MX"/>
        </w:rPr>
      </w:pPr>
    </w:p>
    <w:p w:rsidR="001A0A0B" w:rsidRDefault="001A0A0B" w:rsidP="001A0A0B">
      <w:pPr>
        <w:tabs>
          <w:tab w:val="left" w:pos="-567"/>
        </w:tabs>
        <w:spacing w:after="0" w:line="240" w:lineRule="auto"/>
        <w:ind w:left="851"/>
        <w:jc w:val="both"/>
        <w:rPr>
          <w:rFonts w:cstheme="minorHAnsi"/>
          <w:b/>
          <w:lang w:val="es-MX"/>
        </w:rPr>
      </w:pPr>
    </w:p>
    <w:p w:rsidR="00CB0563" w:rsidRDefault="00CB0563" w:rsidP="001A0A0B">
      <w:pPr>
        <w:tabs>
          <w:tab w:val="left" w:pos="-567"/>
        </w:tabs>
        <w:spacing w:after="0" w:line="240" w:lineRule="auto"/>
        <w:ind w:left="851"/>
        <w:jc w:val="both"/>
        <w:rPr>
          <w:rFonts w:cstheme="minorHAnsi"/>
          <w:b/>
          <w:lang w:val="es-MX"/>
        </w:rPr>
      </w:pPr>
    </w:p>
    <w:p w:rsidR="001A0A0B" w:rsidRDefault="001A0A0B" w:rsidP="001A0A0B">
      <w:pPr>
        <w:tabs>
          <w:tab w:val="left" w:pos="-567"/>
        </w:tabs>
        <w:spacing w:after="0" w:line="240" w:lineRule="auto"/>
        <w:ind w:left="851"/>
        <w:jc w:val="both"/>
        <w:rPr>
          <w:rFonts w:cstheme="minorHAnsi"/>
          <w:b/>
          <w:lang w:val="es-MX"/>
        </w:rPr>
      </w:pPr>
    </w:p>
    <w:p w:rsidR="00E308E1" w:rsidRPr="00AB1945" w:rsidRDefault="00E308E1" w:rsidP="001A0A0B">
      <w:pPr>
        <w:tabs>
          <w:tab w:val="left" w:pos="-567"/>
        </w:tabs>
        <w:spacing w:after="0" w:line="240" w:lineRule="auto"/>
        <w:ind w:left="851"/>
        <w:jc w:val="both"/>
        <w:rPr>
          <w:rFonts w:cstheme="minorHAnsi"/>
          <w:b/>
          <w:lang w:val="es-MX"/>
        </w:rPr>
      </w:pPr>
      <w:r w:rsidRPr="00AB1945">
        <w:rPr>
          <w:rFonts w:cstheme="minorHAnsi"/>
          <w:b/>
          <w:lang w:val="es-MX"/>
        </w:rPr>
        <w:lastRenderedPageBreak/>
        <w:t>SUMINISTRO DE ENERGÍA ELÉCTRICA</w:t>
      </w:r>
    </w:p>
    <w:p w:rsidR="00E308E1" w:rsidRPr="00933FF3" w:rsidRDefault="00E308E1" w:rsidP="001A0A0B">
      <w:pPr>
        <w:tabs>
          <w:tab w:val="left" w:pos="-567"/>
        </w:tabs>
        <w:spacing w:after="0" w:line="240" w:lineRule="auto"/>
        <w:ind w:firstLine="851"/>
        <w:jc w:val="both"/>
        <w:rPr>
          <w:rFonts w:cstheme="minorHAnsi"/>
        </w:rPr>
      </w:pPr>
    </w:p>
    <w:p w:rsidR="0018183D" w:rsidRPr="0018183D" w:rsidRDefault="0018183D" w:rsidP="001A0A0B">
      <w:pPr>
        <w:tabs>
          <w:tab w:val="left" w:pos="-567"/>
        </w:tabs>
        <w:spacing w:after="0" w:line="240" w:lineRule="auto"/>
        <w:ind w:firstLine="851"/>
        <w:jc w:val="both"/>
        <w:rPr>
          <w:rFonts w:cstheme="minorHAnsi"/>
        </w:rPr>
      </w:pPr>
      <w:r w:rsidRPr="0018183D">
        <w:rPr>
          <w:rFonts w:cstheme="minorHAnsi"/>
        </w:rPr>
        <w:t>La alimentación del sistema deberá ser continua, eficiente y con calidad de energía para la correcta operación de los equipos, los cuales mejoraran el rendimiento y la vida útil de los equipos.</w:t>
      </w:r>
    </w:p>
    <w:p w:rsidR="0018183D" w:rsidRPr="0018183D" w:rsidRDefault="0018183D" w:rsidP="001A0A0B">
      <w:pPr>
        <w:tabs>
          <w:tab w:val="left" w:pos="-567"/>
        </w:tabs>
        <w:spacing w:after="0" w:line="240" w:lineRule="auto"/>
        <w:ind w:firstLine="851"/>
        <w:jc w:val="both"/>
        <w:rPr>
          <w:rFonts w:cstheme="minorHAnsi"/>
        </w:rPr>
      </w:pPr>
    </w:p>
    <w:p w:rsidR="0018183D" w:rsidRPr="0018183D" w:rsidRDefault="0018183D" w:rsidP="00385220">
      <w:pPr>
        <w:pStyle w:val="Prrafodelista"/>
        <w:numPr>
          <w:ilvl w:val="0"/>
          <w:numId w:val="16"/>
        </w:numPr>
        <w:tabs>
          <w:tab w:val="left" w:pos="-567"/>
        </w:tabs>
        <w:spacing w:after="0" w:line="240" w:lineRule="auto"/>
        <w:jc w:val="both"/>
        <w:rPr>
          <w:rFonts w:cstheme="minorHAnsi"/>
          <w:lang w:val="es-MX"/>
        </w:rPr>
      </w:pPr>
      <w:r w:rsidRPr="0018183D">
        <w:rPr>
          <w:rFonts w:cstheme="minorHAnsi"/>
          <w:lang w:val="es-MX"/>
        </w:rPr>
        <w:t>Nivel de tensión</w:t>
      </w:r>
      <w:r w:rsidRPr="0018183D">
        <w:rPr>
          <w:rFonts w:cstheme="minorHAnsi"/>
          <w:lang w:val="es-MX"/>
        </w:rPr>
        <w:tab/>
      </w:r>
      <w:r w:rsidRPr="0018183D">
        <w:rPr>
          <w:rFonts w:cstheme="minorHAnsi"/>
          <w:lang w:val="es-MX"/>
        </w:rPr>
        <w:tab/>
        <w:t>: 220 – 230 voltios.</w:t>
      </w:r>
    </w:p>
    <w:p w:rsidR="00E308E1" w:rsidRPr="0018670E" w:rsidRDefault="0018183D" w:rsidP="00385220">
      <w:pPr>
        <w:pStyle w:val="Prrafodelista"/>
        <w:numPr>
          <w:ilvl w:val="0"/>
          <w:numId w:val="16"/>
        </w:numPr>
        <w:tabs>
          <w:tab w:val="left" w:pos="-567"/>
        </w:tabs>
        <w:spacing w:after="0" w:line="240" w:lineRule="auto"/>
        <w:jc w:val="both"/>
        <w:rPr>
          <w:rFonts w:cstheme="minorHAnsi"/>
          <w:lang w:val="es-MX"/>
        </w:rPr>
      </w:pPr>
      <w:r w:rsidRPr="0018183D">
        <w:rPr>
          <w:rFonts w:cstheme="minorHAnsi"/>
          <w:lang w:val="es-MX"/>
        </w:rPr>
        <w:t xml:space="preserve">Sistema </w:t>
      </w:r>
      <w:r w:rsidRPr="0018183D">
        <w:rPr>
          <w:rFonts w:cstheme="minorHAnsi"/>
          <w:lang w:val="es-MX"/>
        </w:rPr>
        <w:tab/>
        <w:t xml:space="preserve">                            </w:t>
      </w:r>
      <w:r w:rsidRPr="0018183D">
        <w:rPr>
          <w:rFonts w:cstheme="minorHAnsi"/>
          <w:lang w:val="es-MX"/>
        </w:rPr>
        <w:tab/>
        <w:t xml:space="preserve">: monofásico </w:t>
      </w:r>
    </w:p>
    <w:p w:rsidR="009040D9" w:rsidRPr="001A0A0B" w:rsidRDefault="009040D9" w:rsidP="001A0A0B">
      <w:pPr>
        <w:widowControl w:val="0"/>
        <w:tabs>
          <w:tab w:val="left" w:pos="-1440"/>
        </w:tabs>
        <w:spacing w:after="0" w:line="240" w:lineRule="auto"/>
        <w:jc w:val="both"/>
        <w:rPr>
          <w:rFonts w:cstheme="minorHAnsi"/>
          <w:color w:val="000000"/>
        </w:rPr>
      </w:pPr>
    </w:p>
    <w:p w:rsidR="00371365" w:rsidRDefault="00371365" w:rsidP="001A0A0B">
      <w:pPr>
        <w:pStyle w:val="Prrafodelista"/>
        <w:widowControl w:val="0"/>
        <w:numPr>
          <w:ilvl w:val="3"/>
          <w:numId w:val="9"/>
        </w:numPr>
        <w:tabs>
          <w:tab w:val="left" w:pos="-1440"/>
        </w:tabs>
        <w:spacing w:after="0" w:line="240" w:lineRule="auto"/>
        <w:ind w:left="851" w:hanging="862"/>
        <w:jc w:val="both"/>
        <w:rPr>
          <w:rFonts w:cstheme="minorHAnsi"/>
          <w:b/>
          <w:color w:val="000000"/>
        </w:rPr>
      </w:pPr>
      <w:r>
        <w:rPr>
          <w:rFonts w:cstheme="minorHAnsi"/>
          <w:b/>
          <w:color w:val="000000"/>
        </w:rPr>
        <w:t>MEMORIA DESCRIPTIVA DE PLATAFORMA VIRTUAL EDUCATIVA</w:t>
      </w:r>
    </w:p>
    <w:p w:rsidR="00371365" w:rsidRPr="00371365" w:rsidRDefault="00371365" w:rsidP="001A0A0B">
      <w:pPr>
        <w:pStyle w:val="Prrafodelista"/>
        <w:widowControl w:val="0"/>
        <w:tabs>
          <w:tab w:val="left" w:pos="-1440"/>
        </w:tabs>
        <w:spacing w:after="0" w:line="240" w:lineRule="auto"/>
        <w:ind w:left="0" w:firstLine="851"/>
        <w:jc w:val="both"/>
        <w:rPr>
          <w:rFonts w:asciiTheme="minorHAnsi" w:hAnsiTheme="minorHAnsi" w:cstheme="minorHAnsi"/>
          <w:color w:val="000000"/>
        </w:rPr>
      </w:pPr>
    </w:p>
    <w:p w:rsidR="00933FF3" w:rsidRPr="00371365" w:rsidRDefault="00933FF3" w:rsidP="001A0A0B">
      <w:pPr>
        <w:autoSpaceDE w:val="0"/>
        <w:autoSpaceDN w:val="0"/>
        <w:adjustRightInd w:val="0"/>
        <w:spacing w:after="0" w:line="240" w:lineRule="auto"/>
        <w:ind w:firstLine="851"/>
        <w:jc w:val="both"/>
        <w:rPr>
          <w:rFonts w:cstheme="minorHAnsi"/>
        </w:rPr>
      </w:pPr>
      <w:r w:rsidRPr="00371365">
        <w:rPr>
          <w:rFonts w:cstheme="minorHAnsi"/>
        </w:rPr>
        <w:t>El proyecto trata de reducir la</w:t>
      </w:r>
      <w:r w:rsidR="000D4C5F">
        <w:rPr>
          <w:rFonts w:cstheme="minorHAnsi"/>
        </w:rPr>
        <w:t>s</w:t>
      </w:r>
      <w:r w:rsidRPr="00371365">
        <w:rPr>
          <w:rFonts w:cstheme="minorHAnsi"/>
        </w:rPr>
        <w:t xml:space="preserve"> brecha</w:t>
      </w:r>
      <w:r w:rsidR="000D4C5F">
        <w:rPr>
          <w:rFonts w:cstheme="minorHAnsi"/>
        </w:rPr>
        <w:t>s</w:t>
      </w:r>
      <w:r w:rsidRPr="00371365">
        <w:rPr>
          <w:rFonts w:cstheme="minorHAnsi"/>
        </w:rPr>
        <w:t xml:space="preserve"> digital</w:t>
      </w:r>
      <w:r w:rsidR="000D4C5F">
        <w:rPr>
          <w:rFonts w:cstheme="minorHAnsi"/>
        </w:rPr>
        <w:t>es</w:t>
      </w:r>
      <w:r w:rsidRPr="00371365">
        <w:rPr>
          <w:rFonts w:cstheme="minorHAnsi"/>
        </w:rPr>
        <w:t xml:space="preserve"> existente</w:t>
      </w:r>
      <w:r w:rsidR="000D4C5F">
        <w:rPr>
          <w:rFonts w:cstheme="minorHAnsi"/>
        </w:rPr>
        <w:t>s</w:t>
      </w:r>
      <w:r w:rsidRPr="00371365">
        <w:rPr>
          <w:rFonts w:cstheme="minorHAnsi"/>
        </w:rPr>
        <w:t>, brindando una herramienta que permita la interacción más fluida entre el docente y estudiante. Para esto se utilizará el aprendizaje semi-presencial (</w:t>
      </w:r>
      <w:r w:rsidR="002749D6">
        <w:rPr>
          <w:rFonts w:cstheme="minorHAnsi"/>
        </w:rPr>
        <w:t>e</w:t>
      </w:r>
      <w:r w:rsidRPr="00371365">
        <w:rPr>
          <w:rFonts w:cstheme="minorHAnsi"/>
        </w:rPr>
        <w:t xml:space="preserve">-Learning). </w:t>
      </w:r>
      <w:r w:rsidR="002749D6">
        <w:rPr>
          <w:rFonts w:cstheme="minorHAnsi"/>
        </w:rPr>
        <w:t>E</w:t>
      </w:r>
      <w:r w:rsidRPr="00371365">
        <w:rPr>
          <w:rFonts w:cstheme="minorHAnsi"/>
        </w:rPr>
        <w:t>-</w:t>
      </w:r>
      <w:r w:rsidR="002749D6">
        <w:rPr>
          <w:rFonts w:cstheme="minorHAnsi"/>
        </w:rPr>
        <w:t>l</w:t>
      </w:r>
      <w:r w:rsidRPr="00371365">
        <w:rPr>
          <w:rFonts w:cstheme="minorHAnsi"/>
        </w:rPr>
        <w:t>earning implica actividades presenciales y virtuales. Ni una ni la otra deberían representar menos del 25% del total de las actividades ni más del 75% de las mismas para ser considerado aprendizaje semi-presencial.</w:t>
      </w:r>
    </w:p>
    <w:p w:rsidR="00933FF3" w:rsidRPr="000D4C5F" w:rsidRDefault="00933FF3" w:rsidP="001A0A0B">
      <w:pPr>
        <w:autoSpaceDE w:val="0"/>
        <w:autoSpaceDN w:val="0"/>
        <w:adjustRightInd w:val="0"/>
        <w:spacing w:after="0" w:line="240" w:lineRule="auto"/>
        <w:ind w:firstLine="851"/>
        <w:jc w:val="both"/>
        <w:rPr>
          <w:rFonts w:cstheme="minorHAnsi"/>
        </w:rPr>
      </w:pPr>
    </w:p>
    <w:p w:rsidR="00933FF3" w:rsidRPr="00371365" w:rsidRDefault="00933FF3" w:rsidP="001A0A0B">
      <w:pPr>
        <w:autoSpaceDE w:val="0"/>
        <w:autoSpaceDN w:val="0"/>
        <w:adjustRightInd w:val="0"/>
        <w:spacing w:after="0" w:line="240" w:lineRule="auto"/>
        <w:ind w:firstLine="851"/>
        <w:jc w:val="both"/>
        <w:rPr>
          <w:rFonts w:cstheme="minorHAnsi"/>
          <w:b/>
        </w:rPr>
      </w:pPr>
      <w:r w:rsidRPr="00371365">
        <w:rPr>
          <w:rFonts w:cstheme="minorHAnsi"/>
          <w:b/>
        </w:rPr>
        <w:t>ANTECEDENTES DE PLATAFORMA EDUCATIVA VIRTUAL</w:t>
      </w:r>
    </w:p>
    <w:p w:rsidR="00933FF3" w:rsidRPr="00371365" w:rsidRDefault="00933FF3" w:rsidP="001A0A0B">
      <w:pPr>
        <w:autoSpaceDE w:val="0"/>
        <w:autoSpaceDN w:val="0"/>
        <w:adjustRightInd w:val="0"/>
        <w:spacing w:after="0" w:line="240" w:lineRule="auto"/>
        <w:ind w:firstLine="851"/>
        <w:jc w:val="both"/>
        <w:rPr>
          <w:rFonts w:cstheme="minorHAnsi"/>
        </w:rPr>
      </w:pPr>
    </w:p>
    <w:p w:rsidR="00933FF3" w:rsidRPr="00371365" w:rsidRDefault="00933FF3" w:rsidP="001A0A0B">
      <w:pPr>
        <w:autoSpaceDE w:val="0"/>
        <w:autoSpaceDN w:val="0"/>
        <w:adjustRightInd w:val="0"/>
        <w:spacing w:after="0" w:line="240" w:lineRule="auto"/>
        <w:ind w:firstLine="851"/>
        <w:jc w:val="both"/>
        <w:rPr>
          <w:rFonts w:cstheme="minorHAnsi"/>
        </w:rPr>
      </w:pPr>
      <w:r w:rsidRPr="00371365">
        <w:rPr>
          <w:rFonts w:cstheme="minorHAnsi"/>
        </w:rPr>
        <w:t>Existen diversas experiencias a nivel internacional y nacional referidas al uso de una Plataforma Educativa Virtual en el proceso de enseñanza/aprendizaje. Estos proyectos tienen aportes significativos que orientan esta propuesta. Por ejemplo:</w:t>
      </w:r>
    </w:p>
    <w:p w:rsidR="00933FF3" w:rsidRPr="00B039BD" w:rsidRDefault="00933FF3" w:rsidP="001A0A0B">
      <w:pPr>
        <w:autoSpaceDE w:val="0"/>
        <w:autoSpaceDN w:val="0"/>
        <w:adjustRightInd w:val="0"/>
        <w:spacing w:after="0" w:line="240" w:lineRule="auto"/>
        <w:ind w:firstLine="851"/>
        <w:jc w:val="both"/>
        <w:rPr>
          <w:rFonts w:cstheme="minorHAnsi"/>
        </w:rPr>
      </w:pPr>
    </w:p>
    <w:p w:rsidR="00933FF3" w:rsidRPr="00371365" w:rsidRDefault="00933FF3" w:rsidP="001A0A0B">
      <w:pPr>
        <w:autoSpaceDE w:val="0"/>
        <w:autoSpaceDN w:val="0"/>
        <w:adjustRightInd w:val="0"/>
        <w:spacing w:after="0" w:line="240" w:lineRule="auto"/>
        <w:ind w:firstLine="851"/>
        <w:jc w:val="both"/>
        <w:rPr>
          <w:rFonts w:cstheme="minorHAnsi"/>
          <w:b/>
          <w:u w:val="single"/>
        </w:rPr>
      </w:pPr>
      <w:r w:rsidRPr="00371365">
        <w:rPr>
          <w:rFonts w:cstheme="minorHAnsi"/>
          <w:b/>
          <w:u w:val="single"/>
        </w:rPr>
        <w:t>A nivel Internacional</w:t>
      </w:r>
    </w:p>
    <w:p w:rsidR="00933FF3" w:rsidRDefault="00933FF3" w:rsidP="001A0A0B">
      <w:pPr>
        <w:autoSpaceDE w:val="0"/>
        <w:autoSpaceDN w:val="0"/>
        <w:adjustRightInd w:val="0"/>
        <w:spacing w:after="0" w:line="240" w:lineRule="auto"/>
        <w:ind w:left="1134" w:hanging="283"/>
        <w:jc w:val="both"/>
        <w:rPr>
          <w:rFonts w:cstheme="minorHAnsi"/>
        </w:rPr>
      </w:pPr>
    </w:p>
    <w:p w:rsidR="00933FF3" w:rsidRPr="00371365" w:rsidRDefault="00933FF3" w:rsidP="001A0A0B">
      <w:pPr>
        <w:numPr>
          <w:ilvl w:val="0"/>
          <w:numId w:val="12"/>
        </w:numPr>
        <w:autoSpaceDE w:val="0"/>
        <w:autoSpaceDN w:val="0"/>
        <w:adjustRightInd w:val="0"/>
        <w:spacing w:after="0" w:line="240" w:lineRule="auto"/>
        <w:ind w:left="1134" w:hanging="283"/>
        <w:jc w:val="both"/>
        <w:rPr>
          <w:rFonts w:cstheme="minorHAnsi"/>
        </w:rPr>
      </w:pPr>
      <w:r w:rsidRPr="00371365">
        <w:rPr>
          <w:rFonts w:cstheme="minorHAnsi"/>
        </w:rPr>
        <w:t xml:space="preserve">El Colegio Alemán Deutsche Schule La Unión, ubicada en la Región de los </w:t>
      </w:r>
      <w:r w:rsidR="002449F2" w:rsidRPr="00371365">
        <w:rPr>
          <w:rFonts w:cstheme="minorHAnsi"/>
        </w:rPr>
        <w:t>Ríos</w:t>
      </w:r>
      <w:r w:rsidRPr="00371365">
        <w:rPr>
          <w:rFonts w:cstheme="minorHAnsi"/>
        </w:rPr>
        <w:t xml:space="preserve"> del País de Chile, ha tenido una experiencia satisfactoria con el uso de una plataforma educativa virtual "R.A. Philippi", La Unión-Chile. </w:t>
      </w:r>
    </w:p>
    <w:p w:rsidR="00933FF3" w:rsidRPr="00371365" w:rsidRDefault="00683CD9" w:rsidP="001A0A0B">
      <w:pPr>
        <w:autoSpaceDE w:val="0"/>
        <w:autoSpaceDN w:val="0"/>
        <w:adjustRightInd w:val="0"/>
        <w:spacing w:after="0" w:line="240" w:lineRule="auto"/>
        <w:ind w:left="1134"/>
        <w:jc w:val="both"/>
        <w:rPr>
          <w:rFonts w:cstheme="minorHAnsi"/>
        </w:rPr>
      </w:pPr>
      <w:hyperlink r:id="rId32" w:history="1">
        <w:r w:rsidR="00933FF3" w:rsidRPr="00371365">
          <w:rPr>
            <w:rStyle w:val="Hipervnculo"/>
            <w:rFonts w:cstheme="minorHAnsi"/>
            <w:color w:val="auto"/>
          </w:rPr>
          <w:t>http://www.dslu.cl/aulavirtual/</w:t>
        </w:r>
      </w:hyperlink>
      <w:r w:rsidR="00933FF3" w:rsidRPr="00371365">
        <w:rPr>
          <w:rFonts w:cstheme="minorHAnsi"/>
        </w:rPr>
        <w:t xml:space="preserve"> (último acceso 11 de agosto 2013)</w:t>
      </w:r>
    </w:p>
    <w:p w:rsidR="00933FF3" w:rsidRPr="00371365" w:rsidRDefault="00933FF3" w:rsidP="001A0A0B">
      <w:pPr>
        <w:numPr>
          <w:ilvl w:val="0"/>
          <w:numId w:val="12"/>
        </w:numPr>
        <w:autoSpaceDE w:val="0"/>
        <w:autoSpaceDN w:val="0"/>
        <w:adjustRightInd w:val="0"/>
        <w:spacing w:after="0" w:line="240" w:lineRule="auto"/>
        <w:ind w:left="1134" w:hanging="283"/>
        <w:jc w:val="both"/>
        <w:rPr>
          <w:rFonts w:cstheme="minorHAnsi"/>
        </w:rPr>
      </w:pPr>
      <w:r w:rsidRPr="00371365">
        <w:rPr>
          <w:rFonts w:cstheme="minorHAnsi"/>
        </w:rPr>
        <w:t>Plataforma Virtual Colegio de la Presentación Bucaramanga en Colombia.</w:t>
      </w:r>
    </w:p>
    <w:p w:rsidR="00933FF3" w:rsidRPr="00371365" w:rsidRDefault="00683CD9" w:rsidP="001A0A0B">
      <w:pPr>
        <w:autoSpaceDE w:val="0"/>
        <w:autoSpaceDN w:val="0"/>
        <w:adjustRightInd w:val="0"/>
        <w:spacing w:after="0" w:line="240" w:lineRule="auto"/>
        <w:ind w:left="1134"/>
        <w:jc w:val="both"/>
        <w:rPr>
          <w:rFonts w:cstheme="minorHAnsi"/>
        </w:rPr>
      </w:pPr>
      <w:hyperlink r:id="rId33" w:history="1">
        <w:r w:rsidR="00933FF3" w:rsidRPr="00371365">
          <w:rPr>
            <w:rStyle w:val="Hipervnculo"/>
            <w:rFonts w:cstheme="minorHAnsi"/>
            <w:color w:val="auto"/>
          </w:rPr>
          <w:t>http://190.90.3.130/index.php</w:t>
        </w:r>
      </w:hyperlink>
      <w:r w:rsidR="00933FF3" w:rsidRPr="00371365">
        <w:rPr>
          <w:rFonts w:cstheme="minorHAnsi"/>
        </w:rPr>
        <w:t xml:space="preserve"> (último acceso 11 de agosto 2013).</w:t>
      </w:r>
    </w:p>
    <w:p w:rsidR="00933FF3" w:rsidRPr="00371365" w:rsidRDefault="00933FF3" w:rsidP="001A0A0B">
      <w:pPr>
        <w:numPr>
          <w:ilvl w:val="0"/>
          <w:numId w:val="12"/>
        </w:numPr>
        <w:autoSpaceDE w:val="0"/>
        <w:autoSpaceDN w:val="0"/>
        <w:adjustRightInd w:val="0"/>
        <w:spacing w:after="0" w:line="240" w:lineRule="auto"/>
        <w:ind w:left="1134" w:hanging="283"/>
        <w:jc w:val="both"/>
        <w:rPr>
          <w:rFonts w:cstheme="minorHAnsi"/>
        </w:rPr>
      </w:pPr>
      <w:r w:rsidRPr="00371365">
        <w:rPr>
          <w:rFonts w:cstheme="minorHAnsi"/>
        </w:rPr>
        <w:t>El Colegio Peruano Americano Abraham Lincoln en Argentina.</w:t>
      </w:r>
    </w:p>
    <w:p w:rsidR="00933FF3" w:rsidRPr="00371365" w:rsidRDefault="00683CD9" w:rsidP="001A0A0B">
      <w:pPr>
        <w:autoSpaceDE w:val="0"/>
        <w:autoSpaceDN w:val="0"/>
        <w:adjustRightInd w:val="0"/>
        <w:spacing w:after="0" w:line="240" w:lineRule="auto"/>
        <w:ind w:left="1134"/>
        <w:jc w:val="both"/>
        <w:rPr>
          <w:rFonts w:cstheme="minorHAnsi"/>
        </w:rPr>
      </w:pPr>
      <w:hyperlink r:id="rId34" w:history="1">
        <w:r w:rsidR="00933FF3" w:rsidRPr="00371365">
          <w:rPr>
            <w:rStyle w:val="Hipervnculo"/>
            <w:rFonts w:cstheme="minorHAnsi"/>
            <w:color w:val="auto"/>
          </w:rPr>
          <w:t>http://lincoln.campus.edu.ar/</w:t>
        </w:r>
      </w:hyperlink>
      <w:r w:rsidR="00933FF3" w:rsidRPr="00371365">
        <w:rPr>
          <w:rFonts w:cstheme="minorHAnsi"/>
        </w:rPr>
        <w:t xml:space="preserve"> (último acceso 11 de agosto 2013).</w:t>
      </w:r>
    </w:p>
    <w:p w:rsidR="00933FF3" w:rsidRPr="00371365" w:rsidRDefault="00933FF3" w:rsidP="001A0A0B">
      <w:pPr>
        <w:numPr>
          <w:ilvl w:val="0"/>
          <w:numId w:val="12"/>
        </w:numPr>
        <w:autoSpaceDE w:val="0"/>
        <w:autoSpaceDN w:val="0"/>
        <w:adjustRightInd w:val="0"/>
        <w:spacing w:after="0" w:line="240" w:lineRule="auto"/>
        <w:ind w:left="1134" w:hanging="283"/>
        <w:jc w:val="both"/>
        <w:rPr>
          <w:rFonts w:cstheme="minorHAnsi"/>
        </w:rPr>
      </w:pPr>
      <w:r w:rsidRPr="00371365">
        <w:rPr>
          <w:rFonts w:cstheme="minorHAnsi"/>
        </w:rPr>
        <w:t xml:space="preserve">Colegio Modelo Isaac Newton - Plataforma Virtual de Aprendizaje. </w:t>
      </w:r>
    </w:p>
    <w:p w:rsidR="00933FF3" w:rsidRPr="00371365" w:rsidRDefault="00683CD9" w:rsidP="001A0A0B">
      <w:pPr>
        <w:autoSpaceDE w:val="0"/>
        <w:autoSpaceDN w:val="0"/>
        <w:adjustRightInd w:val="0"/>
        <w:spacing w:after="0" w:line="240" w:lineRule="auto"/>
        <w:ind w:left="1134"/>
        <w:jc w:val="both"/>
        <w:rPr>
          <w:rFonts w:cstheme="minorHAnsi"/>
        </w:rPr>
      </w:pPr>
      <w:hyperlink r:id="rId35" w:history="1">
        <w:r w:rsidR="00933FF3" w:rsidRPr="00371365">
          <w:rPr>
            <w:rStyle w:val="Hipervnculo"/>
            <w:rFonts w:cstheme="minorHAnsi"/>
            <w:color w:val="auto"/>
          </w:rPr>
          <w:t>http://colegionewton.campuscolegio.com.ar/</w:t>
        </w:r>
      </w:hyperlink>
      <w:r w:rsidR="00933FF3" w:rsidRPr="00371365">
        <w:rPr>
          <w:rFonts w:cstheme="minorHAnsi"/>
        </w:rPr>
        <w:t xml:space="preserve"> (último acceso 11 de agosto 2013)</w:t>
      </w:r>
    </w:p>
    <w:p w:rsidR="004B5CB1" w:rsidRPr="004B5CB1" w:rsidRDefault="004B5CB1" w:rsidP="001A0A0B">
      <w:pPr>
        <w:autoSpaceDE w:val="0"/>
        <w:autoSpaceDN w:val="0"/>
        <w:adjustRightInd w:val="0"/>
        <w:spacing w:after="0" w:line="240" w:lineRule="auto"/>
        <w:ind w:firstLine="851"/>
        <w:jc w:val="both"/>
        <w:rPr>
          <w:rFonts w:cstheme="minorHAnsi"/>
        </w:rPr>
      </w:pPr>
    </w:p>
    <w:p w:rsidR="00933FF3" w:rsidRPr="00371365" w:rsidRDefault="00933FF3" w:rsidP="001A0A0B">
      <w:pPr>
        <w:autoSpaceDE w:val="0"/>
        <w:autoSpaceDN w:val="0"/>
        <w:adjustRightInd w:val="0"/>
        <w:spacing w:after="0" w:line="240" w:lineRule="auto"/>
        <w:ind w:firstLine="851"/>
        <w:jc w:val="both"/>
        <w:rPr>
          <w:rFonts w:cstheme="minorHAnsi"/>
          <w:b/>
          <w:u w:val="single"/>
        </w:rPr>
      </w:pPr>
      <w:r w:rsidRPr="00371365">
        <w:rPr>
          <w:rFonts w:cstheme="minorHAnsi"/>
          <w:b/>
          <w:u w:val="single"/>
        </w:rPr>
        <w:t>A nivel Nacional</w:t>
      </w:r>
    </w:p>
    <w:p w:rsidR="00933FF3" w:rsidRDefault="00933FF3" w:rsidP="001A0A0B">
      <w:pPr>
        <w:autoSpaceDE w:val="0"/>
        <w:autoSpaceDN w:val="0"/>
        <w:adjustRightInd w:val="0"/>
        <w:spacing w:after="0" w:line="240" w:lineRule="auto"/>
        <w:ind w:left="851"/>
        <w:jc w:val="both"/>
        <w:rPr>
          <w:rFonts w:cstheme="minorHAnsi"/>
        </w:rPr>
      </w:pPr>
    </w:p>
    <w:p w:rsidR="00933FF3" w:rsidRPr="00371365" w:rsidRDefault="00933FF3" w:rsidP="001A0A0B">
      <w:pPr>
        <w:numPr>
          <w:ilvl w:val="0"/>
          <w:numId w:val="12"/>
        </w:numPr>
        <w:autoSpaceDE w:val="0"/>
        <w:autoSpaceDN w:val="0"/>
        <w:adjustRightInd w:val="0"/>
        <w:spacing w:after="0" w:line="240" w:lineRule="auto"/>
        <w:ind w:left="1134" w:hanging="283"/>
        <w:jc w:val="both"/>
        <w:rPr>
          <w:rFonts w:cstheme="minorHAnsi"/>
        </w:rPr>
      </w:pPr>
      <w:r w:rsidRPr="00371365">
        <w:rPr>
          <w:rFonts w:cstheme="minorHAnsi"/>
        </w:rPr>
        <w:t xml:space="preserve">El Colegio Mayor Secundario Presidente del Perú (CMSPP), es uno de los colegios secundarios pioneros en nuestro país, y en su página web menciona que: “El CMSPP es un espacio de socialización y de formación integral para nuestros alumnos y alumnas, un colegio abierto a iniciativas, a la creatividad y el liderazgo democrático, donde los estudiantes pueden desarrollar sus potencialidades, a partir de una propuesta curricular innovadora con características replicables para el país”. El CMSPP ha implementado su aula virtual académica, e incluso está extendiendo su implementación para el área administrativa, dando buenos resultados. </w:t>
      </w:r>
    </w:p>
    <w:p w:rsidR="00933FF3" w:rsidRPr="00371365" w:rsidRDefault="00683CD9" w:rsidP="001A0A0B">
      <w:pPr>
        <w:autoSpaceDE w:val="0"/>
        <w:autoSpaceDN w:val="0"/>
        <w:adjustRightInd w:val="0"/>
        <w:spacing w:after="0" w:line="240" w:lineRule="auto"/>
        <w:ind w:left="1134"/>
        <w:jc w:val="both"/>
        <w:rPr>
          <w:rFonts w:cstheme="minorHAnsi"/>
        </w:rPr>
      </w:pPr>
      <w:hyperlink r:id="rId36" w:history="1">
        <w:r w:rsidR="00933FF3" w:rsidRPr="00371365">
          <w:rPr>
            <w:rStyle w:val="Hipervnculo"/>
            <w:rFonts w:cstheme="minorHAnsi"/>
            <w:color w:val="auto"/>
          </w:rPr>
          <w:t>http://181.65.177.10/sige/</w:t>
        </w:r>
      </w:hyperlink>
      <w:r w:rsidR="00933FF3" w:rsidRPr="00371365">
        <w:rPr>
          <w:rFonts w:cstheme="minorHAnsi"/>
        </w:rPr>
        <w:t xml:space="preserve"> (último acceso 11 de agosto 2013)</w:t>
      </w:r>
    </w:p>
    <w:p w:rsidR="00933FF3" w:rsidRPr="00371365" w:rsidRDefault="00933FF3" w:rsidP="001A0A0B">
      <w:pPr>
        <w:numPr>
          <w:ilvl w:val="0"/>
          <w:numId w:val="12"/>
        </w:numPr>
        <w:autoSpaceDE w:val="0"/>
        <w:autoSpaceDN w:val="0"/>
        <w:adjustRightInd w:val="0"/>
        <w:spacing w:after="0" w:line="240" w:lineRule="auto"/>
        <w:ind w:left="1134" w:hanging="283"/>
        <w:jc w:val="both"/>
        <w:rPr>
          <w:rFonts w:cstheme="minorHAnsi"/>
        </w:rPr>
      </w:pPr>
      <w:r w:rsidRPr="00371365">
        <w:rPr>
          <w:rFonts w:cstheme="minorHAnsi"/>
        </w:rPr>
        <w:t xml:space="preserve">“Implementación de las TIC en el Colegio Jorge 2.0 de Miraflores”, incluye PDI, Blogs, Wikis, Intranet, etc. En el Colegio San Jorge de Miraflores están trabajando para convertirse en el primer Colegio 2.0 en el Perú. </w:t>
      </w:r>
    </w:p>
    <w:p w:rsidR="00933FF3" w:rsidRPr="00371365" w:rsidRDefault="00683CD9" w:rsidP="001A0A0B">
      <w:pPr>
        <w:autoSpaceDE w:val="0"/>
        <w:autoSpaceDN w:val="0"/>
        <w:adjustRightInd w:val="0"/>
        <w:spacing w:after="0" w:line="240" w:lineRule="auto"/>
        <w:ind w:left="1134"/>
        <w:jc w:val="both"/>
        <w:rPr>
          <w:rFonts w:cstheme="minorHAnsi"/>
        </w:rPr>
      </w:pPr>
      <w:hyperlink r:id="rId37" w:history="1">
        <w:r w:rsidR="00933FF3" w:rsidRPr="00371365">
          <w:rPr>
            <w:rStyle w:val="Hipervnculo"/>
            <w:rFonts w:cstheme="minorHAnsi"/>
            <w:color w:val="auto"/>
          </w:rPr>
          <w:t>http://sjtics.wordpress.com/</w:t>
        </w:r>
      </w:hyperlink>
      <w:r w:rsidR="00933FF3" w:rsidRPr="00371365">
        <w:rPr>
          <w:rFonts w:cstheme="minorHAnsi"/>
        </w:rPr>
        <w:t xml:space="preserve"> (último acceso 11 de agosto 2013).</w:t>
      </w:r>
    </w:p>
    <w:p w:rsidR="00933FF3" w:rsidRPr="00371365" w:rsidRDefault="00933FF3" w:rsidP="001A0A0B">
      <w:pPr>
        <w:numPr>
          <w:ilvl w:val="0"/>
          <w:numId w:val="12"/>
        </w:numPr>
        <w:autoSpaceDE w:val="0"/>
        <w:autoSpaceDN w:val="0"/>
        <w:adjustRightInd w:val="0"/>
        <w:spacing w:after="0" w:line="240" w:lineRule="auto"/>
        <w:ind w:left="1134" w:hanging="283"/>
        <w:jc w:val="both"/>
        <w:rPr>
          <w:rFonts w:cstheme="minorHAnsi"/>
        </w:rPr>
      </w:pPr>
      <w:r w:rsidRPr="00371365">
        <w:rPr>
          <w:rFonts w:cstheme="minorHAnsi"/>
        </w:rPr>
        <w:lastRenderedPageBreak/>
        <w:t>Colegio Peruano Alemán - Beata Imelda</w:t>
      </w:r>
    </w:p>
    <w:p w:rsidR="00933FF3" w:rsidRPr="00371365" w:rsidRDefault="00683CD9" w:rsidP="001A0A0B">
      <w:pPr>
        <w:autoSpaceDE w:val="0"/>
        <w:autoSpaceDN w:val="0"/>
        <w:adjustRightInd w:val="0"/>
        <w:spacing w:after="0" w:line="240" w:lineRule="auto"/>
        <w:ind w:left="1134"/>
        <w:jc w:val="both"/>
        <w:rPr>
          <w:rFonts w:cstheme="minorHAnsi"/>
        </w:rPr>
      </w:pPr>
      <w:hyperlink r:id="rId38" w:history="1">
        <w:r w:rsidR="00933FF3" w:rsidRPr="00371365">
          <w:rPr>
            <w:rStyle w:val="Hipervnculo"/>
            <w:rFonts w:cstheme="minorHAnsi"/>
            <w:color w:val="auto"/>
          </w:rPr>
          <w:t>http://www.cbivirtual.net/login/index.php</w:t>
        </w:r>
      </w:hyperlink>
      <w:r w:rsidR="00933FF3" w:rsidRPr="00371365">
        <w:rPr>
          <w:rFonts w:cstheme="minorHAnsi"/>
        </w:rPr>
        <w:t xml:space="preserve"> (último acceso 11 de agosto 2013)</w:t>
      </w:r>
    </w:p>
    <w:p w:rsidR="0018670E" w:rsidRDefault="0018670E" w:rsidP="0018670E">
      <w:pPr>
        <w:spacing w:after="0" w:line="240" w:lineRule="auto"/>
        <w:ind w:right="-567"/>
        <w:jc w:val="both"/>
        <w:rPr>
          <w:rFonts w:cstheme="minorHAnsi"/>
        </w:rPr>
      </w:pPr>
    </w:p>
    <w:p w:rsidR="00893854" w:rsidRDefault="00371365" w:rsidP="00A82AD8">
      <w:pPr>
        <w:spacing w:after="0" w:line="240" w:lineRule="auto"/>
        <w:ind w:right="-567" w:firstLine="851"/>
        <w:jc w:val="both"/>
        <w:rPr>
          <w:rFonts w:cstheme="minorHAnsi"/>
          <w:b/>
        </w:rPr>
      </w:pPr>
      <w:r w:rsidRPr="00371365">
        <w:rPr>
          <w:rFonts w:cstheme="minorHAnsi"/>
          <w:b/>
        </w:rPr>
        <w:t>ALCANCE DE PLATAFORMA EDUCATIVA VIRTUAL</w:t>
      </w:r>
      <w:bookmarkStart w:id="2" w:name="_Toc349943801"/>
      <w:bookmarkStart w:id="3" w:name="_Toc350146775"/>
      <w:bookmarkStart w:id="4" w:name="_Toc350146919"/>
      <w:bookmarkStart w:id="5" w:name="_Toc350147251"/>
      <w:bookmarkStart w:id="6" w:name="_Toc350147285"/>
      <w:bookmarkStart w:id="7" w:name="_Toc349943802"/>
      <w:bookmarkStart w:id="8" w:name="_Toc350146776"/>
      <w:bookmarkStart w:id="9" w:name="_Toc350146920"/>
      <w:bookmarkStart w:id="10" w:name="_Toc350147252"/>
      <w:bookmarkStart w:id="11" w:name="_Toc350147286"/>
      <w:bookmarkStart w:id="12" w:name="_Toc349943803"/>
      <w:bookmarkStart w:id="13" w:name="_Toc350146777"/>
      <w:bookmarkStart w:id="14" w:name="_Toc350146921"/>
      <w:bookmarkStart w:id="15" w:name="_Toc350147253"/>
      <w:bookmarkStart w:id="16" w:name="_Toc350147287"/>
      <w:bookmarkStart w:id="17" w:name="_Toc349943804"/>
      <w:bookmarkStart w:id="18" w:name="_Toc350146778"/>
      <w:bookmarkStart w:id="19" w:name="_Toc350146922"/>
      <w:bookmarkStart w:id="20" w:name="_Toc350147254"/>
      <w:bookmarkStart w:id="21" w:name="_Toc350147288"/>
      <w:bookmarkStart w:id="22" w:name="_Toc349943805"/>
      <w:bookmarkStart w:id="23" w:name="_Toc350146779"/>
      <w:bookmarkStart w:id="24" w:name="_Toc350146923"/>
      <w:bookmarkStart w:id="25" w:name="_Toc350147255"/>
      <w:bookmarkStart w:id="26" w:name="_Toc350147289"/>
      <w:bookmarkStart w:id="27" w:name="_Toc349943806"/>
      <w:bookmarkStart w:id="28" w:name="_Toc350146780"/>
      <w:bookmarkStart w:id="29" w:name="_Toc350146924"/>
      <w:bookmarkStart w:id="30" w:name="_Toc350147256"/>
      <w:bookmarkStart w:id="31" w:name="_Toc350147290"/>
      <w:bookmarkStart w:id="32" w:name="_Toc349943807"/>
      <w:bookmarkStart w:id="33" w:name="_Toc350146781"/>
      <w:bookmarkStart w:id="34" w:name="_Toc350146925"/>
      <w:bookmarkStart w:id="35" w:name="_Toc350147257"/>
      <w:bookmarkStart w:id="36" w:name="_Toc350147291"/>
      <w:bookmarkStart w:id="37" w:name="_Toc349941354"/>
      <w:bookmarkStart w:id="38" w:name="_Toc349943808"/>
      <w:bookmarkStart w:id="39" w:name="_Toc349941355"/>
      <w:bookmarkStart w:id="40" w:name="_Toc349943809"/>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p>
    <w:p w:rsidR="00A82AD8" w:rsidRPr="00A82AD8" w:rsidRDefault="00A82AD8" w:rsidP="00A82AD8">
      <w:pPr>
        <w:spacing w:after="0" w:line="240" w:lineRule="auto"/>
        <w:ind w:right="-567" w:firstLine="851"/>
        <w:jc w:val="both"/>
        <w:rPr>
          <w:rFonts w:cstheme="minorHAnsi"/>
          <w:b/>
        </w:rPr>
      </w:pPr>
    </w:p>
    <w:p w:rsidR="009E5487" w:rsidRDefault="00CF3AD9" w:rsidP="0018183D">
      <w:pPr>
        <w:spacing w:after="0" w:line="240" w:lineRule="auto"/>
        <w:ind w:firstLine="851"/>
        <w:jc w:val="both"/>
        <w:rPr>
          <w:rFonts w:cstheme="minorHAnsi"/>
        </w:rPr>
      </w:pPr>
      <w:r w:rsidRPr="00CF3AD9">
        <w:rPr>
          <w:rFonts w:cstheme="minorHAnsi"/>
        </w:rPr>
        <w:t xml:space="preserve">La implementación de la Plataforma Educativa Virtual (PEV) está orientada a la implementación de un software con contenidos generados, certificados y validados por el Ministerio de Educación que permita a los docentes a crear comunidades de aprendizaje dentro de una Intranet, administrar cursos y aplicar evaluaciones. El cual contribuirá al mejoramiento de la calidad </w:t>
      </w:r>
      <w:r w:rsidR="00527BEE" w:rsidRPr="00CF3AD9">
        <w:rPr>
          <w:rFonts w:cstheme="minorHAnsi"/>
        </w:rPr>
        <w:t>educativa mediante</w:t>
      </w:r>
      <w:r w:rsidRPr="00CF3AD9">
        <w:rPr>
          <w:rFonts w:cstheme="minorHAnsi"/>
        </w:rPr>
        <w:t xml:space="preserve"> la interrelación entre los estudiantes en un proceso de enseñanza y aprendizaje, motivando la investigación y profundización en la temática académica de los estudiantes del nivel secundaria de las 44 Instituciones Educativas de la UGEL Chincheros, con el propósito de incrementar el logro de las capacidades fundamentales y tecnológicas. El proyecto contempla la implementación, pruebas, y puesta en funcionamiento del software educativo en la Instituciones Educativas</w:t>
      </w:r>
      <w:r w:rsidR="000D4C5F" w:rsidRPr="00893854">
        <w:rPr>
          <w:rFonts w:cstheme="minorHAnsi"/>
        </w:rPr>
        <w:t>.</w:t>
      </w:r>
    </w:p>
    <w:p w:rsidR="0018183D" w:rsidRPr="00893854" w:rsidRDefault="0018183D" w:rsidP="0018183D">
      <w:pPr>
        <w:spacing w:after="0" w:line="240" w:lineRule="auto"/>
        <w:ind w:firstLine="851"/>
        <w:jc w:val="both"/>
        <w:rPr>
          <w:rFonts w:cstheme="minorHAnsi"/>
        </w:rPr>
      </w:pPr>
    </w:p>
    <w:p w:rsidR="00371365" w:rsidRPr="00371365" w:rsidRDefault="00371365" w:rsidP="00B039BD">
      <w:pPr>
        <w:pStyle w:val="Ttulo2"/>
        <w:spacing w:before="0" w:line="240" w:lineRule="auto"/>
        <w:ind w:right="-567" w:firstLine="851"/>
        <w:jc w:val="both"/>
        <w:rPr>
          <w:rFonts w:asciiTheme="minorHAnsi" w:hAnsiTheme="minorHAnsi" w:cstheme="minorHAnsi"/>
          <w:color w:val="auto"/>
          <w:sz w:val="22"/>
          <w:szCs w:val="22"/>
          <w:lang w:eastAsia="es-ES_tradnl"/>
        </w:rPr>
      </w:pPr>
      <w:r w:rsidRPr="00371365">
        <w:rPr>
          <w:rFonts w:asciiTheme="minorHAnsi" w:hAnsiTheme="minorHAnsi" w:cstheme="minorHAnsi"/>
          <w:color w:val="auto"/>
          <w:sz w:val="22"/>
          <w:szCs w:val="22"/>
          <w:lang w:eastAsia="es-ES_tradnl"/>
        </w:rPr>
        <w:t>DESCRIPCIÓN DE PLATAFORMA EDUCATIVA VIRTUAL</w:t>
      </w:r>
    </w:p>
    <w:p w:rsidR="00371365" w:rsidRPr="00371365" w:rsidRDefault="00371365" w:rsidP="0018183D">
      <w:pPr>
        <w:spacing w:after="0" w:line="240" w:lineRule="auto"/>
        <w:ind w:firstLine="851"/>
        <w:jc w:val="both"/>
        <w:rPr>
          <w:rFonts w:cstheme="minorHAnsi"/>
        </w:rPr>
      </w:pPr>
    </w:p>
    <w:p w:rsidR="00CF3AD9" w:rsidRPr="0018183D" w:rsidRDefault="00CF3AD9" w:rsidP="00E34E22">
      <w:pPr>
        <w:spacing w:after="0" w:line="240" w:lineRule="auto"/>
        <w:ind w:firstLine="851"/>
        <w:jc w:val="both"/>
        <w:rPr>
          <w:rFonts w:cstheme="minorHAnsi"/>
        </w:rPr>
      </w:pPr>
      <w:r w:rsidRPr="0018183D">
        <w:rPr>
          <w:rFonts w:cstheme="minorHAnsi"/>
        </w:rPr>
        <w:t xml:space="preserve">El proyecto consiste en la configuración y adaptación de </w:t>
      </w:r>
      <w:r w:rsidR="005652A3" w:rsidRPr="0018183D">
        <w:rPr>
          <w:rFonts w:cstheme="minorHAnsi"/>
        </w:rPr>
        <w:t>una</w:t>
      </w:r>
      <w:r w:rsidRPr="0018183D">
        <w:rPr>
          <w:rFonts w:cstheme="minorHAnsi"/>
        </w:rPr>
        <w:t xml:space="preserve"> plataforma </w:t>
      </w:r>
      <w:r w:rsidR="002749D6" w:rsidRPr="0018183D">
        <w:rPr>
          <w:rFonts w:cstheme="minorHAnsi"/>
        </w:rPr>
        <w:t>e</w:t>
      </w:r>
      <w:r w:rsidR="005652A3" w:rsidRPr="0018183D">
        <w:rPr>
          <w:rFonts w:cstheme="minorHAnsi"/>
        </w:rPr>
        <w:t xml:space="preserve">-learning, </w:t>
      </w:r>
      <w:r w:rsidRPr="0018183D">
        <w:rPr>
          <w:rFonts w:cstheme="minorHAnsi"/>
        </w:rPr>
        <w:t>desarrollad</w:t>
      </w:r>
      <w:r w:rsidR="00BA1FF4" w:rsidRPr="0018183D">
        <w:rPr>
          <w:rFonts w:cstheme="minorHAnsi"/>
        </w:rPr>
        <w:t>a</w:t>
      </w:r>
      <w:r w:rsidRPr="0018183D">
        <w:rPr>
          <w:rFonts w:cstheme="minorHAnsi"/>
        </w:rPr>
        <w:t xml:space="preserve"> por el Ministerio de Educación por los compromisos adquiridos en el marco del Convenio de Cooperación Nº 0361-2009-ED, suscrito entre el Ministerio de Educación (MED) y la Organización de Estados Iberoamericanos para la Educación, la Ciencia y la Cultura – OEI, a través del cual se propicia el apoyo mutuo en el uso de Tecnologías de Información y Comunicaciones (TIC), en beneficio de las instituciones educativas pú</w:t>
      </w:r>
      <w:r w:rsidR="00E34E22">
        <w:rPr>
          <w:rFonts w:cstheme="minorHAnsi"/>
        </w:rPr>
        <w:t>blicas de los diversos niveles.</w:t>
      </w:r>
    </w:p>
    <w:p w:rsidR="00CF3AD9" w:rsidRDefault="00CF3AD9" w:rsidP="00E34E22">
      <w:pPr>
        <w:spacing w:after="0" w:line="240" w:lineRule="auto"/>
        <w:ind w:firstLine="851"/>
        <w:jc w:val="both"/>
        <w:rPr>
          <w:rFonts w:cstheme="minorHAnsi"/>
        </w:rPr>
      </w:pPr>
      <w:r w:rsidRPr="0018183D">
        <w:rPr>
          <w:rFonts w:cstheme="minorHAnsi"/>
        </w:rPr>
        <w:t xml:space="preserve"> La incorporación de una plataforma educativa virtual certificada y validada fortalecerá la integración de las tecnologías de la información y comunicación (TIC) en la educación del nivel secundario facilitando el ac</w:t>
      </w:r>
      <w:r w:rsidR="00E34E22">
        <w:rPr>
          <w:rFonts w:cstheme="minorHAnsi"/>
        </w:rPr>
        <w:t>ceso a través de un portal Web.</w:t>
      </w:r>
    </w:p>
    <w:p w:rsidR="00E34E22" w:rsidRPr="0018183D" w:rsidRDefault="00E34E22" w:rsidP="00E34E22">
      <w:pPr>
        <w:spacing w:after="0" w:line="240" w:lineRule="auto"/>
        <w:ind w:firstLine="851"/>
        <w:jc w:val="both"/>
        <w:rPr>
          <w:rFonts w:cstheme="minorHAnsi"/>
        </w:rPr>
      </w:pPr>
    </w:p>
    <w:p w:rsidR="000D4C5F" w:rsidRPr="0018183D" w:rsidRDefault="00CF3AD9" w:rsidP="00E34E22">
      <w:pPr>
        <w:spacing w:after="0" w:line="240" w:lineRule="auto"/>
        <w:ind w:firstLine="851"/>
        <w:jc w:val="both"/>
        <w:rPr>
          <w:rFonts w:cstheme="minorHAnsi"/>
        </w:rPr>
      </w:pPr>
      <w:r w:rsidRPr="0018183D">
        <w:rPr>
          <w:rFonts w:cstheme="minorHAnsi"/>
        </w:rPr>
        <w:t xml:space="preserve">El software deberá ser configurado, instalado y probado en cada uno de los 44 servidores de las Instituciones Educativas beneficiadas de este proyecto. El software deberá ser capaz de dar servicio </w:t>
      </w:r>
      <w:r w:rsidR="0025349A">
        <w:rPr>
          <w:rFonts w:cstheme="minorHAnsi"/>
        </w:rPr>
        <w:t>a 57</w:t>
      </w:r>
      <w:r w:rsidRPr="0018183D">
        <w:rPr>
          <w:rFonts w:cstheme="minorHAnsi"/>
        </w:rPr>
        <w:t xml:space="preserve">6 docentes y </w:t>
      </w:r>
      <w:r w:rsidR="001959B7" w:rsidRPr="0018183D">
        <w:rPr>
          <w:rFonts w:cstheme="minorHAnsi"/>
        </w:rPr>
        <w:t>5</w:t>
      </w:r>
      <w:r w:rsidR="0025349A">
        <w:rPr>
          <w:rFonts w:cstheme="minorHAnsi"/>
        </w:rPr>
        <w:t>225</w:t>
      </w:r>
      <w:r w:rsidRPr="0018183D">
        <w:rPr>
          <w:rFonts w:cstheme="minorHAnsi"/>
        </w:rPr>
        <w:t xml:space="preserve"> estudiantes, haciendo un total de </w:t>
      </w:r>
      <w:r w:rsidR="0025349A">
        <w:rPr>
          <w:rFonts w:cstheme="minorHAnsi"/>
        </w:rPr>
        <w:t>5801</w:t>
      </w:r>
      <w:r w:rsidRPr="0018183D">
        <w:rPr>
          <w:rFonts w:cstheme="minorHAnsi"/>
        </w:rPr>
        <w:t xml:space="preserve"> beneficiados directos</w:t>
      </w:r>
      <w:r w:rsidR="00E34E22">
        <w:rPr>
          <w:rFonts w:cstheme="minorHAnsi"/>
        </w:rPr>
        <w:t>.</w:t>
      </w:r>
    </w:p>
    <w:p w:rsidR="000D4C5F" w:rsidRDefault="000D4C5F" w:rsidP="00E34E22">
      <w:pPr>
        <w:spacing w:after="0" w:line="240" w:lineRule="auto"/>
        <w:ind w:firstLine="851"/>
        <w:jc w:val="both"/>
        <w:rPr>
          <w:rFonts w:cstheme="minorHAnsi"/>
        </w:rPr>
      </w:pPr>
      <w:r w:rsidRPr="0018183D">
        <w:rPr>
          <w:rFonts w:cstheme="minorHAnsi"/>
        </w:rPr>
        <w:t>Para la instalación del software, la infraestructura física deberá estar completamente operativa, es decir, deberán estar funcionando: la red eléctrica, la red Wi</w:t>
      </w:r>
      <w:r w:rsidR="00F1178F" w:rsidRPr="0018183D">
        <w:rPr>
          <w:rFonts w:cstheme="minorHAnsi"/>
        </w:rPr>
        <w:t>-</w:t>
      </w:r>
      <w:r w:rsidRPr="0018183D">
        <w:rPr>
          <w:rFonts w:cstheme="minorHAnsi"/>
        </w:rPr>
        <w:t>Fi, los pozos a tierra,</w:t>
      </w:r>
      <w:r w:rsidR="00E34E22">
        <w:rPr>
          <w:rFonts w:cstheme="minorHAnsi"/>
        </w:rPr>
        <w:t xml:space="preserve"> la red de comunicaciones, etc.</w:t>
      </w:r>
    </w:p>
    <w:p w:rsidR="00E34E22" w:rsidRPr="0018183D" w:rsidRDefault="00E34E22" w:rsidP="00E34E22">
      <w:pPr>
        <w:spacing w:after="0" w:line="240" w:lineRule="auto"/>
        <w:ind w:firstLine="851"/>
        <w:jc w:val="both"/>
        <w:rPr>
          <w:rFonts w:cstheme="minorHAnsi"/>
        </w:rPr>
      </w:pPr>
    </w:p>
    <w:p w:rsidR="00956260" w:rsidRPr="0018183D" w:rsidRDefault="000D4C5F" w:rsidP="00E34E22">
      <w:pPr>
        <w:spacing w:after="0" w:line="240" w:lineRule="auto"/>
        <w:ind w:firstLine="851"/>
        <w:jc w:val="both"/>
        <w:rPr>
          <w:rFonts w:cstheme="minorHAnsi"/>
        </w:rPr>
      </w:pPr>
      <w:r w:rsidRPr="0018183D">
        <w:rPr>
          <w:rFonts w:cstheme="minorHAnsi"/>
        </w:rPr>
        <w:t xml:space="preserve">El software deberá cumplir con ciertas funcionalidades, como por ejemplo: Administración del sistema, Administración de usuarios, Administración </w:t>
      </w:r>
      <w:r w:rsidR="00CF3AD9" w:rsidRPr="0018183D">
        <w:rPr>
          <w:rFonts w:cstheme="minorHAnsi"/>
        </w:rPr>
        <w:t xml:space="preserve">de </w:t>
      </w:r>
      <w:r w:rsidRPr="0018183D">
        <w:rPr>
          <w:rFonts w:cstheme="minorHAnsi"/>
        </w:rPr>
        <w:t>cursos, Módulo para chat, Módulo de votación, Módulo de foro de discusión, Módulo de encuesta, Administración de recursos (archivos), Módulo de Wiki, entre otros.</w:t>
      </w:r>
    </w:p>
    <w:p w:rsidR="003E0F2A" w:rsidRDefault="003E0F2A" w:rsidP="0018183D">
      <w:pPr>
        <w:tabs>
          <w:tab w:val="left" w:pos="-1440"/>
        </w:tabs>
        <w:spacing w:after="0" w:line="240" w:lineRule="auto"/>
        <w:ind w:firstLine="851"/>
        <w:jc w:val="both"/>
        <w:rPr>
          <w:rFonts w:cstheme="minorHAnsi"/>
        </w:rPr>
      </w:pPr>
    </w:p>
    <w:p w:rsidR="00B039BD" w:rsidRDefault="00B039BD" w:rsidP="00214D75">
      <w:pPr>
        <w:pStyle w:val="Prrafodelista"/>
        <w:widowControl w:val="0"/>
        <w:numPr>
          <w:ilvl w:val="3"/>
          <w:numId w:val="9"/>
        </w:numPr>
        <w:tabs>
          <w:tab w:val="left" w:pos="-1440"/>
        </w:tabs>
        <w:spacing w:after="0" w:line="240" w:lineRule="auto"/>
        <w:ind w:left="851" w:right="-567" w:hanging="862"/>
        <w:jc w:val="both"/>
        <w:rPr>
          <w:rFonts w:cstheme="minorHAnsi"/>
          <w:b/>
          <w:color w:val="000000"/>
        </w:rPr>
      </w:pPr>
      <w:r>
        <w:rPr>
          <w:rFonts w:cstheme="minorHAnsi"/>
          <w:b/>
          <w:color w:val="000000"/>
        </w:rPr>
        <w:t>MEMORIA DESCRIPTIVA DE CAPACITACIÓN</w:t>
      </w:r>
      <w:r w:rsidR="00066CCC">
        <w:rPr>
          <w:rFonts w:cstheme="minorHAnsi"/>
          <w:b/>
          <w:color w:val="000000"/>
        </w:rPr>
        <w:t xml:space="preserve"> DOCENTE</w:t>
      </w:r>
      <w:r>
        <w:rPr>
          <w:rFonts w:cstheme="minorHAnsi"/>
          <w:b/>
          <w:color w:val="000000"/>
        </w:rPr>
        <w:t xml:space="preserve">, </w:t>
      </w:r>
      <w:r w:rsidR="00066CCC">
        <w:rPr>
          <w:rFonts w:cstheme="minorHAnsi"/>
          <w:b/>
          <w:color w:val="000000"/>
        </w:rPr>
        <w:t>ASESORAMIENTO PEDAGÓGICO</w:t>
      </w:r>
      <w:r>
        <w:rPr>
          <w:rFonts w:cstheme="minorHAnsi"/>
          <w:b/>
          <w:color w:val="000000"/>
        </w:rPr>
        <w:t xml:space="preserve"> Y </w:t>
      </w:r>
      <w:r w:rsidR="00066CCC">
        <w:rPr>
          <w:rFonts w:cstheme="minorHAnsi"/>
          <w:b/>
          <w:color w:val="000000"/>
        </w:rPr>
        <w:t>EVENTOS DE RECONOCIMIENTO</w:t>
      </w:r>
    </w:p>
    <w:p w:rsidR="00B039BD" w:rsidRPr="00B039BD" w:rsidRDefault="00B039BD" w:rsidP="00B039BD">
      <w:pPr>
        <w:pStyle w:val="Prrafodelista"/>
        <w:widowControl w:val="0"/>
        <w:tabs>
          <w:tab w:val="left" w:pos="-1440"/>
        </w:tabs>
        <w:spacing w:after="0" w:line="240" w:lineRule="auto"/>
        <w:ind w:left="0" w:right="-567" w:firstLine="851"/>
        <w:jc w:val="both"/>
        <w:rPr>
          <w:rFonts w:asciiTheme="minorHAnsi" w:hAnsiTheme="minorHAnsi" w:cstheme="minorHAnsi"/>
          <w:color w:val="000000"/>
        </w:rPr>
      </w:pPr>
    </w:p>
    <w:p w:rsidR="00B039BD" w:rsidRDefault="00B039BD" w:rsidP="00E34E22">
      <w:pPr>
        <w:tabs>
          <w:tab w:val="left" w:pos="-1440"/>
        </w:tabs>
        <w:spacing w:after="0" w:line="240" w:lineRule="auto"/>
        <w:ind w:right="-567" w:firstLine="851"/>
        <w:jc w:val="both"/>
        <w:rPr>
          <w:rFonts w:cstheme="minorHAnsi"/>
          <w:b/>
          <w:color w:val="000000"/>
        </w:rPr>
      </w:pPr>
      <w:r w:rsidRPr="00B039BD">
        <w:rPr>
          <w:rFonts w:cstheme="minorHAnsi"/>
          <w:b/>
          <w:color w:val="000000"/>
        </w:rPr>
        <w:t>GENERALIDADES DE CAPA</w:t>
      </w:r>
      <w:r w:rsidR="00E34E22">
        <w:rPr>
          <w:rFonts w:cstheme="minorHAnsi"/>
          <w:b/>
          <w:color w:val="000000"/>
        </w:rPr>
        <w:t xml:space="preserve">CITACIÓN </w:t>
      </w:r>
    </w:p>
    <w:p w:rsidR="00E34E22" w:rsidRPr="00E34E22" w:rsidRDefault="00E34E22" w:rsidP="00E34E22">
      <w:pPr>
        <w:tabs>
          <w:tab w:val="left" w:pos="-1440"/>
        </w:tabs>
        <w:spacing w:after="0" w:line="240" w:lineRule="auto"/>
        <w:ind w:right="-567" w:firstLine="851"/>
        <w:jc w:val="both"/>
        <w:rPr>
          <w:rFonts w:cstheme="minorHAnsi"/>
          <w:b/>
          <w:color w:val="000000"/>
        </w:rPr>
      </w:pPr>
    </w:p>
    <w:p w:rsidR="000B186D" w:rsidRPr="00050FE0" w:rsidRDefault="009B6DD2" w:rsidP="000B5510">
      <w:pPr>
        <w:tabs>
          <w:tab w:val="left" w:pos="-1440"/>
        </w:tabs>
        <w:spacing w:after="0" w:line="240" w:lineRule="auto"/>
        <w:ind w:firstLine="851"/>
        <w:jc w:val="both"/>
        <w:rPr>
          <w:rFonts w:cstheme="minorHAnsi"/>
          <w:color w:val="000000"/>
        </w:rPr>
      </w:pPr>
      <w:r w:rsidRPr="009B6DD2">
        <w:rPr>
          <w:rFonts w:cstheme="minorHAnsi"/>
        </w:rPr>
        <w:t>El componente de capacitación del proyecto está dirigido a contribuir al mejoramiento de la calidad educativa de los estudiantes del nivel de educación secundaria de la</w:t>
      </w:r>
      <w:r w:rsidR="00FB6379">
        <w:rPr>
          <w:rFonts w:cstheme="minorHAnsi"/>
        </w:rPr>
        <w:t>s</w:t>
      </w:r>
      <w:r w:rsidRPr="009B6DD2">
        <w:rPr>
          <w:rFonts w:cstheme="minorHAnsi"/>
        </w:rPr>
        <w:t xml:space="preserve"> 44 Instituciones Educativas de la UGEL Chincheros. La incorporación de </w:t>
      </w:r>
      <w:r w:rsidR="00FB6379">
        <w:rPr>
          <w:rFonts w:cstheme="minorHAnsi"/>
        </w:rPr>
        <w:t xml:space="preserve">las </w:t>
      </w:r>
      <w:r w:rsidRPr="009B6DD2">
        <w:rPr>
          <w:rFonts w:cstheme="minorHAnsi"/>
        </w:rPr>
        <w:t xml:space="preserve">TIC en el proceso educativo permite mejorar los resultados de aprendizaje mediante su integración curricular y el </w:t>
      </w:r>
      <w:r w:rsidRPr="009B6DD2">
        <w:rPr>
          <w:rFonts w:cstheme="minorHAnsi"/>
        </w:rPr>
        <w:lastRenderedPageBreak/>
        <w:t>adecuado acceso y manejo de medios tecnológicos en el aula. También pretende que el docente utilice instrumentos: multimedia, hipertextos, redes de comunicación, simulación, software educativo, etc.; es decir, los recursos tecnológicos que se hallan vigentes en la sociedad, ya que no se puede permanecer al margen de estos avances y perder la oportunidad de explotar al máximo las potencialidades educativas de las que está dotada la tecnología digital.</w:t>
      </w:r>
    </w:p>
    <w:p w:rsidR="009040D9" w:rsidRDefault="009040D9" w:rsidP="001A0A0B">
      <w:pPr>
        <w:tabs>
          <w:tab w:val="left" w:pos="-1440"/>
        </w:tabs>
        <w:spacing w:after="0" w:line="240" w:lineRule="auto"/>
        <w:jc w:val="both"/>
        <w:rPr>
          <w:rFonts w:cstheme="minorHAnsi"/>
          <w:b/>
          <w:color w:val="000000"/>
        </w:rPr>
      </w:pPr>
    </w:p>
    <w:p w:rsidR="000B186D" w:rsidRPr="00B039BD" w:rsidRDefault="000B186D" w:rsidP="000B186D">
      <w:pPr>
        <w:tabs>
          <w:tab w:val="left" w:pos="-1440"/>
        </w:tabs>
        <w:spacing w:after="0" w:line="240" w:lineRule="auto"/>
        <w:ind w:firstLine="851"/>
        <w:jc w:val="both"/>
        <w:rPr>
          <w:rFonts w:cstheme="minorHAnsi"/>
          <w:b/>
          <w:color w:val="000000"/>
        </w:rPr>
      </w:pPr>
      <w:r w:rsidRPr="00B039BD">
        <w:rPr>
          <w:rFonts w:cstheme="minorHAnsi"/>
          <w:b/>
          <w:color w:val="000000"/>
        </w:rPr>
        <w:t>ALCANCE DEL ÍTEM DE CAPACITACIÓN</w:t>
      </w:r>
    </w:p>
    <w:p w:rsidR="000B186D" w:rsidRPr="00B039BD" w:rsidRDefault="000B186D" w:rsidP="000B186D">
      <w:pPr>
        <w:tabs>
          <w:tab w:val="left" w:pos="-1440"/>
        </w:tabs>
        <w:spacing w:after="0" w:line="240" w:lineRule="auto"/>
        <w:ind w:firstLine="851"/>
        <w:jc w:val="both"/>
        <w:rPr>
          <w:rFonts w:cstheme="minorHAnsi"/>
          <w:color w:val="000000"/>
        </w:rPr>
      </w:pPr>
    </w:p>
    <w:p w:rsidR="000B186D" w:rsidRDefault="000B186D" w:rsidP="000B186D">
      <w:pPr>
        <w:tabs>
          <w:tab w:val="left" w:pos="-1440"/>
        </w:tabs>
        <w:spacing w:after="0" w:line="240" w:lineRule="auto"/>
        <w:ind w:firstLine="851"/>
        <w:jc w:val="both"/>
        <w:rPr>
          <w:rFonts w:cstheme="minorHAnsi"/>
          <w:color w:val="000000"/>
        </w:rPr>
      </w:pPr>
      <w:r w:rsidRPr="006C4DF2">
        <w:rPr>
          <w:rFonts w:cstheme="minorHAnsi"/>
          <w:color w:val="000000"/>
        </w:rPr>
        <w:t>El Componente comprende</w:t>
      </w:r>
      <w:r w:rsidRPr="00B039BD">
        <w:rPr>
          <w:rFonts w:cstheme="minorHAnsi"/>
          <w:color w:val="000000"/>
        </w:rPr>
        <w:t>:</w:t>
      </w:r>
    </w:p>
    <w:p w:rsidR="000B186D" w:rsidRPr="00B039BD" w:rsidRDefault="000B186D" w:rsidP="000B186D">
      <w:pPr>
        <w:tabs>
          <w:tab w:val="left" w:pos="-1440"/>
        </w:tabs>
        <w:spacing w:after="0" w:line="240" w:lineRule="auto"/>
        <w:ind w:firstLine="851"/>
        <w:jc w:val="both"/>
        <w:rPr>
          <w:rFonts w:cstheme="minorHAnsi"/>
          <w:color w:val="000000"/>
        </w:rPr>
      </w:pPr>
    </w:p>
    <w:p w:rsidR="009B6DD2" w:rsidRPr="009B6DD2" w:rsidRDefault="009B6DD2" w:rsidP="00385220">
      <w:pPr>
        <w:pStyle w:val="Prrafodelista"/>
        <w:numPr>
          <w:ilvl w:val="0"/>
          <w:numId w:val="30"/>
        </w:numPr>
        <w:autoSpaceDE w:val="0"/>
        <w:autoSpaceDN w:val="0"/>
        <w:adjustRightInd w:val="0"/>
        <w:spacing w:after="0" w:line="240" w:lineRule="auto"/>
        <w:jc w:val="both"/>
        <w:rPr>
          <w:rFonts w:asciiTheme="minorHAnsi" w:hAnsiTheme="minorHAnsi" w:cstheme="minorHAnsi"/>
        </w:rPr>
      </w:pPr>
      <w:r w:rsidRPr="009B6DD2">
        <w:rPr>
          <w:rFonts w:asciiTheme="minorHAnsi" w:hAnsiTheme="minorHAnsi" w:cstheme="minorHAnsi"/>
        </w:rPr>
        <w:t>Capacitación y asistencia técnica a todos los docentes de las 44 Instituciones Educativas de la UGEL Chincheros</w:t>
      </w:r>
      <w:r w:rsidR="00FB6379">
        <w:rPr>
          <w:rFonts w:asciiTheme="minorHAnsi" w:hAnsiTheme="minorHAnsi" w:cstheme="minorHAnsi"/>
        </w:rPr>
        <w:t>.</w:t>
      </w:r>
    </w:p>
    <w:p w:rsidR="009B6DD2" w:rsidRPr="009B6DD2" w:rsidRDefault="009B6DD2" w:rsidP="00385220">
      <w:pPr>
        <w:pStyle w:val="Prrafodelista"/>
        <w:numPr>
          <w:ilvl w:val="0"/>
          <w:numId w:val="30"/>
        </w:numPr>
        <w:autoSpaceDE w:val="0"/>
        <w:autoSpaceDN w:val="0"/>
        <w:adjustRightInd w:val="0"/>
        <w:spacing w:after="0" w:line="240" w:lineRule="auto"/>
        <w:jc w:val="both"/>
        <w:rPr>
          <w:rFonts w:asciiTheme="minorHAnsi" w:hAnsiTheme="minorHAnsi" w:cstheme="minorHAnsi"/>
        </w:rPr>
      </w:pPr>
      <w:r w:rsidRPr="009B6DD2">
        <w:rPr>
          <w:rFonts w:asciiTheme="minorHAnsi" w:hAnsiTheme="minorHAnsi" w:cstheme="minorHAnsi"/>
        </w:rPr>
        <w:t>Manuales y ma</w:t>
      </w:r>
      <w:r w:rsidR="0025349A">
        <w:rPr>
          <w:rFonts w:asciiTheme="minorHAnsi" w:hAnsiTheme="minorHAnsi" w:cstheme="minorHAnsi"/>
        </w:rPr>
        <w:t>teriales de capacitación para 57</w:t>
      </w:r>
      <w:r w:rsidRPr="009B6DD2">
        <w:rPr>
          <w:rFonts w:asciiTheme="minorHAnsi" w:hAnsiTheme="minorHAnsi" w:cstheme="minorHAnsi"/>
        </w:rPr>
        <w:t>6 docentes.</w:t>
      </w:r>
    </w:p>
    <w:p w:rsidR="009B6DD2" w:rsidRPr="009B6DD2" w:rsidRDefault="009B6DD2" w:rsidP="00385220">
      <w:pPr>
        <w:pStyle w:val="Prrafodelista"/>
        <w:numPr>
          <w:ilvl w:val="0"/>
          <w:numId w:val="30"/>
        </w:numPr>
        <w:autoSpaceDE w:val="0"/>
        <w:autoSpaceDN w:val="0"/>
        <w:adjustRightInd w:val="0"/>
        <w:spacing w:after="0" w:line="240" w:lineRule="auto"/>
        <w:jc w:val="both"/>
        <w:rPr>
          <w:rFonts w:asciiTheme="minorHAnsi" w:hAnsiTheme="minorHAnsi" w:cstheme="minorHAnsi"/>
        </w:rPr>
      </w:pPr>
      <w:r w:rsidRPr="009B6DD2">
        <w:rPr>
          <w:rFonts w:asciiTheme="minorHAnsi" w:hAnsiTheme="minorHAnsi" w:cstheme="minorHAnsi"/>
        </w:rPr>
        <w:t>Asesorías en Gestión Pedagógica e integración de TIC a los procesos educativos a los docentes de las Instituciones Educativas beneficiarias del proyecto.</w:t>
      </w:r>
    </w:p>
    <w:p w:rsidR="009B6DD2" w:rsidRPr="009B6DD2" w:rsidRDefault="009B6DD2" w:rsidP="00385220">
      <w:pPr>
        <w:pStyle w:val="Prrafodelista"/>
        <w:numPr>
          <w:ilvl w:val="0"/>
          <w:numId w:val="30"/>
        </w:numPr>
        <w:autoSpaceDE w:val="0"/>
        <w:autoSpaceDN w:val="0"/>
        <w:adjustRightInd w:val="0"/>
        <w:spacing w:after="0" w:line="240" w:lineRule="auto"/>
        <w:jc w:val="both"/>
        <w:rPr>
          <w:rFonts w:asciiTheme="minorHAnsi" w:hAnsiTheme="minorHAnsi" w:cstheme="minorHAnsi"/>
        </w:rPr>
      </w:pPr>
      <w:r w:rsidRPr="009B6DD2">
        <w:rPr>
          <w:rFonts w:asciiTheme="minorHAnsi" w:hAnsiTheme="minorHAnsi" w:cstheme="minorHAnsi"/>
        </w:rPr>
        <w:t>Monitoreo de las actividades de capacitación.</w:t>
      </w:r>
    </w:p>
    <w:p w:rsidR="009B6DD2" w:rsidRPr="009B6DD2" w:rsidRDefault="00FB6379" w:rsidP="00385220">
      <w:pPr>
        <w:pStyle w:val="Prrafodelista"/>
        <w:numPr>
          <w:ilvl w:val="0"/>
          <w:numId w:val="30"/>
        </w:numPr>
        <w:autoSpaceDE w:val="0"/>
        <w:autoSpaceDN w:val="0"/>
        <w:adjustRightInd w:val="0"/>
        <w:spacing w:after="0" w:line="240" w:lineRule="auto"/>
        <w:jc w:val="both"/>
        <w:rPr>
          <w:rFonts w:asciiTheme="minorHAnsi" w:hAnsiTheme="minorHAnsi" w:cstheme="minorHAnsi"/>
        </w:rPr>
      </w:pPr>
      <w:r>
        <w:rPr>
          <w:rFonts w:asciiTheme="minorHAnsi" w:hAnsiTheme="minorHAnsi" w:cstheme="minorHAnsi"/>
        </w:rPr>
        <w:t>E</w:t>
      </w:r>
      <w:r w:rsidR="009B6DD2" w:rsidRPr="009B6DD2">
        <w:rPr>
          <w:rFonts w:asciiTheme="minorHAnsi" w:hAnsiTheme="minorHAnsi" w:cstheme="minorHAnsi"/>
        </w:rPr>
        <w:t>valuación en concordancia al avance de los módulos</w:t>
      </w:r>
      <w:r>
        <w:rPr>
          <w:rFonts w:asciiTheme="minorHAnsi" w:hAnsiTheme="minorHAnsi" w:cstheme="minorHAnsi"/>
        </w:rPr>
        <w:t>.</w:t>
      </w:r>
    </w:p>
    <w:p w:rsidR="009B6DD2" w:rsidRPr="009B6DD2" w:rsidRDefault="009B6DD2" w:rsidP="00385220">
      <w:pPr>
        <w:pStyle w:val="Prrafodelista"/>
        <w:numPr>
          <w:ilvl w:val="0"/>
          <w:numId w:val="30"/>
        </w:numPr>
        <w:autoSpaceDE w:val="0"/>
        <w:autoSpaceDN w:val="0"/>
        <w:adjustRightInd w:val="0"/>
        <w:spacing w:after="0" w:line="240" w:lineRule="auto"/>
        <w:jc w:val="both"/>
        <w:rPr>
          <w:rFonts w:asciiTheme="minorHAnsi" w:hAnsiTheme="minorHAnsi" w:cstheme="minorHAnsi"/>
        </w:rPr>
      </w:pPr>
      <w:r w:rsidRPr="009B6DD2">
        <w:rPr>
          <w:rFonts w:asciiTheme="minorHAnsi" w:hAnsiTheme="minorHAnsi" w:cstheme="minorHAnsi"/>
        </w:rPr>
        <w:t xml:space="preserve">Eventos de intercambio, ferias y concursos. </w:t>
      </w:r>
    </w:p>
    <w:p w:rsidR="000B186D" w:rsidRPr="00B039BD" w:rsidRDefault="000B186D" w:rsidP="000B186D">
      <w:pPr>
        <w:tabs>
          <w:tab w:val="left" w:pos="-1440"/>
        </w:tabs>
        <w:spacing w:after="0" w:line="240" w:lineRule="auto"/>
        <w:ind w:firstLine="851"/>
        <w:jc w:val="both"/>
        <w:rPr>
          <w:rFonts w:cstheme="minorHAnsi"/>
          <w:b/>
          <w:color w:val="000000"/>
        </w:rPr>
      </w:pPr>
    </w:p>
    <w:p w:rsidR="000B186D" w:rsidRPr="00B039BD" w:rsidRDefault="000B186D" w:rsidP="000B186D">
      <w:pPr>
        <w:tabs>
          <w:tab w:val="left" w:pos="-1440"/>
        </w:tabs>
        <w:spacing w:after="0" w:line="240" w:lineRule="auto"/>
        <w:ind w:firstLine="851"/>
        <w:jc w:val="both"/>
        <w:rPr>
          <w:rFonts w:cstheme="minorHAnsi"/>
          <w:b/>
          <w:color w:val="000000"/>
        </w:rPr>
      </w:pPr>
      <w:r w:rsidRPr="00B039BD">
        <w:rPr>
          <w:rFonts w:cstheme="minorHAnsi"/>
          <w:b/>
          <w:color w:val="000000"/>
        </w:rPr>
        <w:t>DESCRIPCIÓN DEL ÍTEM DE CAPACITACIÓN</w:t>
      </w:r>
    </w:p>
    <w:p w:rsidR="000B186D" w:rsidRPr="00B039BD" w:rsidRDefault="000B186D" w:rsidP="000B186D">
      <w:pPr>
        <w:tabs>
          <w:tab w:val="left" w:pos="-1440"/>
        </w:tabs>
        <w:spacing w:after="0" w:line="240" w:lineRule="auto"/>
        <w:ind w:firstLine="851"/>
        <w:jc w:val="both"/>
        <w:rPr>
          <w:rFonts w:cstheme="minorHAnsi"/>
          <w:color w:val="000000"/>
        </w:rPr>
      </w:pPr>
    </w:p>
    <w:p w:rsidR="000B186D" w:rsidRDefault="009B6DD2" w:rsidP="000B186D">
      <w:pPr>
        <w:tabs>
          <w:tab w:val="left" w:pos="-1440"/>
        </w:tabs>
        <w:spacing w:after="0" w:line="240" w:lineRule="auto"/>
        <w:ind w:firstLine="851"/>
        <w:jc w:val="both"/>
        <w:rPr>
          <w:rFonts w:cstheme="minorHAnsi"/>
          <w:color w:val="000000"/>
        </w:rPr>
      </w:pPr>
      <w:r w:rsidRPr="009B6DD2">
        <w:rPr>
          <w:rFonts w:cstheme="minorHAnsi"/>
          <w:color w:val="000000"/>
        </w:rPr>
        <w:t xml:space="preserve">El propósito del presente proyecto es posibilitar el adecuado acceso a las tecnologías de información a los docentes, para su trabajo con los estudiantes; </w:t>
      </w:r>
      <w:r w:rsidR="009D0CC7">
        <w:rPr>
          <w:rFonts w:cstheme="minorHAnsi"/>
          <w:color w:val="000000"/>
        </w:rPr>
        <w:t>y la</w:t>
      </w:r>
      <w:r w:rsidRPr="009B6DD2">
        <w:rPr>
          <w:rFonts w:cstheme="minorHAnsi"/>
          <w:color w:val="000000"/>
        </w:rPr>
        <w:t xml:space="preserve"> reduc</w:t>
      </w:r>
      <w:r w:rsidR="009D0CC7">
        <w:rPr>
          <w:rFonts w:cstheme="minorHAnsi"/>
          <w:color w:val="000000"/>
        </w:rPr>
        <w:t xml:space="preserve">ción de </w:t>
      </w:r>
      <w:r w:rsidRPr="009B6DD2">
        <w:rPr>
          <w:rFonts w:cstheme="minorHAnsi"/>
          <w:color w:val="000000"/>
        </w:rPr>
        <w:t xml:space="preserve">las barreras de acceso a </w:t>
      </w:r>
      <w:r w:rsidR="009D0CC7">
        <w:rPr>
          <w:rFonts w:cstheme="minorHAnsi"/>
          <w:color w:val="000000"/>
        </w:rPr>
        <w:t xml:space="preserve">las </w:t>
      </w:r>
      <w:r w:rsidRPr="009B6DD2">
        <w:rPr>
          <w:rFonts w:cstheme="minorHAnsi"/>
          <w:color w:val="000000"/>
        </w:rPr>
        <w:t xml:space="preserve">TIC, </w:t>
      </w:r>
      <w:r w:rsidR="009D0CC7">
        <w:rPr>
          <w:rFonts w:cstheme="minorHAnsi"/>
          <w:color w:val="000000"/>
        </w:rPr>
        <w:t>las actividades de</w:t>
      </w:r>
      <w:r w:rsidRPr="009B6DD2">
        <w:rPr>
          <w:rFonts w:cstheme="minorHAnsi"/>
          <w:color w:val="000000"/>
        </w:rPr>
        <w:t xml:space="preserve"> capacitación contempla</w:t>
      </w:r>
      <w:r w:rsidR="009D0CC7">
        <w:rPr>
          <w:rFonts w:cstheme="minorHAnsi"/>
          <w:color w:val="000000"/>
        </w:rPr>
        <w:t>n</w:t>
      </w:r>
      <w:r w:rsidRPr="009B6DD2">
        <w:rPr>
          <w:rFonts w:cstheme="minorHAnsi"/>
          <w:color w:val="000000"/>
        </w:rPr>
        <w:t xml:space="preserve"> 2</w:t>
      </w:r>
      <w:r w:rsidR="003A4CC8">
        <w:rPr>
          <w:rFonts w:cstheme="minorHAnsi"/>
          <w:color w:val="000000"/>
        </w:rPr>
        <w:t>5</w:t>
      </w:r>
      <w:r w:rsidRPr="009B6DD2">
        <w:rPr>
          <w:rFonts w:cstheme="minorHAnsi"/>
          <w:color w:val="000000"/>
        </w:rPr>
        <w:t xml:space="preserve"> semanas de intervención, como se detalla a continuación</w:t>
      </w:r>
      <w:r w:rsidR="000B186D" w:rsidRPr="00B039BD">
        <w:rPr>
          <w:rFonts w:cstheme="minorHAnsi"/>
          <w:color w:val="000000"/>
        </w:rPr>
        <w:t>:</w:t>
      </w:r>
    </w:p>
    <w:p w:rsidR="000B186D" w:rsidRPr="00B039BD" w:rsidRDefault="000B186D" w:rsidP="000B186D">
      <w:pPr>
        <w:tabs>
          <w:tab w:val="left" w:pos="-1440"/>
        </w:tabs>
        <w:spacing w:after="0" w:line="240" w:lineRule="auto"/>
        <w:ind w:firstLine="851"/>
        <w:jc w:val="both"/>
        <w:rPr>
          <w:rFonts w:cstheme="minorHAnsi"/>
          <w:color w:val="000000"/>
        </w:rPr>
      </w:pPr>
    </w:p>
    <w:p w:rsidR="009B6DD2" w:rsidRPr="009B6DD2" w:rsidRDefault="009D0CC7" w:rsidP="00385220">
      <w:pPr>
        <w:pStyle w:val="Prrafodelista"/>
        <w:numPr>
          <w:ilvl w:val="0"/>
          <w:numId w:val="29"/>
        </w:numPr>
        <w:autoSpaceDE w:val="0"/>
        <w:autoSpaceDN w:val="0"/>
        <w:adjustRightInd w:val="0"/>
        <w:spacing w:after="0" w:line="240" w:lineRule="auto"/>
        <w:jc w:val="both"/>
        <w:rPr>
          <w:rFonts w:asciiTheme="minorHAnsi" w:hAnsiTheme="minorHAnsi" w:cstheme="minorHAnsi"/>
        </w:rPr>
      </w:pPr>
      <w:r>
        <w:rPr>
          <w:rFonts w:asciiTheme="minorHAnsi" w:hAnsiTheme="minorHAnsi" w:cstheme="minorHAnsi"/>
        </w:rPr>
        <w:t>Se b</w:t>
      </w:r>
      <w:r w:rsidR="00FB6379">
        <w:rPr>
          <w:rFonts w:asciiTheme="minorHAnsi" w:hAnsiTheme="minorHAnsi" w:cstheme="minorHAnsi"/>
        </w:rPr>
        <w:t>rindar</w:t>
      </w:r>
      <w:r>
        <w:rPr>
          <w:rFonts w:asciiTheme="minorHAnsi" w:hAnsiTheme="minorHAnsi" w:cstheme="minorHAnsi"/>
        </w:rPr>
        <w:t>á</w:t>
      </w:r>
      <w:r w:rsidR="00FB6379">
        <w:rPr>
          <w:rFonts w:asciiTheme="minorHAnsi" w:hAnsiTheme="minorHAnsi" w:cstheme="minorHAnsi"/>
        </w:rPr>
        <w:t xml:space="preserve"> </w:t>
      </w:r>
      <w:r w:rsidR="009B6DD2" w:rsidRPr="009B6DD2">
        <w:rPr>
          <w:rFonts w:asciiTheme="minorHAnsi" w:hAnsiTheme="minorHAnsi" w:cstheme="minorHAnsi"/>
        </w:rPr>
        <w:t>Capacitación a la totalidad de docentes de la</w:t>
      </w:r>
      <w:r w:rsidR="00FB6379">
        <w:rPr>
          <w:rFonts w:asciiTheme="minorHAnsi" w:hAnsiTheme="minorHAnsi" w:cstheme="minorHAnsi"/>
        </w:rPr>
        <w:t>s 44</w:t>
      </w:r>
      <w:r w:rsidR="009B6DD2" w:rsidRPr="009B6DD2">
        <w:rPr>
          <w:rFonts w:asciiTheme="minorHAnsi" w:hAnsiTheme="minorHAnsi" w:cstheme="minorHAnsi"/>
        </w:rPr>
        <w:t xml:space="preserve"> I</w:t>
      </w:r>
      <w:r w:rsidR="00FB6379">
        <w:rPr>
          <w:rFonts w:asciiTheme="minorHAnsi" w:hAnsiTheme="minorHAnsi" w:cstheme="minorHAnsi"/>
        </w:rPr>
        <w:t>.</w:t>
      </w:r>
      <w:r w:rsidR="009B6DD2" w:rsidRPr="009B6DD2">
        <w:rPr>
          <w:rFonts w:asciiTheme="minorHAnsi" w:hAnsiTheme="minorHAnsi" w:cstheme="minorHAnsi"/>
        </w:rPr>
        <w:t>E</w:t>
      </w:r>
      <w:r w:rsidR="00FB6379">
        <w:rPr>
          <w:rFonts w:asciiTheme="minorHAnsi" w:hAnsiTheme="minorHAnsi" w:cstheme="minorHAnsi"/>
        </w:rPr>
        <w:t xml:space="preserve"> secundarias, </w:t>
      </w:r>
      <w:r w:rsidR="009B6DD2" w:rsidRPr="009B6DD2">
        <w:rPr>
          <w:rFonts w:asciiTheme="minorHAnsi" w:hAnsiTheme="minorHAnsi" w:cstheme="minorHAnsi"/>
        </w:rPr>
        <w:t>durante</w:t>
      </w:r>
      <w:r>
        <w:rPr>
          <w:rFonts w:asciiTheme="minorHAnsi" w:hAnsiTheme="minorHAnsi" w:cstheme="minorHAnsi"/>
        </w:rPr>
        <w:t xml:space="preserve"> 4 horas pedagógicas al día, de lunes a jueves </w:t>
      </w:r>
      <w:r w:rsidR="00646CAA">
        <w:rPr>
          <w:rFonts w:asciiTheme="minorHAnsi" w:hAnsiTheme="minorHAnsi" w:cstheme="minorHAnsi"/>
        </w:rPr>
        <w:t xml:space="preserve">(durante 02 semanas al mes), </w:t>
      </w:r>
      <w:r w:rsidR="00FB6379">
        <w:rPr>
          <w:rFonts w:asciiTheme="minorHAnsi" w:hAnsiTheme="minorHAnsi" w:cstheme="minorHAnsi"/>
        </w:rPr>
        <w:t xml:space="preserve">en forma </w:t>
      </w:r>
      <w:r w:rsidR="009B6DD2" w:rsidRPr="009B6DD2">
        <w:rPr>
          <w:rFonts w:asciiTheme="minorHAnsi" w:hAnsiTheme="minorHAnsi" w:cstheme="minorHAnsi"/>
        </w:rPr>
        <w:t>presencial</w:t>
      </w:r>
      <w:r>
        <w:rPr>
          <w:rFonts w:asciiTheme="minorHAnsi" w:hAnsiTheme="minorHAnsi" w:cstheme="minorHAnsi"/>
        </w:rPr>
        <w:t xml:space="preserve">; las cuales se </w:t>
      </w:r>
      <w:r w:rsidR="00FB6379">
        <w:rPr>
          <w:rFonts w:asciiTheme="minorHAnsi" w:hAnsiTheme="minorHAnsi" w:cstheme="minorHAnsi"/>
        </w:rPr>
        <w:t>dicta</w:t>
      </w:r>
      <w:r>
        <w:rPr>
          <w:rFonts w:asciiTheme="minorHAnsi" w:hAnsiTheme="minorHAnsi" w:cstheme="minorHAnsi"/>
        </w:rPr>
        <w:t>ran</w:t>
      </w:r>
      <w:r w:rsidR="00FB6379">
        <w:rPr>
          <w:rFonts w:asciiTheme="minorHAnsi" w:hAnsiTheme="minorHAnsi" w:cstheme="minorHAnsi"/>
        </w:rPr>
        <w:t xml:space="preserve"> </w:t>
      </w:r>
      <w:r w:rsidR="009B6DD2" w:rsidRPr="009B6DD2">
        <w:rPr>
          <w:rFonts w:asciiTheme="minorHAnsi" w:hAnsiTheme="minorHAnsi" w:cstheme="minorHAnsi"/>
        </w:rPr>
        <w:t>en las tardes sin interrumpir el desarrollo de las sesiones didácticas y con el apoyo de material impreso para una efectiva capacitación a los docentes.</w:t>
      </w:r>
    </w:p>
    <w:p w:rsidR="009B6DD2" w:rsidRPr="009B6DD2" w:rsidRDefault="009D0CC7" w:rsidP="00385220">
      <w:pPr>
        <w:pStyle w:val="Prrafodelista"/>
        <w:numPr>
          <w:ilvl w:val="0"/>
          <w:numId w:val="29"/>
        </w:numPr>
        <w:autoSpaceDE w:val="0"/>
        <w:autoSpaceDN w:val="0"/>
        <w:adjustRightInd w:val="0"/>
        <w:spacing w:after="0" w:line="240" w:lineRule="auto"/>
        <w:jc w:val="both"/>
        <w:rPr>
          <w:rFonts w:asciiTheme="minorHAnsi" w:hAnsiTheme="minorHAnsi" w:cstheme="minorHAnsi"/>
        </w:rPr>
      </w:pPr>
      <w:r>
        <w:rPr>
          <w:rFonts w:asciiTheme="minorHAnsi" w:hAnsiTheme="minorHAnsi" w:cstheme="minorHAnsi"/>
        </w:rPr>
        <w:t>Se b</w:t>
      </w:r>
      <w:r w:rsidR="009B6DD2" w:rsidRPr="009B6DD2">
        <w:rPr>
          <w:rFonts w:asciiTheme="minorHAnsi" w:hAnsiTheme="minorHAnsi" w:cstheme="minorHAnsi"/>
        </w:rPr>
        <w:t>rindar</w:t>
      </w:r>
      <w:r>
        <w:rPr>
          <w:rFonts w:asciiTheme="minorHAnsi" w:hAnsiTheme="minorHAnsi" w:cstheme="minorHAnsi"/>
        </w:rPr>
        <w:t>á</w:t>
      </w:r>
      <w:r w:rsidR="009B6DD2" w:rsidRPr="009B6DD2">
        <w:rPr>
          <w:rFonts w:asciiTheme="minorHAnsi" w:hAnsiTheme="minorHAnsi" w:cstheme="minorHAnsi"/>
        </w:rPr>
        <w:t xml:space="preserve"> As</w:t>
      </w:r>
      <w:r>
        <w:rPr>
          <w:rFonts w:asciiTheme="minorHAnsi" w:hAnsiTheme="minorHAnsi" w:cstheme="minorHAnsi"/>
        </w:rPr>
        <w:t>istencia</w:t>
      </w:r>
      <w:r w:rsidR="009B6DD2" w:rsidRPr="009B6DD2">
        <w:rPr>
          <w:rFonts w:asciiTheme="minorHAnsi" w:hAnsiTheme="minorHAnsi" w:cstheme="minorHAnsi"/>
        </w:rPr>
        <w:t xml:space="preserve"> Técnica a los docentes </w:t>
      </w:r>
      <w:r w:rsidR="00FB6379">
        <w:rPr>
          <w:rFonts w:asciiTheme="minorHAnsi" w:hAnsiTheme="minorHAnsi" w:cstheme="minorHAnsi"/>
        </w:rPr>
        <w:t>en</w:t>
      </w:r>
      <w:r w:rsidR="009B6DD2" w:rsidRPr="009B6DD2">
        <w:rPr>
          <w:rFonts w:asciiTheme="minorHAnsi" w:hAnsiTheme="minorHAnsi" w:cstheme="minorHAnsi"/>
        </w:rPr>
        <w:t xml:space="preserve"> la semana de capacitaciones</w:t>
      </w:r>
      <w:r w:rsidR="00FB6379">
        <w:rPr>
          <w:rFonts w:asciiTheme="minorHAnsi" w:hAnsiTheme="minorHAnsi" w:cstheme="minorHAnsi"/>
        </w:rPr>
        <w:t xml:space="preserve"> (lunes a jueves)</w:t>
      </w:r>
      <w:r w:rsidR="009B6DD2" w:rsidRPr="009B6DD2">
        <w:rPr>
          <w:rFonts w:asciiTheme="minorHAnsi" w:hAnsiTheme="minorHAnsi" w:cstheme="minorHAnsi"/>
        </w:rPr>
        <w:t xml:space="preserve"> </w:t>
      </w:r>
      <w:r w:rsidR="00FB6379">
        <w:rPr>
          <w:rFonts w:asciiTheme="minorHAnsi" w:hAnsiTheme="minorHAnsi" w:cstheme="minorHAnsi"/>
        </w:rPr>
        <w:t>durante</w:t>
      </w:r>
      <w:r w:rsidR="009B6DD2" w:rsidRPr="009B6DD2">
        <w:rPr>
          <w:rFonts w:asciiTheme="minorHAnsi" w:hAnsiTheme="minorHAnsi" w:cstheme="minorHAnsi"/>
        </w:rPr>
        <w:t xml:space="preserve"> </w:t>
      </w:r>
      <w:r w:rsidR="00FB6379">
        <w:rPr>
          <w:rFonts w:asciiTheme="minorHAnsi" w:hAnsiTheme="minorHAnsi" w:cstheme="minorHAnsi"/>
        </w:rPr>
        <w:t xml:space="preserve">(02) </w:t>
      </w:r>
      <w:r w:rsidR="009B6DD2" w:rsidRPr="009B6DD2">
        <w:rPr>
          <w:rFonts w:asciiTheme="minorHAnsi" w:hAnsiTheme="minorHAnsi" w:cstheme="minorHAnsi"/>
        </w:rPr>
        <w:t xml:space="preserve">dos horas </w:t>
      </w:r>
      <w:r>
        <w:rPr>
          <w:rFonts w:asciiTheme="minorHAnsi" w:hAnsiTheme="minorHAnsi" w:cstheme="minorHAnsi"/>
        </w:rPr>
        <w:t>pedagógicas</w:t>
      </w:r>
      <w:r w:rsidR="009B6DD2" w:rsidRPr="009B6DD2">
        <w:rPr>
          <w:rFonts w:asciiTheme="minorHAnsi" w:hAnsiTheme="minorHAnsi" w:cstheme="minorHAnsi"/>
        </w:rPr>
        <w:t xml:space="preserve"> </w:t>
      </w:r>
      <w:r w:rsidR="007A4F08">
        <w:rPr>
          <w:rFonts w:asciiTheme="minorHAnsi" w:hAnsiTheme="minorHAnsi" w:cstheme="minorHAnsi"/>
        </w:rPr>
        <w:t xml:space="preserve">al día, </w:t>
      </w:r>
      <w:r w:rsidR="00646CAA">
        <w:rPr>
          <w:rFonts w:asciiTheme="minorHAnsi" w:hAnsiTheme="minorHAnsi" w:cstheme="minorHAnsi"/>
        </w:rPr>
        <w:t xml:space="preserve">de lunes a jueves (durante 02 semanas), </w:t>
      </w:r>
      <w:r w:rsidR="009B6DD2" w:rsidRPr="009B6DD2">
        <w:rPr>
          <w:rFonts w:asciiTheme="minorHAnsi" w:hAnsiTheme="minorHAnsi" w:cstheme="minorHAnsi"/>
        </w:rPr>
        <w:t>en horario</w:t>
      </w:r>
      <w:r w:rsidR="00FB6379">
        <w:rPr>
          <w:rFonts w:asciiTheme="minorHAnsi" w:hAnsiTheme="minorHAnsi" w:cstheme="minorHAnsi"/>
        </w:rPr>
        <w:t>s</w:t>
      </w:r>
      <w:r>
        <w:rPr>
          <w:rFonts w:asciiTheme="minorHAnsi" w:hAnsiTheme="minorHAnsi" w:cstheme="minorHAnsi"/>
        </w:rPr>
        <w:t xml:space="preserve"> de la mañana, </w:t>
      </w:r>
      <w:r w:rsidR="009B6DD2" w:rsidRPr="009B6DD2">
        <w:rPr>
          <w:rFonts w:asciiTheme="minorHAnsi" w:hAnsiTheme="minorHAnsi" w:cstheme="minorHAnsi"/>
        </w:rPr>
        <w:t>sin interrumpir el horario de dictado de sesi</w:t>
      </w:r>
      <w:r>
        <w:rPr>
          <w:rFonts w:asciiTheme="minorHAnsi" w:hAnsiTheme="minorHAnsi" w:cstheme="minorHAnsi"/>
        </w:rPr>
        <w:t>ones didácticas de los docentes.</w:t>
      </w:r>
    </w:p>
    <w:p w:rsidR="009B6DD2" w:rsidRPr="009B6DD2" w:rsidRDefault="009D0CC7" w:rsidP="00385220">
      <w:pPr>
        <w:pStyle w:val="Prrafodelista"/>
        <w:numPr>
          <w:ilvl w:val="0"/>
          <w:numId w:val="29"/>
        </w:numPr>
        <w:autoSpaceDE w:val="0"/>
        <w:autoSpaceDN w:val="0"/>
        <w:adjustRightInd w:val="0"/>
        <w:spacing w:after="0" w:line="240" w:lineRule="auto"/>
        <w:jc w:val="both"/>
        <w:rPr>
          <w:rFonts w:asciiTheme="minorHAnsi" w:hAnsiTheme="minorHAnsi" w:cstheme="minorHAnsi"/>
        </w:rPr>
      </w:pPr>
      <w:r>
        <w:rPr>
          <w:rFonts w:asciiTheme="minorHAnsi" w:hAnsiTheme="minorHAnsi" w:cstheme="minorHAnsi"/>
        </w:rPr>
        <w:t>Se b</w:t>
      </w:r>
      <w:r w:rsidR="00FB6379">
        <w:rPr>
          <w:rFonts w:asciiTheme="minorHAnsi" w:hAnsiTheme="minorHAnsi" w:cstheme="minorHAnsi"/>
        </w:rPr>
        <w:t>rindar</w:t>
      </w:r>
      <w:r>
        <w:rPr>
          <w:rFonts w:asciiTheme="minorHAnsi" w:hAnsiTheme="minorHAnsi" w:cstheme="minorHAnsi"/>
        </w:rPr>
        <w:t>á</w:t>
      </w:r>
      <w:r w:rsidR="009B6DD2" w:rsidRPr="009B6DD2">
        <w:rPr>
          <w:rFonts w:asciiTheme="minorHAnsi" w:hAnsiTheme="minorHAnsi" w:cstheme="minorHAnsi"/>
        </w:rPr>
        <w:t xml:space="preserve"> Asesor</w:t>
      </w:r>
      <w:r w:rsidR="00FB6379">
        <w:rPr>
          <w:rFonts w:asciiTheme="minorHAnsi" w:hAnsiTheme="minorHAnsi" w:cstheme="minorHAnsi"/>
        </w:rPr>
        <w:t>ía</w:t>
      </w:r>
      <w:r w:rsidR="009B6DD2" w:rsidRPr="009B6DD2">
        <w:rPr>
          <w:rFonts w:asciiTheme="minorHAnsi" w:hAnsiTheme="minorHAnsi" w:cstheme="minorHAnsi"/>
        </w:rPr>
        <w:t xml:space="preserve"> Pedagógic</w:t>
      </w:r>
      <w:r w:rsidR="00FB6379">
        <w:rPr>
          <w:rFonts w:asciiTheme="minorHAnsi" w:hAnsiTheme="minorHAnsi" w:cstheme="minorHAnsi"/>
        </w:rPr>
        <w:t>a</w:t>
      </w:r>
      <w:r w:rsidR="009B6DD2" w:rsidRPr="009B6DD2">
        <w:rPr>
          <w:rFonts w:asciiTheme="minorHAnsi" w:hAnsiTheme="minorHAnsi" w:cstheme="minorHAnsi"/>
        </w:rPr>
        <w:t xml:space="preserve"> </w:t>
      </w:r>
      <w:r>
        <w:rPr>
          <w:rFonts w:asciiTheme="minorHAnsi" w:hAnsiTheme="minorHAnsi" w:cstheme="minorHAnsi"/>
        </w:rPr>
        <w:t xml:space="preserve">a los docentes, </w:t>
      </w:r>
      <w:r w:rsidR="009B6DD2" w:rsidRPr="009B6DD2">
        <w:rPr>
          <w:rFonts w:asciiTheme="minorHAnsi" w:hAnsiTheme="minorHAnsi" w:cstheme="minorHAnsi"/>
        </w:rPr>
        <w:t>para efectos de intervenir en la integración de tecnologías en el proceso educativo</w:t>
      </w:r>
      <w:r w:rsidR="005E1020">
        <w:rPr>
          <w:rFonts w:asciiTheme="minorHAnsi" w:hAnsiTheme="minorHAnsi" w:cstheme="minorHAnsi"/>
        </w:rPr>
        <w:t xml:space="preserve">. La asesoría </w:t>
      </w:r>
      <w:r w:rsidR="007A4F08">
        <w:rPr>
          <w:rFonts w:eastAsia="Times New Roman" w:cs="Arial"/>
          <w:bCs/>
        </w:rPr>
        <w:t>realizará</w:t>
      </w:r>
      <w:r w:rsidR="007A4F08" w:rsidRPr="00354A50">
        <w:rPr>
          <w:rFonts w:eastAsia="Times New Roman" w:cs="Arial"/>
          <w:bCs/>
        </w:rPr>
        <w:t xml:space="preserve"> </w:t>
      </w:r>
      <w:r w:rsidR="007A4F08">
        <w:rPr>
          <w:rFonts w:eastAsia="Times New Roman" w:cs="Arial"/>
          <w:bCs/>
        </w:rPr>
        <w:t>cuatro (04) visitas de dos días a cada docente en aula, durante los 7 meses en cada I.E, con una duración de 6 horas pedagógicas por día (4 horas por la mañana y 2 horas en la tarde, sin coincidir con las actividades del capacitador</w:t>
      </w:r>
      <w:r w:rsidR="003A4CC8">
        <w:rPr>
          <w:rFonts w:asciiTheme="minorHAnsi" w:hAnsiTheme="minorHAnsi" w:cstheme="minorHAnsi"/>
        </w:rPr>
        <w:t>.</w:t>
      </w:r>
    </w:p>
    <w:p w:rsidR="009B6DD2" w:rsidRPr="009B6DD2" w:rsidRDefault="003A4CC8" w:rsidP="00385220">
      <w:pPr>
        <w:pStyle w:val="Prrafodelista"/>
        <w:numPr>
          <w:ilvl w:val="0"/>
          <w:numId w:val="29"/>
        </w:numPr>
        <w:autoSpaceDE w:val="0"/>
        <w:autoSpaceDN w:val="0"/>
        <w:adjustRightInd w:val="0"/>
        <w:spacing w:after="0" w:line="240" w:lineRule="auto"/>
        <w:jc w:val="both"/>
        <w:rPr>
          <w:rFonts w:asciiTheme="minorHAnsi" w:hAnsiTheme="minorHAnsi" w:cstheme="minorHAnsi"/>
        </w:rPr>
      </w:pPr>
      <w:r>
        <w:rPr>
          <w:rFonts w:asciiTheme="minorHAnsi" w:hAnsiTheme="minorHAnsi" w:cstheme="minorHAnsi"/>
        </w:rPr>
        <w:t xml:space="preserve">Se realizarán </w:t>
      </w:r>
      <w:r w:rsidR="009B6DD2" w:rsidRPr="009B6DD2">
        <w:rPr>
          <w:rFonts w:asciiTheme="minorHAnsi" w:hAnsiTheme="minorHAnsi" w:cstheme="minorHAnsi"/>
        </w:rPr>
        <w:t>Monitore</w:t>
      </w:r>
      <w:r>
        <w:rPr>
          <w:rFonts w:asciiTheme="minorHAnsi" w:hAnsiTheme="minorHAnsi" w:cstheme="minorHAnsi"/>
        </w:rPr>
        <w:t>os a</w:t>
      </w:r>
      <w:r w:rsidR="009B6DD2" w:rsidRPr="009B6DD2">
        <w:rPr>
          <w:rFonts w:asciiTheme="minorHAnsi" w:hAnsiTheme="minorHAnsi" w:cstheme="minorHAnsi"/>
        </w:rPr>
        <w:t xml:space="preserve"> </w:t>
      </w:r>
      <w:r>
        <w:rPr>
          <w:rFonts w:asciiTheme="minorHAnsi" w:hAnsiTheme="minorHAnsi" w:cstheme="minorHAnsi"/>
        </w:rPr>
        <w:t>las actividades de capacitación</w:t>
      </w:r>
      <w:r w:rsidR="007A4F08">
        <w:rPr>
          <w:rFonts w:asciiTheme="minorHAnsi" w:hAnsiTheme="minorHAnsi" w:cstheme="minorHAnsi"/>
        </w:rPr>
        <w:t xml:space="preserve"> y asesoría</w:t>
      </w:r>
      <w:r>
        <w:rPr>
          <w:rFonts w:asciiTheme="minorHAnsi" w:hAnsiTheme="minorHAnsi" w:cstheme="minorHAnsi"/>
        </w:rPr>
        <w:t xml:space="preserve">, con la finalidad de monitorear </w:t>
      </w:r>
      <w:r w:rsidR="007A4F08">
        <w:rPr>
          <w:rFonts w:asciiTheme="minorHAnsi" w:hAnsiTheme="minorHAnsi" w:cstheme="minorHAnsi"/>
        </w:rPr>
        <w:t xml:space="preserve">las actividades del capacitador, asesor </w:t>
      </w:r>
      <w:r>
        <w:rPr>
          <w:rFonts w:asciiTheme="minorHAnsi" w:hAnsiTheme="minorHAnsi" w:cstheme="minorHAnsi"/>
        </w:rPr>
        <w:t xml:space="preserve">y además </w:t>
      </w:r>
      <w:r w:rsidR="009B6DD2" w:rsidRPr="009B6DD2">
        <w:rPr>
          <w:rFonts w:asciiTheme="minorHAnsi" w:hAnsiTheme="minorHAnsi" w:cstheme="minorHAnsi"/>
        </w:rPr>
        <w:t xml:space="preserve">colectar las experiencias educativas exitosas para implementar </w:t>
      </w:r>
      <w:r w:rsidR="008E30BC">
        <w:rPr>
          <w:rFonts w:asciiTheme="minorHAnsi" w:hAnsiTheme="minorHAnsi" w:cstheme="minorHAnsi"/>
        </w:rPr>
        <w:t>de</w:t>
      </w:r>
      <w:r w:rsidR="009B6DD2" w:rsidRPr="009B6DD2">
        <w:rPr>
          <w:rFonts w:asciiTheme="minorHAnsi" w:hAnsiTheme="minorHAnsi" w:cstheme="minorHAnsi"/>
        </w:rPr>
        <w:t xml:space="preserve"> contenidos a la</w:t>
      </w:r>
      <w:r w:rsidR="008E30BC">
        <w:rPr>
          <w:rFonts w:asciiTheme="minorHAnsi" w:hAnsiTheme="minorHAnsi" w:cstheme="minorHAnsi"/>
        </w:rPr>
        <w:t xml:space="preserve"> Plataforma Educativa Virtual de la I.E</w:t>
      </w:r>
      <w:r w:rsidR="009B6DD2" w:rsidRPr="009B6DD2">
        <w:rPr>
          <w:rFonts w:asciiTheme="minorHAnsi" w:hAnsiTheme="minorHAnsi" w:cstheme="minorHAnsi"/>
        </w:rPr>
        <w:t xml:space="preserve">, para ello </w:t>
      </w:r>
      <w:r w:rsidR="005E1020">
        <w:rPr>
          <w:rFonts w:asciiTheme="minorHAnsi" w:hAnsiTheme="minorHAnsi" w:cstheme="minorHAnsi"/>
        </w:rPr>
        <w:t>monitoreara inopinadamente 04 veces por mes</w:t>
      </w:r>
      <w:r w:rsidR="005E1020">
        <w:rPr>
          <w:rFonts w:cstheme="minorHAnsi"/>
        </w:rPr>
        <w:t xml:space="preserve">, </w:t>
      </w:r>
      <w:r w:rsidR="005E1020" w:rsidRPr="009B6DD2">
        <w:rPr>
          <w:rFonts w:cstheme="minorHAnsi"/>
        </w:rPr>
        <w:t>durante la</w:t>
      </w:r>
      <w:r w:rsidR="005E1020">
        <w:rPr>
          <w:rFonts w:cstheme="minorHAnsi"/>
        </w:rPr>
        <w:t>s</w:t>
      </w:r>
      <w:r w:rsidR="005E1020" w:rsidRPr="009B6DD2">
        <w:rPr>
          <w:rFonts w:cstheme="minorHAnsi"/>
        </w:rPr>
        <w:t xml:space="preserve"> </w:t>
      </w:r>
      <w:r w:rsidR="005E1020">
        <w:rPr>
          <w:rFonts w:cstheme="minorHAnsi"/>
        </w:rPr>
        <w:t xml:space="preserve">actividades de </w:t>
      </w:r>
      <w:r w:rsidR="007A4F08">
        <w:rPr>
          <w:rFonts w:cstheme="minorHAnsi"/>
        </w:rPr>
        <w:t xml:space="preserve">Capacitación, </w:t>
      </w:r>
      <w:r w:rsidR="005E1020">
        <w:rPr>
          <w:rFonts w:cstheme="minorHAnsi"/>
        </w:rPr>
        <w:t>Asistencia Técnica</w:t>
      </w:r>
      <w:r w:rsidR="007A4F08">
        <w:rPr>
          <w:rFonts w:cstheme="minorHAnsi"/>
        </w:rPr>
        <w:t xml:space="preserve"> y Asesoramiento Pedagógico</w:t>
      </w:r>
      <w:r w:rsidR="005E1020">
        <w:rPr>
          <w:rFonts w:cstheme="minorHAnsi"/>
        </w:rPr>
        <w:t xml:space="preserve">, en </w:t>
      </w:r>
      <w:r w:rsidR="005E1020" w:rsidRPr="009B6DD2">
        <w:rPr>
          <w:rFonts w:cstheme="minorHAnsi"/>
        </w:rPr>
        <w:t xml:space="preserve">cada </w:t>
      </w:r>
      <w:r w:rsidR="007A4F08">
        <w:rPr>
          <w:rFonts w:cstheme="minorHAnsi"/>
        </w:rPr>
        <w:t>I.E</w:t>
      </w:r>
      <w:r w:rsidR="005E1020" w:rsidRPr="009B6DD2">
        <w:rPr>
          <w:rFonts w:cstheme="minorHAnsi"/>
        </w:rPr>
        <w:t xml:space="preserve"> donde </w:t>
      </w:r>
      <w:r w:rsidR="007A4F08">
        <w:rPr>
          <w:rFonts w:cstheme="minorHAnsi"/>
        </w:rPr>
        <w:t>se</w:t>
      </w:r>
      <w:r w:rsidR="005E1020" w:rsidRPr="009B6DD2">
        <w:rPr>
          <w:rFonts w:cstheme="minorHAnsi"/>
        </w:rPr>
        <w:t xml:space="preserve"> realiza l</w:t>
      </w:r>
      <w:r w:rsidR="007A4F08">
        <w:rPr>
          <w:rFonts w:cstheme="minorHAnsi"/>
        </w:rPr>
        <w:t>os</w:t>
      </w:r>
      <w:r w:rsidR="005E1020" w:rsidRPr="009B6DD2">
        <w:rPr>
          <w:rFonts w:cstheme="minorHAnsi"/>
        </w:rPr>
        <w:t xml:space="preserve"> taller</w:t>
      </w:r>
      <w:r w:rsidR="007A4F08">
        <w:rPr>
          <w:rFonts w:cstheme="minorHAnsi"/>
        </w:rPr>
        <w:t>es</w:t>
      </w:r>
      <w:r w:rsidR="009B6DD2" w:rsidRPr="009B6DD2">
        <w:rPr>
          <w:rFonts w:asciiTheme="minorHAnsi" w:hAnsiTheme="minorHAnsi" w:cstheme="minorHAnsi"/>
        </w:rPr>
        <w:t>.</w:t>
      </w:r>
    </w:p>
    <w:p w:rsidR="00554D2F" w:rsidRPr="00CB0563" w:rsidRDefault="008E30BC" w:rsidP="00385220">
      <w:pPr>
        <w:pStyle w:val="Prrafodelista"/>
        <w:numPr>
          <w:ilvl w:val="0"/>
          <w:numId w:val="29"/>
        </w:numPr>
        <w:autoSpaceDE w:val="0"/>
        <w:autoSpaceDN w:val="0"/>
        <w:adjustRightInd w:val="0"/>
        <w:spacing w:after="0" w:line="240" w:lineRule="auto"/>
        <w:jc w:val="both"/>
        <w:rPr>
          <w:rFonts w:asciiTheme="minorHAnsi" w:hAnsiTheme="minorHAnsi" w:cstheme="minorHAnsi"/>
          <w:color w:val="000000"/>
        </w:rPr>
      </w:pPr>
      <w:r>
        <w:rPr>
          <w:rFonts w:asciiTheme="minorHAnsi" w:hAnsiTheme="minorHAnsi" w:cstheme="minorHAnsi"/>
        </w:rPr>
        <w:t>Se i</w:t>
      </w:r>
      <w:r w:rsidR="009B6DD2" w:rsidRPr="009B6DD2">
        <w:rPr>
          <w:rFonts w:asciiTheme="minorHAnsi" w:hAnsiTheme="minorHAnsi" w:cstheme="minorHAnsi"/>
        </w:rPr>
        <w:t>mplementar</w:t>
      </w:r>
      <w:r>
        <w:rPr>
          <w:rFonts w:asciiTheme="minorHAnsi" w:hAnsiTheme="minorHAnsi" w:cstheme="minorHAnsi"/>
        </w:rPr>
        <w:t>an</w:t>
      </w:r>
      <w:r w:rsidR="009B6DD2" w:rsidRPr="009B6DD2">
        <w:rPr>
          <w:rFonts w:asciiTheme="minorHAnsi" w:hAnsiTheme="minorHAnsi" w:cstheme="minorHAnsi"/>
        </w:rPr>
        <w:t xml:space="preserve"> certámenes que involucren</w:t>
      </w:r>
      <w:r>
        <w:rPr>
          <w:rFonts w:asciiTheme="minorHAnsi" w:hAnsiTheme="minorHAnsi" w:cstheme="minorHAnsi"/>
        </w:rPr>
        <w:t xml:space="preserve"> inicio, proceso y premiación a la </w:t>
      </w:r>
      <w:r w:rsidR="009B6DD2" w:rsidRPr="009B6DD2">
        <w:rPr>
          <w:rFonts w:asciiTheme="minorHAnsi" w:hAnsiTheme="minorHAnsi" w:cstheme="minorHAnsi"/>
        </w:rPr>
        <w:t>innovación tecnológica aplicada a la educación.</w:t>
      </w:r>
    </w:p>
    <w:p w:rsidR="00CB0563" w:rsidRDefault="00CB0563" w:rsidP="00CB0563">
      <w:pPr>
        <w:pStyle w:val="Prrafodelista"/>
        <w:autoSpaceDE w:val="0"/>
        <w:autoSpaceDN w:val="0"/>
        <w:adjustRightInd w:val="0"/>
        <w:spacing w:after="0" w:line="240" w:lineRule="auto"/>
        <w:jc w:val="both"/>
        <w:rPr>
          <w:rFonts w:asciiTheme="minorHAnsi" w:hAnsiTheme="minorHAnsi" w:cstheme="minorHAnsi"/>
        </w:rPr>
      </w:pPr>
    </w:p>
    <w:p w:rsidR="00CB0563" w:rsidRPr="001A0A0B" w:rsidRDefault="00CB0563" w:rsidP="00CB0563">
      <w:pPr>
        <w:pStyle w:val="Prrafodelista"/>
        <w:autoSpaceDE w:val="0"/>
        <w:autoSpaceDN w:val="0"/>
        <w:adjustRightInd w:val="0"/>
        <w:spacing w:after="0" w:line="240" w:lineRule="auto"/>
        <w:jc w:val="both"/>
        <w:rPr>
          <w:rFonts w:asciiTheme="minorHAnsi" w:hAnsiTheme="minorHAnsi" w:cstheme="minorHAnsi"/>
          <w:color w:val="000000"/>
        </w:rPr>
      </w:pPr>
    </w:p>
    <w:p w:rsidR="004846A8" w:rsidRDefault="004846A8" w:rsidP="001A0A0B">
      <w:pPr>
        <w:tabs>
          <w:tab w:val="left" w:pos="-567"/>
          <w:tab w:val="left" w:pos="284"/>
        </w:tabs>
        <w:spacing w:after="0" w:line="240" w:lineRule="auto"/>
        <w:ind w:firstLine="851"/>
        <w:jc w:val="both"/>
        <w:rPr>
          <w:rFonts w:cstheme="minorHAnsi"/>
        </w:rPr>
      </w:pPr>
      <w:r>
        <w:rPr>
          <w:rFonts w:cstheme="minorHAnsi"/>
        </w:rPr>
        <w:lastRenderedPageBreak/>
        <w:t>A continuación, se representa gráficamente el marco conceptual para la aplicación de las TIC en el componente capacitación.</w:t>
      </w:r>
    </w:p>
    <w:p w:rsidR="00711847" w:rsidRDefault="00711847" w:rsidP="000B5510">
      <w:pPr>
        <w:tabs>
          <w:tab w:val="left" w:pos="-567"/>
          <w:tab w:val="left" w:pos="284"/>
        </w:tabs>
        <w:spacing w:after="0" w:line="240" w:lineRule="auto"/>
        <w:ind w:left="709" w:right="-567" w:firstLine="851"/>
        <w:rPr>
          <w:noProof/>
          <w:lang w:val="es-PE" w:eastAsia="es-PE"/>
        </w:rPr>
      </w:pPr>
    </w:p>
    <w:p w:rsidR="00711847" w:rsidRDefault="000B5510" w:rsidP="000B5510">
      <w:pPr>
        <w:tabs>
          <w:tab w:val="left" w:pos="-567"/>
          <w:tab w:val="left" w:pos="284"/>
        </w:tabs>
        <w:spacing w:after="0" w:line="240" w:lineRule="auto"/>
        <w:ind w:left="709" w:right="-567" w:firstLine="851"/>
        <w:rPr>
          <w:rFonts w:cs="Arial"/>
          <w:b/>
          <w:bCs/>
        </w:rPr>
      </w:pPr>
      <w:r>
        <w:rPr>
          <w:noProof/>
          <w:lang w:val="es-PE" w:eastAsia="es-PE"/>
        </w:rPr>
        <w:drawing>
          <wp:inline distT="0" distB="0" distL="0" distR="0">
            <wp:extent cx="3457575" cy="2171700"/>
            <wp:effectExtent l="76200" t="76200" r="142875" b="133350"/>
            <wp:docPr id="2" name="Imagen 2" descr="Resultado de imagen para marco conceptual para la aplicaciÃ³n de las T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n para marco conceptual para la aplicaciÃ³n de las TIC"/>
                    <pic:cNvPicPr>
                      <a:picLocks noChangeAspect="1" noChangeArrowheads="1"/>
                    </pic:cNvPicPr>
                  </pic:nvPicPr>
                  <pic:blipFill rotWithShape="1">
                    <a:blip r:embed="rId39">
                      <a:extLst>
                        <a:ext uri="{28A0092B-C50C-407E-A947-70E740481C1C}">
                          <a14:useLocalDpi xmlns:a14="http://schemas.microsoft.com/office/drawing/2010/main" val="0"/>
                        </a:ext>
                      </a:extLst>
                    </a:blip>
                    <a:srcRect l="6349" t="39746" r="3452" b="6632"/>
                    <a:stretch/>
                  </pic:blipFill>
                  <pic:spPr bwMode="auto">
                    <a:xfrm>
                      <a:off x="0" y="0"/>
                      <a:ext cx="3457981" cy="21719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4846A8" w:rsidRPr="005A0503" w:rsidRDefault="004846A8" w:rsidP="00711847">
      <w:pPr>
        <w:tabs>
          <w:tab w:val="left" w:pos="-567"/>
          <w:tab w:val="left" w:pos="284"/>
        </w:tabs>
        <w:spacing w:after="0" w:line="240" w:lineRule="auto"/>
        <w:ind w:left="709" w:right="-567"/>
        <w:jc w:val="center"/>
        <w:rPr>
          <w:rFonts w:cstheme="minorHAnsi"/>
          <w:sz w:val="16"/>
          <w:szCs w:val="16"/>
        </w:rPr>
      </w:pPr>
      <w:r w:rsidRPr="005A0503">
        <w:rPr>
          <w:rFonts w:cs="Arial"/>
          <w:b/>
          <w:bCs/>
          <w:sz w:val="16"/>
          <w:szCs w:val="16"/>
        </w:rPr>
        <w:t xml:space="preserve">Fuente: </w:t>
      </w:r>
      <w:r w:rsidRPr="005A0503">
        <w:rPr>
          <w:rFonts w:cs="Arial"/>
          <w:bCs/>
          <w:sz w:val="16"/>
          <w:szCs w:val="16"/>
        </w:rPr>
        <w:t>Khvilon, E. (2004) Las tecnologías de la información y la comunicación en la formación docente</w:t>
      </w:r>
    </w:p>
    <w:p w:rsidR="004846A8" w:rsidRDefault="004846A8" w:rsidP="004846A8">
      <w:pPr>
        <w:tabs>
          <w:tab w:val="left" w:pos="-567"/>
          <w:tab w:val="left" w:pos="284"/>
        </w:tabs>
        <w:spacing w:after="0" w:line="240" w:lineRule="auto"/>
        <w:ind w:right="-567" w:firstLine="851"/>
        <w:jc w:val="both"/>
        <w:rPr>
          <w:rFonts w:cstheme="minorHAnsi"/>
        </w:rPr>
      </w:pPr>
    </w:p>
    <w:p w:rsidR="004846A8" w:rsidRDefault="004846A8" w:rsidP="001A0A0B">
      <w:pPr>
        <w:tabs>
          <w:tab w:val="left" w:pos="-567"/>
          <w:tab w:val="left" w:pos="284"/>
        </w:tabs>
        <w:spacing w:after="0" w:line="240" w:lineRule="auto"/>
        <w:ind w:firstLine="851"/>
        <w:jc w:val="both"/>
        <w:rPr>
          <w:rFonts w:cstheme="minorHAnsi"/>
        </w:rPr>
      </w:pPr>
      <w:r w:rsidRPr="009B6DD2">
        <w:rPr>
          <w:rFonts w:cstheme="minorHAnsi"/>
        </w:rPr>
        <w:t xml:space="preserve">Se vislumbra que las tecnologías lograrían finalmente crear consecuencias radicales en los procesos de enseñanza y aprendizaje tradicionales. El establecimiento de una nueva </w:t>
      </w:r>
      <w:r w:rsidR="00527BEE" w:rsidRPr="009B6DD2">
        <w:rPr>
          <w:rFonts w:cstheme="minorHAnsi"/>
        </w:rPr>
        <w:t>configuración de</w:t>
      </w:r>
      <w:r w:rsidRPr="009B6DD2">
        <w:rPr>
          <w:rFonts w:cstheme="minorHAnsi"/>
        </w:rPr>
        <w:t xml:space="preserve"> las TIC, hará que los maestros y los educandos pueden tener acceso a los conocimientos y </w:t>
      </w:r>
      <w:r w:rsidR="00527BEE" w:rsidRPr="009B6DD2">
        <w:rPr>
          <w:rFonts w:cstheme="minorHAnsi"/>
        </w:rPr>
        <w:t>la información</w:t>
      </w:r>
      <w:r w:rsidRPr="009B6DD2">
        <w:rPr>
          <w:rFonts w:cstheme="minorHAnsi"/>
        </w:rPr>
        <w:t>, las nuevas tecnologías plantean un desafío al modo tradicional de concebir el material pedagógico, los métodos y los enfoques tanto de la enseñanza como del aprendizaje.</w:t>
      </w:r>
    </w:p>
    <w:p w:rsidR="004846A8" w:rsidRPr="009B6DD2" w:rsidRDefault="004846A8" w:rsidP="001A0A0B">
      <w:pPr>
        <w:tabs>
          <w:tab w:val="left" w:pos="-567"/>
          <w:tab w:val="left" w:pos="284"/>
        </w:tabs>
        <w:spacing w:after="0" w:line="240" w:lineRule="auto"/>
        <w:ind w:firstLine="851"/>
        <w:jc w:val="both"/>
        <w:rPr>
          <w:rFonts w:cstheme="minorHAnsi"/>
        </w:rPr>
      </w:pPr>
    </w:p>
    <w:p w:rsidR="004846A8" w:rsidRPr="009B6DD2" w:rsidRDefault="007A4F08" w:rsidP="001A0A0B">
      <w:pPr>
        <w:tabs>
          <w:tab w:val="left" w:pos="-567"/>
          <w:tab w:val="left" w:pos="284"/>
        </w:tabs>
        <w:spacing w:after="0" w:line="240" w:lineRule="auto"/>
        <w:ind w:firstLine="851"/>
        <w:jc w:val="both"/>
        <w:rPr>
          <w:rFonts w:cstheme="minorHAnsi"/>
        </w:rPr>
      </w:pPr>
      <w:r>
        <w:rPr>
          <w:rFonts w:cstheme="minorHAnsi"/>
        </w:rPr>
        <w:t xml:space="preserve">El componente III, </w:t>
      </w:r>
      <w:r w:rsidR="004846A8" w:rsidRPr="009B6DD2">
        <w:rPr>
          <w:rFonts w:cstheme="minorHAnsi"/>
        </w:rPr>
        <w:t>brind</w:t>
      </w:r>
      <w:r>
        <w:rPr>
          <w:rFonts w:cstheme="minorHAnsi"/>
        </w:rPr>
        <w:t xml:space="preserve">a la oportunidad para capacitar </w:t>
      </w:r>
      <w:r w:rsidR="004846A8" w:rsidRPr="009B6DD2">
        <w:rPr>
          <w:rFonts w:cstheme="minorHAnsi"/>
        </w:rPr>
        <w:t>y mejorar el desempeño docente a partir del dominio de las competencias y capacidades para el manejo pertinente de los procesos pedagógicos y recursos didácticos multimediales, que se articulan alrededor del desarrollo de una propuesta pedagógica innovadora con enfoque intercultural, sustentada en un proceso de investigación y de reflexión crítica sobre</w:t>
      </w:r>
      <w:r w:rsidR="004846A8">
        <w:rPr>
          <w:rFonts w:cstheme="minorHAnsi"/>
        </w:rPr>
        <w:t xml:space="preserve"> la propia práctica pedagógica.</w:t>
      </w:r>
    </w:p>
    <w:p w:rsidR="004846A8" w:rsidRDefault="004846A8" w:rsidP="001A0A0B">
      <w:pPr>
        <w:tabs>
          <w:tab w:val="left" w:pos="-567"/>
          <w:tab w:val="left" w:pos="284"/>
        </w:tabs>
        <w:spacing w:after="0" w:line="240" w:lineRule="auto"/>
        <w:ind w:firstLine="851"/>
        <w:jc w:val="both"/>
        <w:rPr>
          <w:rFonts w:cstheme="minorHAnsi"/>
        </w:rPr>
      </w:pPr>
    </w:p>
    <w:p w:rsidR="004846A8" w:rsidRDefault="004846A8" w:rsidP="001A0A0B">
      <w:pPr>
        <w:tabs>
          <w:tab w:val="left" w:pos="-567"/>
          <w:tab w:val="left" w:pos="284"/>
        </w:tabs>
        <w:spacing w:after="0" w:line="240" w:lineRule="auto"/>
        <w:ind w:firstLine="851"/>
        <w:jc w:val="both"/>
        <w:rPr>
          <w:rFonts w:cstheme="minorHAnsi"/>
          <w:b/>
        </w:rPr>
      </w:pPr>
      <w:r w:rsidRPr="009B6DD2">
        <w:rPr>
          <w:rFonts w:cstheme="minorHAnsi"/>
          <w:b/>
        </w:rPr>
        <w:t>EL MA</w:t>
      </w:r>
      <w:r w:rsidR="00E34E22">
        <w:rPr>
          <w:rFonts w:cstheme="minorHAnsi"/>
          <w:b/>
        </w:rPr>
        <w:t xml:space="preserve">RCO DEL BUEN DESEMPEÑO DOCENTE </w:t>
      </w:r>
    </w:p>
    <w:p w:rsidR="00E34E22" w:rsidRPr="00E34E22" w:rsidRDefault="00E34E22" w:rsidP="001A0A0B">
      <w:pPr>
        <w:tabs>
          <w:tab w:val="left" w:pos="-567"/>
          <w:tab w:val="left" w:pos="284"/>
        </w:tabs>
        <w:spacing w:after="0" w:line="240" w:lineRule="auto"/>
        <w:ind w:firstLine="851"/>
        <w:jc w:val="both"/>
        <w:rPr>
          <w:rFonts w:cstheme="minorHAnsi"/>
          <w:b/>
        </w:rPr>
      </w:pPr>
    </w:p>
    <w:p w:rsidR="004846A8" w:rsidRDefault="004846A8" w:rsidP="001A0A0B">
      <w:pPr>
        <w:tabs>
          <w:tab w:val="left" w:pos="-567"/>
          <w:tab w:val="left" w:pos="284"/>
        </w:tabs>
        <w:spacing w:after="0" w:line="240" w:lineRule="auto"/>
        <w:ind w:firstLine="851"/>
        <w:jc w:val="both"/>
        <w:rPr>
          <w:rFonts w:cstheme="minorHAnsi"/>
        </w:rPr>
      </w:pPr>
      <w:r w:rsidRPr="009B6DD2">
        <w:rPr>
          <w:rFonts w:cstheme="minorHAnsi"/>
        </w:rPr>
        <w:t>“El Marco de Buen Desempeño Docente” de Educación Básica Regular ha sido aprobado mediante la Resolución Ministerial N° 0547-2012-ED, el cual constituye un ejercicio de reflexión sobre el sentido de la profesión docente y su función en la sociedad,</w:t>
      </w:r>
      <w:r>
        <w:rPr>
          <w:rFonts w:cstheme="minorHAnsi"/>
        </w:rPr>
        <w:t xml:space="preserve"> la cultura y el desarrollo con </w:t>
      </w:r>
      <w:r w:rsidRPr="009B6DD2">
        <w:rPr>
          <w:rFonts w:cstheme="minorHAnsi"/>
        </w:rPr>
        <w:t>equidad.</w:t>
      </w:r>
    </w:p>
    <w:p w:rsidR="004846A8" w:rsidRPr="009B6DD2" w:rsidRDefault="004846A8" w:rsidP="001A0A0B">
      <w:pPr>
        <w:tabs>
          <w:tab w:val="left" w:pos="-567"/>
          <w:tab w:val="left" w:pos="284"/>
        </w:tabs>
        <w:spacing w:after="0" w:line="240" w:lineRule="auto"/>
        <w:ind w:firstLine="851"/>
        <w:jc w:val="both"/>
        <w:rPr>
          <w:rFonts w:cstheme="minorHAnsi"/>
        </w:rPr>
      </w:pPr>
    </w:p>
    <w:p w:rsidR="004846A8" w:rsidRDefault="004846A8" w:rsidP="001A0A0B">
      <w:pPr>
        <w:tabs>
          <w:tab w:val="left" w:pos="-567"/>
          <w:tab w:val="left" w:pos="284"/>
        </w:tabs>
        <w:spacing w:after="0" w:line="240" w:lineRule="auto"/>
        <w:ind w:firstLine="851"/>
        <w:jc w:val="both"/>
        <w:rPr>
          <w:rFonts w:cstheme="minorHAnsi"/>
        </w:rPr>
      </w:pPr>
      <w:r w:rsidRPr="009B6DD2">
        <w:rPr>
          <w:rFonts w:cstheme="minorHAnsi"/>
        </w:rPr>
        <w:t>“Constituye un proceso de deliberación sobre las características de una enseñanza dirigida a lograr aprendizajes fundamentales en niñas, niños y adolescentes durante el proceso de su educación básica y aspira a movilizar al magisterio hacia el logro de un desarrollo profesional permanente que garantice estos aprendizajes. Es un ejercicio muy significativo por ser la enseñanza y el quehacer de los docentes un asunto público de gran importancia para el bien común”.</w:t>
      </w:r>
    </w:p>
    <w:p w:rsidR="004846A8" w:rsidRPr="009B6DD2" w:rsidRDefault="004846A8" w:rsidP="001A0A0B">
      <w:pPr>
        <w:tabs>
          <w:tab w:val="left" w:pos="-567"/>
          <w:tab w:val="left" w:pos="284"/>
        </w:tabs>
        <w:spacing w:after="0" w:line="240" w:lineRule="auto"/>
        <w:ind w:firstLine="851"/>
        <w:jc w:val="both"/>
        <w:rPr>
          <w:rFonts w:cstheme="minorHAnsi"/>
        </w:rPr>
      </w:pPr>
    </w:p>
    <w:p w:rsidR="009F4C19" w:rsidRPr="0025349A" w:rsidRDefault="0097653B" w:rsidP="001A0A0B">
      <w:pPr>
        <w:tabs>
          <w:tab w:val="left" w:pos="-567"/>
          <w:tab w:val="left" w:pos="284"/>
        </w:tabs>
        <w:spacing w:after="0" w:line="240" w:lineRule="auto"/>
        <w:ind w:firstLine="851"/>
        <w:jc w:val="both"/>
        <w:rPr>
          <w:rFonts w:cstheme="minorHAnsi"/>
        </w:rPr>
      </w:pPr>
      <w:r>
        <w:rPr>
          <w:rFonts w:cstheme="minorHAnsi"/>
        </w:rPr>
        <w:t xml:space="preserve">En el componente III, </w:t>
      </w:r>
      <w:r w:rsidR="004846A8" w:rsidRPr="009B6DD2">
        <w:rPr>
          <w:rFonts w:cstheme="minorHAnsi"/>
        </w:rPr>
        <w:t>consideramos que es fundamental tomar en cuenta las competencias y desempeños considerados en el Marco del Buen Desempeño Docente. De esta manera, no solo seguimos la política educativa actual, sino que estamos en la línea de lo que la sociedad y el Estado requiere de quienes ejercen la docencia en la Educación Básica.</w:t>
      </w:r>
    </w:p>
    <w:p w:rsidR="00E8136F" w:rsidRDefault="00E8136F" w:rsidP="004846A8">
      <w:pPr>
        <w:tabs>
          <w:tab w:val="left" w:pos="-567"/>
          <w:tab w:val="left" w:pos="284"/>
        </w:tabs>
        <w:spacing w:after="0" w:line="240" w:lineRule="auto"/>
        <w:ind w:right="-567" w:firstLine="851"/>
        <w:jc w:val="both"/>
        <w:rPr>
          <w:rFonts w:cstheme="minorHAnsi"/>
          <w:b/>
        </w:rPr>
      </w:pPr>
    </w:p>
    <w:p w:rsidR="00E34E22" w:rsidRDefault="00E34E22" w:rsidP="00CB0563">
      <w:pPr>
        <w:tabs>
          <w:tab w:val="left" w:pos="-567"/>
          <w:tab w:val="left" w:pos="284"/>
        </w:tabs>
        <w:spacing w:after="0" w:line="240" w:lineRule="auto"/>
        <w:ind w:right="-567" w:firstLine="851"/>
        <w:jc w:val="both"/>
        <w:rPr>
          <w:rFonts w:cstheme="minorHAnsi"/>
          <w:b/>
        </w:rPr>
      </w:pPr>
      <w:r>
        <w:rPr>
          <w:rFonts w:cstheme="minorHAnsi"/>
          <w:b/>
        </w:rPr>
        <w:lastRenderedPageBreak/>
        <w:t>OBJETIVO</w:t>
      </w:r>
    </w:p>
    <w:p w:rsidR="00CB0563" w:rsidRPr="00E34E22" w:rsidRDefault="00CB0563" w:rsidP="00CB0563">
      <w:pPr>
        <w:tabs>
          <w:tab w:val="left" w:pos="-567"/>
          <w:tab w:val="left" w:pos="284"/>
        </w:tabs>
        <w:spacing w:after="0" w:line="240" w:lineRule="auto"/>
        <w:ind w:right="-567" w:firstLine="851"/>
        <w:jc w:val="both"/>
        <w:rPr>
          <w:rFonts w:cstheme="minorHAnsi"/>
          <w:b/>
        </w:rPr>
      </w:pPr>
    </w:p>
    <w:p w:rsidR="004846A8" w:rsidRDefault="004846A8" w:rsidP="001A0A0B">
      <w:pPr>
        <w:tabs>
          <w:tab w:val="left" w:pos="-567"/>
          <w:tab w:val="left" w:pos="284"/>
        </w:tabs>
        <w:spacing w:after="0" w:line="240" w:lineRule="auto"/>
        <w:ind w:firstLine="851"/>
        <w:jc w:val="both"/>
        <w:rPr>
          <w:rFonts w:cstheme="minorHAnsi"/>
        </w:rPr>
      </w:pPr>
      <w:r w:rsidRPr="009B6DD2">
        <w:rPr>
          <w:rFonts w:cstheme="minorHAnsi"/>
        </w:rPr>
        <w:t>Fortalecer las competencias y desempeños de los profesionales de la educación secundaria, para la mediación efectiva de los procesos pedagógicos interculturales que incidan en el logro de los aprendizajes de los estudiantes; a través de procesos formativos que le permitan profundizar el dominio pedagógico disciplinar articulado con los recursos multimediales y el compromiso ético social, así como sus competencias investigativas, en el marco del buen desempeño docente y el enfoque de formación docente crítico reflexivo.</w:t>
      </w:r>
    </w:p>
    <w:p w:rsidR="00CF3AD9" w:rsidRDefault="00CF3AD9" w:rsidP="00B039BD">
      <w:pPr>
        <w:tabs>
          <w:tab w:val="left" w:pos="-567"/>
          <w:tab w:val="left" w:pos="284"/>
        </w:tabs>
        <w:spacing w:after="0" w:line="240" w:lineRule="auto"/>
        <w:ind w:right="-567" w:firstLine="851"/>
        <w:jc w:val="both"/>
        <w:rPr>
          <w:rFonts w:cstheme="minorHAnsi"/>
        </w:rPr>
      </w:pPr>
    </w:p>
    <w:p w:rsidR="00554D2F" w:rsidRPr="00956260" w:rsidRDefault="00554D2F" w:rsidP="00214D75">
      <w:pPr>
        <w:pStyle w:val="Prrafodelista"/>
        <w:widowControl w:val="0"/>
        <w:numPr>
          <w:ilvl w:val="1"/>
          <w:numId w:val="9"/>
        </w:numPr>
        <w:tabs>
          <w:tab w:val="left" w:pos="-1440"/>
        </w:tabs>
        <w:spacing w:after="0" w:line="240" w:lineRule="auto"/>
        <w:ind w:left="709" w:right="-567" w:hanging="709"/>
        <w:jc w:val="both"/>
        <w:rPr>
          <w:rFonts w:cstheme="minorHAnsi"/>
          <w:color w:val="000000"/>
        </w:rPr>
      </w:pPr>
      <w:r>
        <w:rPr>
          <w:rFonts w:cstheme="minorHAnsi"/>
          <w:b/>
          <w:color w:val="000000"/>
        </w:rPr>
        <w:t>METAS FÍSICAS DEL PROYECTO</w:t>
      </w:r>
    </w:p>
    <w:p w:rsidR="00554D2F" w:rsidRDefault="00554D2F" w:rsidP="00554D2F">
      <w:pPr>
        <w:pStyle w:val="Prrafodelista"/>
        <w:widowControl w:val="0"/>
        <w:tabs>
          <w:tab w:val="left" w:pos="-1440"/>
        </w:tabs>
        <w:spacing w:after="0" w:line="240" w:lineRule="auto"/>
        <w:ind w:left="709" w:right="-567"/>
        <w:jc w:val="both"/>
        <w:rPr>
          <w:rFonts w:cstheme="minorHAnsi"/>
          <w:color w:val="000000"/>
        </w:rPr>
      </w:pPr>
    </w:p>
    <w:p w:rsidR="00554D2F" w:rsidRDefault="00554D2F" w:rsidP="00214D75">
      <w:pPr>
        <w:pStyle w:val="Prrafodelista"/>
        <w:widowControl w:val="0"/>
        <w:numPr>
          <w:ilvl w:val="2"/>
          <w:numId w:val="9"/>
        </w:numPr>
        <w:tabs>
          <w:tab w:val="left" w:pos="-1440"/>
        </w:tabs>
        <w:spacing w:after="0" w:line="240" w:lineRule="auto"/>
        <w:ind w:left="709" w:right="-567" w:hanging="709"/>
        <w:jc w:val="both"/>
        <w:rPr>
          <w:rFonts w:cstheme="minorHAnsi"/>
          <w:b/>
          <w:color w:val="000000"/>
        </w:rPr>
      </w:pPr>
      <w:r>
        <w:rPr>
          <w:rFonts w:cstheme="minorHAnsi"/>
          <w:b/>
          <w:color w:val="000000"/>
        </w:rPr>
        <w:t>DESCRIPCIÓN DEL PROYECTO</w:t>
      </w:r>
    </w:p>
    <w:p w:rsidR="00052CAE" w:rsidRDefault="00052CAE" w:rsidP="00554D2F">
      <w:pPr>
        <w:tabs>
          <w:tab w:val="left" w:pos="-567"/>
          <w:tab w:val="left" w:pos="284"/>
        </w:tabs>
        <w:spacing w:after="0" w:line="240" w:lineRule="auto"/>
        <w:ind w:right="-567" w:firstLine="709"/>
        <w:jc w:val="both"/>
        <w:rPr>
          <w:rFonts w:cstheme="minorHAnsi"/>
        </w:rPr>
      </w:pPr>
    </w:p>
    <w:p w:rsidR="00554D2F" w:rsidRDefault="00554D2F" w:rsidP="001A711D">
      <w:pPr>
        <w:spacing w:after="0" w:line="240" w:lineRule="auto"/>
        <w:ind w:firstLine="709"/>
        <w:jc w:val="both"/>
        <w:rPr>
          <w:rFonts w:cstheme="minorHAnsi"/>
        </w:rPr>
      </w:pPr>
      <w:r>
        <w:rPr>
          <w:rFonts w:cstheme="minorHAnsi"/>
        </w:rPr>
        <w:t xml:space="preserve">El proyecto se concibe como solución al </w:t>
      </w:r>
      <w:r w:rsidRPr="00977281">
        <w:rPr>
          <w:rFonts w:cstheme="minorHAnsi"/>
        </w:rPr>
        <w:t>problem</w:t>
      </w:r>
      <w:r>
        <w:rPr>
          <w:rFonts w:cstheme="minorHAnsi"/>
        </w:rPr>
        <w:t>a</w:t>
      </w:r>
      <w:r w:rsidRPr="00977281">
        <w:rPr>
          <w:rFonts w:cstheme="minorHAnsi"/>
        </w:rPr>
        <w:t xml:space="preserve"> </w:t>
      </w:r>
      <w:r>
        <w:rPr>
          <w:rFonts w:cstheme="minorHAnsi"/>
        </w:rPr>
        <w:t>identificado: “</w:t>
      </w:r>
      <w:r w:rsidRPr="009A27E5">
        <w:rPr>
          <w:rFonts w:cstheme="minorHAnsi"/>
        </w:rPr>
        <w:t xml:space="preserve">Limitado Acceso </w:t>
      </w:r>
      <w:r>
        <w:rPr>
          <w:rFonts w:cstheme="minorHAnsi"/>
        </w:rPr>
        <w:t>a</w:t>
      </w:r>
      <w:r w:rsidRPr="009A27E5">
        <w:rPr>
          <w:rFonts w:cstheme="minorHAnsi"/>
        </w:rPr>
        <w:t xml:space="preserve"> </w:t>
      </w:r>
      <w:r>
        <w:rPr>
          <w:rFonts w:cstheme="minorHAnsi"/>
        </w:rPr>
        <w:t>l</w:t>
      </w:r>
      <w:r w:rsidRPr="009A27E5">
        <w:rPr>
          <w:rFonts w:cstheme="minorHAnsi"/>
        </w:rPr>
        <w:t xml:space="preserve">as Tecnologías </w:t>
      </w:r>
      <w:r>
        <w:rPr>
          <w:rFonts w:cstheme="minorHAnsi"/>
        </w:rPr>
        <w:t>d</w:t>
      </w:r>
      <w:r w:rsidRPr="009A27E5">
        <w:rPr>
          <w:rFonts w:cstheme="minorHAnsi"/>
        </w:rPr>
        <w:t xml:space="preserve">e Información </w:t>
      </w:r>
      <w:r>
        <w:rPr>
          <w:rFonts w:cstheme="minorHAnsi"/>
        </w:rPr>
        <w:t xml:space="preserve">y </w:t>
      </w:r>
      <w:r w:rsidRPr="009A27E5">
        <w:rPr>
          <w:rFonts w:cstheme="minorHAnsi"/>
        </w:rPr>
        <w:t xml:space="preserve">Comunicación (TIC), </w:t>
      </w:r>
      <w:r>
        <w:rPr>
          <w:rFonts w:cstheme="minorHAnsi"/>
        </w:rPr>
        <w:t>e</w:t>
      </w:r>
      <w:r w:rsidRPr="009A27E5">
        <w:rPr>
          <w:rFonts w:cstheme="minorHAnsi"/>
        </w:rPr>
        <w:t xml:space="preserve">n </w:t>
      </w:r>
      <w:r>
        <w:rPr>
          <w:rFonts w:cstheme="minorHAnsi"/>
        </w:rPr>
        <w:t>l</w:t>
      </w:r>
      <w:r w:rsidRPr="009A27E5">
        <w:rPr>
          <w:rFonts w:cstheme="minorHAnsi"/>
        </w:rPr>
        <w:t xml:space="preserve">as Instituciones Educativas </w:t>
      </w:r>
      <w:r>
        <w:rPr>
          <w:rFonts w:cstheme="minorHAnsi"/>
        </w:rPr>
        <w:t>d</w:t>
      </w:r>
      <w:r w:rsidRPr="009A27E5">
        <w:rPr>
          <w:rFonts w:cstheme="minorHAnsi"/>
        </w:rPr>
        <w:t xml:space="preserve">e Nivel Secundaria </w:t>
      </w:r>
      <w:r>
        <w:rPr>
          <w:rFonts w:cstheme="minorHAnsi"/>
        </w:rPr>
        <w:t>d</w:t>
      </w:r>
      <w:r w:rsidRPr="009A27E5">
        <w:rPr>
          <w:rFonts w:cstheme="minorHAnsi"/>
        </w:rPr>
        <w:t xml:space="preserve">e </w:t>
      </w:r>
      <w:r>
        <w:rPr>
          <w:rFonts w:cstheme="minorHAnsi"/>
        </w:rPr>
        <w:t>l</w:t>
      </w:r>
      <w:r w:rsidRPr="009A27E5">
        <w:rPr>
          <w:rFonts w:cstheme="minorHAnsi"/>
        </w:rPr>
        <w:t xml:space="preserve">a Provincia </w:t>
      </w:r>
      <w:r>
        <w:rPr>
          <w:rFonts w:cstheme="minorHAnsi"/>
        </w:rPr>
        <w:t>d</w:t>
      </w:r>
      <w:r w:rsidRPr="009A27E5">
        <w:rPr>
          <w:rFonts w:cstheme="minorHAnsi"/>
        </w:rPr>
        <w:t>e Chincheros - UGEL Chincheros - Región Apurímac</w:t>
      </w:r>
      <w:r>
        <w:rPr>
          <w:rFonts w:cstheme="minorHAnsi"/>
        </w:rPr>
        <w:t>”</w:t>
      </w:r>
      <w:r w:rsidRPr="00977281">
        <w:rPr>
          <w:rFonts w:cstheme="minorHAnsi"/>
        </w:rPr>
        <w:t>,</w:t>
      </w:r>
      <w:r>
        <w:rPr>
          <w:rFonts w:cstheme="minorHAnsi"/>
        </w:rPr>
        <w:t xml:space="preserve"> del cual se desprende que tanto las II.EE, sus docentes y estudiantes, carecen de una oferta tecnológica e informática adecuada y acorde a los estándares educativos, los cuales puedan desarrollar las competencias de los mismos. El diagnóstico identifico que solo el 95% de 44 II.EE secundarias de la UGEL Chincheros fueron beneficiados del programa “Una laptop por niño”, los mismos que fueron atendidos con solo una limitada cantidad de equipos</w:t>
      </w:r>
      <w:r w:rsidRPr="00977281">
        <w:rPr>
          <w:rFonts w:cstheme="minorHAnsi"/>
        </w:rPr>
        <w:t>. El limitado uso de equipos informáticos de la comunidad educativa los rezaga de una educación moderna y competitiva principalmente si el referente son los alumnos de las zonas urbanas que acceden más a estos medios y están más preparados para las exigencias educativas labo</w:t>
      </w:r>
      <w:r w:rsidR="0018183D">
        <w:rPr>
          <w:rFonts w:cstheme="minorHAnsi"/>
        </w:rPr>
        <w:t xml:space="preserve">rales del nuevo entorno social. </w:t>
      </w:r>
      <w:r>
        <w:rPr>
          <w:rFonts w:cstheme="minorHAnsi"/>
        </w:rPr>
        <w:t>En este contexto, se han planteado los siguientes componentes de intervención:</w:t>
      </w:r>
    </w:p>
    <w:p w:rsidR="005A0503" w:rsidRDefault="005A0503" w:rsidP="001A711D">
      <w:pPr>
        <w:spacing w:after="0" w:line="240" w:lineRule="auto"/>
        <w:ind w:firstLine="709"/>
        <w:jc w:val="both"/>
        <w:rPr>
          <w:rFonts w:cstheme="minorHAnsi"/>
        </w:rPr>
      </w:pPr>
    </w:p>
    <w:p w:rsidR="00554D2F" w:rsidRPr="00D927F8" w:rsidRDefault="00554D2F" w:rsidP="001A711D">
      <w:pPr>
        <w:spacing w:after="0" w:line="240" w:lineRule="auto"/>
        <w:ind w:left="2268" w:hanging="1559"/>
        <w:jc w:val="both"/>
        <w:rPr>
          <w:rFonts w:cstheme="minorHAnsi"/>
        </w:rPr>
      </w:pPr>
      <w:r w:rsidRPr="00032CDE">
        <w:rPr>
          <w:rFonts w:cstheme="minorHAnsi"/>
          <w:b/>
        </w:rPr>
        <w:t xml:space="preserve">Componente 1: </w:t>
      </w:r>
      <w:r w:rsidR="00897D6E" w:rsidRPr="00032CDE">
        <w:rPr>
          <w:rFonts w:cstheme="minorHAnsi"/>
          <w:b/>
        </w:rPr>
        <w:t>Equipamiento e Implementación de Infraestructura Tecnológica</w:t>
      </w:r>
      <w:r w:rsidRPr="00D927F8">
        <w:rPr>
          <w:rFonts w:cstheme="minorHAnsi"/>
        </w:rPr>
        <w:t>.</w:t>
      </w:r>
    </w:p>
    <w:p w:rsidR="00554D2F" w:rsidRPr="00D927F8" w:rsidRDefault="00554D2F" w:rsidP="001A711D">
      <w:pPr>
        <w:spacing w:after="0" w:line="240" w:lineRule="auto"/>
        <w:ind w:firstLine="709"/>
        <w:jc w:val="both"/>
        <w:rPr>
          <w:rFonts w:cstheme="minorHAnsi"/>
        </w:rPr>
      </w:pPr>
    </w:p>
    <w:p w:rsidR="00CB7C5F" w:rsidRDefault="00CB7C5F" w:rsidP="001A711D">
      <w:pPr>
        <w:spacing w:after="0" w:line="240" w:lineRule="auto"/>
        <w:ind w:left="1843" w:hanging="1134"/>
        <w:jc w:val="both"/>
        <w:rPr>
          <w:rFonts w:cstheme="minorHAnsi"/>
        </w:rPr>
      </w:pPr>
      <w:r w:rsidRPr="00CB7C5F">
        <w:rPr>
          <w:rFonts w:cstheme="minorHAnsi"/>
        </w:rPr>
        <w:t xml:space="preserve">ACTIVIDAD 1.1: ADQUISICIÓN E IMPLEMENTACIÓN DE COMPUTADORAS PORTÁTILES </w:t>
      </w:r>
    </w:p>
    <w:p w:rsidR="00CB7C5F" w:rsidRDefault="00CB7C5F" w:rsidP="001A711D">
      <w:pPr>
        <w:spacing w:after="0" w:line="240" w:lineRule="auto"/>
        <w:ind w:left="1843" w:hanging="1134"/>
        <w:jc w:val="both"/>
        <w:rPr>
          <w:rFonts w:cstheme="minorHAnsi"/>
        </w:rPr>
      </w:pPr>
      <w:r w:rsidRPr="00CB7C5F">
        <w:rPr>
          <w:rFonts w:cstheme="minorHAnsi"/>
        </w:rPr>
        <w:t xml:space="preserve">ACTIVIDAD 1.2: ADQUISICIÓN E IMPLEMENTACIÓN DE EQUIPOS MULTIMEDIA </w:t>
      </w:r>
    </w:p>
    <w:p w:rsidR="00CB7C5F" w:rsidRDefault="00CB7C5F" w:rsidP="001A711D">
      <w:pPr>
        <w:spacing w:after="0" w:line="240" w:lineRule="auto"/>
        <w:ind w:left="1843" w:hanging="1134"/>
        <w:jc w:val="both"/>
        <w:rPr>
          <w:rFonts w:cstheme="minorHAnsi"/>
        </w:rPr>
      </w:pPr>
      <w:r w:rsidRPr="00CB7C5F">
        <w:rPr>
          <w:rFonts w:cstheme="minorHAnsi"/>
        </w:rPr>
        <w:t>ACTIVIDAD 1.3: ADQUISICIÓN E IMPLEMENTACIÓN</w:t>
      </w:r>
      <w:r w:rsidR="009040D9">
        <w:rPr>
          <w:rFonts w:cstheme="minorHAnsi"/>
        </w:rPr>
        <w:t xml:space="preserve"> DE UNA ARQUITECTURA INTRANET.</w:t>
      </w:r>
    </w:p>
    <w:p w:rsidR="00554D2F" w:rsidRDefault="00CB7C5F" w:rsidP="001A711D">
      <w:pPr>
        <w:spacing w:after="0" w:line="240" w:lineRule="auto"/>
        <w:ind w:left="709"/>
        <w:jc w:val="both"/>
        <w:rPr>
          <w:rFonts w:cstheme="minorHAnsi"/>
        </w:rPr>
      </w:pPr>
      <w:r w:rsidRPr="00CB7C5F">
        <w:rPr>
          <w:rFonts w:cstheme="minorHAnsi"/>
        </w:rPr>
        <w:t>ACTIVIDAD 1.4: ADQUISICIÓN E IMPLEMENTACIÓN DE SUMINISTROS ELÉCTRICOS Y OTROS</w:t>
      </w:r>
      <w:r>
        <w:rPr>
          <w:rFonts w:cstheme="minorHAnsi"/>
        </w:rPr>
        <w:t>.</w:t>
      </w:r>
    </w:p>
    <w:p w:rsidR="00CB7C5F" w:rsidRPr="00D927F8" w:rsidRDefault="00CB7C5F" w:rsidP="001A711D">
      <w:pPr>
        <w:spacing w:after="0" w:line="240" w:lineRule="auto"/>
        <w:ind w:firstLine="709"/>
        <w:jc w:val="both"/>
        <w:rPr>
          <w:rFonts w:cstheme="minorHAnsi"/>
        </w:rPr>
      </w:pPr>
    </w:p>
    <w:p w:rsidR="00554D2F" w:rsidRPr="00032CDE" w:rsidRDefault="002A7EDB" w:rsidP="001A711D">
      <w:pPr>
        <w:spacing w:after="0" w:line="240" w:lineRule="auto"/>
        <w:ind w:left="2268" w:hanging="1559"/>
        <w:jc w:val="both"/>
        <w:rPr>
          <w:rFonts w:cstheme="minorHAnsi"/>
          <w:b/>
        </w:rPr>
      </w:pPr>
      <w:r w:rsidRPr="00032CDE">
        <w:rPr>
          <w:rFonts w:cstheme="minorHAnsi"/>
          <w:b/>
        </w:rPr>
        <w:t xml:space="preserve">Componente </w:t>
      </w:r>
      <w:r w:rsidR="00554D2F" w:rsidRPr="00032CDE">
        <w:rPr>
          <w:rFonts w:cstheme="minorHAnsi"/>
          <w:b/>
        </w:rPr>
        <w:t xml:space="preserve">2: </w:t>
      </w:r>
      <w:r w:rsidR="00897D6E" w:rsidRPr="00032CDE">
        <w:rPr>
          <w:rFonts w:cstheme="minorHAnsi"/>
          <w:b/>
        </w:rPr>
        <w:t>Implementación de Plataforma Virtual y Aplicación de contenidos educativos</w:t>
      </w:r>
      <w:r w:rsidR="00554D2F" w:rsidRPr="00032CDE">
        <w:rPr>
          <w:rFonts w:cstheme="minorHAnsi"/>
          <w:b/>
        </w:rPr>
        <w:t>.</w:t>
      </w:r>
    </w:p>
    <w:p w:rsidR="00554D2F" w:rsidRPr="00D927F8" w:rsidRDefault="00554D2F" w:rsidP="001A711D">
      <w:pPr>
        <w:spacing w:after="0" w:line="240" w:lineRule="auto"/>
        <w:ind w:firstLine="709"/>
        <w:jc w:val="both"/>
        <w:rPr>
          <w:rFonts w:cstheme="minorHAnsi"/>
        </w:rPr>
      </w:pPr>
    </w:p>
    <w:p w:rsidR="00CB7C5F" w:rsidRDefault="00CB7C5F" w:rsidP="001A711D">
      <w:pPr>
        <w:spacing w:after="0" w:line="240" w:lineRule="auto"/>
        <w:ind w:left="709"/>
        <w:jc w:val="both"/>
        <w:rPr>
          <w:rFonts w:cstheme="minorHAnsi"/>
        </w:rPr>
      </w:pPr>
      <w:r w:rsidRPr="00CB7C5F">
        <w:rPr>
          <w:rFonts w:cstheme="minorHAnsi"/>
        </w:rPr>
        <w:t xml:space="preserve">ACTIVIDAD 2.1: ADQUISICIÓN DE UNA PLATAFORMA VIRTUAL Y APRENDIZAJE </w:t>
      </w:r>
    </w:p>
    <w:p w:rsidR="00DB7F3A" w:rsidRDefault="00CB7C5F" w:rsidP="001A711D">
      <w:pPr>
        <w:spacing w:after="0" w:line="240" w:lineRule="auto"/>
        <w:ind w:left="709"/>
        <w:jc w:val="both"/>
        <w:rPr>
          <w:rFonts w:cstheme="minorHAnsi"/>
        </w:rPr>
      </w:pPr>
      <w:r w:rsidRPr="00CB7C5F">
        <w:rPr>
          <w:rFonts w:cstheme="minorHAnsi"/>
        </w:rPr>
        <w:t>ACTIVIDAD 2.2: ADMINISTRACION DE CONTENIDOS DE LA PLATAFORMA EDUCATIVA VIRTUAL.</w:t>
      </w:r>
    </w:p>
    <w:p w:rsidR="00CB7C5F" w:rsidRDefault="00CB7C5F" w:rsidP="001A711D">
      <w:pPr>
        <w:spacing w:after="0" w:line="240" w:lineRule="auto"/>
        <w:ind w:left="2127" w:hanging="1418"/>
        <w:jc w:val="both"/>
        <w:rPr>
          <w:rFonts w:cstheme="minorHAnsi"/>
          <w:b/>
        </w:rPr>
      </w:pPr>
    </w:p>
    <w:p w:rsidR="00DB7F3A" w:rsidRPr="00032CDE" w:rsidRDefault="00554D2F" w:rsidP="001A711D">
      <w:pPr>
        <w:spacing w:after="0" w:line="240" w:lineRule="auto"/>
        <w:ind w:left="2127" w:hanging="1418"/>
        <w:jc w:val="both"/>
        <w:rPr>
          <w:rFonts w:cstheme="minorHAnsi"/>
          <w:b/>
        </w:rPr>
      </w:pPr>
      <w:r w:rsidRPr="00032CDE">
        <w:rPr>
          <w:rFonts w:cstheme="minorHAnsi"/>
          <w:b/>
        </w:rPr>
        <w:t xml:space="preserve">Componente 3: </w:t>
      </w:r>
      <w:r w:rsidR="00897D6E" w:rsidRPr="00032CDE">
        <w:rPr>
          <w:rFonts w:cstheme="minorHAnsi"/>
          <w:b/>
        </w:rPr>
        <w:t xml:space="preserve">Capacitación docente, Asesoramiento pedagógico y Eventos de </w:t>
      </w:r>
      <w:r w:rsidR="00032CDE">
        <w:rPr>
          <w:rFonts w:cstheme="minorHAnsi"/>
          <w:b/>
        </w:rPr>
        <w:t xml:space="preserve">  </w:t>
      </w:r>
      <w:r w:rsidR="00897D6E" w:rsidRPr="00032CDE">
        <w:rPr>
          <w:rFonts w:cstheme="minorHAnsi"/>
          <w:b/>
        </w:rPr>
        <w:t>reconocimiento</w:t>
      </w:r>
      <w:r w:rsidRPr="00032CDE">
        <w:rPr>
          <w:rFonts w:cstheme="minorHAnsi"/>
          <w:b/>
        </w:rPr>
        <w:t>.</w:t>
      </w:r>
    </w:p>
    <w:p w:rsidR="00E34E22" w:rsidRPr="00D927F8" w:rsidRDefault="00E34E22" w:rsidP="001A711D">
      <w:pPr>
        <w:spacing w:after="0" w:line="240" w:lineRule="auto"/>
        <w:ind w:left="2127" w:hanging="1418"/>
        <w:jc w:val="both"/>
        <w:rPr>
          <w:rFonts w:cstheme="minorHAnsi"/>
        </w:rPr>
      </w:pPr>
    </w:p>
    <w:p w:rsidR="00CB7C5F" w:rsidRDefault="00CB7C5F" w:rsidP="001A711D">
      <w:pPr>
        <w:spacing w:after="0" w:line="240" w:lineRule="auto"/>
        <w:ind w:left="709"/>
        <w:jc w:val="both"/>
        <w:rPr>
          <w:rFonts w:cstheme="minorHAnsi"/>
        </w:rPr>
      </w:pPr>
      <w:r w:rsidRPr="00CB7C5F">
        <w:rPr>
          <w:rFonts w:cstheme="minorHAnsi"/>
        </w:rPr>
        <w:t>ACTIVIDAD 3.1: CAPACITACIÓN PRESENCIAL Y ASISTENCIA TECNICA EN LA APLICACIÓN DE LAS TIC.</w:t>
      </w:r>
    </w:p>
    <w:p w:rsidR="009B6DD2" w:rsidRDefault="001F276F" w:rsidP="001A711D">
      <w:pPr>
        <w:tabs>
          <w:tab w:val="left" w:pos="-567"/>
          <w:tab w:val="left" w:pos="284"/>
        </w:tabs>
        <w:spacing w:after="0" w:line="240" w:lineRule="auto"/>
        <w:jc w:val="both"/>
        <w:rPr>
          <w:rFonts w:cstheme="minorHAnsi"/>
        </w:rPr>
      </w:pPr>
      <w:r>
        <w:rPr>
          <w:rFonts w:cstheme="minorHAnsi"/>
        </w:rPr>
        <w:tab/>
      </w:r>
      <w:r>
        <w:rPr>
          <w:rFonts w:cstheme="minorHAnsi"/>
        </w:rPr>
        <w:tab/>
      </w:r>
      <w:r w:rsidR="008416F8">
        <w:rPr>
          <w:rFonts w:cstheme="minorHAnsi"/>
        </w:rPr>
        <w:t>ACTIVIDAD 3.2</w:t>
      </w:r>
      <w:r w:rsidRPr="001F276F">
        <w:rPr>
          <w:rFonts w:cstheme="minorHAnsi"/>
        </w:rPr>
        <w:t>. DESARROLLO DE EVENTOS DE INTERCAMBIO, FERIAS Y CONCURSOS</w:t>
      </w:r>
      <w:r>
        <w:rPr>
          <w:rFonts w:cstheme="minorHAnsi"/>
        </w:rPr>
        <w:t>.</w:t>
      </w:r>
    </w:p>
    <w:p w:rsidR="00CB0563" w:rsidRDefault="00CB0563" w:rsidP="001A711D">
      <w:pPr>
        <w:tabs>
          <w:tab w:val="left" w:pos="-567"/>
          <w:tab w:val="left" w:pos="284"/>
        </w:tabs>
        <w:spacing w:after="0" w:line="240" w:lineRule="auto"/>
        <w:jc w:val="both"/>
        <w:rPr>
          <w:rFonts w:cstheme="minorHAnsi"/>
        </w:rPr>
      </w:pPr>
    </w:p>
    <w:p w:rsidR="00CB6500" w:rsidRDefault="00CB6500" w:rsidP="00CB6500">
      <w:pPr>
        <w:spacing w:after="0" w:line="240" w:lineRule="auto"/>
        <w:ind w:left="2127" w:hanging="1418"/>
        <w:jc w:val="both"/>
        <w:rPr>
          <w:rFonts w:cstheme="minorHAnsi"/>
          <w:b/>
        </w:rPr>
      </w:pPr>
      <w:r>
        <w:rPr>
          <w:rFonts w:cstheme="minorHAnsi"/>
          <w:b/>
        </w:rPr>
        <w:t>Componente 4</w:t>
      </w:r>
      <w:r w:rsidRPr="00032CDE">
        <w:rPr>
          <w:rFonts w:cstheme="minorHAnsi"/>
          <w:b/>
        </w:rPr>
        <w:t xml:space="preserve">: </w:t>
      </w:r>
      <w:r>
        <w:rPr>
          <w:rFonts w:cstheme="minorHAnsi"/>
          <w:b/>
        </w:rPr>
        <w:t xml:space="preserve">Mitigación Ambiental </w:t>
      </w:r>
    </w:p>
    <w:p w:rsidR="00CB6500" w:rsidRDefault="00CB6500" w:rsidP="00CB6500">
      <w:pPr>
        <w:spacing w:after="0" w:line="240" w:lineRule="auto"/>
        <w:ind w:left="2127" w:hanging="1418"/>
        <w:jc w:val="both"/>
        <w:rPr>
          <w:rFonts w:cstheme="minorHAnsi"/>
          <w:b/>
        </w:rPr>
      </w:pPr>
    </w:p>
    <w:p w:rsidR="00CB6500" w:rsidRDefault="00CB6500" w:rsidP="00CB6500">
      <w:pPr>
        <w:spacing w:after="0"/>
        <w:ind w:firstLine="709"/>
        <w:jc w:val="both"/>
        <w:rPr>
          <w:rFonts w:cstheme="minorHAnsi"/>
        </w:rPr>
      </w:pPr>
      <w:r w:rsidRPr="00CB6500">
        <w:rPr>
          <w:rFonts w:cstheme="minorHAnsi"/>
        </w:rPr>
        <w:t>ACTIVIDAD 4.1-. SEGREGACION Y RECOLECCION DE RESIDUOS SOLIDOS</w:t>
      </w:r>
    </w:p>
    <w:p w:rsidR="00CB6500" w:rsidRPr="00CB6500" w:rsidRDefault="00CB6500" w:rsidP="00CB6500">
      <w:pPr>
        <w:spacing w:after="0"/>
        <w:ind w:firstLine="709"/>
        <w:jc w:val="both"/>
        <w:rPr>
          <w:rFonts w:cstheme="minorHAnsi"/>
        </w:rPr>
      </w:pPr>
      <w:r w:rsidRPr="00CB6500">
        <w:rPr>
          <w:rFonts w:cstheme="minorHAnsi"/>
        </w:rPr>
        <w:lastRenderedPageBreak/>
        <w:t>ACTIVIDAD 4.2-. ALMACENAMIENTO TEMPORAL DE RESIDUOS SOLIDOS</w:t>
      </w:r>
    </w:p>
    <w:p w:rsidR="00CB6500" w:rsidRPr="00CB6500" w:rsidRDefault="00CB6500" w:rsidP="00CB6500">
      <w:pPr>
        <w:spacing w:after="0"/>
        <w:ind w:firstLine="709"/>
        <w:jc w:val="both"/>
        <w:rPr>
          <w:rFonts w:cstheme="minorHAnsi"/>
        </w:rPr>
      </w:pPr>
      <w:r w:rsidRPr="00CB6500">
        <w:rPr>
          <w:rFonts w:cstheme="minorHAnsi"/>
        </w:rPr>
        <w:t>ACTIVIDAD 4.3- PROTECCION DE RECURSOS NATURALES</w:t>
      </w:r>
    </w:p>
    <w:p w:rsidR="00CB6500" w:rsidRPr="00CB6500" w:rsidRDefault="00CB6500" w:rsidP="00CB6500">
      <w:pPr>
        <w:spacing w:after="0"/>
        <w:ind w:firstLine="709"/>
        <w:jc w:val="both"/>
        <w:rPr>
          <w:rFonts w:cstheme="minorHAnsi"/>
        </w:rPr>
      </w:pPr>
      <w:r w:rsidRPr="00CB6500">
        <w:rPr>
          <w:rFonts w:cstheme="minorHAnsi"/>
        </w:rPr>
        <w:t>ACTIVIDAD 4.4.- SEÑALIZACION</w:t>
      </w:r>
    </w:p>
    <w:p w:rsidR="00CB6500" w:rsidRPr="00CB6500" w:rsidRDefault="00CB6500" w:rsidP="00CB6500">
      <w:pPr>
        <w:spacing w:after="0"/>
        <w:ind w:firstLine="709"/>
        <w:jc w:val="both"/>
        <w:rPr>
          <w:rFonts w:cstheme="minorHAnsi"/>
        </w:rPr>
      </w:pPr>
      <w:r w:rsidRPr="00CB6500">
        <w:rPr>
          <w:rFonts w:cstheme="minorHAnsi"/>
        </w:rPr>
        <w:t>ACTIVIDAD 4.5.- CAPACITACION</w:t>
      </w:r>
    </w:p>
    <w:p w:rsidR="00CB6500" w:rsidRPr="00CB6500" w:rsidRDefault="00CB6500" w:rsidP="00CB6500">
      <w:pPr>
        <w:spacing w:after="0"/>
        <w:ind w:firstLine="709"/>
        <w:jc w:val="both"/>
        <w:rPr>
          <w:rFonts w:cstheme="minorHAnsi"/>
        </w:rPr>
      </w:pPr>
      <w:r w:rsidRPr="00CB6500">
        <w:rPr>
          <w:rFonts w:cstheme="minorHAnsi"/>
        </w:rPr>
        <w:t>ACTIVIDAD 4.6- IMPLEMENTOS DE SEGURIDAD Y SALUD OCUPACIONAL.</w:t>
      </w:r>
    </w:p>
    <w:p w:rsidR="00CB6500" w:rsidRDefault="00CB6500" w:rsidP="00CB6500">
      <w:pPr>
        <w:spacing w:after="0"/>
        <w:ind w:firstLine="709"/>
        <w:jc w:val="both"/>
        <w:rPr>
          <w:rFonts w:cstheme="minorHAnsi"/>
        </w:rPr>
      </w:pPr>
      <w:r w:rsidRPr="00CB6500">
        <w:rPr>
          <w:rFonts w:cstheme="minorHAnsi"/>
        </w:rPr>
        <w:t>ACTIVIDAD 4.7.- MATERIALES E INSUMOS</w:t>
      </w:r>
    </w:p>
    <w:p w:rsidR="00CB6500" w:rsidRPr="00CB6500" w:rsidRDefault="00CB6500" w:rsidP="00CB6500">
      <w:pPr>
        <w:spacing w:after="0"/>
        <w:ind w:firstLine="709"/>
        <w:jc w:val="both"/>
        <w:rPr>
          <w:rFonts w:cstheme="minorHAnsi"/>
        </w:rPr>
      </w:pPr>
    </w:p>
    <w:p w:rsidR="0097653B" w:rsidRDefault="0097653B" w:rsidP="001A711D">
      <w:pPr>
        <w:tabs>
          <w:tab w:val="left" w:pos="-567"/>
          <w:tab w:val="left" w:pos="284"/>
        </w:tabs>
        <w:spacing w:after="0" w:line="240" w:lineRule="auto"/>
        <w:ind w:firstLine="851"/>
        <w:jc w:val="both"/>
        <w:rPr>
          <w:rFonts w:cstheme="minorHAnsi"/>
        </w:rPr>
      </w:pPr>
      <w:r w:rsidRPr="00050FE0">
        <w:rPr>
          <w:rFonts w:cstheme="minorHAnsi"/>
        </w:rPr>
        <w:t xml:space="preserve">Para lograr estos propósitos, se implementará de un conjunto de herramientas tecnológicas informáticas y de comunicación el cual consiste en dotar de computadoras portátiles </w:t>
      </w:r>
      <w:r w:rsidR="001F276F">
        <w:rPr>
          <w:rFonts w:cstheme="minorHAnsi"/>
        </w:rPr>
        <w:t>para alumnos y</w:t>
      </w:r>
      <w:r>
        <w:rPr>
          <w:rFonts w:cstheme="minorHAnsi"/>
        </w:rPr>
        <w:t xml:space="preserve"> docentes </w:t>
      </w:r>
      <w:r w:rsidRPr="00050FE0">
        <w:rPr>
          <w:rFonts w:cstheme="minorHAnsi"/>
        </w:rPr>
        <w:t xml:space="preserve">que carecen del mismo; también se equipará con 01 servidor de aplicaciones por cada I.E., 01 proyector multimedia, 01 pizarra </w:t>
      </w:r>
      <w:r w:rsidR="00683CD9">
        <w:rPr>
          <w:rFonts w:cstheme="minorHAnsi"/>
        </w:rPr>
        <w:t>E</w:t>
      </w:r>
      <w:r w:rsidR="001F276F">
        <w:rPr>
          <w:rFonts w:cstheme="minorHAnsi"/>
        </w:rPr>
        <w:t>cram</w:t>
      </w:r>
      <w:r w:rsidRPr="00050FE0">
        <w:rPr>
          <w:rFonts w:cstheme="minorHAnsi"/>
        </w:rPr>
        <w:t xml:space="preserve"> de acuerdo al número de aulas, así mismo todos los equipos y accesorios necesarios para la puesta en marcha de la red de datos</w:t>
      </w:r>
      <w:r w:rsidR="002A7EDB">
        <w:rPr>
          <w:rFonts w:cstheme="minorHAnsi"/>
        </w:rPr>
        <w:t xml:space="preserve"> inalámbrica como A</w:t>
      </w:r>
      <w:r>
        <w:rPr>
          <w:rFonts w:cstheme="minorHAnsi"/>
        </w:rPr>
        <w:t>c</w:t>
      </w:r>
      <w:r w:rsidR="002A7EDB">
        <w:rPr>
          <w:rFonts w:cstheme="minorHAnsi"/>
        </w:rPr>
        <w:t>cess P</w:t>
      </w:r>
      <w:r>
        <w:rPr>
          <w:rFonts w:cstheme="minorHAnsi"/>
        </w:rPr>
        <w:t xml:space="preserve">oint </w:t>
      </w:r>
      <w:r w:rsidRPr="00050FE0">
        <w:rPr>
          <w:rFonts w:cstheme="minorHAnsi"/>
        </w:rPr>
        <w:t xml:space="preserve">y toda la ingeniería necesaria que permita acceder a través de la red de datos a la información almacenada en el servidor de aplicaciones a toda la comunidad educativa de la I.E. Por otro lado, se implementará 01 plataforma educativa virtual en cada I.E, la cual será configurada en el servidor de datos; así mismo, el proyecto fortalecerá el factor clave de esta intervención “el docente”, a quien se le brindará capacitación presencial, semi presencial y asistencia técnica para uso y manejo de las TIC en el aula y mejore sus conocimientos obtenidos de acuerdo a los avances realizados en la capacitación y así tener un </w:t>
      </w:r>
      <w:r>
        <w:rPr>
          <w:rFonts w:cstheme="minorHAnsi"/>
        </w:rPr>
        <w:t>correcto uso de las tecnologías.</w:t>
      </w:r>
    </w:p>
    <w:p w:rsidR="0018183D" w:rsidRDefault="0018183D" w:rsidP="0025349A">
      <w:pPr>
        <w:tabs>
          <w:tab w:val="left" w:pos="-567"/>
          <w:tab w:val="left" w:pos="284"/>
        </w:tabs>
        <w:spacing w:after="0" w:line="240" w:lineRule="auto"/>
        <w:ind w:right="-567"/>
        <w:jc w:val="both"/>
        <w:rPr>
          <w:rFonts w:cstheme="minorHAnsi"/>
        </w:rPr>
      </w:pPr>
    </w:p>
    <w:p w:rsidR="00554D2F" w:rsidRDefault="00554D2F" w:rsidP="00214D75">
      <w:pPr>
        <w:pStyle w:val="Prrafodelista"/>
        <w:widowControl w:val="0"/>
        <w:numPr>
          <w:ilvl w:val="2"/>
          <w:numId w:val="9"/>
        </w:numPr>
        <w:tabs>
          <w:tab w:val="left" w:pos="-1440"/>
        </w:tabs>
        <w:spacing w:after="0" w:line="240" w:lineRule="auto"/>
        <w:ind w:left="709" w:right="-567" w:hanging="709"/>
        <w:jc w:val="both"/>
        <w:rPr>
          <w:rFonts w:cstheme="minorHAnsi"/>
          <w:b/>
          <w:color w:val="000000"/>
        </w:rPr>
      </w:pPr>
      <w:r>
        <w:rPr>
          <w:rFonts w:cstheme="minorHAnsi"/>
          <w:b/>
          <w:color w:val="000000"/>
        </w:rPr>
        <w:t>DESCRIPCIÓN DE LOS COMPONENTES</w:t>
      </w:r>
    </w:p>
    <w:p w:rsidR="00554D2F" w:rsidRPr="00554D2F" w:rsidRDefault="00554D2F" w:rsidP="00554D2F">
      <w:pPr>
        <w:tabs>
          <w:tab w:val="left" w:pos="-567"/>
          <w:tab w:val="left" w:pos="284"/>
        </w:tabs>
        <w:spacing w:after="0" w:line="240" w:lineRule="auto"/>
        <w:ind w:right="-567" w:firstLine="709"/>
        <w:jc w:val="both"/>
        <w:rPr>
          <w:rFonts w:cstheme="minorHAnsi"/>
        </w:rPr>
      </w:pPr>
    </w:p>
    <w:p w:rsidR="00554D2F" w:rsidRPr="00554D2F" w:rsidRDefault="00554D2F" w:rsidP="00032CDE">
      <w:pPr>
        <w:spacing w:after="0" w:line="240" w:lineRule="auto"/>
        <w:ind w:right="-567"/>
        <w:jc w:val="both"/>
        <w:rPr>
          <w:rFonts w:cstheme="minorHAnsi"/>
          <w:b/>
        </w:rPr>
      </w:pPr>
      <w:r w:rsidRPr="00554D2F">
        <w:rPr>
          <w:rFonts w:cstheme="minorHAnsi"/>
          <w:b/>
        </w:rPr>
        <w:t xml:space="preserve">COMPONENTE I: </w:t>
      </w:r>
      <w:r w:rsidRPr="00554D2F">
        <w:rPr>
          <w:rFonts w:cstheme="minorHAnsi"/>
          <w:b/>
          <w:color w:val="000000"/>
        </w:rPr>
        <w:t>EQUIPAMIENTO E IMPLEMENTACIÓN DE INFRAESTRUCTURA TECNOLÓGICA</w:t>
      </w:r>
    </w:p>
    <w:p w:rsidR="00554D2F" w:rsidRPr="00304582" w:rsidRDefault="00554D2F" w:rsidP="00304582">
      <w:pPr>
        <w:spacing w:after="0" w:line="240" w:lineRule="auto"/>
        <w:ind w:right="-567"/>
        <w:jc w:val="both"/>
        <w:rPr>
          <w:rFonts w:cstheme="minorHAnsi"/>
        </w:rPr>
      </w:pPr>
    </w:p>
    <w:p w:rsidR="00050FE0" w:rsidRPr="00032CDE" w:rsidRDefault="00304582" w:rsidP="00032CDE">
      <w:pPr>
        <w:spacing w:after="0" w:line="240" w:lineRule="auto"/>
        <w:ind w:right="-567"/>
        <w:jc w:val="both"/>
        <w:rPr>
          <w:rFonts w:cstheme="minorHAnsi"/>
          <w:b/>
        </w:rPr>
      </w:pPr>
      <w:r w:rsidRPr="00032CDE">
        <w:rPr>
          <w:rFonts w:cstheme="minorHAnsi"/>
          <w:b/>
        </w:rPr>
        <w:t>ACTIVIDAD 1.1</w:t>
      </w:r>
      <w:r w:rsidR="00FA16C8">
        <w:rPr>
          <w:rFonts w:cstheme="minorHAnsi"/>
          <w:b/>
        </w:rPr>
        <w:t>.</w:t>
      </w:r>
      <w:r w:rsidRPr="00032CDE">
        <w:rPr>
          <w:rFonts w:cstheme="minorHAnsi"/>
          <w:b/>
        </w:rPr>
        <w:t xml:space="preserve">: </w:t>
      </w:r>
      <w:r w:rsidR="00745AD9" w:rsidRPr="00032CDE">
        <w:rPr>
          <w:rFonts w:cstheme="minorHAnsi"/>
          <w:b/>
          <w:caps/>
        </w:rPr>
        <w:t>ADQUISICI</w:t>
      </w:r>
      <w:r w:rsidR="001F276F" w:rsidRPr="00032CDE">
        <w:rPr>
          <w:rFonts w:cstheme="minorHAnsi"/>
          <w:b/>
          <w:caps/>
        </w:rPr>
        <w:t xml:space="preserve">ÓN DE COMPUTADORAS PORTÁTILES </w:t>
      </w:r>
    </w:p>
    <w:p w:rsidR="00050FE0" w:rsidRPr="001D18D9" w:rsidRDefault="00050FE0" w:rsidP="00050FE0">
      <w:pPr>
        <w:pStyle w:val="Prrafodelista"/>
        <w:spacing w:after="0" w:line="240" w:lineRule="auto"/>
        <w:ind w:left="0" w:right="-567" w:firstLine="709"/>
        <w:jc w:val="both"/>
        <w:rPr>
          <w:rFonts w:asciiTheme="minorHAnsi" w:hAnsiTheme="minorHAnsi" w:cstheme="minorHAnsi"/>
          <w:sz w:val="16"/>
          <w:szCs w:val="16"/>
        </w:rPr>
      </w:pPr>
    </w:p>
    <w:p w:rsidR="00304582" w:rsidRDefault="003E0F2A" w:rsidP="001A711D">
      <w:pPr>
        <w:pStyle w:val="Prrafodelista"/>
        <w:spacing w:after="0" w:line="240" w:lineRule="auto"/>
        <w:ind w:left="0" w:firstLine="709"/>
        <w:jc w:val="both"/>
        <w:rPr>
          <w:rFonts w:asciiTheme="minorHAnsi" w:hAnsiTheme="minorHAnsi" w:cstheme="minorHAnsi"/>
          <w:lang w:val="es-ES"/>
        </w:rPr>
      </w:pPr>
      <w:r w:rsidRPr="003E0F2A">
        <w:rPr>
          <w:rFonts w:asciiTheme="minorHAnsi" w:hAnsiTheme="minorHAnsi" w:cstheme="minorHAnsi"/>
          <w:lang w:val="es-ES"/>
        </w:rPr>
        <w:t>En esta actividad se realiza las cotizaciones correspondientes y la com</w:t>
      </w:r>
      <w:r w:rsidR="00304582">
        <w:rPr>
          <w:rFonts w:asciiTheme="minorHAnsi" w:hAnsiTheme="minorHAnsi" w:cstheme="minorHAnsi"/>
          <w:lang w:val="es-ES"/>
        </w:rPr>
        <w:t xml:space="preserve">pra de las computadoras </w:t>
      </w:r>
      <w:r w:rsidR="00527BEE">
        <w:rPr>
          <w:rFonts w:asciiTheme="minorHAnsi" w:hAnsiTheme="minorHAnsi" w:cstheme="minorHAnsi"/>
          <w:lang w:val="es-ES"/>
        </w:rPr>
        <w:t>portátiles,</w:t>
      </w:r>
      <w:r w:rsidRPr="003E0F2A">
        <w:rPr>
          <w:rFonts w:asciiTheme="minorHAnsi" w:hAnsiTheme="minorHAnsi" w:cstheme="minorHAnsi"/>
          <w:lang w:val="es-ES"/>
        </w:rPr>
        <w:t xml:space="preserve"> según las caracterís</w:t>
      </w:r>
      <w:r w:rsidR="00012245">
        <w:rPr>
          <w:rFonts w:asciiTheme="minorHAnsi" w:hAnsiTheme="minorHAnsi" w:cstheme="minorHAnsi"/>
          <w:lang w:val="es-ES"/>
        </w:rPr>
        <w:t>ticas técnicas mencionadas</w:t>
      </w:r>
      <w:r w:rsidRPr="003E0F2A">
        <w:rPr>
          <w:rFonts w:asciiTheme="minorHAnsi" w:hAnsiTheme="minorHAnsi" w:cstheme="minorHAnsi"/>
          <w:lang w:val="es-ES"/>
        </w:rPr>
        <w:t>.</w:t>
      </w:r>
      <w:r w:rsidR="00012245">
        <w:rPr>
          <w:rFonts w:asciiTheme="minorHAnsi" w:hAnsiTheme="minorHAnsi" w:cstheme="minorHAnsi"/>
          <w:lang w:val="es-ES"/>
        </w:rPr>
        <w:t xml:space="preserve"> Según se detalla a continuación.</w:t>
      </w:r>
    </w:p>
    <w:p w:rsidR="00012245" w:rsidRDefault="00012245" w:rsidP="00012245">
      <w:pPr>
        <w:spacing w:after="0" w:line="240" w:lineRule="auto"/>
        <w:ind w:right="-567"/>
        <w:jc w:val="both"/>
        <w:rPr>
          <w:rFonts w:eastAsia="Calibri" w:cstheme="minorHAnsi"/>
          <w:lang w:val="es-ES" w:eastAsia="en-US"/>
        </w:rPr>
      </w:pPr>
    </w:p>
    <w:p w:rsidR="008E5DEC" w:rsidRDefault="00FA16C8" w:rsidP="00385220">
      <w:pPr>
        <w:pStyle w:val="Prrafodelista"/>
        <w:numPr>
          <w:ilvl w:val="0"/>
          <w:numId w:val="32"/>
        </w:numPr>
        <w:spacing w:after="0" w:line="240" w:lineRule="auto"/>
        <w:ind w:right="-567"/>
        <w:jc w:val="both"/>
        <w:rPr>
          <w:rFonts w:cstheme="minorHAnsi"/>
          <w:lang w:val="es-ES"/>
        </w:rPr>
      </w:pPr>
      <w:r w:rsidRPr="008E5DEC">
        <w:rPr>
          <w:rFonts w:asciiTheme="minorHAnsi" w:eastAsiaTheme="minorEastAsia" w:hAnsiTheme="minorHAnsi" w:cstheme="minorHAnsi"/>
          <w:b/>
          <w:caps/>
          <w:lang w:val="es-AR" w:eastAsia="es-AR"/>
        </w:rPr>
        <w:t xml:space="preserve">sub actividad 1.1.1: </w:t>
      </w:r>
      <w:r w:rsidR="00012245" w:rsidRPr="008E5DEC">
        <w:rPr>
          <w:rFonts w:asciiTheme="minorHAnsi" w:eastAsiaTheme="minorEastAsia" w:hAnsiTheme="minorHAnsi" w:cstheme="minorHAnsi"/>
          <w:b/>
          <w:caps/>
          <w:lang w:val="es-AR" w:eastAsia="es-AR"/>
        </w:rPr>
        <w:t xml:space="preserve">Computadoras portátiles para alumnos: </w:t>
      </w:r>
    </w:p>
    <w:p w:rsidR="008E5DEC" w:rsidRPr="008E5DEC" w:rsidRDefault="008E5DEC" w:rsidP="008E5DEC">
      <w:pPr>
        <w:pStyle w:val="Prrafodelista"/>
        <w:spacing w:after="0" w:line="240" w:lineRule="auto"/>
        <w:ind w:right="-567"/>
        <w:jc w:val="both"/>
        <w:rPr>
          <w:rFonts w:cstheme="minorHAnsi"/>
          <w:lang w:val="es-ES"/>
        </w:rPr>
      </w:pPr>
    </w:p>
    <w:p w:rsidR="008E5DEC" w:rsidRDefault="008E5DEC" w:rsidP="008E5DEC">
      <w:pPr>
        <w:pStyle w:val="Prrafodelista"/>
        <w:tabs>
          <w:tab w:val="left" w:pos="284"/>
          <w:tab w:val="left" w:pos="709"/>
          <w:tab w:val="left" w:pos="2835"/>
          <w:tab w:val="left" w:pos="7088"/>
          <w:tab w:val="left" w:pos="7797"/>
        </w:tabs>
        <w:spacing w:after="0"/>
        <w:jc w:val="both"/>
        <w:rPr>
          <w:rFonts w:asciiTheme="minorHAnsi" w:hAnsiTheme="minorHAnsi" w:cstheme="minorHAnsi"/>
          <w:b/>
          <w:lang w:val="es-ES"/>
        </w:rPr>
      </w:pPr>
      <w:r w:rsidRPr="00733DF0">
        <w:rPr>
          <w:rFonts w:cstheme="minorHAnsi"/>
        </w:rPr>
        <w:t>El equipo de cómputo, mejora la enseñanza y el aprendizaje de los alumnos gracias a sus funciones de hardware y aplicaciones de software específicas para la educación. Los equipos de cómputo convertibles brindan ventajas que van desde el contenido localizado hasta la interoperabilidad con las redes y estructuras escolares</w:t>
      </w:r>
      <w:r w:rsidRPr="00733DF0">
        <w:rPr>
          <w:rFonts w:cstheme="minorHAnsi"/>
          <w:b/>
        </w:rPr>
        <w:t xml:space="preserve">. </w:t>
      </w:r>
      <w:r w:rsidRPr="00733DF0">
        <w:rPr>
          <w:rFonts w:cstheme="minorHAnsi"/>
          <w:lang w:eastAsia="es-PE"/>
        </w:rPr>
        <w:t>El </w:t>
      </w:r>
      <w:r w:rsidRPr="00733DF0">
        <w:rPr>
          <w:rFonts w:cstheme="minorHAnsi"/>
          <w:bCs/>
          <w:lang w:eastAsia="es-PE"/>
        </w:rPr>
        <w:t xml:space="preserve">equipo de cómputo </w:t>
      </w:r>
      <w:r w:rsidRPr="00733DF0">
        <w:rPr>
          <w:rFonts w:cstheme="minorHAnsi"/>
          <w:lang w:eastAsia="es-PE"/>
        </w:rPr>
        <w:t>está destinado a estudiantes.</w:t>
      </w:r>
    </w:p>
    <w:p w:rsidR="00FA16C8" w:rsidRPr="008E5DEC" w:rsidRDefault="00FA16C8" w:rsidP="008E5DEC">
      <w:pPr>
        <w:spacing w:after="0" w:line="240" w:lineRule="auto"/>
        <w:ind w:right="-567"/>
        <w:jc w:val="both"/>
        <w:rPr>
          <w:rFonts w:cstheme="minorHAnsi"/>
          <w:lang w:val="es-ES"/>
        </w:rPr>
      </w:pPr>
    </w:p>
    <w:p w:rsidR="00FA16C8" w:rsidRDefault="00FA16C8" w:rsidP="00385220">
      <w:pPr>
        <w:pStyle w:val="Prrafodelista"/>
        <w:numPr>
          <w:ilvl w:val="0"/>
          <w:numId w:val="31"/>
        </w:numPr>
        <w:spacing w:after="0" w:line="240" w:lineRule="auto"/>
        <w:ind w:right="-567"/>
        <w:jc w:val="both"/>
        <w:rPr>
          <w:rFonts w:asciiTheme="minorHAnsi" w:eastAsiaTheme="minorEastAsia" w:hAnsiTheme="minorHAnsi" w:cstheme="minorHAnsi"/>
          <w:b/>
          <w:caps/>
          <w:lang w:val="es-AR" w:eastAsia="es-AR"/>
        </w:rPr>
      </w:pPr>
      <w:r>
        <w:rPr>
          <w:rFonts w:asciiTheme="minorHAnsi" w:eastAsiaTheme="minorEastAsia" w:hAnsiTheme="minorHAnsi" w:cstheme="minorHAnsi"/>
          <w:b/>
          <w:caps/>
          <w:lang w:val="es-AR" w:eastAsia="es-AR"/>
        </w:rPr>
        <w:t xml:space="preserve">sub actividad 1.1.2: </w:t>
      </w:r>
      <w:r w:rsidR="00012245" w:rsidRPr="00FA16C8">
        <w:rPr>
          <w:rFonts w:asciiTheme="minorHAnsi" w:eastAsiaTheme="minorEastAsia" w:hAnsiTheme="minorHAnsi" w:cstheme="minorHAnsi"/>
          <w:b/>
          <w:caps/>
          <w:lang w:val="es-AR" w:eastAsia="es-AR"/>
        </w:rPr>
        <w:t>Computadoras portátiles para docentes</w:t>
      </w:r>
      <w:r>
        <w:rPr>
          <w:rFonts w:asciiTheme="minorHAnsi" w:eastAsiaTheme="minorEastAsia" w:hAnsiTheme="minorHAnsi" w:cstheme="minorHAnsi"/>
          <w:b/>
          <w:caps/>
          <w:lang w:val="es-AR" w:eastAsia="es-AR"/>
        </w:rPr>
        <w:t>:</w:t>
      </w:r>
      <w:r w:rsidR="00012245" w:rsidRPr="00FA16C8">
        <w:rPr>
          <w:rFonts w:asciiTheme="minorHAnsi" w:eastAsiaTheme="minorEastAsia" w:hAnsiTheme="minorHAnsi" w:cstheme="minorHAnsi"/>
          <w:b/>
          <w:caps/>
          <w:lang w:val="es-AR" w:eastAsia="es-AR"/>
        </w:rPr>
        <w:t xml:space="preserve"> </w:t>
      </w:r>
    </w:p>
    <w:p w:rsidR="008E5DEC" w:rsidRDefault="008E5DEC" w:rsidP="008E5DEC">
      <w:pPr>
        <w:pStyle w:val="Prrafodelista"/>
        <w:spacing w:after="0" w:line="240" w:lineRule="auto"/>
        <w:ind w:right="-567"/>
        <w:jc w:val="both"/>
        <w:rPr>
          <w:rFonts w:asciiTheme="minorHAnsi" w:eastAsiaTheme="minorEastAsia" w:hAnsiTheme="minorHAnsi" w:cstheme="minorHAnsi"/>
          <w:b/>
          <w:caps/>
          <w:lang w:val="es-AR" w:eastAsia="es-AR"/>
        </w:rPr>
      </w:pPr>
    </w:p>
    <w:p w:rsidR="008E5DEC" w:rsidRPr="00733DF0" w:rsidRDefault="008E5DEC" w:rsidP="008E5DEC">
      <w:pPr>
        <w:pStyle w:val="Prrafodelista"/>
        <w:spacing w:after="0"/>
        <w:jc w:val="both"/>
        <w:rPr>
          <w:rFonts w:asciiTheme="minorHAnsi" w:hAnsiTheme="minorHAnsi" w:cstheme="minorHAnsi"/>
          <w:b/>
          <w:lang w:val="es-ES"/>
        </w:rPr>
      </w:pPr>
      <w:r w:rsidRPr="00733DF0">
        <w:rPr>
          <w:rFonts w:cstheme="minorHAnsi"/>
        </w:rPr>
        <w:t>El equipo de cómputo de los docentes es un equipo con características diferenciadas a la de los estudiantes (más memoria RAM, HDD de mayor capacidad, monitor más grande). Esto permitirá mejorar el rendimiento y la velocidad de ejecución de procesos; cabe aclarar que estas diferencias en hardware no serán limitantes y mucho menos una diferencia sustancial en el rendimiento.</w:t>
      </w:r>
    </w:p>
    <w:p w:rsidR="00FA16C8" w:rsidRDefault="00FA16C8" w:rsidP="008E5DEC">
      <w:pPr>
        <w:spacing w:after="0" w:line="240" w:lineRule="auto"/>
        <w:ind w:right="-567"/>
        <w:jc w:val="both"/>
        <w:rPr>
          <w:rFonts w:cstheme="minorHAnsi"/>
          <w:b/>
          <w:caps/>
        </w:rPr>
      </w:pPr>
    </w:p>
    <w:p w:rsidR="008416F8" w:rsidRPr="008E5DEC" w:rsidRDefault="008416F8" w:rsidP="008E5DEC">
      <w:pPr>
        <w:spacing w:after="0" w:line="240" w:lineRule="auto"/>
        <w:ind w:right="-567"/>
        <w:jc w:val="both"/>
        <w:rPr>
          <w:rFonts w:cstheme="minorHAnsi"/>
          <w:b/>
          <w:caps/>
        </w:rPr>
      </w:pPr>
    </w:p>
    <w:p w:rsidR="00FA16C8" w:rsidRPr="00FA16C8" w:rsidRDefault="00FA16C8" w:rsidP="00385220">
      <w:pPr>
        <w:pStyle w:val="Prrafodelista"/>
        <w:numPr>
          <w:ilvl w:val="0"/>
          <w:numId w:val="31"/>
        </w:numPr>
        <w:spacing w:after="0" w:line="240" w:lineRule="auto"/>
        <w:ind w:right="-567"/>
        <w:jc w:val="both"/>
        <w:rPr>
          <w:rFonts w:asciiTheme="minorHAnsi" w:eastAsiaTheme="minorEastAsia" w:hAnsiTheme="minorHAnsi" w:cstheme="minorHAnsi"/>
          <w:b/>
          <w:caps/>
          <w:lang w:val="es-AR" w:eastAsia="es-AR"/>
        </w:rPr>
      </w:pPr>
      <w:r w:rsidRPr="00FA16C8">
        <w:rPr>
          <w:rFonts w:asciiTheme="minorHAnsi" w:eastAsiaTheme="minorEastAsia" w:hAnsiTheme="minorHAnsi" w:cstheme="minorHAnsi"/>
          <w:b/>
          <w:caps/>
          <w:lang w:val="es-AR" w:eastAsia="es-AR"/>
        </w:rPr>
        <w:lastRenderedPageBreak/>
        <w:t xml:space="preserve">sub </w:t>
      </w:r>
      <w:r w:rsidRPr="00FA16C8">
        <w:rPr>
          <w:rFonts w:cstheme="minorHAnsi"/>
          <w:b/>
        </w:rPr>
        <w:t>ACTIVIDAD 1.1.3: CONFIGURACION DE COMPUTADORAS PORTATILES</w:t>
      </w:r>
    </w:p>
    <w:p w:rsidR="00FA16C8" w:rsidRPr="001D18D9" w:rsidRDefault="00FA16C8" w:rsidP="00FA16C8">
      <w:pPr>
        <w:pStyle w:val="Prrafodelista"/>
        <w:spacing w:after="0" w:line="240" w:lineRule="auto"/>
        <w:ind w:left="0" w:right="-567" w:firstLine="709"/>
        <w:jc w:val="both"/>
        <w:rPr>
          <w:rFonts w:asciiTheme="minorHAnsi" w:hAnsiTheme="minorHAnsi" w:cstheme="minorHAnsi"/>
          <w:b/>
          <w:i/>
          <w:sz w:val="16"/>
          <w:szCs w:val="16"/>
        </w:rPr>
      </w:pPr>
    </w:p>
    <w:p w:rsidR="00FA16C8" w:rsidRPr="00A46FA4" w:rsidRDefault="00FA16C8" w:rsidP="00CB2275">
      <w:pPr>
        <w:pStyle w:val="Prrafodelista"/>
        <w:spacing w:after="0" w:line="240" w:lineRule="auto"/>
        <w:ind w:left="709"/>
        <w:jc w:val="both"/>
        <w:rPr>
          <w:rFonts w:asciiTheme="minorHAnsi" w:hAnsiTheme="minorHAnsi" w:cstheme="minorHAnsi"/>
          <w:lang w:val="es-ES"/>
        </w:rPr>
      </w:pPr>
      <w:r w:rsidRPr="00A46FA4">
        <w:rPr>
          <w:rFonts w:asciiTheme="minorHAnsi" w:hAnsiTheme="minorHAnsi" w:cstheme="minorHAnsi"/>
        </w:rPr>
        <w:t>Esta actividad comprende la configuración de las computadoras portátiles por parte del personal ejecutor del proyecto tales como asignación de nombre a cada equipo de cómputo, configuración de la red de datos para la conexión a la red inalámbrica y acceso a la plataforma educativa virtual en el local de la I.E</w:t>
      </w:r>
      <w:r w:rsidRPr="00A46FA4">
        <w:rPr>
          <w:rFonts w:asciiTheme="minorHAnsi" w:hAnsiTheme="minorHAnsi" w:cstheme="minorHAnsi"/>
          <w:lang w:val="es-ES"/>
        </w:rPr>
        <w:t>.</w:t>
      </w:r>
    </w:p>
    <w:p w:rsidR="00E34E22" w:rsidRPr="001D18D9" w:rsidRDefault="00E34E22" w:rsidP="00E34E22">
      <w:pPr>
        <w:pStyle w:val="Prrafodelista"/>
        <w:spacing w:after="0" w:line="240" w:lineRule="auto"/>
        <w:ind w:left="0" w:right="-567" w:firstLine="709"/>
        <w:jc w:val="both"/>
        <w:rPr>
          <w:rFonts w:asciiTheme="minorHAnsi" w:hAnsiTheme="minorHAnsi" w:cstheme="minorHAnsi"/>
          <w:sz w:val="16"/>
          <w:szCs w:val="16"/>
          <w:lang w:val="es-ES"/>
        </w:rPr>
      </w:pPr>
    </w:p>
    <w:p w:rsidR="00550DD4" w:rsidRDefault="00550DD4" w:rsidP="00CB2275">
      <w:pPr>
        <w:pStyle w:val="Prrafodelista"/>
        <w:spacing w:after="0" w:line="240" w:lineRule="auto"/>
        <w:ind w:left="709"/>
        <w:jc w:val="both"/>
        <w:rPr>
          <w:rFonts w:asciiTheme="minorHAnsi" w:hAnsiTheme="minorHAnsi" w:cstheme="minorHAnsi"/>
          <w:lang w:val="es-ES"/>
        </w:rPr>
      </w:pPr>
      <w:r>
        <w:rPr>
          <w:rFonts w:asciiTheme="minorHAnsi" w:hAnsiTheme="minorHAnsi" w:cstheme="minorHAnsi"/>
          <w:lang w:val="es-ES"/>
        </w:rPr>
        <w:t>Esta actividad implica también la instalación de software base y utilit</w:t>
      </w:r>
      <w:r w:rsidR="000C6F56">
        <w:rPr>
          <w:rFonts w:asciiTheme="minorHAnsi" w:hAnsiTheme="minorHAnsi" w:cstheme="minorHAnsi"/>
          <w:lang w:val="es-ES"/>
        </w:rPr>
        <w:t>arios en todas las computadoras.</w:t>
      </w:r>
    </w:p>
    <w:p w:rsidR="000B7CED" w:rsidRDefault="000B7CED" w:rsidP="00CB2275">
      <w:pPr>
        <w:pStyle w:val="Prrafodelista"/>
        <w:spacing w:after="0" w:line="240" w:lineRule="auto"/>
        <w:ind w:left="709"/>
        <w:jc w:val="both"/>
        <w:rPr>
          <w:rFonts w:asciiTheme="minorHAnsi" w:hAnsiTheme="minorHAnsi" w:cstheme="minorHAnsi"/>
          <w:lang w:val="es-ES"/>
        </w:rPr>
      </w:pPr>
    </w:p>
    <w:p w:rsidR="000B7CED" w:rsidRDefault="000B7CED" w:rsidP="000B7CED">
      <w:pPr>
        <w:spacing w:after="0" w:line="240" w:lineRule="auto"/>
        <w:ind w:right="-567"/>
        <w:jc w:val="both"/>
        <w:rPr>
          <w:rFonts w:cstheme="minorHAnsi"/>
          <w:b/>
        </w:rPr>
      </w:pPr>
      <w:r w:rsidRPr="000B7CED">
        <w:rPr>
          <w:rFonts w:cstheme="minorHAnsi"/>
          <w:b/>
        </w:rPr>
        <w:t>ACTIVIDAD 1.2: ADQUISICIÓN E IMPLEMENTACIÓN DE EQUIPOS MULTIMEDIA</w:t>
      </w:r>
    </w:p>
    <w:p w:rsidR="000B7CED" w:rsidRDefault="000B7CED" w:rsidP="000B7CED">
      <w:pPr>
        <w:spacing w:after="0" w:line="240" w:lineRule="auto"/>
        <w:ind w:right="-567"/>
        <w:jc w:val="both"/>
        <w:rPr>
          <w:rFonts w:cstheme="minorHAnsi"/>
          <w:b/>
        </w:rPr>
      </w:pPr>
    </w:p>
    <w:p w:rsidR="00FA16C8" w:rsidRPr="000B7CED" w:rsidRDefault="001F276F" w:rsidP="000B7CED">
      <w:pPr>
        <w:spacing w:after="0" w:line="240" w:lineRule="auto"/>
        <w:ind w:firstLine="709"/>
        <w:jc w:val="both"/>
        <w:rPr>
          <w:rFonts w:cstheme="minorHAnsi"/>
          <w:b/>
        </w:rPr>
      </w:pPr>
      <w:r w:rsidRPr="000B7CED">
        <w:rPr>
          <w:rFonts w:cstheme="minorHAnsi"/>
        </w:rPr>
        <w:t>En esta actividad se realiza las cotizaciones para la compra de los pro</w:t>
      </w:r>
      <w:r w:rsidR="00683CD9">
        <w:rPr>
          <w:rFonts w:cstheme="minorHAnsi"/>
        </w:rPr>
        <w:t>yectores interactivos, pizarra E</w:t>
      </w:r>
      <w:r w:rsidR="00BA3B30">
        <w:rPr>
          <w:rFonts w:cstheme="minorHAnsi"/>
        </w:rPr>
        <w:t>cram y sugun las  características</w:t>
      </w:r>
      <w:r w:rsidRPr="000B7CED">
        <w:rPr>
          <w:rFonts w:cstheme="minorHAnsi"/>
        </w:rPr>
        <w:t xml:space="preserve"> mencionadas en la sección “Especificaciones Técnicas de Suministro</w:t>
      </w:r>
      <w:r w:rsidR="00012245" w:rsidRPr="000B7CED">
        <w:rPr>
          <w:rFonts w:cstheme="minorHAnsi"/>
        </w:rPr>
        <w:t xml:space="preserve"> e Instalación</w:t>
      </w:r>
      <w:r w:rsidRPr="000B7CED">
        <w:rPr>
          <w:rFonts w:cstheme="minorHAnsi"/>
        </w:rPr>
        <w:t>” del proyecto.</w:t>
      </w:r>
    </w:p>
    <w:p w:rsidR="00FA16C8" w:rsidRDefault="00FA16C8" w:rsidP="00FA16C8">
      <w:pPr>
        <w:spacing w:after="0" w:line="240" w:lineRule="auto"/>
        <w:ind w:right="-567"/>
        <w:jc w:val="both"/>
        <w:rPr>
          <w:rFonts w:cstheme="minorHAnsi"/>
          <w:b/>
          <w:caps/>
        </w:rPr>
      </w:pPr>
    </w:p>
    <w:p w:rsidR="008E5DEC" w:rsidRDefault="00FA16C8" w:rsidP="00385220">
      <w:pPr>
        <w:pStyle w:val="Prrafodelista"/>
        <w:numPr>
          <w:ilvl w:val="0"/>
          <w:numId w:val="33"/>
        </w:numPr>
        <w:spacing w:after="0" w:line="240" w:lineRule="auto"/>
        <w:ind w:right="-567"/>
        <w:jc w:val="both"/>
        <w:rPr>
          <w:rFonts w:cstheme="minorHAnsi"/>
          <w:b/>
          <w:caps/>
        </w:rPr>
      </w:pPr>
      <w:r w:rsidRPr="008E5DEC">
        <w:rPr>
          <w:rFonts w:cstheme="minorHAnsi"/>
          <w:b/>
          <w:caps/>
        </w:rPr>
        <w:t xml:space="preserve">sub actividad 1.2.1: Proyector </w:t>
      </w:r>
      <w:r w:rsidR="008E5DEC">
        <w:rPr>
          <w:rFonts w:cstheme="minorHAnsi"/>
          <w:b/>
          <w:caps/>
        </w:rPr>
        <w:t>interactivo</w:t>
      </w:r>
      <w:r w:rsidR="000B7CED">
        <w:rPr>
          <w:rFonts w:cstheme="minorHAnsi"/>
          <w:b/>
          <w:caps/>
        </w:rPr>
        <w:t xml:space="preserve"> DE TIRO CORTO</w:t>
      </w:r>
    </w:p>
    <w:p w:rsidR="008E5DEC" w:rsidRDefault="008E5DEC" w:rsidP="008E5DEC">
      <w:pPr>
        <w:pStyle w:val="Prrafodelista"/>
        <w:spacing w:after="0"/>
        <w:jc w:val="both"/>
        <w:rPr>
          <w:rFonts w:asciiTheme="minorHAnsi" w:hAnsiTheme="minorHAnsi" w:cstheme="minorHAnsi"/>
          <w:lang w:val="es-ES"/>
        </w:rPr>
      </w:pPr>
    </w:p>
    <w:p w:rsidR="008E5DEC" w:rsidRDefault="008E5DEC" w:rsidP="00CB2275">
      <w:pPr>
        <w:pStyle w:val="Prrafodelista"/>
        <w:spacing w:after="0"/>
        <w:jc w:val="both"/>
        <w:rPr>
          <w:rFonts w:asciiTheme="minorHAnsi" w:hAnsiTheme="minorHAnsi" w:cstheme="minorHAnsi"/>
          <w:lang w:val="es-ES"/>
        </w:rPr>
      </w:pPr>
      <w:r w:rsidRPr="00BD11EB">
        <w:rPr>
          <w:rFonts w:asciiTheme="minorHAnsi" w:hAnsiTheme="minorHAnsi" w:cstheme="minorHAnsi"/>
          <w:lang w:val="es-ES"/>
        </w:rPr>
        <w:t>El proyector multimedia o “cañón de luz” es un dispositivo que proyecta imágenes ópticas sobre una superficie, preferiblemente blanca, empleando como fuente de imágenes un ordenador o cualquier otro equipo que disponga salida de video (DVD, video etc.). Dado que la información puede ser emitida directamente desde el ordenador portátil es muy cómodo para el docente generar las presentaciones y controlar el ritmo de las mismas.</w:t>
      </w:r>
    </w:p>
    <w:p w:rsidR="008E5DEC" w:rsidRPr="008E5DEC" w:rsidRDefault="008E5DEC" w:rsidP="008E5DEC">
      <w:pPr>
        <w:pStyle w:val="Prrafodelista"/>
        <w:spacing w:after="0" w:line="240" w:lineRule="auto"/>
        <w:ind w:right="-567"/>
        <w:jc w:val="both"/>
        <w:rPr>
          <w:rFonts w:cstheme="minorHAnsi"/>
          <w:b/>
          <w:caps/>
        </w:rPr>
      </w:pPr>
    </w:p>
    <w:p w:rsidR="008E5DEC" w:rsidRDefault="008E5DEC" w:rsidP="00082EED">
      <w:pPr>
        <w:pStyle w:val="Prrafodelista"/>
        <w:numPr>
          <w:ilvl w:val="0"/>
          <w:numId w:val="33"/>
        </w:numPr>
        <w:spacing w:after="0" w:line="240" w:lineRule="auto"/>
        <w:ind w:right="-567"/>
        <w:jc w:val="both"/>
        <w:rPr>
          <w:rFonts w:cstheme="minorHAnsi"/>
          <w:b/>
          <w:caps/>
        </w:rPr>
      </w:pPr>
      <w:r w:rsidRPr="00FA16C8">
        <w:rPr>
          <w:rFonts w:cstheme="minorHAnsi"/>
          <w:b/>
          <w:caps/>
        </w:rPr>
        <w:t xml:space="preserve">sub actividad </w:t>
      </w:r>
      <w:r>
        <w:rPr>
          <w:rFonts w:cstheme="minorHAnsi"/>
          <w:b/>
          <w:caps/>
        </w:rPr>
        <w:t xml:space="preserve">1.2.2: pizarra ecram </w:t>
      </w:r>
    </w:p>
    <w:p w:rsidR="00082EED" w:rsidRPr="00082EED" w:rsidRDefault="00082EED" w:rsidP="00082EED">
      <w:pPr>
        <w:pStyle w:val="Prrafodelista"/>
        <w:spacing w:after="0" w:line="240" w:lineRule="auto"/>
        <w:ind w:right="-567"/>
        <w:jc w:val="both"/>
        <w:rPr>
          <w:rFonts w:cstheme="minorHAnsi"/>
          <w:b/>
          <w:caps/>
        </w:rPr>
      </w:pPr>
    </w:p>
    <w:p w:rsidR="008E5DEC" w:rsidRDefault="008E5DEC" w:rsidP="00CB2275">
      <w:pPr>
        <w:spacing w:after="0"/>
        <w:ind w:left="709"/>
        <w:jc w:val="both"/>
        <w:rPr>
          <w:rFonts w:cstheme="minorHAnsi"/>
          <w:lang w:val="es-ES"/>
        </w:rPr>
      </w:pPr>
      <w:r w:rsidRPr="008E5DEC">
        <w:rPr>
          <w:rFonts w:cstheme="minorHAnsi"/>
          <w:lang w:val="es-ES"/>
        </w:rPr>
        <w:t xml:space="preserve">La pizarra ecram será la superficie para la proyección del </w:t>
      </w:r>
      <w:r w:rsidR="00BA3B30">
        <w:rPr>
          <w:rFonts w:cstheme="minorHAnsi"/>
          <w:lang w:val="es-ES"/>
        </w:rPr>
        <w:t xml:space="preserve">proyector </w:t>
      </w:r>
      <w:r w:rsidRPr="008E5DEC">
        <w:rPr>
          <w:rFonts w:cstheme="minorHAnsi"/>
          <w:lang w:val="es-ES"/>
        </w:rPr>
        <w:t xml:space="preserve">interactivo </w:t>
      </w:r>
      <w:r w:rsidR="00BA3B30">
        <w:rPr>
          <w:rFonts w:cstheme="minorHAnsi"/>
          <w:lang w:val="es-ES"/>
        </w:rPr>
        <w:t>de tiro corto</w:t>
      </w:r>
      <w:r w:rsidRPr="008E5DEC">
        <w:rPr>
          <w:rFonts w:cstheme="minorHAnsi"/>
          <w:lang w:val="es-ES"/>
        </w:rPr>
        <w:t xml:space="preserve"> y será el área interactiva que el docente u</w:t>
      </w:r>
      <w:r w:rsidR="00BA3B30">
        <w:rPr>
          <w:rFonts w:cstheme="minorHAnsi"/>
          <w:lang w:val="es-ES"/>
        </w:rPr>
        <w:t>sará para realizar las sesiones</w:t>
      </w:r>
      <w:r w:rsidRPr="008E5DEC">
        <w:rPr>
          <w:rFonts w:cstheme="minorHAnsi"/>
          <w:lang w:val="es-ES"/>
        </w:rPr>
        <w:t xml:space="preserve"> interactivas, también podrá ser usada de manera convencional con plumones</w:t>
      </w:r>
      <w:r w:rsidR="00BA3B30">
        <w:rPr>
          <w:rFonts w:cstheme="minorHAnsi"/>
          <w:lang w:val="es-ES"/>
        </w:rPr>
        <w:t xml:space="preserve"> con la pizarra E</w:t>
      </w:r>
      <w:r w:rsidRPr="008E5DEC">
        <w:rPr>
          <w:rFonts w:cstheme="minorHAnsi"/>
          <w:lang w:val="es-ES"/>
        </w:rPr>
        <w:t>cram.</w:t>
      </w:r>
    </w:p>
    <w:p w:rsidR="000B7CED" w:rsidRDefault="000B7CED" w:rsidP="00CB2275">
      <w:pPr>
        <w:spacing w:after="0"/>
        <w:ind w:left="709"/>
        <w:jc w:val="both"/>
        <w:rPr>
          <w:rFonts w:cstheme="minorHAnsi"/>
          <w:lang w:val="es-ES"/>
        </w:rPr>
      </w:pPr>
    </w:p>
    <w:p w:rsidR="000B7CED" w:rsidRDefault="000B7CED" w:rsidP="000B7CED">
      <w:pPr>
        <w:pStyle w:val="Prrafodelista"/>
        <w:numPr>
          <w:ilvl w:val="0"/>
          <w:numId w:val="33"/>
        </w:numPr>
        <w:spacing w:after="0" w:line="240" w:lineRule="auto"/>
        <w:ind w:right="-567"/>
        <w:jc w:val="both"/>
        <w:rPr>
          <w:rFonts w:cstheme="minorHAnsi"/>
          <w:b/>
          <w:caps/>
        </w:rPr>
      </w:pPr>
      <w:r w:rsidRPr="00FA16C8">
        <w:rPr>
          <w:rFonts w:cstheme="minorHAnsi"/>
          <w:b/>
          <w:caps/>
        </w:rPr>
        <w:t xml:space="preserve">sub actividad </w:t>
      </w:r>
      <w:r>
        <w:rPr>
          <w:rFonts w:cstheme="minorHAnsi"/>
          <w:b/>
          <w:caps/>
        </w:rPr>
        <w:t xml:space="preserve">1.2.3: </w:t>
      </w:r>
      <w:r w:rsidRPr="000B7CED">
        <w:rPr>
          <w:rFonts w:cstheme="minorHAnsi"/>
          <w:b/>
          <w:caps/>
        </w:rPr>
        <w:t>CABLE HDMI 2 METROS</w:t>
      </w:r>
    </w:p>
    <w:p w:rsidR="000B7CED" w:rsidRDefault="000B7CED" w:rsidP="000B7CED">
      <w:pPr>
        <w:pStyle w:val="Prrafodelista"/>
        <w:spacing w:after="0" w:line="240" w:lineRule="auto"/>
        <w:ind w:right="-567"/>
        <w:jc w:val="both"/>
        <w:rPr>
          <w:rFonts w:cstheme="minorHAnsi"/>
          <w:b/>
          <w:caps/>
        </w:rPr>
      </w:pPr>
    </w:p>
    <w:p w:rsidR="008E5DEC" w:rsidRDefault="000B7CED" w:rsidP="000B7CED">
      <w:pPr>
        <w:spacing w:after="0"/>
        <w:ind w:left="709"/>
        <w:jc w:val="both"/>
        <w:rPr>
          <w:rFonts w:cstheme="minorHAnsi"/>
          <w:lang w:val="es-ES"/>
        </w:rPr>
      </w:pPr>
      <w:r>
        <w:rPr>
          <w:rFonts w:cstheme="minorHAnsi"/>
          <w:lang w:val="es-ES"/>
        </w:rPr>
        <w:t>El cable HDMI, h</w:t>
      </w:r>
      <w:r w:rsidRPr="000B7CED">
        <w:rPr>
          <w:rFonts w:cstheme="minorHAnsi"/>
          <w:lang w:val="es-ES"/>
        </w:rPr>
        <w:t>ace referencia a la norma de conexión que permite transmitir audio y vídeo sin comprimir desde un equipo a otro y con un único cable, incluido e</w:t>
      </w:r>
      <w:r w:rsidR="007267F7">
        <w:rPr>
          <w:rFonts w:cstheme="minorHAnsi"/>
          <w:lang w:val="es-ES"/>
        </w:rPr>
        <w:t>l contenido en alta definición, e</w:t>
      </w:r>
      <w:r w:rsidR="007267F7" w:rsidRPr="007267F7">
        <w:rPr>
          <w:rFonts w:cstheme="minorHAnsi"/>
          <w:lang w:val="es-ES"/>
        </w:rPr>
        <w:t>l cual necesitaba un mínimo de dos cables, uno para cada salida, simplificando la conexión y reduciéndola a un solo cable.</w:t>
      </w:r>
    </w:p>
    <w:p w:rsidR="007267F7" w:rsidRDefault="007267F7" w:rsidP="000B7CED">
      <w:pPr>
        <w:spacing w:after="0"/>
        <w:ind w:left="709"/>
        <w:jc w:val="both"/>
        <w:rPr>
          <w:rFonts w:cstheme="minorHAnsi"/>
          <w:lang w:val="es-ES"/>
        </w:rPr>
      </w:pPr>
    </w:p>
    <w:p w:rsidR="007267F7" w:rsidRPr="007267F7" w:rsidRDefault="007267F7" w:rsidP="007267F7">
      <w:pPr>
        <w:pStyle w:val="Prrafodelista"/>
        <w:numPr>
          <w:ilvl w:val="0"/>
          <w:numId w:val="51"/>
        </w:numPr>
        <w:spacing w:after="0"/>
        <w:jc w:val="both"/>
        <w:rPr>
          <w:rFonts w:cstheme="minorHAnsi"/>
          <w:lang w:val="es-ES"/>
        </w:rPr>
      </w:pPr>
      <w:r w:rsidRPr="007267F7">
        <w:rPr>
          <w:rFonts w:cstheme="minorHAnsi"/>
          <w:b/>
          <w:caps/>
        </w:rPr>
        <w:t xml:space="preserve">sub actividad </w:t>
      </w:r>
      <w:r>
        <w:rPr>
          <w:rFonts w:cstheme="minorHAnsi"/>
          <w:b/>
          <w:caps/>
        </w:rPr>
        <w:t>1.2.4</w:t>
      </w:r>
      <w:r w:rsidRPr="007267F7">
        <w:rPr>
          <w:rFonts w:cstheme="minorHAnsi"/>
          <w:b/>
          <w:caps/>
        </w:rPr>
        <w:t xml:space="preserve">: </w:t>
      </w:r>
      <w:r>
        <w:rPr>
          <w:rFonts w:cstheme="minorHAnsi"/>
          <w:b/>
          <w:caps/>
        </w:rPr>
        <w:t xml:space="preserve">CABLE HDMI 15 </w:t>
      </w:r>
      <w:r w:rsidRPr="007267F7">
        <w:rPr>
          <w:rFonts w:cstheme="minorHAnsi"/>
          <w:b/>
          <w:caps/>
        </w:rPr>
        <w:t>METROS</w:t>
      </w:r>
    </w:p>
    <w:p w:rsidR="007267F7" w:rsidRDefault="007267F7" w:rsidP="007267F7">
      <w:pPr>
        <w:pStyle w:val="Prrafodelista"/>
        <w:spacing w:after="0"/>
        <w:jc w:val="both"/>
        <w:rPr>
          <w:rFonts w:cstheme="minorHAnsi"/>
          <w:lang w:val="es-ES"/>
        </w:rPr>
      </w:pPr>
    </w:p>
    <w:p w:rsidR="007267F7" w:rsidRDefault="007267F7" w:rsidP="007267F7">
      <w:pPr>
        <w:pStyle w:val="Prrafodelista"/>
        <w:spacing w:after="0"/>
        <w:jc w:val="both"/>
        <w:rPr>
          <w:rFonts w:cstheme="minorHAnsi"/>
          <w:lang w:val="es-ES"/>
        </w:rPr>
      </w:pPr>
      <w:r w:rsidRPr="007267F7">
        <w:rPr>
          <w:rFonts w:cstheme="minorHAnsi"/>
          <w:lang w:val="es-ES"/>
        </w:rPr>
        <w:t>El cable HDMI, hace referencia a la norma de conexión que permite transmitir audio y vídeo sin comprimir desde un equipo a otro y con un único cable, incluido el contenido en alta definición, el cual necesitaba un mínimo de dos cables, uno para cada salida, simplificando la conexión y reduciéndola a un solo cable.</w:t>
      </w:r>
    </w:p>
    <w:p w:rsidR="00BA3B30" w:rsidRPr="007267F7" w:rsidRDefault="00BA3B30" w:rsidP="007267F7">
      <w:pPr>
        <w:pStyle w:val="Prrafodelista"/>
        <w:spacing w:after="0"/>
        <w:jc w:val="both"/>
        <w:rPr>
          <w:rFonts w:cstheme="minorHAnsi"/>
          <w:lang w:val="es-ES"/>
        </w:rPr>
      </w:pPr>
    </w:p>
    <w:p w:rsidR="000B7CED" w:rsidRDefault="000B7CED" w:rsidP="000B7CED">
      <w:pPr>
        <w:spacing w:after="0"/>
        <w:jc w:val="both"/>
        <w:rPr>
          <w:rFonts w:cstheme="minorHAnsi"/>
          <w:lang w:val="es-ES"/>
        </w:rPr>
      </w:pPr>
    </w:p>
    <w:p w:rsidR="007267F7" w:rsidRPr="007267F7" w:rsidRDefault="007267F7" w:rsidP="007267F7">
      <w:pPr>
        <w:pStyle w:val="Prrafodelista"/>
        <w:numPr>
          <w:ilvl w:val="0"/>
          <w:numId w:val="33"/>
        </w:numPr>
        <w:spacing w:after="0"/>
        <w:jc w:val="both"/>
        <w:rPr>
          <w:rFonts w:cstheme="minorHAnsi"/>
          <w:lang w:val="es-ES"/>
        </w:rPr>
      </w:pPr>
      <w:r w:rsidRPr="007267F7">
        <w:rPr>
          <w:rFonts w:cstheme="minorHAnsi"/>
          <w:b/>
          <w:caps/>
        </w:rPr>
        <w:lastRenderedPageBreak/>
        <w:t xml:space="preserve">sub actividad </w:t>
      </w:r>
      <w:r>
        <w:rPr>
          <w:rFonts w:cstheme="minorHAnsi"/>
          <w:b/>
          <w:caps/>
        </w:rPr>
        <w:t>1.2.5</w:t>
      </w:r>
      <w:r w:rsidRPr="007267F7">
        <w:rPr>
          <w:rFonts w:cstheme="minorHAnsi"/>
          <w:b/>
          <w:caps/>
        </w:rPr>
        <w:t xml:space="preserve">: </w:t>
      </w:r>
      <w:r>
        <w:rPr>
          <w:rFonts w:cstheme="minorHAnsi"/>
          <w:b/>
          <w:caps/>
        </w:rPr>
        <w:t xml:space="preserve">CABLE USB 2 </w:t>
      </w:r>
      <w:r w:rsidRPr="007267F7">
        <w:rPr>
          <w:rFonts w:cstheme="minorHAnsi"/>
          <w:b/>
          <w:caps/>
        </w:rPr>
        <w:t>METROS</w:t>
      </w:r>
    </w:p>
    <w:p w:rsidR="007267F7" w:rsidRPr="007267F7" w:rsidRDefault="007267F7" w:rsidP="007267F7">
      <w:pPr>
        <w:pStyle w:val="Prrafodelista"/>
        <w:spacing w:after="0"/>
        <w:jc w:val="both"/>
        <w:rPr>
          <w:rFonts w:cstheme="minorHAnsi"/>
          <w:lang w:val="es-ES"/>
        </w:rPr>
      </w:pPr>
    </w:p>
    <w:p w:rsidR="007267F7" w:rsidRPr="007267F7" w:rsidRDefault="007267F7" w:rsidP="007267F7">
      <w:pPr>
        <w:pStyle w:val="Prrafodelista"/>
        <w:spacing w:after="0"/>
        <w:jc w:val="both"/>
        <w:rPr>
          <w:rFonts w:asciiTheme="minorHAnsi" w:hAnsiTheme="minorHAnsi" w:cstheme="minorHAnsi"/>
          <w:lang w:val="es-ES"/>
        </w:rPr>
      </w:pPr>
      <w:r w:rsidRPr="007267F7">
        <w:rPr>
          <w:rFonts w:asciiTheme="minorHAnsi" w:hAnsiTheme="minorHAnsi" w:cstheme="minorHAnsi"/>
          <w:lang w:val="es-ES"/>
        </w:rPr>
        <w:t>Un </w:t>
      </w:r>
      <w:hyperlink r:id="rId40" w:history="1">
        <w:r w:rsidRPr="007267F7">
          <w:rPr>
            <w:rFonts w:asciiTheme="minorHAnsi" w:hAnsiTheme="minorHAnsi" w:cstheme="minorHAnsi"/>
            <w:lang w:val="es-ES"/>
          </w:rPr>
          <w:t>cable</w:t>
        </w:r>
      </w:hyperlink>
      <w:r w:rsidRPr="007267F7">
        <w:rPr>
          <w:rFonts w:asciiTheme="minorHAnsi" w:hAnsiTheme="minorHAnsi" w:cstheme="minorHAnsi"/>
          <w:lang w:val="es-ES"/>
        </w:rPr>
        <w:t> es un cordón que está compuesto por diferentes conductores, los cuales están aislados entre ellos, y que se encuentra recubierto por una envoltura a modo de protección. </w:t>
      </w:r>
      <w:hyperlink r:id="rId41" w:history="1">
        <w:r w:rsidRPr="007267F7">
          <w:rPr>
            <w:rFonts w:asciiTheme="minorHAnsi" w:hAnsiTheme="minorHAnsi" w:cstheme="minorHAnsi"/>
            <w:lang w:val="es-ES"/>
          </w:rPr>
          <w:t>USB</w:t>
        </w:r>
      </w:hyperlink>
      <w:r w:rsidRPr="007267F7">
        <w:rPr>
          <w:rFonts w:asciiTheme="minorHAnsi" w:hAnsiTheme="minorHAnsi" w:cstheme="minorHAnsi"/>
          <w:lang w:val="es-ES"/>
        </w:rPr>
        <w:t>, por otra parte, es la sigla correspondiente a Universal Serial Bus: un estándar que, en el terreno de la computación, establece los protocolos y los conectores que se emplean en un bus para la conexión de dispositivos.</w:t>
      </w:r>
    </w:p>
    <w:p w:rsidR="007267F7" w:rsidRDefault="007267F7" w:rsidP="007267F7">
      <w:pPr>
        <w:pStyle w:val="Prrafodelista"/>
        <w:spacing w:after="0"/>
        <w:jc w:val="both"/>
        <w:rPr>
          <w:rFonts w:asciiTheme="minorHAnsi" w:eastAsiaTheme="minorEastAsia" w:hAnsiTheme="minorHAnsi" w:cstheme="minorHAnsi"/>
          <w:lang w:val="es-AR" w:eastAsia="es-AR"/>
        </w:rPr>
      </w:pPr>
    </w:p>
    <w:p w:rsidR="007267F7" w:rsidRPr="007267F7" w:rsidRDefault="007267F7" w:rsidP="007267F7">
      <w:pPr>
        <w:pStyle w:val="Prrafodelista"/>
        <w:numPr>
          <w:ilvl w:val="0"/>
          <w:numId w:val="33"/>
        </w:numPr>
        <w:spacing w:after="0"/>
        <w:jc w:val="both"/>
        <w:rPr>
          <w:rFonts w:cstheme="minorHAnsi"/>
          <w:lang w:val="es-ES"/>
        </w:rPr>
      </w:pPr>
      <w:r w:rsidRPr="007267F7">
        <w:rPr>
          <w:rFonts w:cstheme="minorHAnsi"/>
          <w:b/>
          <w:caps/>
        </w:rPr>
        <w:t xml:space="preserve">sub actividad </w:t>
      </w:r>
      <w:r>
        <w:rPr>
          <w:rFonts w:cstheme="minorHAnsi"/>
          <w:b/>
          <w:caps/>
        </w:rPr>
        <w:t>1.2.6</w:t>
      </w:r>
      <w:r w:rsidRPr="007267F7">
        <w:rPr>
          <w:rFonts w:cstheme="minorHAnsi"/>
          <w:b/>
          <w:caps/>
        </w:rPr>
        <w:t xml:space="preserve">: </w:t>
      </w:r>
      <w:r>
        <w:rPr>
          <w:rFonts w:cstheme="minorHAnsi"/>
          <w:b/>
          <w:caps/>
        </w:rPr>
        <w:t xml:space="preserve">CABLE USB 15 </w:t>
      </w:r>
      <w:r w:rsidRPr="007267F7">
        <w:rPr>
          <w:rFonts w:cstheme="minorHAnsi"/>
          <w:b/>
          <w:caps/>
        </w:rPr>
        <w:t>METROS</w:t>
      </w:r>
    </w:p>
    <w:p w:rsidR="007267F7" w:rsidRPr="007267F7" w:rsidRDefault="007267F7" w:rsidP="007267F7">
      <w:pPr>
        <w:pStyle w:val="Prrafodelista"/>
        <w:spacing w:after="0"/>
        <w:jc w:val="both"/>
        <w:rPr>
          <w:rFonts w:cstheme="minorHAnsi"/>
          <w:lang w:val="es-ES"/>
        </w:rPr>
      </w:pPr>
    </w:p>
    <w:p w:rsidR="007267F7" w:rsidRPr="007267F7" w:rsidRDefault="007267F7" w:rsidP="007267F7">
      <w:pPr>
        <w:pStyle w:val="Prrafodelista"/>
        <w:spacing w:after="0"/>
        <w:jc w:val="both"/>
        <w:rPr>
          <w:rFonts w:asciiTheme="minorHAnsi" w:hAnsiTheme="minorHAnsi" w:cstheme="minorHAnsi"/>
          <w:lang w:val="es-ES"/>
        </w:rPr>
      </w:pPr>
      <w:r w:rsidRPr="007267F7">
        <w:rPr>
          <w:rFonts w:asciiTheme="minorHAnsi" w:hAnsiTheme="minorHAnsi" w:cstheme="minorHAnsi"/>
          <w:lang w:val="es-ES"/>
        </w:rPr>
        <w:t>Un </w:t>
      </w:r>
      <w:hyperlink r:id="rId42" w:history="1">
        <w:r w:rsidRPr="007267F7">
          <w:rPr>
            <w:rFonts w:asciiTheme="minorHAnsi" w:hAnsiTheme="minorHAnsi" w:cstheme="minorHAnsi"/>
            <w:lang w:val="es-ES"/>
          </w:rPr>
          <w:t>cable</w:t>
        </w:r>
      </w:hyperlink>
      <w:r w:rsidRPr="007267F7">
        <w:rPr>
          <w:rFonts w:asciiTheme="minorHAnsi" w:hAnsiTheme="minorHAnsi" w:cstheme="minorHAnsi"/>
          <w:lang w:val="es-ES"/>
        </w:rPr>
        <w:t> es un cordón que está compuesto por diferentes conductores, los cuales están aislados entre ellos, y que se encuentra recubierto por una envoltura a modo de protección. </w:t>
      </w:r>
      <w:hyperlink r:id="rId43" w:history="1">
        <w:r w:rsidRPr="007267F7">
          <w:rPr>
            <w:rFonts w:asciiTheme="minorHAnsi" w:hAnsiTheme="minorHAnsi" w:cstheme="minorHAnsi"/>
            <w:lang w:val="es-ES"/>
          </w:rPr>
          <w:t>USB</w:t>
        </w:r>
      </w:hyperlink>
      <w:r w:rsidRPr="007267F7">
        <w:rPr>
          <w:rFonts w:asciiTheme="minorHAnsi" w:hAnsiTheme="minorHAnsi" w:cstheme="minorHAnsi"/>
          <w:lang w:val="es-ES"/>
        </w:rPr>
        <w:t>, por otra parte, es la sigla correspondiente a Universal Serial Bus: un estándar que, en el terreno de la computación, establece los protocolos y los conectores que se emplean en un bus para la conexión de dispositivos.</w:t>
      </w:r>
    </w:p>
    <w:p w:rsidR="007267F7" w:rsidRPr="007267F7" w:rsidRDefault="007267F7" w:rsidP="007267F7">
      <w:pPr>
        <w:spacing w:after="0"/>
        <w:jc w:val="both"/>
        <w:rPr>
          <w:rFonts w:cstheme="minorHAnsi"/>
        </w:rPr>
      </w:pPr>
    </w:p>
    <w:p w:rsidR="008E5DEC" w:rsidRDefault="008E5DEC" w:rsidP="00385220">
      <w:pPr>
        <w:pStyle w:val="Prrafodelista"/>
        <w:numPr>
          <w:ilvl w:val="0"/>
          <w:numId w:val="33"/>
        </w:numPr>
        <w:spacing w:after="0"/>
        <w:jc w:val="both"/>
        <w:rPr>
          <w:rFonts w:cstheme="minorHAnsi"/>
          <w:b/>
        </w:rPr>
      </w:pPr>
      <w:r w:rsidRPr="008E5DEC">
        <w:rPr>
          <w:rFonts w:cstheme="minorHAnsi"/>
          <w:b/>
          <w:caps/>
        </w:rPr>
        <w:t xml:space="preserve">sub </w:t>
      </w:r>
      <w:r w:rsidR="007267F7">
        <w:rPr>
          <w:rFonts w:cstheme="minorHAnsi"/>
          <w:b/>
        </w:rPr>
        <w:t>ACTIVIDAD 1.2.8</w:t>
      </w:r>
      <w:r w:rsidR="001F276F" w:rsidRPr="008E5DEC">
        <w:rPr>
          <w:rFonts w:cstheme="minorHAnsi"/>
          <w:b/>
        </w:rPr>
        <w:t>: INSTALACIÓN DE PROYECTOR MULTIMEDIA Y ECRAN EN PARED DE CONCRETO.</w:t>
      </w:r>
    </w:p>
    <w:p w:rsidR="008E5DEC" w:rsidRPr="008E5DEC" w:rsidRDefault="008E5DEC" w:rsidP="008E5DEC">
      <w:pPr>
        <w:pStyle w:val="Prrafodelista"/>
        <w:spacing w:after="0"/>
        <w:jc w:val="both"/>
        <w:rPr>
          <w:rFonts w:cstheme="minorHAnsi"/>
          <w:b/>
        </w:rPr>
      </w:pPr>
    </w:p>
    <w:p w:rsidR="008E5DEC" w:rsidRDefault="008E5DEC" w:rsidP="007267F7">
      <w:pPr>
        <w:pStyle w:val="Prrafodelista"/>
        <w:spacing w:after="0" w:line="240" w:lineRule="auto"/>
        <w:ind w:firstLine="698"/>
        <w:jc w:val="both"/>
        <w:rPr>
          <w:rFonts w:asciiTheme="minorHAnsi" w:hAnsiTheme="minorHAnsi" w:cstheme="minorHAnsi"/>
          <w:lang w:val="es-ES"/>
        </w:rPr>
      </w:pPr>
      <w:r w:rsidRPr="00F82F2B">
        <w:rPr>
          <w:rFonts w:asciiTheme="minorHAnsi" w:hAnsiTheme="minorHAnsi" w:cstheme="minorHAnsi"/>
          <w:lang w:val="es-ES"/>
        </w:rPr>
        <w:t>En esta actividad se rea</w:t>
      </w:r>
      <w:r>
        <w:rPr>
          <w:rFonts w:asciiTheme="minorHAnsi" w:hAnsiTheme="minorHAnsi" w:cstheme="minorHAnsi"/>
          <w:lang w:val="es-ES"/>
        </w:rPr>
        <w:t>lizara las adquisiciones de los proyectores y pizarras de acorde a sus especificaciones técnicas detal</w:t>
      </w:r>
      <w:r w:rsidR="00082EED">
        <w:rPr>
          <w:rFonts w:asciiTheme="minorHAnsi" w:hAnsiTheme="minorHAnsi" w:cstheme="minorHAnsi"/>
          <w:lang w:val="es-ES"/>
        </w:rPr>
        <w:t>ladas.</w:t>
      </w:r>
    </w:p>
    <w:p w:rsidR="00082EED" w:rsidRPr="00082EED" w:rsidRDefault="00082EED" w:rsidP="00082EED">
      <w:pPr>
        <w:pStyle w:val="Prrafodelista"/>
        <w:spacing w:after="0" w:line="240" w:lineRule="auto"/>
        <w:jc w:val="both"/>
        <w:rPr>
          <w:rFonts w:asciiTheme="minorHAnsi" w:hAnsiTheme="minorHAnsi" w:cstheme="minorHAnsi"/>
          <w:lang w:val="es-ES"/>
        </w:rPr>
      </w:pPr>
    </w:p>
    <w:p w:rsidR="001F276F" w:rsidRPr="009A7C21" w:rsidRDefault="001F276F" w:rsidP="00CB2275">
      <w:pPr>
        <w:spacing w:after="0"/>
        <w:ind w:left="709"/>
        <w:jc w:val="both"/>
        <w:rPr>
          <w:rFonts w:cstheme="minorHAnsi"/>
          <w:lang w:val="es-ES"/>
        </w:rPr>
      </w:pPr>
      <w:r w:rsidRPr="009A7C21">
        <w:rPr>
          <w:rFonts w:cstheme="minorHAnsi"/>
        </w:rPr>
        <w:t xml:space="preserve">Se realizará un circuito eléctrico con la finalidad de suministrar energía a los proyectores, su instalación, por medio de canaletas empotradas en pared o piso. Se acondicionara un circuito desde el tomacorriente más cercano en caso que las instalaciones eléctricas en las instituciones educativas brinden continuidad de energía eléctrica en los tomacorrientes existentes, </w:t>
      </w:r>
      <w:r>
        <w:rPr>
          <w:rFonts w:cstheme="minorHAnsi"/>
        </w:rPr>
        <w:t>s</w:t>
      </w:r>
      <w:r w:rsidRPr="009A7C21">
        <w:rPr>
          <w:rFonts w:cstheme="minorHAnsi"/>
        </w:rPr>
        <w:t xml:space="preserve">e </w:t>
      </w:r>
      <w:r>
        <w:rPr>
          <w:rFonts w:cstheme="minorHAnsi"/>
        </w:rPr>
        <w:t xml:space="preserve">utilizara </w:t>
      </w:r>
      <w:r w:rsidRPr="009A7C21">
        <w:rPr>
          <w:rFonts w:cstheme="minorHAnsi"/>
        </w:rPr>
        <w:t xml:space="preserve">tarugos y tornillos </w:t>
      </w:r>
      <w:r>
        <w:rPr>
          <w:rFonts w:cstheme="minorHAnsi"/>
        </w:rPr>
        <w:t>cuando se adose a la pared.</w:t>
      </w:r>
    </w:p>
    <w:p w:rsidR="008416F8" w:rsidRPr="00AA0C97" w:rsidRDefault="008416F8" w:rsidP="001F276F">
      <w:pPr>
        <w:spacing w:after="0" w:line="240" w:lineRule="auto"/>
        <w:ind w:right="-567"/>
        <w:jc w:val="both"/>
        <w:rPr>
          <w:rFonts w:cstheme="minorHAnsi"/>
          <w:i/>
        </w:rPr>
      </w:pPr>
    </w:p>
    <w:p w:rsidR="001F276F" w:rsidRPr="008E5DEC" w:rsidRDefault="008E5DEC" w:rsidP="00385220">
      <w:pPr>
        <w:pStyle w:val="Prrafodelista"/>
        <w:numPr>
          <w:ilvl w:val="0"/>
          <w:numId w:val="33"/>
        </w:numPr>
        <w:spacing w:after="0" w:line="240" w:lineRule="auto"/>
        <w:jc w:val="both"/>
        <w:rPr>
          <w:rFonts w:cstheme="minorHAnsi"/>
          <w:b/>
        </w:rPr>
      </w:pPr>
      <w:r w:rsidRPr="008E5DEC">
        <w:rPr>
          <w:rFonts w:cstheme="minorHAnsi"/>
          <w:b/>
          <w:caps/>
        </w:rPr>
        <w:t xml:space="preserve">sub </w:t>
      </w:r>
      <w:r w:rsidR="007267F7">
        <w:rPr>
          <w:rFonts w:cstheme="minorHAnsi"/>
          <w:b/>
        </w:rPr>
        <w:t>ACTIVIDAD 1.2.9</w:t>
      </w:r>
      <w:r w:rsidR="001F276F" w:rsidRPr="008E5DEC">
        <w:rPr>
          <w:rFonts w:cstheme="minorHAnsi"/>
          <w:b/>
        </w:rPr>
        <w:t>: INSTALACIÓN DE PROYECTOR MULTIMEDIA Y ECRAN EN PARED DE PREFABRICADAS.</w:t>
      </w:r>
    </w:p>
    <w:p w:rsidR="001F276F" w:rsidRPr="001D18D9" w:rsidRDefault="001F276F" w:rsidP="001F276F">
      <w:pPr>
        <w:pStyle w:val="Prrafodelista"/>
        <w:spacing w:after="0" w:line="240" w:lineRule="auto"/>
        <w:ind w:left="709" w:right="-567"/>
        <w:jc w:val="both"/>
        <w:rPr>
          <w:rFonts w:asciiTheme="minorHAnsi" w:hAnsiTheme="minorHAnsi" w:cstheme="minorHAnsi"/>
          <w:b/>
          <w:i/>
          <w:sz w:val="16"/>
          <w:szCs w:val="16"/>
        </w:rPr>
      </w:pPr>
    </w:p>
    <w:p w:rsidR="001F276F" w:rsidRDefault="001F276F" w:rsidP="007267F7">
      <w:pPr>
        <w:pStyle w:val="Prrafodelista"/>
        <w:spacing w:after="0" w:line="240" w:lineRule="auto"/>
        <w:ind w:left="709" w:firstLine="709"/>
        <w:jc w:val="both"/>
        <w:rPr>
          <w:rFonts w:asciiTheme="minorHAnsi" w:hAnsiTheme="minorHAnsi" w:cstheme="minorHAnsi"/>
          <w:lang w:val="es-ES"/>
        </w:rPr>
      </w:pPr>
      <w:r w:rsidRPr="00F82F2B">
        <w:rPr>
          <w:rFonts w:asciiTheme="minorHAnsi" w:hAnsiTheme="minorHAnsi" w:cstheme="minorHAnsi"/>
          <w:lang w:val="es-ES"/>
        </w:rPr>
        <w:t>En esta actividad se rea</w:t>
      </w:r>
      <w:r>
        <w:rPr>
          <w:rFonts w:asciiTheme="minorHAnsi" w:hAnsiTheme="minorHAnsi" w:cstheme="minorHAnsi"/>
          <w:lang w:val="es-ES"/>
        </w:rPr>
        <w:t>lizara las adquisiciones de los proyectores y pizarras de acorde a sus especificaciones técnicas detalladas.</w:t>
      </w:r>
    </w:p>
    <w:p w:rsidR="001F276F" w:rsidRPr="001D18D9" w:rsidRDefault="001F276F" w:rsidP="001F276F">
      <w:pPr>
        <w:pStyle w:val="Prrafodelista"/>
        <w:spacing w:after="0" w:line="240" w:lineRule="auto"/>
        <w:ind w:left="0" w:right="-567" w:firstLine="709"/>
        <w:jc w:val="both"/>
        <w:rPr>
          <w:rFonts w:asciiTheme="minorHAnsi" w:hAnsiTheme="minorHAnsi" w:cstheme="minorHAnsi"/>
          <w:sz w:val="16"/>
          <w:szCs w:val="16"/>
          <w:lang w:val="es-ES"/>
        </w:rPr>
      </w:pPr>
    </w:p>
    <w:p w:rsidR="001F276F" w:rsidRDefault="001F276F" w:rsidP="00CB2275">
      <w:pPr>
        <w:pStyle w:val="Prrafodelista"/>
        <w:spacing w:after="0" w:line="240" w:lineRule="auto"/>
        <w:ind w:left="709"/>
        <w:jc w:val="both"/>
        <w:rPr>
          <w:rFonts w:cstheme="minorHAnsi"/>
        </w:rPr>
      </w:pPr>
      <w:r w:rsidRPr="009A7C21">
        <w:rPr>
          <w:rFonts w:asciiTheme="minorHAnsi" w:hAnsiTheme="minorHAnsi" w:cstheme="minorHAnsi"/>
        </w:rPr>
        <w:t xml:space="preserve">Se realizará un circuito eléctrico con la finalidad de suministrar energía a los proyectores, su instalación, por medio de canaletas empotradas en pared o piso. Se acondicionara un circuito desde el tomacorriente más cercano en caso que las instalaciones eléctricas en las instituciones educativas brinden continuidad de energía eléctrica en los tomacorrientes existentes, </w:t>
      </w:r>
      <w:r>
        <w:rPr>
          <w:rFonts w:cstheme="minorHAnsi"/>
        </w:rPr>
        <w:t>s</w:t>
      </w:r>
      <w:r w:rsidRPr="009A7C21">
        <w:rPr>
          <w:rFonts w:cstheme="minorHAnsi"/>
        </w:rPr>
        <w:t xml:space="preserve">e </w:t>
      </w:r>
      <w:r>
        <w:rPr>
          <w:rFonts w:cstheme="minorHAnsi"/>
        </w:rPr>
        <w:t xml:space="preserve">utilizara </w:t>
      </w:r>
      <w:r w:rsidRPr="009A7C21">
        <w:rPr>
          <w:rFonts w:cstheme="minorHAnsi"/>
        </w:rPr>
        <w:t xml:space="preserve">tarugos y tornillos </w:t>
      </w:r>
      <w:r>
        <w:rPr>
          <w:rFonts w:cstheme="minorHAnsi"/>
        </w:rPr>
        <w:t>cuando se adose a la pared.</w:t>
      </w:r>
    </w:p>
    <w:p w:rsidR="00012245" w:rsidRPr="009A7C21" w:rsidRDefault="00012245" w:rsidP="001F276F">
      <w:pPr>
        <w:pStyle w:val="Prrafodelista"/>
        <w:spacing w:after="0" w:line="240" w:lineRule="auto"/>
        <w:ind w:left="0" w:right="-567" w:firstLine="709"/>
        <w:jc w:val="both"/>
        <w:rPr>
          <w:rFonts w:asciiTheme="minorHAnsi" w:hAnsiTheme="minorHAnsi" w:cstheme="minorHAnsi"/>
          <w:lang w:val="es-ES"/>
        </w:rPr>
      </w:pPr>
    </w:p>
    <w:p w:rsidR="001F276F" w:rsidRPr="00CB2275" w:rsidRDefault="007267F7" w:rsidP="00385220">
      <w:pPr>
        <w:pStyle w:val="Prrafodelista"/>
        <w:numPr>
          <w:ilvl w:val="0"/>
          <w:numId w:val="33"/>
        </w:numPr>
        <w:spacing w:after="0" w:line="240" w:lineRule="auto"/>
        <w:jc w:val="both"/>
        <w:rPr>
          <w:rFonts w:cstheme="minorHAnsi"/>
          <w:b/>
        </w:rPr>
      </w:pPr>
      <w:r>
        <w:rPr>
          <w:rFonts w:cstheme="minorHAnsi"/>
          <w:b/>
        </w:rPr>
        <w:t>SUB ACTIVIDAD 1.2.10</w:t>
      </w:r>
      <w:r w:rsidR="001F276F" w:rsidRPr="00CB2275">
        <w:rPr>
          <w:rFonts w:cstheme="minorHAnsi"/>
          <w:b/>
        </w:rPr>
        <w:t>: INSTALACIÓN DE PROYECTOR MULTIMEDIA Y ECRAN EN PARED DE ADOBE</w:t>
      </w:r>
    </w:p>
    <w:p w:rsidR="001F276F" w:rsidRPr="001F276F" w:rsidRDefault="001F276F" w:rsidP="001F276F">
      <w:pPr>
        <w:pStyle w:val="Prrafodelista"/>
        <w:spacing w:after="0" w:line="240" w:lineRule="auto"/>
        <w:ind w:left="709" w:right="-567"/>
        <w:jc w:val="both"/>
        <w:rPr>
          <w:rFonts w:asciiTheme="minorHAnsi" w:hAnsiTheme="minorHAnsi" w:cstheme="minorHAnsi"/>
          <w:b/>
        </w:rPr>
      </w:pPr>
    </w:p>
    <w:p w:rsidR="001F276F" w:rsidRDefault="001F276F" w:rsidP="00BA3B30">
      <w:pPr>
        <w:pStyle w:val="Prrafodelista"/>
        <w:spacing w:after="0" w:line="240" w:lineRule="auto"/>
        <w:ind w:left="709" w:firstLine="709"/>
        <w:jc w:val="both"/>
        <w:rPr>
          <w:rFonts w:asciiTheme="minorHAnsi" w:hAnsiTheme="minorHAnsi" w:cstheme="minorHAnsi"/>
          <w:lang w:val="es-ES"/>
        </w:rPr>
      </w:pPr>
      <w:r w:rsidRPr="00F82F2B">
        <w:rPr>
          <w:rFonts w:asciiTheme="minorHAnsi" w:hAnsiTheme="minorHAnsi" w:cstheme="minorHAnsi"/>
          <w:lang w:val="es-ES"/>
        </w:rPr>
        <w:t xml:space="preserve">En esta actividad se realizara las adquisiciones de los suministros </w:t>
      </w:r>
      <w:r>
        <w:rPr>
          <w:rFonts w:asciiTheme="minorHAnsi" w:hAnsiTheme="minorHAnsi" w:cstheme="minorHAnsi"/>
          <w:lang w:val="es-ES"/>
        </w:rPr>
        <w:t>de proyectores y pizarras de acorde a sus especificaciones técnicas detalladas.</w:t>
      </w:r>
    </w:p>
    <w:p w:rsidR="00CB2275" w:rsidRPr="00E34E22" w:rsidRDefault="00CB2275" w:rsidP="00CB2275">
      <w:pPr>
        <w:pStyle w:val="Prrafodelista"/>
        <w:spacing w:after="0" w:line="240" w:lineRule="auto"/>
        <w:ind w:left="709" w:right="-567"/>
        <w:jc w:val="both"/>
        <w:rPr>
          <w:rFonts w:asciiTheme="minorHAnsi" w:hAnsiTheme="minorHAnsi" w:cstheme="minorHAnsi"/>
          <w:lang w:val="es-ES"/>
        </w:rPr>
      </w:pPr>
    </w:p>
    <w:p w:rsidR="001F276F" w:rsidRDefault="001F276F" w:rsidP="00CB2275">
      <w:pPr>
        <w:spacing w:after="0" w:line="240" w:lineRule="auto"/>
        <w:ind w:left="709"/>
        <w:jc w:val="both"/>
        <w:rPr>
          <w:rFonts w:ascii="Segoe UI Symbol" w:hAnsi="Segoe UI Symbol" w:cstheme="minorHAnsi"/>
        </w:rPr>
      </w:pPr>
      <w:r w:rsidRPr="009A7C21">
        <w:rPr>
          <w:rFonts w:cstheme="minorHAnsi"/>
        </w:rPr>
        <w:lastRenderedPageBreak/>
        <w:t xml:space="preserve">Se realizará un circuito eléctrico con la finalidad de suministrar energía a los proyectores, su instalación, por medio de canaletas empotradas en pared o piso. Se acondicionara un circuito desde el tomacorriente más cercano en caso que las instalaciones eléctricas en las instituciones educativas brinden continuidad de energía eléctrica en los tomacorrientes existentes, se picara </w:t>
      </w:r>
      <w:r w:rsidR="00012245" w:rsidRPr="009A7C21">
        <w:rPr>
          <w:rFonts w:cstheme="minorHAnsi"/>
        </w:rPr>
        <w:t>la pared</w:t>
      </w:r>
      <w:r w:rsidRPr="009A7C21">
        <w:rPr>
          <w:rFonts w:cstheme="minorHAnsi"/>
        </w:rPr>
        <w:t xml:space="preserve">, se empotrara y se resanara con una mescla y </w:t>
      </w:r>
      <w:r w:rsidRPr="009A7C21">
        <w:rPr>
          <w:rFonts w:ascii="Segoe UI Symbol" w:hAnsi="Segoe UI Symbol" w:cstheme="minorHAnsi"/>
        </w:rPr>
        <w:t>cemento (mescla diablo).</w:t>
      </w:r>
    </w:p>
    <w:p w:rsidR="007267F7" w:rsidRPr="009A7C21" w:rsidRDefault="007267F7" w:rsidP="00CB2275">
      <w:pPr>
        <w:spacing w:after="0" w:line="240" w:lineRule="auto"/>
        <w:ind w:left="709"/>
        <w:jc w:val="both"/>
        <w:rPr>
          <w:rFonts w:ascii="Segoe UI Symbol" w:hAnsi="Segoe UI Symbol" w:cstheme="minorHAnsi"/>
        </w:rPr>
      </w:pPr>
    </w:p>
    <w:p w:rsidR="001F276F" w:rsidRPr="00CB2275" w:rsidRDefault="007267F7" w:rsidP="00385220">
      <w:pPr>
        <w:pStyle w:val="Prrafodelista"/>
        <w:numPr>
          <w:ilvl w:val="0"/>
          <w:numId w:val="33"/>
        </w:numPr>
        <w:spacing w:after="0" w:line="240" w:lineRule="auto"/>
        <w:jc w:val="both"/>
        <w:rPr>
          <w:rFonts w:cstheme="minorHAnsi"/>
          <w:b/>
        </w:rPr>
      </w:pPr>
      <w:r>
        <w:rPr>
          <w:rFonts w:cstheme="minorHAnsi"/>
          <w:b/>
        </w:rPr>
        <w:t>ACTIVIDAD 1.2.11</w:t>
      </w:r>
      <w:r w:rsidR="001F276F" w:rsidRPr="00CB2275">
        <w:rPr>
          <w:rFonts w:cstheme="minorHAnsi"/>
          <w:b/>
        </w:rPr>
        <w:t>: SUMNISTRO E INSTALACIÓN DE CABLES USB Y HDMI DE 15 METROS EN PARED DE CONCRETO.</w:t>
      </w:r>
    </w:p>
    <w:p w:rsidR="001F276F" w:rsidRPr="001D18D9" w:rsidRDefault="001F276F" w:rsidP="001F276F">
      <w:pPr>
        <w:pStyle w:val="Prrafodelista"/>
        <w:spacing w:after="0" w:line="240" w:lineRule="auto"/>
        <w:ind w:left="709" w:right="-567"/>
        <w:jc w:val="both"/>
        <w:rPr>
          <w:rFonts w:asciiTheme="minorHAnsi" w:hAnsiTheme="minorHAnsi" w:cstheme="minorHAnsi"/>
          <w:b/>
          <w:i/>
          <w:sz w:val="16"/>
          <w:szCs w:val="16"/>
        </w:rPr>
      </w:pPr>
    </w:p>
    <w:p w:rsidR="001F276F" w:rsidRDefault="001F276F" w:rsidP="00CB2275">
      <w:pPr>
        <w:spacing w:after="0" w:line="240" w:lineRule="auto"/>
        <w:ind w:left="709"/>
        <w:jc w:val="both"/>
        <w:rPr>
          <w:rFonts w:cstheme="minorHAnsi"/>
        </w:rPr>
      </w:pPr>
      <w:r>
        <w:rPr>
          <w:rFonts w:cstheme="minorHAnsi"/>
        </w:rPr>
        <w:t xml:space="preserve">Se instalara el cable HDMI y cable USB de 15 metros </w:t>
      </w:r>
      <w:r w:rsidR="00012245">
        <w:rPr>
          <w:rFonts w:cstheme="minorHAnsi"/>
        </w:rPr>
        <w:t>respectivamente desde</w:t>
      </w:r>
      <w:r>
        <w:rPr>
          <w:rFonts w:cstheme="minorHAnsi"/>
        </w:rPr>
        <w:t xml:space="preserve"> el pupitre del profesor de aula hasta el proyector multimedia en canaleta de 42x 20, se emplea tarugos, torillo auto roscante y silicona para fijar las canaletas, curvas, esquineros a la pared, en el lado del profesor terminara en una caja rectangular a la pared con tapa de PVC adosada a la pared, en el lado del proyecto no se utilizara caja.</w:t>
      </w:r>
    </w:p>
    <w:p w:rsidR="001F276F" w:rsidRPr="000F09B2" w:rsidRDefault="001F276F" w:rsidP="001F276F">
      <w:pPr>
        <w:spacing w:after="0" w:line="240" w:lineRule="auto"/>
        <w:ind w:right="-567"/>
        <w:jc w:val="both"/>
        <w:rPr>
          <w:rFonts w:cstheme="minorHAnsi"/>
          <w:highlight w:val="yellow"/>
        </w:rPr>
      </w:pPr>
    </w:p>
    <w:p w:rsidR="001F276F" w:rsidRPr="00CB2275" w:rsidRDefault="007267F7" w:rsidP="00385220">
      <w:pPr>
        <w:pStyle w:val="Prrafodelista"/>
        <w:numPr>
          <w:ilvl w:val="0"/>
          <w:numId w:val="33"/>
        </w:numPr>
        <w:spacing w:after="0" w:line="240" w:lineRule="auto"/>
        <w:jc w:val="both"/>
        <w:rPr>
          <w:rFonts w:cstheme="minorHAnsi"/>
          <w:b/>
        </w:rPr>
      </w:pPr>
      <w:r>
        <w:rPr>
          <w:rFonts w:cstheme="minorHAnsi"/>
          <w:b/>
        </w:rPr>
        <w:t>ACTIVIDAD 1.2.12</w:t>
      </w:r>
      <w:r w:rsidR="001F276F" w:rsidRPr="00CB2275">
        <w:rPr>
          <w:rFonts w:cstheme="minorHAnsi"/>
          <w:b/>
        </w:rPr>
        <w:t>: SUMNISTRO E INSTALACIÓN DE CABLES USB Y HDMI DE 15 METROS EN PARED DE ADOBE.</w:t>
      </w:r>
    </w:p>
    <w:p w:rsidR="001F276F" w:rsidRDefault="001F276F" w:rsidP="001F276F">
      <w:pPr>
        <w:pStyle w:val="Prrafodelista"/>
        <w:spacing w:after="0" w:line="240" w:lineRule="auto"/>
        <w:ind w:left="709" w:right="-567"/>
        <w:jc w:val="both"/>
        <w:rPr>
          <w:rFonts w:asciiTheme="minorHAnsi" w:hAnsiTheme="minorHAnsi" w:cstheme="minorHAnsi"/>
          <w:b/>
        </w:rPr>
      </w:pPr>
    </w:p>
    <w:p w:rsidR="001F276F" w:rsidRDefault="001F276F" w:rsidP="00CB2275">
      <w:pPr>
        <w:spacing w:after="0" w:line="240" w:lineRule="auto"/>
        <w:ind w:left="709"/>
        <w:jc w:val="both"/>
        <w:rPr>
          <w:rFonts w:cstheme="minorHAnsi"/>
        </w:rPr>
      </w:pPr>
      <w:r>
        <w:rPr>
          <w:rFonts w:cstheme="minorHAnsi"/>
        </w:rPr>
        <w:t>Se instalara el cable HDMI y cable USB de 15 metros respectivamente  desde el pupitre del profesor de aula hasta el proyector multimedia en canaleta de 42x 20, se emplea tarugos, torillo auto roscante y silicona para fijar las canaletas, curvas, esquineros a la pared, en el lado del profesor terminara en una caja rectangular a la pared con tapa de PVC adosada a la pared, en el lado del proyecto no se utilizara caja, ambos cables irán en el mismo tubo, se utilizara tubería empotrada de Ø 37mm (1- 1/2) de tubería PVC CEL que será empotrada en la pared  de adobe se picara y se renasara con cemento y  yeso (mescla diablo).</w:t>
      </w:r>
    </w:p>
    <w:p w:rsidR="001F276F" w:rsidRDefault="001F276F" w:rsidP="001F276F">
      <w:pPr>
        <w:spacing w:after="0" w:line="240" w:lineRule="auto"/>
        <w:ind w:right="-567" w:firstLine="709"/>
        <w:jc w:val="both"/>
        <w:rPr>
          <w:rFonts w:cstheme="minorHAnsi"/>
        </w:rPr>
      </w:pPr>
    </w:p>
    <w:p w:rsidR="001F276F" w:rsidRPr="00CB2275" w:rsidRDefault="007267F7" w:rsidP="00385220">
      <w:pPr>
        <w:pStyle w:val="Prrafodelista"/>
        <w:numPr>
          <w:ilvl w:val="0"/>
          <w:numId w:val="33"/>
        </w:numPr>
        <w:spacing w:after="0" w:line="240" w:lineRule="auto"/>
        <w:ind w:right="-567"/>
        <w:jc w:val="both"/>
        <w:rPr>
          <w:rFonts w:cstheme="minorHAnsi"/>
        </w:rPr>
      </w:pPr>
      <w:r>
        <w:rPr>
          <w:rFonts w:cstheme="minorHAnsi"/>
          <w:b/>
        </w:rPr>
        <w:t>ACTIVIDAD 1.2.13</w:t>
      </w:r>
      <w:r w:rsidR="001F276F" w:rsidRPr="00CB2275">
        <w:rPr>
          <w:rFonts w:cstheme="minorHAnsi"/>
          <w:b/>
        </w:rPr>
        <w:t xml:space="preserve">: </w:t>
      </w:r>
      <w:r w:rsidR="001F276F" w:rsidRPr="00CB2275">
        <w:rPr>
          <w:rFonts w:cstheme="minorHAnsi"/>
          <w:b/>
          <w:caps/>
        </w:rPr>
        <w:t xml:space="preserve">CONFIGURACIÓN Y </w:t>
      </w:r>
      <w:r w:rsidR="00012245" w:rsidRPr="00CB2275">
        <w:rPr>
          <w:rFonts w:cstheme="minorHAnsi"/>
          <w:b/>
          <w:caps/>
        </w:rPr>
        <w:t>PRUEBAS PROYECTOR</w:t>
      </w:r>
    </w:p>
    <w:p w:rsidR="001F276F" w:rsidRPr="00827EB4" w:rsidRDefault="001F276F" w:rsidP="001F276F">
      <w:pPr>
        <w:spacing w:after="0" w:line="240" w:lineRule="auto"/>
        <w:ind w:right="-567"/>
        <w:jc w:val="both"/>
        <w:rPr>
          <w:rFonts w:cstheme="minorHAnsi"/>
          <w:b/>
          <w:highlight w:val="yellow"/>
        </w:rPr>
      </w:pPr>
    </w:p>
    <w:p w:rsidR="001F276F" w:rsidRPr="00827EB4" w:rsidRDefault="001F276F" w:rsidP="00CB2275">
      <w:pPr>
        <w:spacing w:after="0" w:line="240" w:lineRule="auto"/>
        <w:ind w:left="709"/>
        <w:jc w:val="both"/>
        <w:rPr>
          <w:rFonts w:cstheme="minorHAnsi"/>
        </w:rPr>
      </w:pPr>
      <w:r w:rsidRPr="00A82AD8">
        <w:rPr>
          <w:rFonts w:cstheme="minorHAnsi"/>
        </w:rPr>
        <w:t xml:space="preserve">Esta  actividad consiste </w:t>
      </w:r>
      <w:r>
        <w:rPr>
          <w:rFonts w:cstheme="minorHAnsi"/>
        </w:rPr>
        <w:t>en la configuración del proyector</w:t>
      </w:r>
      <w:r w:rsidR="00012245">
        <w:rPr>
          <w:rFonts w:cstheme="minorHAnsi"/>
        </w:rPr>
        <w:t xml:space="preserve">, </w:t>
      </w:r>
      <w:r>
        <w:rPr>
          <w:rFonts w:cstheme="minorHAnsi"/>
        </w:rPr>
        <w:t xml:space="preserve"> </w:t>
      </w:r>
      <w:r>
        <w:rPr>
          <w:rFonts w:cs="Arial"/>
          <w:lang w:val="es-ES"/>
        </w:rPr>
        <w:t>f</w:t>
      </w:r>
      <w:r w:rsidRPr="009B5900">
        <w:rPr>
          <w:rFonts w:cs="Arial"/>
          <w:lang w:val="es-ES"/>
        </w:rPr>
        <w:t>ijar la pizarra asegurando que quede totalmente fija, para lo cual se pondrá dos clavos de acero de 2“ en la parte superior y dos clavos en la parte in</w:t>
      </w:r>
      <w:r>
        <w:rPr>
          <w:rFonts w:cs="Arial"/>
          <w:lang w:val="es-ES"/>
        </w:rPr>
        <w:t>ferior que actúen como soportes.</w:t>
      </w:r>
    </w:p>
    <w:p w:rsidR="001F276F" w:rsidRDefault="001F276F" w:rsidP="00550DD4">
      <w:pPr>
        <w:pStyle w:val="Prrafodelista"/>
        <w:spacing w:after="0" w:line="240" w:lineRule="auto"/>
        <w:ind w:left="709" w:right="-567"/>
        <w:jc w:val="both"/>
        <w:rPr>
          <w:rFonts w:asciiTheme="minorHAnsi" w:hAnsiTheme="minorHAnsi" w:cstheme="minorHAnsi"/>
          <w:b/>
        </w:rPr>
      </w:pPr>
    </w:p>
    <w:p w:rsidR="00304582" w:rsidRPr="001D18D9" w:rsidRDefault="00304582" w:rsidP="001A711D">
      <w:pPr>
        <w:spacing w:after="0" w:line="240" w:lineRule="auto"/>
        <w:jc w:val="both"/>
        <w:rPr>
          <w:rFonts w:cstheme="minorHAnsi"/>
          <w:b/>
        </w:rPr>
      </w:pPr>
      <w:r w:rsidRPr="001D18D9">
        <w:rPr>
          <w:rFonts w:cstheme="minorHAnsi"/>
          <w:b/>
        </w:rPr>
        <w:t>A</w:t>
      </w:r>
      <w:r w:rsidR="001F276F" w:rsidRPr="001D18D9">
        <w:rPr>
          <w:rFonts w:cstheme="minorHAnsi"/>
          <w:b/>
        </w:rPr>
        <w:t>CTIVIDAD 1.3</w:t>
      </w:r>
      <w:r w:rsidRPr="001D18D9">
        <w:rPr>
          <w:rFonts w:cstheme="minorHAnsi"/>
          <w:b/>
        </w:rPr>
        <w:t xml:space="preserve">: </w:t>
      </w:r>
      <w:r w:rsidR="00550DD4" w:rsidRPr="001D18D9">
        <w:rPr>
          <w:rFonts w:cstheme="minorHAnsi"/>
          <w:b/>
          <w:caps/>
        </w:rPr>
        <w:t xml:space="preserve">ADQUISICIÓN E IMPLEMENTACIÓN DE UNA ARQUITECTURA INTRANET </w:t>
      </w:r>
      <w:r w:rsidR="00012245" w:rsidRPr="001D18D9">
        <w:rPr>
          <w:rFonts w:cstheme="minorHAnsi"/>
          <w:b/>
          <w:caps/>
        </w:rPr>
        <w:t>Y CONECTIVIDAD</w:t>
      </w:r>
      <w:r w:rsidR="00550DD4" w:rsidRPr="001D18D9">
        <w:rPr>
          <w:rFonts w:cstheme="minorHAnsi"/>
          <w:b/>
          <w:caps/>
        </w:rPr>
        <w:t xml:space="preserve"> INALÁMBRICA.</w:t>
      </w:r>
    </w:p>
    <w:p w:rsidR="00C03A81" w:rsidRDefault="00C03A81" w:rsidP="001A711D">
      <w:pPr>
        <w:pStyle w:val="Prrafodelista"/>
        <w:spacing w:after="0" w:line="240" w:lineRule="auto"/>
        <w:ind w:left="0" w:firstLine="709"/>
        <w:jc w:val="both"/>
        <w:rPr>
          <w:rFonts w:asciiTheme="minorHAnsi" w:hAnsiTheme="minorHAnsi" w:cstheme="minorHAnsi"/>
          <w:lang w:val="es-ES"/>
        </w:rPr>
      </w:pPr>
    </w:p>
    <w:p w:rsidR="00C003EB" w:rsidRDefault="00304582" w:rsidP="007267F7">
      <w:pPr>
        <w:pStyle w:val="Prrafodelista"/>
        <w:spacing w:after="0" w:line="240" w:lineRule="auto"/>
        <w:ind w:left="0" w:firstLine="709"/>
        <w:jc w:val="both"/>
        <w:rPr>
          <w:rFonts w:asciiTheme="minorHAnsi" w:hAnsiTheme="minorHAnsi" w:cstheme="minorHAnsi"/>
          <w:lang w:val="es-ES"/>
        </w:rPr>
      </w:pPr>
      <w:r w:rsidRPr="003E0F2A">
        <w:rPr>
          <w:rFonts w:asciiTheme="minorHAnsi" w:hAnsiTheme="minorHAnsi" w:cstheme="minorHAnsi"/>
          <w:lang w:val="es-ES"/>
        </w:rPr>
        <w:t>En esta actividad se realiza las cotizaciones correspondientes y la com</w:t>
      </w:r>
      <w:r>
        <w:rPr>
          <w:rFonts w:asciiTheme="minorHAnsi" w:hAnsiTheme="minorHAnsi" w:cstheme="minorHAnsi"/>
          <w:lang w:val="es-ES"/>
        </w:rPr>
        <w:t xml:space="preserve">pra de los </w:t>
      </w:r>
      <w:r w:rsidR="00C003EB">
        <w:rPr>
          <w:rFonts w:asciiTheme="minorHAnsi" w:hAnsiTheme="minorHAnsi" w:cstheme="minorHAnsi"/>
          <w:lang w:val="es-ES"/>
        </w:rPr>
        <w:t xml:space="preserve">siguientes equipos: </w:t>
      </w:r>
    </w:p>
    <w:p w:rsidR="00C003EB" w:rsidRDefault="00C003EB" w:rsidP="001A711D">
      <w:pPr>
        <w:pStyle w:val="Prrafodelista"/>
        <w:spacing w:after="0" w:line="240" w:lineRule="auto"/>
        <w:ind w:left="0" w:firstLine="709"/>
        <w:jc w:val="both"/>
        <w:rPr>
          <w:rFonts w:asciiTheme="minorHAnsi" w:hAnsiTheme="minorHAnsi" w:cstheme="minorHAnsi"/>
          <w:lang w:val="es-ES"/>
        </w:rPr>
      </w:pPr>
    </w:p>
    <w:p w:rsidR="00CB2275" w:rsidRPr="00CB2275" w:rsidRDefault="00CB2275" w:rsidP="00385220">
      <w:pPr>
        <w:pStyle w:val="Prrafodelista"/>
        <w:numPr>
          <w:ilvl w:val="0"/>
          <w:numId w:val="27"/>
        </w:numPr>
        <w:spacing w:after="0" w:line="240" w:lineRule="auto"/>
        <w:jc w:val="both"/>
        <w:rPr>
          <w:rFonts w:cstheme="minorHAnsi"/>
        </w:rPr>
      </w:pPr>
      <w:r>
        <w:rPr>
          <w:rFonts w:cstheme="minorHAnsi"/>
          <w:b/>
        </w:rPr>
        <w:t>SUB ACTIVIDAD 1.3.1</w:t>
      </w:r>
      <w:r w:rsidRPr="00CB2275">
        <w:rPr>
          <w:rFonts w:cstheme="minorHAnsi"/>
          <w:b/>
        </w:rPr>
        <w:t xml:space="preserve">: </w:t>
      </w:r>
      <w:r>
        <w:rPr>
          <w:rFonts w:cstheme="minorHAnsi"/>
          <w:b/>
          <w:caps/>
        </w:rPr>
        <w:t>servidor de tipo i</w:t>
      </w:r>
    </w:p>
    <w:p w:rsidR="00CB2275" w:rsidRPr="00CB2275" w:rsidRDefault="00CB2275" w:rsidP="001A711D">
      <w:pPr>
        <w:pStyle w:val="Prrafodelista"/>
        <w:spacing w:after="0" w:line="240" w:lineRule="auto"/>
        <w:jc w:val="both"/>
        <w:rPr>
          <w:rFonts w:cstheme="minorHAnsi"/>
        </w:rPr>
      </w:pPr>
    </w:p>
    <w:p w:rsidR="00CB2275" w:rsidRDefault="00CB2275" w:rsidP="00BA3B30">
      <w:pPr>
        <w:pStyle w:val="Prrafodelista"/>
        <w:spacing w:after="0"/>
        <w:ind w:firstLine="698"/>
        <w:jc w:val="both"/>
        <w:rPr>
          <w:rFonts w:asciiTheme="minorHAnsi" w:eastAsiaTheme="minorEastAsia" w:hAnsiTheme="minorHAnsi" w:cstheme="minorHAnsi"/>
          <w:lang w:val="es-AR" w:eastAsia="es-AR"/>
        </w:rPr>
      </w:pPr>
      <w:r w:rsidRPr="009725F9">
        <w:rPr>
          <w:rFonts w:asciiTheme="minorHAnsi" w:eastAsiaTheme="minorEastAsia" w:hAnsiTheme="minorHAnsi" w:cstheme="minorHAnsi"/>
          <w:lang w:val="es-AR" w:eastAsia="es-AR"/>
        </w:rPr>
        <w:t>El servidor es una computadora con características especiales para almacenar y distribuir información de manera permanente a las computadoras clientes a través de una red de datos.</w:t>
      </w:r>
    </w:p>
    <w:p w:rsidR="00CB2275" w:rsidRPr="00CB2275" w:rsidRDefault="00CB2275" w:rsidP="001A711D">
      <w:pPr>
        <w:pStyle w:val="Prrafodelista"/>
        <w:spacing w:after="0"/>
        <w:jc w:val="both"/>
        <w:rPr>
          <w:rFonts w:asciiTheme="minorHAnsi" w:eastAsiaTheme="minorEastAsia" w:hAnsiTheme="minorHAnsi" w:cstheme="minorHAnsi"/>
          <w:lang w:val="es-AR" w:eastAsia="es-AR"/>
        </w:rPr>
      </w:pPr>
    </w:p>
    <w:p w:rsidR="00CB2275" w:rsidRDefault="00F27431" w:rsidP="00BA3B30">
      <w:pPr>
        <w:pStyle w:val="Prrafodelista"/>
        <w:spacing w:after="0"/>
        <w:ind w:firstLine="698"/>
        <w:jc w:val="both"/>
        <w:rPr>
          <w:rFonts w:asciiTheme="minorHAnsi" w:eastAsiaTheme="minorEastAsia" w:hAnsiTheme="minorHAnsi" w:cstheme="minorHAnsi"/>
          <w:lang w:val="es-AR" w:eastAsia="es-AR"/>
        </w:rPr>
      </w:pPr>
      <w:r>
        <w:rPr>
          <w:rFonts w:asciiTheme="minorHAnsi" w:eastAsiaTheme="minorEastAsia" w:hAnsiTheme="minorHAnsi" w:cstheme="minorHAnsi"/>
          <w:lang w:val="es-AR" w:eastAsia="es-AR"/>
        </w:rPr>
        <w:t>Se utili</w:t>
      </w:r>
      <w:r w:rsidR="00BA3B30">
        <w:rPr>
          <w:rFonts w:asciiTheme="minorHAnsi" w:eastAsiaTheme="minorEastAsia" w:hAnsiTheme="minorHAnsi" w:cstheme="minorHAnsi"/>
          <w:lang w:val="es-AR" w:eastAsia="es-AR"/>
        </w:rPr>
        <w:t>zaran 36 servidores en las Instituciones Educativas</w:t>
      </w:r>
      <w:r>
        <w:rPr>
          <w:rFonts w:asciiTheme="minorHAnsi" w:eastAsiaTheme="minorEastAsia" w:hAnsiTheme="minorHAnsi" w:cstheme="minorHAnsi"/>
          <w:lang w:val="es-AR" w:eastAsia="es-AR"/>
        </w:rPr>
        <w:t>, e</w:t>
      </w:r>
      <w:r w:rsidR="00CB2275" w:rsidRPr="00733DF0">
        <w:rPr>
          <w:rFonts w:asciiTheme="minorHAnsi" w:eastAsiaTheme="minorEastAsia" w:hAnsiTheme="minorHAnsi" w:cstheme="minorHAnsi"/>
          <w:lang w:val="es-AR" w:eastAsia="es-AR"/>
        </w:rPr>
        <w:t>l dimensionamiento de las características del servidor se ha realizado considerando el número de e</w:t>
      </w:r>
      <w:r>
        <w:rPr>
          <w:rFonts w:asciiTheme="minorHAnsi" w:eastAsiaTheme="minorEastAsia" w:hAnsiTheme="minorHAnsi" w:cstheme="minorHAnsi"/>
          <w:lang w:val="es-AR" w:eastAsia="es-AR"/>
        </w:rPr>
        <w:t>studiantes y docentes que existe</w:t>
      </w:r>
      <w:r w:rsidR="00CB2275" w:rsidRPr="00733DF0">
        <w:rPr>
          <w:rFonts w:asciiTheme="minorHAnsi" w:eastAsiaTheme="minorEastAsia" w:hAnsiTheme="minorHAnsi" w:cstheme="minorHAnsi"/>
          <w:lang w:val="es-AR" w:eastAsia="es-AR"/>
        </w:rPr>
        <w:t xml:space="preserve">n en las Instituciones Educativas, garantizando que los </w:t>
      </w:r>
      <w:r w:rsidR="00CB2275" w:rsidRPr="00733DF0">
        <w:rPr>
          <w:rFonts w:asciiTheme="minorHAnsi" w:eastAsiaTheme="minorEastAsia" w:hAnsiTheme="minorHAnsi" w:cstheme="minorHAnsi"/>
          <w:lang w:val="es-AR" w:eastAsia="es-AR"/>
        </w:rPr>
        <w:lastRenderedPageBreak/>
        <w:t xml:space="preserve">componentes internos sean totalmente compatibles e integrados para obtener la mejor performance, rendimiento y refrigeración del equipo. </w:t>
      </w:r>
    </w:p>
    <w:p w:rsidR="00F27431" w:rsidRPr="00751F58" w:rsidRDefault="00F27431" w:rsidP="00751F58">
      <w:pPr>
        <w:spacing w:after="0"/>
        <w:jc w:val="both"/>
        <w:rPr>
          <w:rFonts w:cstheme="minorHAnsi"/>
        </w:rPr>
      </w:pPr>
    </w:p>
    <w:p w:rsidR="00F27431" w:rsidRPr="00CB2275" w:rsidRDefault="00F27431" w:rsidP="00385220">
      <w:pPr>
        <w:pStyle w:val="Prrafodelista"/>
        <w:numPr>
          <w:ilvl w:val="0"/>
          <w:numId w:val="27"/>
        </w:numPr>
        <w:spacing w:after="0" w:line="240" w:lineRule="auto"/>
        <w:ind w:right="-567"/>
        <w:jc w:val="both"/>
        <w:rPr>
          <w:rFonts w:cstheme="minorHAnsi"/>
        </w:rPr>
      </w:pPr>
      <w:r>
        <w:rPr>
          <w:rFonts w:cstheme="minorHAnsi"/>
          <w:b/>
        </w:rPr>
        <w:t>SUB ACTIVIDAD 1.3.2</w:t>
      </w:r>
      <w:r w:rsidRPr="00CB2275">
        <w:rPr>
          <w:rFonts w:cstheme="minorHAnsi"/>
          <w:b/>
        </w:rPr>
        <w:t xml:space="preserve">: </w:t>
      </w:r>
      <w:r>
        <w:rPr>
          <w:rFonts w:cstheme="minorHAnsi"/>
          <w:b/>
          <w:caps/>
        </w:rPr>
        <w:t>servidor de tipo iI</w:t>
      </w:r>
    </w:p>
    <w:p w:rsidR="00CB2275" w:rsidRDefault="00CB2275" w:rsidP="00CB2275">
      <w:pPr>
        <w:pStyle w:val="Prrafodelista"/>
        <w:spacing w:after="0"/>
        <w:jc w:val="both"/>
        <w:rPr>
          <w:rFonts w:asciiTheme="minorHAnsi" w:eastAsiaTheme="minorEastAsia" w:hAnsiTheme="minorHAnsi" w:cstheme="minorHAnsi"/>
          <w:lang w:val="es-AR" w:eastAsia="es-AR"/>
        </w:rPr>
      </w:pPr>
    </w:p>
    <w:p w:rsidR="00F27431" w:rsidRDefault="00F27431" w:rsidP="00BA3B30">
      <w:pPr>
        <w:pStyle w:val="Prrafodelista"/>
        <w:spacing w:after="0"/>
        <w:ind w:left="709" w:firstLine="709"/>
        <w:jc w:val="both"/>
        <w:rPr>
          <w:rFonts w:asciiTheme="minorHAnsi" w:eastAsiaTheme="minorEastAsia" w:hAnsiTheme="minorHAnsi" w:cstheme="minorHAnsi"/>
          <w:lang w:val="es-AR" w:eastAsia="es-AR"/>
        </w:rPr>
      </w:pPr>
      <w:r w:rsidRPr="009725F9">
        <w:rPr>
          <w:rFonts w:asciiTheme="minorHAnsi" w:eastAsiaTheme="minorEastAsia" w:hAnsiTheme="minorHAnsi" w:cstheme="minorHAnsi"/>
          <w:lang w:val="es-AR" w:eastAsia="es-AR"/>
        </w:rPr>
        <w:t>El servidor es una computadora con características especiales para almacenar y distribuir información de manera permanente a las computadoras clientes a través de una red de datos.</w:t>
      </w:r>
    </w:p>
    <w:p w:rsidR="00F27431" w:rsidRPr="009725F9" w:rsidRDefault="00F27431" w:rsidP="00F27431">
      <w:pPr>
        <w:pStyle w:val="Prrafodelista"/>
        <w:spacing w:after="0"/>
        <w:ind w:left="709"/>
        <w:jc w:val="both"/>
        <w:rPr>
          <w:rFonts w:asciiTheme="minorHAnsi" w:eastAsiaTheme="minorEastAsia" w:hAnsiTheme="minorHAnsi" w:cstheme="minorHAnsi"/>
          <w:lang w:val="es-AR" w:eastAsia="es-AR"/>
        </w:rPr>
      </w:pPr>
      <w:r>
        <w:rPr>
          <w:rFonts w:asciiTheme="minorHAnsi" w:eastAsiaTheme="minorEastAsia" w:hAnsiTheme="minorHAnsi" w:cstheme="minorHAnsi"/>
          <w:lang w:val="es-AR" w:eastAsia="es-AR"/>
        </w:rPr>
        <w:t>Se utilizara 8 servidores, e</w:t>
      </w:r>
      <w:r w:rsidRPr="009725F9">
        <w:rPr>
          <w:rFonts w:asciiTheme="minorHAnsi" w:eastAsiaTheme="minorEastAsia" w:hAnsiTheme="minorHAnsi" w:cstheme="minorHAnsi"/>
          <w:lang w:val="es-AR" w:eastAsia="es-AR"/>
        </w:rPr>
        <w:t xml:space="preserve">l dimensionamiento de las características del servidor se ha realizado considerando el número de estudiantes y docentes que existan en las Instituciones Educativas, </w:t>
      </w:r>
      <w:r w:rsidR="00751F58">
        <w:rPr>
          <w:rFonts w:asciiTheme="minorHAnsi" w:eastAsiaTheme="minorEastAsia" w:hAnsiTheme="minorHAnsi" w:cstheme="minorHAnsi"/>
          <w:lang w:val="es-AR" w:eastAsia="es-AR"/>
        </w:rPr>
        <w:t>mayor capacidad de manejo de datos.</w:t>
      </w:r>
    </w:p>
    <w:p w:rsidR="00CB2275" w:rsidRDefault="00CB2275" w:rsidP="00CB2275">
      <w:pPr>
        <w:pStyle w:val="Prrafodelista"/>
        <w:spacing w:after="0" w:line="240" w:lineRule="auto"/>
        <w:ind w:right="-567"/>
        <w:jc w:val="both"/>
        <w:rPr>
          <w:rFonts w:cstheme="minorHAnsi"/>
        </w:rPr>
      </w:pPr>
    </w:p>
    <w:p w:rsidR="00F27431" w:rsidRPr="00CB2275" w:rsidRDefault="00F27431" w:rsidP="00385220">
      <w:pPr>
        <w:pStyle w:val="Prrafodelista"/>
        <w:numPr>
          <w:ilvl w:val="0"/>
          <w:numId w:val="27"/>
        </w:numPr>
        <w:spacing w:after="0" w:line="240" w:lineRule="auto"/>
        <w:ind w:right="-567"/>
        <w:jc w:val="both"/>
        <w:rPr>
          <w:rFonts w:cstheme="minorHAnsi"/>
        </w:rPr>
      </w:pPr>
      <w:r>
        <w:rPr>
          <w:rFonts w:cstheme="minorHAnsi"/>
          <w:b/>
        </w:rPr>
        <w:t>SUB ACTIVIDAD 1.3.3</w:t>
      </w:r>
      <w:r w:rsidRPr="00CB2275">
        <w:rPr>
          <w:rFonts w:cstheme="minorHAnsi"/>
          <w:b/>
        </w:rPr>
        <w:t xml:space="preserve">: </w:t>
      </w:r>
      <w:r>
        <w:rPr>
          <w:rFonts w:cstheme="minorHAnsi"/>
          <w:b/>
          <w:caps/>
        </w:rPr>
        <w:t>gabinete de servidor de 24 ru</w:t>
      </w:r>
    </w:p>
    <w:p w:rsidR="00F27431" w:rsidRDefault="00F27431" w:rsidP="00F27431">
      <w:pPr>
        <w:pStyle w:val="Prrafodelista"/>
        <w:spacing w:after="0"/>
        <w:jc w:val="both"/>
        <w:rPr>
          <w:rFonts w:cstheme="minorHAnsi"/>
          <w:shd w:val="clear" w:color="auto" w:fill="FFFFFF"/>
        </w:rPr>
      </w:pPr>
    </w:p>
    <w:p w:rsidR="00726506" w:rsidRPr="00726506" w:rsidRDefault="00F27431" w:rsidP="00726506">
      <w:pPr>
        <w:pStyle w:val="Prrafodelista"/>
        <w:spacing w:after="0"/>
        <w:jc w:val="both"/>
        <w:rPr>
          <w:rFonts w:cstheme="minorHAnsi"/>
          <w:shd w:val="clear" w:color="auto" w:fill="FFFFFF"/>
        </w:rPr>
      </w:pPr>
      <w:r w:rsidRPr="009725F9">
        <w:rPr>
          <w:rFonts w:cstheme="minorHAnsi"/>
          <w:shd w:val="clear" w:color="auto" w:fill="FFFFFF"/>
        </w:rPr>
        <w:t xml:space="preserve">El Gabinete de piso está diseñado para brindar seguridad a los equipos informáticos y/o comunicaciones de forma segura evitando accesos físicos no autorizados y desconexiones involuntarias de energía eléctrica o conexión de red. </w:t>
      </w:r>
    </w:p>
    <w:p w:rsidR="00F27431" w:rsidRDefault="00683CD9" w:rsidP="00F27431">
      <w:pPr>
        <w:pStyle w:val="Prrafodelista"/>
        <w:spacing w:after="0"/>
        <w:jc w:val="both"/>
        <w:rPr>
          <w:rFonts w:cstheme="minorHAnsi"/>
          <w:lang w:val="es-ES"/>
        </w:rPr>
      </w:pPr>
      <w:r>
        <w:rPr>
          <w:rFonts w:cstheme="minorHAnsi"/>
          <w:lang w:val="es-ES"/>
        </w:rPr>
        <w:t>Se utilizara 1 gabinete de piso</w:t>
      </w:r>
      <w:r w:rsidR="00F27431">
        <w:rPr>
          <w:rFonts w:cstheme="minorHAnsi"/>
          <w:lang w:val="es-ES"/>
        </w:rPr>
        <w:t xml:space="preserve"> por cada Institución Educativa que </w:t>
      </w:r>
      <w:r>
        <w:rPr>
          <w:rFonts w:cstheme="minorHAnsi"/>
          <w:lang w:val="es-ES"/>
        </w:rPr>
        <w:t>cuente</w:t>
      </w:r>
      <w:r w:rsidR="00F27431" w:rsidRPr="00733DF0">
        <w:rPr>
          <w:rFonts w:cstheme="minorHAnsi"/>
          <w:lang w:val="es-ES"/>
        </w:rPr>
        <w:t>n con sistemas de ventilación para evitar el sobrecalentamiento de los equipos instalados y soportes necesarios para la correcta instalación de los equipos.</w:t>
      </w:r>
    </w:p>
    <w:p w:rsidR="00F27431" w:rsidRPr="009725F9" w:rsidRDefault="00F27431" w:rsidP="00F27431">
      <w:pPr>
        <w:pStyle w:val="Prrafodelista"/>
        <w:spacing w:after="0"/>
        <w:jc w:val="both"/>
        <w:rPr>
          <w:rFonts w:asciiTheme="minorHAnsi" w:hAnsiTheme="minorHAnsi" w:cstheme="minorHAnsi"/>
          <w:b/>
          <w:lang w:val="es-ES"/>
        </w:rPr>
      </w:pPr>
    </w:p>
    <w:p w:rsidR="00F27431" w:rsidRPr="00F27431" w:rsidRDefault="00F27431" w:rsidP="00385220">
      <w:pPr>
        <w:pStyle w:val="Prrafodelista"/>
        <w:numPr>
          <w:ilvl w:val="0"/>
          <w:numId w:val="27"/>
        </w:numPr>
        <w:spacing w:after="0" w:line="240" w:lineRule="auto"/>
        <w:ind w:right="-567"/>
        <w:jc w:val="both"/>
        <w:rPr>
          <w:rFonts w:cstheme="minorHAnsi"/>
        </w:rPr>
      </w:pPr>
      <w:r>
        <w:rPr>
          <w:rFonts w:cstheme="minorHAnsi"/>
          <w:b/>
        </w:rPr>
        <w:t>SUB ACTIVIDAD 1.3.4</w:t>
      </w:r>
      <w:r w:rsidRPr="00CB2275">
        <w:rPr>
          <w:rFonts w:cstheme="minorHAnsi"/>
          <w:b/>
        </w:rPr>
        <w:t xml:space="preserve">: </w:t>
      </w:r>
      <w:r>
        <w:rPr>
          <w:rFonts w:cstheme="minorHAnsi"/>
          <w:b/>
          <w:caps/>
        </w:rPr>
        <w:t>sistema de alimentación ininterrumpida (ups)</w:t>
      </w:r>
    </w:p>
    <w:p w:rsidR="00F27431" w:rsidRPr="00CB2275" w:rsidRDefault="00F27431" w:rsidP="00F27431">
      <w:pPr>
        <w:pStyle w:val="Prrafodelista"/>
        <w:spacing w:after="0" w:line="240" w:lineRule="auto"/>
        <w:ind w:right="-567"/>
        <w:jc w:val="both"/>
        <w:rPr>
          <w:rFonts w:cstheme="minorHAnsi"/>
        </w:rPr>
      </w:pPr>
    </w:p>
    <w:p w:rsidR="00CB0563" w:rsidRPr="00683CD9" w:rsidRDefault="00F27431" w:rsidP="00683CD9">
      <w:pPr>
        <w:pStyle w:val="Prrafodelista"/>
        <w:spacing w:after="0"/>
        <w:jc w:val="both"/>
        <w:rPr>
          <w:rFonts w:asciiTheme="minorHAnsi" w:hAnsiTheme="minorHAnsi" w:cstheme="minorHAnsi"/>
          <w:lang w:val="es-ES"/>
        </w:rPr>
      </w:pPr>
      <w:r w:rsidRPr="009725F9">
        <w:rPr>
          <w:rFonts w:asciiTheme="minorHAnsi" w:hAnsiTheme="minorHAnsi" w:cstheme="minorHAnsi"/>
          <w:lang w:val="es-ES"/>
        </w:rPr>
        <w:t xml:space="preserve">El acumulador de energía (UPS) ofrece protección de alto rendimiento para </w:t>
      </w:r>
      <w:r w:rsidR="00683CD9">
        <w:rPr>
          <w:rFonts w:asciiTheme="minorHAnsi" w:hAnsiTheme="minorHAnsi" w:cstheme="minorHAnsi"/>
          <w:lang w:val="es-ES"/>
        </w:rPr>
        <w:t xml:space="preserve">los </w:t>
      </w:r>
      <w:r w:rsidRPr="009725F9">
        <w:rPr>
          <w:rFonts w:asciiTheme="minorHAnsi" w:hAnsiTheme="minorHAnsi" w:cstheme="minorHAnsi"/>
          <w:lang w:val="es-ES"/>
        </w:rPr>
        <w:t xml:space="preserve">equipos </w:t>
      </w:r>
      <w:r>
        <w:rPr>
          <w:rFonts w:asciiTheme="minorHAnsi" w:hAnsiTheme="minorHAnsi" w:cstheme="minorHAnsi"/>
          <w:lang w:val="es-ES"/>
        </w:rPr>
        <w:t>informáticos</w:t>
      </w:r>
      <w:r w:rsidRPr="009725F9">
        <w:rPr>
          <w:rFonts w:asciiTheme="minorHAnsi" w:hAnsiTheme="minorHAnsi" w:cstheme="minorHAnsi"/>
          <w:lang w:val="es-ES"/>
        </w:rPr>
        <w:t xml:space="preserve"> y de comunicaciones dotando de autonomía de suministro eléctrico a través de baterías internas, que permite seguir trabajando durante interrupciones en el suministro de energía. Los UPS tienen la capacidad de corregir las sobre tensiones eléctricas menores de las líneas de los servicios eléctricos públicos.</w:t>
      </w:r>
      <w:r w:rsidR="00683CD9">
        <w:rPr>
          <w:rFonts w:asciiTheme="minorHAnsi" w:hAnsiTheme="minorHAnsi" w:cstheme="minorHAnsi"/>
          <w:lang w:val="es-ES"/>
        </w:rPr>
        <w:t xml:space="preserve"> Se utilizaran 1 </w:t>
      </w:r>
      <w:r>
        <w:rPr>
          <w:rFonts w:asciiTheme="minorHAnsi" w:hAnsiTheme="minorHAnsi" w:cstheme="minorHAnsi"/>
          <w:lang w:val="es-ES"/>
        </w:rPr>
        <w:t>(UPS) por cada Institución Educativa.</w:t>
      </w:r>
    </w:p>
    <w:p w:rsidR="00272A8B" w:rsidRDefault="00272A8B" w:rsidP="00F27431">
      <w:pPr>
        <w:pStyle w:val="Prrafodelista"/>
        <w:spacing w:after="0"/>
        <w:jc w:val="both"/>
        <w:rPr>
          <w:rFonts w:asciiTheme="minorHAnsi" w:hAnsiTheme="minorHAnsi" w:cstheme="minorHAnsi"/>
          <w:lang w:val="es-ES"/>
        </w:rPr>
      </w:pPr>
    </w:p>
    <w:p w:rsidR="00272A8B" w:rsidRPr="00F27431" w:rsidRDefault="00272A8B" w:rsidP="00385220">
      <w:pPr>
        <w:pStyle w:val="Prrafodelista"/>
        <w:numPr>
          <w:ilvl w:val="0"/>
          <w:numId w:val="27"/>
        </w:numPr>
        <w:spacing w:after="0" w:line="240" w:lineRule="auto"/>
        <w:ind w:right="-567"/>
        <w:jc w:val="both"/>
        <w:rPr>
          <w:rFonts w:cstheme="minorHAnsi"/>
        </w:rPr>
      </w:pPr>
      <w:r>
        <w:rPr>
          <w:rFonts w:cstheme="minorHAnsi"/>
          <w:b/>
        </w:rPr>
        <w:t>SUB ACTIVIDAD 1.3.5</w:t>
      </w:r>
      <w:r w:rsidRPr="00CB2275">
        <w:rPr>
          <w:rFonts w:cstheme="minorHAnsi"/>
          <w:b/>
        </w:rPr>
        <w:t xml:space="preserve">: </w:t>
      </w:r>
      <w:r w:rsidRPr="00272A8B">
        <w:rPr>
          <w:rFonts w:cstheme="minorHAnsi"/>
          <w:b/>
          <w:caps/>
        </w:rPr>
        <w:t>GABINETE DE PARED DE 6 RU</w:t>
      </w:r>
    </w:p>
    <w:p w:rsidR="009B21BE" w:rsidRPr="009B21BE" w:rsidRDefault="00272A8B" w:rsidP="009B21BE">
      <w:pPr>
        <w:pStyle w:val="Prrafodelista"/>
        <w:tabs>
          <w:tab w:val="left" w:pos="993"/>
        </w:tabs>
        <w:spacing w:after="0" w:line="360" w:lineRule="atLeast"/>
        <w:jc w:val="both"/>
        <w:rPr>
          <w:rFonts w:asciiTheme="minorHAnsi" w:hAnsiTheme="minorHAnsi" w:cstheme="minorHAnsi"/>
          <w:lang w:val="es-ES"/>
        </w:rPr>
      </w:pPr>
      <w:r w:rsidRPr="00272A8B">
        <w:rPr>
          <w:rFonts w:asciiTheme="minorHAnsi" w:hAnsiTheme="minorHAnsi" w:cstheme="minorHAnsi"/>
          <w:lang w:val="es-ES"/>
        </w:rPr>
        <w:t>El gabinete de pared</w:t>
      </w:r>
      <w:r w:rsidR="00683CD9">
        <w:rPr>
          <w:rFonts w:asciiTheme="minorHAnsi" w:hAnsiTheme="minorHAnsi" w:cstheme="minorHAnsi"/>
          <w:lang w:val="es-ES"/>
        </w:rPr>
        <w:t xml:space="preserve"> de 6RU </w:t>
      </w:r>
      <w:r w:rsidRPr="00272A8B">
        <w:rPr>
          <w:rFonts w:asciiTheme="minorHAnsi" w:hAnsiTheme="minorHAnsi" w:cstheme="minorHAnsi"/>
          <w:lang w:val="es-ES"/>
        </w:rPr>
        <w:t>está diseñado para brindar seguridad a sus equipos de red, distribuidores y demás equipos de telecomunicaciones, los cuales no pueden ser instalados en espacios limitados de piso.</w:t>
      </w:r>
      <w:r>
        <w:rPr>
          <w:rFonts w:asciiTheme="minorHAnsi" w:hAnsiTheme="minorHAnsi" w:cstheme="minorHAnsi"/>
          <w:lang w:val="es-ES"/>
        </w:rPr>
        <w:t xml:space="preserve"> Se utilizaran </w:t>
      </w:r>
      <w:r w:rsidR="00683CD9">
        <w:rPr>
          <w:rFonts w:asciiTheme="minorHAnsi" w:hAnsiTheme="minorHAnsi" w:cstheme="minorHAnsi"/>
          <w:lang w:val="es-ES"/>
        </w:rPr>
        <w:t xml:space="preserve">los </w:t>
      </w:r>
      <w:r>
        <w:rPr>
          <w:rFonts w:asciiTheme="minorHAnsi" w:hAnsiTheme="minorHAnsi" w:cstheme="minorHAnsi"/>
          <w:lang w:val="es-ES"/>
        </w:rPr>
        <w:t>gabinetes de pared</w:t>
      </w:r>
      <w:r w:rsidR="00683CD9">
        <w:rPr>
          <w:rFonts w:asciiTheme="minorHAnsi" w:hAnsiTheme="minorHAnsi" w:cstheme="minorHAnsi"/>
          <w:lang w:val="es-ES"/>
        </w:rPr>
        <w:t xml:space="preserve"> de 6RU</w:t>
      </w:r>
      <w:r>
        <w:rPr>
          <w:rFonts w:asciiTheme="minorHAnsi" w:hAnsiTheme="minorHAnsi" w:cstheme="minorHAnsi"/>
          <w:lang w:val="es-ES"/>
        </w:rPr>
        <w:t xml:space="preserve"> </w:t>
      </w:r>
      <w:r w:rsidR="00683CD9">
        <w:rPr>
          <w:rFonts w:asciiTheme="minorHAnsi" w:hAnsiTheme="minorHAnsi" w:cstheme="minorHAnsi"/>
          <w:lang w:val="es-ES"/>
        </w:rPr>
        <w:t xml:space="preserve">en las Instituciones Educativas que tengan más de dos Switch,  </w:t>
      </w:r>
      <w:r>
        <w:rPr>
          <w:rFonts w:asciiTheme="minorHAnsi" w:hAnsiTheme="minorHAnsi" w:cstheme="minorHAnsi"/>
          <w:lang w:val="es-ES"/>
        </w:rPr>
        <w:t>que serán ubicados</w:t>
      </w:r>
      <w:r w:rsidR="00683CD9">
        <w:rPr>
          <w:rFonts w:asciiTheme="minorHAnsi" w:hAnsiTheme="minorHAnsi" w:cstheme="minorHAnsi"/>
          <w:lang w:val="es-ES"/>
        </w:rPr>
        <w:t xml:space="preserve"> en las dimensiones </w:t>
      </w:r>
      <w:r w:rsidR="00BA3B30">
        <w:rPr>
          <w:rFonts w:asciiTheme="minorHAnsi" w:hAnsiTheme="minorHAnsi" w:cstheme="minorHAnsi"/>
          <w:lang w:val="es-ES"/>
        </w:rPr>
        <w:t>indicadas del plano.</w:t>
      </w:r>
      <w:r>
        <w:rPr>
          <w:rFonts w:asciiTheme="minorHAnsi" w:hAnsiTheme="minorHAnsi" w:cstheme="minorHAnsi"/>
          <w:lang w:val="es-ES"/>
        </w:rPr>
        <w:t xml:space="preserve"> </w:t>
      </w:r>
    </w:p>
    <w:p w:rsidR="009B21BE" w:rsidRDefault="009B21BE" w:rsidP="00EA47AC">
      <w:pPr>
        <w:pStyle w:val="Prrafodelista"/>
        <w:spacing w:after="0" w:line="240" w:lineRule="auto"/>
        <w:jc w:val="both"/>
        <w:rPr>
          <w:rFonts w:asciiTheme="minorHAnsi" w:hAnsiTheme="minorHAnsi" w:cstheme="minorHAnsi"/>
          <w:lang w:val="es-ES"/>
        </w:rPr>
      </w:pPr>
    </w:p>
    <w:p w:rsidR="007D4DD6" w:rsidRPr="00272A8B" w:rsidRDefault="007D4DD6" w:rsidP="00385220">
      <w:pPr>
        <w:pStyle w:val="Prrafodelista"/>
        <w:numPr>
          <w:ilvl w:val="0"/>
          <w:numId w:val="27"/>
        </w:numPr>
        <w:spacing w:after="0" w:line="240" w:lineRule="auto"/>
        <w:jc w:val="both"/>
        <w:rPr>
          <w:rFonts w:cstheme="minorHAnsi"/>
        </w:rPr>
      </w:pPr>
      <w:r>
        <w:rPr>
          <w:rFonts w:cstheme="minorHAnsi"/>
          <w:b/>
        </w:rPr>
        <w:t>SUB ACTI</w:t>
      </w:r>
      <w:r w:rsidR="009B21BE">
        <w:rPr>
          <w:rFonts w:cstheme="minorHAnsi"/>
          <w:b/>
        </w:rPr>
        <w:t>VIDAD 1.3.6</w:t>
      </w:r>
      <w:r w:rsidRPr="00CB2275">
        <w:rPr>
          <w:rFonts w:cstheme="minorHAnsi"/>
          <w:b/>
        </w:rPr>
        <w:t xml:space="preserve">: </w:t>
      </w:r>
      <w:r>
        <w:rPr>
          <w:rFonts w:cstheme="minorHAnsi"/>
          <w:b/>
          <w:caps/>
        </w:rPr>
        <w:t xml:space="preserve">patch cord de red de 1.5 </w:t>
      </w:r>
    </w:p>
    <w:p w:rsidR="007D4DD6" w:rsidRPr="00272A8B" w:rsidRDefault="007D4DD6" w:rsidP="007D4DD6">
      <w:pPr>
        <w:pStyle w:val="Prrafodelista"/>
        <w:spacing w:after="0" w:line="240" w:lineRule="auto"/>
        <w:ind w:right="-567"/>
        <w:jc w:val="both"/>
        <w:rPr>
          <w:rFonts w:cstheme="minorHAnsi"/>
        </w:rPr>
      </w:pPr>
    </w:p>
    <w:p w:rsidR="00751F58" w:rsidRDefault="00751F58" w:rsidP="00751F58">
      <w:pPr>
        <w:pStyle w:val="Prrafodelista"/>
        <w:spacing w:after="0" w:line="240" w:lineRule="auto"/>
        <w:jc w:val="both"/>
        <w:rPr>
          <w:rFonts w:asciiTheme="minorHAnsi" w:hAnsiTheme="minorHAnsi" w:cstheme="minorHAnsi"/>
          <w:lang w:val="es-ES"/>
        </w:rPr>
      </w:pPr>
      <w:r w:rsidRPr="006F7823">
        <w:rPr>
          <w:rFonts w:asciiTheme="minorHAnsi" w:hAnsiTheme="minorHAnsi" w:cstheme="minorHAnsi"/>
          <w:lang w:val="es-ES"/>
        </w:rPr>
        <w:t>Patch Cord o Cable de Conexión se le llama al cable (UTP, etc.) que se usa en una red para conectar un dispositivo electrónico con la red. Se utilizara 362 unidades</w:t>
      </w:r>
      <w:r w:rsidR="00A156B9" w:rsidRPr="006F7823">
        <w:rPr>
          <w:rFonts w:asciiTheme="minorHAnsi" w:hAnsiTheme="minorHAnsi" w:cstheme="minorHAnsi"/>
          <w:lang w:val="es-ES"/>
        </w:rPr>
        <w:t xml:space="preserve">, se conectara </w:t>
      </w:r>
      <w:r w:rsidRPr="006F7823">
        <w:rPr>
          <w:rFonts w:asciiTheme="minorHAnsi" w:hAnsiTheme="minorHAnsi" w:cstheme="minorHAnsi"/>
          <w:lang w:val="es-ES"/>
        </w:rPr>
        <w:t xml:space="preserve">318 </w:t>
      </w:r>
      <w:r w:rsidR="00A156B9" w:rsidRPr="006F7823">
        <w:rPr>
          <w:rFonts w:asciiTheme="minorHAnsi" w:hAnsiTheme="minorHAnsi" w:cstheme="minorHAnsi"/>
          <w:lang w:val="es-ES"/>
        </w:rPr>
        <w:t xml:space="preserve">unidades desde </w:t>
      </w:r>
      <w:r w:rsidR="00EA47AC">
        <w:rPr>
          <w:rFonts w:asciiTheme="minorHAnsi" w:hAnsiTheme="minorHAnsi" w:cstheme="minorHAnsi"/>
          <w:lang w:val="es-ES"/>
        </w:rPr>
        <w:t xml:space="preserve">la </w:t>
      </w:r>
      <w:r w:rsidR="00A156B9" w:rsidRPr="006F7823">
        <w:rPr>
          <w:rFonts w:asciiTheme="minorHAnsi" w:hAnsiTheme="minorHAnsi" w:cstheme="minorHAnsi"/>
          <w:lang w:val="es-ES"/>
        </w:rPr>
        <w:t>red de datos hacia el</w:t>
      </w:r>
      <w:r w:rsidRPr="006F7823">
        <w:rPr>
          <w:rFonts w:asciiTheme="minorHAnsi" w:hAnsiTheme="minorHAnsi" w:cstheme="minorHAnsi"/>
          <w:lang w:val="es-ES"/>
        </w:rPr>
        <w:t xml:space="preserve"> </w:t>
      </w:r>
      <w:r w:rsidR="00A156B9" w:rsidRPr="006F7823">
        <w:rPr>
          <w:rFonts w:asciiTheme="minorHAnsi" w:hAnsiTheme="minorHAnsi" w:cstheme="minorHAnsi"/>
          <w:lang w:val="es-ES"/>
        </w:rPr>
        <w:t>Access Point I</w:t>
      </w:r>
      <w:r w:rsidRPr="006F7823">
        <w:rPr>
          <w:rFonts w:asciiTheme="minorHAnsi" w:hAnsiTheme="minorHAnsi" w:cstheme="minorHAnsi"/>
          <w:lang w:val="es-ES"/>
        </w:rPr>
        <w:t xml:space="preserve">ndoor </w:t>
      </w:r>
      <w:r w:rsidR="00A156B9" w:rsidRPr="006F7823">
        <w:rPr>
          <w:rFonts w:asciiTheme="minorHAnsi" w:hAnsiTheme="minorHAnsi" w:cstheme="minorHAnsi"/>
          <w:lang w:val="es-ES"/>
        </w:rPr>
        <w:t>y 44</w:t>
      </w:r>
      <w:r w:rsidRPr="006F7823">
        <w:rPr>
          <w:rFonts w:asciiTheme="minorHAnsi" w:hAnsiTheme="minorHAnsi" w:cstheme="minorHAnsi"/>
          <w:lang w:val="es-ES"/>
        </w:rPr>
        <w:t xml:space="preserve"> </w:t>
      </w:r>
      <w:r w:rsidR="006F7823">
        <w:rPr>
          <w:rFonts w:asciiTheme="minorHAnsi" w:hAnsiTheme="minorHAnsi" w:cstheme="minorHAnsi"/>
          <w:lang w:val="es-ES"/>
        </w:rPr>
        <w:t>unidades</w:t>
      </w:r>
      <w:r w:rsidR="00A156B9" w:rsidRPr="006F7823">
        <w:rPr>
          <w:rFonts w:asciiTheme="minorHAnsi" w:hAnsiTheme="minorHAnsi" w:cstheme="minorHAnsi"/>
          <w:lang w:val="es-ES"/>
        </w:rPr>
        <w:t xml:space="preserve"> desde la red de datos hacia el Access Point O</w:t>
      </w:r>
      <w:r w:rsidRPr="006F7823">
        <w:rPr>
          <w:rFonts w:asciiTheme="minorHAnsi" w:hAnsiTheme="minorHAnsi" w:cstheme="minorHAnsi"/>
          <w:lang w:val="es-ES"/>
        </w:rPr>
        <w:t>utdoor.</w:t>
      </w:r>
    </w:p>
    <w:p w:rsidR="00196F0C" w:rsidRDefault="00196F0C" w:rsidP="00272A8B">
      <w:pPr>
        <w:pStyle w:val="Prrafodelista"/>
        <w:spacing w:after="0" w:line="240" w:lineRule="auto"/>
        <w:jc w:val="both"/>
        <w:rPr>
          <w:rFonts w:cstheme="minorHAnsi"/>
        </w:rPr>
      </w:pPr>
    </w:p>
    <w:p w:rsidR="009B21BE" w:rsidRDefault="009B21BE" w:rsidP="00272A8B">
      <w:pPr>
        <w:pStyle w:val="Prrafodelista"/>
        <w:spacing w:after="0" w:line="240" w:lineRule="auto"/>
        <w:jc w:val="both"/>
        <w:rPr>
          <w:rFonts w:cstheme="minorHAnsi"/>
        </w:rPr>
      </w:pPr>
    </w:p>
    <w:p w:rsidR="00683CD9" w:rsidRPr="00F27431" w:rsidRDefault="00683CD9" w:rsidP="00272A8B">
      <w:pPr>
        <w:pStyle w:val="Prrafodelista"/>
        <w:spacing w:after="0" w:line="240" w:lineRule="auto"/>
        <w:jc w:val="both"/>
        <w:rPr>
          <w:rFonts w:cstheme="minorHAnsi"/>
        </w:rPr>
      </w:pPr>
    </w:p>
    <w:p w:rsidR="00A656D7" w:rsidRPr="00EA47AC" w:rsidRDefault="009B21BE" w:rsidP="00385220">
      <w:pPr>
        <w:pStyle w:val="Prrafodelista"/>
        <w:numPr>
          <w:ilvl w:val="0"/>
          <w:numId w:val="27"/>
        </w:numPr>
        <w:spacing w:after="0"/>
        <w:ind w:right="-567"/>
        <w:jc w:val="both"/>
        <w:rPr>
          <w:rFonts w:cstheme="minorHAnsi"/>
        </w:rPr>
      </w:pPr>
      <w:r>
        <w:rPr>
          <w:rFonts w:cstheme="minorHAnsi"/>
          <w:b/>
        </w:rPr>
        <w:t>SUB ACTIVIDAD 1.3.7</w:t>
      </w:r>
      <w:r w:rsidR="00A656D7" w:rsidRPr="00CB2275">
        <w:rPr>
          <w:rFonts w:cstheme="minorHAnsi"/>
          <w:b/>
        </w:rPr>
        <w:t xml:space="preserve">: </w:t>
      </w:r>
      <w:r w:rsidR="00A656D7">
        <w:rPr>
          <w:rFonts w:cstheme="minorHAnsi"/>
          <w:b/>
          <w:caps/>
        </w:rPr>
        <w:t>PATCH PANEL DE 16</w:t>
      </w:r>
      <w:r w:rsidR="00A656D7" w:rsidRPr="00272A8B">
        <w:rPr>
          <w:rFonts w:cstheme="minorHAnsi"/>
          <w:b/>
          <w:caps/>
        </w:rPr>
        <w:t xml:space="preserve"> PUERTOS</w:t>
      </w:r>
    </w:p>
    <w:p w:rsidR="00EA47AC" w:rsidRPr="00A656D7" w:rsidRDefault="00EA47AC" w:rsidP="00EA47AC">
      <w:pPr>
        <w:pStyle w:val="Prrafodelista"/>
        <w:spacing w:after="0"/>
        <w:ind w:right="-567"/>
        <w:jc w:val="both"/>
        <w:rPr>
          <w:rFonts w:cstheme="minorHAnsi"/>
        </w:rPr>
      </w:pPr>
    </w:p>
    <w:p w:rsidR="00C66D86" w:rsidRDefault="00A656D7" w:rsidP="00C66D86">
      <w:pPr>
        <w:pStyle w:val="Prrafodelista"/>
        <w:spacing w:after="0"/>
        <w:jc w:val="both"/>
        <w:rPr>
          <w:bCs/>
          <w:sz w:val="24"/>
          <w:szCs w:val="24"/>
        </w:rPr>
      </w:pPr>
      <w:r w:rsidRPr="00A656D7">
        <w:rPr>
          <w:bCs/>
          <w:sz w:val="24"/>
          <w:szCs w:val="24"/>
        </w:rPr>
        <w:t xml:space="preserve">Los llamados Patch Panel son utilizados en algún punto de una red informática donde todos los cables de red terminan. </w:t>
      </w:r>
      <w:r w:rsidR="006F7823">
        <w:rPr>
          <w:bCs/>
          <w:sz w:val="24"/>
          <w:szCs w:val="24"/>
        </w:rPr>
        <w:t>Se utilizara 12 unidades de Patch P</w:t>
      </w:r>
      <w:r w:rsidR="00EA47AC">
        <w:rPr>
          <w:bCs/>
          <w:sz w:val="24"/>
          <w:szCs w:val="24"/>
        </w:rPr>
        <w:t>anel, se ubicara en la parte superior del Switch y serán concetados por medio de un patch cord de red para la transmisión de datos</w:t>
      </w:r>
      <w:r w:rsidR="00C66D86">
        <w:rPr>
          <w:bCs/>
          <w:sz w:val="24"/>
          <w:szCs w:val="24"/>
        </w:rPr>
        <w:t>.</w:t>
      </w:r>
    </w:p>
    <w:p w:rsidR="00251710" w:rsidRDefault="00251710" w:rsidP="00C66D86">
      <w:pPr>
        <w:pStyle w:val="Prrafodelista"/>
        <w:spacing w:after="0"/>
        <w:jc w:val="both"/>
        <w:rPr>
          <w:bCs/>
          <w:sz w:val="24"/>
          <w:szCs w:val="24"/>
        </w:rPr>
      </w:pPr>
    </w:p>
    <w:p w:rsidR="00E0662A" w:rsidRPr="00E0662A" w:rsidRDefault="009B21BE" w:rsidP="00E0662A">
      <w:pPr>
        <w:pStyle w:val="Prrafodelista"/>
        <w:numPr>
          <w:ilvl w:val="0"/>
          <w:numId w:val="27"/>
        </w:numPr>
        <w:spacing w:after="0"/>
        <w:ind w:right="-567"/>
        <w:jc w:val="both"/>
        <w:rPr>
          <w:rFonts w:cstheme="minorHAnsi"/>
        </w:rPr>
      </w:pPr>
      <w:r>
        <w:rPr>
          <w:rFonts w:cstheme="minorHAnsi"/>
          <w:b/>
        </w:rPr>
        <w:t>SUB ACTIVIDAD 1.3.8</w:t>
      </w:r>
      <w:r w:rsidR="00E0662A" w:rsidRPr="00CB2275">
        <w:rPr>
          <w:rFonts w:cstheme="minorHAnsi"/>
          <w:b/>
        </w:rPr>
        <w:t xml:space="preserve">: </w:t>
      </w:r>
      <w:r w:rsidR="00147426">
        <w:rPr>
          <w:rFonts w:cstheme="minorHAnsi"/>
          <w:b/>
          <w:caps/>
        </w:rPr>
        <w:t xml:space="preserve">ACCESS POINT OUTDOOR </w:t>
      </w:r>
    </w:p>
    <w:p w:rsidR="00E0662A" w:rsidRPr="00E0662A" w:rsidRDefault="00E0662A" w:rsidP="009B21BE">
      <w:pPr>
        <w:pStyle w:val="Prrafodelista"/>
        <w:spacing w:after="0"/>
        <w:jc w:val="both"/>
        <w:rPr>
          <w:bCs/>
          <w:sz w:val="24"/>
          <w:szCs w:val="24"/>
        </w:rPr>
      </w:pPr>
      <w:r w:rsidRPr="00E0662A">
        <w:rPr>
          <w:bCs/>
          <w:sz w:val="24"/>
          <w:szCs w:val="24"/>
        </w:rPr>
        <w:t>Los puntos de acceso inalámbrico para exteriores AP-OUTDOOR permite cubrir distancias mayores a un punto de acceso diseñado únicamente para interiores, estos deben de ser puntos de acceso MIMO 802.11n con velocidades de hasta 300 Mbp utilizando el sistema de antena MIMO 2x2. La tecnología "Zero Hand-Off Roaming" permite a los usuarios móviles mantener su conexión sin problemas en cualquier lugar a medida que cambian al AP más próximo. Esto evita las continuas configuraciones por parte de los usuarios conectados a la red.</w:t>
      </w:r>
    </w:p>
    <w:p w:rsidR="00E0662A" w:rsidRDefault="00E0662A" w:rsidP="00C66D86">
      <w:pPr>
        <w:pStyle w:val="Prrafodelista"/>
        <w:spacing w:after="0"/>
        <w:jc w:val="both"/>
        <w:rPr>
          <w:bCs/>
          <w:sz w:val="24"/>
          <w:szCs w:val="24"/>
        </w:rPr>
      </w:pPr>
    </w:p>
    <w:p w:rsidR="00E0662A" w:rsidRPr="00E0662A" w:rsidRDefault="009B21BE" w:rsidP="00E0662A">
      <w:pPr>
        <w:pStyle w:val="Prrafodelista"/>
        <w:numPr>
          <w:ilvl w:val="0"/>
          <w:numId w:val="27"/>
        </w:numPr>
        <w:spacing w:after="0"/>
        <w:ind w:right="-567"/>
        <w:jc w:val="both"/>
        <w:rPr>
          <w:rFonts w:cstheme="minorHAnsi"/>
        </w:rPr>
      </w:pPr>
      <w:r>
        <w:rPr>
          <w:rFonts w:cstheme="minorHAnsi"/>
          <w:b/>
        </w:rPr>
        <w:t>SUB ACTIVIDAD 1.3.9</w:t>
      </w:r>
      <w:r w:rsidR="00E0662A" w:rsidRPr="00CB2275">
        <w:rPr>
          <w:rFonts w:cstheme="minorHAnsi"/>
          <w:b/>
        </w:rPr>
        <w:t xml:space="preserve">: </w:t>
      </w:r>
      <w:r w:rsidR="00147426">
        <w:rPr>
          <w:rFonts w:cstheme="minorHAnsi"/>
          <w:b/>
          <w:caps/>
        </w:rPr>
        <w:t>ACCESS POPINT INDOOR</w:t>
      </w:r>
    </w:p>
    <w:p w:rsidR="00E0662A" w:rsidRDefault="00E0662A" w:rsidP="009B21BE">
      <w:pPr>
        <w:pStyle w:val="Prrafodelista"/>
        <w:spacing w:after="0"/>
        <w:jc w:val="both"/>
        <w:rPr>
          <w:bCs/>
          <w:sz w:val="24"/>
          <w:szCs w:val="24"/>
        </w:rPr>
      </w:pPr>
      <w:r w:rsidRPr="00E0662A">
        <w:rPr>
          <w:bCs/>
          <w:sz w:val="24"/>
          <w:szCs w:val="24"/>
        </w:rPr>
        <w:t>Un punto de acceso inalámbrico (wireless Access Point, conocido por las siglas WAP o AP), en una red de computadoras, es un dispositivo de red que interconecta equipos de comunicación inalámbricos, para formar una red inalámbrica que interconecta dispositivos móviles o tarjetas de red inalámbricas.</w:t>
      </w:r>
    </w:p>
    <w:p w:rsidR="009B21BE" w:rsidRDefault="009B21BE" w:rsidP="009B21BE">
      <w:pPr>
        <w:pStyle w:val="Prrafodelista"/>
        <w:spacing w:after="0"/>
        <w:ind w:right="-567"/>
        <w:jc w:val="both"/>
        <w:rPr>
          <w:bCs/>
          <w:sz w:val="24"/>
          <w:szCs w:val="24"/>
        </w:rPr>
      </w:pPr>
    </w:p>
    <w:p w:rsidR="009B21BE" w:rsidRPr="009B21BE" w:rsidRDefault="009B21BE" w:rsidP="009B21BE">
      <w:pPr>
        <w:pStyle w:val="Prrafodelista"/>
        <w:numPr>
          <w:ilvl w:val="0"/>
          <w:numId w:val="27"/>
        </w:numPr>
        <w:spacing w:after="0"/>
        <w:ind w:right="-567"/>
        <w:jc w:val="both"/>
        <w:rPr>
          <w:rFonts w:cstheme="minorHAnsi"/>
        </w:rPr>
      </w:pPr>
      <w:r>
        <w:rPr>
          <w:rFonts w:cstheme="minorHAnsi"/>
          <w:b/>
        </w:rPr>
        <w:t>SUB ACTIVIDAD 1.3.10</w:t>
      </w:r>
      <w:r w:rsidRPr="00CB2275">
        <w:rPr>
          <w:rFonts w:cstheme="minorHAnsi"/>
          <w:b/>
        </w:rPr>
        <w:t xml:space="preserve">: </w:t>
      </w:r>
      <w:r>
        <w:rPr>
          <w:rFonts w:cstheme="minorHAnsi"/>
          <w:b/>
          <w:caps/>
        </w:rPr>
        <w:t>ANTENA OMNIDIRECCIONAL</w:t>
      </w:r>
    </w:p>
    <w:p w:rsidR="009B21BE" w:rsidRPr="00257135" w:rsidRDefault="009B21BE" w:rsidP="009B21BE">
      <w:pPr>
        <w:pStyle w:val="Prrafodelista"/>
        <w:tabs>
          <w:tab w:val="left" w:pos="993"/>
        </w:tabs>
        <w:spacing w:after="0" w:line="360" w:lineRule="atLeast"/>
        <w:jc w:val="both"/>
        <w:rPr>
          <w:rFonts w:cstheme="minorHAnsi"/>
          <w:sz w:val="24"/>
          <w:szCs w:val="24"/>
        </w:rPr>
      </w:pPr>
      <w:r w:rsidRPr="00A70018">
        <w:rPr>
          <w:rFonts w:cstheme="minorHAnsi"/>
          <w:sz w:val="24"/>
          <w:szCs w:val="24"/>
        </w:rPr>
        <w:t>Las antenas omnidireccionales son aquellas que irradian un campo en todo su contorno en la forma de una figura geométrica (similar a un picarón) pero sin agujero central, son aquellas con la que es posible dirigir su campo de irradiación hacia uno o más lugares en forma instantánea dependiendo del concepto de cálculo y su forma de construcción.</w:t>
      </w:r>
    </w:p>
    <w:p w:rsidR="009B21BE" w:rsidRPr="009B21BE" w:rsidRDefault="009B21BE" w:rsidP="009B21BE">
      <w:pPr>
        <w:spacing w:after="0"/>
        <w:ind w:right="-567"/>
        <w:jc w:val="both"/>
        <w:rPr>
          <w:bCs/>
          <w:sz w:val="24"/>
          <w:szCs w:val="24"/>
        </w:rPr>
      </w:pPr>
    </w:p>
    <w:p w:rsidR="00251710" w:rsidRPr="00EA47AC" w:rsidRDefault="00E0662A" w:rsidP="00385220">
      <w:pPr>
        <w:pStyle w:val="Prrafodelista"/>
        <w:numPr>
          <w:ilvl w:val="0"/>
          <w:numId w:val="27"/>
        </w:numPr>
        <w:spacing w:after="0"/>
        <w:ind w:right="-567"/>
        <w:jc w:val="both"/>
        <w:rPr>
          <w:rFonts w:cstheme="minorHAnsi"/>
        </w:rPr>
      </w:pPr>
      <w:r>
        <w:rPr>
          <w:rFonts w:cstheme="minorHAnsi"/>
          <w:b/>
        </w:rPr>
        <w:t>S</w:t>
      </w:r>
      <w:r w:rsidR="009B21BE">
        <w:rPr>
          <w:rFonts w:cstheme="minorHAnsi"/>
          <w:b/>
        </w:rPr>
        <w:t>UB ACTIVIDAD 1.3.11</w:t>
      </w:r>
      <w:r w:rsidR="00251710" w:rsidRPr="00CB2275">
        <w:rPr>
          <w:rFonts w:cstheme="minorHAnsi"/>
          <w:b/>
        </w:rPr>
        <w:t xml:space="preserve">: </w:t>
      </w:r>
      <w:r w:rsidR="00251710">
        <w:rPr>
          <w:rFonts w:cstheme="minorHAnsi"/>
          <w:b/>
          <w:caps/>
        </w:rPr>
        <w:t xml:space="preserve">switch </w:t>
      </w:r>
      <w:r w:rsidR="009B21BE">
        <w:rPr>
          <w:rFonts w:cstheme="minorHAnsi"/>
          <w:b/>
          <w:caps/>
        </w:rPr>
        <w:t>DE 8 PUERTOS</w:t>
      </w:r>
    </w:p>
    <w:p w:rsidR="00251710" w:rsidRDefault="00251710" w:rsidP="00C66D86">
      <w:pPr>
        <w:pStyle w:val="Prrafodelista"/>
        <w:spacing w:after="0"/>
        <w:jc w:val="both"/>
        <w:rPr>
          <w:bCs/>
          <w:sz w:val="24"/>
          <w:szCs w:val="24"/>
        </w:rPr>
      </w:pPr>
      <w:r w:rsidRPr="00251710">
        <w:rPr>
          <w:bCs/>
          <w:sz w:val="24"/>
          <w:szCs w:val="24"/>
        </w:rPr>
        <w:t>Un </w:t>
      </w:r>
      <w:r w:rsidR="00BA3B30">
        <w:rPr>
          <w:bCs/>
          <w:sz w:val="24"/>
          <w:szCs w:val="24"/>
        </w:rPr>
        <w:t>Switch</w:t>
      </w:r>
      <w:r w:rsidRPr="00251710">
        <w:rPr>
          <w:bCs/>
          <w:sz w:val="24"/>
          <w:szCs w:val="24"/>
        </w:rPr>
        <w:t> o conmutador es un dispositivo de interconexión utilizado para conectar equipos en red formando lo que se conoce como una red de área local (LAN) y cuyas especificaciones técnicas siguen el estándar conocido como Ethernet (o técnicamente IEEE 802.3)</w:t>
      </w:r>
      <w:r w:rsidR="009B21BE">
        <w:rPr>
          <w:bCs/>
          <w:sz w:val="24"/>
          <w:szCs w:val="24"/>
        </w:rPr>
        <w:t>.</w:t>
      </w:r>
    </w:p>
    <w:p w:rsidR="009B21BE" w:rsidRDefault="009B21BE" w:rsidP="00C66D86">
      <w:pPr>
        <w:pStyle w:val="Prrafodelista"/>
        <w:spacing w:after="0"/>
        <w:jc w:val="both"/>
        <w:rPr>
          <w:bCs/>
          <w:sz w:val="24"/>
          <w:szCs w:val="24"/>
        </w:rPr>
      </w:pPr>
    </w:p>
    <w:p w:rsidR="009B21BE" w:rsidRPr="00EA47AC" w:rsidRDefault="009B21BE" w:rsidP="009B21BE">
      <w:pPr>
        <w:pStyle w:val="Prrafodelista"/>
        <w:numPr>
          <w:ilvl w:val="0"/>
          <w:numId w:val="27"/>
        </w:numPr>
        <w:spacing w:after="0"/>
        <w:ind w:right="-567"/>
        <w:jc w:val="both"/>
        <w:rPr>
          <w:rFonts w:cstheme="minorHAnsi"/>
        </w:rPr>
      </w:pPr>
      <w:r>
        <w:rPr>
          <w:rFonts w:cstheme="minorHAnsi"/>
          <w:b/>
        </w:rPr>
        <w:t>SUB ACTIVIDAD 1.3.12</w:t>
      </w:r>
      <w:r w:rsidRPr="00CB2275">
        <w:rPr>
          <w:rFonts w:cstheme="minorHAnsi"/>
          <w:b/>
        </w:rPr>
        <w:t xml:space="preserve">: </w:t>
      </w:r>
      <w:r>
        <w:rPr>
          <w:rFonts w:cstheme="minorHAnsi"/>
          <w:b/>
          <w:caps/>
        </w:rPr>
        <w:t>switch DE 16 PUERTOS</w:t>
      </w:r>
    </w:p>
    <w:p w:rsidR="00C66D86" w:rsidRPr="00251710" w:rsidRDefault="00BA3B30" w:rsidP="00BA3B30">
      <w:pPr>
        <w:pStyle w:val="Prrafodelista"/>
        <w:spacing w:after="0"/>
        <w:jc w:val="both"/>
        <w:rPr>
          <w:bCs/>
          <w:sz w:val="24"/>
          <w:szCs w:val="24"/>
        </w:rPr>
      </w:pPr>
      <w:r>
        <w:rPr>
          <w:bCs/>
          <w:sz w:val="24"/>
          <w:szCs w:val="24"/>
        </w:rPr>
        <w:t>Un S</w:t>
      </w:r>
      <w:r w:rsidR="009B21BE" w:rsidRPr="00251710">
        <w:rPr>
          <w:bCs/>
          <w:sz w:val="24"/>
          <w:szCs w:val="24"/>
        </w:rPr>
        <w:t>witch o conmutador es un dispositivo de interconexión utilizado para conectar equipos en red formando lo que se conoce como una red de área local (LAN) y cuyas especificaciones técnicas siguen el estándar conocido como Ethernet (o técnicamente IEEE 802.3)</w:t>
      </w:r>
    </w:p>
    <w:p w:rsidR="00A656D7" w:rsidRPr="00C66D86" w:rsidRDefault="00A656D7" w:rsidP="00385220">
      <w:pPr>
        <w:pStyle w:val="Prrafodelista"/>
        <w:numPr>
          <w:ilvl w:val="0"/>
          <w:numId w:val="27"/>
        </w:numPr>
        <w:spacing w:after="0"/>
        <w:jc w:val="both"/>
        <w:rPr>
          <w:rFonts w:cstheme="minorHAnsi"/>
        </w:rPr>
      </w:pPr>
      <w:r>
        <w:rPr>
          <w:rFonts w:cstheme="minorHAnsi"/>
          <w:b/>
        </w:rPr>
        <w:lastRenderedPageBreak/>
        <w:t>SUB AC</w:t>
      </w:r>
      <w:r w:rsidR="009B21BE">
        <w:rPr>
          <w:rFonts w:cstheme="minorHAnsi"/>
          <w:b/>
        </w:rPr>
        <w:t>TIVIDAD 1.3.13</w:t>
      </w:r>
      <w:r w:rsidRPr="00CB2275">
        <w:rPr>
          <w:rFonts w:cstheme="minorHAnsi"/>
          <w:b/>
        </w:rPr>
        <w:t xml:space="preserve">: </w:t>
      </w:r>
      <w:r>
        <w:rPr>
          <w:rFonts w:cstheme="minorHAnsi"/>
          <w:b/>
          <w:caps/>
        </w:rPr>
        <w:t xml:space="preserve">cable de utp cat 6 </w:t>
      </w:r>
    </w:p>
    <w:p w:rsidR="00E0662A" w:rsidRDefault="00C66D86" w:rsidP="00E0662A">
      <w:pPr>
        <w:spacing w:after="0" w:line="240" w:lineRule="auto"/>
        <w:ind w:left="709"/>
        <w:jc w:val="both"/>
        <w:rPr>
          <w:rFonts w:ascii="Calibri" w:eastAsia="Calibri" w:hAnsi="Calibri" w:cs="Times New Roman"/>
          <w:bCs/>
          <w:sz w:val="24"/>
          <w:szCs w:val="24"/>
          <w:lang w:val="es-PE" w:eastAsia="en-US"/>
        </w:rPr>
      </w:pPr>
      <w:r w:rsidRPr="00C66D86">
        <w:rPr>
          <w:rFonts w:ascii="Calibri" w:eastAsia="Calibri" w:hAnsi="Calibri" w:cs="Times New Roman"/>
          <w:bCs/>
          <w:sz w:val="24"/>
          <w:szCs w:val="24"/>
          <w:lang w:val="es-PE" w:eastAsia="en-US"/>
        </w:rPr>
        <w:t>El Cable de categoría 6, o Cat 6 es un estándar de cables para Gigabit Ethernet y otros protocolos de redes que es retrocompatible con los estándares de categoría 5/5e y categoría 3. La categoría 6 posee características de onda y especificaciones para evitar la diafonía y el ruido</w:t>
      </w:r>
      <w:r>
        <w:rPr>
          <w:rFonts w:ascii="Calibri" w:eastAsia="Calibri" w:hAnsi="Calibri" w:cs="Times New Roman"/>
          <w:bCs/>
          <w:sz w:val="24"/>
          <w:szCs w:val="24"/>
          <w:lang w:val="es-PE" w:eastAsia="en-US"/>
        </w:rPr>
        <w:t>.</w:t>
      </w:r>
    </w:p>
    <w:p w:rsidR="00147426" w:rsidRDefault="00147426" w:rsidP="00E0662A">
      <w:pPr>
        <w:spacing w:after="0" w:line="240" w:lineRule="auto"/>
        <w:ind w:left="709"/>
        <w:jc w:val="both"/>
        <w:rPr>
          <w:rFonts w:ascii="Calibri" w:eastAsia="Calibri" w:hAnsi="Calibri" w:cs="Times New Roman"/>
          <w:bCs/>
          <w:sz w:val="24"/>
          <w:szCs w:val="24"/>
          <w:lang w:val="es-PE" w:eastAsia="en-US"/>
        </w:rPr>
      </w:pPr>
    </w:p>
    <w:p w:rsidR="00147426" w:rsidRPr="00147426" w:rsidRDefault="009B21BE" w:rsidP="00147426">
      <w:pPr>
        <w:pStyle w:val="Prrafodelista"/>
        <w:numPr>
          <w:ilvl w:val="0"/>
          <w:numId w:val="27"/>
        </w:numPr>
        <w:spacing w:after="0"/>
        <w:jc w:val="both"/>
        <w:rPr>
          <w:rFonts w:cstheme="minorHAnsi"/>
        </w:rPr>
      </w:pPr>
      <w:r>
        <w:rPr>
          <w:rFonts w:cstheme="minorHAnsi"/>
          <w:b/>
        </w:rPr>
        <w:t>SUB ACTIVIDAD 1.3.14</w:t>
      </w:r>
      <w:r w:rsidR="00147426" w:rsidRPr="00CB2275">
        <w:rPr>
          <w:rFonts w:cstheme="minorHAnsi"/>
          <w:b/>
        </w:rPr>
        <w:t xml:space="preserve">: </w:t>
      </w:r>
      <w:r w:rsidR="00147426">
        <w:rPr>
          <w:rFonts w:cstheme="minorHAnsi"/>
          <w:b/>
          <w:caps/>
        </w:rPr>
        <w:t>MONITOR DE 18.5”</w:t>
      </w:r>
    </w:p>
    <w:p w:rsidR="00147426" w:rsidRPr="00147426" w:rsidRDefault="00147426" w:rsidP="00147426">
      <w:pPr>
        <w:pStyle w:val="Prrafodelista"/>
        <w:spacing w:after="0"/>
        <w:jc w:val="both"/>
        <w:rPr>
          <w:rFonts w:cstheme="minorHAnsi"/>
        </w:rPr>
      </w:pPr>
      <w:r w:rsidRPr="00147426">
        <w:rPr>
          <w:bCs/>
          <w:sz w:val="24"/>
          <w:szCs w:val="24"/>
        </w:rPr>
        <w:t>El monitor es un dispositivo electrónico de salida de la computadora en el que se muestran las imágenes y textos generados por medio de un adaptador gráfico o de video de ésta. El término monitor se refiere normalmente a la pantalla de </w:t>
      </w:r>
      <w:hyperlink r:id="rId44" w:history="1">
        <w:r w:rsidRPr="00147426">
          <w:rPr>
            <w:bCs/>
            <w:sz w:val="24"/>
            <w:szCs w:val="24"/>
          </w:rPr>
          <w:t>vídeo</w:t>
        </w:r>
      </w:hyperlink>
      <w:r w:rsidRPr="00147426">
        <w:rPr>
          <w:bCs/>
          <w:sz w:val="24"/>
          <w:szCs w:val="24"/>
        </w:rPr>
        <w:t>, y su función principal y única es la de permitir al usuario interactuar con la computadora.</w:t>
      </w:r>
    </w:p>
    <w:p w:rsidR="00251710" w:rsidRDefault="00251710" w:rsidP="00251710">
      <w:pPr>
        <w:pStyle w:val="Prrafodelista"/>
        <w:spacing w:after="0" w:line="240" w:lineRule="auto"/>
        <w:jc w:val="both"/>
        <w:rPr>
          <w:rFonts w:cstheme="minorHAnsi"/>
          <w:b/>
          <w:caps/>
        </w:rPr>
      </w:pPr>
    </w:p>
    <w:p w:rsidR="00645C61" w:rsidRDefault="009B21BE" w:rsidP="00EC3CAE">
      <w:pPr>
        <w:pStyle w:val="Prrafodelista"/>
        <w:numPr>
          <w:ilvl w:val="0"/>
          <w:numId w:val="27"/>
        </w:numPr>
        <w:spacing w:after="0" w:line="240" w:lineRule="auto"/>
        <w:jc w:val="both"/>
        <w:rPr>
          <w:rFonts w:cstheme="minorHAnsi"/>
          <w:b/>
          <w:caps/>
        </w:rPr>
      </w:pPr>
      <w:r>
        <w:rPr>
          <w:rFonts w:cstheme="minorHAnsi"/>
          <w:b/>
          <w:caps/>
        </w:rPr>
        <w:t>Sub actividad 1.3.15</w:t>
      </w:r>
      <w:r w:rsidR="00645C61" w:rsidRPr="00147426">
        <w:rPr>
          <w:rFonts w:cstheme="minorHAnsi"/>
          <w:b/>
          <w:caps/>
        </w:rPr>
        <w:t xml:space="preserve">: </w:t>
      </w:r>
      <w:r w:rsidR="00147426">
        <w:rPr>
          <w:rFonts w:cstheme="minorHAnsi"/>
          <w:b/>
          <w:caps/>
        </w:rPr>
        <w:t>ORDENADOR DE CABLE</w:t>
      </w:r>
    </w:p>
    <w:p w:rsidR="00147426" w:rsidRPr="00147426" w:rsidRDefault="00147426" w:rsidP="00147426">
      <w:pPr>
        <w:pStyle w:val="Prrafodelista"/>
        <w:spacing w:after="0" w:line="240" w:lineRule="auto"/>
        <w:jc w:val="both"/>
        <w:rPr>
          <w:bCs/>
          <w:sz w:val="24"/>
          <w:szCs w:val="24"/>
        </w:rPr>
      </w:pPr>
      <w:r w:rsidRPr="00147426">
        <w:rPr>
          <w:bCs/>
          <w:sz w:val="24"/>
          <w:szCs w:val="24"/>
        </w:rPr>
        <w:t>Un ordenador de cable es un elemento que nos da la opción de tener,  toda nuestra red eléctrica bien gestionada y completamente ordenada</w:t>
      </w:r>
    </w:p>
    <w:p w:rsidR="00150CB0" w:rsidRDefault="00150CB0" w:rsidP="00645C61">
      <w:pPr>
        <w:pStyle w:val="Prrafodelista"/>
        <w:spacing w:after="0" w:line="240" w:lineRule="auto"/>
        <w:jc w:val="both"/>
        <w:rPr>
          <w:bCs/>
          <w:sz w:val="24"/>
          <w:szCs w:val="24"/>
        </w:rPr>
      </w:pPr>
    </w:p>
    <w:p w:rsidR="00AE76F5" w:rsidRDefault="009B21BE" w:rsidP="00385220">
      <w:pPr>
        <w:pStyle w:val="Prrafodelista"/>
        <w:numPr>
          <w:ilvl w:val="0"/>
          <w:numId w:val="27"/>
        </w:numPr>
        <w:spacing w:after="0" w:line="240" w:lineRule="auto"/>
        <w:ind w:right="-567"/>
        <w:jc w:val="both"/>
        <w:rPr>
          <w:rFonts w:cstheme="minorHAnsi"/>
          <w:b/>
        </w:rPr>
      </w:pPr>
      <w:r>
        <w:rPr>
          <w:rFonts w:cstheme="minorHAnsi"/>
          <w:b/>
        </w:rPr>
        <w:t>SUB ACTIVIDAD 1.3.16</w:t>
      </w:r>
      <w:r w:rsidR="001F276F" w:rsidRPr="00A656D7">
        <w:rPr>
          <w:rFonts w:cstheme="minorHAnsi"/>
          <w:b/>
        </w:rPr>
        <w:t>: INSTALACION DE GABINETE DE SERVIDOR</w:t>
      </w:r>
    </w:p>
    <w:p w:rsidR="00AE76F5" w:rsidRDefault="00AE76F5" w:rsidP="00AE76F5">
      <w:pPr>
        <w:pStyle w:val="Prrafodelista"/>
        <w:spacing w:after="0" w:line="240" w:lineRule="auto"/>
        <w:ind w:right="-567"/>
        <w:jc w:val="both"/>
        <w:rPr>
          <w:rFonts w:cstheme="minorHAnsi"/>
          <w:b/>
        </w:rPr>
      </w:pPr>
    </w:p>
    <w:p w:rsidR="001F276F" w:rsidRPr="00AE76F5" w:rsidRDefault="001F276F" w:rsidP="00AE76F5">
      <w:pPr>
        <w:pStyle w:val="Prrafodelista"/>
        <w:spacing w:after="0" w:line="240" w:lineRule="auto"/>
        <w:jc w:val="both"/>
        <w:rPr>
          <w:rFonts w:cstheme="minorHAnsi"/>
          <w:b/>
        </w:rPr>
      </w:pPr>
      <w:r w:rsidRPr="00AE76F5">
        <w:rPr>
          <w:rFonts w:cstheme="minorHAnsi"/>
        </w:rPr>
        <w:t xml:space="preserve">Esta actividad consiste en instalar los componentes dentro del gabinete </w:t>
      </w:r>
      <w:r w:rsidR="00BA3B30">
        <w:rPr>
          <w:rFonts w:cstheme="minorHAnsi"/>
        </w:rPr>
        <w:t xml:space="preserve">de servidor </w:t>
      </w:r>
      <w:r w:rsidRPr="00AE76F5">
        <w:rPr>
          <w:rFonts w:cstheme="minorHAnsi"/>
        </w:rPr>
        <w:t xml:space="preserve">como son: servidor de datos, Switch, Patch panel, UPS y sus respetivo cableado tanto eléctrico como de datos, debe ser acabado estéticamente y debe señalizarse las salidas de red, en los cables de red y en la tapa interior del gabinete. Este será ubicado en el data center en la posición que indica el plano. </w:t>
      </w:r>
    </w:p>
    <w:p w:rsidR="00D25F7F" w:rsidRPr="000F09B2" w:rsidRDefault="00D25F7F" w:rsidP="00D25F7F">
      <w:pPr>
        <w:spacing w:after="0" w:line="240" w:lineRule="auto"/>
        <w:ind w:right="-567"/>
        <w:jc w:val="both"/>
        <w:rPr>
          <w:rFonts w:cstheme="minorHAnsi"/>
          <w:b/>
        </w:rPr>
      </w:pPr>
    </w:p>
    <w:p w:rsidR="00D25F7F" w:rsidRPr="00AE76F5" w:rsidRDefault="00FA27E9" w:rsidP="00385220">
      <w:pPr>
        <w:pStyle w:val="Prrafodelista"/>
        <w:numPr>
          <w:ilvl w:val="0"/>
          <w:numId w:val="27"/>
        </w:numPr>
        <w:spacing w:after="0" w:line="240" w:lineRule="auto"/>
        <w:jc w:val="both"/>
        <w:rPr>
          <w:rFonts w:cstheme="minorHAnsi"/>
          <w:b/>
        </w:rPr>
      </w:pPr>
      <w:r>
        <w:rPr>
          <w:rFonts w:cstheme="minorHAnsi"/>
          <w:b/>
        </w:rPr>
        <w:t>SUB ACTIVIDAD 1.3.17</w:t>
      </w:r>
      <w:r w:rsidR="00D25F7F" w:rsidRPr="00AE76F5">
        <w:rPr>
          <w:rFonts w:cstheme="minorHAnsi"/>
          <w:b/>
        </w:rPr>
        <w:t>: INSTALACIÓN DE GABINETE CON SWICH EN PARED DE CONCRETO</w:t>
      </w:r>
    </w:p>
    <w:p w:rsidR="001D18D9" w:rsidRPr="001D18D9" w:rsidRDefault="001D18D9" w:rsidP="001D18D9">
      <w:pPr>
        <w:spacing w:after="0" w:line="240" w:lineRule="auto"/>
        <w:ind w:right="-567"/>
        <w:jc w:val="both"/>
        <w:rPr>
          <w:rFonts w:cstheme="minorHAnsi"/>
          <w:b/>
        </w:rPr>
      </w:pPr>
    </w:p>
    <w:p w:rsidR="00D25F7F" w:rsidRDefault="00D25F7F" w:rsidP="00AE76F5">
      <w:pPr>
        <w:spacing w:after="0" w:line="240" w:lineRule="auto"/>
        <w:ind w:left="709"/>
        <w:jc w:val="both"/>
        <w:rPr>
          <w:rFonts w:cstheme="minorHAnsi"/>
        </w:rPr>
      </w:pPr>
      <w:r w:rsidRPr="00A82AD8">
        <w:rPr>
          <w:rFonts w:cstheme="minorHAnsi"/>
        </w:rPr>
        <w:t>Se a</w:t>
      </w:r>
      <w:r>
        <w:rPr>
          <w:rFonts w:cstheme="minorHAnsi"/>
        </w:rPr>
        <w:t>dosara con tornillos y tarugos a la pared de concreto el RAC de 6 RU previamente se instalara el Switch, Patch panel con su respectivo patch cord.</w:t>
      </w:r>
    </w:p>
    <w:p w:rsidR="009B21BE" w:rsidRDefault="009B21BE" w:rsidP="00AE76F5">
      <w:pPr>
        <w:spacing w:after="0" w:line="240" w:lineRule="auto"/>
        <w:ind w:left="709"/>
        <w:jc w:val="both"/>
        <w:rPr>
          <w:rFonts w:cstheme="minorHAnsi"/>
        </w:rPr>
      </w:pPr>
    </w:p>
    <w:p w:rsidR="009B21BE" w:rsidRPr="00AE76F5" w:rsidRDefault="009B21BE" w:rsidP="009B21BE">
      <w:pPr>
        <w:pStyle w:val="Prrafodelista"/>
        <w:numPr>
          <w:ilvl w:val="0"/>
          <w:numId w:val="27"/>
        </w:numPr>
        <w:spacing w:after="0" w:line="240" w:lineRule="auto"/>
        <w:jc w:val="both"/>
        <w:rPr>
          <w:rFonts w:cstheme="minorHAnsi"/>
          <w:b/>
        </w:rPr>
      </w:pPr>
      <w:r>
        <w:rPr>
          <w:rFonts w:cstheme="minorHAnsi"/>
          <w:b/>
        </w:rPr>
        <w:t>SUB</w:t>
      </w:r>
      <w:r w:rsidR="00FA27E9">
        <w:rPr>
          <w:rFonts w:cstheme="minorHAnsi"/>
          <w:b/>
        </w:rPr>
        <w:t xml:space="preserve"> ACTIVIDAD 1.3.18</w:t>
      </w:r>
      <w:r w:rsidRPr="00AE76F5">
        <w:rPr>
          <w:rFonts w:cstheme="minorHAnsi"/>
          <w:b/>
        </w:rPr>
        <w:t>: SUMINISTRO E INSTALACIÓN DE RED DE DATOS CON CABLE UTP CAT 6 EN PARED DE ADOBE CON TUBERIA SEL PVC SEL Ø 25 mm.</w:t>
      </w:r>
    </w:p>
    <w:p w:rsidR="009B21BE" w:rsidRPr="0022012C" w:rsidRDefault="009B21BE" w:rsidP="009B21BE">
      <w:pPr>
        <w:pStyle w:val="Prrafodelista"/>
        <w:spacing w:after="0" w:line="240" w:lineRule="auto"/>
        <w:ind w:left="709" w:right="-567"/>
        <w:jc w:val="both"/>
        <w:rPr>
          <w:rFonts w:asciiTheme="minorHAnsi" w:hAnsiTheme="minorHAnsi" w:cstheme="minorHAnsi"/>
          <w:b/>
        </w:rPr>
      </w:pPr>
    </w:p>
    <w:p w:rsidR="009B21BE" w:rsidRDefault="009B21BE" w:rsidP="009B21BE">
      <w:pPr>
        <w:spacing w:after="0" w:line="240" w:lineRule="auto"/>
        <w:ind w:left="709"/>
        <w:jc w:val="both"/>
        <w:rPr>
          <w:rFonts w:cstheme="minorHAnsi"/>
        </w:rPr>
      </w:pPr>
      <w:r w:rsidRPr="00A217FC">
        <w:rPr>
          <w:rFonts w:cstheme="minorHAnsi"/>
        </w:rPr>
        <w:t>Es</w:t>
      </w:r>
      <w:r>
        <w:rPr>
          <w:rFonts w:cstheme="minorHAnsi"/>
        </w:rPr>
        <w:t>ta actividad se trazara la red de datos en ducto de PVC CEL 1” (25mm), cuando se tracen más de tres cables, se utiliza en la salida del switch principal hacia las cajas de paso, donde gradualmente se utilizara ducto PVC de 19 mm, se picara la pared de adobe con amoladora y Sinsel, se instalara la tubería y se resanara con mortero con yeso y cemento (mescla diablo).</w:t>
      </w:r>
    </w:p>
    <w:p w:rsidR="00FA27E9" w:rsidRDefault="00FA27E9" w:rsidP="009B21BE">
      <w:pPr>
        <w:spacing w:after="0" w:line="240" w:lineRule="auto"/>
        <w:ind w:left="709"/>
        <w:jc w:val="both"/>
        <w:rPr>
          <w:rFonts w:cstheme="minorHAnsi"/>
        </w:rPr>
      </w:pPr>
    </w:p>
    <w:p w:rsidR="00FA27E9" w:rsidRPr="00AE76F5" w:rsidRDefault="00FA27E9" w:rsidP="00FA27E9">
      <w:pPr>
        <w:pStyle w:val="Prrafodelista"/>
        <w:numPr>
          <w:ilvl w:val="0"/>
          <w:numId w:val="27"/>
        </w:numPr>
        <w:spacing w:after="0" w:line="240" w:lineRule="auto"/>
        <w:jc w:val="both"/>
        <w:rPr>
          <w:rFonts w:cstheme="minorHAnsi"/>
          <w:b/>
        </w:rPr>
      </w:pPr>
      <w:r>
        <w:rPr>
          <w:rFonts w:cstheme="minorHAnsi"/>
          <w:b/>
        </w:rPr>
        <w:t>SUB ACTIVIDAD 1.3.19</w:t>
      </w:r>
      <w:r w:rsidRPr="00AE76F5">
        <w:rPr>
          <w:rFonts w:cstheme="minorHAnsi"/>
          <w:b/>
        </w:rPr>
        <w:t>: SUMINISTRO E INSTALACIÓN RED DE DATOS CABLE UTP CAT 6 EN PARED DE CONCRETO CANALETA 42mm.</w:t>
      </w:r>
    </w:p>
    <w:p w:rsidR="00FA27E9" w:rsidRPr="001D18D9" w:rsidRDefault="00FA27E9" w:rsidP="00FA27E9">
      <w:pPr>
        <w:pStyle w:val="Prrafodelista"/>
        <w:spacing w:after="0" w:line="240" w:lineRule="auto"/>
        <w:ind w:left="709" w:right="-567"/>
        <w:jc w:val="both"/>
        <w:rPr>
          <w:rFonts w:asciiTheme="minorHAnsi" w:hAnsiTheme="minorHAnsi" w:cstheme="minorHAnsi"/>
          <w:b/>
          <w:sz w:val="16"/>
          <w:szCs w:val="16"/>
        </w:rPr>
      </w:pPr>
    </w:p>
    <w:p w:rsidR="00FA27E9" w:rsidRPr="005D681C" w:rsidRDefault="00FA27E9" w:rsidP="00FA27E9">
      <w:pPr>
        <w:spacing w:after="0" w:line="240" w:lineRule="auto"/>
        <w:ind w:left="709"/>
        <w:jc w:val="both"/>
        <w:rPr>
          <w:rFonts w:cstheme="minorHAnsi"/>
        </w:rPr>
      </w:pPr>
      <w:r>
        <w:rPr>
          <w:rFonts w:cstheme="minorHAnsi"/>
        </w:rPr>
        <w:t>Esta actividad se utilizara canaleta de 42 mm cuando desde el Patch panel principal salen más de 6 cables de red, hasta las salidas de red</w:t>
      </w:r>
      <w:r w:rsidR="00E74764">
        <w:rPr>
          <w:rFonts w:cstheme="minorHAnsi"/>
        </w:rPr>
        <w:t xml:space="preserve"> de datos</w:t>
      </w:r>
      <w:r>
        <w:rPr>
          <w:rFonts w:cstheme="minorHAnsi"/>
        </w:rPr>
        <w:t>, esta red en canaleta llegara a cajas de paso desde los cuales se derribara a cada Access Point, a medida que disminuirá los cables de canaleta se utilizara canaletas de 20x12 mm.</w:t>
      </w:r>
    </w:p>
    <w:p w:rsidR="009B21BE" w:rsidRDefault="009B21BE" w:rsidP="00AE76F5">
      <w:pPr>
        <w:spacing w:after="0" w:line="240" w:lineRule="auto"/>
        <w:ind w:left="709"/>
        <w:jc w:val="both"/>
        <w:rPr>
          <w:rFonts w:cstheme="minorHAnsi"/>
        </w:rPr>
      </w:pPr>
    </w:p>
    <w:p w:rsidR="001F5353" w:rsidRPr="001D18D9" w:rsidRDefault="001F5353" w:rsidP="00472F8A">
      <w:pPr>
        <w:spacing w:after="0" w:line="240" w:lineRule="auto"/>
        <w:ind w:right="-567"/>
        <w:jc w:val="both"/>
        <w:rPr>
          <w:rFonts w:cstheme="minorHAnsi"/>
          <w:sz w:val="16"/>
          <w:szCs w:val="16"/>
        </w:rPr>
      </w:pPr>
    </w:p>
    <w:p w:rsidR="00472F8A" w:rsidRPr="00AE76F5" w:rsidRDefault="00147426" w:rsidP="00385220">
      <w:pPr>
        <w:pStyle w:val="Prrafodelista"/>
        <w:numPr>
          <w:ilvl w:val="0"/>
          <w:numId w:val="27"/>
        </w:numPr>
        <w:spacing w:after="0" w:line="240" w:lineRule="auto"/>
        <w:jc w:val="both"/>
        <w:rPr>
          <w:rFonts w:cstheme="minorHAnsi"/>
          <w:b/>
        </w:rPr>
      </w:pPr>
      <w:r>
        <w:rPr>
          <w:rFonts w:cstheme="minorHAnsi"/>
          <w:b/>
        </w:rPr>
        <w:lastRenderedPageBreak/>
        <w:t>SUB ACTIVIDAD 1.3.19</w:t>
      </w:r>
      <w:r w:rsidR="00472F8A" w:rsidRPr="00AE76F5">
        <w:rPr>
          <w:rFonts w:cstheme="minorHAnsi"/>
          <w:b/>
        </w:rPr>
        <w:t>: SUMINISTRO E INSTALACIÓN RED DE DATOS SUBTERRANEA CON CABLE UTP CAT 6 Y DUCTO PVC SAP Ø 25mm</w:t>
      </w:r>
      <w:r w:rsidR="001F5353" w:rsidRPr="00AE76F5">
        <w:rPr>
          <w:rFonts w:cstheme="minorHAnsi"/>
          <w:b/>
        </w:rPr>
        <w:t>.</w:t>
      </w:r>
    </w:p>
    <w:p w:rsidR="005D681C" w:rsidRPr="001D18D9" w:rsidRDefault="005D681C" w:rsidP="00472F8A">
      <w:pPr>
        <w:pStyle w:val="Prrafodelista"/>
        <w:spacing w:after="0" w:line="240" w:lineRule="auto"/>
        <w:ind w:left="709" w:right="-567"/>
        <w:jc w:val="both"/>
        <w:rPr>
          <w:rFonts w:asciiTheme="minorHAnsi" w:hAnsiTheme="minorHAnsi" w:cstheme="minorHAnsi"/>
          <w:b/>
          <w:sz w:val="16"/>
          <w:szCs w:val="16"/>
        </w:rPr>
      </w:pPr>
    </w:p>
    <w:p w:rsidR="005D681C" w:rsidRDefault="005D681C" w:rsidP="00AE76F5">
      <w:pPr>
        <w:spacing w:after="0" w:line="240" w:lineRule="auto"/>
        <w:ind w:left="709"/>
        <w:jc w:val="both"/>
        <w:rPr>
          <w:rFonts w:cstheme="minorHAnsi"/>
        </w:rPr>
      </w:pPr>
      <w:r>
        <w:rPr>
          <w:rFonts w:cstheme="minorHAnsi"/>
        </w:rPr>
        <w:t xml:space="preserve">Esta actividad se realizara cuando se requiera instalar puntos de red (Access Point en otro pabellón), para lo cual se llevaran la redes de datos en cables </w:t>
      </w:r>
      <w:r w:rsidR="00E74764">
        <w:rPr>
          <w:rFonts w:cstheme="minorHAnsi"/>
          <w:b/>
        </w:rPr>
        <w:t>UTP CAT 6, PVC SAP 1”</w:t>
      </w:r>
      <w:r>
        <w:rPr>
          <w:rFonts w:cstheme="minorHAnsi"/>
          <w:b/>
        </w:rPr>
        <w:t xml:space="preserve">, </w:t>
      </w:r>
      <w:r>
        <w:rPr>
          <w:rFonts w:cstheme="minorHAnsi"/>
        </w:rPr>
        <w:t xml:space="preserve">para este fin se trazara la red de datos en pared hasta llegar al punto más cercano donde se iniciara la excavación en tierra, se romperán las veredas con amoladora y roto martillo, se escavara una zanja de 60cm de ancho x 80 cm de profundidad, donde se instarla un ducto de </w:t>
      </w:r>
      <w:r w:rsidRPr="00A43B75">
        <w:rPr>
          <w:rFonts w:cstheme="minorHAnsi"/>
        </w:rPr>
        <w:t xml:space="preserve">PVC SAP Ø de 1”, dentro del cual se instara </w:t>
      </w:r>
      <w:r>
        <w:rPr>
          <w:rFonts w:cstheme="minorHAnsi"/>
        </w:rPr>
        <w:t xml:space="preserve">los cables de red CAT 6, se instalara una cinta señalizadora, se rellenara con material propio cernido, se resanara las veredas con concreto F”=210 kg/cm2 </w:t>
      </w:r>
    </w:p>
    <w:p w:rsidR="00FA27E9" w:rsidRDefault="00FA27E9" w:rsidP="00AE76F5">
      <w:pPr>
        <w:spacing w:after="0" w:line="240" w:lineRule="auto"/>
        <w:ind w:left="709"/>
        <w:jc w:val="both"/>
        <w:rPr>
          <w:rFonts w:cstheme="minorHAnsi"/>
        </w:rPr>
      </w:pPr>
    </w:p>
    <w:p w:rsidR="00FA27E9" w:rsidRPr="00AE76F5" w:rsidRDefault="00FA27E9" w:rsidP="00FA27E9">
      <w:pPr>
        <w:pStyle w:val="Prrafodelista"/>
        <w:numPr>
          <w:ilvl w:val="0"/>
          <w:numId w:val="27"/>
        </w:numPr>
        <w:spacing w:after="0" w:line="240" w:lineRule="auto"/>
        <w:jc w:val="both"/>
        <w:rPr>
          <w:rFonts w:cstheme="minorHAnsi"/>
          <w:b/>
        </w:rPr>
      </w:pPr>
      <w:r>
        <w:rPr>
          <w:rFonts w:cstheme="minorHAnsi"/>
          <w:b/>
        </w:rPr>
        <w:t>SUB ACTIVIDAD 1.3.20</w:t>
      </w:r>
      <w:r w:rsidRPr="00AE76F5">
        <w:rPr>
          <w:rFonts w:cstheme="minorHAnsi"/>
          <w:b/>
        </w:rPr>
        <w:t>: SUMINISTRO E INSTALACIÓN DE RED DE DATOS CON CABLE UTP CAT 6 EN PARED DE CONCRETO CANALETA 20 mm.</w:t>
      </w:r>
    </w:p>
    <w:p w:rsidR="00FA27E9" w:rsidRPr="001D18D9" w:rsidRDefault="00FA27E9" w:rsidP="00FA27E9">
      <w:pPr>
        <w:pStyle w:val="Prrafodelista"/>
        <w:spacing w:after="0" w:line="240" w:lineRule="auto"/>
        <w:ind w:left="709" w:right="-567"/>
        <w:jc w:val="both"/>
        <w:rPr>
          <w:rFonts w:asciiTheme="minorHAnsi" w:hAnsiTheme="minorHAnsi" w:cstheme="minorHAnsi"/>
          <w:b/>
          <w:sz w:val="16"/>
          <w:szCs w:val="16"/>
        </w:rPr>
      </w:pPr>
    </w:p>
    <w:p w:rsidR="00FA27E9" w:rsidRDefault="00FA27E9" w:rsidP="00FA27E9">
      <w:pPr>
        <w:spacing w:after="0" w:line="240" w:lineRule="auto"/>
        <w:ind w:left="709"/>
        <w:jc w:val="both"/>
        <w:rPr>
          <w:rFonts w:cstheme="minorHAnsi"/>
        </w:rPr>
      </w:pPr>
      <w:r>
        <w:rPr>
          <w:rFonts w:cstheme="minorHAnsi"/>
        </w:rPr>
        <w:t>Esta actividad se trazara la red de datos en canaleta PVC de 20mm, cuando desde el Switch principal salen cuarto cables de red CAT 6 hasta los puntos de salida de datos (Access Point Indoor y Outdoor), para adosarlo a la pared se utilizaran tarugos y tornillos auto roscantes, en los esquineros y curvas se refuerza con silicona aplicado en caliente.</w:t>
      </w:r>
    </w:p>
    <w:p w:rsidR="00FA27E9" w:rsidRPr="00A43B75" w:rsidRDefault="00FA27E9" w:rsidP="00AE76F5">
      <w:pPr>
        <w:spacing w:after="0" w:line="240" w:lineRule="auto"/>
        <w:ind w:left="709"/>
        <w:jc w:val="both"/>
        <w:rPr>
          <w:rFonts w:cstheme="minorHAnsi"/>
        </w:rPr>
      </w:pPr>
    </w:p>
    <w:p w:rsidR="00A82AD8" w:rsidRPr="001D18D9" w:rsidRDefault="00A82AD8" w:rsidP="006A58D6">
      <w:pPr>
        <w:spacing w:after="0" w:line="240" w:lineRule="auto"/>
        <w:ind w:right="-567"/>
        <w:jc w:val="both"/>
        <w:rPr>
          <w:rFonts w:cstheme="minorHAnsi"/>
          <w:b/>
          <w:sz w:val="16"/>
          <w:szCs w:val="16"/>
        </w:rPr>
      </w:pPr>
    </w:p>
    <w:p w:rsidR="00472F8A" w:rsidRPr="00AE76F5" w:rsidRDefault="00147426" w:rsidP="00385220">
      <w:pPr>
        <w:pStyle w:val="Prrafodelista"/>
        <w:numPr>
          <w:ilvl w:val="0"/>
          <w:numId w:val="27"/>
        </w:numPr>
        <w:spacing w:after="0" w:line="240" w:lineRule="auto"/>
        <w:jc w:val="both"/>
        <w:rPr>
          <w:rFonts w:cstheme="minorHAnsi"/>
          <w:b/>
        </w:rPr>
      </w:pPr>
      <w:r>
        <w:rPr>
          <w:rFonts w:cstheme="minorHAnsi"/>
          <w:b/>
        </w:rPr>
        <w:t>SUB ACTIVIDAD 1.3.20</w:t>
      </w:r>
      <w:r w:rsidR="00472F8A" w:rsidRPr="00AE76F5">
        <w:rPr>
          <w:rFonts w:cstheme="minorHAnsi"/>
          <w:b/>
        </w:rPr>
        <w:t>: SUMINISTRO E INSTALACIÓN RED DE DATOS CABLE UTP CAT 6 E</w:t>
      </w:r>
      <w:r w:rsidR="005D681C" w:rsidRPr="00AE76F5">
        <w:rPr>
          <w:rFonts w:cstheme="minorHAnsi"/>
          <w:b/>
        </w:rPr>
        <w:t>N PARED DE CONCRETO CANALETA 42</w:t>
      </w:r>
      <w:r w:rsidR="00472F8A" w:rsidRPr="00AE76F5">
        <w:rPr>
          <w:rFonts w:cstheme="minorHAnsi"/>
          <w:b/>
        </w:rPr>
        <w:t>mm.</w:t>
      </w:r>
    </w:p>
    <w:p w:rsidR="00827EB4" w:rsidRPr="001D18D9" w:rsidRDefault="00827EB4" w:rsidP="00472F8A">
      <w:pPr>
        <w:pStyle w:val="Prrafodelista"/>
        <w:spacing w:after="0" w:line="240" w:lineRule="auto"/>
        <w:ind w:left="709" w:right="-567"/>
        <w:jc w:val="both"/>
        <w:rPr>
          <w:rFonts w:asciiTheme="minorHAnsi" w:hAnsiTheme="minorHAnsi" w:cstheme="minorHAnsi"/>
          <w:b/>
          <w:sz w:val="16"/>
          <w:szCs w:val="16"/>
        </w:rPr>
      </w:pPr>
    </w:p>
    <w:p w:rsidR="00FA27E9" w:rsidRPr="005D681C" w:rsidRDefault="005D681C" w:rsidP="00FA27E9">
      <w:pPr>
        <w:spacing w:after="0" w:line="240" w:lineRule="auto"/>
        <w:ind w:left="709"/>
        <w:jc w:val="both"/>
        <w:rPr>
          <w:rFonts w:cstheme="minorHAnsi"/>
        </w:rPr>
      </w:pPr>
      <w:r>
        <w:rPr>
          <w:rFonts w:cstheme="minorHAnsi"/>
        </w:rPr>
        <w:t xml:space="preserve">Esta actividad se utilizara canaleta de 42 mm cuando desde el </w:t>
      </w:r>
      <w:r w:rsidR="009B21BE">
        <w:rPr>
          <w:rFonts w:cstheme="minorHAnsi"/>
        </w:rPr>
        <w:t>Patch panel</w:t>
      </w:r>
      <w:r>
        <w:rPr>
          <w:rFonts w:cstheme="minorHAnsi"/>
        </w:rPr>
        <w:t xml:space="preserve"> principal salen </w:t>
      </w:r>
      <w:r w:rsidR="0022012C">
        <w:rPr>
          <w:rFonts w:cstheme="minorHAnsi"/>
        </w:rPr>
        <w:t>más</w:t>
      </w:r>
      <w:r>
        <w:rPr>
          <w:rFonts w:cstheme="minorHAnsi"/>
        </w:rPr>
        <w:t xml:space="preserve"> de 6 cables de red, hasta las salidas de red (Access </w:t>
      </w:r>
      <w:r w:rsidR="0022012C">
        <w:rPr>
          <w:rFonts w:cstheme="minorHAnsi"/>
        </w:rPr>
        <w:t>Poi</w:t>
      </w:r>
      <w:r>
        <w:rPr>
          <w:rFonts w:cstheme="minorHAnsi"/>
        </w:rPr>
        <w:t>n</w:t>
      </w:r>
      <w:r w:rsidR="0022012C">
        <w:rPr>
          <w:rFonts w:cstheme="minorHAnsi"/>
        </w:rPr>
        <w:t>t Indoor y O</w:t>
      </w:r>
      <w:r>
        <w:rPr>
          <w:rFonts w:cstheme="minorHAnsi"/>
        </w:rPr>
        <w:t>utdoor), esta red en canaleta llegara a cajas de paso desde los cuales se der</w:t>
      </w:r>
      <w:r w:rsidR="0022012C">
        <w:rPr>
          <w:rFonts w:cstheme="minorHAnsi"/>
        </w:rPr>
        <w:t>r</w:t>
      </w:r>
      <w:r>
        <w:rPr>
          <w:rFonts w:cstheme="minorHAnsi"/>
        </w:rPr>
        <w:t xml:space="preserve">ibara a cada Access </w:t>
      </w:r>
      <w:r w:rsidR="0022012C">
        <w:rPr>
          <w:rFonts w:cstheme="minorHAnsi"/>
        </w:rPr>
        <w:t>Poi</w:t>
      </w:r>
      <w:r>
        <w:rPr>
          <w:rFonts w:cstheme="minorHAnsi"/>
        </w:rPr>
        <w:t>n</w:t>
      </w:r>
      <w:r w:rsidR="0022012C">
        <w:rPr>
          <w:rFonts w:cstheme="minorHAnsi"/>
        </w:rPr>
        <w:t xml:space="preserve">t, a medida </w:t>
      </w:r>
      <w:r>
        <w:rPr>
          <w:rFonts w:cstheme="minorHAnsi"/>
        </w:rPr>
        <w:t>q</w:t>
      </w:r>
      <w:r w:rsidR="0022012C">
        <w:rPr>
          <w:rFonts w:cstheme="minorHAnsi"/>
        </w:rPr>
        <w:t>ue disminuirá</w:t>
      </w:r>
      <w:r>
        <w:rPr>
          <w:rFonts w:cstheme="minorHAnsi"/>
        </w:rPr>
        <w:t xml:space="preserve"> los cables de canaleta se utilizara canaletas de 20x12 mm.</w:t>
      </w:r>
    </w:p>
    <w:p w:rsidR="005D681C" w:rsidRPr="001D18D9" w:rsidRDefault="005D681C" w:rsidP="00472F8A">
      <w:pPr>
        <w:pStyle w:val="Prrafodelista"/>
        <w:spacing w:after="0" w:line="240" w:lineRule="auto"/>
        <w:ind w:left="709" w:right="-567"/>
        <w:jc w:val="both"/>
        <w:rPr>
          <w:rFonts w:asciiTheme="minorHAnsi" w:hAnsiTheme="minorHAnsi" w:cstheme="minorHAnsi"/>
          <w:b/>
          <w:i/>
          <w:sz w:val="16"/>
          <w:szCs w:val="16"/>
          <w:highlight w:val="yellow"/>
        </w:rPr>
      </w:pPr>
    </w:p>
    <w:p w:rsidR="00472F8A" w:rsidRPr="00AE76F5" w:rsidRDefault="00AE76F5" w:rsidP="00385220">
      <w:pPr>
        <w:pStyle w:val="Prrafodelista"/>
        <w:numPr>
          <w:ilvl w:val="0"/>
          <w:numId w:val="27"/>
        </w:numPr>
        <w:spacing w:after="0" w:line="240" w:lineRule="auto"/>
        <w:jc w:val="both"/>
        <w:rPr>
          <w:rFonts w:cstheme="minorHAnsi"/>
          <w:b/>
        </w:rPr>
      </w:pPr>
      <w:r>
        <w:rPr>
          <w:rFonts w:cstheme="minorHAnsi"/>
          <w:b/>
        </w:rPr>
        <w:t xml:space="preserve">SUB ACTIVIDAD </w:t>
      </w:r>
      <w:r w:rsidR="00FA27E9">
        <w:rPr>
          <w:rFonts w:cstheme="minorHAnsi"/>
          <w:b/>
        </w:rPr>
        <w:t>1.3.21</w:t>
      </w:r>
      <w:r w:rsidR="00472F8A" w:rsidRPr="00AE76F5">
        <w:rPr>
          <w:rFonts w:cstheme="minorHAnsi"/>
          <w:b/>
        </w:rPr>
        <w:t xml:space="preserve">: SUMINISTRO E INSTALACIÓN DE RED DE DATOS CON CABLE UTP CAT 6 EN PARED DE CONCRETO </w:t>
      </w:r>
      <w:r w:rsidRPr="00AE76F5">
        <w:rPr>
          <w:rFonts w:cstheme="minorHAnsi"/>
          <w:b/>
        </w:rPr>
        <w:t>CANALETA 20</w:t>
      </w:r>
      <w:r w:rsidR="00472F8A" w:rsidRPr="00AE76F5">
        <w:rPr>
          <w:rFonts w:cstheme="minorHAnsi"/>
          <w:b/>
        </w:rPr>
        <w:t xml:space="preserve"> mm.</w:t>
      </w:r>
    </w:p>
    <w:p w:rsidR="0022012C" w:rsidRPr="001D18D9" w:rsidRDefault="0022012C" w:rsidP="00472F8A">
      <w:pPr>
        <w:pStyle w:val="Prrafodelista"/>
        <w:spacing w:after="0" w:line="240" w:lineRule="auto"/>
        <w:ind w:left="709" w:right="-567"/>
        <w:jc w:val="both"/>
        <w:rPr>
          <w:rFonts w:asciiTheme="minorHAnsi" w:hAnsiTheme="minorHAnsi" w:cstheme="minorHAnsi"/>
          <w:b/>
          <w:sz w:val="16"/>
          <w:szCs w:val="16"/>
        </w:rPr>
      </w:pPr>
    </w:p>
    <w:p w:rsidR="0022012C" w:rsidRDefault="0022012C" w:rsidP="00251710">
      <w:pPr>
        <w:spacing w:after="0" w:line="240" w:lineRule="auto"/>
        <w:ind w:left="709"/>
        <w:jc w:val="both"/>
        <w:rPr>
          <w:rFonts w:cstheme="minorHAnsi"/>
        </w:rPr>
      </w:pPr>
      <w:r>
        <w:rPr>
          <w:rFonts w:cstheme="minorHAnsi"/>
        </w:rPr>
        <w:t xml:space="preserve">Esta actividad se trazara la red de datos en </w:t>
      </w:r>
      <w:r w:rsidR="00AE76F5">
        <w:rPr>
          <w:rFonts w:cstheme="minorHAnsi"/>
        </w:rPr>
        <w:t>canaleta PVC</w:t>
      </w:r>
      <w:r>
        <w:rPr>
          <w:rFonts w:cstheme="minorHAnsi"/>
        </w:rPr>
        <w:t xml:space="preserve"> de 20mm, cuando desde el </w:t>
      </w:r>
      <w:r w:rsidR="00E74764">
        <w:rPr>
          <w:rFonts w:cstheme="minorHAnsi"/>
        </w:rPr>
        <w:t>patch panel</w:t>
      </w:r>
      <w:r>
        <w:rPr>
          <w:rFonts w:cstheme="minorHAnsi"/>
        </w:rPr>
        <w:t xml:space="preserve"> principal salen cuarto cables de red CAT 6 hasta los puntos de salida de datos (Access Point Indoor y Outdoor), para adosarlo a la pared se utilizaran tarugos y tornillos auto roscantes, en los esquineros y curvas se refuerza con silicona aplicado en caliente.</w:t>
      </w:r>
    </w:p>
    <w:p w:rsidR="00251710" w:rsidRDefault="00251710" w:rsidP="00251710">
      <w:pPr>
        <w:spacing w:after="0" w:line="240" w:lineRule="auto"/>
        <w:ind w:left="709"/>
        <w:jc w:val="both"/>
        <w:rPr>
          <w:rFonts w:cstheme="minorHAnsi"/>
        </w:rPr>
      </w:pPr>
    </w:p>
    <w:p w:rsidR="00FA27E9" w:rsidRPr="00AE76F5" w:rsidRDefault="00FA27E9" w:rsidP="00FA27E9">
      <w:pPr>
        <w:pStyle w:val="Prrafodelista"/>
        <w:numPr>
          <w:ilvl w:val="0"/>
          <w:numId w:val="27"/>
        </w:numPr>
        <w:spacing w:after="0" w:line="240" w:lineRule="auto"/>
        <w:jc w:val="both"/>
        <w:rPr>
          <w:rFonts w:cstheme="minorHAnsi"/>
          <w:b/>
        </w:rPr>
      </w:pPr>
      <w:r>
        <w:rPr>
          <w:rFonts w:cstheme="minorHAnsi"/>
          <w:b/>
        </w:rPr>
        <w:t>SUB ACTIVIDAD 1.3.22</w:t>
      </w:r>
      <w:r w:rsidRPr="00AE76F5">
        <w:rPr>
          <w:rFonts w:cstheme="minorHAnsi"/>
          <w:b/>
        </w:rPr>
        <w:t>: SUMINISTRO E INSTALACIÓN DE RED DE DATOS CON CABLE UTP CAT 6 EN PARED DE ADOBE CON TUBERIA SEL PVC SEL Ø 25 mm.</w:t>
      </w:r>
    </w:p>
    <w:p w:rsidR="00FA27E9" w:rsidRPr="0022012C" w:rsidRDefault="00FA27E9" w:rsidP="00FA27E9">
      <w:pPr>
        <w:pStyle w:val="Prrafodelista"/>
        <w:spacing w:after="0" w:line="240" w:lineRule="auto"/>
        <w:ind w:left="709" w:right="-567"/>
        <w:jc w:val="both"/>
        <w:rPr>
          <w:rFonts w:asciiTheme="minorHAnsi" w:hAnsiTheme="minorHAnsi" w:cstheme="minorHAnsi"/>
          <w:b/>
        </w:rPr>
      </w:pPr>
    </w:p>
    <w:p w:rsidR="00FA27E9" w:rsidRDefault="00FA27E9" w:rsidP="00FA27E9">
      <w:pPr>
        <w:spacing w:after="0" w:line="240" w:lineRule="auto"/>
        <w:ind w:left="709"/>
        <w:jc w:val="both"/>
        <w:rPr>
          <w:rFonts w:cstheme="minorHAnsi"/>
        </w:rPr>
      </w:pPr>
      <w:r w:rsidRPr="00A217FC">
        <w:rPr>
          <w:rFonts w:cstheme="minorHAnsi"/>
        </w:rPr>
        <w:t>Es</w:t>
      </w:r>
      <w:r>
        <w:rPr>
          <w:rFonts w:cstheme="minorHAnsi"/>
        </w:rPr>
        <w:t xml:space="preserve">ta actividad se trazara la red de datos en ducto de PVC CEL 1” (25mm), cuando se tracen más de tres cables, se utiliza en la salida del </w:t>
      </w:r>
      <w:r w:rsidR="00E74764">
        <w:rPr>
          <w:rFonts w:cstheme="minorHAnsi"/>
        </w:rPr>
        <w:t>patch panel</w:t>
      </w:r>
      <w:r>
        <w:rPr>
          <w:rFonts w:cstheme="minorHAnsi"/>
        </w:rPr>
        <w:t xml:space="preserve"> principal hacia las cajas de paso, donde gradualmente se utilizara ducto PVC de 19 mm, se picara la pared de adobe con amoladora y Sinsel, se instalara la tubería y se resanara con mortero con yeso y cemento (mescla diablo).</w:t>
      </w:r>
    </w:p>
    <w:p w:rsidR="00FA27E9" w:rsidRDefault="00FA27E9" w:rsidP="00FA27E9">
      <w:pPr>
        <w:spacing w:after="0" w:line="240" w:lineRule="auto"/>
        <w:ind w:left="709"/>
        <w:jc w:val="both"/>
        <w:rPr>
          <w:rFonts w:cstheme="minorHAnsi"/>
        </w:rPr>
      </w:pPr>
    </w:p>
    <w:p w:rsidR="00FA27E9" w:rsidRPr="00AE76F5" w:rsidRDefault="00FA27E9" w:rsidP="00FA27E9">
      <w:pPr>
        <w:pStyle w:val="Prrafodelista"/>
        <w:numPr>
          <w:ilvl w:val="0"/>
          <w:numId w:val="27"/>
        </w:numPr>
        <w:spacing w:after="0" w:line="240" w:lineRule="auto"/>
        <w:jc w:val="both"/>
        <w:rPr>
          <w:rFonts w:cstheme="minorHAnsi"/>
          <w:b/>
        </w:rPr>
      </w:pPr>
      <w:r>
        <w:rPr>
          <w:rFonts w:cstheme="minorHAnsi"/>
          <w:b/>
        </w:rPr>
        <w:t>SUB ACTIVIDAD 1.3.23</w:t>
      </w:r>
      <w:r w:rsidRPr="00AE76F5">
        <w:rPr>
          <w:rFonts w:cstheme="minorHAnsi"/>
          <w:b/>
        </w:rPr>
        <w:t>: SUMINISTRO E INSTALACIOÓN DE RED DE DATOS CON CABLE UTP CAT 6 EN PARED DE ADOBE CON TUBERIA SEL PVC SEL Ø 19 mm.</w:t>
      </w:r>
    </w:p>
    <w:p w:rsidR="00FA27E9" w:rsidRDefault="00FA27E9" w:rsidP="00FA27E9">
      <w:pPr>
        <w:pStyle w:val="Prrafodelista"/>
        <w:spacing w:after="0" w:line="240" w:lineRule="auto"/>
        <w:ind w:left="709" w:right="-567"/>
        <w:jc w:val="both"/>
        <w:rPr>
          <w:rFonts w:asciiTheme="minorHAnsi" w:hAnsiTheme="minorHAnsi" w:cstheme="minorHAnsi"/>
          <w:b/>
        </w:rPr>
      </w:pPr>
    </w:p>
    <w:p w:rsidR="00FA27E9" w:rsidRDefault="00FA27E9" w:rsidP="00FA27E9">
      <w:pPr>
        <w:spacing w:after="0" w:line="240" w:lineRule="auto"/>
        <w:ind w:left="709"/>
        <w:jc w:val="both"/>
        <w:rPr>
          <w:rFonts w:cstheme="minorHAnsi"/>
        </w:rPr>
      </w:pPr>
      <w:r w:rsidRPr="00A217FC">
        <w:rPr>
          <w:rFonts w:cstheme="minorHAnsi"/>
        </w:rPr>
        <w:t>Es</w:t>
      </w:r>
      <w:r>
        <w:rPr>
          <w:rFonts w:cstheme="minorHAnsi"/>
        </w:rPr>
        <w:t>ta actividad se trazara la red de datos en ducto de PVC CEL 1</w:t>
      </w:r>
      <w:r w:rsidR="00E74764">
        <w:rPr>
          <w:rFonts w:cstheme="minorHAnsi"/>
        </w:rPr>
        <w:t>/2</w:t>
      </w:r>
      <w:r>
        <w:rPr>
          <w:rFonts w:cstheme="minorHAnsi"/>
        </w:rPr>
        <w:t xml:space="preserve">” (19mm), cuando se tracen más de tres cables, se utiliza en la salida del </w:t>
      </w:r>
      <w:r w:rsidR="00E74764">
        <w:rPr>
          <w:rFonts w:cstheme="minorHAnsi"/>
        </w:rPr>
        <w:t>patch panel principal</w:t>
      </w:r>
      <w:r>
        <w:rPr>
          <w:rFonts w:cstheme="minorHAnsi"/>
        </w:rPr>
        <w:t xml:space="preserve"> hacia las cajas </w:t>
      </w:r>
      <w:r>
        <w:rPr>
          <w:rFonts w:cstheme="minorHAnsi"/>
        </w:rPr>
        <w:lastRenderedPageBreak/>
        <w:t>de paso, donde gradualmente se utilizara ducto PVC de 19 mm, se picara la pared de adobe con amoladora y Cincel, se instalara la tubería y se resanara con mortero con yeso y cemento (mescla diablo).</w:t>
      </w:r>
    </w:p>
    <w:p w:rsidR="00FA27E9" w:rsidRPr="00251710" w:rsidRDefault="00FA27E9" w:rsidP="00251710">
      <w:pPr>
        <w:spacing w:after="0" w:line="240" w:lineRule="auto"/>
        <w:ind w:left="709"/>
        <w:jc w:val="both"/>
        <w:rPr>
          <w:rFonts w:cstheme="minorHAnsi"/>
        </w:rPr>
      </w:pPr>
    </w:p>
    <w:p w:rsidR="00FA27E9" w:rsidRDefault="00FA27E9" w:rsidP="00FA27E9">
      <w:pPr>
        <w:pStyle w:val="Prrafodelista"/>
        <w:numPr>
          <w:ilvl w:val="0"/>
          <w:numId w:val="27"/>
        </w:numPr>
        <w:spacing w:after="0" w:line="240" w:lineRule="auto"/>
        <w:jc w:val="both"/>
        <w:rPr>
          <w:rFonts w:cstheme="minorHAnsi"/>
          <w:b/>
        </w:rPr>
      </w:pPr>
      <w:r>
        <w:rPr>
          <w:rFonts w:cstheme="minorHAnsi"/>
          <w:b/>
        </w:rPr>
        <w:t xml:space="preserve">SUB ACTIVIDAD 1.3.24: </w:t>
      </w:r>
      <w:r w:rsidRPr="00FA27E9">
        <w:rPr>
          <w:rFonts w:cstheme="minorHAnsi"/>
          <w:b/>
        </w:rPr>
        <w:t>SUMINISTRO E INSTALACIÓN DE SALIDA DE DATOS EN FACEPLATE EN PARED DE ADOBE</w:t>
      </w:r>
    </w:p>
    <w:p w:rsidR="00FA27E9" w:rsidRPr="008416F8" w:rsidRDefault="00FA27E9" w:rsidP="00FA27E9">
      <w:pPr>
        <w:pStyle w:val="Prrafodelista"/>
        <w:spacing w:after="0" w:line="240" w:lineRule="auto"/>
        <w:jc w:val="both"/>
        <w:rPr>
          <w:rFonts w:cstheme="minorHAnsi"/>
          <w:b/>
        </w:rPr>
      </w:pPr>
    </w:p>
    <w:p w:rsidR="00FA27E9" w:rsidRDefault="00FA27E9" w:rsidP="00FA27E9">
      <w:pPr>
        <w:spacing w:after="0" w:line="240" w:lineRule="auto"/>
        <w:ind w:left="709"/>
        <w:jc w:val="both"/>
        <w:rPr>
          <w:rFonts w:cstheme="minorHAnsi"/>
        </w:rPr>
      </w:pPr>
      <w:r>
        <w:rPr>
          <w:rFonts w:cstheme="minorHAnsi"/>
        </w:rPr>
        <w:t xml:space="preserve">En esta actividad se instalara una caja modular de PVC, adosada a la pared con tornillos y tarugo auto roscante, se utilizara un </w:t>
      </w:r>
      <w:r w:rsidR="00E74764">
        <w:rPr>
          <w:rFonts w:cstheme="minorHAnsi"/>
        </w:rPr>
        <w:t>faceplate</w:t>
      </w:r>
      <w:r>
        <w:rPr>
          <w:rFonts w:cstheme="minorHAnsi"/>
        </w:rPr>
        <w:t xml:space="preserve"> y un </w:t>
      </w:r>
      <w:r w:rsidR="00E74764">
        <w:rPr>
          <w:rFonts w:cstheme="minorHAnsi"/>
        </w:rPr>
        <w:t>Jack cat 6</w:t>
      </w:r>
      <w:r>
        <w:rPr>
          <w:rFonts w:cstheme="minorHAnsi"/>
        </w:rPr>
        <w:t xml:space="preserve"> para red al cual se conectara el cable de red.</w:t>
      </w:r>
      <w:r w:rsidRPr="00827EB4">
        <w:rPr>
          <w:rFonts w:cstheme="minorHAnsi"/>
        </w:rPr>
        <w:t xml:space="preserve"> </w:t>
      </w:r>
      <w:r w:rsidRPr="00931D20">
        <w:rPr>
          <w:rFonts w:cstheme="minorHAnsi"/>
        </w:rPr>
        <w:t>En l</w:t>
      </w:r>
      <w:r>
        <w:rPr>
          <w:rFonts w:cstheme="minorHAnsi"/>
        </w:rPr>
        <w:t>a pared de adobe se picara y re</w:t>
      </w:r>
      <w:r w:rsidRPr="00931D20">
        <w:rPr>
          <w:rFonts w:cstheme="minorHAnsi"/>
        </w:rPr>
        <w:t>sa</w:t>
      </w:r>
      <w:r>
        <w:rPr>
          <w:rFonts w:cstheme="minorHAnsi"/>
        </w:rPr>
        <w:t>nara</w:t>
      </w:r>
      <w:r w:rsidRPr="00931D20">
        <w:rPr>
          <w:rFonts w:cstheme="minorHAnsi"/>
        </w:rPr>
        <w:t xml:space="preserve"> un área </w:t>
      </w:r>
      <w:r>
        <w:rPr>
          <w:rFonts w:cstheme="minorHAnsi"/>
        </w:rPr>
        <w:t>que ocupe el A</w:t>
      </w:r>
      <w:r w:rsidRPr="00931D20">
        <w:rPr>
          <w:rFonts w:cstheme="minorHAnsi"/>
        </w:rPr>
        <w:t>cces</w:t>
      </w:r>
      <w:r>
        <w:rPr>
          <w:rFonts w:cstheme="minorHAnsi"/>
        </w:rPr>
        <w:t>s Point I</w:t>
      </w:r>
      <w:r w:rsidRPr="00931D20">
        <w:rPr>
          <w:rFonts w:cstheme="minorHAnsi"/>
        </w:rPr>
        <w:t>ndoor con mortero de yeso con cemento (mescla diablo)</w:t>
      </w:r>
      <w:r>
        <w:rPr>
          <w:rFonts w:cstheme="minorHAnsi"/>
        </w:rPr>
        <w:t>, luego se instalara el A</w:t>
      </w:r>
      <w:r w:rsidRPr="00931D20">
        <w:rPr>
          <w:rFonts w:cstheme="minorHAnsi"/>
        </w:rPr>
        <w:t>cces</w:t>
      </w:r>
      <w:r>
        <w:rPr>
          <w:rFonts w:cstheme="minorHAnsi"/>
        </w:rPr>
        <w:t>s</w:t>
      </w:r>
      <w:r w:rsidRPr="00931D20">
        <w:rPr>
          <w:rFonts w:cstheme="minorHAnsi"/>
        </w:rPr>
        <w:t xml:space="preserve"> </w:t>
      </w:r>
      <w:r>
        <w:rPr>
          <w:rFonts w:cstheme="minorHAnsi"/>
        </w:rPr>
        <w:t>P</w:t>
      </w:r>
      <w:r w:rsidRPr="00931D20">
        <w:rPr>
          <w:rFonts w:cstheme="minorHAnsi"/>
        </w:rPr>
        <w:t>oint con tor</w:t>
      </w:r>
      <w:r>
        <w:rPr>
          <w:rFonts w:cstheme="minorHAnsi"/>
        </w:rPr>
        <w:t>nillos y tarugo</w:t>
      </w:r>
      <w:r w:rsidR="00E74764">
        <w:rPr>
          <w:rFonts w:cstheme="minorHAnsi"/>
        </w:rPr>
        <w:t>s auto ros</w:t>
      </w:r>
      <w:r>
        <w:rPr>
          <w:rFonts w:cstheme="minorHAnsi"/>
        </w:rPr>
        <w:t>cantes.</w:t>
      </w:r>
    </w:p>
    <w:p w:rsidR="00FA27E9" w:rsidRDefault="00FA27E9" w:rsidP="00FA27E9">
      <w:pPr>
        <w:pStyle w:val="Prrafodelista"/>
        <w:spacing w:after="0" w:line="240" w:lineRule="auto"/>
        <w:jc w:val="both"/>
        <w:rPr>
          <w:rFonts w:cstheme="minorHAnsi"/>
          <w:b/>
        </w:rPr>
      </w:pPr>
    </w:p>
    <w:p w:rsidR="002A3BF6" w:rsidRPr="00C66D86" w:rsidRDefault="002A3BF6" w:rsidP="002A3BF6">
      <w:pPr>
        <w:pStyle w:val="Prrafodelista"/>
        <w:numPr>
          <w:ilvl w:val="0"/>
          <w:numId w:val="27"/>
        </w:numPr>
        <w:spacing w:after="0" w:line="240" w:lineRule="auto"/>
        <w:jc w:val="both"/>
        <w:rPr>
          <w:rFonts w:cstheme="minorHAnsi"/>
          <w:b/>
        </w:rPr>
      </w:pPr>
      <w:r>
        <w:rPr>
          <w:rFonts w:cstheme="minorHAnsi"/>
          <w:b/>
        </w:rPr>
        <w:t>SUB ACTIVIDAD 1.3.25</w:t>
      </w:r>
      <w:r w:rsidRPr="00C66D86">
        <w:rPr>
          <w:rFonts w:cstheme="minorHAnsi"/>
          <w:b/>
        </w:rPr>
        <w:t>: INSTALACION DE ACCES POINT INDOOR EN PARED DE CONCRETO O AULA PREFABRICADA.</w:t>
      </w:r>
    </w:p>
    <w:p w:rsidR="002A3BF6" w:rsidRDefault="002A3BF6" w:rsidP="002A3BF6">
      <w:pPr>
        <w:spacing w:after="0" w:line="240" w:lineRule="auto"/>
        <w:ind w:right="-567"/>
        <w:jc w:val="both"/>
        <w:rPr>
          <w:rFonts w:cstheme="minorHAnsi"/>
          <w:b/>
        </w:rPr>
      </w:pPr>
    </w:p>
    <w:p w:rsidR="002A3BF6" w:rsidRDefault="002A3BF6" w:rsidP="002A3BF6">
      <w:pPr>
        <w:spacing w:after="0" w:line="240" w:lineRule="auto"/>
        <w:ind w:left="709" w:firstLine="11"/>
        <w:jc w:val="both"/>
        <w:rPr>
          <w:rFonts w:cstheme="minorHAnsi"/>
        </w:rPr>
      </w:pPr>
      <w:r>
        <w:rPr>
          <w:rFonts w:cstheme="minorHAnsi"/>
        </w:rPr>
        <w:t>Esta actividad se instalara el Access Point Indoor a 2,5m desde el nivel de piso terminado en la pared que contiene a la pizarra, distanciado 1m del borde de la pared lateral del aula, al canto del proyector multimedia con el cual compartirán el mismo tomacorriente. Se adosara a la pared de concreto con tornillos y tarugos auto roscantes, cuando se instale en las aulas prefabricadas se utilizara stove bolt o pernos para sujetar el Access Point a la pared que contiene el proyector</w:t>
      </w:r>
    </w:p>
    <w:p w:rsidR="002A3BF6" w:rsidRDefault="002A3BF6" w:rsidP="002A3BF6">
      <w:pPr>
        <w:spacing w:after="0" w:line="240" w:lineRule="auto"/>
        <w:ind w:left="709" w:firstLine="11"/>
        <w:jc w:val="both"/>
        <w:rPr>
          <w:rFonts w:cstheme="minorHAnsi"/>
        </w:rPr>
      </w:pPr>
    </w:p>
    <w:p w:rsidR="002A3BF6" w:rsidRPr="00C66D86" w:rsidRDefault="002A3BF6" w:rsidP="002A3BF6">
      <w:pPr>
        <w:pStyle w:val="Prrafodelista"/>
        <w:numPr>
          <w:ilvl w:val="0"/>
          <w:numId w:val="27"/>
        </w:numPr>
        <w:spacing w:after="0" w:line="240" w:lineRule="auto"/>
        <w:ind w:right="-567"/>
        <w:jc w:val="both"/>
        <w:rPr>
          <w:rFonts w:cstheme="minorHAnsi"/>
          <w:b/>
        </w:rPr>
      </w:pPr>
      <w:r>
        <w:rPr>
          <w:rFonts w:cstheme="minorHAnsi"/>
          <w:b/>
        </w:rPr>
        <w:t>SUB ACTIVIDAD 1.3.26</w:t>
      </w:r>
      <w:r w:rsidRPr="00C66D86">
        <w:rPr>
          <w:rFonts w:cstheme="minorHAnsi"/>
          <w:b/>
        </w:rPr>
        <w:t>: INSTALACION DE ACCES POINT INDOOR EN PARED DE ADOBE</w:t>
      </w:r>
    </w:p>
    <w:p w:rsidR="002A3BF6" w:rsidRPr="001D18D9" w:rsidRDefault="002A3BF6" w:rsidP="002A3BF6">
      <w:pPr>
        <w:spacing w:after="0" w:line="240" w:lineRule="auto"/>
        <w:ind w:right="-567"/>
        <w:jc w:val="both"/>
        <w:rPr>
          <w:rFonts w:cstheme="minorHAnsi"/>
          <w:sz w:val="16"/>
          <w:szCs w:val="16"/>
        </w:rPr>
      </w:pPr>
    </w:p>
    <w:p w:rsidR="002A3BF6" w:rsidRDefault="002A3BF6" w:rsidP="002A3BF6">
      <w:pPr>
        <w:spacing w:after="0" w:line="240" w:lineRule="auto"/>
        <w:ind w:left="709"/>
        <w:jc w:val="both"/>
        <w:rPr>
          <w:rFonts w:cstheme="minorHAnsi"/>
        </w:rPr>
      </w:pPr>
      <w:r>
        <w:rPr>
          <w:rFonts w:cstheme="minorHAnsi"/>
        </w:rPr>
        <w:t xml:space="preserve">Esta actividad se instalara el Access Point Indoor a 2,5m desde el nivel de piso terminado en la pared que contiene a la pizarra, distanciado 1m del borde de la pared lateral del aula, al canto del proyector multimedia con el cual compartirán el mismo tomacorriente. </w:t>
      </w:r>
      <w:r w:rsidRPr="00931D20">
        <w:rPr>
          <w:rFonts w:cstheme="minorHAnsi"/>
        </w:rPr>
        <w:t>En l</w:t>
      </w:r>
      <w:r>
        <w:rPr>
          <w:rFonts w:cstheme="minorHAnsi"/>
        </w:rPr>
        <w:t>a pared de adobe se picara y re</w:t>
      </w:r>
      <w:r w:rsidRPr="00931D20">
        <w:rPr>
          <w:rFonts w:cstheme="minorHAnsi"/>
        </w:rPr>
        <w:t>sa</w:t>
      </w:r>
      <w:r>
        <w:rPr>
          <w:rFonts w:cstheme="minorHAnsi"/>
        </w:rPr>
        <w:t>nara</w:t>
      </w:r>
      <w:r w:rsidRPr="00931D20">
        <w:rPr>
          <w:rFonts w:cstheme="minorHAnsi"/>
        </w:rPr>
        <w:t xml:space="preserve"> un área </w:t>
      </w:r>
      <w:r>
        <w:rPr>
          <w:rFonts w:cstheme="minorHAnsi"/>
        </w:rPr>
        <w:t>que ocupe el A</w:t>
      </w:r>
      <w:r w:rsidRPr="00931D20">
        <w:rPr>
          <w:rFonts w:cstheme="minorHAnsi"/>
        </w:rPr>
        <w:t>cces</w:t>
      </w:r>
      <w:r>
        <w:rPr>
          <w:rFonts w:cstheme="minorHAnsi"/>
        </w:rPr>
        <w:t>s Point I</w:t>
      </w:r>
      <w:r w:rsidRPr="00931D20">
        <w:rPr>
          <w:rFonts w:cstheme="minorHAnsi"/>
        </w:rPr>
        <w:t>ndoor con mortero de yeso con cemento (mescla diablo)</w:t>
      </w:r>
      <w:r>
        <w:rPr>
          <w:rFonts w:cstheme="minorHAnsi"/>
        </w:rPr>
        <w:t>, luego se instalara el A</w:t>
      </w:r>
      <w:r w:rsidRPr="00931D20">
        <w:rPr>
          <w:rFonts w:cstheme="minorHAnsi"/>
        </w:rPr>
        <w:t>cces</w:t>
      </w:r>
      <w:r>
        <w:rPr>
          <w:rFonts w:cstheme="minorHAnsi"/>
        </w:rPr>
        <w:t>s</w:t>
      </w:r>
      <w:r w:rsidRPr="00931D20">
        <w:rPr>
          <w:rFonts w:cstheme="minorHAnsi"/>
        </w:rPr>
        <w:t xml:space="preserve"> </w:t>
      </w:r>
      <w:r>
        <w:rPr>
          <w:rFonts w:cstheme="minorHAnsi"/>
        </w:rPr>
        <w:t>P</w:t>
      </w:r>
      <w:r w:rsidRPr="00931D20">
        <w:rPr>
          <w:rFonts w:cstheme="minorHAnsi"/>
        </w:rPr>
        <w:t>oint con tor</w:t>
      </w:r>
      <w:r>
        <w:rPr>
          <w:rFonts w:cstheme="minorHAnsi"/>
        </w:rPr>
        <w:t>nillos y tarugos auto roscantes.</w:t>
      </w:r>
    </w:p>
    <w:p w:rsidR="002A3BF6" w:rsidRDefault="002A3BF6" w:rsidP="002A3BF6">
      <w:pPr>
        <w:spacing w:after="0" w:line="240" w:lineRule="auto"/>
        <w:ind w:left="709"/>
        <w:jc w:val="both"/>
        <w:rPr>
          <w:rFonts w:cstheme="minorHAnsi"/>
        </w:rPr>
      </w:pPr>
    </w:p>
    <w:p w:rsidR="002A3BF6" w:rsidRPr="00C66D86" w:rsidRDefault="002A3BF6" w:rsidP="002A3BF6">
      <w:pPr>
        <w:pStyle w:val="Prrafodelista"/>
        <w:numPr>
          <w:ilvl w:val="0"/>
          <w:numId w:val="27"/>
        </w:numPr>
        <w:spacing w:after="0" w:line="240" w:lineRule="auto"/>
        <w:jc w:val="both"/>
        <w:rPr>
          <w:rFonts w:cstheme="minorHAnsi"/>
          <w:b/>
        </w:rPr>
      </w:pPr>
      <w:r w:rsidRPr="00C66D86">
        <w:rPr>
          <w:rFonts w:cstheme="minorHAnsi"/>
          <w:b/>
        </w:rPr>
        <w:t>SUB ACTIV</w:t>
      </w:r>
      <w:r>
        <w:rPr>
          <w:rFonts w:cstheme="minorHAnsi"/>
          <w:b/>
        </w:rPr>
        <w:t xml:space="preserve">IDAD 1.3.27: </w:t>
      </w:r>
      <w:r w:rsidRPr="002A3BF6">
        <w:rPr>
          <w:rFonts w:cstheme="minorHAnsi"/>
          <w:b/>
        </w:rPr>
        <w:t>INSTALACION DE ACCES POINT OUTDOOR Y ANTENA OMNIDIRECCIONAL EN PARED DE CONCRETO</w:t>
      </w:r>
    </w:p>
    <w:p w:rsidR="002A3BF6" w:rsidRPr="001D18D9" w:rsidRDefault="002A3BF6" w:rsidP="002A3BF6">
      <w:pPr>
        <w:pStyle w:val="Prrafodelista"/>
        <w:spacing w:after="0" w:line="240" w:lineRule="auto"/>
        <w:ind w:left="709" w:right="-567"/>
        <w:jc w:val="both"/>
        <w:rPr>
          <w:rFonts w:asciiTheme="minorHAnsi" w:hAnsiTheme="minorHAnsi" w:cstheme="minorHAnsi"/>
          <w:b/>
          <w:sz w:val="16"/>
          <w:szCs w:val="16"/>
          <w:highlight w:val="yellow"/>
        </w:rPr>
      </w:pPr>
    </w:p>
    <w:p w:rsidR="002A3BF6" w:rsidRDefault="002A3BF6" w:rsidP="002A3BF6">
      <w:pPr>
        <w:spacing w:after="0" w:line="240" w:lineRule="auto"/>
        <w:ind w:left="709"/>
        <w:jc w:val="both"/>
        <w:rPr>
          <w:rFonts w:cstheme="minorHAnsi"/>
        </w:rPr>
      </w:pPr>
      <w:r>
        <w:rPr>
          <w:rFonts w:cstheme="minorHAnsi"/>
        </w:rPr>
        <w:t xml:space="preserve">Esta actividad se instalara el Access Point Outdoor a 2.5m del nivel del piso terminado en el mismo piso que contiene al switch principal, en una ubicación tal que permita enviar señal sin obstrucciones.  </w:t>
      </w:r>
    </w:p>
    <w:p w:rsidR="002A3BF6" w:rsidRPr="005D681C" w:rsidRDefault="002A3BF6" w:rsidP="002A3BF6">
      <w:pPr>
        <w:spacing w:after="0" w:line="240" w:lineRule="auto"/>
        <w:ind w:left="709"/>
        <w:jc w:val="both"/>
        <w:rPr>
          <w:rFonts w:cstheme="minorHAnsi"/>
        </w:rPr>
      </w:pPr>
    </w:p>
    <w:p w:rsidR="002A3BF6" w:rsidRPr="002A3BF6" w:rsidRDefault="002A3BF6" w:rsidP="002A3BF6">
      <w:pPr>
        <w:pStyle w:val="Prrafodelista"/>
        <w:numPr>
          <w:ilvl w:val="0"/>
          <w:numId w:val="27"/>
        </w:numPr>
        <w:spacing w:after="0" w:line="240" w:lineRule="auto"/>
        <w:jc w:val="both"/>
        <w:rPr>
          <w:rFonts w:cstheme="minorHAnsi"/>
          <w:sz w:val="16"/>
          <w:szCs w:val="16"/>
        </w:rPr>
      </w:pPr>
      <w:r>
        <w:rPr>
          <w:rFonts w:cstheme="minorHAnsi"/>
          <w:b/>
        </w:rPr>
        <w:t>SUB ACTIVIDAD 1.3.28</w:t>
      </w:r>
      <w:r w:rsidRPr="002A3BF6">
        <w:rPr>
          <w:rFonts w:cstheme="minorHAnsi"/>
          <w:b/>
        </w:rPr>
        <w:t>: INSTALACION DE ACCES POINT OUTDOOR Y ANTENA OMNIDIRECCIONAL EN PARED DE ADOBE</w:t>
      </w:r>
    </w:p>
    <w:p w:rsidR="002A3BF6" w:rsidRDefault="002A3BF6" w:rsidP="002A3BF6">
      <w:pPr>
        <w:spacing w:after="0" w:line="240" w:lineRule="auto"/>
        <w:ind w:left="709"/>
        <w:jc w:val="both"/>
        <w:rPr>
          <w:rFonts w:cstheme="minorHAnsi"/>
        </w:rPr>
      </w:pPr>
      <w:r>
        <w:rPr>
          <w:rFonts w:cstheme="minorHAnsi"/>
        </w:rPr>
        <w:t xml:space="preserve">Esta actividad se instalara el Access Point Outdoor a 2.5m del nivel del piso terminado en el mismo piso que contiene al Switch principal, en una ubicación tal que permita enviar señal sin obstrucciones.  </w:t>
      </w:r>
      <w:r w:rsidRPr="00931D20">
        <w:rPr>
          <w:rFonts w:cstheme="minorHAnsi"/>
        </w:rPr>
        <w:t>En l</w:t>
      </w:r>
      <w:r>
        <w:rPr>
          <w:rFonts w:cstheme="minorHAnsi"/>
        </w:rPr>
        <w:t>a pared de adobe se picara y re</w:t>
      </w:r>
      <w:r w:rsidRPr="00931D20">
        <w:rPr>
          <w:rFonts w:cstheme="minorHAnsi"/>
        </w:rPr>
        <w:t>sa</w:t>
      </w:r>
      <w:r>
        <w:rPr>
          <w:rFonts w:cstheme="minorHAnsi"/>
        </w:rPr>
        <w:t>nara</w:t>
      </w:r>
      <w:r w:rsidRPr="00931D20">
        <w:rPr>
          <w:rFonts w:cstheme="minorHAnsi"/>
        </w:rPr>
        <w:t xml:space="preserve"> un área </w:t>
      </w:r>
      <w:r>
        <w:rPr>
          <w:rFonts w:cstheme="minorHAnsi"/>
        </w:rPr>
        <w:t>que ocupe el A</w:t>
      </w:r>
      <w:r w:rsidRPr="00931D20">
        <w:rPr>
          <w:rFonts w:cstheme="minorHAnsi"/>
        </w:rPr>
        <w:t>cces</w:t>
      </w:r>
      <w:r>
        <w:rPr>
          <w:rFonts w:cstheme="minorHAnsi"/>
        </w:rPr>
        <w:t>s P</w:t>
      </w:r>
      <w:r w:rsidRPr="00931D20">
        <w:rPr>
          <w:rFonts w:cstheme="minorHAnsi"/>
        </w:rPr>
        <w:t xml:space="preserve">oint </w:t>
      </w:r>
      <w:r>
        <w:rPr>
          <w:rFonts w:cstheme="minorHAnsi"/>
        </w:rPr>
        <w:t>Outdoor</w:t>
      </w:r>
      <w:r w:rsidRPr="00931D20">
        <w:rPr>
          <w:rFonts w:cstheme="minorHAnsi"/>
        </w:rPr>
        <w:t xml:space="preserve"> con mortero de yeso con cemento (mescla diablo)</w:t>
      </w:r>
      <w:r>
        <w:rPr>
          <w:rFonts w:cstheme="minorHAnsi"/>
        </w:rPr>
        <w:t>, luego se instalara el A</w:t>
      </w:r>
      <w:r w:rsidRPr="00931D20">
        <w:rPr>
          <w:rFonts w:cstheme="minorHAnsi"/>
        </w:rPr>
        <w:t>cces</w:t>
      </w:r>
      <w:r>
        <w:rPr>
          <w:rFonts w:cstheme="minorHAnsi"/>
        </w:rPr>
        <w:t>s P</w:t>
      </w:r>
      <w:r w:rsidRPr="00931D20">
        <w:rPr>
          <w:rFonts w:cstheme="minorHAnsi"/>
        </w:rPr>
        <w:t>oint con tor</w:t>
      </w:r>
      <w:r>
        <w:rPr>
          <w:rFonts w:cstheme="minorHAnsi"/>
        </w:rPr>
        <w:t>nillos y tarugos auto roscantes.</w:t>
      </w:r>
    </w:p>
    <w:p w:rsidR="00AD530F" w:rsidRDefault="00AD530F" w:rsidP="002A3BF6">
      <w:pPr>
        <w:spacing w:after="0" w:line="240" w:lineRule="auto"/>
        <w:ind w:left="709"/>
        <w:jc w:val="both"/>
        <w:rPr>
          <w:rFonts w:cstheme="minorHAnsi"/>
        </w:rPr>
      </w:pPr>
    </w:p>
    <w:p w:rsidR="00AD530F" w:rsidRDefault="00AD530F" w:rsidP="002A3BF6">
      <w:pPr>
        <w:spacing w:after="0" w:line="240" w:lineRule="auto"/>
        <w:ind w:left="709"/>
        <w:jc w:val="both"/>
        <w:rPr>
          <w:rFonts w:cstheme="minorHAnsi"/>
        </w:rPr>
      </w:pPr>
    </w:p>
    <w:p w:rsidR="00AD530F" w:rsidRDefault="00AD530F" w:rsidP="002A3BF6">
      <w:pPr>
        <w:spacing w:after="0" w:line="240" w:lineRule="auto"/>
        <w:ind w:left="709"/>
        <w:jc w:val="both"/>
        <w:rPr>
          <w:rFonts w:cstheme="minorHAnsi"/>
        </w:rPr>
      </w:pPr>
    </w:p>
    <w:p w:rsidR="00AD530F" w:rsidRDefault="00AD530F" w:rsidP="002A3BF6">
      <w:pPr>
        <w:spacing w:after="0" w:line="240" w:lineRule="auto"/>
        <w:ind w:left="709"/>
        <w:jc w:val="both"/>
        <w:rPr>
          <w:rFonts w:cstheme="minorHAnsi"/>
        </w:rPr>
      </w:pPr>
    </w:p>
    <w:p w:rsidR="00AD530F" w:rsidRDefault="00AD530F" w:rsidP="002A3BF6">
      <w:pPr>
        <w:spacing w:after="0" w:line="240" w:lineRule="auto"/>
        <w:ind w:left="709"/>
        <w:jc w:val="both"/>
        <w:rPr>
          <w:rFonts w:cstheme="minorHAnsi"/>
        </w:rPr>
      </w:pPr>
    </w:p>
    <w:p w:rsidR="002A3BF6" w:rsidRDefault="002A3BF6" w:rsidP="002A3BF6">
      <w:pPr>
        <w:spacing w:after="0" w:line="240" w:lineRule="auto"/>
        <w:ind w:left="709"/>
        <w:jc w:val="both"/>
        <w:rPr>
          <w:rFonts w:cstheme="minorHAnsi"/>
        </w:rPr>
      </w:pPr>
    </w:p>
    <w:p w:rsidR="002A3BF6" w:rsidRPr="002A3BF6" w:rsidRDefault="002A3BF6" w:rsidP="002A3BF6">
      <w:pPr>
        <w:pStyle w:val="Prrafodelista"/>
        <w:numPr>
          <w:ilvl w:val="0"/>
          <w:numId w:val="27"/>
        </w:numPr>
        <w:spacing w:after="0" w:line="240" w:lineRule="auto"/>
        <w:ind w:right="-567"/>
        <w:jc w:val="both"/>
        <w:rPr>
          <w:rFonts w:cstheme="minorHAnsi"/>
          <w:sz w:val="16"/>
          <w:szCs w:val="16"/>
        </w:rPr>
      </w:pPr>
      <w:r>
        <w:rPr>
          <w:rFonts w:cstheme="minorHAnsi"/>
          <w:b/>
        </w:rPr>
        <w:t>SUB ACTIVIDAD 1.3.29</w:t>
      </w:r>
      <w:r w:rsidRPr="002A3BF6">
        <w:rPr>
          <w:rFonts w:cstheme="minorHAnsi"/>
          <w:b/>
        </w:rPr>
        <w:t>: CONFIGURACION Y PRUEBAS DEL SERVIDOR</w:t>
      </w:r>
    </w:p>
    <w:p w:rsidR="002A3BF6" w:rsidRDefault="002A3BF6" w:rsidP="002A3BF6">
      <w:pPr>
        <w:spacing w:after="0" w:line="240" w:lineRule="auto"/>
        <w:ind w:left="709"/>
        <w:jc w:val="both"/>
        <w:rPr>
          <w:rFonts w:cstheme="minorHAnsi"/>
        </w:rPr>
      </w:pPr>
    </w:p>
    <w:p w:rsidR="002A3BF6" w:rsidRDefault="002A3BF6" w:rsidP="002A3BF6">
      <w:pPr>
        <w:spacing w:after="0" w:line="240" w:lineRule="auto"/>
        <w:ind w:left="709"/>
        <w:jc w:val="both"/>
        <w:rPr>
          <w:rFonts w:cstheme="minorHAnsi"/>
        </w:rPr>
      </w:pPr>
      <w:r>
        <w:rPr>
          <w:rFonts w:cstheme="minorHAnsi"/>
        </w:rPr>
        <w:t xml:space="preserve">Esta actividad se realizara la configuración y pruebas del servidor una vez ya instalado la plataforma Educativa Virtual y fijados los servidores en sus respectivas Instituciones Educativas. </w:t>
      </w:r>
    </w:p>
    <w:p w:rsidR="00AD530F" w:rsidRPr="00931D20" w:rsidRDefault="00AD530F" w:rsidP="002A3BF6">
      <w:pPr>
        <w:spacing w:after="0" w:line="240" w:lineRule="auto"/>
        <w:ind w:left="709"/>
        <w:jc w:val="both"/>
        <w:rPr>
          <w:rFonts w:cstheme="minorHAnsi"/>
        </w:rPr>
      </w:pPr>
    </w:p>
    <w:p w:rsidR="002A3BF6" w:rsidRPr="00AD530F" w:rsidRDefault="002A3BF6" w:rsidP="00AD530F">
      <w:pPr>
        <w:pStyle w:val="Prrafodelista"/>
        <w:numPr>
          <w:ilvl w:val="0"/>
          <w:numId w:val="27"/>
        </w:numPr>
        <w:spacing w:after="0" w:line="240" w:lineRule="auto"/>
        <w:ind w:right="-567"/>
        <w:jc w:val="both"/>
        <w:rPr>
          <w:rFonts w:cstheme="minorHAnsi"/>
          <w:sz w:val="16"/>
          <w:szCs w:val="16"/>
        </w:rPr>
      </w:pPr>
      <w:r>
        <w:rPr>
          <w:rFonts w:cstheme="minorHAnsi"/>
          <w:b/>
        </w:rPr>
        <w:t>SUB ACTIVIDAD 1.3.30</w:t>
      </w:r>
      <w:r w:rsidRPr="002A3BF6">
        <w:rPr>
          <w:rFonts w:cstheme="minorHAnsi"/>
          <w:b/>
        </w:rPr>
        <w:t>: CONFIGURACION Y PRUEBAS DE SWITCH</w:t>
      </w:r>
    </w:p>
    <w:p w:rsidR="002A3BF6" w:rsidRDefault="002A3BF6" w:rsidP="002A3BF6">
      <w:pPr>
        <w:spacing w:after="0" w:line="240" w:lineRule="auto"/>
        <w:ind w:left="709"/>
        <w:jc w:val="both"/>
        <w:rPr>
          <w:rFonts w:cstheme="minorHAnsi"/>
        </w:rPr>
      </w:pPr>
      <w:r>
        <w:rPr>
          <w:rFonts w:cstheme="minorHAnsi"/>
        </w:rPr>
        <w:t>Esta actividad se realizara la configuración y pruebas del switch una vez fijados los switch y Access point en las instituciones educativas.</w:t>
      </w:r>
    </w:p>
    <w:p w:rsidR="002A3BF6" w:rsidRDefault="002A3BF6" w:rsidP="002A3BF6">
      <w:pPr>
        <w:spacing w:after="0" w:line="240" w:lineRule="auto"/>
        <w:ind w:left="709"/>
        <w:jc w:val="both"/>
        <w:rPr>
          <w:rFonts w:cstheme="minorHAnsi"/>
        </w:rPr>
      </w:pPr>
    </w:p>
    <w:p w:rsidR="002A3BF6" w:rsidRPr="002A3BF6" w:rsidRDefault="002A3BF6" w:rsidP="002A3BF6">
      <w:pPr>
        <w:pStyle w:val="Prrafodelista"/>
        <w:numPr>
          <w:ilvl w:val="0"/>
          <w:numId w:val="27"/>
        </w:numPr>
        <w:spacing w:after="0" w:line="240" w:lineRule="auto"/>
        <w:ind w:right="-567"/>
        <w:jc w:val="both"/>
        <w:rPr>
          <w:rFonts w:cstheme="minorHAnsi"/>
        </w:rPr>
      </w:pPr>
      <w:r w:rsidRPr="002A3BF6">
        <w:rPr>
          <w:rFonts w:cstheme="minorHAnsi"/>
          <w:b/>
        </w:rPr>
        <w:t>SUB ACTIVIDAD 1.3.31: CONFIGURACION Y PRUEBAS DE ACCESS POINT INDOOR</w:t>
      </w:r>
    </w:p>
    <w:p w:rsidR="002A3BF6" w:rsidRDefault="002A3BF6" w:rsidP="002A3BF6">
      <w:pPr>
        <w:pStyle w:val="Prrafodelista"/>
        <w:spacing w:after="0" w:line="240" w:lineRule="auto"/>
        <w:ind w:right="-567"/>
        <w:jc w:val="both"/>
        <w:rPr>
          <w:rFonts w:cstheme="minorHAnsi"/>
        </w:rPr>
      </w:pPr>
    </w:p>
    <w:p w:rsidR="002A3BF6" w:rsidRPr="00AD6220" w:rsidRDefault="002A3BF6" w:rsidP="00AD6220">
      <w:pPr>
        <w:pStyle w:val="Prrafodelista"/>
        <w:spacing w:after="0" w:line="240" w:lineRule="auto"/>
        <w:ind w:right="-567"/>
        <w:jc w:val="both"/>
        <w:rPr>
          <w:rFonts w:cstheme="minorHAnsi"/>
        </w:rPr>
      </w:pPr>
      <w:r w:rsidRPr="002A3BF6">
        <w:rPr>
          <w:rFonts w:cstheme="minorHAnsi"/>
        </w:rPr>
        <w:t xml:space="preserve">Esta actividad se realizara la configuración y pruebas del </w:t>
      </w:r>
      <w:r>
        <w:rPr>
          <w:rFonts w:cstheme="minorHAnsi"/>
        </w:rPr>
        <w:t xml:space="preserve">Access </w:t>
      </w:r>
      <w:r w:rsidR="00AD6220">
        <w:rPr>
          <w:rFonts w:cstheme="minorHAnsi"/>
        </w:rPr>
        <w:t>point indoor.</w:t>
      </w:r>
    </w:p>
    <w:p w:rsidR="002A3BF6" w:rsidRDefault="002A3BF6" w:rsidP="00FA27E9">
      <w:pPr>
        <w:pStyle w:val="Prrafodelista"/>
        <w:spacing w:after="0" w:line="240" w:lineRule="auto"/>
        <w:jc w:val="both"/>
        <w:rPr>
          <w:rFonts w:cstheme="minorHAnsi"/>
          <w:b/>
        </w:rPr>
      </w:pPr>
    </w:p>
    <w:p w:rsidR="002A3BF6" w:rsidRPr="002A3BF6" w:rsidRDefault="002A3BF6" w:rsidP="002A3BF6">
      <w:pPr>
        <w:pStyle w:val="Prrafodelista"/>
        <w:numPr>
          <w:ilvl w:val="0"/>
          <w:numId w:val="27"/>
        </w:numPr>
        <w:spacing w:after="0" w:line="240" w:lineRule="auto"/>
        <w:ind w:right="-567"/>
        <w:jc w:val="both"/>
        <w:rPr>
          <w:rFonts w:cstheme="minorHAnsi"/>
          <w:sz w:val="16"/>
          <w:szCs w:val="16"/>
        </w:rPr>
      </w:pPr>
      <w:r>
        <w:rPr>
          <w:rFonts w:cstheme="minorHAnsi"/>
          <w:b/>
        </w:rPr>
        <w:t>SUB ACTIVIDAD 1.3.29</w:t>
      </w:r>
      <w:r w:rsidRPr="002A3BF6">
        <w:rPr>
          <w:rFonts w:cstheme="minorHAnsi"/>
          <w:b/>
        </w:rPr>
        <w:t>: CONFIGURACION Y PRUEBAS DEL SERVIDOR</w:t>
      </w:r>
    </w:p>
    <w:p w:rsidR="002A3BF6" w:rsidRPr="00931D20" w:rsidRDefault="002A3BF6" w:rsidP="002A3BF6">
      <w:pPr>
        <w:spacing w:after="0" w:line="240" w:lineRule="auto"/>
        <w:ind w:left="709"/>
        <w:jc w:val="both"/>
        <w:rPr>
          <w:rFonts w:cstheme="minorHAnsi"/>
        </w:rPr>
      </w:pPr>
      <w:r>
        <w:rPr>
          <w:rFonts w:cstheme="minorHAnsi"/>
        </w:rPr>
        <w:t>Esta actividad se instalara se realizara la configuración y pruebas del servidor una vez ya instalados la plataforma Educativa Virtual en el servidor.</w:t>
      </w:r>
    </w:p>
    <w:p w:rsidR="00251710" w:rsidRPr="00931D20" w:rsidRDefault="00251710" w:rsidP="00AD6220">
      <w:pPr>
        <w:spacing w:after="0" w:line="240" w:lineRule="auto"/>
        <w:jc w:val="both"/>
        <w:rPr>
          <w:rFonts w:cstheme="minorHAnsi"/>
        </w:rPr>
      </w:pPr>
    </w:p>
    <w:p w:rsidR="00330282" w:rsidRPr="00381713" w:rsidRDefault="00875284" w:rsidP="00381713">
      <w:pPr>
        <w:spacing w:after="0" w:line="240" w:lineRule="auto"/>
        <w:rPr>
          <w:rFonts w:cstheme="minorHAnsi"/>
          <w:b/>
          <w:caps/>
        </w:rPr>
      </w:pPr>
      <w:r w:rsidRPr="00381713">
        <w:rPr>
          <w:rFonts w:cstheme="minorHAnsi"/>
          <w:b/>
          <w:caps/>
        </w:rPr>
        <w:t>actividad</w:t>
      </w:r>
      <w:r w:rsidR="00CC2A16" w:rsidRPr="00381713">
        <w:rPr>
          <w:rFonts w:cstheme="minorHAnsi"/>
          <w:b/>
          <w:caps/>
        </w:rPr>
        <w:t xml:space="preserve"> 1.4</w:t>
      </w:r>
      <w:r w:rsidR="004A168B" w:rsidRPr="00381713">
        <w:rPr>
          <w:rFonts w:cstheme="minorHAnsi"/>
          <w:b/>
          <w:caps/>
        </w:rPr>
        <w:t xml:space="preserve">. </w:t>
      </w:r>
      <w:r w:rsidR="00550DD4" w:rsidRPr="00381713">
        <w:rPr>
          <w:rFonts w:cstheme="minorHAnsi"/>
          <w:b/>
          <w:caps/>
        </w:rPr>
        <w:t>ADQUISICIÓN E IMPLEMENTACIÓN DE SUMINISTROS ELÉCTRICOS Y OTROS</w:t>
      </w:r>
    </w:p>
    <w:p w:rsidR="00304AB7" w:rsidRPr="001D18D9" w:rsidRDefault="00304AB7" w:rsidP="00550DD4">
      <w:pPr>
        <w:spacing w:after="0" w:line="240" w:lineRule="auto"/>
        <w:ind w:left="709" w:right="-567"/>
        <w:rPr>
          <w:rFonts w:cstheme="minorHAnsi"/>
          <w:b/>
          <w:color w:val="000000" w:themeColor="text1"/>
          <w:sz w:val="16"/>
          <w:szCs w:val="16"/>
        </w:rPr>
      </w:pPr>
    </w:p>
    <w:p w:rsidR="00304AB7" w:rsidRPr="001A711D" w:rsidRDefault="00304AB7" w:rsidP="001A711D">
      <w:pPr>
        <w:spacing w:after="0" w:line="240" w:lineRule="auto"/>
        <w:ind w:right="-567"/>
        <w:rPr>
          <w:rFonts w:cstheme="minorHAnsi"/>
          <w:b/>
          <w:color w:val="000000" w:themeColor="text1"/>
        </w:rPr>
      </w:pPr>
      <w:r w:rsidRPr="002875EF">
        <w:rPr>
          <w:rFonts w:cstheme="minorHAnsi"/>
          <w:b/>
          <w:color w:val="000000" w:themeColor="text1"/>
        </w:rPr>
        <w:t>PARARRAYO</w:t>
      </w:r>
      <w:r w:rsidR="001A711D">
        <w:rPr>
          <w:rFonts w:cstheme="minorHAnsi"/>
          <w:b/>
          <w:color w:val="000000" w:themeColor="text1"/>
        </w:rPr>
        <w:t xml:space="preserve">: </w:t>
      </w:r>
      <w:r w:rsidRPr="002875EF">
        <w:rPr>
          <w:rFonts w:cstheme="minorHAnsi"/>
          <w:b/>
          <w:color w:val="000000" w:themeColor="text1"/>
          <w:lang w:val="es-MX"/>
        </w:rPr>
        <w:t xml:space="preserve">NIVEL ISOSERAUNICO DE LA </w:t>
      </w:r>
      <w:r w:rsidR="00A156B9" w:rsidRPr="002875EF">
        <w:rPr>
          <w:rFonts w:cstheme="minorHAnsi"/>
          <w:b/>
          <w:color w:val="000000" w:themeColor="text1"/>
          <w:lang w:val="es-MX"/>
        </w:rPr>
        <w:t>ZONA PARA</w:t>
      </w:r>
      <w:r w:rsidRPr="002875EF">
        <w:rPr>
          <w:rFonts w:cstheme="minorHAnsi"/>
          <w:b/>
          <w:color w:val="000000" w:themeColor="text1"/>
          <w:lang w:val="es-MX"/>
        </w:rPr>
        <w:t xml:space="preserve"> LA UBICACIÓN DEL PARARRAYO  </w:t>
      </w:r>
    </w:p>
    <w:p w:rsidR="00251710" w:rsidRDefault="00251710" w:rsidP="00251710">
      <w:pPr>
        <w:tabs>
          <w:tab w:val="left" w:pos="-567"/>
        </w:tabs>
        <w:spacing w:after="0" w:line="240" w:lineRule="auto"/>
        <w:jc w:val="both"/>
        <w:rPr>
          <w:rFonts w:cstheme="minorHAnsi"/>
          <w:color w:val="000000" w:themeColor="text1"/>
          <w:sz w:val="16"/>
          <w:szCs w:val="16"/>
        </w:rPr>
      </w:pPr>
    </w:p>
    <w:p w:rsidR="00304AB7" w:rsidRPr="002875EF" w:rsidRDefault="00251710" w:rsidP="00251710">
      <w:pPr>
        <w:tabs>
          <w:tab w:val="left" w:pos="-567"/>
        </w:tabs>
        <w:spacing w:after="0" w:line="240" w:lineRule="auto"/>
        <w:jc w:val="both"/>
        <w:rPr>
          <w:rFonts w:eastAsia="Calibri" w:cstheme="minorHAnsi"/>
          <w:color w:val="000000" w:themeColor="text1"/>
          <w:lang w:val="es-ES" w:eastAsia="en-US"/>
        </w:rPr>
      </w:pPr>
      <w:r>
        <w:rPr>
          <w:rFonts w:cstheme="minorHAnsi"/>
          <w:color w:val="000000" w:themeColor="text1"/>
          <w:sz w:val="16"/>
          <w:szCs w:val="16"/>
        </w:rPr>
        <w:tab/>
      </w:r>
      <w:r w:rsidR="00304AB7" w:rsidRPr="002875EF">
        <w:rPr>
          <w:rFonts w:cstheme="minorHAnsi"/>
          <w:color w:val="000000" w:themeColor="text1"/>
        </w:rPr>
        <w:t xml:space="preserve">El nivel ceráunico de la </w:t>
      </w:r>
      <w:r w:rsidR="00A156B9" w:rsidRPr="002875EF">
        <w:rPr>
          <w:rFonts w:cstheme="minorHAnsi"/>
          <w:color w:val="000000" w:themeColor="text1"/>
        </w:rPr>
        <w:t>zona es</w:t>
      </w:r>
      <w:r w:rsidR="00304AB7" w:rsidRPr="002875EF">
        <w:rPr>
          <w:rFonts w:cstheme="minorHAnsi"/>
          <w:color w:val="000000" w:themeColor="text1"/>
        </w:rPr>
        <w:t xml:space="preserve"> el promedio del número de días con descargas atmosféricas por año en una localidad determinada. La forma de representar estos niveles es a través de líneas las cuales son parte indispensable de los llamados mapas isoceraúnicos, quienes muestran de manera gráfica los distintos niveles ceraúnicos existentes, en una zona o país determinado. </w:t>
      </w:r>
      <w:r w:rsidR="00304AB7" w:rsidRPr="002875EF">
        <w:rPr>
          <w:rFonts w:eastAsia="Calibri" w:cstheme="minorHAnsi"/>
          <w:color w:val="000000" w:themeColor="text1"/>
          <w:lang w:val="es-ES" w:eastAsia="en-US"/>
        </w:rPr>
        <w:t>La ubicación de las instituciones educativas según a la altitud promedio entre la mínima y la máxima (2025m ,3683m) nos sitúan en:</w:t>
      </w:r>
    </w:p>
    <w:p w:rsidR="00DB419B" w:rsidRPr="00DB419B" w:rsidRDefault="00DB419B" w:rsidP="00AD6220">
      <w:pPr>
        <w:tabs>
          <w:tab w:val="left" w:pos="-567"/>
        </w:tabs>
        <w:spacing w:after="0" w:line="240" w:lineRule="auto"/>
        <w:rPr>
          <w:rFonts w:cstheme="minorHAnsi"/>
          <w:sz w:val="18"/>
          <w:szCs w:val="18"/>
        </w:rPr>
      </w:pPr>
    </w:p>
    <w:p w:rsidR="00304AB7" w:rsidRDefault="00875284" w:rsidP="00385220">
      <w:pPr>
        <w:pStyle w:val="Prrafodelista"/>
        <w:numPr>
          <w:ilvl w:val="0"/>
          <w:numId w:val="27"/>
        </w:numPr>
        <w:spacing w:after="0" w:line="240" w:lineRule="auto"/>
        <w:jc w:val="both"/>
        <w:rPr>
          <w:rFonts w:asciiTheme="minorHAnsi" w:hAnsiTheme="minorHAnsi" w:cstheme="minorHAnsi"/>
          <w:b/>
        </w:rPr>
      </w:pPr>
      <w:r w:rsidRPr="00A82AD8">
        <w:rPr>
          <w:rFonts w:asciiTheme="minorHAnsi" w:hAnsiTheme="minorHAnsi" w:cstheme="minorHAnsi"/>
          <w:b/>
        </w:rPr>
        <w:t xml:space="preserve">SUB </w:t>
      </w:r>
      <w:r w:rsidR="00EA5EF2" w:rsidRPr="00A82AD8">
        <w:rPr>
          <w:rFonts w:asciiTheme="minorHAnsi" w:hAnsiTheme="minorHAnsi" w:cstheme="minorHAnsi"/>
          <w:b/>
        </w:rPr>
        <w:t>ACTIVIDAD</w:t>
      </w:r>
      <w:r w:rsidR="00CC2A16">
        <w:rPr>
          <w:rFonts w:asciiTheme="minorHAnsi" w:hAnsiTheme="minorHAnsi" w:cstheme="minorHAnsi"/>
          <w:b/>
        </w:rPr>
        <w:t xml:space="preserve"> 1.4</w:t>
      </w:r>
      <w:r w:rsidR="00550DD4" w:rsidRPr="00A82AD8">
        <w:rPr>
          <w:rFonts w:asciiTheme="minorHAnsi" w:hAnsiTheme="minorHAnsi" w:cstheme="minorHAnsi"/>
          <w:b/>
        </w:rPr>
        <w:t xml:space="preserve">.1: </w:t>
      </w:r>
      <w:r w:rsidR="000E407D" w:rsidRPr="00A82AD8">
        <w:rPr>
          <w:rFonts w:asciiTheme="minorHAnsi" w:hAnsiTheme="minorHAnsi" w:cstheme="minorHAnsi"/>
          <w:b/>
          <w:caps/>
        </w:rPr>
        <w:t>suministro e instalación de puesta a tierra para parrarayos</w:t>
      </w:r>
      <w:r w:rsidR="000E407D" w:rsidRPr="00A82AD8">
        <w:rPr>
          <w:rFonts w:asciiTheme="minorHAnsi" w:hAnsiTheme="minorHAnsi" w:cstheme="minorHAnsi"/>
          <w:b/>
        </w:rPr>
        <w:t xml:space="preserve"> </w:t>
      </w:r>
    </w:p>
    <w:p w:rsidR="002A1130" w:rsidRPr="001D18D9" w:rsidRDefault="002A1130" w:rsidP="002A1130">
      <w:pPr>
        <w:pStyle w:val="Prrafodelista"/>
        <w:spacing w:after="0" w:line="240" w:lineRule="auto"/>
        <w:ind w:left="0" w:right="-567" w:firstLine="709"/>
        <w:jc w:val="both"/>
        <w:rPr>
          <w:rFonts w:asciiTheme="minorHAnsi" w:hAnsiTheme="minorHAnsi" w:cstheme="minorHAnsi"/>
          <w:b/>
          <w:sz w:val="16"/>
          <w:szCs w:val="16"/>
        </w:rPr>
      </w:pPr>
    </w:p>
    <w:p w:rsidR="00831D5B" w:rsidRDefault="00304AB7" w:rsidP="00831D5B">
      <w:pPr>
        <w:pStyle w:val="Prrafodelista"/>
        <w:spacing w:after="0" w:line="240" w:lineRule="auto"/>
        <w:jc w:val="both"/>
        <w:rPr>
          <w:rFonts w:asciiTheme="minorHAnsi" w:hAnsiTheme="minorHAnsi" w:cstheme="minorHAnsi"/>
          <w:lang w:val="es-ES"/>
        </w:rPr>
      </w:pPr>
      <w:r>
        <w:rPr>
          <w:rFonts w:asciiTheme="minorHAnsi" w:hAnsiTheme="minorHAnsi" w:cstheme="minorHAnsi"/>
        </w:rPr>
        <w:t xml:space="preserve">El suministro e instalación </w:t>
      </w:r>
      <w:r w:rsidRPr="00552022">
        <w:rPr>
          <w:rFonts w:asciiTheme="minorHAnsi" w:hAnsiTheme="minorHAnsi" w:cstheme="minorHAnsi"/>
        </w:rPr>
        <w:t>del  sistema de puesta a tierra tiene la finalidad de preparar la varilla de cobre, armado de los conectores y protector antirrobo  y hacer los ajustes necesarios para obtener la resistencia mínima de acuerdo a la norma, la instalación de este sistema lo realizará un técnico electricista</w:t>
      </w:r>
      <w:r w:rsidR="00EA5EF2">
        <w:rPr>
          <w:rFonts w:asciiTheme="minorHAnsi" w:hAnsiTheme="minorHAnsi" w:cstheme="minorHAnsi"/>
          <w:lang w:val="es-ES"/>
        </w:rPr>
        <w:t xml:space="preserve">.  </w:t>
      </w:r>
      <w:r w:rsidRPr="00552022">
        <w:rPr>
          <w:rFonts w:asciiTheme="minorHAnsi" w:hAnsiTheme="minorHAnsi" w:cstheme="minorHAnsi"/>
        </w:rPr>
        <w:t>Las pruebas eléctricas tienen por finalidad de revisar los valores de Ohm y el aislamiento eléctrico del sistema de puesta  tierra, en el cual la resistencia ideal será menor o igual a los 8 ohm esta sub actividad lo realizara un especialista o técnico electricista</w:t>
      </w:r>
      <w:r w:rsidRPr="00554D2F">
        <w:rPr>
          <w:rFonts w:asciiTheme="minorHAnsi" w:hAnsiTheme="minorHAnsi" w:cstheme="minorHAnsi"/>
          <w:lang w:val="es-ES"/>
        </w:rPr>
        <w:t>.</w:t>
      </w:r>
    </w:p>
    <w:p w:rsidR="00304AB7" w:rsidRPr="00831D5B" w:rsidRDefault="00304AB7" w:rsidP="00831D5B">
      <w:pPr>
        <w:pStyle w:val="Prrafodelista"/>
        <w:spacing w:after="0" w:line="240" w:lineRule="auto"/>
        <w:jc w:val="both"/>
        <w:rPr>
          <w:rFonts w:asciiTheme="minorHAnsi" w:hAnsiTheme="minorHAnsi" w:cstheme="minorHAnsi"/>
          <w:lang w:val="es-ES"/>
        </w:rPr>
      </w:pPr>
      <w:r w:rsidRPr="00552022">
        <w:rPr>
          <w:rFonts w:cstheme="minorHAnsi"/>
        </w:rPr>
        <w:t>Con la finalidad de tener un sistema de protección contra descargas atmosféricas se implementa un sistema de protección contra rayos, la finalidad del sistema de puesta a tierra es disipar los niveles de tensión a tierra.</w:t>
      </w:r>
    </w:p>
    <w:p w:rsidR="00304AB7" w:rsidRPr="001D18D9" w:rsidRDefault="00304AB7" w:rsidP="00794E16">
      <w:pPr>
        <w:spacing w:after="0" w:line="240" w:lineRule="auto"/>
        <w:ind w:right="-567"/>
        <w:jc w:val="both"/>
        <w:rPr>
          <w:rFonts w:cstheme="minorHAnsi"/>
          <w:i/>
          <w:sz w:val="16"/>
          <w:szCs w:val="16"/>
          <w:lang w:val="es-ES"/>
        </w:rPr>
      </w:pPr>
    </w:p>
    <w:p w:rsidR="00304AB7" w:rsidRPr="002A1130" w:rsidRDefault="00304AB7" w:rsidP="00385220">
      <w:pPr>
        <w:pStyle w:val="Prrafodelista"/>
        <w:numPr>
          <w:ilvl w:val="0"/>
          <w:numId w:val="26"/>
        </w:numPr>
        <w:spacing w:after="0" w:line="240" w:lineRule="auto"/>
        <w:ind w:right="-567"/>
        <w:jc w:val="both"/>
        <w:rPr>
          <w:rFonts w:asciiTheme="minorHAnsi" w:hAnsiTheme="minorHAnsi" w:cstheme="minorHAnsi"/>
          <w:b/>
        </w:rPr>
      </w:pPr>
      <w:r w:rsidRPr="002A1130">
        <w:rPr>
          <w:rFonts w:asciiTheme="minorHAnsi" w:hAnsiTheme="minorHAnsi" w:cstheme="minorHAnsi"/>
          <w:b/>
        </w:rPr>
        <w:t xml:space="preserve"> EXCAVACIÓN DE HOYO DE PUESTA A TIERRA</w:t>
      </w:r>
    </w:p>
    <w:p w:rsidR="00304AB7" w:rsidRPr="001D18D9" w:rsidRDefault="00304AB7" w:rsidP="00304AB7">
      <w:pPr>
        <w:pStyle w:val="Prrafodelista"/>
        <w:spacing w:after="0" w:line="240" w:lineRule="auto"/>
        <w:ind w:right="-567"/>
        <w:jc w:val="both"/>
        <w:rPr>
          <w:rFonts w:asciiTheme="minorHAnsi" w:hAnsiTheme="minorHAnsi" w:cstheme="minorHAnsi"/>
          <w:sz w:val="16"/>
          <w:szCs w:val="16"/>
        </w:rPr>
      </w:pPr>
    </w:p>
    <w:p w:rsidR="00304AB7" w:rsidRPr="00554D2F" w:rsidRDefault="00304AB7" w:rsidP="00831D5B">
      <w:pPr>
        <w:pStyle w:val="Prrafodelista"/>
        <w:spacing w:after="0" w:line="240" w:lineRule="auto"/>
        <w:ind w:firstLine="698"/>
        <w:jc w:val="both"/>
        <w:rPr>
          <w:rFonts w:asciiTheme="minorHAnsi" w:hAnsiTheme="minorHAnsi" w:cstheme="minorHAnsi"/>
        </w:rPr>
      </w:pPr>
      <w:r w:rsidRPr="00552022">
        <w:rPr>
          <w:rFonts w:asciiTheme="minorHAnsi" w:hAnsiTheme="minorHAnsi" w:cstheme="minorHAnsi"/>
        </w:rPr>
        <w:t xml:space="preserve">La excavación de terreno será de 1 metro de diámetro y una </w:t>
      </w:r>
      <w:r w:rsidR="00A156B9" w:rsidRPr="00552022">
        <w:rPr>
          <w:rFonts w:asciiTheme="minorHAnsi" w:hAnsiTheme="minorHAnsi" w:cstheme="minorHAnsi"/>
        </w:rPr>
        <w:t>profundidad de</w:t>
      </w:r>
      <w:r w:rsidRPr="00552022">
        <w:rPr>
          <w:rFonts w:asciiTheme="minorHAnsi" w:hAnsiTheme="minorHAnsi" w:cstheme="minorHAnsi"/>
        </w:rPr>
        <w:t xml:space="preserve"> 3 metros, esto con la finalidad de bajar mejor la resistencia eléctrica y disipar mejor los niveles de tensión de los rayos</w:t>
      </w:r>
      <w:r w:rsidRPr="00554D2F">
        <w:rPr>
          <w:rFonts w:asciiTheme="minorHAnsi" w:hAnsiTheme="minorHAnsi" w:cstheme="minorHAnsi"/>
        </w:rPr>
        <w:t>.</w:t>
      </w:r>
    </w:p>
    <w:p w:rsidR="00304AB7" w:rsidRDefault="00304AB7" w:rsidP="00304AB7">
      <w:pPr>
        <w:pStyle w:val="Prrafodelista"/>
        <w:spacing w:after="0" w:line="240" w:lineRule="auto"/>
        <w:ind w:right="-567"/>
        <w:jc w:val="both"/>
        <w:rPr>
          <w:rFonts w:asciiTheme="minorHAnsi" w:hAnsiTheme="minorHAnsi" w:cstheme="minorHAnsi"/>
          <w:sz w:val="16"/>
          <w:szCs w:val="16"/>
          <w:lang w:val="es-ES"/>
        </w:rPr>
      </w:pPr>
    </w:p>
    <w:p w:rsidR="00AD530F" w:rsidRDefault="00AD530F" w:rsidP="00304AB7">
      <w:pPr>
        <w:pStyle w:val="Prrafodelista"/>
        <w:spacing w:after="0" w:line="240" w:lineRule="auto"/>
        <w:ind w:right="-567"/>
        <w:jc w:val="both"/>
        <w:rPr>
          <w:rFonts w:asciiTheme="minorHAnsi" w:hAnsiTheme="minorHAnsi" w:cstheme="minorHAnsi"/>
          <w:sz w:val="16"/>
          <w:szCs w:val="16"/>
          <w:lang w:val="es-ES"/>
        </w:rPr>
      </w:pPr>
    </w:p>
    <w:p w:rsidR="00AD530F" w:rsidRDefault="00AD530F" w:rsidP="00304AB7">
      <w:pPr>
        <w:pStyle w:val="Prrafodelista"/>
        <w:spacing w:after="0" w:line="240" w:lineRule="auto"/>
        <w:ind w:right="-567"/>
        <w:jc w:val="both"/>
        <w:rPr>
          <w:rFonts w:asciiTheme="minorHAnsi" w:hAnsiTheme="minorHAnsi" w:cstheme="minorHAnsi"/>
          <w:sz w:val="16"/>
          <w:szCs w:val="16"/>
          <w:lang w:val="es-ES"/>
        </w:rPr>
      </w:pPr>
    </w:p>
    <w:p w:rsidR="00CB0563" w:rsidRPr="001D18D9" w:rsidRDefault="00CB0563" w:rsidP="00304AB7">
      <w:pPr>
        <w:pStyle w:val="Prrafodelista"/>
        <w:spacing w:after="0" w:line="240" w:lineRule="auto"/>
        <w:ind w:right="-567"/>
        <w:jc w:val="both"/>
        <w:rPr>
          <w:rFonts w:asciiTheme="minorHAnsi" w:hAnsiTheme="minorHAnsi" w:cstheme="minorHAnsi"/>
          <w:sz w:val="16"/>
          <w:szCs w:val="16"/>
          <w:lang w:val="es-ES"/>
        </w:rPr>
      </w:pPr>
    </w:p>
    <w:p w:rsidR="00304AB7" w:rsidRDefault="00304AB7" w:rsidP="00385220">
      <w:pPr>
        <w:pStyle w:val="Prrafodelista"/>
        <w:numPr>
          <w:ilvl w:val="0"/>
          <w:numId w:val="26"/>
        </w:numPr>
        <w:spacing w:after="0" w:line="240" w:lineRule="auto"/>
        <w:ind w:right="-567"/>
        <w:jc w:val="both"/>
        <w:rPr>
          <w:rFonts w:asciiTheme="minorHAnsi" w:hAnsiTheme="minorHAnsi" w:cstheme="minorHAnsi"/>
          <w:b/>
        </w:rPr>
      </w:pPr>
      <w:r w:rsidRPr="002A1130">
        <w:rPr>
          <w:rFonts w:asciiTheme="minorHAnsi" w:hAnsiTheme="minorHAnsi" w:cstheme="minorHAnsi"/>
          <w:b/>
          <w:lang w:val="es-ES"/>
        </w:rPr>
        <w:lastRenderedPageBreak/>
        <w:t xml:space="preserve"> </w:t>
      </w:r>
      <w:r w:rsidRPr="002A1130">
        <w:rPr>
          <w:rFonts w:asciiTheme="minorHAnsi" w:hAnsiTheme="minorHAnsi" w:cstheme="minorHAnsi"/>
          <w:b/>
        </w:rPr>
        <w:t>RELLENO Y COMPACTACIÓN PARA PUESTA A TIERRA</w:t>
      </w:r>
    </w:p>
    <w:p w:rsidR="001D18D9" w:rsidRDefault="001D18D9" w:rsidP="001D18D9">
      <w:pPr>
        <w:pStyle w:val="Prrafodelista"/>
        <w:spacing w:after="0" w:line="240" w:lineRule="auto"/>
        <w:ind w:left="709" w:right="-567"/>
        <w:jc w:val="both"/>
        <w:rPr>
          <w:rFonts w:asciiTheme="minorHAnsi" w:hAnsiTheme="minorHAnsi" w:cstheme="minorHAnsi"/>
          <w:lang w:val="es-ES"/>
        </w:rPr>
      </w:pPr>
    </w:p>
    <w:p w:rsidR="00831D5B" w:rsidRPr="00DB419B" w:rsidRDefault="00304AB7" w:rsidP="00DB419B">
      <w:pPr>
        <w:pStyle w:val="Prrafodelista"/>
        <w:spacing w:after="0" w:line="240" w:lineRule="auto"/>
        <w:ind w:left="709" w:firstLine="709"/>
        <w:jc w:val="both"/>
        <w:rPr>
          <w:rFonts w:asciiTheme="minorHAnsi" w:hAnsiTheme="minorHAnsi" w:cstheme="minorHAnsi"/>
          <w:lang w:val="es-ES"/>
        </w:rPr>
      </w:pPr>
      <w:r w:rsidRPr="00E308E1">
        <w:rPr>
          <w:rFonts w:asciiTheme="minorHAnsi" w:hAnsiTheme="minorHAnsi" w:cstheme="minorHAnsi"/>
          <w:lang w:val="es-ES"/>
        </w:rPr>
        <w:t xml:space="preserve">Para el relleno y compactación el ejecutor tendrá que llevar los insumos necesarios tales como bentonita, tierra cernida de cultivo, sal industrial y curvas de PVC de 25mm el costo de estos insumos están incluidos en el monto asignado para esta actividad. </w:t>
      </w:r>
    </w:p>
    <w:p w:rsidR="00304AB7" w:rsidRDefault="00304AB7" w:rsidP="00831D5B">
      <w:pPr>
        <w:pStyle w:val="Prrafodelista"/>
        <w:spacing w:after="0" w:line="240" w:lineRule="auto"/>
        <w:ind w:firstLine="698"/>
        <w:jc w:val="both"/>
        <w:rPr>
          <w:rFonts w:asciiTheme="minorHAnsi" w:hAnsiTheme="minorHAnsi" w:cstheme="minorHAnsi"/>
          <w:lang w:val="es-ES"/>
        </w:rPr>
      </w:pPr>
      <w:r w:rsidRPr="00E308E1">
        <w:rPr>
          <w:rFonts w:asciiTheme="minorHAnsi" w:hAnsiTheme="minorHAnsi" w:cstheme="minorHAnsi"/>
          <w:lang w:val="es-ES"/>
        </w:rPr>
        <w:t>El relleno y compactación implica la preparación de la dosis de sales químicas, tierra de cultivo, arcilla y otros, el ejecutor tomará decisiones de la forma de compactación puesto que no existe una base de cómo realizar la compactación, el ejecutor tomará la mejor decisión para poder obtener la resistencia establecida de acuerdo a norma</w:t>
      </w:r>
      <w:r>
        <w:rPr>
          <w:rFonts w:asciiTheme="minorHAnsi" w:hAnsiTheme="minorHAnsi" w:cstheme="minorHAnsi"/>
          <w:lang w:val="es-ES"/>
        </w:rPr>
        <w:t xml:space="preserve"> (Código Nacional de Electricidad).</w:t>
      </w:r>
    </w:p>
    <w:p w:rsidR="001D18D9" w:rsidRDefault="001D18D9" w:rsidP="001D18D9">
      <w:pPr>
        <w:spacing w:after="0" w:line="240" w:lineRule="auto"/>
        <w:ind w:right="-567"/>
        <w:jc w:val="both"/>
        <w:rPr>
          <w:rFonts w:cstheme="minorHAnsi"/>
          <w:b/>
        </w:rPr>
      </w:pPr>
    </w:p>
    <w:p w:rsidR="00550DD4" w:rsidRPr="00831D5B" w:rsidRDefault="00CC2A16" w:rsidP="00385220">
      <w:pPr>
        <w:pStyle w:val="Prrafodelista"/>
        <w:numPr>
          <w:ilvl w:val="0"/>
          <w:numId w:val="27"/>
        </w:numPr>
        <w:spacing w:after="0" w:line="240" w:lineRule="auto"/>
        <w:jc w:val="both"/>
        <w:rPr>
          <w:rFonts w:cstheme="minorHAnsi"/>
        </w:rPr>
      </w:pPr>
      <w:r w:rsidRPr="00831D5B">
        <w:rPr>
          <w:rFonts w:cstheme="minorHAnsi"/>
          <w:b/>
        </w:rPr>
        <w:t>ACTIVIDAD 1.4</w:t>
      </w:r>
      <w:r w:rsidR="000E407D" w:rsidRPr="00831D5B">
        <w:rPr>
          <w:rFonts w:cstheme="minorHAnsi"/>
          <w:b/>
        </w:rPr>
        <w:t xml:space="preserve">.2: SUMINISTRO E INSTALACIÓN DE PUESTA A TIERRA </w:t>
      </w:r>
      <w:r w:rsidR="00A156B9" w:rsidRPr="00831D5B">
        <w:rPr>
          <w:rFonts w:cstheme="minorHAnsi"/>
          <w:b/>
        </w:rPr>
        <w:t>PARA EL</w:t>
      </w:r>
      <w:r w:rsidR="000E407D" w:rsidRPr="00831D5B">
        <w:rPr>
          <w:rFonts w:cstheme="minorHAnsi"/>
          <w:b/>
        </w:rPr>
        <w:t xml:space="preserve"> TABLERO DE DISTRIBUCION DEL SERVIDOR</w:t>
      </w:r>
      <w:r w:rsidR="00EA5EF2" w:rsidRPr="00831D5B">
        <w:rPr>
          <w:rFonts w:cstheme="minorHAnsi"/>
        </w:rPr>
        <w:t>.</w:t>
      </w:r>
    </w:p>
    <w:p w:rsidR="00EA5EF2" w:rsidRPr="00875284" w:rsidRDefault="00EA5EF2" w:rsidP="00875284">
      <w:pPr>
        <w:spacing w:after="0" w:line="240" w:lineRule="auto"/>
        <w:ind w:right="-567"/>
        <w:jc w:val="both"/>
        <w:rPr>
          <w:rFonts w:cstheme="minorHAnsi"/>
        </w:rPr>
      </w:pPr>
    </w:p>
    <w:p w:rsidR="00831D5B" w:rsidRDefault="00EA5EF2" w:rsidP="00831D5B">
      <w:pPr>
        <w:pStyle w:val="Prrafodelista"/>
        <w:spacing w:after="0" w:line="240" w:lineRule="auto"/>
        <w:ind w:left="709"/>
        <w:jc w:val="both"/>
        <w:rPr>
          <w:rFonts w:asciiTheme="minorHAnsi" w:hAnsiTheme="minorHAnsi" w:cstheme="minorHAnsi"/>
          <w:lang w:val="es-ES"/>
        </w:rPr>
      </w:pPr>
      <w:r>
        <w:rPr>
          <w:rFonts w:asciiTheme="minorHAnsi" w:hAnsiTheme="minorHAnsi" w:cstheme="minorHAnsi"/>
        </w:rPr>
        <w:t>El suministro e instalación del</w:t>
      </w:r>
      <w:r w:rsidRPr="00DA5296">
        <w:rPr>
          <w:rFonts w:asciiTheme="minorHAnsi" w:hAnsiTheme="minorHAnsi" w:cstheme="minorHAnsi"/>
        </w:rPr>
        <w:t xml:space="preserve"> sistema de puesta a tierra</w:t>
      </w:r>
      <w:r>
        <w:rPr>
          <w:rFonts w:asciiTheme="minorHAnsi" w:hAnsiTheme="minorHAnsi" w:cstheme="minorHAnsi"/>
        </w:rPr>
        <w:t xml:space="preserve"> del servidor </w:t>
      </w:r>
      <w:r w:rsidRPr="00DA5296">
        <w:rPr>
          <w:rFonts w:asciiTheme="minorHAnsi" w:hAnsiTheme="minorHAnsi" w:cstheme="minorHAnsi"/>
        </w:rPr>
        <w:t xml:space="preserve"> tiene la finalidad de preparar la varilla de cobre, armado de los conectores y protector antirrobo  y hacer los ajustes necesarios para obtener la resistencia mínima de acuerdo a la norma, la instalación de este sistema lo realizará un técnico electricista</w:t>
      </w:r>
      <w:r w:rsidRPr="00554D2F">
        <w:rPr>
          <w:rFonts w:asciiTheme="minorHAnsi" w:hAnsiTheme="minorHAnsi" w:cstheme="minorHAnsi"/>
          <w:lang w:val="es-ES"/>
        </w:rPr>
        <w:t>.</w:t>
      </w:r>
    </w:p>
    <w:p w:rsidR="00831D5B" w:rsidRDefault="00831D5B" w:rsidP="00831D5B">
      <w:pPr>
        <w:pStyle w:val="Prrafodelista"/>
        <w:spacing w:after="0" w:line="240" w:lineRule="auto"/>
        <w:ind w:left="709"/>
        <w:jc w:val="both"/>
        <w:rPr>
          <w:rFonts w:asciiTheme="minorHAnsi" w:hAnsiTheme="minorHAnsi" w:cstheme="minorHAnsi"/>
          <w:lang w:val="es-ES"/>
        </w:rPr>
      </w:pPr>
    </w:p>
    <w:p w:rsidR="00EA5EF2" w:rsidRPr="00831D5B" w:rsidRDefault="00EA5EF2" w:rsidP="00831D5B">
      <w:pPr>
        <w:pStyle w:val="Prrafodelista"/>
        <w:spacing w:after="0" w:line="240" w:lineRule="auto"/>
        <w:ind w:left="709"/>
        <w:jc w:val="both"/>
        <w:rPr>
          <w:rFonts w:asciiTheme="minorHAnsi" w:hAnsiTheme="minorHAnsi" w:cstheme="minorHAnsi"/>
          <w:lang w:val="es-ES"/>
        </w:rPr>
      </w:pPr>
      <w:r w:rsidRPr="00552022">
        <w:rPr>
          <w:rFonts w:asciiTheme="minorHAnsi" w:hAnsiTheme="minorHAnsi" w:cstheme="minorHAnsi"/>
        </w:rPr>
        <w:t xml:space="preserve">Con la finalidad de tener mejor rendimiento y protección de nuestros equipos se instala este   sistema de protección contra fallas de aislamiento, corrientes de falla estática y parásita, la finalidad del sistema de puesta a </w:t>
      </w:r>
      <w:r w:rsidR="00A156B9" w:rsidRPr="00552022">
        <w:rPr>
          <w:rFonts w:asciiTheme="minorHAnsi" w:hAnsiTheme="minorHAnsi" w:cstheme="minorHAnsi"/>
        </w:rPr>
        <w:t>tierra</w:t>
      </w:r>
      <w:r w:rsidR="00A156B9">
        <w:rPr>
          <w:rFonts w:asciiTheme="minorHAnsi" w:hAnsiTheme="minorHAnsi" w:cstheme="minorHAnsi"/>
        </w:rPr>
        <w:t xml:space="preserve"> </w:t>
      </w:r>
      <w:r w:rsidR="00A156B9" w:rsidRPr="00552022">
        <w:rPr>
          <w:rFonts w:asciiTheme="minorHAnsi" w:hAnsiTheme="minorHAnsi" w:cstheme="minorHAnsi"/>
        </w:rPr>
        <w:t>es</w:t>
      </w:r>
      <w:r w:rsidRPr="00552022">
        <w:rPr>
          <w:rFonts w:asciiTheme="minorHAnsi" w:hAnsiTheme="minorHAnsi" w:cstheme="minorHAnsi"/>
        </w:rPr>
        <w:t xml:space="preserve"> disipar los niveles de tensión y corriente a tierra.</w:t>
      </w:r>
    </w:p>
    <w:p w:rsidR="00C4128C" w:rsidRDefault="00C4128C" w:rsidP="00C4128C">
      <w:pPr>
        <w:pStyle w:val="Prrafodelista"/>
        <w:spacing w:after="0" w:line="240" w:lineRule="auto"/>
        <w:ind w:left="1080" w:right="-567"/>
        <w:jc w:val="both"/>
        <w:rPr>
          <w:rFonts w:asciiTheme="minorHAnsi" w:hAnsiTheme="minorHAnsi" w:cstheme="minorHAnsi"/>
          <w:b/>
          <w:i/>
        </w:rPr>
      </w:pPr>
    </w:p>
    <w:p w:rsidR="002A1130" w:rsidRDefault="00EA5EF2" w:rsidP="00385220">
      <w:pPr>
        <w:pStyle w:val="Prrafodelista"/>
        <w:numPr>
          <w:ilvl w:val="0"/>
          <w:numId w:val="25"/>
        </w:numPr>
        <w:spacing w:after="0" w:line="240" w:lineRule="auto"/>
        <w:ind w:right="-567"/>
        <w:jc w:val="both"/>
        <w:rPr>
          <w:rFonts w:asciiTheme="minorHAnsi" w:hAnsiTheme="minorHAnsi" w:cstheme="minorHAnsi"/>
          <w:b/>
        </w:rPr>
      </w:pPr>
      <w:r w:rsidRPr="002A1130">
        <w:rPr>
          <w:rFonts w:asciiTheme="minorHAnsi" w:hAnsiTheme="minorHAnsi" w:cstheme="minorHAnsi"/>
          <w:b/>
        </w:rPr>
        <w:t xml:space="preserve"> EXCAVACIÓN DE HOYO DE PUESTA A TIERRA</w:t>
      </w:r>
    </w:p>
    <w:p w:rsidR="00831D5B" w:rsidRPr="002A1130" w:rsidRDefault="00831D5B" w:rsidP="00831D5B">
      <w:pPr>
        <w:pStyle w:val="Prrafodelista"/>
        <w:spacing w:after="0" w:line="240" w:lineRule="auto"/>
        <w:ind w:left="1080" w:right="-567"/>
        <w:jc w:val="both"/>
        <w:rPr>
          <w:rFonts w:asciiTheme="minorHAnsi" w:hAnsiTheme="minorHAnsi" w:cstheme="minorHAnsi"/>
          <w:b/>
        </w:rPr>
      </w:pPr>
    </w:p>
    <w:p w:rsidR="00C4128C" w:rsidRPr="001A711D" w:rsidRDefault="00EA5EF2" w:rsidP="001A711D">
      <w:pPr>
        <w:pStyle w:val="Prrafodelista"/>
        <w:spacing w:after="0" w:line="240" w:lineRule="auto"/>
        <w:ind w:firstLine="698"/>
        <w:jc w:val="both"/>
        <w:rPr>
          <w:rFonts w:asciiTheme="minorHAnsi" w:hAnsiTheme="minorHAnsi" w:cstheme="minorHAnsi"/>
        </w:rPr>
      </w:pPr>
      <w:r w:rsidRPr="00552022">
        <w:rPr>
          <w:rFonts w:asciiTheme="minorHAnsi" w:hAnsiTheme="minorHAnsi" w:cstheme="minorHAnsi"/>
        </w:rPr>
        <w:t xml:space="preserve">La excavación de terreno será de 1 metro de diámetro y una </w:t>
      </w:r>
      <w:r w:rsidR="00A156B9" w:rsidRPr="00552022">
        <w:rPr>
          <w:rFonts w:asciiTheme="minorHAnsi" w:hAnsiTheme="minorHAnsi" w:cstheme="minorHAnsi"/>
        </w:rPr>
        <w:t>profundidad de</w:t>
      </w:r>
      <w:r w:rsidRPr="00552022">
        <w:rPr>
          <w:rFonts w:asciiTheme="minorHAnsi" w:hAnsiTheme="minorHAnsi" w:cstheme="minorHAnsi"/>
        </w:rPr>
        <w:t xml:space="preserve"> 3 metros, esto con la finalidad de bajar mejor la resistencia eléctrica y disipar mejor los niveles de tensión de los rayos</w:t>
      </w:r>
      <w:r w:rsidRPr="00554D2F">
        <w:rPr>
          <w:rFonts w:asciiTheme="minorHAnsi" w:hAnsiTheme="minorHAnsi" w:cstheme="minorHAnsi"/>
        </w:rPr>
        <w:t>.</w:t>
      </w:r>
    </w:p>
    <w:p w:rsidR="00EA5EF2" w:rsidRPr="006A58D6" w:rsidRDefault="00EA5EF2" w:rsidP="00385220">
      <w:pPr>
        <w:pStyle w:val="Prrafodelista"/>
        <w:numPr>
          <w:ilvl w:val="0"/>
          <w:numId w:val="25"/>
        </w:numPr>
        <w:spacing w:after="0" w:line="240" w:lineRule="auto"/>
        <w:ind w:right="-567"/>
        <w:jc w:val="both"/>
        <w:rPr>
          <w:rFonts w:cstheme="minorHAnsi"/>
        </w:rPr>
      </w:pPr>
      <w:r w:rsidRPr="006A58D6">
        <w:rPr>
          <w:rFonts w:cstheme="minorHAnsi"/>
          <w:b/>
          <w:lang w:val="es-ES"/>
        </w:rPr>
        <w:t xml:space="preserve"> </w:t>
      </w:r>
      <w:r w:rsidRPr="006A58D6">
        <w:rPr>
          <w:rFonts w:cstheme="minorHAnsi"/>
          <w:b/>
        </w:rPr>
        <w:t>RELLENO Y COMPACTACIÓN PARA PUESTA A TIERRA</w:t>
      </w:r>
    </w:p>
    <w:p w:rsidR="00EA5EF2" w:rsidRDefault="00EA5EF2" w:rsidP="00EA5EF2">
      <w:pPr>
        <w:pStyle w:val="Prrafodelista"/>
        <w:spacing w:after="0" w:line="240" w:lineRule="auto"/>
        <w:ind w:right="-567"/>
        <w:jc w:val="both"/>
        <w:rPr>
          <w:rFonts w:asciiTheme="minorHAnsi" w:hAnsiTheme="minorHAnsi" w:cstheme="minorHAnsi"/>
          <w:lang w:val="es-ES"/>
        </w:rPr>
      </w:pPr>
    </w:p>
    <w:p w:rsidR="00EA5EF2" w:rsidRPr="00E308E1" w:rsidRDefault="00EA5EF2" w:rsidP="00831D5B">
      <w:pPr>
        <w:pStyle w:val="Prrafodelista"/>
        <w:spacing w:after="0" w:line="240" w:lineRule="auto"/>
        <w:ind w:firstLine="698"/>
        <w:jc w:val="both"/>
        <w:rPr>
          <w:rFonts w:asciiTheme="minorHAnsi" w:hAnsiTheme="minorHAnsi" w:cstheme="minorHAnsi"/>
          <w:lang w:val="es-ES"/>
        </w:rPr>
      </w:pPr>
      <w:r w:rsidRPr="00E308E1">
        <w:rPr>
          <w:rFonts w:asciiTheme="minorHAnsi" w:hAnsiTheme="minorHAnsi" w:cstheme="minorHAnsi"/>
          <w:lang w:val="es-ES"/>
        </w:rPr>
        <w:t xml:space="preserve">Para el relleno y compactación el ejecutor tendrá que llevar los insumos necesarios tales como bentonita, tierra cernida de cultivo, sal industrial y curvas de PVC de 25mm el costo de estos insumos están incluidos en el monto asignado para esta actividad. </w:t>
      </w:r>
    </w:p>
    <w:p w:rsidR="00EA5EF2" w:rsidRDefault="00EA5EF2" w:rsidP="00EA5EF2">
      <w:pPr>
        <w:pStyle w:val="Prrafodelista"/>
        <w:spacing w:after="0" w:line="240" w:lineRule="auto"/>
        <w:ind w:right="-567"/>
        <w:jc w:val="both"/>
        <w:rPr>
          <w:rFonts w:asciiTheme="minorHAnsi" w:hAnsiTheme="minorHAnsi" w:cstheme="minorHAnsi"/>
          <w:lang w:val="es-ES"/>
        </w:rPr>
      </w:pPr>
    </w:p>
    <w:p w:rsidR="00EA5EF2" w:rsidRDefault="00EA5EF2" w:rsidP="00831D5B">
      <w:pPr>
        <w:pStyle w:val="Prrafodelista"/>
        <w:spacing w:after="0" w:line="240" w:lineRule="auto"/>
        <w:ind w:firstLine="698"/>
        <w:jc w:val="both"/>
        <w:rPr>
          <w:rFonts w:asciiTheme="minorHAnsi" w:hAnsiTheme="minorHAnsi" w:cstheme="minorHAnsi"/>
          <w:lang w:val="es-ES"/>
        </w:rPr>
      </w:pPr>
      <w:r w:rsidRPr="00E308E1">
        <w:rPr>
          <w:rFonts w:asciiTheme="minorHAnsi" w:hAnsiTheme="minorHAnsi" w:cstheme="minorHAnsi"/>
          <w:lang w:val="es-ES"/>
        </w:rPr>
        <w:t>El relleno y compactación implica la preparación de la dosis de sales químicas, tierra de cultivo, arcilla y otros, el ejecutor tomará decisiones de la forma de compactación puesto que no existe una base de cómo realizar la compactación, el ejecutor tomará la mejor decisión para poder obtener la resistencia establecida de acuerdo a norma</w:t>
      </w:r>
      <w:r>
        <w:rPr>
          <w:rFonts w:asciiTheme="minorHAnsi" w:hAnsiTheme="minorHAnsi" w:cstheme="minorHAnsi"/>
          <w:lang w:val="es-ES"/>
        </w:rPr>
        <w:t xml:space="preserve"> (Código Nacional de Electricidad).</w:t>
      </w:r>
    </w:p>
    <w:p w:rsidR="001D18D9" w:rsidRPr="001D18D9" w:rsidRDefault="001D18D9" w:rsidP="001D18D9">
      <w:pPr>
        <w:spacing w:after="0" w:line="240" w:lineRule="auto"/>
        <w:ind w:right="-567"/>
        <w:jc w:val="both"/>
        <w:rPr>
          <w:rFonts w:cstheme="minorHAnsi"/>
          <w:b/>
          <w:sz w:val="16"/>
          <w:szCs w:val="16"/>
        </w:rPr>
      </w:pPr>
    </w:p>
    <w:p w:rsidR="00831D5B" w:rsidRDefault="00CC2A16" w:rsidP="00385220">
      <w:pPr>
        <w:pStyle w:val="Prrafodelista"/>
        <w:numPr>
          <w:ilvl w:val="0"/>
          <w:numId w:val="27"/>
        </w:numPr>
        <w:spacing w:after="0" w:line="240" w:lineRule="auto"/>
        <w:jc w:val="both"/>
        <w:rPr>
          <w:rFonts w:cstheme="minorHAnsi"/>
          <w:b/>
          <w:caps/>
        </w:rPr>
      </w:pPr>
      <w:r w:rsidRPr="00831D5B">
        <w:rPr>
          <w:rFonts w:cstheme="minorHAnsi"/>
          <w:b/>
        </w:rPr>
        <w:t>SUB ACTIVIDAD 1.4</w:t>
      </w:r>
      <w:r w:rsidR="000E407D" w:rsidRPr="00831D5B">
        <w:rPr>
          <w:rFonts w:cstheme="minorHAnsi"/>
          <w:b/>
        </w:rPr>
        <w:t xml:space="preserve">.3: </w:t>
      </w:r>
      <w:r w:rsidR="000E407D" w:rsidRPr="00831D5B">
        <w:rPr>
          <w:rFonts w:cstheme="minorHAnsi"/>
          <w:b/>
          <w:caps/>
        </w:rPr>
        <w:t>suministro e instalación pararrayo franklin en pared de concreto</w:t>
      </w:r>
      <w:r w:rsidR="00875284" w:rsidRPr="00831D5B">
        <w:rPr>
          <w:rFonts w:cstheme="minorHAnsi"/>
          <w:b/>
          <w:caps/>
        </w:rPr>
        <w:t>.</w:t>
      </w:r>
    </w:p>
    <w:p w:rsidR="00831D5B" w:rsidRDefault="00831D5B" w:rsidP="00831D5B">
      <w:pPr>
        <w:pStyle w:val="Prrafodelista"/>
        <w:spacing w:after="0" w:line="240" w:lineRule="auto"/>
        <w:jc w:val="both"/>
        <w:rPr>
          <w:rFonts w:cstheme="minorHAnsi"/>
          <w:b/>
          <w:caps/>
        </w:rPr>
      </w:pPr>
    </w:p>
    <w:p w:rsidR="007F5ACF" w:rsidRPr="00831D5B" w:rsidRDefault="007F5ACF" w:rsidP="00831D5B">
      <w:pPr>
        <w:pStyle w:val="Prrafodelista"/>
        <w:spacing w:after="0" w:line="240" w:lineRule="auto"/>
        <w:jc w:val="both"/>
        <w:rPr>
          <w:rFonts w:cstheme="minorHAnsi"/>
          <w:b/>
          <w:caps/>
        </w:rPr>
      </w:pPr>
      <w:r w:rsidRPr="00831D5B">
        <w:rPr>
          <w:rFonts w:asciiTheme="minorHAnsi" w:hAnsiTheme="minorHAnsi" w:cstheme="minorHAnsi"/>
          <w:lang w:val="es-ES"/>
        </w:rPr>
        <w:t xml:space="preserve">En esta actividad se </w:t>
      </w:r>
      <w:r w:rsidR="00A156B9" w:rsidRPr="00831D5B">
        <w:rPr>
          <w:rFonts w:asciiTheme="minorHAnsi" w:hAnsiTheme="minorHAnsi" w:cstheme="minorHAnsi"/>
          <w:lang w:val="es-ES"/>
        </w:rPr>
        <w:t>instalara tipo</w:t>
      </w:r>
      <w:r w:rsidRPr="00831D5B">
        <w:rPr>
          <w:rFonts w:asciiTheme="minorHAnsi" w:hAnsiTheme="minorHAnsi" w:cstheme="minorHAnsi"/>
          <w:lang w:val="es-ES"/>
        </w:rPr>
        <w:t xml:space="preserve"> franklin apo</w:t>
      </w:r>
      <w:r w:rsidR="004068B8" w:rsidRPr="00831D5B">
        <w:rPr>
          <w:rFonts w:asciiTheme="minorHAnsi" w:hAnsiTheme="minorHAnsi" w:cstheme="minorHAnsi"/>
          <w:lang w:val="es-ES"/>
        </w:rPr>
        <w:t>ya</w:t>
      </w:r>
      <w:r w:rsidRPr="00831D5B">
        <w:rPr>
          <w:rFonts w:asciiTheme="minorHAnsi" w:hAnsiTheme="minorHAnsi" w:cstheme="minorHAnsi"/>
          <w:lang w:val="es-ES"/>
        </w:rPr>
        <w:t xml:space="preserve">do en la pared con un soporte de </w:t>
      </w:r>
      <w:r w:rsidR="004068B8" w:rsidRPr="00831D5B">
        <w:rPr>
          <w:rFonts w:asciiTheme="minorHAnsi" w:hAnsiTheme="minorHAnsi" w:cstheme="minorHAnsi"/>
          <w:lang w:val="es-ES"/>
        </w:rPr>
        <w:t>fierro galvanizado.</w:t>
      </w:r>
    </w:p>
    <w:p w:rsidR="001D18D9" w:rsidRDefault="001D18D9" w:rsidP="001D18D9">
      <w:pPr>
        <w:spacing w:after="0" w:line="240" w:lineRule="auto"/>
        <w:ind w:right="-567"/>
        <w:jc w:val="both"/>
        <w:rPr>
          <w:rFonts w:cstheme="minorHAnsi"/>
          <w:b/>
          <w:sz w:val="16"/>
          <w:szCs w:val="16"/>
        </w:rPr>
      </w:pPr>
    </w:p>
    <w:p w:rsidR="00DB419B" w:rsidRPr="001D18D9" w:rsidRDefault="00DB419B" w:rsidP="001D18D9">
      <w:pPr>
        <w:spacing w:after="0" w:line="240" w:lineRule="auto"/>
        <w:ind w:right="-567"/>
        <w:jc w:val="both"/>
        <w:rPr>
          <w:rFonts w:cstheme="minorHAnsi"/>
          <w:b/>
          <w:sz w:val="16"/>
          <w:szCs w:val="16"/>
        </w:rPr>
      </w:pPr>
    </w:p>
    <w:p w:rsidR="00831D5B" w:rsidRDefault="00CC2A16" w:rsidP="00385220">
      <w:pPr>
        <w:pStyle w:val="Prrafodelista"/>
        <w:numPr>
          <w:ilvl w:val="0"/>
          <w:numId w:val="27"/>
        </w:numPr>
        <w:spacing w:after="0" w:line="240" w:lineRule="auto"/>
        <w:jc w:val="both"/>
        <w:rPr>
          <w:rFonts w:cstheme="minorHAnsi"/>
          <w:b/>
          <w:caps/>
        </w:rPr>
      </w:pPr>
      <w:r w:rsidRPr="00831D5B">
        <w:rPr>
          <w:rFonts w:cstheme="minorHAnsi"/>
          <w:b/>
        </w:rPr>
        <w:lastRenderedPageBreak/>
        <w:t>SUB ACTIVIDAD 1.4</w:t>
      </w:r>
      <w:r w:rsidR="000E407D" w:rsidRPr="00831D5B">
        <w:rPr>
          <w:rFonts w:cstheme="minorHAnsi"/>
          <w:b/>
        </w:rPr>
        <w:t>.4:</w:t>
      </w:r>
      <w:r w:rsidR="000E407D" w:rsidRPr="00831D5B">
        <w:rPr>
          <w:rFonts w:cstheme="minorHAnsi"/>
          <w:b/>
          <w:caps/>
        </w:rPr>
        <w:t xml:space="preserve"> suministro e instalación pararrayo franklin en pared de adobe</w:t>
      </w:r>
      <w:r w:rsidR="003D1D01" w:rsidRPr="00831D5B">
        <w:rPr>
          <w:rFonts w:cstheme="minorHAnsi"/>
          <w:b/>
          <w:caps/>
        </w:rPr>
        <w:t>.</w:t>
      </w:r>
    </w:p>
    <w:p w:rsidR="00831D5B" w:rsidRDefault="00831D5B" w:rsidP="00831D5B">
      <w:pPr>
        <w:pStyle w:val="Prrafodelista"/>
        <w:spacing w:after="0" w:line="240" w:lineRule="auto"/>
        <w:jc w:val="both"/>
        <w:rPr>
          <w:rFonts w:cstheme="minorHAnsi"/>
          <w:b/>
          <w:caps/>
        </w:rPr>
      </w:pPr>
    </w:p>
    <w:p w:rsidR="00A649EB" w:rsidRPr="00AD530F" w:rsidRDefault="003D1D01" w:rsidP="00AD530F">
      <w:pPr>
        <w:pStyle w:val="Prrafodelista"/>
        <w:spacing w:after="0" w:line="240" w:lineRule="auto"/>
        <w:jc w:val="both"/>
        <w:rPr>
          <w:rFonts w:asciiTheme="minorHAnsi" w:hAnsiTheme="minorHAnsi" w:cstheme="minorHAnsi"/>
          <w:lang w:val="es-ES"/>
        </w:rPr>
      </w:pPr>
      <w:r w:rsidRPr="00831D5B">
        <w:rPr>
          <w:rFonts w:asciiTheme="minorHAnsi" w:hAnsiTheme="minorHAnsi" w:cstheme="minorHAnsi"/>
          <w:lang w:val="es-ES"/>
        </w:rPr>
        <w:t xml:space="preserve">En esta actividad </w:t>
      </w:r>
      <w:r w:rsidR="007F5ACF" w:rsidRPr="00831D5B">
        <w:rPr>
          <w:rFonts w:asciiTheme="minorHAnsi" w:hAnsiTheme="minorHAnsi" w:cstheme="minorHAnsi"/>
          <w:lang w:val="es-ES"/>
        </w:rPr>
        <w:t xml:space="preserve">se </w:t>
      </w:r>
      <w:r w:rsidR="00A156B9" w:rsidRPr="00831D5B">
        <w:rPr>
          <w:rFonts w:asciiTheme="minorHAnsi" w:hAnsiTheme="minorHAnsi" w:cstheme="minorHAnsi"/>
          <w:lang w:val="es-ES"/>
        </w:rPr>
        <w:t>instalara tipo</w:t>
      </w:r>
      <w:r w:rsidR="007F5ACF" w:rsidRPr="00831D5B">
        <w:rPr>
          <w:rFonts w:asciiTheme="minorHAnsi" w:hAnsiTheme="minorHAnsi" w:cstheme="minorHAnsi"/>
          <w:lang w:val="es-ES"/>
        </w:rPr>
        <w:t xml:space="preserve"> franklin apodado en la pared con un soporte de fierro galvanizado para pared de adobe.</w:t>
      </w:r>
    </w:p>
    <w:p w:rsidR="003D1D01" w:rsidRPr="001D18D9" w:rsidRDefault="003D1D01" w:rsidP="003D1D01">
      <w:pPr>
        <w:spacing w:after="0" w:line="240" w:lineRule="auto"/>
        <w:ind w:right="-567"/>
        <w:jc w:val="both"/>
        <w:rPr>
          <w:rFonts w:cstheme="minorHAnsi"/>
          <w:i/>
          <w:caps/>
          <w:sz w:val="16"/>
          <w:szCs w:val="16"/>
        </w:rPr>
      </w:pPr>
    </w:p>
    <w:p w:rsidR="00831D5B" w:rsidRDefault="00CC2A16" w:rsidP="00385220">
      <w:pPr>
        <w:pStyle w:val="Prrafodelista"/>
        <w:numPr>
          <w:ilvl w:val="0"/>
          <w:numId w:val="27"/>
        </w:numPr>
        <w:spacing w:after="0" w:line="240" w:lineRule="auto"/>
        <w:jc w:val="both"/>
        <w:rPr>
          <w:rFonts w:cstheme="minorHAnsi"/>
          <w:b/>
        </w:rPr>
      </w:pPr>
      <w:r w:rsidRPr="00831D5B">
        <w:rPr>
          <w:rFonts w:cstheme="minorHAnsi"/>
          <w:b/>
        </w:rPr>
        <w:t>SUB ACTIVIDAD 1.4</w:t>
      </w:r>
      <w:r w:rsidR="000E407D" w:rsidRPr="00831D5B">
        <w:rPr>
          <w:rFonts w:cstheme="minorHAnsi"/>
          <w:b/>
        </w:rPr>
        <w:t xml:space="preserve">.5: SUMINISTRO E INSTALACIÓN CABLE DE </w:t>
      </w:r>
      <w:r w:rsidR="00A156B9" w:rsidRPr="00831D5B">
        <w:rPr>
          <w:rFonts w:cstheme="minorHAnsi"/>
          <w:b/>
        </w:rPr>
        <w:t>BAJADA DE</w:t>
      </w:r>
      <w:r w:rsidR="000E407D" w:rsidRPr="00831D5B">
        <w:rPr>
          <w:rFonts w:cstheme="minorHAnsi"/>
          <w:b/>
        </w:rPr>
        <w:t xml:space="preserve"> </w:t>
      </w:r>
      <w:r w:rsidR="00A156B9" w:rsidRPr="00831D5B">
        <w:rPr>
          <w:rFonts w:cstheme="minorHAnsi"/>
          <w:b/>
        </w:rPr>
        <w:t>PUESTA A</w:t>
      </w:r>
      <w:r w:rsidR="000E407D" w:rsidRPr="00831D5B">
        <w:rPr>
          <w:rFonts w:cstheme="minorHAnsi"/>
          <w:b/>
        </w:rPr>
        <w:t xml:space="preserve"> TIERRA DESDE PARARRAYO EN PARED DE CONCRETO</w:t>
      </w:r>
      <w:r w:rsidR="003D1D01" w:rsidRPr="00831D5B">
        <w:rPr>
          <w:rFonts w:cstheme="minorHAnsi"/>
          <w:b/>
        </w:rPr>
        <w:t>.</w:t>
      </w:r>
    </w:p>
    <w:p w:rsidR="00831D5B" w:rsidRDefault="00831D5B" w:rsidP="00831D5B">
      <w:pPr>
        <w:pStyle w:val="Prrafodelista"/>
        <w:spacing w:after="0" w:line="240" w:lineRule="auto"/>
        <w:jc w:val="both"/>
        <w:rPr>
          <w:rFonts w:cstheme="minorHAnsi"/>
          <w:b/>
        </w:rPr>
      </w:pPr>
    </w:p>
    <w:p w:rsidR="007F5ACF" w:rsidRDefault="007F5ACF" w:rsidP="00831D5B">
      <w:pPr>
        <w:pStyle w:val="Prrafodelista"/>
        <w:spacing w:after="0" w:line="240" w:lineRule="auto"/>
        <w:jc w:val="both"/>
        <w:rPr>
          <w:rFonts w:ascii="Segoe UI Symbol" w:hAnsi="Segoe UI Symbol" w:cstheme="minorHAnsi"/>
        </w:rPr>
      </w:pPr>
      <w:r w:rsidRPr="00831D5B">
        <w:rPr>
          <w:rFonts w:asciiTheme="minorHAnsi" w:hAnsiTheme="minorHAnsi" w:cstheme="minorHAnsi"/>
        </w:rPr>
        <w:t>En esta actividad se realizara el suministro de cable de bajada del pararrayo al pozo de tierra es del tipo N</w:t>
      </w:r>
      <w:r w:rsidR="00EA3477" w:rsidRPr="00831D5B">
        <w:rPr>
          <w:rFonts w:asciiTheme="minorHAnsi" w:hAnsiTheme="minorHAnsi" w:cstheme="minorHAnsi"/>
        </w:rPr>
        <w:t>2XOH</w:t>
      </w:r>
      <w:r w:rsidRPr="00831D5B">
        <w:rPr>
          <w:rFonts w:asciiTheme="minorHAnsi" w:hAnsiTheme="minorHAnsi" w:cstheme="minorHAnsi"/>
        </w:rPr>
        <w:t xml:space="preserve"> de 50 mm2 que </w:t>
      </w:r>
      <w:r w:rsidR="00EA3477" w:rsidRPr="00831D5B">
        <w:rPr>
          <w:rFonts w:asciiTheme="minorHAnsi" w:hAnsiTheme="minorHAnsi" w:cstheme="minorHAnsi"/>
        </w:rPr>
        <w:t>está</w:t>
      </w:r>
      <w:r w:rsidRPr="00831D5B">
        <w:rPr>
          <w:rFonts w:asciiTheme="minorHAnsi" w:hAnsiTheme="minorHAnsi" w:cstheme="minorHAnsi"/>
        </w:rPr>
        <w:t xml:space="preserve"> protegido por una tubería SAP </w:t>
      </w:r>
      <w:r w:rsidR="00EA3477" w:rsidRPr="00831D5B">
        <w:rPr>
          <w:rFonts w:ascii="Segoe UI Symbol" w:hAnsi="Segoe UI Symbol" w:cstheme="minorHAnsi"/>
        </w:rPr>
        <w:t>☼25mm soportados con abrazaderas de forma de U, tarugos y tornillos.</w:t>
      </w:r>
    </w:p>
    <w:p w:rsidR="00831D5B" w:rsidRPr="00831D5B" w:rsidRDefault="00831D5B" w:rsidP="00831D5B">
      <w:pPr>
        <w:pStyle w:val="Prrafodelista"/>
        <w:spacing w:after="0" w:line="240" w:lineRule="auto"/>
        <w:jc w:val="both"/>
        <w:rPr>
          <w:rFonts w:cstheme="minorHAnsi"/>
          <w:b/>
        </w:rPr>
      </w:pPr>
    </w:p>
    <w:p w:rsidR="000E407D" w:rsidRPr="00831D5B" w:rsidRDefault="00CC2A16" w:rsidP="00385220">
      <w:pPr>
        <w:pStyle w:val="Prrafodelista"/>
        <w:numPr>
          <w:ilvl w:val="0"/>
          <w:numId w:val="27"/>
        </w:numPr>
        <w:spacing w:after="0" w:line="240" w:lineRule="auto"/>
        <w:jc w:val="both"/>
        <w:rPr>
          <w:rFonts w:cstheme="minorHAnsi"/>
          <w:b/>
        </w:rPr>
      </w:pPr>
      <w:r w:rsidRPr="00831D5B">
        <w:rPr>
          <w:rFonts w:cstheme="minorHAnsi"/>
          <w:b/>
        </w:rPr>
        <w:t>SUB ACTIVIDAD 1.4</w:t>
      </w:r>
      <w:r w:rsidR="000E407D" w:rsidRPr="00831D5B">
        <w:rPr>
          <w:rFonts w:cstheme="minorHAnsi"/>
          <w:b/>
        </w:rPr>
        <w:t xml:space="preserve">.6: SUMINISTRO E INSTALACIÓN CABLE DE </w:t>
      </w:r>
      <w:r w:rsidR="00831D5B" w:rsidRPr="00831D5B">
        <w:rPr>
          <w:rFonts w:cstheme="minorHAnsi"/>
          <w:b/>
        </w:rPr>
        <w:t>BAJADA DE</w:t>
      </w:r>
      <w:r w:rsidR="000E407D" w:rsidRPr="00831D5B">
        <w:rPr>
          <w:rFonts w:cstheme="minorHAnsi"/>
          <w:b/>
        </w:rPr>
        <w:t xml:space="preserve"> </w:t>
      </w:r>
      <w:r w:rsidR="00831D5B" w:rsidRPr="00831D5B">
        <w:rPr>
          <w:rFonts w:cstheme="minorHAnsi"/>
          <w:b/>
        </w:rPr>
        <w:t>PUESTA A</w:t>
      </w:r>
      <w:r w:rsidR="000E407D" w:rsidRPr="00831D5B">
        <w:rPr>
          <w:rFonts w:cstheme="minorHAnsi"/>
          <w:b/>
        </w:rPr>
        <w:t xml:space="preserve"> TIERRA DESDE PARARRAYO EN PARED DE ADOBE.</w:t>
      </w:r>
    </w:p>
    <w:p w:rsidR="00EA3477" w:rsidRPr="00EA3477" w:rsidRDefault="00EA3477" w:rsidP="000E407D">
      <w:pPr>
        <w:pStyle w:val="Prrafodelista"/>
        <w:spacing w:after="0" w:line="240" w:lineRule="auto"/>
        <w:ind w:left="709" w:right="-567"/>
        <w:jc w:val="both"/>
        <w:rPr>
          <w:rFonts w:asciiTheme="minorHAnsi" w:hAnsiTheme="minorHAnsi" w:cstheme="minorHAnsi"/>
          <w:b/>
          <w:i/>
        </w:rPr>
      </w:pPr>
    </w:p>
    <w:p w:rsidR="00EA3477" w:rsidRPr="00EA3477" w:rsidRDefault="00EA3477" w:rsidP="00831D5B">
      <w:pPr>
        <w:pStyle w:val="Prrafodelista"/>
        <w:spacing w:after="0" w:line="240" w:lineRule="auto"/>
        <w:ind w:left="709"/>
        <w:jc w:val="both"/>
        <w:rPr>
          <w:rFonts w:ascii="Segoe UI Symbol" w:hAnsi="Segoe UI Symbol" w:cstheme="minorHAnsi"/>
        </w:rPr>
      </w:pPr>
      <w:r>
        <w:rPr>
          <w:rFonts w:asciiTheme="minorHAnsi" w:hAnsiTheme="minorHAnsi" w:cstheme="minorHAnsi"/>
        </w:rPr>
        <w:t xml:space="preserve">En esta actividad se realizara el suministro de cable de bajada del pararrayo al pozo de tierra es del tipo N2XOH de 50 mm2 que está protegido por una tubería SAP </w:t>
      </w:r>
      <w:r>
        <w:rPr>
          <w:rFonts w:ascii="Segoe UI Symbol" w:hAnsi="Segoe UI Symbol" w:cstheme="minorHAnsi"/>
        </w:rPr>
        <w:t>☼25mm empotrado en pared y recubierto con las mescla y cemento (mescla diablo).</w:t>
      </w:r>
    </w:p>
    <w:p w:rsidR="00EA3477" w:rsidRPr="00EA3477" w:rsidRDefault="00EA3477" w:rsidP="00EA3477">
      <w:pPr>
        <w:spacing w:after="0" w:line="240" w:lineRule="auto"/>
        <w:ind w:right="-567"/>
        <w:jc w:val="both"/>
        <w:rPr>
          <w:rFonts w:cstheme="minorHAnsi"/>
          <w:i/>
        </w:rPr>
      </w:pPr>
    </w:p>
    <w:p w:rsidR="000E407D" w:rsidRPr="00831D5B" w:rsidRDefault="00CC2A16" w:rsidP="00385220">
      <w:pPr>
        <w:pStyle w:val="Prrafodelista"/>
        <w:numPr>
          <w:ilvl w:val="0"/>
          <w:numId w:val="27"/>
        </w:numPr>
        <w:spacing w:after="0" w:line="240" w:lineRule="auto"/>
        <w:jc w:val="both"/>
        <w:rPr>
          <w:rFonts w:cstheme="minorHAnsi"/>
          <w:b/>
        </w:rPr>
      </w:pPr>
      <w:r w:rsidRPr="00831D5B">
        <w:rPr>
          <w:rFonts w:cstheme="minorHAnsi"/>
          <w:b/>
        </w:rPr>
        <w:t>SUB ACTIVIDAD 1.4</w:t>
      </w:r>
      <w:r w:rsidR="005343F9" w:rsidRPr="00831D5B">
        <w:rPr>
          <w:rFonts w:cstheme="minorHAnsi"/>
          <w:b/>
        </w:rPr>
        <w:t>.7</w:t>
      </w:r>
      <w:r w:rsidR="000E407D" w:rsidRPr="00831D5B">
        <w:rPr>
          <w:rFonts w:cstheme="minorHAnsi"/>
          <w:b/>
        </w:rPr>
        <w:t xml:space="preserve">: </w:t>
      </w:r>
      <w:r w:rsidR="00E76AFD" w:rsidRPr="00831D5B">
        <w:rPr>
          <w:rFonts w:cstheme="minorHAnsi"/>
          <w:b/>
        </w:rPr>
        <w:t>SUMINISTRO E INSTALACIÓN TOMACORRIENTE PARA ESTACION DE CARGA DE PORTATILES COND 6 mm2 EN PARED DE ADOBE</w:t>
      </w:r>
    </w:p>
    <w:p w:rsidR="008903BD" w:rsidRDefault="008903BD" w:rsidP="000E407D">
      <w:pPr>
        <w:pStyle w:val="Prrafodelista"/>
        <w:spacing w:after="0" w:line="240" w:lineRule="auto"/>
        <w:ind w:left="709" w:right="-567"/>
        <w:jc w:val="both"/>
        <w:rPr>
          <w:rFonts w:asciiTheme="minorHAnsi" w:hAnsiTheme="minorHAnsi" w:cstheme="minorHAnsi"/>
          <w:b/>
          <w:i/>
        </w:rPr>
      </w:pPr>
    </w:p>
    <w:p w:rsidR="00EA3477" w:rsidRDefault="008903BD" w:rsidP="00831D5B">
      <w:pPr>
        <w:spacing w:after="0" w:line="240" w:lineRule="auto"/>
        <w:ind w:left="709"/>
        <w:jc w:val="both"/>
        <w:rPr>
          <w:rFonts w:cstheme="minorHAnsi"/>
        </w:rPr>
      </w:pPr>
      <w:r>
        <w:rPr>
          <w:rFonts w:cstheme="minorHAnsi"/>
        </w:rPr>
        <w:t>P</w:t>
      </w:r>
      <w:r w:rsidR="00EA3477">
        <w:rPr>
          <w:rFonts w:cstheme="minorHAnsi"/>
        </w:rPr>
        <w:t xml:space="preserve">ara la instalación del alimentador eléctrico del tablero de distribución del servidor de datos (TD del servidor), </w:t>
      </w:r>
      <w:r>
        <w:rPr>
          <w:rFonts w:cstheme="minorHAnsi"/>
        </w:rPr>
        <w:t xml:space="preserve">se </w:t>
      </w:r>
      <w:r w:rsidR="00DD74FE">
        <w:rPr>
          <w:rFonts w:cstheme="minorHAnsi"/>
        </w:rPr>
        <w:t xml:space="preserve">trazara desde un tablero de </w:t>
      </w:r>
      <w:r>
        <w:rPr>
          <w:rFonts w:cstheme="minorHAnsi"/>
        </w:rPr>
        <w:t>distribución</w:t>
      </w:r>
      <w:r w:rsidR="00DD74FE">
        <w:rPr>
          <w:rFonts w:cstheme="minorHAnsi"/>
        </w:rPr>
        <w:t xml:space="preserve"> existente hasta la ubicación </w:t>
      </w:r>
      <w:r>
        <w:rPr>
          <w:rFonts w:cstheme="minorHAnsi"/>
        </w:rPr>
        <w:t xml:space="preserve">del tablero TD del servidor </w:t>
      </w:r>
      <w:r w:rsidR="00DD74FE">
        <w:rPr>
          <w:rFonts w:cstheme="minorHAnsi"/>
        </w:rPr>
        <w:t xml:space="preserve"> en el data center </w:t>
      </w:r>
      <w:r w:rsidR="00EA3477">
        <w:rPr>
          <w:rFonts w:cstheme="minorHAnsi"/>
        </w:rPr>
        <w:t xml:space="preserve">se utilizara conductor LSOXH -80 (NHX-80) de 6mm2 para su </w:t>
      </w:r>
      <w:r>
        <w:rPr>
          <w:rFonts w:cstheme="minorHAnsi"/>
        </w:rPr>
        <w:t>instalación</w:t>
      </w:r>
      <w:r w:rsidR="00EA3477">
        <w:rPr>
          <w:rFonts w:cstheme="minorHAnsi"/>
        </w:rPr>
        <w:t xml:space="preserve"> tenemos tres casos:</w:t>
      </w:r>
    </w:p>
    <w:p w:rsidR="00DD74FE" w:rsidRDefault="00DD74FE" w:rsidP="00EA3477">
      <w:pPr>
        <w:spacing w:after="0" w:line="240" w:lineRule="auto"/>
        <w:ind w:right="-567"/>
        <w:jc w:val="both"/>
        <w:rPr>
          <w:rFonts w:cstheme="minorHAnsi"/>
        </w:rPr>
      </w:pPr>
    </w:p>
    <w:p w:rsidR="00EA3477" w:rsidRPr="00EA3477" w:rsidRDefault="00EA3477" w:rsidP="00385220">
      <w:pPr>
        <w:pStyle w:val="Prrafodelista"/>
        <w:numPr>
          <w:ilvl w:val="0"/>
          <w:numId w:val="28"/>
        </w:numPr>
        <w:spacing w:after="0" w:line="240" w:lineRule="auto"/>
        <w:jc w:val="both"/>
        <w:rPr>
          <w:rFonts w:cstheme="minorHAnsi"/>
        </w:rPr>
      </w:pPr>
      <w:r>
        <w:rPr>
          <w:rFonts w:cstheme="minorHAnsi"/>
        </w:rPr>
        <w:t xml:space="preserve">Alimentador </w:t>
      </w:r>
      <w:r w:rsidR="008903BD">
        <w:rPr>
          <w:rFonts w:cstheme="minorHAnsi"/>
        </w:rPr>
        <w:t>subterráneo</w:t>
      </w:r>
      <w:r>
        <w:rPr>
          <w:rFonts w:cstheme="minorHAnsi"/>
        </w:rPr>
        <w:t xml:space="preserve">, en este caso se </w:t>
      </w:r>
      <w:r w:rsidR="008903BD">
        <w:rPr>
          <w:rFonts w:cstheme="minorHAnsi"/>
        </w:rPr>
        <w:t>escarbara</w:t>
      </w:r>
      <w:r>
        <w:rPr>
          <w:rFonts w:cstheme="minorHAnsi"/>
        </w:rPr>
        <w:t xml:space="preserve"> una </w:t>
      </w:r>
      <w:r w:rsidR="008903BD">
        <w:rPr>
          <w:rFonts w:cstheme="minorHAnsi"/>
        </w:rPr>
        <w:t>zanja</w:t>
      </w:r>
      <w:r>
        <w:rPr>
          <w:rFonts w:cstheme="minorHAnsi"/>
        </w:rPr>
        <w:t xml:space="preserve"> de 60cm de ancho x 80 cm de profundidad, se instara tubería PVC SAP </w:t>
      </w:r>
      <w:r>
        <w:rPr>
          <w:rFonts w:ascii="Segoe UI Symbol" w:hAnsi="Segoe UI Symbol" w:cstheme="minorHAnsi"/>
        </w:rPr>
        <w:t xml:space="preserve">☼25mm, el alimentador </w:t>
      </w:r>
      <w:r w:rsidR="008903BD">
        <w:rPr>
          <w:rFonts w:ascii="Segoe UI Symbol" w:hAnsi="Segoe UI Symbol" w:cstheme="minorHAnsi"/>
        </w:rPr>
        <w:t>subterráneo</w:t>
      </w:r>
      <w:r>
        <w:rPr>
          <w:rFonts w:ascii="Segoe UI Symbol" w:hAnsi="Segoe UI Symbol" w:cstheme="minorHAnsi"/>
        </w:rPr>
        <w:t>, se utiliza cuando el tablero existente (disponible) se encuentra en otro pabellón o se conecta desde el medidor de energía eléctrica.</w:t>
      </w:r>
    </w:p>
    <w:p w:rsidR="00EA3477" w:rsidRDefault="008903BD" w:rsidP="00385220">
      <w:pPr>
        <w:pStyle w:val="Prrafodelista"/>
        <w:numPr>
          <w:ilvl w:val="0"/>
          <w:numId w:val="28"/>
        </w:numPr>
        <w:spacing w:after="0" w:line="240" w:lineRule="auto"/>
        <w:jc w:val="both"/>
        <w:rPr>
          <w:rFonts w:cstheme="minorHAnsi"/>
        </w:rPr>
      </w:pPr>
      <w:r>
        <w:rPr>
          <w:rFonts w:cstheme="minorHAnsi"/>
        </w:rPr>
        <w:t>Cuando el alimentador es trazado en pared de concreto, se utilizara canaletas de PVC de 20 x12mm.</w:t>
      </w:r>
    </w:p>
    <w:p w:rsidR="008903BD" w:rsidRPr="008903BD" w:rsidRDefault="008903BD" w:rsidP="00385220">
      <w:pPr>
        <w:pStyle w:val="Prrafodelista"/>
        <w:numPr>
          <w:ilvl w:val="0"/>
          <w:numId w:val="28"/>
        </w:numPr>
        <w:spacing w:after="0" w:line="240" w:lineRule="auto"/>
        <w:jc w:val="both"/>
        <w:rPr>
          <w:rFonts w:cstheme="minorHAnsi"/>
        </w:rPr>
      </w:pPr>
      <w:r>
        <w:rPr>
          <w:rFonts w:cstheme="minorHAnsi"/>
        </w:rPr>
        <w:t xml:space="preserve">Cuando el alimentador se traza en pared de adobe, se picara la pared, se instalara una tubería SEL PVC de </w:t>
      </w:r>
      <w:r>
        <w:rPr>
          <w:rFonts w:ascii="Segoe UI Symbol" w:hAnsi="Segoe UI Symbol" w:cstheme="minorHAnsi"/>
        </w:rPr>
        <w:t>☼ 19mm.</w:t>
      </w:r>
    </w:p>
    <w:p w:rsidR="00831D5B" w:rsidRDefault="00831D5B" w:rsidP="00297AE2">
      <w:pPr>
        <w:spacing w:after="0" w:line="240" w:lineRule="auto"/>
        <w:ind w:right="-567"/>
        <w:jc w:val="both"/>
        <w:rPr>
          <w:rFonts w:cstheme="minorHAnsi"/>
          <w:b/>
        </w:rPr>
      </w:pPr>
    </w:p>
    <w:p w:rsidR="000E407D" w:rsidRPr="00831D5B" w:rsidRDefault="00CC2A16" w:rsidP="00385220">
      <w:pPr>
        <w:pStyle w:val="Prrafodelista"/>
        <w:numPr>
          <w:ilvl w:val="0"/>
          <w:numId w:val="27"/>
        </w:numPr>
        <w:spacing w:after="0" w:line="240" w:lineRule="auto"/>
        <w:jc w:val="both"/>
        <w:rPr>
          <w:rFonts w:cstheme="minorHAnsi"/>
          <w:b/>
        </w:rPr>
      </w:pPr>
      <w:r w:rsidRPr="00831D5B">
        <w:rPr>
          <w:rFonts w:cstheme="minorHAnsi"/>
          <w:b/>
        </w:rPr>
        <w:t>SUB ACTIVIDAD 1.4</w:t>
      </w:r>
      <w:r w:rsidR="005343F9" w:rsidRPr="00831D5B">
        <w:rPr>
          <w:rFonts w:cstheme="minorHAnsi"/>
          <w:b/>
        </w:rPr>
        <w:t>.8</w:t>
      </w:r>
      <w:r w:rsidR="000E407D" w:rsidRPr="00831D5B">
        <w:rPr>
          <w:rFonts w:cstheme="minorHAnsi"/>
          <w:b/>
        </w:rPr>
        <w:t xml:space="preserve">: SUMINISTRO E INSTALACIÓN ALIMENTADOR ELETRICO PARA TD DEL SERVIDOR DE DATOS EN PARED DE </w:t>
      </w:r>
      <w:r w:rsidR="008903BD" w:rsidRPr="00831D5B">
        <w:rPr>
          <w:rFonts w:cstheme="minorHAnsi"/>
          <w:b/>
        </w:rPr>
        <w:t xml:space="preserve">ADOBE  </w:t>
      </w:r>
    </w:p>
    <w:p w:rsidR="008903BD" w:rsidRDefault="008903BD" w:rsidP="008903BD">
      <w:pPr>
        <w:spacing w:after="0" w:line="240" w:lineRule="auto"/>
        <w:ind w:right="-567" w:firstLine="709"/>
        <w:jc w:val="both"/>
        <w:rPr>
          <w:rFonts w:cstheme="minorHAnsi"/>
        </w:rPr>
      </w:pPr>
    </w:p>
    <w:p w:rsidR="00CB0563" w:rsidRPr="00147426" w:rsidRDefault="008903BD" w:rsidP="00147426">
      <w:pPr>
        <w:spacing w:after="0" w:line="240" w:lineRule="auto"/>
        <w:ind w:left="709"/>
        <w:jc w:val="both"/>
        <w:rPr>
          <w:rFonts w:ascii="Segoe UI Symbol" w:hAnsi="Segoe UI Symbol" w:cstheme="minorHAnsi"/>
        </w:rPr>
      </w:pPr>
      <w:r>
        <w:rPr>
          <w:rFonts w:cstheme="minorHAnsi"/>
        </w:rPr>
        <w:t xml:space="preserve">Para la instalación del alimentador eléctrico del tablero de distribución del servidor de datos (TD del servidor), se trazara desde un tablero de distribución existente hasta la ubicación del tablero TD del </w:t>
      </w:r>
      <w:r w:rsidR="00831D5B">
        <w:rPr>
          <w:rFonts w:cstheme="minorHAnsi"/>
        </w:rPr>
        <w:t>servidor en</w:t>
      </w:r>
      <w:r>
        <w:rPr>
          <w:rFonts w:cstheme="minorHAnsi"/>
        </w:rPr>
        <w:t xml:space="preserve"> el data center se utilizara conductor LSOXH -80 (NHX-80) de 6mm2 para su instalación tenemos tres casos: </w:t>
      </w:r>
      <w:r w:rsidRPr="008903BD">
        <w:rPr>
          <w:rFonts w:cstheme="minorHAnsi"/>
        </w:rPr>
        <w:t xml:space="preserve">Cuando el alimentador se traza en pared de adobe, se picara la pared, se instalara una tubería SEL PVC de </w:t>
      </w:r>
      <w:r w:rsidRPr="008903BD">
        <w:rPr>
          <w:rFonts w:ascii="Segoe UI Symbol" w:hAnsi="Segoe UI Symbol" w:cstheme="minorHAnsi"/>
        </w:rPr>
        <w:t>☼ 19mm.</w:t>
      </w:r>
    </w:p>
    <w:p w:rsidR="008903BD" w:rsidRDefault="008903BD" w:rsidP="008903BD">
      <w:pPr>
        <w:spacing w:after="0" w:line="240" w:lineRule="auto"/>
        <w:ind w:right="-567"/>
        <w:jc w:val="both"/>
        <w:rPr>
          <w:rFonts w:cstheme="minorHAnsi"/>
          <w:i/>
        </w:rPr>
      </w:pPr>
    </w:p>
    <w:p w:rsidR="00AD530F" w:rsidRDefault="00AD530F" w:rsidP="008903BD">
      <w:pPr>
        <w:spacing w:after="0" w:line="240" w:lineRule="auto"/>
        <w:ind w:right="-567"/>
        <w:jc w:val="both"/>
        <w:rPr>
          <w:rFonts w:cstheme="minorHAnsi"/>
          <w:i/>
        </w:rPr>
      </w:pPr>
    </w:p>
    <w:p w:rsidR="00AD530F" w:rsidRPr="008903BD" w:rsidRDefault="00AD530F" w:rsidP="008903BD">
      <w:pPr>
        <w:spacing w:after="0" w:line="240" w:lineRule="auto"/>
        <w:ind w:right="-567"/>
        <w:jc w:val="both"/>
        <w:rPr>
          <w:rFonts w:cstheme="minorHAnsi"/>
          <w:i/>
        </w:rPr>
      </w:pPr>
    </w:p>
    <w:p w:rsidR="000E407D" w:rsidRPr="00831D5B" w:rsidRDefault="00CC2A16" w:rsidP="00385220">
      <w:pPr>
        <w:pStyle w:val="Prrafodelista"/>
        <w:numPr>
          <w:ilvl w:val="0"/>
          <w:numId w:val="27"/>
        </w:numPr>
        <w:spacing w:after="0" w:line="240" w:lineRule="auto"/>
        <w:jc w:val="both"/>
        <w:rPr>
          <w:rFonts w:cstheme="minorHAnsi"/>
          <w:b/>
        </w:rPr>
      </w:pPr>
      <w:r w:rsidRPr="00831D5B">
        <w:rPr>
          <w:rFonts w:cstheme="minorHAnsi"/>
          <w:b/>
        </w:rPr>
        <w:lastRenderedPageBreak/>
        <w:t>SUB ACTIVIDAD 1.4</w:t>
      </w:r>
      <w:r w:rsidR="005343F9" w:rsidRPr="00831D5B">
        <w:rPr>
          <w:rFonts w:cstheme="minorHAnsi"/>
          <w:b/>
        </w:rPr>
        <w:t>.9</w:t>
      </w:r>
      <w:r w:rsidR="000E407D" w:rsidRPr="00831D5B">
        <w:rPr>
          <w:rFonts w:cstheme="minorHAnsi"/>
          <w:b/>
        </w:rPr>
        <w:t>: SUMINISTRO E INSTALACIÓN ALIMENTADOR SUBTERRANEO DE ENERGIA ELECTRICA PARA TABLERO DISTRIBUCION DEL SERVIDOR DE DATOS</w:t>
      </w:r>
      <w:r w:rsidR="005343F9" w:rsidRPr="00831D5B">
        <w:rPr>
          <w:rFonts w:cstheme="minorHAnsi"/>
          <w:b/>
        </w:rPr>
        <w:t>.</w:t>
      </w:r>
    </w:p>
    <w:p w:rsidR="008903BD" w:rsidRDefault="008903BD" w:rsidP="005343F9">
      <w:pPr>
        <w:pStyle w:val="Prrafodelista"/>
        <w:spacing w:after="0" w:line="240" w:lineRule="auto"/>
        <w:ind w:left="709" w:right="-567"/>
        <w:jc w:val="both"/>
        <w:rPr>
          <w:rFonts w:asciiTheme="minorHAnsi" w:hAnsiTheme="minorHAnsi" w:cstheme="minorHAnsi"/>
          <w:b/>
          <w:i/>
        </w:rPr>
      </w:pPr>
    </w:p>
    <w:p w:rsidR="00E04474" w:rsidRDefault="008903BD" w:rsidP="00E04474">
      <w:pPr>
        <w:spacing w:after="0" w:line="240" w:lineRule="auto"/>
        <w:ind w:left="709"/>
        <w:jc w:val="both"/>
        <w:rPr>
          <w:rFonts w:cstheme="minorHAnsi"/>
        </w:rPr>
      </w:pPr>
      <w:r>
        <w:rPr>
          <w:rFonts w:cstheme="minorHAnsi"/>
        </w:rPr>
        <w:t>Para la instalación del alimentador eléctrico del tablero de distribución del servidor de datos (TD del servidor), se trazara desde un tablero de distribución existente hasta la ubicación del tablero TD del servidor  en el data center se utilizara conductor LSOXH -80 (NHX-80) de 6mm2 para su instalación tenemos tres casos:</w:t>
      </w:r>
    </w:p>
    <w:p w:rsidR="00E04474" w:rsidRDefault="00E04474" w:rsidP="00E04474">
      <w:pPr>
        <w:spacing w:after="0" w:line="240" w:lineRule="auto"/>
        <w:ind w:left="709"/>
        <w:jc w:val="both"/>
        <w:rPr>
          <w:rFonts w:cstheme="minorHAnsi"/>
        </w:rPr>
      </w:pPr>
    </w:p>
    <w:p w:rsidR="00E04474" w:rsidRDefault="008903BD" w:rsidP="00E04474">
      <w:pPr>
        <w:spacing w:after="0" w:line="240" w:lineRule="auto"/>
        <w:ind w:left="709"/>
        <w:jc w:val="both"/>
        <w:rPr>
          <w:rFonts w:cstheme="minorHAnsi"/>
        </w:rPr>
      </w:pPr>
      <w:r w:rsidRPr="00352E58">
        <w:rPr>
          <w:rFonts w:cstheme="minorHAnsi"/>
        </w:rPr>
        <w:t xml:space="preserve">Alimentador subterráneo, en este caso se escarbara una zanja de 60cm de ancho x 80 cm de profundidad, se instara tubería PVC SAP </w:t>
      </w:r>
      <w:r w:rsidRPr="00352E58">
        <w:rPr>
          <w:rFonts w:ascii="Segoe UI Symbol" w:hAnsi="Segoe UI Symbol" w:cstheme="minorHAnsi"/>
        </w:rPr>
        <w:t>☼25mm, el alimentador subterráneo, se utiliza cuando el tablero existente (disponible) se encuentra en otro pabellón o se conecta desde el medidor de energía eléctrica.</w:t>
      </w:r>
    </w:p>
    <w:p w:rsidR="00E04474" w:rsidRDefault="00E04474" w:rsidP="00E04474">
      <w:pPr>
        <w:spacing w:after="0" w:line="240" w:lineRule="auto"/>
        <w:ind w:left="709"/>
        <w:jc w:val="both"/>
        <w:rPr>
          <w:rFonts w:cstheme="minorHAnsi"/>
        </w:rPr>
      </w:pPr>
    </w:p>
    <w:p w:rsidR="00E04474" w:rsidRDefault="000E407D" w:rsidP="00385220">
      <w:pPr>
        <w:pStyle w:val="Prrafodelista"/>
        <w:numPr>
          <w:ilvl w:val="0"/>
          <w:numId w:val="27"/>
        </w:numPr>
        <w:spacing w:after="0" w:line="240" w:lineRule="auto"/>
        <w:jc w:val="both"/>
        <w:rPr>
          <w:rFonts w:cstheme="minorHAnsi"/>
        </w:rPr>
      </w:pPr>
      <w:r w:rsidRPr="00E04474">
        <w:rPr>
          <w:rFonts w:cstheme="minorHAnsi"/>
          <w:b/>
        </w:rPr>
        <w:t>S</w:t>
      </w:r>
      <w:r w:rsidR="00CC2A16" w:rsidRPr="00E04474">
        <w:rPr>
          <w:rFonts w:cstheme="minorHAnsi"/>
          <w:b/>
        </w:rPr>
        <w:t>UB ACTIVIDAD 1.4</w:t>
      </w:r>
      <w:r w:rsidR="005343F9" w:rsidRPr="00E04474">
        <w:rPr>
          <w:rFonts w:cstheme="minorHAnsi"/>
          <w:b/>
        </w:rPr>
        <w:t>.10</w:t>
      </w:r>
      <w:r w:rsidRPr="00E04474">
        <w:rPr>
          <w:rFonts w:cstheme="minorHAnsi"/>
          <w:b/>
        </w:rPr>
        <w:t xml:space="preserve">: </w:t>
      </w:r>
      <w:r w:rsidR="005343F9" w:rsidRPr="00E04474">
        <w:rPr>
          <w:rFonts w:cstheme="minorHAnsi"/>
          <w:b/>
        </w:rPr>
        <w:t>SUMINISTRO E INSTALACIÓN ALIMENTADOR ELETRICO PARA TD DEL SERVIDOR DE DATOS EN PARED DE CONCRETO</w:t>
      </w:r>
      <w:r w:rsidR="008903BD" w:rsidRPr="00E04474">
        <w:rPr>
          <w:rFonts w:cstheme="minorHAnsi"/>
        </w:rPr>
        <w:t>.</w:t>
      </w:r>
    </w:p>
    <w:p w:rsidR="00E04474" w:rsidRDefault="00E04474" w:rsidP="00E04474">
      <w:pPr>
        <w:pStyle w:val="Prrafodelista"/>
        <w:spacing w:after="0" w:line="240" w:lineRule="auto"/>
        <w:jc w:val="both"/>
        <w:rPr>
          <w:rFonts w:cstheme="minorHAnsi"/>
          <w:b/>
        </w:rPr>
      </w:pPr>
    </w:p>
    <w:p w:rsidR="00E04474" w:rsidRDefault="008903BD" w:rsidP="00E04474">
      <w:pPr>
        <w:pStyle w:val="Prrafodelista"/>
        <w:spacing w:after="0" w:line="240" w:lineRule="auto"/>
        <w:jc w:val="both"/>
        <w:rPr>
          <w:rFonts w:ascii="Segoe UI Symbol" w:hAnsi="Segoe UI Symbol" w:cstheme="minorHAnsi"/>
        </w:rPr>
      </w:pPr>
      <w:r w:rsidRPr="00E04474">
        <w:rPr>
          <w:rFonts w:cstheme="minorHAnsi"/>
        </w:rPr>
        <w:t xml:space="preserve">Alimentador subterráneo, en este caso se escarbara una zanja de 60cm de ancho x 80 cm de profundidad, se instara tubería PVC SAP </w:t>
      </w:r>
      <w:r w:rsidRPr="00E04474">
        <w:rPr>
          <w:rFonts w:ascii="Segoe UI Symbol" w:hAnsi="Segoe UI Symbol" w:cstheme="minorHAnsi"/>
        </w:rPr>
        <w:t>☼25mm, el alimentador subterráneo, se utiliza cuando el tablero existente (disponible) se encuentra en otro pabellón o se conecta desde el medidor de energía eléctrica.</w:t>
      </w:r>
    </w:p>
    <w:p w:rsidR="00E04474" w:rsidRDefault="00E04474" w:rsidP="00E04474">
      <w:pPr>
        <w:pStyle w:val="Prrafodelista"/>
        <w:spacing w:after="0" w:line="240" w:lineRule="auto"/>
        <w:jc w:val="both"/>
        <w:rPr>
          <w:rFonts w:ascii="Segoe UI Symbol" w:hAnsi="Segoe UI Symbol" w:cstheme="minorHAnsi"/>
        </w:rPr>
      </w:pPr>
    </w:p>
    <w:p w:rsidR="00E04474" w:rsidRDefault="008903BD" w:rsidP="00E04474">
      <w:pPr>
        <w:pStyle w:val="Prrafodelista"/>
        <w:spacing w:after="0" w:line="240" w:lineRule="auto"/>
        <w:jc w:val="both"/>
        <w:rPr>
          <w:rFonts w:cstheme="minorHAnsi"/>
        </w:rPr>
      </w:pPr>
      <w:r w:rsidRPr="008903BD">
        <w:rPr>
          <w:rFonts w:cstheme="minorHAnsi"/>
        </w:rPr>
        <w:t>Cuando el alimentador es trazado en pared de concreto, se utilizara canaletas de PVC de 20 x12mm.</w:t>
      </w:r>
    </w:p>
    <w:p w:rsidR="00E04474" w:rsidRDefault="00E04474" w:rsidP="00E04474">
      <w:pPr>
        <w:pStyle w:val="Prrafodelista"/>
        <w:spacing w:after="0" w:line="240" w:lineRule="auto"/>
        <w:jc w:val="both"/>
        <w:rPr>
          <w:rFonts w:cstheme="minorHAnsi"/>
        </w:rPr>
      </w:pPr>
    </w:p>
    <w:p w:rsidR="00E04474" w:rsidRPr="00E04474" w:rsidRDefault="00CC2A16" w:rsidP="00385220">
      <w:pPr>
        <w:pStyle w:val="Prrafodelista"/>
        <w:numPr>
          <w:ilvl w:val="0"/>
          <w:numId w:val="27"/>
        </w:numPr>
        <w:spacing w:after="0" w:line="240" w:lineRule="auto"/>
        <w:jc w:val="both"/>
        <w:rPr>
          <w:rFonts w:cstheme="minorHAnsi"/>
        </w:rPr>
      </w:pPr>
      <w:r w:rsidRPr="00297AE2">
        <w:rPr>
          <w:rFonts w:cstheme="minorHAnsi"/>
          <w:b/>
        </w:rPr>
        <w:t>SUB ACTIVIDAD 1.4</w:t>
      </w:r>
      <w:r w:rsidR="005343F9" w:rsidRPr="00297AE2">
        <w:rPr>
          <w:rFonts w:cstheme="minorHAnsi"/>
          <w:b/>
        </w:rPr>
        <w:t>.11: SUMINISTRO E INSTALACIÓN ALIMENTADOR ELETRICO PARA TD DEL SERVIDOR DE DATOS EN PARED DE ADOBE.</w:t>
      </w:r>
    </w:p>
    <w:p w:rsidR="00E04474" w:rsidRDefault="00E04474" w:rsidP="00E04474">
      <w:pPr>
        <w:pStyle w:val="Prrafodelista"/>
        <w:spacing w:after="0" w:line="240" w:lineRule="auto"/>
        <w:jc w:val="both"/>
        <w:rPr>
          <w:rFonts w:cstheme="minorHAnsi"/>
          <w:b/>
        </w:rPr>
      </w:pPr>
    </w:p>
    <w:p w:rsidR="00E04474" w:rsidRDefault="008903BD" w:rsidP="00E04474">
      <w:pPr>
        <w:pStyle w:val="Prrafodelista"/>
        <w:spacing w:after="0" w:line="240" w:lineRule="auto"/>
        <w:jc w:val="both"/>
        <w:rPr>
          <w:rFonts w:ascii="Segoe UI Symbol" w:hAnsi="Segoe UI Symbol" w:cstheme="minorHAnsi"/>
        </w:rPr>
      </w:pPr>
      <w:r w:rsidRPr="00E04474">
        <w:rPr>
          <w:rFonts w:cstheme="minorHAnsi"/>
        </w:rPr>
        <w:t xml:space="preserve">Para la instalación del alimentador eléctrico del tablero de distribución del servidor de datos (TD del servidor), se trazara desde un tablero de distribución existente hasta la ubicación del tablero TD del </w:t>
      </w:r>
      <w:r w:rsidR="00E04474" w:rsidRPr="00E04474">
        <w:rPr>
          <w:rFonts w:cstheme="minorHAnsi"/>
        </w:rPr>
        <w:t>servidor en</w:t>
      </w:r>
      <w:r w:rsidRPr="00E04474">
        <w:rPr>
          <w:rFonts w:cstheme="minorHAnsi"/>
        </w:rPr>
        <w:t xml:space="preserve"> el data center se utilizara conductor LSOXH -80 (NHX-80) de 6mm2 para su instalación tenemos tres casos: Cuando el alimentador se traza en pared de adobe, se picara la pared, se instalara una tubería SEL PVC de </w:t>
      </w:r>
      <w:r w:rsidRPr="00E04474">
        <w:rPr>
          <w:rFonts w:ascii="Segoe UI Symbol" w:hAnsi="Segoe UI Symbol" w:cstheme="minorHAnsi"/>
        </w:rPr>
        <w:t>☼ 19mm.</w:t>
      </w:r>
    </w:p>
    <w:p w:rsidR="00E04474" w:rsidRDefault="00E04474" w:rsidP="00E04474">
      <w:pPr>
        <w:pStyle w:val="Prrafodelista"/>
        <w:spacing w:after="0" w:line="240" w:lineRule="auto"/>
        <w:jc w:val="both"/>
        <w:rPr>
          <w:rFonts w:ascii="Segoe UI Symbol" w:hAnsi="Segoe UI Symbol" w:cstheme="minorHAnsi"/>
        </w:rPr>
      </w:pPr>
    </w:p>
    <w:p w:rsidR="00E04474" w:rsidRPr="00E04474" w:rsidRDefault="005343F9" w:rsidP="00385220">
      <w:pPr>
        <w:pStyle w:val="Prrafodelista"/>
        <w:numPr>
          <w:ilvl w:val="0"/>
          <w:numId w:val="27"/>
        </w:numPr>
        <w:spacing w:after="0" w:line="240" w:lineRule="auto"/>
        <w:jc w:val="both"/>
        <w:rPr>
          <w:rFonts w:cstheme="minorHAnsi"/>
        </w:rPr>
      </w:pPr>
      <w:r w:rsidRPr="0075575F">
        <w:rPr>
          <w:rFonts w:cstheme="minorHAnsi"/>
          <w:b/>
        </w:rPr>
        <w:t>S</w:t>
      </w:r>
      <w:r w:rsidR="00CC2A16" w:rsidRPr="0075575F">
        <w:rPr>
          <w:rFonts w:cstheme="minorHAnsi"/>
          <w:b/>
        </w:rPr>
        <w:t>UB ACTIVIDAD 1.4</w:t>
      </w:r>
      <w:r w:rsidRPr="0075575F">
        <w:rPr>
          <w:rFonts w:cstheme="minorHAnsi"/>
          <w:b/>
        </w:rPr>
        <w:t>.12: SUMINISTRO E INSTALACIÓN TOMACORRIENTE DOBLE COND 4mm2 EN PARED DE CONCRETO</w:t>
      </w:r>
      <w:r w:rsidR="00E22CB8" w:rsidRPr="0075575F">
        <w:rPr>
          <w:rFonts w:cstheme="minorHAnsi"/>
          <w:b/>
        </w:rPr>
        <w:t>.</w:t>
      </w:r>
    </w:p>
    <w:p w:rsidR="00E04474" w:rsidRDefault="00E04474" w:rsidP="00E04474">
      <w:pPr>
        <w:pStyle w:val="Prrafodelista"/>
        <w:spacing w:after="0" w:line="240" w:lineRule="auto"/>
        <w:jc w:val="both"/>
        <w:rPr>
          <w:rFonts w:cstheme="minorHAnsi"/>
          <w:b/>
        </w:rPr>
      </w:pPr>
    </w:p>
    <w:p w:rsidR="00E04474" w:rsidRDefault="008903BD" w:rsidP="00E04474">
      <w:pPr>
        <w:pStyle w:val="Prrafodelista"/>
        <w:spacing w:after="0" w:line="240" w:lineRule="auto"/>
        <w:jc w:val="both"/>
        <w:rPr>
          <w:rFonts w:cstheme="minorHAnsi"/>
        </w:rPr>
      </w:pPr>
      <w:r w:rsidRPr="00E04474">
        <w:rPr>
          <w:rFonts w:cstheme="minorHAnsi"/>
        </w:rPr>
        <w:t>En la obra existen cuatro tomacorrientes.</w:t>
      </w:r>
    </w:p>
    <w:p w:rsidR="00E04474" w:rsidRDefault="008903BD" w:rsidP="00385220">
      <w:pPr>
        <w:pStyle w:val="Prrafodelista"/>
        <w:numPr>
          <w:ilvl w:val="0"/>
          <w:numId w:val="34"/>
        </w:numPr>
        <w:spacing w:after="0" w:line="240" w:lineRule="auto"/>
        <w:jc w:val="both"/>
        <w:rPr>
          <w:rFonts w:cstheme="minorHAnsi"/>
        </w:rPr>
      </w:pPr>
      <w:r w:rsidRPr="00E04474">
        <w:rPr>
          <w:rFonts w:cstheme="minorHAnsi"/>
        </w:rPr>
        <w:t>Tomacorriente para alimentar al servidor, se trazara desde TD de servidor hasta la ubicación del RAC del servidor, se utilizara cable LSOXH -80 (NHX-80) de 4mm2</w:t>
      </w:r>
      <w:r w:rsidR="00352E58" w:rsidRPr="00E04474">
        <w:rPr>
          <w:rFonts w:cstheme="minorHAnsi"/>
        </w:rPr>
        <w:t>, se utilizara dos cables de fase más uno de tierra, a este tomacorriente también se conectara la alarma y contra robo con sensor de movimiento incorporado.</w:t>
      </w:r>
    </w:p>
    <w:p w:rsidR="00E04474" w:rsidRDefault="00E04474" w:rsidP="00E04474">
      <w:pPr>
        <w:pStyle w:val="Prrafodelista"/>
        <w:spacing w:after="0" w:line="240" w:lineRule="auto"/>
        <w:ind w:left="1440"/>
        <w:jc w:val="both"/>
        <w:rPr>
          <w:rFonts w:cstheme="minorHAnsi"/>
        </w:rPr>
      </w:pPr>
    </w:p>
    <w:p w:rsidR="00E04474" w:rsidRDefault="00352E58" w:rsidP="00385220">
      <w:pPr>
        <w:pStyle w:val="Prrafodelista"/>
        <w:numPr>
          <w:ilvl w:val="0"/>
          <w:numId w:val="34"/>
        </w:numPr>
        <w:spacing w:after="0" w:line="240" w:lineRule="auto"/>
        <w:jc w:val="both"/>
        <w:rPr>
          <w:rFonts w:cstheme="minorHAnsi"/>
        </w:rPr>
      </w:pPr>
      <w:r w:rsidRPr="00E04474">
        <w:rPr>
          <w:rFonts w:cstheme="minorHAnsi"/>
        </w:rPr>
        <w:t>Tomacorriente para alimentar al proyector multimedia está ubicado a 2m del nivel piso terminado, se trazara desde el tomacorriente más cercano, a este también alimentara al Access Point Indoor.</w:t>
      </w:r>
    </w:p>
    <w:p w:rsidR="00E04474" w:rsidRPr="00E04474" w:rsidRDefault="00E04474" w:rsidP="00E04474">
      <w:pPr>
        <w:pStyle w:val="Prrafodelista"/>
        <w:rPr>
          <w:rFonts w:cstheme="minorHAnsi"/>
        </w:rPr>
      </w:pPr>
    </w:p>
    <w:p w:rsidR="00E04474" w:rsidRPr="00DB419B" w:rsidRDefault="00352E58" w:rsidP="00385220">
      <w:pPr>
        <w:pStyle w:val="Prrafodelista"/>
        <w:numPr>
          <w:ilvl w:val="0"/>
          <w:numId w:val="34"/>
        </w:numPr>
        <w:spacing w:after="0" w:line="240" w:lineRule="auto"/>
        <w:jc w:val="both"/>
        <w:rPr>
          <w:rFonts w:cstheme="minorHAnsi"/>
        </w:rPr>
      </w:pPr>
      <w:r w:rsidRPr="00E04474">
        <w:rPr>
          <w:rFonts w:cstheme="minorHAnsi"/>
        </w:rPr>
        <w:lastRenderedPageBreak/>
        <w:t>Tomacorriente para la estación de carga de portátiles, se trazara con un conductor LSOXH -80 (NHX-80) de 6mm2 tres ternas dos de fase y una de tierra, se trazara desde el TD del servidor.</w:t>
      </w:r>
    </w:p>
    <w:p w:rsidR="00352E58" w:rsidRPr="00E04474" w:rsidRDefault="002A1130" w:rsidP="00385220">
      <w:pPr>
        <w:pStyle w:val="Prrafodelista"/>
        <w:numPr>
          <w:ilvl w:val="0"/>
          <w:numId w:val="34"/>
        </w:numPr>
        <w:spacing w:after="0" w:line="240" w:lineRule="auto"/>
        <w:jc w:val="both"/>
        <w:rPr>
          <w:rFonts w:cstheme="minorHAnsi"/>
        </w:rPr>
      </w:pPr>
      <w:r w:rsidRPr="00E04474">
        <w:rPr>
          <w:rFonts w:cstheme="minorHAnsi"/>
        </w:rPr>
        <w:t>Tomacorriente del Access Point O</w:t>
      </w:r>
      <w:r w:rsidR="00352E58" w:rsidRPr="00E04474">
        <w:rPr>
          <w:rFonts w:cstheme="minorHAnsi"/>
        </w:rPr>
        <w:t>utdoor está ubicado a dos metros de altura, se LSOXH -80 (NHX-80) de 6mm2 se tomara energía desde el más cercano.</w:t>
      </w:r>
    </w:p>
    <w:p w:rsidR="00D33055" w:rsidRDefault="00D33055" w:rsidP="00D33055">
      <w:pPr>
        <w:spacing w:after="0" w:line="240" w:lineRule="auto"/>
        <w:ind w:right="-567"/>
        <w:jc w:val="both"/>
        <w:rPr>
          <w:rFonts w:cstheme="minorHAnsi"/>
          <w:b/>
        </w:rPr>
      </w:pPr>
    </w:p>
    <w:p w:rsidR="00E04474" w:rsidRDefault="00CC2A16" w:rsidP="00385220">
      <w:pPr>
        <w:pStyle w:val="Prrafodelista"/>
        <w:numPr>
          <w:ilvl w:val="0"/>
          <w:numId w:val="27"/>
        </w:numPr>
        <w:spacing w:after="0" w:line="240" w:lineRule="auto"/>
        <w:jc w:val="both"/>
        <w:rPr>
          <w:rFonts w:cstheme="minorHAnsi"/>
          <w:b/>
        </w:rPr>
      </w:pPr>
      <w:r w:rsidRPr="00E04474">
        <w:rPr>
          <w:rFonts w:cstheme="minorHAnsi"/>
          <w:b/>
        </w:rPr>
        <w:t>SUB ACTIVIDAD 1.4</w:t>
      </w:r>
      <w:r w:rsidR="000E407D" w:rsidRPr="00E04474">
        <w:rPr>
          <w:rFonts w:cstheme="minorHAnsi"/>
          <w:b/>
        </w:rPr>
        <w:t>.1</w:t>
      </w:r>
      <w:r w:rsidR="005343F9" w:rsidRPr="00E04474">
        <w:rPr>
          <w:rFonts w:cstheme="minorHAnsi"/>
          <w:b/>
        </w:rPr>
        <w:t>3</w:t>
      </w:r>
      <w:r w:rsidR="000E407D" w:rsidRPr="00E04474">
        <w:rPr>
          <w:rFonts w:cstheme="minorHAnsi"/>
          <w:b/>
        </w:rPr>
        <w:t>:</w:t>
      </w:r>
      <w:r w:rsidR="005343F9" w:rsidRPr="00E04474">
        <w:rPr>
          <w:rFonts w:cstheme="minorHAnsi"/>
          <w:b/>
        </w:rPr>
        <w:t xml:space="preserve"> SUMINISTRO E INSTALACIÓN TOMACORRIENTE DOBLE COND 4mm2 EN PARED DE ADOBE</w:t>
      </w:r>
      <w:r w:rsidR="00352E58" w:rsidRPr="00E04474">
        <w:rPr>
          <w:rFonts w:cstheme="minorHAnsi"/>
          <w:b/>
        </w:rPr>
        <w:t>.</w:t>
      </w:r>
    </w:p>
    <w:p w:rsidR="00E04474" w:rsidRPr="00E04474" w:rsidRDefault="00E04474" w:rsidP="00E04474">
      <w:pPr>
        <w:spacing w:after="0" w:line="240" w:lineRule="auto"/>
        <w:ind w:left="360"/>
        <w:jc w:val="both"/>
        <w:rPr>
          <w:rFonts w:cstheme="minorHAnsi"/>
          <w:b/>
        </w:rPr>
      </w:pPr>
    </w:p>
    <w:p w:rsidR="00E04474" w:rsidRDefault="00307587" w:rsidP="00E04474">
      <w:pPr>
        <w:pStyle w:val="Prrafodelista"/>
        <w:spacing w:after="0" w:line="240" w:lineRule="auto"/>
        <w:jc w:val="both"/>
        <w:rPr>
          <w:rFonts w:cstheme="minorHAnsi"/>
        </w:rPr>
      </w:pPr>
      <w:r w:rsidRPr="00E04474">
        <w:rPr>
          <w:rFonts w:cstheme="minorHAnsi"/>
        </w:rPr>
        <w:t>En la obra existen cuatro tomacorrientes.</w:t>
      </w:r>
    </w:p>
    <w:p w:rsidR="00E04474" w:rsidRDefault="00E04474" w:rsidP="00E04474">
      <w:pPr>
        <w:pStyle w:val="Prrafodelista"/>
        <w:spacing w:after="0" w:line="240" w:lineRule="auto"/>
        <w:jc w:val="both"/>
        <w:rPr>
          <w:rFonts w:cstheme="minorHAnsi"/>
        </w:rPr>
      </w:pPr>
    </w:p>
    <w:p w:rsidR="00E04474" w:rsidRDefault="00307587" w:rsidP="00385220">
      <w:pPr>
        <w:pStyle w:val="Prrafodelista"/>
        <w:numPr>
          <w:ilvl w:val="0"/>
          <w:numId w:val="35"/>
        </w:numPr>
        <w:spacing w:after="0" w:line="240" w:lineRule="auto"/>
        <w:jc w:val="both"/>
        <w:rPr>
          <w:rFonts w:cstheme="minorHAnsi"/>
        </w:rPr>
      </w:pPr>
      <w:r w:rsidRPr="00E04474">
        <w:rPr>
          <w:rFonts w:cstheme="minorHAnsi"/>
        </w:rPr>
        <w:t>Tomacorriente para alimentar al servidor, se trazara desde TD de servidor hasta la ubicación del RAC del servidor, se utilizara cable LSOXH -80 (NHX-80) de 4mm2, se utilizara dos cables de fase más uno de tierra, a este tomacorriente también se conectara la alarma y contra robo con sensor de movimiento incorporado.</w:t>
      </w:r>
    </w:p>
    <w:p w:rsidR="00E04474" w:rsidRDefault="00E04474" w:rsidP="00E04474">
      <w:pPr>
        <w:pStyle w:val="Prrafodelista"/>
        <w:spacing w:after="0" w:line="240" w:lineRule="auto"/>
        <w:ind w:left="1440"/>
        <w:jc w:val="both"/>
        <w:rPr>
          <w:rFonts w:cstheme="minorHAnsi"/>
        </w:rPr>
      </w:pPr>
    </w:p>
    <w:p w:rsidR="00E04474" w:rsidRDefault="00307587" w:rsidP="00385220">
      <w:pPr>
        <w:pStyle w:val="Prrafodelista"/>
        <w:numPr>
          <w:ilvl w:val="0"/>
          <w:numId w:val="35"/>
        </w:numPr>
        <w:spacing w:after="0" w:line="240" w:lineRule="auto"/>
        <w:jc w:val="both"/>
        <w:rPr>
          <w:rFonts w:cstheme="minorHAnsi"/>
        </w:rPr>
      </w:pPr>
      <w:r w:rsidRPr="00E04474">
        <w:rPr>
          <w:rFonts w:cstheme="minorHAnsi"/>
        </w:rPr>
        <w:t>Tomacorriente para alimentar al proyector multimedia está ubicado a 2m del nivel piso terminado, se trazara desde el tomacorriente más cercano, a este también alimentara al Access Point Indoor.</w:t>
      </w:r>
    </w:p>
    <w:p w:rsidR="00E04474" w:rsidRPr="00E04474" w:rsidRDefault="00E04474" w:rsidP="00E04474">
      <w:pPr>
        <w:pStyle w:val="Prrafodelista"/>
        <w:rPr>
          <w:rFonts w:cstheme="minorHAnsi"/>
        </w:rPr>
      </w:pPr>
    </w:p>
    <w:p w:rsidR="00E04474" w:rsidRDefault="00307587" w:rsidP="00385220">
      <w:pPr>
        <w:pStyle w:val="Prrafodelista"/>
        <w:numPr>
          <w:ilvl w:val="0"/>
          <w:numId w:val="35"/>
        </w:numPr>
        <w:spacing w:after="0" w:line="240" w:lineRule="auto"/>
        <w:jc w:val="both"/>
        <w:rPr>
          <w:rFonts w:cstheme="minorHAnsi"/>
        </w:rPr>
      </w:pPr>
      <w:r w:rsidRPr="00E04474">
        <w:rPr>
          <w:rFonts w:cstheme="minorHAnsi"/>
        </w:rPr>
        <w:t>Tomacorriente para la estación de carga de portátiles, se trazara con un conductor LSOXH -80 (NHX-80) de 6mm2 tres ternas dos de fase y una de tierra, se trazara desde el TD del servidor.</w:t>
      </w:r>
    </w:p>
    <w:p w:rsidR="00E04474" w:rsidRPr="00E04474" w:rsidRDefault="00E04474" w:rsidP="00E04474">
      <w:pPr>
        <w:pStyle w:val="Prrafodelista"/>
        <w:rPr>
          <w:rFonts w:cstheme="minorHAnsi"/>
        </w:rPr>
      </w:pPr>
    </w:p>
    <w:p w:rsidR="00E04474" w:rsidRDefault="00E22CB8" w:rsidP="00385220">
      <w:pPr>
        <w:pStyle w:val="Prrafodelista"/>
        <w:numPr>
          <w:ilvl w:val="0"/>
          <w:numId w:val="35"/>
        </w:numPr>
        <w:spacing w:after="0" w:line="240" w:lineRule="auto"/>
        <w:jc w:val="both"/>
        <w:rPr>
          <w:rFonts w:cstheme="minorHAnsi"/>
        </w:rPr>
      </w:pPr>
      <w:r w:rsidRPr="00E04474">
        <w:rPr>
          <w:rFonts w:cstheme="minorHAnsi"/>
        </w:rPr>
        <w:t>Tomacorriente del Access Point O</w:t>
      </w:r>
      <w:r w:rsidR="00307587" w:rsidRPr="00E04474">
        <w:rPr>
          <w:rFonts w:cstheme="minorHAnsi"/>
        </w:rPr>
        <w:t>utdoor está ubicado a dos metros de altura, se LSOXH -80 (NHX-80) de 6mm2 se tomara energía desde el más cercano.</w:t>
      </w:r>
    </w:p>
    <w:p w:rsidR="00E04474" w:rsidRPr="00E04474" w:rsidRDefault="00E04474" w:rsidP="00E04474">
      <w:pPr>
        <w:pStyle w:val="Prrafodelista"/>
        <w:rPr>
          <w:rFonts w:asciiTheme="minorHAnsi" w:hAnsiTheme="minorHAnsi" w:cstheme="minorHAnsi"/>
        </w:rPr>
      </w:pPr>
    </w:p>
    <w:p w:rsidR="00D33055" w:rsidRPr="00DB419B" w:rsidRDefault="00307587" w:rsidP="00385220">
      <w:pPr>
        <w:pStyle w:val="Prrafodelista"/>
        <w:numPr>
          <w:ilvl w:val="0"/>
          <w:numId w:val="35"/>
        </w:numPr>
        <w:spacing w:after="0" w:line="240" w:lineRule="auto"/>
        <w:jc w:val="both"/>
        <w:rPr>
          <w:rFonts w:cstheme="minorHAnsi"/>
        </w:rPr>
      </w:pPr>
      <w:r w:rsidRPr="00E04474">
        <w:rPr>
          <w:rFonts w:asciiTheme="minorHAnsi" w:hAnsiTheme="minorHAnsi" w:cstheme="minorHAnsi"/>
        </w:rPr>
        <w:t xml:space="preserve">Se utilizara del tipo N2XOH de 50 mm2 que está protegido por una tubería SAP </w:t>
      </w:r>
      <w:r w:rsidRPr="00E04474">
        <w:rPr>
          <w:rFonts w:ascii="Segoe UI Symbol" w:hAnsi="Segoe UI Symbol" w:cstheme="minorHAnsi"/>
        </w:rPr>
        <w:t>☼25mm empotrado en pared y recubierto con las mescla y cemento (mescla diablo).</w:t>
      </w:r>
    </w:p>
    <w:p w:rsidR="00DB419B" w:rsidRPr="00DB419B" w:rsidRDefault="00DB419B" w:rsidP="00DB419B">
      <w:pPr>
        <w:spacing w:after="0" w:line="240" w:lineRule="auto"/>
        <w:jc w:val="both"/>
        <w:rPr>
          <w:rFonts w:cstheme="minorHAnsi"/>
        </w:rPr>
      </w:pPr>
    </w:p>
    <w:p w:rsidR="00E04474" w:rsidRDefault="00CC2A16" w:rsidP="00385220">
      <w:pPr>
        <w:pStyle w:val="Prrafodelista"/>
        <w:numPr>
          <w:ilvl w:val="0"/>
          <w:numId w:val="27"/>
        </w:numPr>
        <w:spacing w:after="0" w:line="240" w:lineRule="auto"/>
        <w:jc w:val="both"/>
        <w:rPr>
          <w:rFonts w:cstheme="minorHAnsi"/>
          <w:b/>
          <w:i/>
        </w:rPr>
      </w:pPr>
      <w:r w:rsidRPr="00E04474">
        <w:rPr>
          <w:rFonts w:cstheme="minorHAnsi"/>
          <w:b/>
        </w:rPr>
        <w:t>SUB ACTIVIDAD 1.4</w:t>
      </w:r>
      <w:r w:rsidR="005343F9" w:rsidRPr="00E04474">
        <w:rPr>
          <w:rFonts w:cstheme="minorHAnsi"/>
          <w:b/>
        </w:rPr>
        <w:t>.14: SUM</w:t>
      </w:r>
      <w:r w:rsidR="0078484B" w:rsidRPr="00E04474">
        <w:rPr>
          <w:rFonts w:cstheme="minorHAnsi"/>
          <w:b/>
        </w:rPr>
        <w:t>INISTRO</w:t>
      </w:r>
      <w:r w:rsidR="005343F9" w:rsidRPr="00E04474">
        <w:rPr>
          <w:rFonts w:cstheme="minorHAnsi"/>
          <w:b/>
        </w:rPr>
        <w:t xml:space="preserve"> E INST</w:t>
      </w:r>
      <w:r w:rsidR="0078484B" w:rsidRPr="00E04474">
        <w:rPr>
          <w:rFonts w:cstheme="minorHAnsi"/>
          <w:b/>
        </w:rPr>
        <w:t>ALACIÓN</w:t>
      </w:r>
      <w:r w:rsidR="005343F9" w:rsidRPr="00E04474">
        <w:rPr>
          <w:rFonts w:cstheme="minorHAnsi"/>
          <w:b/>
        </w:rPr>
        <w:t xml:space="preserve"> TABLERO INCL</w:t>
      </w:r>
      <w:r w:rsidR="00307587" w:rsidRPr="00E04474">
        <w:rPr>
          <w:rFonts w:cstheme="minorHAnsi"/>
          <w:b/>
        </w:rPr>
        <w:t>UYE</w:t>
      </w:r>
      <w:r w:rsidR="005343F9" w:rsidRPr="00E04474">
        <w:rPr>
          <w:rFonts w:cstheme="minorHAnsi"/>
          <w:b/>
        </w:rPr>
        <w:t xml:space="preserve"> </w:t>
      </w:r>
      <w:r w:rsidR="00E04474" w:rsidRPr="00E04474">
        <w:rPr>
          <w:rFonts w:cstheme="minorHAnsi"/>
          <w:b/>
        </w:rPr>
        <w:t>INTERRUPTOR TERMOMAGNETICO</w:t>
      </w:r>
      <w:r w:rsidR="005343F9" w:rsidRPr="00E04474">
        <w:rPr>
          <w:rFonts w:cstheme="minorHAnsi"/>
          <w:b/>
        </w:rPr>
        <w:t xml:space="preserve"> Y DIFERENCIAL EN PARED DE CONCRETO</w:t>
      </w:r>
      <w:r w:rsidR="005343F9" w:rsidRPr="00E04474">
        <w:rPr>
          <w:rFonts w:cstheme="minorHAnsi"/>
          <w:b/>
          <w:i/>
        </w:rPr>
        <w:t>.</w:t>
      </w:r>
    </w:p>
    <w:p w:rsidR="00E04474" w:rsidRDefault="00E04474" w:rsidP="00E04474">
      <w:pPr>
        <w:pStyle w:val="Prrafodelista"/>
        <w:spacing w:after="0" w:line="240" w:lineRule="auto"/>
        <w:jc w:val="both"/>
        <w:rPr>
          <w:rFonts w:cstheme="minorHAnsi"/>
          <w:b/>
        </w:rPr>
      </w:pPr>
    </w:p>
    <w:p w:rsidR="00E04474" w:rsidRDefault="002A1130" w:rsidP="00E04474">
      <w:pPr>
        <w:pStyle w:val="Prrafodelista"/>
        <w:spacing w:after="0" w:line="240" w:lineRule="auto"/>
        <w:jc w:val="both"/>
        <w:rPr>
          <w:rFonts w:cstheme="minorHAnsi"/>
        </w:rPr>
      </w:pPr>
      <w:r w:rsidRPr="00E04474">
        <w:rPr>
          <w:rFonts w:cstheme="minorHAnsi"/>
        </w:rPr>
        <w:t>El tablero de distribución</w:t>
      </w:r>
      <w:r w:rsidR="00307587" w:rsidRPr="00E04474">
        <w:rPr>
          <w:rFonts w:cstheme="minorHAnsi"/>
        </w:rPr>
        <w:t xml:space="preserve"> será metálico o de PVC con </w:t>
      </w:r>
      <w:r w:rsidR="00E04474" w:rsidRPr="00E04474">
        <w:rPr>
          <w:rFonts w:cstheme="minorHAnsi"/>
        </w:rPr>
        <w:t>rieles tipo</w:t>
      </w:r>
      <w:r w:rsidR="00307587" w:rsidRPr="00E04474">
        <w:rPr>
          <w:rFonts w:cstheme="minorHAnsi"/>
        </w:rPr>
        <w:t xml:space="preserve"> DIN, tendrá una llave </w:t>
      </w:r>
      <w:r w:rsidR="001E5301" w:rsidRPr="00E04474">
        <w:rPr>
          <w:rFonts w:cstheme="minorHAnsi"/>
        </w:rPr>
        <w:t xml:space="preserve">termo </w:t>
      </w:r>
      <w:r w:rsidR="00E04474" w:rsidRPr="00E04474">
        <w:rPr>
          <w:rFonts w:cstheme="minorHAnsi"/>
        </w:rPr>
        <w:t>magnética general</w:t>
      </w:r>
      <w:r w:rsidR="00307587" w:rsidRPr="00E04474">
        <w:rPr>
          <w:rFonts w:cstheme="minorHAnsi"/>
        </w:rPr>
        <w:t xml:space="preserve"> de 2x40 A, 02 circuitos uno para el servidor con llave </w:t>
      </w:r>
      <w:r w:rsidR="001E5301" w:rsidRPr="00E04474">
        <w:rPr>
          <w:rFonts w:cstheme="minorHAnsi"/>
        </w:rPr>
        <w:t>termo magnética</w:t>
      </w:r>
      <w:r w:rsidR="00307587" w:rsidRPr="00E04474">
        <w:rPr>
          <w:rFonts w:cstheme="minorHAnsi"/>
        </w:rPr>
        <w:t xml:space="preserve"> de 2x20 mas interruptor diferencial de 2x </w:t>
      </w:r>
      <w:r w:rsidRPr="00E04474">
        <w:rPr>
          <w:rFonts w:cstheme="minorHAnsi"/>
        </w:rPr>
        <w:t>25A con sensibilidad de 30 mma.</w:t>
      </w:r>
    </w:p>
    <w:p w:rsidR="00E04474" w:rsidRDefault="00307587" w:rsidP="00E04474">
      <w:pPr>
        <w:pStyle w:val="Prrafodelista"/>
        <w:spacing w:after="0" w:line="240" w:lineRule="auto"/>
        <w:jc w:val="both"/>
        <w:rPr>
          <w:rFonts w:cstheme="minorHAnsi"/>
        </w:rPr>
      </w:pPr>
      <w:r>
        <w:rPr>
          <w:rFonts w:cstheme="minorHAnsi"/>
        </w:rPr>
        <w:t xml:space="preserve">Para la estación de carga para las portátiles tendrá una llave termo magnética de 2x32A, un interruptor diferencial 2x40 A, con sensibilidad de 30 mma, se utilizara una barra de tierra de 50mm de largo </w:t>
      </w:r>
      <w:r w:rsidR="002A1130">
        <w:rPr>
          <w:rFonts w:cstheme="minorHAnsi"/>
        </w:rPr>
        <w:t xml:space="preserve">x2cm de ancho x 6mm de espesor. </w:t>
      </w:r>
      <w:r w:rsidR="001E5301">
        <w:rPr>
          <w:rFonts w:cstheme="minorHAnsi"/>
        </w:rPr>
        <w:t>Se</w:t>
      </w:r>
      <w:r w:rsidR="002A1130">
        <w:rPr>
          <w:rFonts w:cstheme="minorHAnsi"/>
        </w:rPr>
        <w:t xml:space="preserve"> utilizaran</w:t>
      </w:r>
      <w:r w:rsidR="001E5301">
        <w:rPr>
          <w:rFonts w:cstheme="minorHAnsi"/>
        </w:rPr>
        <w:t xml:space="preserve"> tarugos y </w:t>
      </w:r>
      <w:r w:rsidR="002A1130">
        <w:rPr>
          <w:rFonts w:cstheme="minorHAnsi"/>
        </w:rPr>
        <w:t>tornillos cuando se adose a la pared.</w:t>
      </w:r>
    </w:p>
    <w:p w:rsidR="00E04474" w:rsidRDefault="00E04474" w:rsidP="00E04474">
      <w:pPr>
        <w:pStyle w:val="Prrafodelista"/>
        <w:spacing w:after="0" w:line="240" w:lineRule="auto"/>
        <w:jc w:val="both"/>
        <w:rPr>
          <w:rFonts w:cstheme="minorHAnsi"/>
          <w:b/>
        </w:rPr>
      </w:pPr>
    </w:p>
    <w:p w:rsidR="00E04474" w:rsidRPr="00E04474" w:rsidRDefault="00CC2A16" w:rsidP="00385220">
      <w:pPr>
        <w:pStyle w:val="Prrafodelista"/>
        <w:numPr>
          <w:ilvl w:val="0"/>
          <w:numId w:val="27"/>
        </w:numPr>
        <w:spacing w:after="0" w:line="240" w:lineRule="auto"/>
        <w:jc w:val="both"/>
        <w:rPr>
          <w:rFonts w:cstheme="minorHAnsi"/>
          <w:b/>
          <w:i/>
        </w:rPr>
      </w:pPr>
      <w:r w:rsidRPr="00D33055">
        <w:rPr>
          <w:rFonts w:cstheme="minorHAnsi"/>
          <w:b/>
        </w:rPr>
        <w:t>SUB ACTIVIDAD 1.4</w:t>
      </w:r>
      <w:r w:rsidR="005343F9" w:rsidRPr="00D33055">
        <w:rPr>
          <w:rFonts w:cstheme="minorHAnsi"/>
          <w:b/>
        </w:rPr>
        <w:t>.15: SUM</w:t>
      </w:r>
      <w:r w:rsidR="0078484B" w:rsidRPr="00D33055">
        <w:rPr>
          <w:rFonts w:cstheme="minorHAnsi"/>
          <w:b/>
        </w:rPr>
        <w:t>INISTRO</w:t>
      </w:r>
      <w:r w:rsidR="005343F9" w:rsidRPr="00D33055">
        <w:rPr>
          <w:rFonts w:cstheme="minorHAnsi"/>
          <w:b/>
        </w:rPr>
        <w:t xml:space="preserve"> E INST</w:t>
      </w:r>
      <w:r w:rsidR="0078484B" w:rsidRPr="00D33055">
        <w:rPr>
          <w:rFonts w:cstheme="minorHAnsi"/>
          <w:b/>
        </w:rPr>
        <w:t>ALACIÓN</w:t>
      </w:r>
      <w:r w:rsidR="005343F9" w:rsidRPr="00D33055">
        <w:rPr>
          <w:rFonts w:cstheme="minorHAnsi"/>
          <w:b/>
        </w:rPr>
        <w:t xml:space="preserve"> TABLERO INCL INT TERMOMAGNETICO Y DIFERENCIAL EN PARED DE ADOBE.</w:t>
      </w:r>
    </w:p>
    <w:p w:rsidR="00E04474" w:rsidRDefault="00E04474" w:rsidP="00E04474">
      <w:pPr>
        <w:pStyle w:val="Prrafodelista"/>
        <w:spacing w:after="0" w:line="240" w:lineRule="auto"/>
        <w:jc w:val="both"/>
        <w:rPr>
          <w:rFonts w:cstheme="minorHAnsi"/>
          <w:b/>
        </w:rPr>
      </w:pPr>
    </w:p>
    <w:p w:rsidR="00E04474" w:rsidRDefault="001E5301" w:rsidP="00E04474">
      <w:pPr>
        <w:pStyle w:val="Prrafodelista"/>
        <w:spacing w:after="0" w:line="240" w:lineRule="auto"/>
        <w:jc w:val="both"/>
        <w:rPr>
          <w:rFonts w:cstheme="minorHAnsi"/>
        </w:rPr>
      </w:pPr>
      <w:r w:rsidRPr="00E04474">
        <w:rPr>
          <w:rFonts w:cstheme="minorHAnsi"/>
        </w:rPr>
        <w:t xml:space="preserve">El tablero de distribución </w:t>
      </w:r>
      <w:bookmarkStart w:id="41" w:name="_GoBack"/>
      <w:bookmarkEnd w:id="41"/>
      <w:r w:rsidRPr="00E04474">
        <w:rPr>
          <w:rFonts w:cstheme="minorHAnsi"/>
        </w:rPr>
        <w:t xml:space="preserve">será metálico o de PVC con </w:t>
      </w:r>
      <w:r w:rsidR="00E04474" w:rsidRPr="00E04474">
        <w:rPr>
          <w:rFonts w:cstheme="minorHAnsi"/>
        </w:rPr>
        <w:t>rieles tipo</w:t>
      </w:r>
      <w:r w:rsidRPr="00E04474">
        <w:rPr>
          <w:rFonts w:cstheme="minorHAnsi"/>
        </w:rPr>
        <w:t xml:space="preserve"> DIN, tendrá una llave </w:t>
      </w:r>
      <w:r w:rsidR="00E04474" w:rsidRPr="00E04474">
        <w:rPr>
          <w:rFonts w:cstheme="minorHAnsi"/>
        </w:rPr>
        <w:t>termomagnetica general</w:t>
      </w:r>
      <w:r w:rsidRPr="00E04474">
        <w:rPr>
          <w:rFonts w:cstheme="minorHAnsi"/>
        </w:rPr>
        <w:t xml:space="preserve"> de 2x40 A, 02 circuitos uno para el servidor con llave termomagnetica de 2x20 mas interruptor diferencial de 2x 25A con sensibilidad de 30 mma.</w:t>
      </w:r>
    </w:p>
    <w:p w:rsidR="00E04474" w:rsidRPr="00DB419B" w:rsidRDefault="001E5301" w:rsidP="00DB419B">
      <w:pPr>
        <w:spacing w:after="0" w:line="240" w:lineRule="auto"/>
        <w:ind w:left="709"/>
        <w:jc w:val="both"/>
        <w:rPr>
          <w:rFonts w:cstheme="minorHAnsi"/>
        </w:rPr>
      </w:pPr>
      <w:r w:rsidRPr="00DB419B">
        <w:rPr>
          <w:rFonts w:cstheme="minorHAnsi"/>
        </w:rPr>
        <w:lastRenderedPageBreak/>
        <w:t>Para la estación de carga para las portátiles tendrá una llave termo magnética de 2x32A, un interruptor diferencial 2x40 A, con sensibilidad de 30 mma, se utilizara una barra de tierra de 50mm de largo x2cm de ancho x 6mm de espesor.</w:t>
      </w:r>
    </w:p>
    <w:p w:rsidR="00E04474" w:rsidRDefault="00E04474" w:rsidP="00E04474">
      <w:pPr>
        <w:pStyle w:val="Prrafodelista"/>
        <w:spacing w:after="0" w:line="240" w:lineRule="auto"/>
        <w:jc w:val="both"/>
        <w:rPr>
          <w:rFonts w:cstheme="minorHAnsi"/>
        </w:rPr>
      </w:pPr>
    </w:p>
    <w:p w:rsidR="001E5301" w:rsidRPr="00E04474" w:rsidRDefault="001E5301" w:rsidP="00E04474">
      <w:pPr>
        <w:pStyle w:val="Prrafodelista"/>
        <w:spacing w:after="0" w:line="240" w:lineRule="auto"/>
        <w:jc w:val="both"/>
        <w:rPr>
          <w:rFonts w:cstheme="minorHAnsi"/>
          <w:b/>
          <w:i/>
        </w:rPr>
      </w:pPr>
      <w:r>
        <w:rPr>
          <w:rFonts w:cstheme="minorHAnsi"/>
        </w:rPr>
        <w:t xml:space="preserve">En pared de adobe se picara se empotrara y se resanara con una mescla y </w:t>
      </w:r>
      <w:r>
        <w:rPr>
          <w:rFonts w:ascii="Segoe UI Symbol" w:hAnsi="Segoe UI Symbol" w:cstheme="minorHAnsi"/>
        </w:rPr>
        <w:t>cemento (mescla diablo).</w:t>
      </w:r>
    </w:p>
    <w:p w:rsidR="00D33055" w:rsidRDefault="00D33055" w:rsidP="00D33055">
      <w:pPr>
        <w:spacing w:after="0" w:line="240" w:lineRule="auto"/>
        <w:ind w:right="-567"/>
        <w:jc w:val="both"/>
        <w:rPr>
          <w:rFonts w:cstheme="minorHAnsi"/>
          <w:b/>
        </w:rPr>
      </w:pPr>
    </w:p>
    <w:p w:rsidR="00E04474" w:rsidRDefault="00CC2A16" w:rsidP="00385220">
      <w:pPr>
        <w:pStyle w:val="Prrafodelista"/>
        <w:numPr>
          <w:ilvl w:val="0"/>
          <w:numId w:val="27"/>
        </w:numPr>
        <w:spacing w:after="0" w:line="240" w:lineRule="auto"/>
        <w:jc w:val="both"/>
        <w:rPr>
          <w:rFonts w:cstheme="minorHAnsi"/>
          <w:b/>
        </w:rPr>
      </w:pPr>
      <w:r w:rsidRPr="00E04474">
        <w:rPr>
          <w:rFonts w:cstheme="minorHAnsi"/>
          <w:b/>
        </w:rPr>
        <w:t>SUB ACTIVIDAD 1.4</w:t>
      </w:r>
      <w:r w:rsidR="005343F9" w:rsidRPr="00E04474">
        <w:rPr>
          <w:rFonts w:cstheme="minorHAnsi"/>
          <w:b/>
        </w:rPr>
        <w:t>.16: SUM</w:t>
      </w:r>
      <w:r w:rsidR="0078484B" w:rsidRPr="00E04474">
        <w:rPr>
          <w:rFonts w:cstheme="minorHAnsi"/>
          <w:b/>
        </w:rPr>
        <w:t>ININISTRO</w:t>
      </w:r>
      <w:r w:rsidR="005343F9" w:rsidRPr="00E04474">
        <w:rPr>
          <w:rFonts w:cstheme="minorHAnsi"/>
          <w:b/>
        </w:rPr>
        <w:t xml:space="preserve"> E INST</w:t>
      </w:r>
      <w:r w:rsidR="0078484B" w:rsidRPr="00E04474">
        <w:rPr>
          <w:rFonts w:cstheme="minorHAnsi"/>
          <w:b/>
        </w:rPr>
        <w:t>ALACIÓN</w:t>
      </w:r>
      <w:r w:rsidR="005343F9" w:rsidRPr="00E04474">
        <w:rPr>
          <w:rFonts w:cstheme="minorHAnsi"/>
          <w:b/>
        </w:rPr>
        <w:t xml:space="preserve"> TOMACORRIENTE PARA ESTACION DE CARGA DE PORTATILES COND 6 mm2 EN PARED DE CONCRETO</w:t>
      </w:r>
    </w:p>
    <w:p w:rsidR="00E04474" w:rsidRDefault="00E04474" w:rsidP="00E04474">
      <w:pPr>
        <w:pStyle w:val="Prrafodelista"/>
        <w:spacing w:after="0" w:line="240" w:lineRule="auto"/>
        <w:jc w:val="both"/>
        <w:rPr>
          <w:rFonts w:cstheme="minorHAnsi"/>
          <w:b/>
        </w:rPr>
      </w:pPr>
    </w:p>
    <w:p w:rsidR="00E04474" w:rsidRDefault="001E5301" w:rsidP="00E04474">
      <w:pPr>
        <w:pStyle w:val="Prrafodelista"/>
        <w:spacing w:after="0" w:line="240" w:lineRule="auto"/>
        <w:jc w:val="both"/>
        <w:rPr>
          <w:rFonts w:cstheme="minorHAnsi"/>
        </w:rPr>
      </w:pPr>
      <w:r w:rsidRPr="00E04474">
        <w:rPr>
          <w:rFonts w:cstheme="minorHAnsi"/>
        </w:rPr>
        <w:t>En la obra existen cuatro tomacorrientes.</w:t>
      </w:r>
    </w:p>
    <w:p w:rsidR="00E04474" w:rsidRDefault="00E04474" w:rsidP="00E04474">
      <w:pPr>
        <w:pStyle w:val="Prrafodelista"/>
        <w:spacing w:after="0" w:line="240" w:lineRule="auto"/>
        <w:jc w:val="both"/>
        <w:rPr>
          <w:rFonts w:cstheme="minorHAnsi"/>
        </w:rPr>
      </w:pPr>
    </w:p>
    <w:p w:rsidR="00E04474" w:rsidRPr="00E04474" w:rsidRDefault="001E5301" w:rsidP="00385220">
      <w:pPr>
        <w:pStyle w:val="Prrafodelista"/>
        <w:numPr>
          <w:ilvl w:val="0"/>
          <w:numId w:val="36"/>
        </w:numPr>
        <w:spacing w:after="0" w:line="240" w:lineRule="auto"/>
        <w:jc w:val="both"/>
        <w:rPr>
          <w:rFonts w:cstheme="minorHAnsi"/>
          <w:b/>
        </w:rPr>
      </w:pPr>
      <w:r w:rsidRPr="00E04474">
        <w:rPr>
          <w:rFonts w:cstheme="minorHAnsi"/>
        </w:rPr>
        <w:t>Tomacorriente para alimentar al servidor, se trazara desde TD de servidor hasta la ubicación del RAC del servidor, se utilizara cable LSOXH -80 (NHX-80) de 4mm2, se utilizara dos cables de fase más uno de tierra, a este tomacorriente también se conectara la alarma y contra robo con sensor de movimiento incorporado.</w:t>
      </w:r>
    </w:p>
    <w:p w:rsidR="00E04474" w:rsidRPr="00E04474" w:rsidRDefault="00E04474" w:rsidP="00E04474">
      <w:pPr>
        <w:pStyle w:val="Prrafodelista"/>
        <w:spacing w:after="0" w:line="240" w:lineRule="auto"/>
        <w:ind w:left="1440"/>
        <w:jc w:val="both"/>
        <w:rPr>
          <w:rFonts w:cstheme="minorHAnsi"/>
          <w:b/>
        </w:rPr>
      </w:pPr>
    </w:p>
    <w:p w:rsidR="00E04474" w:rsidRPr="00E04474" w:rsidRDefault="001E5301" w:rsidP="00385220">
      <w:pPr>
        <w:pStyle w:val="Prrafodelista"/>
        <w:numPr>
          <w:ilvl w:val="0"/>
          <w:numId w:val="36"/>
        </w:numPr>
        <w:spacing w:after="0" w:line="240" w:lineRule="auto"/>
        <w:jc w:val="both"/>
        <w:rPr>
          <w:rFonts w:cstheme="minorHAnsi"/>
          <w:b/>
        </w:rPr>
      </w:pPr>
      <w:r w:rsidRPr="00E04474">
        <w:rPr>
          <w:rFonts w:cstheme="minorHAnsi"/>
        </w:rPr>
        <w:t>Tomacorriente para alimentar al proyector multimedia está ubicado a 2m del nivel piso terminado, se trazara desde el tomacorriente más cercano, a este también alimentara al Access Point Indoor.</w:t>
      </w:r>
    </w:p>
    <w:p w:rsidR="00E04474" w:rsidRPr="00E04474" w:rsidRDefault="00E04474" w:rsidP="00E04474">
      <w:pPr>
        <w:pStyle w:val="Prrafodelista"/>
        <w:rPr>
          <w:rFonts w:cstheme="minorHAnsi"/>
        </w:rPr>
      </w:pPr>
    </w:p>
    <w:p w:rsidR="00E04474" w:rsidRPr="00E04474" w:rsidRDefault="001E5301" w:rsidP="00385220">
      <w:pPr>
        <w:pStyle w:val="Prrafodelista"/>
        <w:numPr>
          <w:ilvl w:val="0"/>
          <w:numId w:val="36"/>
        </w:numPr>
        <w:spacing w:after="0" w:line="240" w:lineRule="auto"/>
        <w:jc w:val="both"/>
        <w:rPr>
          <w:rFonts w:cstheme="minorHAnsi"/>
          <w:b/>
        </w:rPr>
      </w:pPr>
      <w:r w:rsidRPr="00E04474">
        <w:rPr>
          <w:rFonts w:cstheme="minorHAnsi"/>
        </w:rPr>
        <w:t>Tomacorriente para la estación de carga de portátiles, se trazara con un conductor LSOXH -80 (NHX-80) de 6mm2 tres ternas dos de fase y una de tierra, se trazara desde el TD del servidor.</w:t>
      </w:r>
    </w:p>
    <w:p w:rsidR="00E04474" w:rsidRPr="00E04474" w:rsidRDefault="00E04474" w:rsidP="00E04474">
      <w:pPr>
        <w:pStyle w:val="Prrafodelista"/>
        <w:rPr>
          <w:rFonts w:cstheme="minorHAnsi"/>
        </w:rPr>
      </w:pPr>
    </w:p>
    <w:p w:rsidR="00E04474" w:rsidRPr="00E04474" w:rsidRDefault="001E5301" w:rsidP="00385220">
      <w:pPr>
        <w:pStyle w:val="Prrafodelista"/>
        <w:numPr>
          <w:ilvl w:val="0"/>
          <w:numId w:val="36"/>
        </w:numPr>
        <w:spacing w:after="0" w:line="240" w:lineRule="auto"/>
        <w:jc w:val="both"/>
        <w:rPr>
          <w:rFonts w:cstheme="minorHAnsi"/>
          <w:b/>
        </w:rPr>
      </w:pPr>
      <w:r w:rsidRPr="00E04474">
        <w:rPr>
          <w:rFonts w:cstheme="minorHAnsi"/>
        </w:rPr>
        <w:t>Tomacorriente del Access Point outdoor está ubicado a dos metros de altura, se LSOXH -80 (NHX-80) de 6mm2 se tomara energía desde el más cercano.</w:t>
      </w:r>
    </w:p>
    <w:p w:rsidR="00E04474" w:rsidRPr="00E04474" w:rsidRDefault="00E04474" w:rsidP="00E04474">
      <w:pPr>
        <w:pStyle w:val="Prrafodelista"/>
        <w:rPr>
          <w:rFonts w:cstheme="minorHAnsi"/>
        </w:rPr>
      </w:pPr>
    </w:p>
    <w:p w:rsidR="001E5301" w:rsidRPr="00E04474" w:rsidRDefault="001E5301" w:rsidP="00385220">
      <w:pPr>
        <w:pStyle w:val="Prrafodelista"/>
        <w:numPr>
          <w:ilvl w:val="0"/>
          <w:numId w:val="36"/>
        </w:numPr>
        <w:spacing w:after="0" w:line="240" w:lineRule="auto"/>
        <w:jc w:val="both"/>
        <w:rPr>
          <w:rFonts w:cstheme="minorHAnsi"/>
          <w:b/>
        </w:rPr>
      </w:pPr>
      <w:r w:rsidRPr="00E04474">
        <w:rPr>
          <w:rFonts w:cstheme="minorHAnsi"/>
        </w:rPr>
        <w:t>Se tarugos y tornillos cuando se adose a una pared de concreto.</w:t>
      </w:r>
    </w:p>
    <w:p w:rsidR="00D33055" w:rsidRDefault="00D33055" w:rsidP="00D33055">
      <w:pPr>
        <w:spacing w:after="0" w:line="240" w:lineRule="auto"/>
        <w:ind w:right="-567"/>
        <w:jc w:val="both"/>
        <w:rPr>
          <w:rFonts w:cstheme="minorHAnsi"/>
          <w:b/>
        </w:rPr>
      </w:pPr>
    </w:p>
    <w:p w:rsidR="00E04474" w:rsidRDefault="00CC2A16" w:rsidP="00385220">
      <w:pPr>
        <w:pStyle w:val="Prrafodelista"/>
        <w:numPr>
          <w:ilvl w:val="0"/>
          <w:numId w:val="27"/>
        </w:numPr>
        <w:spacing w:after="0" w:line="240" w:lineRule="auto"/>
        <w:jc w:val="both"/>
        <w:rPr>
          <w:rFonts w:cstheme="minorHAnsi"/>
          <w:b/>
        </w:rPr>
      </w:pPr>
      <w:r w:rsidRPr="00E04474">
        <w:rPr>
          <w:rFonts w:cstheme="minorHAnsi"/>
          <w:b/>
        </w:rPr>
        <w:t>SUB ACTIVIDAD 1.4</w:t>
      </w:r>
      <w:r w:rsidR="005343F9" w:rsidRPr="00E04474">
        <w:rPr>
          <w:rFonts w:cstheme="minorHAnsi"/>
          <w:b/>
        </w:rPr>
        <w:t>.1</w:t>
      </w:r>
      <w:r w:rsidR="008D1C87" w:rsidRPr="00E04474">
        <w:rPr>
          <w:rFonts w:cstheme="minorHAnsi"/>
          <w:b/>
        </w:rPr>
        <w:t>7</w:t>
      </w:r>
      <w:r w:rsidR="005343F9" w:rsidRPr="00E04474">
        <w:rPr>
          <w:rFonts w:cstheme="minorHAnsi"/>
          <w:b/>
        </w:rPr>
        <w:t>: SUM</w:t>
      </w:r>
      <w:r w:rsidR="0078484B" w:rsidRPr="00E04474">
        <w:rPr>
          <w:rFonts w:cstheme="minorHAnsi"/>
          <w:b/>
        </w:rPr>
        <w:t>INISTRO</w:t>
      </w:r>
      <w:r w:rsidR="005343F9" w:rsidRPr="00E04474">
        <w:rPr>
          <w:rFonts w:cstheme="minorHAnsi"/>
          <w:b/>
        </w:rPr>
        <w:t xml:space="preserve"> E INST</w:t>
      </w:r>
      <w:r w:rsidR="0078484B" w:rsidRPr="00E04474">
        <w:rPr>
          <w:rFonts w:cstheme="minorHAnsi"/>
          <w:b/>
        </w:rPr>
        <w:t>ALACIÓN</w:t>
      </w:r>
      <w:r w:rsidR="005343F9" w:rsidRPr="00E04474">
        <w:rPr>
          <w:rFonts w:cstheme="minorHAnsi"/>
          <w:b/>
        </w:rPr>
        <w:t xml:space="preserve"> TOMACORRIENTE PARA ESTACION DE CARGA DE PORTATILES COND 6 mm2 EN PARED DE ADOBE.</w:t>
      </w:r>
    </w:p>
    <w:p w:rsidR="00E04474" w:rsidRDefault="00E04474" w:rsidP="00E04474">
      <w:pPr>
        <w:pStyle w:val="Prrafodelista"/>
        <w:spacing w:after="0" w:line="240" w:lineRule="auto"/>
        <w:jc w:val="both"/>
        <w:rPr>
          <w:rFonts w:cstheme="minorHAnsi"/>
          <w:b/>
        </w:rPr>
      </w:pPr>
    </w:p>
    <w:p w:rsidR="00E04474" w:rsidRDefault="001E5301" w:rsidP="00E04474">
      <w:pPr>
        <w:pStyle w:val="Prrafodelista"/>
        <w:spacing w:after="0" w:line="240" w:lineRule="auto"/>
        <w:jc w:val="both"/>
        <w:rPr>
          <w:rFonts w:cstheme="minorHAnsi"/>
        </w:rPr>
      </w:pPr>
      <w:r w:rsidRPr="00E04474">
        <w:rPr>
          <w:rFonts w:cstheme="minorHAnsi"/>
        </w:rPr>
        <w:t>En la obra existen cuatro tomacorrientes.</w:t>
      </w:r>
    </w:p>
    <w:p w:rsidR="00E04474" w:rsidRDefault="00E04474" w:rsidP="00E04474">
      <w:pPr>
        <w:pStyle w:val="Prrafodelista"/>
        <w:spacing w:after="0" w:line="240" w:lineRule="auto"/>
        <w:jc w:val="both"/>
        <w:rPr>
          <w:rFonts w:cstheme="minorHAnsi"/>
        </w:rPr>
      </w:pPr>
    </w:p>
    <w:p w:rsidR="00E04474" w:rsidRDefault="001E5301" w:rsidP="00385220">
      <w:pPr>
        <w:pStyle w:val="Prrafodelista"/>
        <w:numPr>
          <w:ilvl w:val="0"/>
          <w:numId w:val="37"/>
        </w:numPr>
        <w:spacing w:after="0" w:line="240" w:lineRule="auto"/>
        <w:jc w:val="both"/>
        <w:rPr>
          <w:rFonts w:cstheme="minorHAnsi"/>
        </w:rPr>
      </w:pPr>
      <w:r w:rsidRPr="00E04474">
        <w:rPr>
          <w:rFonts w:cstheme="minorHAnsi"/>
        </w:rPr>
        <w:t>Tomacorriente para alimentar al servidor, se trazara desde TD de servidor hasta la ubicación del RAC del servidor, se utilizara cable LSOXH -80 (NHX-80) de 4mm2, se utilizara dos cables de fase más uno de tierra, a este tomacorriente también se conectara la alarma y contra robo con sensor de movimiento incorporado.</w:t>
      </w:r>
    </w:p>
    <w:p w:rsidR="00E04474" w:rsidRDefault="00E04474" w:rsidP="00E04474">
      <w:pPr>
        <w:pStyle w:val="Prrafodelista"/>
        <w:spacing w:after="0" w:line="240" w:lineRule="auto"/>
        <w:ind w:left="1440"/>
        <w:jc w:val="both"/>
        <w:rPr>
          <w:rFonts w:cstheme="minorHAnsi"/>
        </w:rPr>
      </w:pPr>
    </w:p>
    <w:p w:rsidR="00E04474" w:rsidRDefault="001E5301" w:rsidP="00385220">
      <w:pPr>
        <w:pStyle w:val="Prrafodelista"/>
        <w:numPr>
          <w:ilvl w:val="0"/>
          <w:numId w:val="37"/>
        </w:numPr>
        <w:spacing w:after="0" w:line="240" w:lineRule="auto"/>
        <w:jc w:val="both"/>
        <w:rPr>
          <w:rFonts w:cstheme="minorHAnsi"/>
        </w:rPr>
      </w:pPr>
      <w:r w:rsidRPr="00E04474">
        <w:rPr>
          <w:rFonts w:cstheme="minorHAnsi"/>
        </w:rPr>
        <w:t>Tomacorriente para alimentar al proyector multimedia está ubicado a 2m del nivel piso terminado, se trazara desde el tomacorriente más cercano, a este también alimentara al Access Point Indoor.</w:t>
      </w:r>
    </w:p>
    <w:p w:rsidR="00E04474" w:rsidRPr="00E04474" w:rsidRDefault="00E04474" w:rsidP="00E04474">
      <w:pPr>
        <w:pStyle w:val="Prrafodelista"/>
        <w:rPr>
          <w:rFonts w:cstheme="minorHAnsi"/>
        </w:rPr>
      </w:pPr>
    </w:p>
    <w:p w:rsidR="00E04474" w:rsidRPr="00DB419B" w:rsidRDefault="001E5301" w:rsidP="00385220">
      <w:pPr>
        <w:pStyle w:val="Prrafodelista"/>
        <w:numPr>
          <w:ilvl w:val="0"/>
          <w:numId w:val="37"/>
        </w:numPr>
        <w:spacing w:after="0" w:line="240" w:lineRule="auto"/>
        <w:jc w:val="both"/>
        <w:rPr>
          <w:rFonts w:cstheme="minorHAnsi"/>
        </w:rPr>
      </w:pPr>
      <w:r w:rsidRPr="00E04474">
        <w:rPr>
          <w:rFonts w:cstheme="minorHAnsi"/>
        </w:rPr>
        <w:t>Tomacorriente para la estación de carga de portátiles, se trazara con un conductor LSOXH -80 (NHX-80) de 6mm2 tres ternas dos de fase y una de tierra, se trazara desde el TD del servidor.</w:t>
      </w:r>
    </w:p>
    <w:p w:rsidR="00E04474" w:rsidRDefault="001E5301" w:rsidP="00385220">
      <w:pPr>
        <w:pStyle w:val="Prrafodelista"/>
        <w:numPr>
          <w:ilvl w:val="0"/>
          <w:numId w:val="37"/>
        </w:numPr>
        <w:spacing w:after="0" w:line="240" w:lineRule="auto"/>
        <w:jc w:val="both"/>
        <w:rPr>
          <w:rFonts w:cstheme="minorHAnsi"/>
        </w:rPr>
      </w:pPr>
      <w:r w:rsidRPr="00E04474">
        <w:rPr>
          <w:rFonts w:cstheme="minorHAnsi"/>
        </w:rPr>
        <w:lastRenderedPageBreak/>
        <w:t>Tomacorriente del Access Point outdoor está ubicado a dos metros de altura, se LSOXH -80 (NHX-80) de 6mm2 se tomara energía desde el más cercano.</w:t>
      </w:r>
    </w:p>
    <w:p w:rsidR="00E04474" w:rsidRPr="00E04474" w:rsidRDefault="00E04474" w:rsidP="00E04474">
      <w:pPr>
        <w:pStyle w:val="Prrafodelista"/>
        <w:rPr>
          <w:rFonts w:cstheme="minorHAnsi"/>
        </w:rPr>
      </w:pPr>
    </w:p>
    <w:p w:rsidR="001E5301" w:rsidRPr="00E04474" w:rsidRDefault="001E5301" w:rsidP="00385220">
      <w:pPr>
        <w:pStyle w:val="Prrafodelista"/>
        <w:numPr>
          <w:ilvl w:val="0"/>
          <w:numId w:val="37"/>
        </w:numPr>
        <w:spacing w:after="0" w:line="240" w:lineRule="auto"/>
        <w:jc w:val="both"/>
        <w:rPr>
          <w:rFonts w:cstheme="minorHAnsi"/>
        </w:rPr>
      </w:pPr>
      <w:r w:rsidRPr="00E04474">
        <w:rPr>
          <w:rFonts w:cstheme="minorHAnsi"/>
        </w:rPr>
        <w:t xml:space="preserve">En pared de adobe se picara se empotrara y se resanara con una mescla y </w:t>
      </w:r>
      <w:r w:rsidRPr="00E04474">
        <w:rPr>
          <w:rFonts w:ascii="Segoe UI Symbol" w:hAnsi="Segoe UI Symbol" w:cstheme="minorHAnsi"/>
        </w:rPr>
        <w:t>cemento (mescla diablo).</w:t>
      </w:r>
    </w:p>
    <w:p w:rsidR="00D33055" w:rsidRDefault="00D33055" w:rsidP="00D33055">
      <w:pPr>
        <w:spacing w:after="0" w:line="240" w:lineRule="auto"/>
        <w:ind w:right="-567"/>
        <w:jc w:val="both"/>
        <w:rPr>
          <w:rFonts w:cstheme="minorHAnsi"/>
          <w:b/>
        </w:rPr>
      </w:pPr>
    </w:p>
    <w:p w:rsidR="00E04474" w:rsidRDefault="00CC2A16" w:rsidP="00385220">
      <w:pPr>
        <w:pStyle w:val="Prrafodelista"/>
        <w:numPr>
          <w:ilvl w:val="0"/>
          <w:numId w:val="27"/>
        </w:numPr>
        <w:spacing w:after="0" w:line="240" w:lineRule="auto"/>
        <w:jc w:val="both"/>
        <w:rPr>
          <w:rFonts w:cstheme="minorHAnsi"/>
          <w:b/>
        </w:rPr>
      </w:pPr>
      <w:r w:rsidRPr="00E04474">
        <w:rPr>
          <w:rFonts w:cstheme="minorHAnsi"/>
          <w:b/>
        </w:rPr>
        <w:t>SUB ACTIVIDAD 1.4</w:t>
      </w:r>
      <w:r w:rsidR="005343F9" w:rsidRPr="00E04474">
        <w:rPr>
          <w:rFonts w:cstheme="minorHAnsi"/>
          <w:b/>
        </w:rPr>
        <w:t>.1</w:t>
      </w:r>
      <w:r w:rsidR="008D1C87" w:rsidRPr="00E04474">
        <w:rPr>
          <w:rFonts w:cstheme="minorHAnsi"/>
          <w:b/>
        </w:rPr>
        <w:t>8</w:t>
      </w:r>
      <w:r w:rsidR="005343F9" w:rsidRPr="00E04474">
        <w:rPr>
          <w:rFonts w:cstheme="minorHAnsi"/>
          <w:b/>
        </w:rPr>
        <w:t>: SUMINISTRO E INSTALACION DE GABINETE DE CARGA DE PORTATILES DE ACUERDO A DISEÑO</w:t>
      </w:r>
      <w:r w:rsidR="00A46FA4" w:rsidRPr="00E04474">
        <w:rPr>
          <w:rFonts w:cstheme="minorHAnsi"/>
          <w:b/>
        </w:rPr>
        <w:t>.</w:t>
      </w:r>
    </w:p>
    <w:p w:rsidR="00E04474" w:rsidRDefault="00E04474" w:rsidP="00E04474">
      <w:pPr>
        <w:pStyle w:val="Prrafodelista"/>
        <w:spacing w:after="0" w:line="240" w:lineRule="auto"/>
        <w:jc w:val="both"/>
        <w:rPr>
          <w:rFonts w:cstheme="minorHAnsi"/>
          <w:b/>
        </w:rPr>
      </w:pPr>
    </w:p>
    <w:p w:rsidR="00E04474" w:rsidRDefault="001E5301" w:rsidP="00E04474">
      <w:pPr>
        <w:pStyle w:val="Prrafodelista"/>
        <w:spacing w:after="0" w:line="240" w:lineRule="auto"/>
        <w:jc w:val="both"/>
        <w:rPr>
          <w:rFonts w:cstheme="minorHAnsi"/>
        </w:rPr>
      </w:pPr>
      <w:r w:rsidRPr="00E04474">
        <w:rPr>
          <w:rFonts w:cstheme="minorHAnsi"/>
        </w:rPr>
        <w:t>Se construirá en cada II</w:t>
      </w:r>
      <w:r w:rsidR="0024088E" w:rsidRPr="00E04474">
        <w:rPr>
          <w:rFonts w:cstheme="minorHAnsi"/>
        </w:rPr>
        <w:t>: EE</w:t>
      </w:r>
      <w:r w:rsidRPr="00E04474">
        <w:rPr>
          <w:rFonts w:cstheme="minorHAnsi"/>
        </w:rPr>
        <w:t>, andamios de Angulo ranurados</w:t>
      </w:r>
      <w:r w:rsidR="0024088E" w:rsidRPr="00E04474">
        <w:rPr>
          <w:rFonts w:cstheme="minorHAnsi"/>
        </w:rPr>
        <w:t>, cada andamio será 1.5 de altura con soporte (parantes) de fierro angular de 37mm (2”) 50 mm x 6mm de espesor que alojara 13 planchas de 40 cm x 113 cm de un espesor de 0.5mm, este andamio será pintado con pintura anticorrosiva y, pintura automotriz, se utilizaran pernos de Ø 5/16” x ¾” de fierro galvanizado.</w:t>
      </w:r>
    </w:p>
    <w:p w:rsidR="00E04474" w:rsidRDefault="00E04474" w:rsidP="00E04474">
      <w:pPr>
        <w:spacing w:after="0" w:line="240" w:lineRule="auto"/>
        <w:ind w:firstLine="709"/>
        <w:jc w:val="both"/>
        <w:rPr>
          <w:rFonts w:cstheme="minorHAnsi"/>
          <w:b/>
          <w:caps/>
        </w:rPr>
      </w:pPr>
    </w:p>
    <w:p w:rsidR="00E04474" w:rsidRDefault="00CC2A16" w:rsidP="00385220">
      <w:pPr>
        <w:pStyle w:val="Prrafodelista"/>
        <w:numPr>
          <w:ilvl w:val="0"/>
          <w:numId w:val="27"/>
        </w:numPr>
        <w:spacing w:after="0" w:line="240" w:lineRule="auto"/>
        <w:jc w:val="both"/>
        <w:rPr>
          <w:rFonts w:cstheme="minorHAnsi"/>
          <w:b/>
        </w:rPr>
      </w:pPr>
      <w:r w:rsidRPr="00E04474">
        <w:rPr>
          <w:rFonts w:cstheme="minorHAnsi"/>
          <w:b/>
          <w:caps/>
        </w:rPr>
        <w:t>ACTIVIDAD 1.4.19. ADQUISICIÓN E IMPLEMENTACIÓN DEL SISTEMA ALARMA</w:t>
      </w:r>
    </w:p>
    <w:p w:rsidR="00E04474" w:rsidRDefault="00E04474" w:rsidP="00E04474">
      <w:pPr>
        <w:pStyle w:val="Prrafodelista"/>
        <w:spacing w:after="0" w:line="240" w:lineRule="auto"/>
        <w:jc w:val="both"/>
        <w:rPr>
          <w:rFonts w:cstheme="minorHAnsi"/>
          <w:b/>
        </w:rPr>
      </w:pPr>
    </w:p>
    <w:p w:rsidR="00CC2A16" w:rsidRPr="00E04474" w:rsidRDefault="00CC2A16" w:rsidP="00E04474">
      <w:pPr>
        <w:pStyle w:val="Prrafodelista"/>
        <w:spacing w:after="0" w:line="240" w:lineRule="auto"/>
        <w:jc w:val="both"/>
        <w:rPr>
          <w:rFonts w:cstheme="minorHAnsi"/>
          <w:b/>
        </w:rPr>
      </w:pPr>
      <w:r w:rsidRPr="00E04474">
        <w:rPr>
          <w:rFonts w:asciiTheme="minorHAnsi" w:hAnsiTheme="minorHAnsi" w:cstheme="minorHAnsi"/>
        </w:rPr>
        <w:t>En esta actividad se realiza las cotizaciones correspondientes y la compra de los sistemas de seguridad (alarma) con detector de movimiento, panel de control y una sirena de alta potencia, las características se mencionan a detalle en la sección ”Especificaciones Técnicas de Suministro” del proyecto.</w:t>
      </w:r>
    </w:p>
    <w:p w:rsidR="00D33055" w:rsidRDefault="00D33055" w:rsidP="00D33055">
      <w:pPr>
        <w:spacing w:after="0" w:line="240" w:lineRule="auto"/>
        <w:ind w:right="-567"/>
        <w:jc w:val="both"/>
        <w:rPr>
          <w:rFonts w:cstheme="minorHAnsi"/>
          <w:b/>
        </w:rPr>
      </w:pPr>
    </w:p>
    <w:p w:rsidR="00FB1ADB" w:rsidRDefault="00CC2A16" w:rsidP="00385220">
      <w:pPr>
        <w:pStyle w:val="Prrafodelista"/>
        <w:numPr>
          <w:ilvl w:val="0"/>
          <w:numId w:val="27"/>
        </w:numPr>
        <w:spacing w:after="0" w:line="240" w:lineRule="auto"/>
        <w:jc w:val="both"/>
        <w:rPr>
          <w:rFonts w:cstheme="minorHAnsi"/>
          <w:b/>
        </w:rPr>
      </w:pPr>
      <w:r w:rsidRPr="00FB1ADB">
        <w:rPr>
          <w:rFonts w:cstheme="minorHAnsi"/>
          <w:b/>
        </w:rPr>
        <w:t>SUB ACTIVIDAD 1.4.20: SUMINISTRO E INSTALACIÓN DEL SISTEMA ANTIROBO CON SENSOR DE MOVIMIENTO</w:t>
      </w:r>
    </w:p>
    <w:p w:rsidR="00FB1ADB" w:rsidRDefault="00FB1ADB" w:rsidP="00FB1ADB">
      <w:pPr>
        <w:pStyle w:val="Prrafodelista"/>
        <w:spacing w:after="0" w:line="240" w:lineRule="auto"/>
        <w:jc w:val="both"/>
        <w:rPr>
          <w:rFonts w:cstheme="minorHAnsi"/>
          <w:b/>
        </w:rPr>
      </w:pPr>
    </w:p>
    <w:p w:rsidR="001A711D" w:rsidRPr="00DB419B" w:rsidRDefault="00CC2A16" w:rsidP="00DB419B">
      <w:pPr>
        <w:pStyle w:val="Prrafodelista"/>
        <w:spacing w:after="0" w:line="240" w:lineRule="auto"/>
        <w:jc w:val="both"/>
        <w:rPr>
          <w:rFonts w:asciiTheme="minorHAnsi" w:hAnsiTheme="minorHAnsi" w:cstheme="minorHAnsi"/>
        </w:rPr>
      </w:pPr>
      <w:r w:rsidRPr="00FB1ADB">
        <w:rPr>
          <w:rFonts w:asciiTheme="minorHAnsi" w:hAnsiTheme="minorHAnsi" w:cstheme="minorHAnsi"/>
        </w:rPr>
        <w:t>En esta actividad se describe la instalación y configuración, previamente verificando su estado de funcionalidad de todo el kit de alarma en el gabinete donde se ubicará el servidor en cada una de las instituciones educativas.</w:t>
      </w:r>
    </w:p>
    <w:p w:rsidR="001A711D" w:rsidRDefault="001A711D" w:rsidP="00FB1ADB">
      <w:pPr>
        <w:pStyle w:val="Prrafodelista"/>
        <w:spacing w:after="0" w:line="240" w:lineRule="auto"/>
        <w:jc w:val="both"/>
        <w:rPr>
          <w:rFonts w:asciiTheme="minorHAnsi" w:hAnsiTheme="minorHAnsi" w:cstheme="minorHAnsi"/>
        </w:rPr>
      </w:pPr>
    </w:p>
    <w:p w:rsidR="00FB1ADB" w:rsidRPr="00FB1ADB" w:rsidRDefault="00A46FA4" w:rsidP="00385220">
      <w:pPr>
        <w:pStyle w:val="Prrafodelista"/>
        <w:numPr>
          <w:ilvl w:val="0"/>
          <w:numId w:val="27"/>
        </w:numPr>
        <w:spacing w:after="0" w:line="240" w:lineRule="auto"/>
        <w:jc w:val="both"/>
        <w:rPr>
          <w:rFonts w:cstheme="minorHAnsi"/>
          <w:b/>
        </w:rPr>
      </w:pPr>
      <w:r w:rsidRPr="00D33055">
        <w:rPr>
          <w:rFonts w:cstheme="minorHAnsi"/>
          <w:b/>
        </w:rPr>
        <w:t>S</w:t>
      </w:r>
      <w:r w:rsidR="00CC2A16" w:rsidRPr="00D33055">
        <w:rPr>
          <w:rFonts w:cstheme="minorHAnsi"/>
          <w:b/>
        </w:rPr>
        <w:t>UB ACTIVIDAD 1.4.21</w:t>
      </w:r>
      <w:r w:rsidR="00AA0C97" w:rsidRPr="00D33055">
        <w:rPr>
          <w:rFonts w:cstheme="minorHAnsi"/>
          <w:b/>
        </w:rPr>
        <w:t xml:space="preserve">: </w:t>
      </w:r>
      <w:r w:rsidR="00AA0C97" w:rsidRPr="00D33055">
        <w:rPr>
          <w:rFonts w:cstheme="minorHAnsi"/>
          <w:b/>
          <w:caps/>
        </w:rPr>
        <w:t>Suministro e instalación de la placa recordatoria</w:t>
      </w:r>
    </w:p>
    <w:p w:rsidR="00FB1ADB" w:rsidRPr="00FB1ADB" w:rsidRDefault="00FB1ADB" w:rsidP="00FB1ADB">
      <w:pPr>
        <w:pStyle w:val="Prrafodelista"/>
        <w:spacing w:after="0" w:line="240" w:lineRule="auto"/>
        <w:jc w:val="both"/>
        <w:rPr>
          <w:rFonts w:cstheme="minorHAnsi"/>
          <w:b/>
        </w:rPr>
      </w:pPr>
    </w:p>
    <w:p w:rsidR="00FB1ADB" w:rsidRDefault="00AA0C97" w:rsidP="00FB1ADB">
      <w:pPr>
        <w:pStyle w:val="Prrafodelista"/>
        <w:spacing w:after="0" w:line="240" w:lineRule="auto"/>
        <w:jc w:val="both"/>
        <w:rPr>
          <w:rFonts w:cstheme="minorHAnsi"/>
        </w:rPr>
      </w:pPr>
      <w:r w:rsidRPr="00FB1ADB">
        <w:rPr>
          <w:rFonts w:cstheme="minorHAnsi"/>
        </w:rPr>
        <w:t xml:space="preserve">En esta actividad se procederá a realizar la instalación </w:t>
      </w:r>
      <w:r w:rsidR="00FB1ADB" w:rsidRPr="00FB1ADB">
        <w:rPr>
          <w:rFonts w:cstheme="minorHAnsi"/>
        </w:rPr>
        <w:t>de las</w:t>
      </w:r>
      <w:r w:rsidRPr="00FB1ADB">
        <w:rPr>
          <w:rFonts w:cstheme="minorHAnsi"/>
        </w:rPr>
        <w:t xml:space="preserve"> placas recordatoria en un lugar más estratégico y visible.</w:t>
      </w:r>
    </w:p>
    <w:p w:rsidR="00FB1ADB" w:rsidRPr="001A711D" w:rsidRDefault="00FB1ADB" w:rsidP="001A711D">
      <w:pPr>
        <w:spacing w:after="0" w:line="240" w:lineRule="auto"/>
        <w:jc w:val="both"/>
        <w:rPr>
          <w:rFonts w:cstheme="minorHAnsi"/>
        </w:rPr>
      </w:pPr>
    </w:p>
    <w:p w:rsidR="00FB1ADB" w:rsidRDefault="00C4128C" w:rsidP="00385220">
      <w:pPr>
        <w:pStyle w:val="Prrafodelista"/>
        <w:numPr>
          <w:ilvl w:val="0"/>
          <w:numId w:val="27"/>
        </w:numPr>
        <w:spacing w:after="0" w:line="240" w:lineRule="auto"/>
        <w:jc w:val="both"/>
        <w:rPr>
          <w:rFonts w:cstheme="minorHAnsi"/>
          <w:b/>
        </w:rPr>
      </w:pPr>
      <w:r w:rsidRPr="00D33055">
        <w:rPr>
          <w:rFonts w:cstheme="minorHAnsi"/>
          <w:b/>
        </w:rPr>
        <w:t>SUB</w:t>
      </w:r>
      <w:r w:rsidR="00CC2A16" w:rsidRPr="00D33055">
        <w:rPr>
          <w:rFonts w:cstheme="minorHAnsi"/>
          <w:b/>
        </w:rPr>
        <w:t xml:space="preserve"> ACTIVIDAD 1.4.22</w:t>
      </w:r>
      <w:r w:rsidRPr="00D33055">
        <w:rPr>
          <w:rFonts w:cstheme="minorHAnsi"/>
          <w:b/>
        </w:rPr>
        <w:t xml:space="preserve">: </w:t>
      </w:r>
      <w:r w:rsidRPr="00D33055">
        <w:rPr>
          <w:rFonts w:cstheme="minorHAnsi"/>
          <w:b/>
          <w:caps/>
        </w:rPr>
        <w:t>Suministro e instalación de cartel de obra</w:t>
      </w:r>
      <w:r w:rsidRPr="00D33055">
        <w:rPr>
          <w:rFonts w:cstheme="minorHAnsi"/>
          <w:b/>
        </w:rPr>
        <w:t xml:space="preserve"> </w:t>
      </w:r>
    </w:p>
    <w:p w:rsidR="00FB1ADB" w:rsidRDefault="00FB1ADB" w:rsidP="00FB1ADB">
      <w:pPr>
        <w:pStyle w:val="Prrafodelista"/>
        <w:spacing w:after="0" w:line="240" w:lineRule="auto"/>
        <w:jc w:val="both"/>
        <w:rPr>
          <w:rFonts w:cstheme="minorHAnsi"/>
          <w:b/>
        </w:rPr>
      </w:pPr>
    </w:p>
    <w:p w:rsidR="00FB1ADB" w:rsidRDefault="00C4128C" w:rsidP="00FB1ADB">
      <w:pPr>
        <w:pStyle w:val="Prrafodelista"/>
        <w:spacing w:after="0" w:line="240" w:lineRule="auto"/>
        <w:jc w:val="both"/>
        <w:rPr>
          <w:rFonts w:asciiTheme="minorHAnsi" w:hAnsiTheme="minorHAnsi" w:cstheme="minorHAnsi"/>
        </w:rPr>
      </w:pPr>
      <w:r w:rsidRPr="00FB1ADB">
        <w:rPr>
          <w:rFonts w:asciiTheme="minorHAnsi" w:hAnsiTheme="minorHAnsi" w:cstheme="minorHAnsi"/>
        </w:rPr>
        <w:t>En esta actividad se procederá a realizar la instalación de cartel de obra, la cual estará ubicada preferentemente en la puesta o en la parte más visible de la institución educativa.</w:t>
      </w:r>
    </w:p>
    <w:p w:rsidR="00FB1ADB" w:rsidRDefault="00FB1ADB" w:rsidP="00FB1ADB">
      <w:pPr>
        <w:pStyle w:val="Prrafodelista"/>
        <w:spacing w:after="0" w:line="240" w:lineRule="auto"/>
        <w:jc w:val="both"/>
        <w:rPr>
          <w:rFonts w:asciiTheme="minorHAnsi" w:hAnsiTheme="minorHAnsi" w:cstheme="minorHAnsi"/>
        </w:rPr>
      </w:pPr>
    </w:p>
    <w:p w:rsidR="00FB1ADB" w:rsidRPr="008416F8" w:rsidRDefault="00DA6359" w:rsidP="008416F8">
      <w:pPr>
        <w:pStyle w:val="Prrafodelista"/>
        <w:numPr>
          <w:ilvl w:val="0"/>
          <w:numId w:val="27"/>
        </w:numPr>
        <w:spacing w:after="0" w:line="240" w:lineRule="auto"/>
        <w:jc w:val="both"/>
        <w:rPr>
          <w:rFonts w:cstheme="minorHAnsi"/>
          <w:b/>
        </w:rPr>
      </w:pPr>
      <w:r w:rsidRPr="00D33055">
        <w:rPr>
          <w:rFonts w:cstheme="minorHAnsi"/>
          <w:b/>
        </w:rPr>
        <w:t>SUB AC</w:t>
      </w:r>
      <w:r w:rsidR="00CC2A16" w:rsidRPr="00D33055">
        <w:rPr>
          <w:rFonts w:cstheme="minorHAnsi"/>
          <w:b/>
        </w:rPr>
        <w:t>TIVIDAD 1.4.23</w:t>
      </w:r>
      <w:r w:rsidR="00A46FA4" w:rsidRPr="00D33055">
        <w:rPr>
          <w:rFonts w:cstheme="minorHAnsi"/>
          <w:b/>
        </w:rPr>
        <w:t>:</w:t>
      </w:r>
      <w:r w:rsidR="00A46FA4" w:rsidRPr="00E22CB8">
        <w:t xml:space="preserve"> </w:t>
      </w:r>
      <w:r w:rsidR="00A46FA4" w:rsidRPr="00D33055">
        <w:rPr>
          <w:rFonts w:cstheme="minorHAnsi"/>
          <w:b/>
        </w:rPr>
        <w:t>TRANSPORTE DE MATERIALES A OBRA</w:t>
      </w:r>
    </w:p>
    <w:p w:rsidR="00DA6359" w:rsidRPr="00FB1ADB" w:rsidRDefault="00DA6359" w:rsidP="00FB1ADB">
      <w:pPr>
        <w:pStyle w:val="Prrafodelista"/>
        <w:spacing w:after="0" w:line="240" w:lineRule="auto"/>
        <w:jc w:val="both"/>
        <w:rPr>
          <w:rFonts w:cstheme="minorHAnsi"/>
          <w:b/>
        </w:rPr>
      </w:pPr>
      <w:r w:rsidRPr="00FB1ADB">
        <w:rPr>
          <w:rFonts w:asciiTheme="minorHAnsi" w:hAnsiTheme="minorHAnsi" w:cstheme="minorHAnsi"/>
        </w:rPr>
        <w:t>En esta actividad se procederá a tomar servicios de una movilidad para el transporte de carga de los equipos informáticos Abancay – UGEL Chicheros.</w:t>
      </w:r>
    </w:p>
    <w:p w:rsidR="00D33055" w:rsidRDefault="00D33055" w:rsidP="00D33055">
      <w:pPr>
        <w:spacing w:after="0" w:line="240" w:lineRule="auto"/>
        <w:ind w:right="-567"/>
        <w:jc w:val="both"/>
        <w:rPr>
          <w:rFonts w:cstheme="minorHAnsi"/>
        </w:rPr>
      </w:pPr>
    </w:p>
    <w:p w:rsidR="000308FD" w:rsidRPr="00734CE8" w:rsidRDefault="000308FD" w:rsidP="00196F0C">
      <w:pPr>
        <w:spacing w:after="0" w:line="240" w:lineRule="auto"/>
        <w:jc w:val="both"/>
        <w:rPr>
          <w:rFonts w:cstheme="minorHAnsi"/>
          <w:b/>
        </w:rPr>
      </w:pPr>
      <w:r w:rsidRPr="00734CE8">
        <w:rPr>
          <w:rFonts w:cstheme="minorHAnsi"/>
          <w:b/>
        </w:rPr>
        <w:t xml:space="preserve">COMPONENTE II: </w:t>
      </w:r>
      <w:r w:rsidR="00897D6E" w:rsidRPr="00897D6E">
        <w:rPr>
          <w:rFonts w:cstheme="minorHAnsi"/>
          <w:b/>
        </w:rPr>
        <w:t>IMPLEMENTACIÓN DE PLATAFORMA VIRTUAL Y APLICACIÓN DE CONTENIDOS EDUCATIVOS</w:t>
      </w:r>
    </w:p>
    <w:p w:rsidR="00A02725" w:rsidRDefault="00A02725" w:rsidP="00A02725">
      <w:pPr>
        <w:pStyle w:val="Prrafodelista"/>
        <w:spacing w:after="0" w:line="240" w:lineRule="auto"/>
        <w:ind w:left="0" w:right="-567" w:firstLine="709"/>
        <w:jc w:val="both"/>
        <w:rPr>
          <w:rFonts w:asciiTheme="minorHAnsi" w:hAnsiTheme="minorHAnsi" w:cstheme="minorHAnsi"/>
        </w:rPr>
      </w:pPr>
    </w:p>
    <w:p w:rsidR="00D33055" w:rsidRPr="00DB419B" w:rsidRDefault="00AB551C" w:rsidP="00DB419B">
      <w:pPr>
        <w:pStyle w:val="Prrafodelista"/>
        <w:spacing w:after="0" w:line="240" w:lineRule="auto"/>
        <w:ind w:left="0" w:firstLine="709"/>
        <w:jc w:val="both"/>
        <w:rPr>
          <w:rFonts w:asciiTheme="minorHAnsi" w:hAnsiTheme="minorHAnsi" w:cstheme="minorHAnsi"/>
        </w:rPr>
      </w:pPr>
      <w:r w:rsidRPr="00AB551C">
        <w:rPr>
          <w:rFonts w:asciiTheme="minorHAnsi" w:hAnsiTheme="minorHAnsi" w:cstheme="minorHAnsi"/>
        </w:rPr>
        <w:t>Esta actividad consiste en la implementación y configuración, administrar la plataforma educativa virtual para la Institución Educativa</w:t>
      </w:r>
      <w:r w:rsidR="00A02725" w:rsidRPr="00A02725">
        <w:rPr>
          <w:rFonts w:asciiTheme="minorHAnsi" w:hAnsiTheme="minorHAnsi" w:cstheme="minorHAnsi"/>
        </w:rPr>
        <w:t>.</w:t>
      </w:r>
    </w:p>
    <w:p w:rsidR="00A02725" w:rsidRPr="00E22CB8" w:rsidRDefault="00A02725" w:rsidP="00D33055">
      <w:pPr>
        <w:pStyle w:val="Ttulo1"/>
        <w:spacing w:before="0" w:line="240" w:lineRule="auto"/>
        <w:ind w:right="-567"/>
        <w:jc w:val="both"/>
        <w:rPr>
          <w:rFonts w:asciiTheme="minorHAnsi" w:hAnsiTheme="minorHAnsi" w:cstheme="minorHAnsi"/>
          <w:caps/>
          <w:color w:val="auto"/>
          <w:sz w:val="22"/>
          <w:szCs w:val="22"/>
          <w:lang w:val="es-ES"/>
        </w:rPr>
      </w:pPr>
      <w:r w:rsidRPr="00E22CB8">
        <w:rPr>
          <w:rFonts w:asciiTheme="minorHAnsi" w:hAnsiTheme="minorHAnsi" w:cstheme="minorHAnsi"/>
          <w:caps/>
          <w:color w:val="auto"/>
          <w:sz w:val="22"/>
          <w:szCs w:val="22"/>
          <w:lang w:val="es-ES"/>
        </w:rPr>
        <w:lastRenderedPageBreak/>
        <w:t>ACTIVIDAD 2.1: Adquisición de una plataforma educativa virtual de aprendizaje</w:t>
      </w:r>
    </w:p>
    <w:p w:rsidR="00A02725" w:rsidRPr="00E22CB8" w:rsidRDefault="00A02725" w:rsidP="00A02725">
      <w:pPr>
        <w:pStyle w:val="Ttulo1"/>
        <w:spacing w:before="0" w:line="240" w:lineRule="auto"/>
        <w:ind w:right="-567" w:firstLine="709"/>
        <w:jc w:val="both"/>
        <w:rPr>
          <w:rFonts w:asciiTheme="minorHAnsi" w:hAnsiTheme="minorHAnsi" w:cstheme="minorHAnsi"/>
          <w:b w:val="0"/>
          <w:caps/>
          <w:color w:val="auto"/>
          <w:sz w:val="22"/>
          <w:szCs w:val="22"/>
          <w:lang w:val="es-ES"/>
        </w:rPr>
      </w:pPr>
    </w:p>
    <w:p w:rsidR="00A02725" w:rsidRPr="00E22CB8" w:rsidRDefault="00A02725" w:rsidP="00385220">
      <w:pPr>
        <w:pStyle w:val="Ttulo1"/>
        <w:numPr>
          <w:ilvl w:val="0"/>
          <w:numId w:val="27"/>
        </w:numPr>
        <w:spacing w:before="0" w:line="240" w:lineRule="auto"/>
        <w:jc w:val="both"/>
        <w:rPr>
          <w:rFonts w:asciiTheme="minorHAnsi" w:hAnsiTheme="minorHAnsi" w:cstheme="minorHAnsi"/>
          <w:caps/>
          <w:color w:val="auto"/>
          <w:sz w:val="22"/>
          <w:szCs w:val="22"/>
          <w:lang w:val="es-ES"/>
        </w:rPr>
      </w:pPr>
      <w:r w:rsidRPr="00E22CB8">
        <w:rPr>
          <w:rFonts w:asciiTheme="minorHAnsi" w:hAnsiTheme="minorHAnsi" w:cstheme="minorHAnsi"/>
          <w:caps/>
          <w:color w:val="auto"/>
          <w:sz w:val="22"/>
          <w:szCs w:val="22"/>
          <w:lang w:val="es-ES"/>
        </w:rPr>
        <w:t xml:space="preserve">SUB </w:t>
      </w:r>
      <w:r w:rsidR="00FB1ADB" w:rsidRPr="00E22CB8">
        <w:rPr>
          <w:rFonts w:asciiTheme="minorHAnsi" w:hAnsiTheme="minorHAnsi" w:cstheme="minorHAnsi"/>
          <w:caps/>
          <w:color w:val="auto"/>
          <w:sz w:val="22"/>
          <w:szCs w:val="22"/>
          <w:lang w:val="es-ES"/>
        </w:rPr>
        <w:t>ACTIVIDAD 2.1.1</w:t>
      </w:r>
      <w:r w:rsidRPr="00E22CB8">
        <w:rPr>
          <w:rFonts w:asciiTheme="minorHAnsi" w:hAnsiTheme="minorHAnsi" w:cstheme="minorHAnsi"/>
          <w:caps/>
          <w:color w:val="auto"/>
          <w:sz w:val="22"/>
          <w:szCs w:val="22"/>
          <w:lang w:val="es-ES"/>
        </w:rPr>
        <w:t xml:space="preserve">: </w:t>
      </w:r>
      <w:r w:rsidR="00AB551C" w:rsidRPr="00E22CB8">
        <w:rPr>
          <w:rFonts w:asciiTheme="minorHAnsi" w:hAnsiTheme="minorHAnsi" w:cstheme="minorHAnsi"/>
          <w:caps/>
          <w:color w:val="auto"/>
          <w:sz w:val="22"/>
          <w:szCs w:val="22"/>
          <w:lang w:val="es-ES"/>
        </w:rPr>
        <w:t>Implementación y configuración de software para la plataforma educativa virtual</w:t>
      </w:r>
    </w:p>
    <w:p w:rsidR="00A02725" w:rsidRDefault="00A02725" w:rsidP="00A02725">
      <w:pPr>
        <w:spacing w:after="0" w:line="240" w:lineRule="auto"/>
        <w:ind w:right="-567" w:firstLine="709"/>
        <w:jc w:val="both"/>
        <w:rPr>
          <w:rFonts w:cstheme="minorHAnsi"/>
        </w:rPr>
      </w:pPr>
    </w:p>
    <w:p w:rsidR="00FB1ADB" w:rsidRDefault="00AB551C" w:rsidP="00FB1ADB">
      <w:pPr>
        <w:spacing w:after="0" w:line="240" w:lineRule="auto"/>
        <w:ind w:left="709"/>
        <w:jc w:val="both"/>
        <w:rPr>
          <w:rFonts w:cstheme="minorHAnsi"/>
        </w:rPr>
      </w:pPr>
      <w:r w:rsidRPr="00AB551C">
        <w:rPr>
          <w:rFonts w:cstheme="minorHAnsi"/>
        </w:rPr>
        <w:t>Esta actividad consiste en la implementación y configuración de la plataforma educativa virtual e instalar el software en el servidor de la Institución Educativa, y su vez se conecte con cada una de las laptop de los docentes y alumnos. Esto permitirá compartir recursos y dinamizar el proceso de enseñanza y aprendizaje.</w:t>
      </w:r>
    </w:p>
    <w:p w:rsidR="00FB1ADB" w:rsidRDefault="00FB1ADB" w:rsidP="00FB1ADB">
      <w:pPr>
        <w:spacing w:after="0" w:line="240" w:lineRule="auto"/>
        <w:ind w:left="709"/>
        <w:jc w:val="both"/>
        <w:rPr>
          <w:rFonts w:cstheme="minorHAnsi"/>
        </w:rPr>
      </w:pPr>
    </w:p>
    <w:p w:rsidR="00FB1ADB" w:rsidRDefault="00AB551C" w:rsidP="00FB1ADB">
      <w:pPr>
        <w:spacing w:after="0" w:line="240" w:lineRule="auto"/>
        <w:ind w:left="709"/>
        <w:jc w:val="both"/>
        <w:rPr>
          <w:rFonts w:cstheme="minorHAnsi"/>
        </w:rPr>
      </w:pPr>
      <w:r w:rsidRPr="00AB551C">
        <w:rPr>
          <w:rFonts w:cstheme="minorHAnsi"/>
        </w:rPr>
        <w:t xml:space="preserve">La plataforma educativa deberá estar </w:t>
      </w:r>
      <w:r w:rsidR="00F1178F">
        <w:rPr>
          <w:rFonts w:cstheme="minorHAnsi"/>
        </w:rPr>
        <w:t xml:space="preserve">disponible, </w:t>
      </w:r>
      <w:r w:rsidRPr="00AB551C">
        <w:rPr>
          <w:rFonts w:cstheme="minorHAnsi"/>
        </w:rPr>
        <w:t xml:space="preserve">3 meses antes del inicio de la capacitación, de tal manera que el primer día de capacitación </w:t>
      </w:r>
      <w:r w:rsidR="00F1178F">
        <w:rPr>
          <w:rFonts w:cstheme="minorHAnsi"/>
        </w:rPr>
        <w:t xml:space="preserve">se podrá hacer </w:t>
      </w:r>
      <w:r w:rsidRPr="00AB551C">
        <w:rPr>
          <w:rFonts w:cstheme="minorHAnsi"/>
        </w:rPr>
        <w:t xml:space="preserve">uso </w:t>
      </w:r>
      <w:r w:rsidR="00F1178F">
        <w:rPr>
          <w:rFonts w:cstheme="minorHAnsi"/>
        </w:rPr>
        <w:t>por</w:t>
      </w:r>
      <w:r w:rsidRPr="00AB551C">
        <w:rPr>
          <w:rFonts w:cstheme="minorHAnsi"/>
        </w:rPr>
        <w:t xml:space="preserve"> parte de los capacitadores, docentes y alumnos.</w:t>
      </w:r>
    </w:p>
    <w:p w:rsidR="00FB1ADB" w:rsidRDefault="00FB1ADB" w:rsidP="00FB1ADB">
      <w:pPr>
        <w:spacing w:after="0" w:line="240" w:lineRule="auto"/>
        <w:ind w:left="709"/>
        <w:jc w:val="both"/>
        <w:rPr>
          <w:rFonts w:cstheme="minorHAnsi"/>
        </w:rPr>
      </w:pPr>
    </w:p>
    <w:p w:rsidR="00E430DB" w:rsidRPr="00A02725" w:rsidRDefault="00AB551C" w:rsidP="00FB1ADB">
      <w:pPr>
        <w:spacing w:after="0" w:line="240" w:lineRule="auto"/>
        <w:ind w:left="709"/>
        <w:jc w:val="both"/>
        <w:rPr>
          <w:rFonts w:cstheme="minorHAnsi"/>
        </w:rPr>
      </w:pPr>
      <w:r w:rsidRPr="00AB551C">
        <w:rPr>
          <w:rFonts w:cstheme="minorHAnsi"/>
        </w:rPr>
        <w:t>Las características del software se describen en la sección de especificaciones técnicas</w:t>
      </w:r>
      <w:r w:rsidR="00E430DB" w:rsidRPr="00A02725">
        <w:rPr>
          <w:rFonts w:cstheme="minorHAnsi"/>
        </w:rPr>
        <w:t>.</w:t>
      </w:r>
    </w:p>
    <w:p w:rsidR="006A58D6" w:rsidRDefault="006A58D6" w:rsidP="00E430DB">
      <w:pPr>
        <w:spacing w:after="0" w:line="240" w:lineRule="auto"/>
        <w:ind w:right="-567" w:firstLine="709"/>
        <w:jc w:val="both"/>
        <w:rPr>
          <w:rFonts w:cstheme="minorHAnsi"/>
          <w:caps/>
        </w:rPr>
      </w:pPr>
    </w:p>
    <w:p w:rsidR="006A58D6" w:rsidRPr="006A58D6" w:rsidRDefault="00E430DB" w:rsidP="00196F0C">
      <w:pPr>
        <w:pStyle w:val="Ttulo1"/>
        <w:spacing w:before="0" w:line="240" w:lineRule="auto"/>
        <w:jc w:val="both"/>
        <w:rPr>
          <w:rFonts w:asciiTheme="minorHAnsi" w:hAnsiTheme="minorHAnsi" w:cstheme="minorHAnsi"/>
          <w:b w:val="0"/>
          <w:caps/>
          <w:color w:val="auto"/>
          <w:sz w:val="22"/>
          <w:szCs w:val="22"/>
          <w:lang w:val="es-ES"/>
        </w:rPr>
      </w:pPr>
      <w:r w:rsidRPr="00E22CB8">
        <w:rPr>
          <w:rFonts w:asciiTheme="minorHAnsi" w:hAnsiTheme="minorHAnsi" w:cstheme="minorHAnsi"/>
          <w:caps/>
          <w:color w:val="auto"/>
          <w:sz w:val="22"/>
          <w:szCs w:val="22"/>
          <w:lang w:val="es-ES"/>
        </w:rPr>
        <w:t xml:space="preserve">ACTIVIDAD 2.2: </w:t>
      </w:r>
      <w:r w:rsidR="00214B0C" w:rsidRPr="00E22CB8">
        <w:rPr>
          <w:rFonts w:asciiTheme="minorHAnsi" w:hAnsiTheme="minorHAnsi" w:cstheme="minorHAnsi"/>
          <w:caps/>
          <w:color w:val="auto"/>
          <w:sz w:val="22"/>
          <w:szCs w:val="22"/>
          <w:lang w:val="es-ES"/>
        </w:rPr>
        <w:t>Gestión de contenidos educativos de la plataforma educativa virtual</w:t>
      </w:r>
      <w:r w:rsidR="006A58D6">
        <w:rPr>
          <w:rFonts w:asciiTheme="minorHAnsi" w:hAnsiTheme="minorHAnsi" w:cstheme="minorHAnsi"/>
          <w:b w:val="0"/>
          <w:caps/>
          <w:color w:val="auto"/>
          <w:sz w:val="22"/>
          <w:szCs w:val="22"/>
          <w:lang w:val="es-ES"/>
        </w:rPr>
        <w:t xml:space="preserve">  </w:t>
      </w:r>
    </w:p>
    <w:p w:rsidR="00D33055" w:rsidRDefault="00D33055" w:rsidP="00D33055">
      <w:pPr>
        <w:pStyle w:val="Ttulo1"/>
        <w:spacing w:before="0" w:line="240" w:lineRule="auto"/>
        <w:ind w:right="-567"/>
        <w:jc w:val="both"/>
        <w:rPr>
          <w:rFonts w:asciiTheme="minorHAnsi" w:hAnsiTheme="minorHAnsi" w:cstheme="minorHAnsi"/>
          <w:caps/>
          <w:color w:val="auto"/>
          <w:sz w:val="22"/>
          <w:szCs w:val="22"/>
          <w:lang w:val="es-ES"/>
        </w:rPr>
      </w:pPr>
    </w:p>
    <w:p w:rsidR="00E430DB" w:rsidRPr="00E22CB8" w:rsidRDefault="00E430DB" w:rsidP="00385220">
      <w:pPr>
        <w:pStyle w:val="Ttulo1"/>
        <w:numPr>
          <w:ilvl w:val="0"/>
          <w:numId w:val="27"/>
        </w:numPr>
        <w:spacing w:before="0" w:line="240" w:lineRule="auto"/>
        <w:jc w:val="both"/>
        <w:rPr>
          <w:rFonts w:asciiTheme="minorHAnsi" w:hAnsiTheme="minorHAnsi" w:cstheme="minorHAnsi"/>
          <w:caps/>
          <w:color w:val="auto"/>
          <w:sz w:val="22"/>
          <w:szCs w:val="22"/>
          <w:lang w:val="es-ES"/>
        </w:rPr>
      </w:pPr>
      <w:r w:rsidRPr="00E22CB8">
        <w:rPr>
          <w:rFonts w:asciiTheme="minorHAnsi" w:hAnsiTheme="minorHAnsi" w:cstheme="minorHAnsi"/>
          <w:caps/>
          <w:color w:val="auto"/>
          <w:sz w:val="22"/>
          <w:szCs w:val="22"/>
          <w:lang w:val="es-ES"/>
        </w:rPr>
        <w:t xml:space="preserve">SUB ACTIVIDAD 2.2.1: </w:t>
      </w:r>
      <w:r w:rsidR="00214B0C" w:rsidRPr="00E22CB8">
        <w:rPr>
          <w:rFonts w:asciiTheme="minorHAnsi" w:hAnsiTheme="minorHAnsi" w:cstheme="minorHAnsi"/>
          <w:caps/>
          <w:color w:val="auto"/>
          <w:sz w:val="22"/>
          <w:szCs w:val="22"/>
          <w:lang w:val="es-ES"/>
        </w:rPr>
        <w:t xml:space="preserve">Gestión </w:t>
      </w:r>
      <w:r w:rsidR="00FB1ADB" w:rsidRPr="00E22CB8">
        <w:rPr>
          <w:rFonts w:asciiTheme="minorHAnsi" w:hAnsiTheme="minorHAnsi" w:cstheme="minorHAnsi"/>
          <w:caps/>
          <w:color w:val="auto"/>
          <w:sz w:val="22"/>
          <w:szCs w:val="22"/>
          <w:lang w:val="es-ES"/>
        </w:rPr>
        <w:t>DE CONTENIDOS</w:t>
      </w:r>
      <w:r w:rsidR="00214B0C" w:rsidRPr="00E22CB8">
        <w:rPr>
          <w:rFonts w:asciiTheme="minorHAnsi" w:hAnsiTheme="minorHAnsi" w:cstheme="minorHAnsi"/>
          <w:caps/>
          <w:color w:val="auto"/>
          <w:sz w:val="22"/>
          <w:szCs w:val="22"/>
          <w:lang w:val="es-ES"/>
        </w:rPr>
        <w:t xml:space="preserve"> educativos para la plataforma educativa virtual</w:t>
      </w:r>
    </w:p>
    <w:p w:rsidR="00E430DB" w:rsidRPr="00A02725" w:rsidRDefault="00E430DB" w:rsidP="00E430DB">
      <w:pPr>
        <w:spacing w:after="0" w:line="240" w:lineRule="auto"/>
        <w:ind w:right="-567" w:firstLine="709"/>
        <w:jc w:val="both"/>
        <w:rPr>
          <w:rFonts w:cstheme="minorHAnsi"/>
        </w:rPr>
      </w:pPr>
    </w:p>
    <w:p w:rsidR="00FB1ADB" w:rsidRDefault="00F1178F" w:rsidP="00FB1ADB">
      <w:pPr>
        <w:spacing w:after="0" w:line="240" w:lineRule="auto"/>
        <w:ind w:left="709"/>
        <w:jc w:val="both"/>
        <w:rPr>
          <w:rFonts w:cstheme="minorHAnsi"/>
        </w:rPr>
      </w:pPr>
      <w:r>
        <w:rPr>
          <w:rFonts w:cstheme="minorHAnsi"/>
        </w:rPr>
        <w:t>Esta actividad, será desarrollada por e</w:t>
      </w:r>
      <w:r w:rsidR="00214B0C" w:rsidRPr="00214B0C">
        <w:rPr>
          <w:rFonts w:cstheme="minorHAnsi"/>
        </w:rPr>
        <w:t>l asistent</w:t>
      </w:r>
      <w:r>
        <w:rPr>
          <w:rFonts w:cstheme="minorHAnsi"/>
        </w:rPr>
        <w:t xml:space="preserve">e técnico de redes y plataforma, </w:t>
      </w:r>
      <w:r w:rsidR="00214B0C" w:rsidRPr="00214B0C">
        <w:rPr>
          <w:rFonts w:cstheme="minorHAnsi"/>
        </w:rPr>
        <w:t xml:space="preserve">quien va a realizar la gestión de contenidos educativos para </w:t>
      </w:r>
      <w:r>
        <w:rPr>
          <w:rFonts w:cstheme="minorHAnsi"/>
        </w:rPr>
        <w:t xml:space="preserve">la plataforma educativa virtual, </w:t>
      </w:r>
      <w:r w:rsidR="00214B0C" w:rsidRPr="00214B0C">
        <w:rPr>
          <w:rFonts w:cstheme="minorHAnsi"/>
        </w:rPr>
        <w:t xml:space="preserve">específicamente </w:t>
      </w:r>
      <w:r>
        <w:rPr>
          <w:rFonts w:cstheme="minorHAnsi"/>
        </w:rPr>
        <w:t xml:space="preserve">la plataforma </w:t>
      </w:r>
      <w:r w:rsidR="002749D6">
        <w:rPr>
          <w:rFonts w:cstheme="minorHAnsi"/>
        </w:rPr>
        <w:t>e</w:t>
      </w:r>
      <w:r>
        <w:rPr>
          <w:rFonts w:cstheme="minorHAnsi"/>
        </w:rPr>
        <w:t>-learning</w:t>
      </w:r>
      <w:r w:rsidR="00214B0C" w:rsidRPr="00214B0C">
        <w:rPr>
          <w:rFonts w:cstheme="minorHAnsi"/>
        </w:rPr>
        <w:t xml:space="preserve"> que fue desarrollad</w:t>
      </w:r>
      <w:r>
        <w:rPr>
          <w:rFonts w:cstheme="minorHAnsi"/>
        </w:rPr>
        <w:t xml:space="preserve">a por el Ministerio de Educación, dado </w:t>
      </w:r>
      <w:r w:rsidR="00214B0C" w:rsidRPr="00214B0C">
        <w:rPr>
          <w:rFonts w:cstheme="minorHAnsi"/>
        </w:rPr>
        <w:t xml:space="preserve">los compromisos adquiridos en el marco del Convenio de Cooperación Nº 0361-2009-ED, suscrito entre el Ministerio de Educación (MED) y la Organización de Estados Iberoamericanos para la Educación, la Ciencia y la Cultura – OEI, a través del cual se propicia el apoyo mutuo en el uso de Tecnologías de Información y Comunicaciones (TIC), en beneficio de las instituciones educativas públicas de los diversos niveles. </w:t>
      </w:r>
    </w:p>
    <w:p w:rsidR="00FB1ADB" w:rsidRDefault="00FB1ADB" w:rsidP="001A711D">
      <w:pPr>
        <w:spacing w:after="0" w:line="240" w:lineRule="auto"/>
        <w:jc w:val="both"/>
        <w:rPr>
          <w:rFonts w:cstheme="minorHAnsi"/>
        </w:rPr>
      </w:pPr>
    </w:p>
    <w:p w:rsidR="00214B0C" w:rsidRDefault="00214B0C" w:rsidP="00FB1ADB">
      <w:pPr>
        <w:spacing w:after="0" w:line="240" w:lineRule="auto"/>
        <w:ind w:left="709"/>
        <w:jc w:val="both"/>
        <w:rPr>
          <w:rFonts w:cstheme="minorHAnsi"/>
        </w:rPr>
      </w:pPr>
      <w:r w:rsidRPr="00214B0C">
        <w:rPr>
          <w:rFonts w:cstheme="minorHAnsi"/>
        </w:rPr>
        <w:t>El asistente técnico de redes y plataforma deberá contar con conocimientos básicos en plataformas educativas virtuales</w:t>
      </w:r>
      <w:r w:rsidR="001323BE">
        <w:rPr>
          <w:rFonts w:cstheme="minorHAnsi"/>
        </w:rPr>
        <w:t>.</w:t>
      </w:r>
    </w:p>
    <w:p w:rsidR="00FB1ADB" w:rsidRDefault="00FB1ADB" w:rsidP="00FB1ADB">
      <w:pPr>
        <w:spacing w:after="0" w:line="240" w:lineRule="auto"/>
        <w:ind w:left="709"/>
        <w:jc w:val="both"/>
        <w:rPr>
          <w:rFonts w:cstheme="minorHAnsi"/>
        </w:rPr>
      </w:pPr>
    </w:p>
    <w:p w:rsidR="008416F8" w:rsidRDefault="00214B0C" w:rsidP="00AD6220">
      <w:pPr>
        <w:spacing w:after="0" w:line="240" w:lineRule="auto"/>
        <w:ind w:left="709"/>
        <w:jc w:val="both"/>
        <w:rPr>
          <w:rFonts w:cstheme="minorHAnsi"/>
        </w:rPr>
      </w:pPr>
      <w:r w:rsidRPr="00214B0C">
        <w:rPr>
          <w:rFonts w:cstheme="minorHAnsi"/>
        </w:rPr>
        <w:t>El perfil del asistente técnico de redes y plataforma se describe en la sección de especificaciones técnicas</w:t>
      </w:r>
      <w:r w:rsidR="00E430DB" w:rsidRPr="00A02725">
        <w:rPr>
          <w:rFonts w:cstheme="minorHAnsi"/>
        </w:rPr>
        <w:t>.</w:t>
      </w:r>
    </w:p>
    <w:p w:rsidR="00AD6220" w:rsidRPr="00AD6220" w:rsidRDefault="00AD6220" w:rsidP="00AD6220">
      <w:pPr>
        <w:spacing w:after="0" w:line="240" w:lineRule="auto"/>
        <w:ind w:left="709"/>
        <w:jc w:val="both"/>
        <w:rPr>
          <w:rFonts w:cstheme="minorHAnsi"/>
        </w:rPr>
      </w:pPr>
    </w:p>
    <w:p w:rsidR="00A02725" w:rsidRPr="00734CE8" w:rsidRDefault="00A02725" w:rsidP="00196F0C">
      <w:pPr>
        <w:spacing w:after="0" w:line="240" w:lineRule="auto"/>
        <w:jc w:val="both"/>
        <w:rPr>
          <w:rFonts w:cstheme="minorHAnsi"/>
          <w:b/>
        </w:rPr>
      </w:pPr>
      <w:r w:rsidRPr="00734CE8">
        <w:rPr>
          <w:rFonts w:cstheme="minorHAnsi"/>
          <w:b/>
        </w:rPr>
        <w:t>COMPONENTE III</w:t>
      </w:r>
      <w:r w:rsidR="00734CE8" w:rsidRPr="00734CE8">
        <w:rPr>
          <w:rFonts w:cstheme="minorHAnsi"/>
          <w:b/>
        </w:rPr>
        <w:t xml:space="preserve">: </w:t>
      </w:r>
      <w:r w:rsidR="00897D6E" w:rsidRPr="00897D6E">
        <w:rPr>
          <w:rFonts w:cstheme="minorHAnsi"/>
          <w:b/>
        </w:rPr>
        <w:t>CAPACITACIÓN DOCENTE, ASESORAMIENTO PEDAGÓGICO Y EVENTOS DE RECONOCIMIENTO</w:t>
      </w:r>
    </w:p>
    <w:p w:rsidR="00D33055" w:rsidRDefault="00D33055" w:rsidP="00D33055">
      <w:pPr>
        <w:spacing w:after="0" w:line="240" w:lineRule="auto"/>
        <w:jc w:val="both"/>
        <w:rPr>
          <w:rFonts w:eastAsiaTheme="majorEastAsia" w:cstheme="minorHAnsi"/>
          <w:b/>
          <w:bCs/>
          <w:lang w:val="es-ES"/>
        </w:rPr>
      </w:pPr>
    </w:p>
    <w:p w:rsidR="00FB1ADB" w:rsidRDefault="00FB1ADB" w:rsidP="00DB419B">
      <w:pPr>
        <w:autoSpaceDE w:val="0"/>
        <w:autoSpaceDN w:val="0"/>
        <w:adjustRightInd w:val="0"/>
        <w:spacing w:after="0" w:line="240" w:lineRule="auto"/>
        <w:jc w:val="both"/>
        <w:rPr>
          <w:rFonts w:cstheme="minorHAnsi"/>
          <w:b/>
        </w:rPr>
      </w:pPr>
      <w:r w:rsidRPr="00FB1ADB">
        <w:rPr>
          <w:rFonts w:cstheme="minorHAnsi"/>
          <w:b/>
        </w:rPr>
        <w:t>ACTIVIDAD 3.1: CAPACITACIÓN PRESENCIAL Y ASISTENCIA TECNICA EN LA APLICACIÓN DE LAS TIC.</w:t>
      </w:r>
    </w:p>
    <w:p w:rsidR="00DB419B" w:rsidRPr="00DB419B" w:rsidRDefault="00DB419B" w:rsidP="00DB419B">
      <w:pPr>
        <w:autoSpaceDE w:val="0"/>
        <w:autoSpaceDN w:val="0"/>
        <w:adjustRightInd w:val="0"/>
        <w:spacing w:after="0" w:line="240" w:lineRule="auto"/>
        <w:jc w:val="both"/>
        <w:rPr>
          <w:rFonts w:cstheme="minorHAnsi"/>
          <w:b/>
        </w:rPr>
      </w:pPr>
    </w:p>
    <w:p w:rsidR="00C05312" w:rsidRPr="00A02725" w:rsidRDefault="009B6DD2" w:rsidP="00196F0C">
      <w:pPr>
        <w:autoSpaceDE w:val="0"/>
        <w:autoSpaceDN w:val="0"/>
        <w:adjustRightInd w:val="0"/>
        <w:spacing w:after="0" w:line="240" w:lineRule="auto"/>
        <w:ind w:firstLine="709"/>
        <w:jc w:val="both"/>
        <w:rPr>
          <w:rFonts w:cstheme="minorHAnsi"/>
        </w:rPr>
      </w:pPr>
      <w:r w:rsidRPr="009B6DD2">
        <w:rPr>
          <w:rFonts w:cstheme="minorHAnsi"/>
        </w:rPr>
        <w:t xml:space="preserve">Esta actividad contempla la Capacitación y Asistencia Técnica a los docentes en el uso de Tecnologías de Información y Comunicación (TIC) aplicadas a la educación, acordes a la naturaleza de su entorno socio-económico, de tal manera que el docente adquiera una actitud decidida en favor del mejoramiento de los aprendizajes en las Instituciones Educativas </w:t>
      </w:r>
      <w:r w:rsidR="0097653B">
        <w:rPr>
          <w:rFonts w:cstheme="minorHAnsi"/>
        </w:rPr>
        <w:t xml:space="preserve">secundarias </w:t>
      </w:r>
      <w:r w:rsidRPr="009B6DD2">
        <w:rPr>
          <w:rFonts w:cstheme="minorHAnsi"/>
        </w:rPr>
        <w:t>de la UGEL Chincheros</w:t>
      </w:r>
      <w:r w:rsidR="00C05312" w:rsidRPr="00A02725">
        <w:rPr>
          <w:rFonts w:cstheme="minorHAnsi"/>
        </w:rPr>
        <w:t>.</w:t>
      </w:r>
    </w:p>
    <w:p w:rsidR="00D33055" w:rsidRDefault="00D33055" w:rsidP="00D33055">
      <w:pPr>
        <w:spacing w:after="0" w:line="240" w:lineRule="auto"/>
        <w:jc w:val="both"/>
        <w:rPr>
          <w:rFonts w:cstheme="minorHAnsi"/>
        </w:rPr>
      </w:pPr>
    </w:p>
    <w:p w:rsidR="003955B5" w:rsidRDefault="00FB1ADB" w:rsidP="00385220">
      <w:pPr>
        <w:pStyle w:val="Prrafodelista"/>
        <w:numPr>
          <w:ilvl w:val="0"/>
          <w:numId w:val="27"/>
        </w:numPr>
        <w:spacing w:after="0" w:line="240" w:lineRule="auto"/>
        <w:jc w:val="both"/>
        <w:rPr>
          <w:rFonts w:cstheme="minorHAnsi"/>
          <w:b/>
        </w:rPr>
      </w:pPr>
      <w:r w:rsidRPr="00FB1ADB">
        <w:rPr>
          <w:rFonts w:cstheme="minorHAnsi"/>
          <w:b/>
        </w:rPr>
        <w:lastRenderedPageBreak/>
        <w:t>SUB ACTIVIDAD 3.1.1</w:t>
      </w:r>
      <w:r w:rsidR="00C05312" w:rsidRPr="00FB1ADB">
        <w:rPr>
          <w:rFonts w:cstheme="minorHAnsi"/>
          <w:b/>
        </w:rPr>
        <w:t>:</w:t>
      </w:r>
      <w:r w:rsidR="005D3052" w:rsidRPr="00FB1ADB">
        <w:rPr>
          <w:rFonts w:cstheme="minorHAnsi"/>
          <w:b/>
        </w:rPr>
        <w:t xml:space="preserve"> </w:t>
      </w:r>
      <w:r w:rsidRPr="00FB1ADB">
        <w:rPr>
          <w:rFonts w:cstheme="minorHAnsi"/>
          <w:b/>
        </w:rPr>
        <w:t>CAPACITACIÓN A DOCENTES DE LAS II.EE DE LA UGEL CHINCHEROS</w:t>
      </w:r>
      <w:r>
        <w:rPr>
          <w:rFonts w:cstheme="minorHAnsi"/>
          <w:b/>
        </w:rPr>
        <w:t>.</w:t>
      </w:r>
    </w:p>
    <w:p w:rsidR="003955B5" w:rsidRPr="003955B5" w:rsidRDefault="003955B5" w:rsidP="003955B5">
      <w:pPr>
        <w:pStyle w:val="Prrafodelista"/>
        <w:spacing w:after="0" w:line="240" w:lineRule="auto"/>
        <w:jc w:val="both"/>
        <w:rPr>
          <w:rFonts w:cstheme="minorHAnsi"/>
          <w:b/>
        </w:rPr>
      </w:pPr>
    </w:p>
    <w:p w:rsidR="00FC611D" w:rsidRDefault="003955B5" w:rsidP="00FC611D">
      <w:pPr>
        <w:spacing w:after="0" w:line="240" w:lineRule="auto"/>
        <w:ind w:left="709"/>
        <w:jc w:val="both"/>
        <w:rPr>
          <w:rFonts w:ascii="Calibri" w:eastAsia="Calibri" w:hAnsi="Calibri" w:cstheme="minorHAnsi"/>
          <w:lang w:val="es-PE" w:eastAsia="en-US"/>
        </w:rPr>
      </w:pPr>
      <w:r w:rsidRPr="003955B5">
        <w:rPr>
          <w:rFonts w:ascii="Calibri" w:eastAsia="Calibri" w:hAnsi="Calibri" w:cstheme="minorHAnsi"/>
          <w:lang w:val="es-PE" w:eastAsia="en-US"/>
        </w:rPr>
        <w:t>La capacitación docente está orientada a incrementar la calificación profesional de manera integral abarcando temas claves para el desempeño laboral. Este proceso de la realidad del docente tomando en cuenta sus experiencias dentro de sus prácticas pedagógicas con la finalidad de promover el cambio y la innovación de su rol como docente, para que de esta manera tenga una mejor actuación y competencia profesional, en función de las demandas técnico-pedagógico propuesto por el sistema educativo.</w:t>
      </w:r>
    </w:p>
    <w:p w:rsidR="00FC611D" w:rsidRDefault="00FC611D" w:rsidP="00FC611D">
      <w:pPr>
        <w:spacing w:after="0" w:line="240" w:lineRule="auto"/>
        <w:jc w:val="both"/>
        <w:rPr>
          <w:rFonts w:ascii="Calibri" w:eastAsia="Calibri" w:hAnsi="Calibri" w:cstheme="minorHAnsi"/>
          <w:lang w:val="es-PE" w:eastAsia="en-US"/>
        </w:rPr>
      </w:pPr>
    </w:p>
    <w:p w:rsidR="00FC611D" w:rsidRPr="00FC611D" w:rsidRDefault="00FC611D" w:rsidP="00385220">
      <w:pPr>
        <w:pStyle w:val="Prrafodelista"/>
        <w:numPr>
          <w:ilvl w:val="0"/>
          <w:numId w:val="27"/>
        </w:numPr>
        <w:spacing w:after="0" w:line="240" w:lineRule="auto"/>
        <w:jc w:val="both"/>
        <w:rPr>
          <w:rFonts w:cstheme="minorHAnsi"/>
        </w:rPr>
      </w:pPr>
      <w:r w:rsidRPr="00FC611D">
        <w:rPr>
          <w:rFonts w:cstheme="minorHAnsi"/>
          <w:b/>
        </w:rPr>
        <w:t>SUB ACTIVIDAD 3.1.1</w:t>
      </w:r>
      <w:r>
        <w:rPr>
          <w:rFonts w:cstheme="minorHAnsi"/>
          <w:b/>
        </w:rPr>
        <w:t xml:space="preserve">.1: </w:t>
      </w:r>
      <w:r w:rsidR="00506743" w:rsidRPr="00FC611D">
        <w:rPr>
          <w:rFonts w:cstheme="minorHAnsi"/>
          <w:b/>
          <w:caps/>
        </w:rPr>
        <w:t xml:space="preserve">Coordinador de capacitaciones </w:t>
      </w:r>
    </w:p>
    <w:p w:rsidR="00FC611D" w:rsidRDefault="00FC611D" w:rsidP="00FC611D">
      <w:pPr>
        <w:pStyle w:val="Prrafodelista"/>
        <w:spacing w:after="0" w:line="240" w:lineRule="auto"/>
        <w:jc w:val="both"/>
        <w:rPr>
          <w:rFonts w:cstheme="minorHAnsi"/>
          <w:b/>
          <w:caps/>
        </w:rPr>
      </w:pPr>
    </w:p>
    <w:p w:rsidR="00FC611D" w:rsidRDefault="00C03A81" w:rsidP="00FC611D">
      <w:pPr>
        <w:pStyle w:val="Prrafodelista"/>
        <w:spacing w:after="0" w:line="240" w:lineRule="auto"/>
        <w:jc w:val="both"/>
        <w:rPr>
          <w:rFonts w:cstheme="minorHAnsi"/>
          <w:bCs/>
        </w:rPr>
      </w:pPr>
      <w:r w:rsidRPr="00FC611D">
        <w:rPr>
          <w:rFonts w:cstheme="minorHAnsi"/>
          <w:bCs/>
        </w:rPr>
        <w:t>El Coordinador de capacitaciones tendrá a su cargo la dirección, coordinación y seguimiento del proceso de capacitación así como la consolidación y validación de información técnico-pedagógico y administrativo. El Coordinador de capacitaciones será la persona encargada de asegurar que las relaciones, Capacitador – Asesor Pedagógico y monitor de capacitaciones; funcionen en forma adecuada, ordenada y a tiempo dentro de las normas y procedimientos establecidos en sus contratos de trabajo y en las programaciones de actividades</w:t>
      </w:r>
      <w:r w:rsidR="009B6DD2" w:rsidRPr="00FC611D">
        <w:rPr>
          <w:rFonts w:cstheme="minorHAnsi"/>
          <w:bCs/>
        </w:rPr>
        <w:t>.</w:t>
      </w:r>
    </w:p>
    <w:p w:rsidR="00FC611D" w:rsidRDefault="00FC611D" w:rsidP="00FC611D">
      <w:pPr>
        <w:pStyle w:val="Prrafodelista"/>
        <w:spacing w:after="0" w:line="240" w:lineRule="auto"/>
        <w:jc w:val="both"/>
        <w:rPr>
          <w:rFonts w:cstheme="minorHAnsi"/>
          <w:bCs/>
        </w:rPr>
      </w:pPr>
    </w:p>
    <w:p w:rsidR="00FC611D" w:rsidRDefault="00C03A81" w:rsidP="00FC611D">
      <w:pPr>
        <w:pStyle w:val="Prrafodelista"/>
        <w:spacing w:after="0" w:line="240" w:lineRule="auto"/>
        <w:jc w:val="both"/>
        <w:rPr>
          <w:rFonts w:cstheme="minorHAnsi"/>
          <w:bCs/>
        </w:rPr>
      </w:pPr>
      <w:r w:rsidRPr="00FC611D">
        <w:rPr>
          <w:rFonts w:cstheme="minorHAnsi"/>
          <w:bCs/>
        </w:rPr>
        <w:t>El principal objetivo de las tareas del Coordinador es el de asegurar la calidad y la oportunidad en la producción de los informes. Por tanto, debe acompañar en el cumplimiento de los procedimientos de la metodología de capacitaciones establecida en el cronograma de trabajo. En lo relacionado con los aspectos técnicos y pedagógicos brindando apoyo a los asesores pedagógicos, capacitadores y monitores de capacitación</w:t>
      </w:r>
      <w:r w:rsidR="009B6DD2" w:rsidRPr="00FC611D">
        <w:rPr>
          <w:rFonts w:cstheme="minorHAnsi"/>
          <w:bCs/>
        </w:rPr>
        <w:t>.</w:t>
      </w:r>
    </w:p>
    <w:p w:rsidR="00FC611D" w:rsidRDefault="00FC611D" w:rsidP="00FC611D">
      <w:pPr>
        <w:pStyle w:val="Prrafodelista"/>
        <w:spacing w:after="0" w:line="240" w:lineRule="auto"/>
        <w:jc w:val="both"/>
        <w:rPr>
          <w:rFonts w:cstheme="minorHAnsi"/>
          <w:bCs/>
        </w:rPr>
      </w:pPr>
    </w:p>
    <w:p w:rsidR="009B6DD2" w:rsidRPr="00FC611D" w:rsidRDefault="009B6DD2" w:rsidP="00FC611D">
      <w:pPr>
        <w:pStyle w:val="Prrafodelista"/>
        <w:spacing w:after="0" w:line="240" w:lineRule="auto"/>
        <w:jc w:val="both"/>
        <w:rPr>
          <w:rFonts w:cstheme="minorHAnsi"/>
        </w:rPr>
      </w:pPr>
      <w:r w:rsidRPr="00FC611D">
        <w:rPr>
          <w:rFonts w:cstheme="minorHAnsi"/>
          <w:bCs/>
        </w:rPr>
        <w:t>Esta sub actividad contempla las acciones a realizar por el Coordinador de Capacitaciones y es como se detalla:</w:t>
      </w:r>
    </w:p>
    <w:p w:rsidR="00C03A81" w:rsidRDefault="00C03A81" w:rsidP="009B6DD2">
      <w:pPr>
        <w:autoSpaceDE w:val="0"/>
        <w:autoSpaceDN w:val="0"/>
        <w:adjustRightInd w:val="0"/>
        <w:spacing w:after="0" w:line="240" w:lineRule="auto"/>
        <w:ind w:firstLine="709"/>
        <w:jc w:val="both"/>
        <w:rPr>
          <w:rFonts w:cstheme="minorHAnsi"/>
          <w:bCs/>
        </w:rPr>
      </w:pPr>
    </w:p>
    <w:p w:rsidR="00506743" w:rsidRPr="00FC611D" w:rsidRDefault="009B6DD2" w:rsidP="00385220">
      <w:pPr>
        <w:pStyle w:val="Prrafodelista"/>
        <w:numPr>
          <w:ilvl w:val="0"/>
          <w:numId w:val="38"/>
        </w:numPr>
        <w:autoSpaceDE w:val="0"/>
        <w:autoSpaceDN w:val="0"/>
        <w:adjustRightInd w:val="0"/>
        <w:spacing w:after="0" w:line="240" w:lineRule="auto"/>
        <w:jc w:val="both"/>
        <w:rPr>
          <w:rFonts w:cstheme="minorHAnsi"/>
          <w:bCs/>
          <w:lang w:val="es-ES"/>
        </w:rPr>
      </w:pPr>
      <w:r w:rsidRPr="00FC611D">
        <w:rPr>
          <w:rFonts w:cstheme="minorHAnsi"/>
        </w:rPr>
        <w:t xml:space="preserve">El </w:t>
      </w:r>
      <w:r w:rsidRPr="00FC611D">
        <w:rPr>
          <w:rFonts w:cstheme="minorHAnsi"/>
          <w:bCs/>
          <w:lang w:val="es-ES"/>
        </w:rPr>
        <w:t>primer mes elaborará el cronograma de trabajo definitivo del Capacitador, Asesor Pedagógico y Monitor TIC que intervendrá en la Institución Educativa.</w:t>
      </w:r>
    </w:p>
    <w:p w:rsidR="00506743" w:rsidRDefault="009B6DD2" w:rsidP="00385220">
      <w:pPr>
        <w:pStyle w:val="Prrafodelista"/>
        <w:numPr>
          <w:ilvl w:val="0"/>
          <w:numId w:val="39"/>
        </w:numPr>
        <w:autoSpaceDE w:val="0"/>
        <w:autoSpaceDN w:val="0"/>
        <w:adjustRightInd w:val="0"/>
        <w:spacing w:after="0" w:line="240" w:lineRule="auto"/>
        <w:contextualSpacing w:val="0"/>
        <w:jc w:val="both"/>
        <w:rPr>
          <w:rFonts w:asciiTheme="minorHAnsi" w:hAnsiTheme="minorHAnsi" w:cstheme="minorHAnsi"/>
          <w:bCs/>
          <w:lang w:val="es-ES"/>
        </w:rPr>
      </w:pPr>
      <w:r w:rsidRPr="00506743">
        <w:rPr>
          <w:rFonts w:asciiTheme="minorHAnsi" w:hAnsiTheme="minorHAnsi" w:cstheme="minorHAnsi"/>
          <w:bCs/>
          <w:lang w:val="es-ES"/>
        </w:rPr>
        <w:t>En la inauguración del evento realizara una breve socialización sobre la capacitación a los asistentes de la ceremonia en coordinación con el equipo de tr</w:t>
      </w:r>
      <w:r w:rsidR="0097653B" w:rsidRPr="00506743">
        <w:rPr>
          <w:rFonts w:asciiTheme="minorHAnsi" w:hAnsiTheme="minorHAnsi" w:cstheme="minorHAnsi"/>
          <w:bCs/>
          <w:lang w:val="es-ES"/>
        </w:rPr>
        <w:t xml:space="preserve">abajo (se realizara en la UGEL </w:t>
      </w:r>
      <w:r w:rsidRPr="00506743">
        <w:rPr>
          <w:rFonts w:asciiTheme="minorHAnsi" w:hAnsiTheme="minorHAnsi" w:cstheme="minorHAnsi"/>
          <w:bCs/>
          <w:lang w:val="es-ES"/>
        </w:rPr>
        <w:t>Chincheros).</w:t>
      </w:r>
    </w:p>
    <w:p w:rsidR="00506743" w:rsidRDefault="009B6DD2" w:rsidP="00385220">
      <w:pPr>
        <w:pStyle w:val="Prrafodelista"/>
        <w:numPr>
          <w:ilvl w:val="0"/>
          <w:numId w:val="39"/>
        </w:numPr>
        <w:autoSpaceDE w:val="0"/>
        <w:autoSpaceDN w:val="0"/>
        <w:adjustRightInd w:val="0"/>
        <w:spacing w:after="0" w:line="240" w:lineRule="auto"/>
        <w:contextualSpacing w:val="0"/>
        <w:jc w:val="both"/>
        <w:rPr>
          <w:rFonts w:asciiTheme="minorHAnsi" w:hAnsiTheme="minorHAnsi" w:cstheme="minorHAnsi"/>
          <w:bCs/>
          <w:lang w:val="es-ES"/>
        </w:rPr>
      </w:pPr>
      <w:r w:rsidRPr="00506743">
        <w:rPr>
          <w:rFonts w:asciiTheme="minorHAnsi" w:hAnsiTheme="minorHAnsi" w:cstheme="minorHAnsi"/>
          <w:bCs/>
          <w:lang w:val="es-ES"/>
        </w:rPr>
        <w:t>Durante los 07 meses de capacitación, acompañará el proceso de capacitación, supervisión y asesoría pedagógica del componente de capacitación.</w:t>
      </w:r>
    </w:p>
    <w:p w:rsidR="00506743" w:rsidRDefault="009B6DD2" w:rsidP="00385220">
      <w:pPr>
        <w:pStyle w:val="Prrafodelista"/>
        <w:numPr>
          <w:ilvl w:val="0"/>
          <w:numId w:val="39"/>
        </w:numPr>
        <w:autoSpaceDE w:val="0"/>
        <w:autoSpaceDN w:val="0"/>
        <w:adjustRightInd w:val="0"/>
        <w:spacing w:after="0" w:line="240" w:lineRule="auto"/>
        <w:contextualSpacing w:val="0"/>
        <w:jc w:val="both"/>
        <w:rPr>
          <w:rFonts w:asciiTheme="minorHAnsi" w:hAnsiTheme="minorHAnsi" w:cstheme="minorHAnsi"/>
          <w:bCs/>
          <w:lang w:val="es-ES"/>
        </w:rPr>
      </w:pPr>
      <w:r w:rsidRPr="00506743">
        <w:rPr>
          <w:rFonts w:asciiTheme="minorHAnsi" w:hAnsiTheme="minorHAnsi" w:cstheme="minorHAnsi"/>
          <w:bCs/>
          <w:lang w:val="es-ES"/>
        </w:rPr>
        <w:t>Participará en las reuniones técnicas con el equipo de trabajo de: La Gerencia Regional de Desarrollo Social</w:t>
      </w:r>
      <w:r w:rsidR="00FB1ADB" w:rsidRPr="00506743">
        <w:rPr>
          <w:rFonts w:asciiTheme="minorHAnsi" w:hAnsiTheme="minorHAnsi" w:cstheme="minorHAnsi"/>
          <w:bCs/>
          <w:lang w:val="es-ES"/>
        </w:rPr>
        <w:t>, DREA</w:t>
      </w:r>
      <w:r w:rsidRPr="00506743">
        <w:rPr>
          <w:rFonts w:asciiTheme="minorHAnsi" w:hAnsiTheme="minorHAnsi" w:cstheme="minorHAnsi"/>
          <w:bCs/>
          <w:lang w:val="es-ES"/>
        </w:rPr>
        <w:t>, UGEL y el Director de la Institución Educativa, para formular nuevas estrategias de solución a posibles problemas presentados durante la ejecución de la capacitación.</w:t>
      </w:r>
    </w:p>
    <w:p w:rsidR="00506743" w:rsidRDefault="009B6DD2" w:rsidP="00385220">
      <w:pPr>
        <w:pStyle w:val="Prrafodelista"/>
        <w:numPr>
          <w:ilvl w:val="0"/>
          <w:numId w:val="39"/>
        </w:numPr>
        <w:autoSpaceDE w:val="0"/>
        <w:autoSpaceDN w:val="0"/>
        <w:adjustRightInd w:val="0"/>
        <w:spacing w:after="0" w:line="240" w:lineRule="auto"/>
        <w:contextualSpacing w:val="0"/>
        <w:jc w:val="both"/>
        <w:rPr>
          <w:rFonts w:asciiTheme="minorHAnsi" w:hAnsiTheme="minorHAnsi" w:cstheme="minorHAnsi"/>
          <w:bCs/>
          <w:lang w:val="es-ES"/>
        </w:rPr>
      </w:pPr>
      <w:r w:rsidRPr="00506743">
        <w:rPr>
          <w:rFonts w:asciiTheme="minorHAnsi" w:hAnsiTheme="minorHAnsi" w:cstheme="minorHAnsi"/>
          <w:bCs/>
          <w:lang w:val="es-ES"/>
        </w:rPr>
        <w:t>A lo largo de los 07 meses de capacitación deberá consolidar los informes generados por el Asesor Pedagógico, Monitor de Capacitaciones y Capacitador para informar al COORDINADOR GENERAL o jefe inmediato superior.</w:t>
      </w:r>
    </w:p>
    <w:p w:rsidR="00506743" w:rsidRDefault="009B6DD2" w:rsidP="00385220">
      <w:pPr>
        <w:pStyle w:val="Prrafodelista"/>
        <w:numPr>
          <w:ilvl w:val="0"/>
          <w:numId w:val="39"/>
        </w:numPr>
        <w:autoSpaceDE w:val="0"/>
        <w:autoSpaceDN w:val="0"/>
        <w:adjustRightInd w:val="0"/>
        <w:spacing w:after="0" w:line="240" w:lineRule="auto"/>
        <w:contextualSpacing w:val="0"/>
        <w:jc w:val="both"/>
        <w:rPr>
          <w:rFonts w:asciiTheme="minorHAnsi" w:hAnsiTheme="minorHAnsi" w:cstheme="minorHAnsi"/>
          <w:bCs/>
          <w:lang w:val="es-ES"/>
        </w:rPr>
      </w:pPr>
      <w:r w:rsidRPr="00506743">
        <w:rPr>
          <w:rFonts w:asciiTheme="minorHAnsi" w:hAnsiTheme="minorHAnsi" w:cstheme="minorHAnsi"/>
          <w:bCs/>
          <w:lang w:val="es-ES"/>
        </w:rPr>
        <w:t xml:space="preserve">Deberá elaborar informes según el avance de las actividades de capacitación, asesoría pedagógica y </w:t>
      </w:r>
      <w:r w:rsidR="0097653B" w:rsidRPr="00506743">
        <w:rPr>
          <w:rFonts w:asciiTheme="minorHAnsi" w:hAnsiTheme="minorHAnsi" w:cstheme="minorHAnsi"/>
          <w:bCs/>
          <w:lang w:val="es-ES"/>
        </w:rPr>
        <w:t>monitoreo</w:t>
      </w:r>
      <w:r w:rsidRPr="00506743">
        <w:rPr>
          <w:rFonts w:asciiTheme="minorHAnsi" w:hAnsiTheme="minorHAnsi" w:cstheme="minorHAnsi"/>
          <w:bCs/>
          <w:lang w:val="es-ES"/>
        </w:rPr>
        <w:t xml:space="preserve"> de capacitación. </w:t>
      </w:r>
    </w:p>
    <w:p w:rsidR="00506743" w:rsidRDefault="009B6DD2" w:rsidP="00385220">
      <w:pPr>
        <w:pStyle w:val="Prrafodelista"/>
        <w:numPr>
          <w:ilvl w:val="0"/>
          <w:numId w:val="39"/>
        </w:numPr>
        <w:autoSpaceDE w:val="0"/>
        <w:autoSpaceDN w:val="0"/>
        <w:adjustRightInd w:val="0"/>
        <w:spacing w:after="0" w:line="240" w:lineRule="auto"/>
        <w:contextualSpacing w:val="0"/>
        <w:jc w:val="both"/>
        <w:rPr>
          <w:rFonts w:asciiTheme="minorHAnsi" w:hAnsiTheme="minorHAnsi" w:cstheme="minorHAnsi"/>
          <w:bCs/>
          <w:lang w:val="es-ES"/>
        </w:rPr>
      </w:pPr>
      <w:r w:rsidRPr="00506743">
        <w:rPr>
          <w:rFonts w:asciiTheme="minorHAnsi" w:hAnsiTheme="minorHAnsi" w:cstheme="minorHAnsi"/>
          <w:bCs/>
          <w:lang w:val="es-ES"/>
        </w:rPr>
        <w:lastRenderedPageBreak/>
        <w:t>Para la clausura de las capacitaciones, juntamente con su equipo de trabajo realizara los trípticos y boletines para la socialización del evento ejecutado durante los 07 meses.</w:t>
      </w:r>
    </w:p>
    <w:p w:rsidR="009B6DD2" w:rsidRPr="00506743" w:rsidRDefault="0097653B" w:rsidP="00385220">
      <w:pPr>
        <w:pStyle w:val="Prrafodelista"/>
        <w:numPr>
          <w:ilvl w:val="0"/>
          <w:numId w:val="39"/>
        </w:numPr>
        <w:autoSpaceDE w:val="0"/>
        <w:autoSpaceDN w:val="0"/>
        <w:adjustRightInd w:val="0"/>
        <w:spacing w:after="0" w:line="240" w:lineRule="auto"/>
        <w:contextualSpacing w:val="0"/>
        <w:jc w:val="both"/>
        <w:rPr>
          <w:rFonts w:asciiTheme="minorHAnsi" w:hAnsiTheme="minorHAnsi" w:cstheme="minorHAnsi"/>
          <w:bCs/>
          <w:lang w:val="es-ES"/>
        </w:rPr>
      </w:pPr>
      <w:r w:rsidRPr="00506743">
        <w:rPr>
          <w:rFonts w:cstheme="minorHAnsi"/>
          <w:lang w:val="es-ES"/>
        </w:rPr>
        <w:t>La du</w:t>
      </w:r>
      <w:r w:rsidR="009B6DD2" w:rsidRPr="00506743">
        <w:rPr>
          <w:rFonts w:cstheme="minorHAnsi"/>
          <w:lang w:val="es-ES"/>
        </w:rPr>
        <w:t>ración de</w:t>
      </w:r>
      <w:r w:rsidRPr="00506743">
        <w:rPr>
          <w:rFonts w:cstheme="minorHAnsi"/>
          <w:lang w:val="es-ES"/>
        </w:rPr>
        <w:t xml:space="preserve"> los servicios del coordinador d</w:t>
      </w:r>
      <w:r w:rsidR="009B6DD2" w:rsidRPr="00506743">
        <w:rPr>
          <w:rFonts w:cstheme="minorHAnsi"/>
          <w:lang w:val="es-ES"/>
        </w:rPr>
        <w:t>e c</w:t>
      </w:r>
      <w:r w:rsidRPr="00506743">
        <w:rPr>
          <w:rFonts w:cstheme="minorHAnsi"/>
          <w:lang w:val="es-ES"/>
        </w:rPr>
        <w:t xml:space="preserve">apacitaciones es de: 8 </w:t>
      </w:r>
      <w:r w:rsidR="009B6DD2" w:rsidRPr="00506743">
        <w:rPr>
          <w:rFonts w:cstheme="minorHAnsi"/>
          <w:lang w:val="es-ES"/>
        </w:rPr>
        <w:t>meses.</w:t>
      </w:r>
    </w:p>
    <w:p w:rsidR="00D33055" w:rsidRDefault="009B6DD2" w:rsidP="00FC611D">
      <w:pPr>
        <w:autoSpaceDE w:val="0"/>
        <w:autoSpaceDN w:val="0"/>
        <w:adjustRightInd w:val="0"/>
        <w:spacing w:after="0" w:line="240" w:lineRule="auto"/>
        <w:ind w:left="709" w:firstLine="709"/>
        <w:jc w:val="both"/>
        <w:rPr>
          <w:rFonts w:cstheme="minorHAnsi"/>
          <w:i/>
          <w:sz w:val="20"/>
          <w:szCs w:val="20"/>
        </w:rPr>
      </w:pPr>
      <w:r w:rsidRPr="005D3052">
        <w:rPr>
          <w:rFonts w:cstheme="minorHAnsi"/>
          <w:i/>
          <w:sz w:val="20"/>
          <w:szCs w:val="20"/>
        </w:rPr>
        <w:t>*Se tendrá solo un coordinador en la provincia de Chincheros</w:t>
      </w:r>
      <w:r w:rsidR="0097653B" w:rsidRPr="005D3052">
        <w:rPr>
          <w:rFonts w:cstheme="minorHAnsi"/>
          <w:i/>
          <w:sz w:val="20"/>
          <w:szCs w:val="20"/>
        </w:rPr>
        <w:t>.</w:t>
      </w:r>
    </w:p>
    <w:p w:rsidR="00506743" w:rsidRDefault="00506743" w:rsidP="00506743">
      <w:pPr>
        <w:autoSpaceDE w:val="0"/>
        <w:autoSpaceDN w:val="0"/>
        <w:adjustRightInd w:val="0"/>
        <w:spacing w:after="0" w:line="240" w:lineRule="auto"/>
        <w:ind w:left="1800" w:firstLine="425"/>
        <w:jc w:val="both"/>
        <w:rPr>
          <w:rFonts w:cstheme="minorHAnsi"/>
          <w:i/>
          <w:sz w:val="20"/>
          <w:szCs w:val="20"/>
        </w:rPr>
      </w:pPr>
    </w:p>
    <w:p w:rsidR="00443F84" w:rsidRPr="00443F84" w:rsidRDefault="00FC611D" w:rsidP="00385220">
      <w:pPr>
        <w:pStyle w:val="Prrafodelista"/>
        <w:numPr>
          <w:ilvl w:val="0"/>
          <w:numId w:val="27"/>
        </w:numPr>
        <w:spacing w:after="0" w:line="240" w:lineRule="auto"/>
        <w:jc w:val="both"/>
        <w:rPr>
          <w:rFonts w:cstheme="minorHAnsi"/>
        </w:rPr>
      </w:pPr>
      <w:r w:rsidRPr="00443F84">
        <w:rPr>
          <w:rFonts w:cstheme="minorHAnsi"/>
          <w:b/>
        </w:rPr>
        <w:t>SUB ACTIVIDAD 3.1.1</w:t>
      </w:r>
      <w:r w:rsidR="00443F84">
        <w:rPr>
          <w:rFonts w:cstheme="minorHAnsi"/>
          <w:b/>
        </w:rPr>
        <w:t>.2</w:t>
      </w:r>
      <w:r w:rsidRPr="00443F84">
        <w:rPr>
          <w:rFonts w:cstheme="minorHAnsi"/>
          <w:b/>
        </w:rPr>
        <w:t xml:space="preserve">: </w:t>
      </w:r>
      <w:r w:rsidR="003F2496" w:rsidRPr="00443F84">
        <w:rPr>
          <w:rFonts w:cstheme="minorHAnsi"/>
          <w:b/>
        </w:rPr>
        <w:t>CAPACITACIÓN DOCENTE Y ASISTENCIA TÉCNICA</w:t>
      </w:r>
    </w:p>
    <w:p w:rsidR="00443F84" w:rsidRDefault="00443F84" w:rsidP="00443F84">
      <w:pPr>
        <w:pStyle w:val="Prrafodelista"/>
        <w:spacing w:after="0" w:line="240" w:lineRule="auto"/>
        <w:jc w:val="both"/>
        <w:rPr>
          <w:rFonts w:cstheme="minorHAnsi"/>
          <w:b/>
        </w:rPr>
      </w:pPr>
    </w:p>
    <w:p w:rsidR="00443F84" w:rsidRDefault="00506743" w:rsidP="00443F84">
      <w:pPr>
        <w:pStyle w:val="Prrafodelista"/>
        <w:spacing w:after="0" w:line="240" w:lineRule="auto"/>
        <w:jc w:val="both"/>
        <w:rPr>
          <w:rFonts w:cstheme="minorHAnsi"/>
        </w:rPr>
      </w:pPr>
      <w:r w:rsidRPr="00443F84">
        <w:rPr>
          <w:rFonts w:cs="Arial"/>
        </w:rPr>
        <w:t>El capacitador Es el encargado del desarrollo temático de los contenidos planificados en el Componente de Capacitación, con el fin de fortalecer los conocimientos en tecnologías aplicadas a la labor pedagógica de los docentes que son beneficiarios del proyecto</w:t>
      </w:r>
      <w:r w:rsidRPr="00443F84">
        <w:rPr>
          <w:rFonts w:cstheme="minorHAnsi"/>
        </w:rPr>
        <w:t>.</w:t>
      </w:r>
    </w:p>
    <w:p w:rsidR="00443F84" w:rsidRDefault="00443F84" w:rsidP="00443F84">
      <w:pPr>
        <w:pStyle w:val="Prrafodelista"/>
        <w:spacing w:after="0" w:line="240" w:lineRule="auto"/>
        <w:jc w:val="both"/>
        <w:rPr>
          <w:rFonts w:cstheme="minorHAnsi"/>
        </w:rPr>
      </w:pPr>
    </w:p>
    <w:p w:rsidR="00443F84" w:rsidRDefault="00506743" w:rsidP="00443F84">
      <w:pPr>
        <w:pStyle w:val="Prrafodelista"/>
        <w:spacing w:after="0" w:line="240" w:lineRule="auto"/>
        <w:jc w:val="both"/>
        <w:rPr>
          <w:rFonts w:cstheme="minorHAnsi"/>
        </w:rPr>
      </w:pPr>
      <w:r w:rsidRPr="00C03A81">
        <w:rPr>
          <w:rFonts w:cstheme="minorHAnsi"/>
        </w:rPr>
        <w:t>El capacitador tiene como objetivo principal contribuir al logro de las metas de la organización. Para conseguirlo debe evaluar regularmente las necesidades de organización y medir los resultados del programa de capacitación. Las funciones del capacitador incluyen planeación, administración y evaluación de la capacitación</w:t>
      </w:r>
      <w:r w:rsidRPr="009B6DD2">
        <w:rPr>
          <w:rFonts w:cstheme="minorHAnsi"/>
        </w:rPr>
        <w:t>.</w:t>
      </w:r>
    </w:p>
    <w:p w:rsidR="00443F84" w:rsidRDefault="00443F84" w:rsidP="00443F84">
      <w:pPr>
        <w:pStyle w:val="Prrafodelista"/>
        <w:spacing w:after="0" w:line="240" w:lineRule="auto"/>
        <w:jc w:val="both"/>
        <w:rPr>
          <w:rFonts w:cstheme="minorHAnsi"/>
        </w:rPr>
      </w:pPr>
    </w:p>
    <w:p w:rsidR="00443F84" w:rsidRDefault="00506743" w:rsidP="00443F84">
      <w:pPr>
        <w:pStyle w:val="Prrafodelista"/>
        <w:spacing w:after="0" w:line="240" w:lineRule="auto"/>
        <w:jc w:val="both"/>
        <w:rPr>
          <w:rFonts w:cstheme="minorHAnsi"/>
        </w:rPr>
      </w:pPr>
      <w:r>
        <w:rPr>
          <w:rFonts w:cstheme="minorHAnsi"/>
        </w:rPr>
        <w:t xml:space="preserve">Esta </w:t>
      </w:r>
      <w:r w:rsidRPr="009B6DD2">
        <w:rPr>
          <w:rFonts w:cstheme="minorHAnsi"/>
        </w:rPr>
        <w:t>actividad consiste en que el Capacitador, imp</w:t>
      </w:r>
      <w:r>
        <w:rPr>
          <w:rFonts w:cstheme="minorHAnsi"/>
        </w:rPr>
        <w:t xml:space="preserve">artirá sesiones didácticas a los </w:t>
      </w:r>
      <w:r w:rsidRPr="009B6DD2">
        <w:rPr>
          <w:rFonts w:cstheme="minorHAnsi"/>
        </w:rPr>
        <w:t xml:space="preserve">docentes de las 44 Instituciones Educativas en las instalaciones de sus </w:t>
      </w:r>
      <w:r>
        <w:rPr>
          <w:rFonts w:cstheme="minorHAnsi"/>
        </w:rPr>
        <w:t>I.E.</w:t>
      </w:r>
    </w:p>
    <w:p w:rsidR="00443F84" w:rsidRDefault="00443F84" w:rsidP="00443F84">
      <w:pPr>
        <w:pStyle w:val="Prrafodelista"/>
        <w:spacing w:after="0" w:line="240" w:lineRule="auto"/>
        <w:jc w:val="both"/>
        <w:rPr>
          <w:rFonts w:cstheme="minorHAnsi"/>
        </w:rPr>
      </w:pPr>
    </w:p>
    <w:p w:rsidR="00443F84" w:rsidRDefault="00506743" w:rsidP="00443F84">
      <w:pPr>
        <w:pStyle w:val="Prrafodelista"/>
        <w:spacing w:after="0" w:line="240" w:lineRule="auto"/>
        <w:jc w:val="both"/>
        <w:rPr>
          <w:rFonts w:cstheme="minorHAnsi"/>
        </w:rPr>
      </w:pPr>
      <w:r w:rsidRPr="009B6DD2">
        <w:rPr>
          <w:rFonts w:cstheme="minorHAnsi"/>
        </w:rPr>
        <w:t>Cada capacitador estará a cargo d</w:t>
      </w:r>
      <w:r>
        <w:rPr>
          <w:rFonts w:cstheme="minorHAnsi"/>
        </w:rPr>
        <w:t xml:space="preserve">e 03 Instituciones Educativas. </w:t>
      </w:r>
    </w:p>
    <w:p w:rsidR="00443F84" w:rsidRDefault="00443F84" w:rsidP="00443F84">
      <w:pPr>
        <w:pStyle w:val="Prrafodelista"/>
        <w:spacing w:after="0" w:line="240" w:lineRule="auto"/>
        <w:jc w:val="both"/>
        <w:rPr>
          <w:rFonts w:cstheme="minorHAnsi"/>
        </w:rPr>
      </w:pPr>
    </w:p>
    <w:p w:rsidR="00506743" w:rsidRDefault="00506743" w:rsidP="00443F84">
      <w:pPr>
        <w:pStyle w:val="Prrafodelista"/>
        <w:spacing w:after="0" w:line="240" w:lineRule="auto"/>
        <w:jc w:val="both"/>
        <w:rPr>
          <w:rFonts w:cstheme="minorHAnsi"/>
        </w:rPr>
      </w:pPr>
      <w:r>
        <w:rPr>
          <w:rFonts w:cstheme="minorHAnsi"/>
        </w:rPr>
        <w:t>Solo a</w:t>
      </w:r>
      <w:r w:rsidRPr="009B6DD2">
        <w:rPr>
          <w:rFonts w:cstheme="minorHAnsi"/>
        </w:rPr>
        <w:t xml:space="preserve"> un capacitador se le asignará 02 II.EE por motivos</w:t>
      </w:r>
      <w:r>
        <w:rPr>
          <w:rFonts w:cstheme="minorHAnsi"/>
        </w:rPr>
        <w:t xml:space="preserve"> de distancia que existe en la P</w:t>
      </w:r>
      <w:r w:rsidRPr="009B6DD2">
        <w:rPr>
          <w:rFonts w:cstheme="minorHAnsi"/>
        </w:rPr>
        <w:t>rovincia de Chincheros. Los temas a capacitar durante los 07 meses serán</w:t>
      </w:r>
      <w:r>
        <w:rPr>
          <w:rFonts w:cstheme="minorHAnsi"/>
        </w:rPr>
        <w:t>:</w:t>
      </w:r>
    </w:p>
    <w:p w:rsidR="00506743" w:rsidRPr="008441CF" w:rsidRDefault="00506743" w:rsidP="00506743">
      <w:pPr>
        <w:autoSpaceDE w:val="0"/>
        <w:autoSpaceDN w:val="0"/>
        <w:adjustRightInd w:val="0"/>
        <w:spacing w:after="0" w:line="240" w:lineRule="auto"/>
        <w:ind w:firstLine="709"/>
        <w:jc w:val="both"/>
        <w:rPr>
          <w:rFonts w:cstheme="minorHAnsi"/>
          <w:color w:val="FF0000"/>
        </w:rPr>
      </w:pPr>
    </w:p>
    <w:p w:rsidR="00506743" w:rsidRPr="009B6DD2" w:rsidRDefault="00506743" w:rsidP="00385220">
      <w:pPr>
        <w:pStyle w:val="Prrafodelista"/>
        <w:numPr>
          <w:ilvl w:val="0"/>
          <w:numId w:val="40"/>
        </w:numPr>
        <w:autoSpaceDE w:val="0"/>
        <w:autoSpaceDN w:val="0"/>
        <w:adjustRightInd w:val="0"/>
        <w:spacing w:after="0" w:line="240" w:lineRule="auto"/>
        <w:jc w:val="both"/>
        <w:rPr>
          <w:rFonts w:asciiTheme="minorHAnsi" w:hAnsiTheme="minorHAnsi" w:cstheme="minorHAnsi"/>
          <w:bCs/>
          <w:lang w:val="es-ES"/>
        </w:rPr>
      </w:pPr>
      <w:r w:rsidRPr="009B6DD2">
        <w:rPr>
          <w:rFonts w:asciiTheme="minorHAnsi" w:hAnsiTheme="minorHAnsi" w:cstheme="minorHAnsi"/>
          <w:bCs/>
          <w:lang w:val="es-ES"/>
        </w:rPr>
        <w:t xml:space="preserve">Aplicaciones didácticas de ofimática </w:t>
      </w:r>
    </w:p>
    <w:p w:rsidR="00506743" w:rsidRPr="009B6DD2" w:rsidRDefault="00506743" w:rsidP="00385220">
      <w:pPr>
        <w:pStyle w:val="Prrafodelista"/>
        <w:numPr>
          <w:ilvl w:val="0"/>
          <w:numId w:val="40"/>
        </w:numPr>
        <w:autoSpaceDE w:val="0"/>
        <w:autoSpaceDN w:val="0"/>
        <w:adjustRightInd w:val="0"/>
        <w:spacing w:after="0" w:line="240" w:lineRule="auto"/>
        <w:jc w:val="both"/>
        <w:rPr>
          <w:rFonts w:asciiTheme="minorHAnsi" w:hAnsiTheme="minorHAnsi" w:cstheme="minorHAnsi"/>
          <w:bCs/>
          <w:lang w:val="es-ES"/>
        </w:rPr>
      </w:pPr>
      <w:r w:rsidRPr="009B6DD2">
        <w:rPr>
          <w:rFonts w:asciiTheme="minorHAnsi" w:hAnsiTheme="minorHAnsi" w:cstheme="minorHAnsi"/>
          <w:bCs/>
          <w:lang w:val="es-ES"/>
        </w:rPr>
        <w:t xml:space="preserve">Administración Virtual  </w:t>
      </w:r>
    </w:p>
    <w:p w:rsidR="00506743" w:rsidRPr="009B6DD2" w:rsidRDefault="00506743" w:rsidP="00385220">
      <w:pPr>
        <w:pStyle w:val="Prrafodelista"/>
        <w:numPr>
          <w:ilvl w:val="0"/>
          <w:numId w:val="40"/>
        </w:numPr>
        <w:autoSpaceDE w:val="0"/>
        <w:autoSpaceDN w:val="0"/>
        <w:adjustRightInd w:val="0"/>
        <w:spacing w:after="0" w:line="240" w:lineRule="auto"/>
        <w:jc w:val="both"/>
        <w:rPr>
          <w:rFonts w:asciiTheme="minorHAnsi" w:hAnsiTheme="minorHAnsi" w:cstheme="minorHAnsi"/>
          <w:bCs/>
          <w:lang w:val="es-ES"/>
        </w:rPr>
      </w:pPr>
      <w:r w:rsidRPr="009B6DD2">
        <w:rPr>
          <w:rFonts w:asciiTheme="minorHAnsi" w:hAnsiTheme="minorHAnsi" w:cstheme="minorHAnsi"/>
          <w:bCs/>
          <w:lang w:val="es-ES"/>
        </w:rPr>
        <w:t xml:space="preserve">Internet en entornos educativos </w:t>
      </w:r>
    </w:p>
    <w:p w:rsidR="00506743" w:rsidRPr="009B6DD2" w:rsidRDefault="00506743" w:rsidP="00385220">
      <w:pPr>
        <w:pStyle w:val="Prrafodelista"/>
        <w:numPr>
          <w:ilvl w:val="0"/>
          <w:numId w:val="40"/>
        </w:numPr>
        <w:autoSpaceDE w:val="0"/>
        <w:autoSpaceDN w:val="0"/>
        <w:adjustRightInd w:val="0"/>
        <w:spacing w:after="0" w:line="240" w:lineRule="auto"/>
        <w:jc w:val="both"/>
        <w:rPr>
          <w:rFonts w:asciiTheme="minorHAnsi" w:hAnsiTheme="minorHAnsi" w:cstheme="minorHAnsi"/>
          <w:bCs/>
          <w:lang w:val="es-ES"/>
        </w:rPr>
      </w:pPr>
      <w:r w:rsidRPr="009B6DD2">
        <w:rPr>
          <w:rFonts w:asciiTheme="minorHAnsi" w:hAnsiTheme="minorHAnsi" w:cstheme="minorHAnsi"/>
          <w:bCs/>
          <w:lang w:val="es-ES"/>
        </w:rPr>
        <w:t xml:space="preserve">Herramientas colaborativas Web en educación BLOGS. </w:t>
      </w:r>
    </w:p>
    <w:p w:rsidR="00506743" w:rsidRPr="009B6DD2" w:rsidRDefault="00506743" w:rsidP="00385220">
      <w:pPr>
        <w:pStyle w:val="Prrafodelista"/>
        <w:numPr>
          <w:ilvl w:val="0"/>
          <w:numId w:val="40"/>
        </w:numPr>
        <w:autoSpaceDE w:val="0"/>
        <w:autoSpaceDN w:val="0"/>
        <w:adjustRightInd w:val="0"/>
        <w:spacing w:after="0" w:line="240" w:lineRule="auto"/>
        <w:jc w:val="both"/>
        <w:rPr>
          <w:rFonts w:asciiTheme="minorHAnsi" w:hAnsiTheme="minorHAnsi" w:cstheme="minorHAnsi"/>
          <w:bCs/>
          <w:lang w:val="es-ES"/>
        </w:rPr>
      </w:pPr>
      <w:r w:rsidRPr="009B6DD2">
        <w:rPr>
          <w:rFonts w:asciiTheme="minorHAnsi" w:hAnsiTheme="minorHAnsi" w:cstheme="minorHAnsi"/>
          <w:bCs/>
          <w:lang w:val="es-ES"/>
        </w:rPr>
        <w:t xml:space="preserve">Software Educativo I      </w:t>
      </w:r>
    </w:p>
    <w:p w:rsidR="00506743" w:rsidRPr="009B6DD2" w:rsidRDefault="00506743" w:rsidP="00385220">
      <w:pPr>
        <w:pStyle w:val="Prrafodelista"/>
        <w:numPr>
          <w:ilvl w:val="0"/>
          <w:numId w:val="40"/>
        </w:numPr>
        <w:autoSpaceDE w:val="0"/>
        <w:autoSpaceDN w:val="0"/>
        <w:adjustRightInd w:val="0"/>
        <w:spacing w:after="0" w:line="240" w:lineRule="auto"/>
        <w:jc w:val="both"/>
        <w:rPr>
          <w:rFonts w:asciiTheme="minorHAnsi" w:hAnsiTheme="minorHAnsi" w:cstheme="minorHAnsi"/>
          <w:bCs/>
          <w:lang w:val="es-ES"/>
        </w:rPr>
      </w:pPr>
      <w:r w:rsidRPr="009B6DD2">
        <w:rPr>
          <w:rFonts w:asciiTheme="minorHAnsi" w:hAnsiTheme="minorHAnsi" w:cstheme="minorHAnsi"/>
          <w:bCs/>
          <w:lang w:val="es-ES"/>
        </w:rPr>
        <w:t xml:space="preserve">Software Educativo II              </w:t>
      </w:r>
    </w:p>
    <w:p w:rsidR="00506743" w:rsidRPr="009B6DD2" w:rsidRDefault="00506743" w:rsidP="00385220">
      <w:pPr>
        <w:pStyle w:val="Prrafodelista"/>
        <w:numPr>
          <w:ilvl w:val="0"/>
          <w:numId w:val="40"/>
        </w:numPr>
        <w:autoSpaceDE w:val="0"/>
        <w:autoSpaceDN w:val="0"/>
        <w:adjustRightInd w:val="0"/>
        <w:spacing w:after="0" w:line="240" w:lineRule="auto"/>
        <w:jc w:val="both"/>
        <w:rPr>
          <w:rFonts w:asciiTheme="minorHAnsi" w:hAnsiTheme="minorHAnsi" w:cstheme="minorHAnsi"/>
          <w:bCs/>
          <w:lang w:val="es-ES"/>
        </w:rPr>
      </w:pPr>
      <w:r w:rsidRPr="009B6DD2">
        <w:rPr>
          <w:rFonts w:asciiTheme="minorHAnsi" w:hAnsiTheme="minorHAnsi" w:cstheme="minorHAnsi"/>
          <w:bCs/>
          <w:lang w:val="es-ES"/>
        </w:rPr>
        <w:t>Software para producción de material educativo (Producción)</w:t>
      </w:r>
    </w:p>
    <w:p w:rsidR="00506743" w:rsidRPr="009B6DD2" w:rsidRDefault="00506743" w:rsidP="00385220">
      <w:pPr>
        <w:pStyle w:val="Prrafodelista"/>
        <w:numPr>
          <w:ilvl w:val="0"/>
          <w:numId w:val="40"/>
        </w:numPr>
        <w:autoSpaceDE w:val="0"/>
        <w:autoSpaceDN w:val="0"/>
        <w:adjustRightInd w:val="0"/>
        <w:spacing w:after="0" w:line="240" w:lineRule="auto"/>
        <w:jc w:val="both"/>
        <w:rPr>
          <w:rFonts w:asciiTheme="minorHAnsi" w:hAnsiTheme="minorHAnsi" w:cstheme="minorHAnsi"/>
          <w:bCs/>
          <w:lang w:val="es-ES"/>
        </w:rPr>
      </w:pPr>
      <w:r w:rsidRPr="009B6DD2">
        <w:rPr>
          <w:rFonts w:asciiTheme="minorHAnsi" w:hAnsiTheme="minorHAnsi" w:cstheme="minorHAnsi"/>
          <w:bCs/>
          <w:lang w:val="es-ES"/>
        </w:rPr>
        <w:t>Evaluación final</w:t>
      </w:r>
    </w:p>
    <w:p w:rsidR="00996492" w:rsidRDefault="00996492" w:rsidP="00996492">
      <w:pPr>
        <w:pStyle w:val="Predeterminado"/>
        <w:spacing w:after="0" w:line="240" w:lineRule="auto"/>
        <w:jc w:val="both"/>
        <w:rPr>
          <w:rFonts w:asciiTheme="minorHAnsi" w:hAnsiTheme="minorHAnsi" w:cstheme="minorHAnsi"/>
          <w:sz w:val="22"/>
          <w:szCs w:val="22"/>
          <w:lang w:val="es-ES"/>
        </w:rPr>
      </w:pPr>
    </w:p>
    <w:p w:rsidR="00415A67" w:rsidRDefault="00506743" w:rsidP="00147426">
      <w:pPr>
        <w:pStyle w:val="Predeterminado"/>
        <w:spacing w:after="0" w:line="240" w:lineRule="auto"/>
        <w:ind w:left="709"/>
        <w:jc w:val="both"/>
        <w:rPr>
          <w:rFonts w:asciiTheme="minorHAnsi" w:hAnsiTheme="minorHAnsi" w:cstheme="minorHAnsi"/>
          <w:sz w:val="22"/>
          <w:szCs w:val="22"/>
          <w:lang w:val="es-ES"/>
        </w:rPr>
      </w:pPr>
      <w:r w:rsidRPr="009B6DD2">
        <w:rPr>
          <w:rFonts w:asciiTheme="minorHAnsi" w:hAnsiTheme="minorHAnsi" w:cstheme="minorHAnsi"/>
          <w:sz w:val="22"/>
          <w:szCs w:val="22"/>
          <w:lang w:val="es-ES"/>
        </w:rPr>
        <w:t xml:space="preserve">El Capacitador / Asistente técnico de capacitaciones, contará para su labor efectiva </w:t>
      </w:r>
      <w:r w:rsidR="00996492" w:rsidRPr="009B6DD2">
        <w:rPr>
          <w:rFonts w:asciiTheme="minorHAnsi" w:hAnsiTheme="minorHAnsi" w:cstheme="minorHAnsi"/>
          <w:sz w:val="22"/>
          <w:szCs w:val="22"/>
          <w:lang w:val="es-ES"/>
        </w:rPr>
        <w:t>con una</w:t>
      </w:r>
      <w:r w:rsidRPr="009B6DD2">
        <w:rPr>
          <w:rFonts w:asciiTheme="minorHAnsi" w:hAnsiTheme="minorHAnsi" w:cstheme="minorHAnsi"/>
          <w:sz w:val="22"/>
          <w:szCs w:val="22"/>
          <w:lang w:val="es-ES"/>
        </w:rPr>
        <w:t xml:space="preserve"> computadora portátil para que las actividades de capacitación sean significativas. Las supervisiones que tenga el capacitador serán filmadas y podrán ser integradas en la Plataforma Educativa Virtual de cada Institución Educativa. Los docentes deberán contar previamente con manuales de capacitación y con materiales de escritorio para</w:t>
      </w:r>
      <w:r w:rsidR="00415A67">
        <w:rPr>
          <w:rFonts w:asciiTheme="minorHAnsi" w:hAnsiTheme="minorHAnsi" w:cstheme="minorHAnsi"/>
          <w:sz w:val="22"/>
          <w:szCs w:val="22"/>
          <w:lang w:val="es-ES"/>
        </w:rPr>
        <w:t xml:space="preserve"> l</w:t>
      </w:r>
      <w:r w:rsidR="00147426">
        <w:rPr>
          <w:rFonts w:asciiTheme="minorHAnsi" w:hAnsiTheme="minorHAnsi" w:cstheme="minorHAnsi"/>
          <w:sz w:val="22"/>
          <w:szCs w:val="22"/>
          <w:lang w:val="es-ES"/>
        </w:rPr>
        <w:t>a ejecución de las actividades.</w:t>
      </w:r>
    </w:p>
    <w:p w:rsidR="00443F84" w:rsidRPr="00443F84" w:rsidRDefault="00443F84" w:rsidP="00443F84">
      <w:pPr>
        <w:autoSpaceDE w:val="0"/>
        <w:autoSpaceDN w:val="0"/>
        <w:adjustRightInd w:val="0"/>
        <w:spacing w:after="0" w:line="240" w:lineRule="auto"/>
        <w:ind w:left="709"/>
        <w:jc w:val="both"/>
        <w:rPr>
          <w:rFonts w:cstheme="minorHAnsi"/>
          <w:i/>
          <w:color w:val="000000" w:themeColor="text1"/>
        </w:rPr>
      </w:pPr>
    </w:p>
    <w:p w:rsidR="00C05312" w:rsidRPr="008441CF" w:rsidRDefault="00C05312" w:rsidP="001A711D">
      <w:pPr>
        <w:pStyle w:val="Predeterminado"/>
        <w:spacing w:after="0" w:line="240" w:lineRule="auto"/>
        <w:rPr>
          <w:rFonts w:asciiTheme="minorHAnsi" w:hAnsiTheme="minorHAnsi" w:cstheme="minorHAnsi"/>
          <w:b/>
          <w:sz w:val="22"/>
          <w:szCs w:val="22"/>
          <w:lang w:val="es-ES"/>
        </w:rPr>
      </w:pPr>
      <w:r w:rsidRPr="008441CF">
        <w:rPr>
          <w:rFonts w:asciiTheme="minorHAnsi" w:hAnsiTheme="minorHAnsi" w:cstheme="minorHAnsi"/>
          <w:b/>
          <w:sz w:val="22"/>
          <w:szCs w:val="22"/>
          <w:lang w:val="es-ES"/>
        </w:rPr>
        <w:t xml:space="preserve">METODOLOGÍA PARA LA INTEGRACIÓN DE </w:t>
      </w:r>
      <w:r w:rsidR="008E6BD9">
        <w:rPr>
          <w:rFonts w:asciiTheme="minorHAnsi" w:hAnsiTheme="minorHAnsi" w:cstheme="minorHAnsi"/>
          <w:b/>
          <w:sz w:val="22"/>
          <w:szCs w:val="22"/>
          <w:lang w:val="es-ES"/>
        </w:rPr>
        <w:t xml:space="preserve">LAS </w:t>
      </w:r>
      <w:r w:rsidRPr="008441CF">
        <w:rPr>
          <w:rFonts w:asciiTheme="minorHAnsi" w:hAnsiTheme="minorHAnsi" w:cstheme="minorHAnsi"/>
          <w:b/>
          <w:sz w:val="22"/>
          <w:szCs w:val="22"/>
          <w:lang w:val="es-ES"/>
        </w:rPr>
        <w:t xml:space="preserve">TIC </w:t>
      </w:r>
      <w:r w:rsidR="003F2496" w:rsidRPr="008441CF">
        <w:rPr>
          <w:rFonts w:asciiTheme="minorHAnsi" w:hAnsiTheme="minorHAnsi" w:cstheme="minorHAnsi"/>
          <w:b/>
          <w:sz w:val="22"/>
          <w:szCs w:val="22"/>
          <w:lang w:val="es-ES"/>
        </w:rPr>
        <w:t>EN EL</w:t>
      </w:r>
      <w:r w:rsidRPr="008441CF">
        <w:rPr>
          <w:rFonts w:asciiTheme="minorHAnsi" w:hAnsiTheme="minorHAnsi" w:cstheme="minorHAnsi"/>
          <w:b/>
          <w:sz w:val="22"/>
          <w:szCs w:val="22"/>
          <w:lang w:val="es-ES"/>
        </w:rPr>
        <w:t xml:space="preserve"> PROGRAMA DE </w:t>
      </w:r>
      <w:r w:rsidR="009F4C19">
        <w:rPr>
          <w:rFonts w:asciiTheme="minorHAnsi" w:hAnsiTheme="minorHAnsi" w:cstheme="minorHAnsi"/>
          <w:b/>
          <w:sz w:val="22"/>
          <w:szCs w:val="22"/>
          <w:lang w:val="es-ES"/>
        </w:rPr>
        <w:t xml:space="preserve">    </w:t>
      </w:r>
      <w:r w:rsidRPr="008441CF">
        <w:rPr>
          <w:rFonts w:asciiTheme="minorHAnsi" w:hAnsiTheme="minorHAnsi" w:cstheme="minorHAnsi"/>
          <w:b/>
          <w:sz w:val="22"/>
          <w:szCs w:val="22"/>
          <w:lang w:val="es-ES"/>
        </w:rPr>
        <w:t>CAPACITACIÓN, ASISTENCIA TÉCNICA DOCENTE Y GESTIÓN PEDAGÓGICA</w:t>
      </w:r>
    </w:p>
    <w:p w:rsidR="00E430DB" w:rsidRDefault="00E430DB" w:rsidP="001A711D">
      <w:pPr>
        <w:pStyle w:val="Prrafodelista"/>
        <w:autoSpaceDE w:val="0"/>
        <w:autoSpaceDN w:val="0"/>
        <w:adjustRightInd w:val="0"/>
        <w:spacing w:after="0" w:line="240" w:lineRule="auto"/>
        <w:ind w:left="709"/>
        <w:jc w:val="both"/>
        <w:rPr>
          <w:rFonts w:asciiTheme="minorHAnsi" w:hAnsiTheme="minorHAnsi" w:cstheme="minorHAnsi"/>
          <w:bCs/>
          <w:lang w:val="es-ES"/>
        </w:rPr>
      </w:pPr>
    </w:p>
    <w:p w:rsidR="005D3052" w:rsidRDefault="009B6DD2" w:rsidP="00385220">
      <w:pPr>
        <w:pStyle w:val="Prrafodelista"/>
        <w:numPr>
          <w:ilvl w:val="0"/>
          <w:numId w:val="24"/>
        </w:numPr>
        <w:autoSpaceDE w:val="0"/>
        <w:autoSpaceDN w:val="0"/>
        <w:adjustRightInd w:val="0"/>
        <w:spacing w:after="0" w:line="240" w:lineRule="auto"/>
        <w:jc w:val="both"/>
        <w:rPr>
          <w:rFonts w:cstheme="minorHAnsi"/>
          <w:bCs/>
          <w:lang w:val="es-ES"/>
        </w:rPr>
      </w:pPr>
      <w:r w:rsidRPr="005D3052">
        <w:rPr>
          <w:rFonts w:cstheme="minorHAnsi"/>
          <w:bCs/>
          <w:lang w:val="es-ES"/>
        </w:rPr>
        <w:t>La metodología a considerar será basada en competencias de vinculación de los contenidos temáticos con las características sociales, culturales, económicas, legales y ecológicas de la diversidad de contextos</w:t>
      </w:r>
      <w:r w:rsidR="00300127" w:rsidRPr="005D3052">
        <w:rPr>
          <w:rFonts w:cstheme="minorHAnsi"/>
          <w:bCs/>
          <w:lang w:val="es-ES"/>
        </w:rPr>
        <w:t xml:space="preserve"> de la provincia de Chincheros - </w:t>
      </w:r>
      <w:r w:rsidRPr="005D3052">
        <w:rPr>
          <w:rFonts w:cstheme="minorHAnsi"/>
          <w:bCs/>
          <w:lang w:val="es-ES"/>
        </w:rPr>
        <w:t xml:space="preserve">Región Apurímac. </w:t>
      </w:r>
    </w:p>
    <w:p w:rsidR="005D3052" w:rsidRPr="005D3052" w:rsidRDefault="009B6DD2" w:rsidP="00385220">
      <w:pPr>
        <w:pStyle w:val="Prrafodelista"/>
        <w:numPr>
          <w:ilvl w:val="0"/>
          <w:numId w:val="24"/>
        </w:numPr>
        <w:autoSpaceDE w:val="0"/>
        <w:autoSpaceDN w:val="0"/>
        <w:adjustRightInd w:val="0"/>
        <w:spacing w:after="0" w:line="240" w:lineRule="auto"/>
        <w:jc w:val="both"/>
        <w:rPr>
          <w:rFonts w:cstheme="minorHAnsi"/>
          <w:bCs/>
          <w:lang w:val="es-ES"/>
        </w:rPr>
      </w:pPr>
      <w:r w:rsidRPr="005D3052">
        <w:rPr>
          <w:rFonts w:asciiTheme="minorHAnsi" w:hAnsiTheme="minorHAnsi" w:cstheme="minorHAnsi"/>
          <w:bCs/>
          <w:lang w:val="es-ES"/>
        </w:rPr>
        <w:lastRenderedPageBreak/>
        <w:t xml:space="preserve">Participación que toma en cuenta el uso del idioma de la mayoría de los participantes. </w:t>
      </w:r>
    </w:p>
    <w:p w:rsidR="005D3052" w:rsidRPr="005D3052" w:rsidRDefault="009B6DD2" w:rsidP="00385220">
      <w:pPr>
        <w:pStyle w:val="Prrafodelista"/>
        <w:numPr>
          <w:ilvl w:val="0"/>
          <w:numId w:val="24"/>
        </w:numPr>
        <w:autoSpaceDE w:val="0"/>
        <w:autoSpaceDN w:val="0"/>
        <w:adjustRightInd w:val="0"/>
        <w:spacing w:after="0" w:line="240" w:lineRule="auto"/>
        <w:jc w:val="both"/>
        <w:rPr>
          <w:rFonts w:cstheme="minorHAnsi"/>
          <w:bCs/>
          <w:lang w:val="es-ES"/>
        </w:rPr>
      </w:pPr>
      <w:r w:rsidRPr="005D3052">
        <w:rPr>
          <w:rFonts w:asciiTheme="minorHAnsi" w:hAnsiTheme="minorHAnsi" w:cstheme="minorHAnsi"/>
          <w:bCs/>
          <w:lang w:val="es-ES"/>
        </w:rPr>
        <w:t xml:space="preserve">Pedagogía centrada en el aprendizaje que articula la teoría con la práctica. </w:t>
      </w:r>
    </w:p>
    <w:p w:rsidR="005D3052" w:rsidRPr="005D3052" w:rsidRDefault="009B6DD2" w:rsidP="00385220">
      <w:pPr>
        <w:pStyle w:val="Prrafodelista"/>
        <w:numPr>
          <w:ilvl w:val="0"/>
          <w:numId w:val="24"/>
        </w:numPr>
        <w:autoSpaceDE w:val="0"/>
        <w:autoSpaceDN w:val="0"/>
        <w:adjustRightInd w:val="0"/>
        <w:spacing w:after="0" w:line="240" w:lineRule="auto"/>
        <w:jc w:val="both"/>
        <w:rPr>
          <w:rFonts w:cstheme="minorHAnsi"/>
          <w:bCs/>
          <w:lang w:val="es-ES"/>
        </w:rPr>
      </w:pPr>
      <w:r w:rsidRPr="005D3052">
        <w:rPr>
          <w:rFonts w:asciiTheme="minorHAnsi" w:hAnsiTheme="minorHAnsi" w:cstheme="minorHAnsi"/>
          <w:bCs/>
          <w:lang w:val="es-ES"/>
        </w:rPr>
        <w:t xml:space="preserve">Orientar un desempeño profesional sobre la base de un marco conceptual, metodológico y de aplicación práctica de las TIC. </w:t>
      </w:r>
    </w:p>
    <w:p w:rsidR="005D3052" w:rsidRPr="005D3052" w:rsidRDefault="009B6DD2" w:rsidP="00385220">
      <w:pPr>
        <w:pStyle w:val="Prrafodelista"/>
        <w:numPr>
          <w:ilvl w:val="0"/>
          <w:numId w:val="24"/>
        </w:numPr>
        <w:autoSpaceDE w:val="0"/>
        <w:autoSpaceDN w:val="0"/>
        <w:adjustRightInd w:val="0"/>
        <w:spacing w:after="0" w:line="240" w:lineRule="auto"/>
        <w:jc w:val="both"/>
        <w:rPr>
          <w:rFonts w:cstheme="minorHAnsi"/>
          <w:bCs/>
          <w:lang w:val="es-ES"/>
        </w:rPr>
      </w:pPr>
      <w:r w:rsidRPr="005D3052">
        <w:rPr>
          <w:rFonts w:asciiTheme="minorHAnsi" w:hAnsiTheme="minorHAnsi" w:cstheme="minorHAnsi"/>
          <w:bCs/>
          <w:lang w:val="es-ES"/>
        </w:rPr>
        <w:t xml:space="preserve">Crear impacto a nivel individual del participante y colectivo Local y Regional. </w:t>
      </w:r>
    </w:p>
    <w:p w:rsidR="005D3052" w:rsidRPr="005D3052" w:rsidRDefault="009B6DD2" w:rsidP="00385220">
      <w:pPr>
        <w:pStyle w:val="Prrafodelista"/>
        <w:numPr>
          <w:ilvl w:val="0"/>
          <w:numId w:val="24"/>
        </w:numPr>
        <w:autoSpaceDE w:val="0"/>
        <w:autoSpaceDN w:val="0"/>
        <w:adjustRightInd w:val="0"/>
        <w:spacing w:after="0" w:line="240" w:lineRule="auto"/>
        <w:jc w:val="both"/>
        <w:rPr>
          <w:rFonts w:cstheme="minorHAnsi"/>
          <w:bCs/>
          <w:lang w:val="es-ES"/>
        </w:rPr>
      </w:pPr>
      <w:r w:rsidRPr="005D3052">
        <w:rPr>
          <w:rFonts w:asciiTheme="minorHAnsi" w:hAnsiTheme="minorHAnsi" w:cstheme="minorHAnsi"/>
          <w:bCs/>
          <w:lang w:val="es-ES"/>
        </w:rPr>
        <w:t xml:space="preserve">Tener como punto de partida la realidad y los conocimientos propios y previos. </w:t>
      </w:r>
    </w:p>
    <w:p w:rsidR="00E430DB" w:rsidRPr="005D3052" w:rsidRDefault="009B6DD2" w:rsidP="00385220">
      <w:pPr>
        <w:pStyle w:val="Prrafodelista"/>
        <w:numPr>
          <w:ilvl w:val="0"/>
          <w:numId w:val="24"/>
        </w:numPr>
        <w:autoSpaceDE w:val="0"/>
        <w:autoSpaceDN w:val="0"/>
        <w:adjustRightInd w:val="0"/>
        <w:spacing w:after="0" w:line="240" w:lineRule="auto"/>
        <w:jc w:val="both"/>
        <w:rPr>
          <w:rFonts w:cstheme="minorHAnsi"/>
          <w:bCs/>
          <w:lang w:val="es-ES"/>
        </w:rPr>
      </w:pPr>
      <w:r w:rsidRPr="005D3052">
        <w:rPr>
          <w:rFonts w:asciiTheme="minorHAnsi" w:hAnsiTheme="minorHAnsi" w:cstheme="minorHAnsi"/>
          <w:bCs/>
          <w:lang w:val="es-ES"/>
        </w:rPr>
        <w:t>Promover el diálogo y el aprendizaje; el análisis y la reflexión para el logro de nuevos conocimientos y su aplicación en acciones prácticas, de acuerdo al ciclo del aprendizaje de los adultos, que parte de la experiencia práctica y culmina en una nueva práctica enriquecida, reflexionada y renovada</w:t>
      </w:r>
      <w:r w:rsidR="00E430DB" w:rsidRPr="005D3052">
        <w:rPr>
          <w:rFonts w:asciiTheme="minorHAnsi" w:hAnsiTheme="minorHAnsi" w:cstheme="minorHAnsi"/>
          <w:bCs/>
          <w:lang w:val="es-ES"/>
        </w:rPr>
        <w:t xml:space="preserve">. </w:t>
      </w:r>
    </w:p>
    <w:p w:rsidR="00443F84" w:rsidRDefault="00443F84" w:rsidP="001A711D">
      <w:pPr>
        <w:pStyle w:val="Predeterminado"/>
        <w:spacing w:after="0" w:line="240" w:lineRule="auto"/>
        <w:jc w:val="both"/>
        <w:rPr>
          <w:rFonts w:asciiTheme="minorHAnsi" w:hAnsiTheme="minorHAnsi" w:cstheme="minorHAnsi"/>
          <w:b/>
          <w:sz w:val="22"/>
          <w:szCs w:val="22"/>
          <w:lang w:val="es-ES"/>
        </w:rPr>
      </w:pPr>
    </w:p>
    <w:p w:rsidR="00E430DB" w:rsidRDefault="00E430DB" w:rsidP="001A711D">
      <w:pPr>
        <w:pStyle w:val="Predeterminado"/>
        <w:spacing w:after="0" w:line="240" w:lineRule="auto"/>
        <w:jc w:val="both"/>
        <w:rPr>
          <w:rFonts w:asciiTheme="minorHAnsi" w:hAnsiTheme="minorHAnsi" w:cstheme="minorHAnsi"/>
          <w:b/>
          <w:sz w:val="22"/>
          <w:szCs w:val="22"/>
          <w:lang w:val="es-ES"/>
        </w:rPr>
      </w:pPr>
      <w:r w:rsidRPr="00346BE3">
        <w:rPr>
          <w:rFonts w:asciiTheme="minorHAnsi" w:hAnsiTheme="minorHAnsi" w:cstheme="minorHAnsi"/>
          <w:b/>
          <w:sz w:val="22"/>
          <w:szCs w:val="22"/>
          <w:lang w:val="es-ES"/>
        </w:rPr>
        <w:t>LUGAR Y FECHA</w:t>
      </w:r>
    </w:p>
    <w:p w:rsidR="00DB419B" w:rsidRPr="00346BE3" w:rsidRDefault="00DB419B" w:rsidP="001A711D">
      <w:pPr>
        <w:pStyle w:val="Predeterminado"/>
        <w:spacing w:after="0" w:line="240" w:lineRule="auto"/>
        <w:jc w:val="both"/>
        <w:rPr>
          <w:rFonts w:asciiTheme="minorHAnsi" w:hAnsiTheme="minorHAnsi" w:cstheme="minorHAnsi"/>
          <w:b/>
          <w:sz w:val="22"/>
          <w:szCs w:val="22"/>
          <w:lang w:val="es-ES"/>
        </w:rPr>
      </w:pPr>
    </w:p>
    <w:p w:rsidR="008E6BD9" w:rsidRDefault="00851B08" w:rsidP="001A711D">
      <w:pPr>
        <w:pStyle w:val="Predeterminado"/>
        <w:spacing w:after="0" w:line="240" w:lineRule="auto"/>
        <w:ind w:firstLine="709"/>
        <w:jc w:val="both"/>
        <w:rPr>
          <w:rFonts w:asciiTheme="minorHAnsi" w:hAnsiTheme="minorHAnsi" w:cstheme="minorHAnsi"/>
          <w:sz w:val="22"/>
          <w:szCs w:val="22"/>
          <w:lang w:val="es-ES"/>
        </w:rPr>
      </w:pPr>
      <w:r w:rsidRPr="00851B08">
        <w:rPr>
          <w:rFonts w:asciiTheme="minorHAnsi" w:hAnsiTheme="minorHAnsi" w:cstheme="minorHAnsi"/>
          <w:sz w:val="22"/>
          <w:szCs w:val="22"/>
          <w:lang w:val="es-ES"/>
        </w:rPr>
        <w:t>La capacitación aplicada se ejecutará en las 44 Instituciones Educativas de la UGEL</w:t>
      </w:r>
      <w:r>
        <w:rPr>
          <w:rFonts w:asciiTheme="minorHAnsi" w:hAnsiTheme="minorHAnsi" w:cstheme="minorHAnsi"/>
          <w:sz w:val="22"/>
          <w:szCs w:val="22"/>
          <w:lang w:val="es-ES"/>
        </w:rPr>
        <w:t xml:space="preserve"> </w:t>
      </w:r>
      <w:r w:rsidRPr="00851B08">
        <w:rPr>
          <w:rFonts w:asciiTheme="minorHAnsi" w:hAnsiTheme="minorHAnsi" w:cstheme="minorHAnsi"/>
          <w:sz w:val="22"/>
          <w:szCs w:val="22"/>
          <w:lang w:val="es-ES"/>
        </w:rPr>
        <w:t xml:space="preserve">Chincheros y se iniciará en el </w:t>
      </w:r>
      <w:r w:rsidR="00300127">
        <w:rPr>
          <w:rFonts w:asciiTheme="minorHAnsi" w:hAnsiTheme="minorHAnsi" w:cstheme="minorHAnsi"/>
          <w:sz w:val="22"/>
          <w:szCs w:val="22"/>
          <w:lang w:val="es-ES"/>
        </w:rPr>
        <w:t xml:space="preserve">mes de </w:t>
      </w:r>
      <w:r w:rsidR="003955B5">
        <w:rPr>
          <w:rFonts w:asciiTheme="minorHAnsi" w:hAnsiTheme="minorHAnsi" w:cstheme="minorHAnsi"/>
          <w:sz w:val="22"/>
          <w:szCs w:val="22"/>
          <w:lang w:val="es-ES"/>
        </w:rPr>
        <w:t>mayo</w:t>
      </w:r>
      <w:r w:rsidR="00E22CB8">
        <w:rPr>
          <w:rFonts w:asciiTheme="minorHAnsi" w:hAnsiTheme="minorHAnsi" w:cstheme="minorHAnsi"/>
          <w:sz w:val="22"/>
          <w:szCs w:val="22"/>
          <w:lang w:val="es-ES"/>
        </w:rPr>
        <w:t xml:space="preserve"> del 2019</w:t>
      </w:r>
      <w:r w:rsidR="00E430DB" w:rsidRPr="00A02725">
        <w:rPr>
          <w:rFonts w:asciiTheme="minorHAnsi" w:hAnsiTheme="minorHAnsi" w:cstheme="minorHAnsi"/>
          <w:sz w:val="22"/>
          <w:szCs w:val="22"/>
          <w:lang w:val="es-ES"/>
        </w:rPr>
        <w:t>.</w:t>
      </w:r>
    </w:p>
    <w:p w:rsidR="00D33055" w:rsidRDefault="00D33055" w:rsidP="001A711D">
      <w:pPr>
        <w:pStyle w:val="Predeterminado"/>
        <w:spacing w:after="0" w:line="240" w:lineRule="auto"/>
        <w:jc w:val="both"/>
        <w:rPr>
          <w:rFonts w:asciiTheme="minorHAnsi" w:hAnsiTheme="minorHAnsi" w:cstheme="minorHAnsi"/>
          <w:b/>
          <w:sz w:val="22"/>
          <w:szCs w:val="22"/>
          <w:lang w:val="es-ES"/>
        </w:rPr>
      </w:pPr>
    </w:p>
    <w:p w:rsidR="008441CF" w:rsidRDefault="008441CF" w:rsidP="001A711D">
      <w:pPr>
        <w:pStyle w:val="Predeterminado"/>
        <w:spacing w:after="0" w:line="240" w:lineRule="auto"/>
        <w:jc w:val="both"/>
        <w:rPr>
          <w:rFonts w:asciiTheme="minorHAnsi" w:hAnsiTheme="minorHAnsi" w:cstheme="minorHAnsi"/>
          <w:b/>
          <w:sz w:val="22"/>
          <w:szCs w:val="22"/>
          <w:lang w:val="es-ES"/>
        </w:rPr>
      </w:pPr>
      <w:r w:rsidRPr="008441CF">
        <w:rPr>
          <w:rFonts w:asciiTheme="minorHAnsi" w:hAnsiTheme="minorHAnsi" w:cstheme="minorHAnsi"/>
          <w:b/>
          <w:sz w:val="22"/>
          <w:szCs w:val="22"/>
          <w:lang w:val="es-ES"/>
        </w:rPr>
        <w:t xml:space="preserve">METODOLOGÍA PARA LA INTEGRACIÓN DE TIC </w:t>
      </w:r>
      <w:r w:rsidR="003955B5" w:rsidRPr="008441CF">
        <w:rPr>
          <w:rFonts w:asciiTheme="minorHAnsi" w:hAnsiTheme="minorHAnsi" w:cstheme="minorHAnsi"/>
          <w:b/>
          <w:sz w:val="22"/>
          <w:szCs w:val="22"/>
          <w:lang w:val="es-ES"/>
        </w:rPr>
        <w:t>EN EL</w:t>
      </w:r>
      <w:r w:rsidRPr="008441CF">
        <w:rPr>
          <w:rFonts w:asciiTheme="minorHAnsi" w:hAnsiTheme="minorHAnsi" w:cstheme="minorHAnsi"/>
          <w:b/>
          <w:sz w:val="22"/>
          <w:szCs w:val="22"/>
          <w:lang w:val="es-ES"/>
        </w:rPr>
        <w:t xml:space="preserve"> PROGRAMA DE CAPACITACIÓN, ASISTENCIA TÉCNICA DOCENTE Y GESTIÓN PEDAGÓGICA</w:t>
      </w:r>
    </w:p>
    <w:p w:rsidR="00443F84" w:rsidRDefault="00443F84" w:rsidP="001A711D">
      <w:pPr>
        <w:pStyle w:val="Predeterminado"/>
        <w:spacing w:after="0" w:line="240" w:lineRule="auto"/>
        <w:jc w:val="both"/>
        <w:rPr>
          <w:rFonts w:asciiTheme="minorHAnsi" w:hAnsiTheme="minorHAnsi" w:cstheme="minorHAnsi"/>
          <w:b/>
          <w:sz w:val="22"/>
          <w:szCs w:val="22"/>
          <w:lang w:val="es-ES"/>
        </w:rPr>
      </w:pPr>
    </w:p>
    <w:p w:rsidR="008441CF" w:rsidRPr="008441CF" w:rsidRDefault="008441CF" w:rsidP="001A711D">
      <w:pPr>
        <w:pStyle w:val="Predeterminado"/>
        <w:spacing w:after="0" w:line="240" w:lineRule="auto"/>
        <w:jc w:val="both"/>
        <w:rPr>
          <w:rFonts w:asciiTheme="minorHAnsi" w:hAnsiTheme="minorHAnsi" w:cstheme="minorHAnsi"/>
          <w:b/>
          <w:sz w:val="22"/>
          <w:szCs w:val="22"/>
          <w:lang w:val="es-ES"/>
        </w:rPr>
      </w:pPr>
      <w:r w:rsidRPr="008441CF">
        <w:rPr>
          <w:rFonts w:asciiTheme="minorHAnsi" w:hAnsiTheme="minorHAnsi" w:cstheme="minorHAnsi"/>
          <w:b/>
          <w:sz w:val="22"/>
          <w:szCs w:val="22"/>
          <w:lang w:val="es-ES"/>
        </w:rPr>
        <w:t>Introducción</w:t>
      </w:r>
    </w:p>
    <w:p w:rsidR="008441CF" w:rsidRDefault="008441CF" w:rsidP="001A711D">
      <w:pPr>
        <w:pStyle w:val="Predeterminado"/>
        <w:spacing w:after="0" w:line="240" w:lineRule="auto"/>
        <w:ind w:firstLine="709"/>
        <w:jc w:val="both"/>
        <w:rPr>
          <w:rFonts w:asciiTheme="minorHAnsi" w:hAnsiTheme="minorHAnsi" w:cstheme="minorHAnsi"/>
          <w:sz w:val="22"/>
          <w:szCs w:val="22"/>
          <w:lang w:val="es-ES"/>
        </w:rPr>
      </w:pPr>
    </w:p>
    <w:p w:rsidR="008441CF" w:rsidRDefault="008441CF" w:rsidP="001A711D">
      <w:pPr>
        <w:pStyle w:val="Predeterminado"/>
        <w:spacing w:after="0" w:line="240" w:lineRule="auto"/>
        <w:ind w:firstLine="709"/>
        <w:jc w:val="both"/>
        <w:rPr>
          <w:rFonts w:asciiTheme="minorHAnsi" w:hAnsiTheme="minorHAnsi" w:cstheme="minorHAnsi"/>
          <w:sz w:val="22"/>
          <w:szCs w:val="22"/>
          <w:lang w:val="es-ES"/>
        </w:rPr>
      </w:pPr>
      <w:r w:rsidRPr="008441CF">
        <w:rPr>
          <w:rFonts w:asciiTheme="minorHAnsi" w:hAnsiTheme="minorHAnsi" w:cstheme="minorHAnsi"/>
          <w:sz w:val="22"/>
          <w:szCs w:val="22"/>
          <w:lang w:val="es-ES"/>
        </w:rPr>
        <w:t>La propuesta metodológica se sustenta en el Proyecto ECD de la UNESCO “Estándares de Co</w:t>
      </w:r>
      <w:r>
        <w:rPr>
          <w:rFonts w:asciiTheme="minorHAnsi" w:hAnsiTheme="minorHAnsi" w:cstheme="minorHAnsi"/>
          <w:sz w:val="22"/>
          <w:szCs w:val="22"/>
          <w:lang w:val="es-ES"/>
        </w:rPr>
        <w:t>mpetencia en TIC para Docentes”</w:t>
      </w:r>
      <w:r>
        <w:rPr>
          <w:rStyle w:val="Refdenotaalpie"/>
          <w:rFonts w:asciiTheme="minorHAnsi" w:hAnsiTheme="minorHAnsi" w:cstheme="minorHAnsi"/>
          <w:sz w:val="22"/>
          <w:szCs w:val="22"/>
          <w:lang w:val="es-ES"/>
        </w:rPr>
        <w:footnoteReference w:id="6"/>
      </w:r>
      <w:r>
        <w:rPr>
          <w:rFonts w:asciiTheme="minorHAnsi" w:hAnsiTheme="minorHAnsi" w:cstheme="minorHAnsi"/>
          <w:sz w:val="22"/>
          <w:szCs w:val="22"/>
          <w:lang w:val="es-ES"/>
        </w:rPr>
        <w:t xml:space="preserve"> </w:t>
      </w:r>
      <w:r w:rsidRPr="008441CF">
        <w:rPr>
          <w:rFonts w:asciiTheme="minorHAnsi" w:hAnsiTheme="minorHAnsi" w:cstheme="minorHAnsi"/>
          <w:sz w:val="22"/>
          <w:szCs w:val="22"/>
          <w:lang w:val="es-ES"/>
        </w:rPr>
        <w:t>para la modalidad (</w:t>
      </w:r>
      <w:r w:rsidR="002749D6">
        <w:rPr>
          <w:rFonts w:asciiTheme="minorHAnsi" w:hAnsiTheme="minorHAnsi" w:cstheme="minorHAnsi"/>
          <w:sz w:val="22"/>
          <w:szCs w:val="22"/>
          <w:lang w:val="es-ES"/>
        </w:rPr>
        <w:t>e</w:t>
      </w:r>
      <w:r w:rsidRPr="008441CF">
        <w:rPr>
          <w:rFonts w:asciiTheme="minorHAnsi" w:hAnsiTheme="minorHAnsi" w:cstheme="minorHAnsi"/>
          <w:sz w:val="22"/>
          <w:szCs w:val="22"/>
          <w:lang w:val="es-ES"/>
        </w:rPr>
        <w:t>-learning) en el cual se entrecruzan tres enfoques (Apropiación en TIC; Profundización del conocimiento y Generación de conocimiento) con seis de los componentes del sistema educativo (currículo,</w:t>
      </w:r>
      <w:r w:rsidR="008E6BD9">
        <w:rPr>
          <w:rFonts w:asciiTheme="minorHAnsi" w:hAnsiTheme="minorHAnsi" w:cstheme="minorHAnsi"/>
          <w:sz w:val="22"/>
          <w:szCs w:val="22"/>
          <w:lang w:val="es-ES"/>
        </w:rPr>
        <w:t xml:space="preserve"> política educativa, pedagogía, </w:t>
      </w:r>
      <w:r w:rsidRPr="008441CF">
        <w:rPr>
          <w:rFonts w:asciiTheme="minorHAnsi" w:hAnsiTheme="minorHAnsi" w:cstheme="minorHAnsi"/>
          <w:sz w:val="22"/>
          <w:szCs w:val="22"/>
          <w:lang w:val="es-ES"/>
        </w:rPr>
        <w:t>utilización de las TIC, organización y capacitación de docentes).</w:t>
      </w:r>
    </w:p>
    <w:p w:rsidR="008441CF" w:rsidRPr="008441CF" w:rsidRDefault="008441CF" w:rsidP="00E22CB8">
      <w:pPr>
        <w:pStyle w:val="Predeterminado"/>
        <w:spacing w:after="0" w:line="240" w:lineRule="auto"/>
        <w:ind w:right="-567" w:firstLine="709"/>
        <w:jc w:val="both"/>
        <w:rPr>
          <w:rFonts w:asciiTheme="minorHAnsi" w:hAnsiTheme="minorHAnsi" w:cstheme="minorHAnsi"/>
          <w:sz w:val="22"/>
          <w:szCs w:val="22"/>
          <w:lang w:val="es-ES"/>
        </w:rPr>
      </w:pPr>
      <w:r w:rsidRPr="00041A18">
        <w:rPr>
          <w:rFonts w:eastAsia="Calibri" w:cs="Arial"/>
          <w:noProof/>
          <w:shd w:val="clear" w:color="auto" w:fill="FFFFFF"/>
          <w:lang w:eastAsia="es-PE" w:bidi="ar-SA"/>
        </w:rPr>
        <w:drawing>
          <wp:inline distT="0" distB="0" distL="0" distR="0" wp14:anchorId="3FEF734F" wp14:editId="6027870C">
            <wp:extent cx="4919980" cy="1196502"/>
            <wp:effectExtent l="76200" t="0" r="13970" b="0"/>
            <wp:docPr id="69" name="Diagrama 6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554B3A" w:rsidRDefault="008441CF" w:rsidP="00AD530F">
      <w:pPr>
        <w:pStyle w:val="Predeterminado"/>
        <w:spacing w:after="0" w:line="240" w:lineRule="auto"/>
        <w:ind w:firstLine="709"/>
        <w:jc w:val="both"/>
        <w:rPr>
          <w:rFonts w:asciiTheme="minorHAnsi" w:hAnsiTheme="minorHAnsi" w:cstheme="minorHAnsi"/>
          <w:sz w:val="22"/>
          <w:szCs w:val="22"/>
          <w:lang w:val="es-ES"/>
        </w:rPr>
      </w:pPr>
      <w:r w:rsidRPr="008441CF">
        <w:rPr>
          <w:rFonts w:asciiTheme="minorHAnsi" w:hAnsiTheme="minorHAnsi" w:cstheme="minorHAnsi"/>
          <w:sz w:val="22"/>
          <w:szCs w:val="22"/>
          <w:lang w:val="es-ES"/>
        </w:rPr>
        <w:t>La DIGETE “Dirección General de Tecnologías Educativas” del Ministerio de Educación en el marco de las Políticas Educativas y T</w:t>
      </w:r>
      <w:r w:rsidR="00554B3A" w:rsidRPr="008441CF">
        <w:rPr>
          <w:rFonts w:asciiTheme="minorHAnsi" w:hAnsiTheme="minorHAnsi" w:cstheme="minorHAnsi"/>
          <w:sz w:val="22"/>
          <w:szCs w:val="22"/>
          <w:lang w:val="es-ES"/>
        </w:rPr>
        <w:t>IC</w:t>
      </w:r>
      <w:r w:rsidR="00554B3A">
        <w:rPr>
          <w:rFonts w:asciiTheme="minorHAnsi" w:hAnsiTheme="minorHAnsi" w:cstheme="minorHAnsi"/>
          <w:sz w:val="22"/>
          <w:szCs w:val="22"/>
          <w:lang w:val="es-ES"/>
        </w:rPr>
        <w:t>ˈ</w:t>
      </w:r>
      <w:r w:rsidRPr="008441CF">
        <w:rPr>
          <w:rFonts w:asciiTheme="minorHAnsi" w:hAnsiTheme="minorHAnsi" w:cstheme="minorHAnsi"/>
          <w:sz w:val="22"/>
          <w:szCs w:val="22"/>
          <w:lang w:val="es-ES"/>
        </w:rPr>
        <w:t>s en el Perú</w:t>
      </w:r>
      <w:r>
        <w:rPr>
          <w:rStyle w:val="Refdenotaalpie"/>
          <w:rFonts w:asciiTheme="minorHAnsi" w:hAnsiTheme="minorHAnsi" w:cstheme="minorHAnsi"/>
          <w:sz w:val="22"/>
          <w:szCs w:val="22"/>
          <w:lang w:val="es-ES"/>
        </w:rPr>
        <w:footnoteReference w:id="7"/>
      </w:r>
      <w:r w:rsidRPr="008441CF">
        <w:rPr>
          <w:rFonts w:asciiTheme="minorHAnsi" w:hAnsiTheme="minorHAnsi" w:cstheme="minorHAnsi"/>
          <w:sz w:val="22"/>
          <w:szCs w:val="22"/>
          <w:lang w:val="es-ES"/>
        </w:rPr>
        <w:t xml:space="preserve"> adapta esta metodología en la aplicación de lineamientos pedagógicos para utilizar tecnologías en el proceso educativo con el siguiente esquema:</w:t>
      </w:r>
    </w:p>
    <w:p w:rsidR="008441CF" w:rsidRDefault="008441CF" w:rsidP="005A54A8">
      <w:pPr>
        <w:pStyle w:val="Predeterminado"/>
        <w:spacing w:after="0" w:line="240" w:lineRule="auto"/>
        <w:ind w:right="-567"/>
        <w:jc w:val="center"/>
        <w:rPr>
          <w:rFonts w:asciiTheme="minorHAnsi" w:hAnsiTheme="minorHAnsi" w:cstheme="minorHAnsi"/>
          <w:sz w:val="22"/>
          <w:szCs w:val="22"/>
          <w:lang w:val="es-ES"/>
        </w:rPr>
      </w:pPr>
      <w:r w:rsidRPr="00041A18">
        <w:rPr>
          <w:rFonts w:eastAsia="Calibri" w:cs="Arial"/>
          <w:noProof/>
          <w:shd w:val="clear" w:color="auto" w:fill="FFFFFF"/>
          <w:lang w:eastAsia="es-PE" w:bidi="ar-SA"/>
        </w:rPr>
        <w:lastRenderedPageBreak/>
        <w:drawing>
          <wp:inline distT="0" distB="0" distL="0" distR="0" wp14:anchorId="6774C008" wp14:editId="04F7E999">
            <wp:extent cx="3937635" cy="1955260"/>
            <wp:effectExtent l="76200" t="76200" r="139065" b="14033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73649" cy="19731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E428A" w:rsidRDefault="009E428A" w:rsidP="001A711D">
      <w:pPr>
        <w:pStyle w:val="Predeterminado"/>
        <w:spacing w:after="0" w:line="240" w:lineRule="auto"/>
        <w:ind w:firstLine="709"/>
        <w:jc w:val="both"/>
        <w:rPr>
          <w:rFonts w:asciiTheme="minorHAnsi" w:hAnsiTheme="minorHAnsi" w:cstheme="minorHAnsi"/>
          <w:sz w:val="22"/>
          <w:szCs w:val="22"/>
          <w:lang w:val="es-ES"/>
        </w:rPr>
      </w:pPr>
      <w:r w:rsidRPr="009E428A">
        <w:rPr>
          <w:rFonts w:asciiTheme="minorHAnsi" w:hAnsiTheme="minorHAnsi" w:cstheme="minorHAnsi"/>
          <w:sz w:val="22"/>
          <w:szCs w:val="22"/>
          <w:lang w:val="es-ES"/>
        </w:rPr>
        <w:t xml:space="preserve">El uso de esta metodología de trabajo </w:t>
      </w:r>
      <w:r w:rsidR="0002088B">
        <w:rPr>
          <w:rFonts w:asciiTheme="minorHAnsi" w:hAnsiTheme="minorHAnsi" w:cstheme="minorHAnsi"/>
          <w:sz w:val="22"/>
          <w:szCs w:val="22"/>
          <w:lang w:val="es-ES"/>
        </w:rPr>
        <w:t xml:space="preserve">se propone en el componente III, </w:t>
      </w:r>
      <w:r w:rsidRPr="009E428A">
        <w:rPr>
          <w:rFonts w:asciiTheme="minorHAnsi" w:hAnsiTheme="minorHAnsi" w:cstheme="minorHAnsi"/>
          <w:sz w:val="22"/>
          <w:szCs w:val="22"/>
          <w:lang w:val="es-ES"/>
        </w:rPr>
        <w:t>Programa de Capacitación Docente y Asesoría Pedagógica del Proyecto “Mejoramiento de la Aplicación TIC para el Adecuado Desarrollo de las Competen</w:t>
      </w:r>
      <w:r w:rsidR="00554B3A">
        <w:rPr>
          <w:rFonts w:asciiTheme="minorHAnsi" w:hAnsiTheme="minorHAnsi" w:cstheme="minorHAnsi"/>
          <w:sz w:val="22"/>
          <w:szCs w:val="22"/>
          <w:lang w:val="es-ES"/>
        </w:rPr>
        <w:t xml:space="preserve">cias de Estudiantes y Docentes </w:t>
      </w:r>
      <w:r w:rsidRPr="009E428A">
        <w:rPr>
          <w:rFonts w:asciiTheme="minorHAnsi" w:hAnsiTheme="minorHAnsi" w:cstheme="minorHAnsi"/>
          <w:sz w:val="22"/>
          <w:szCs w:val="22"/>
          <w:lang w:val="es-ES"/>
        </w:rPr>
        <w:t>e</w:t>
      </w:r>
      <w:r w:rsidR="00554B3A">
        <w:rPr>
          <w:rFonts w:asciiTheme="minorHAnsi" w:hAnsiTheme="minorHAnsi" w:cstheme="minorHAnsi"/>
          <w:sz w:val="22"/>
          <w:szCs w:val="22"/>
          <w:lang w:val="es-ES"/>
        </w:rPr>
        <w:t>n</w:t>
      </w:r>
      <w:r w:rsidRPr="009E428A">
        <w:rPr>
          <w:rFonts w:asciiTheme="minorHAnsi" w:hAnsiTheme="minorHAnsi" w:cstheme="minorHAnsi"/>
          <w:sz w:val="22"/>
          <w:szCs w:val="22"/>
          <w:lang w:val="es-ES"/>
        </w:rPr>
        <w:t xml:space="preserve"> las II.EE de Nivel Secundaria de la Provincia de Chincheros – UGEL Chincheros – Región Apurímac” ofreciendo materiales valiosos y prácticos que sirvan de apoyo para cumplir los distintos módulos que contienen los enfoques que los conforman. </w:t>
      </w:r>
    </w:p>
    <w:p w:rsidR="00406882" w:rsidRDefault="00406882" w:rsidP="009E428A">
      <w:pPr>
        <w:pStyle w:val="Predeterminado"/>
        <w:spacing w:after="0" w:line="240" w:lineRule="auto"/>
        <w:ind w:right="-567" w:firstLine="709"/>
        <w:jc w:val="both"/>
        <w:rPr>
          <w:rFonts w:asciiTheme="minorHAnsi" w:hAnsiTheme="minorHAnsi" w:cstheme="minorHAnsi"/>
          <w:sz w:val="22"/>
          <w:szCs w:val="22"/>
          <w:lang w:val="es-ES"/>
        </w:rPr>
      </w:pPr>
    </w:p>
    <w:p w:rsidR="008441CF" w:rsidRDefault="00C05312" w:rsidP="001A711D">
      <w:pPr>
        <w:pStyle w:val="Predeterminado"/>
        <w:spacing w:after="0" w:line="240" w:lineRule="auto"/>
        <w:ind w:firstLine="709"/>
        <w:jc w:val="both"/>
        <w:rPr>
          <w:rFonts w:asciiTheme="minorHAnsi" w:hAnsiTheme="minorHAnsi" w:cstheme="minorHAnsi"/>
          <w:sz w:val="22"/>
          <w:szCs w:val="22"/>
          <w:lang w:val="es-ES"/>
        </w:rPr>
      </w:pPr>
      <w:r w:rsidRPr="009E428A">
        <w:rPr>
          <w:rFonts w:asciiTheme="minorHAnsi" w:hAnsiTheme="minorHAnsi" w:cstheme="minorHAnsi"/>
          <w:sz w:val="22"/>
          <w:szCs w:val="22"/>
          <w:lang w:val="es-ES"/>
        </w:rPr>
        <w:t>Cada tema de capacitación en el proyecto se ha asociado al estándar al cual puede contribuir y se ha respetado la clasificación establecida por UNESCO en cada uno de los componentes del sistema educativo: Política educativa, Plan de estudios (currículo) y evaluación, Pedagogía, utilización de las Tecnologías de la Información y la Comunicación (TIC), Organización y administración de la institución educativa y desarrollo profesional del docente</w:t>
      </w:r>
      <w:r>
        <w:rPr>
          <w:rFonts w:asciiTheme="minorHAnsi" w:hAnsiTheme="minorHAnsi" w:cstheme="minorHAnsi"/>
          <w:sz w:val="22"/>
          <w:szCs w:val="22"/>
          <w:lang w:val="es-ES"/>
        </w:rPr>
        <w:t>.</w:t>
      </w:r>
    </w:p>
    <w:p w:rsidR="009E428A" w:rsidRPr="00041A18" w:rsidRDefault="00251B46" w:rsidP="009E428A">
      <w:pPr>
        <w:keepNext/>
        <w:spacing w:before="240" w:after="60" w:line="360" w:lineRule="auto"/>
        <w:ind w:left="431" w:hanging="431"/>
        <w:outlineLvl w:val="0"/>
        <w:rPr>
          <w:rFonts w:eastAsia="Times New Roman" w:cs="Arial"/>
          <w:b/>
          <w:bCs/>
          <w:kern w:val="32"/>
          <w:lang w:val="es-PE" w:eastAsia="en-US"/>
        </w:rPr>
      </w:pPr>
      <w:r w:rsidRPr="00624730">
        <w:rPr>
          <w:rFonts w:eastAsia="Times New Roman" w:cs="Arial"/>
          <w:b/>
          <w:bCs/>
          <w:noProof/>
          <w:kern w:val="32"/>
          <w:highlight w:val="yellow"/>
          <w:lang w:val="es-PE" w:eastAsia="es-PE"/>
        </w:rPr>
        <w:drawing>
          <wp:inline distT="0" distB="0" distL="0" distR="0" wp14:anchorId="35C93B45" wp14:editId="03F391BF">
            <wp:extent cx="5400675" cy="2290119"/>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10109" cy="2294120"/>
                    </a:xfrm>
                    <a:prstGeom prst="rect">
                      <a:avLst/>
                    </a:prstGeom>
                    <a:noFill/>
                  </pic:spPr>
                </pic:pic>
              </a:graphicData>
            </a:graphic>
          </wp:inline>
        </w:drawing>
      </w:r>
    </w:p>
    <w:p w:rsidR="005152EC" w:rsidRDefault="005152EC" w:rsidP="009E428A">
      <w:pPr>
        <w:pStyle w:val="Predeterminado"/>
        <w:spacing w:after="0" w:line="240" w:lineRule="auto"/>
        <w:ind w:right="-567" w:firstLine="709"/>
        <w:jc w:val="both"/>
        <w:rPr>
          <w:rFonts w:asciiTheme="minorHAnsi" w:hAnsiTheme="minorHAnsi" w:cstheme="minorHAnsi"/>
          <w:sz w:val="22"/>
          <w:szCs w:val="22"/>
          <w:lang w:val="es-ES"/>
        </w:rPr>
      </w:pPr>
    </w:p>
    <w:p w:rsidR="001A711D" w:rsidRDefault="009E428A" w:rsidP="001A711D">
      <w:pPr>
        <w:pStyle w:val="Predeterminado"/>
        <w:spacing w:after="0" w:line="240" w:lineRule="auto"/>
        <w:ind w:firstLine="709"/>
        <w:jc w:val="both"/>
        <w:rPr>
          <w:rFonts w:asciiTheme="minorHAnsi" w:hAnsiTheme="minorHAnsi" w:cstheme="minorHAnsi"/>
          <w:sz w:val="22"/>
          <w:szCs w:val="22"/>
          <w:lang w:val="es-ES"/>
        </w:rPr>
      </w:pPr>
      <w:r w:rsidRPr="009E428A">
        <w:rPr>
          <w:rFonts w:asciiTheme="minorHAnsi" w:hAnsiTheme="minorHAnsi" w:cstheme="minorHAnsi"/>
          <w:sz w:val="22"/>
          <w:szCs w:val="22"/>
          <w:lang w:val="es-ES"/>
        </w:rPr>
        <w:t>El programa pretende que los profesores hagan una reflexión sobre su práctica docente en relación con los componentes de la dimensión teórica q</w:t>
      </w:r>
      <w:r w:rsidR="005152EC">
        <w:rPr>
          <w:rFonts w:asciiTheme="minorHAnsi" w:hAnsiTheme="minorHAnsi" w:cstheme="minorHAnsi"/>
          <w:sz w:val="22"/>
          <w:szCs w:val="22"/>
          <w:lang w:val="es-ES"/>
        </w:rPr>
        <w:t xml:space="preserve">ue son, “fundamentales para las </w:t>
      </w:r>
      <w:r w:rsidRPr="009E428A">
        <w:rPr>
          <w:rFonts w:asciiTheme="minorHAnsi" w:hAnsiTheme="minorHAnsi" w:cstheme="minorHAnsi"/>
          <w:sz w:val="22"/>
          <w:szCs w:val="22"/>
          <w:lang w:val="es-ES"/>
        </w:rPr>
        <w:t xml:space="preserve">transformaciones de ambientes de aprendizaje mediados por </w:t>
      </w:r>
      <w:r w:rsidR="00554B3A">
        <w:rPr>
          <w:rFonts w:asciiTheme="minorHAnsi" w:hAnsiTheme="minorHAnsi" w:cstheme="minorHAnsi"/>
          <w:sz w:val="22"/>
          <w:szCs w:val="22"/>
          <w:lang w:val="es-ES"/>
        </w:rPr>
        <w:t xml:space="preserve">las </w:t>
      </w:r>
      <w:r w:rsidRPr="009E428A">
        <w:rPr>
          <w:rFonts w:asciiTheme="minorHAnsi" w:hAnsiTheme="minorHAnsi" w:cstheme="minorHAnsi"/>
          <w:sz w:val="22"/>
          <w:szCs w:val="22"/>
          <w:lang w:val="es-ES"/>
        </w:rPr>
        <w:t>TIC”</w:t>
      </w:r>
      <w:r>
        <w:rPr>
          <w:rStyle w:val="Refdenotaalpie"/>
          <w:rFonts w:asciiTheme="minorHAnsi" w:hAnsiTheme="minorHAnsi" w:cstheme="minorHAnsi"/>
          <w:sz w:val="22"/>
          <w:szCs w:val="22"/>
          <w:lang w:val="es-ES"/>
        </w:rPr>
        <w:footnoteReference w:id="8"/>
      </w:r>
      <w:r w:rsidRPr="009E428A">
        <w:rPr>
          <w:rFonts w:asciiTheme="minorHAnsi" w:hAnsiTheme="minorHAnsi" w:cstheme="minorHAnsi"/>
          <w:sz w:val="22"/>
          <w:szCs w:val="22"/>
          <w:lang w:val="es-ES"/>
        </w:rPr>
        <w:t xml:space="preserve">. </w:t>
      </w:r>
    </w:p>
    <w:p w:rsidR="001A711D" w:rsidRDefault="001A711D" w:rsidP="001A711D">
      <w:pPr>
        <w:pStyle w:val="Predeterminado"/>
        <w:spacing w:after="0" w:line="240" w:lineRule="auto"/>
        <w:ind w:firstLine="709"/>
        <w:jc w:val="both"/>
        <w:rPr>
          <w:rFonts w:asciiTheme="minorHAnsi" w:hAnsiTheme="minorHAnsi" w:cstheme="minorHAnsi"/>
          <w:sz w:val="22"/>
          <w:szCs w:val="22"/>
          <w:lang w:val="es-ES"/>
        </w:rPr>
      </w:pPr>
    </w:p>
    <w:p w:rsidR="00A06DC4" w:rsidRDefault="009E428A" w:rsidP="00A61AF0">
      <w:pPr>
        <w:pStyle w:val="Predeterminado"/>
        <w:spacing w:after="0" w:line="240" w:lineRule="auto"/>
        <w:ind w:firstLine="709"/>
        <w:jc w:val="both"/>
        <w:rPr>
          <w:rFonts w:asciiTheme="minorHAnsi" w:hAnsiTheme="minorHAnsi" w:cstheme="minorHAnsi"/>
          <w:sz w:val="22"/>
          <w:szCs w:val="22"/>
          <w:lang w:val="es-ES"/>
        </w:rPr>
      </w:pPr>
      <w:r w:rsidRPr="009E428A">
        <w:rPr>
          <w:rFonts w:asciiTheme="minorHAnsi" w:hAnsiTheme="minorHAnsi" w:cstheme="minorHAnsi"/>
          <w:sz w:val="22"/>
          <w:szCs w:val="22"/>
          <w:lang w:val="es-ES"/>
        </w:rPr>
        <w:t>El asesoramiento pedagógico está enfocado en el logro del Plan de Mejora, donde cada docente participante en el programa evidenciará al final del programa su Plan de Mejora individual y a los primeros lugares se le premiará como establece el ítem correspondiente.</w:t>
      </w:r>
    </w:p>
    <w:p w:rsidR="00E430DB" w:rsidRDefault="00E430DB" w:rsidP="00DB419B">
      <w:pPr>
        <w:pStyle w:val="Predeterminado"/>
        <w:spacing w:after="0" w:line="240" w:lineRule="auto"/>
        <w:ind w:right="-567"/>
        <w:jc w:val="both"/>
        <w:rPr>
          <w:rFonts w:asciiTheme="minorHAnsi" w:hAnsiTheme="minorHAnsi" w:cstheme="minorHAnsi"/>
          <w:b/>
          <w:sz w:val="22"/>
          <w:szCs w:val="22"/>
          <w:lang w:val="es-ES"/>
        </w:rPr>
      </w:pPr>
      <w:r w:rsidRPr="00346BE3">
        <w:rPr>
          <w:rFonts w:asciiTheme="minorHAnsi" w:hAnsiTheme="minorHAnsi" w:cstheme="minorHAnsi"/>
          <w:b/>
          <w:sz w:val="22"/>
          <w:szCs w:val="22"/>
          <w:lang w:val="es-ES"/>
        </w:rPr>
        <w:lastRenderedPageBreak/>
        <w:t xml:space="preserve">CONTENIDOS TEMÁTICOS PARA </w:t>
      </w:r>
      <w:r w:rsidR="002A550D">
        <w:rPr>
          <w:rFonts w:asciiTheme="minorHAnsi" w:hAnsiTheme="minorHAnsi" w:cstheme="minorHAnsi"/>
          <w:b/>
          <w:sz w:val="22"/>
          <w:szCs w:val="22"/>
          <w:lang w:val="es-ES"/>
        </w:rPr>
        <w:t xml:space="preserve">LA </w:t>
      </w:r>
      <w:r w:rsidR="00DB419B">
        <w:rPr>
          <w:rFonts w:asciiTheme="minorHAnsi" w:hAnsiTheme="minorHAnsi" w:cstheme="minorHAnsi"/>
          <w:b/>
          <w:sz w:val="22"/>
          <w:szCs w:val="22"/>
          <w:lang w:val="es-ES"/>
        </w:rPr>
        <w:t>CAPACITACIÓN DOCENTE</w:t>
      </w:r>
    </w:p>
    <w:p w:rsidR="00DB419B" w:rsidRPr="00DB419B" w:rsidRDefault="00DB419B" w:rsidP="00DB419B">
      <w:pPr>
        <w:pStyle w:val="Predeterminado"/>
        <w:spacing w:after="0" w:line="240" w:lineRule="auto"/>
        <w:ind w:right="-567"/>
        <w:jc w:val="both"/>
        <w:rPr>
          <w:rFonts w:asciiTheme="minorHAnsi" w:hAnsiTheme="minorHAnsi" w:cstheme="minorHAnsi"/>
          <w:b/>
          <w:sz w:val="22"/>
          <w:szCs w:val="22"/>
          <w:lang w:val="es-ES"/>
        </w:rPr>
      </w:pPr>
    </w:p>
    <w:p w:rsidR="001A711D" w:rsidRDefault="00251B46" w:rsidP="001A711D">
      <w:pPr>
        <w:pStyle w:val="Predeterminado"/>
        <w:spacing w:after="0" w:line="240" w:lineRule="auto"/>
        <w:ind w:firstLine="709"/>
        <w:jc w:val="both"/>
        <w:rPr>
          <w:rFonts w:asciiTheme="minorHAnsi" w:hAnsiTheme="minorHAnsi" w:cstheme="minorHAnsi"/>
          <w:sz w:val="22"/>
          <w:szCs w:val="22"/>
          <w:lang w:val="es-ES"/>
        </w:rPr>
      </w:pPr>
      <w:r w:rsidRPr="00251B46">
        <w:rPr>
          <w:rFonts w:asciiTheme="minorHAnsi" w:hAnsiTheme="minorHAnsi" w:cstheme="minorHAnsi"/>
          <w:sz w:val="22"/>
          <w:szCs w:val="22"/>
          <w:lang w:val="es-ES"/>
        </w:rPr>
        <w:t>Gracias al avance de la tecnología, ésta se hace en la actualidad una pieza indispensable para la enseñanza de los estudiantes en cualquier área, ya que nuestros estudiantes se enfrentan hoy en día a nuevas y fascinantes experiencias gracias a la intermediación de dispositivos digitales que los trasladan a gran velocidad a ambientes virtuales que rompen los paradigmas tradicionales.</w:t>
      </w:r>
    </w:p>
    <w:p w:rsidR="001A711D" w:rsidRDefault="001A711D" w:rsidP="001A711D">
      <w:pPr>
        <w:pStyle w:val="Predeterminado"/>
        <w:spacing w:after="0" w:line="240" w:lineRule="auto"/>
        <w:ind w:firstLine="709"/>
        <w:jc w:val="both"/>
        <w:rPr>
          <w:rFonts w:asciiTheme="minorHAnsi" w:hAnsiTheme="minorHAnsi" w:cstheme="minorHAnsi"/>
          <w:sz w:val="22"/>
          <w:szCs w:val="22"/>
          <w:lang w:val="es-ES"/>
        </w:rPr>
      </w:pPr>
    </w:p>
    <w:p w:rsidR="00851B08" w:rsidRDefault="00251B46" w:rsidP="001A711D">
      <w:pPr>
        <w:pStyle w:val="Predeterminado"/>
        <w:spacing w:after="0" w:line="240" w:lineRule="auto"/>
        <w:ind w:firstLine="709"/>
        <w:jc w:val="both"/>
        <w:rPr>
          <w:rFonts w:asciiTheme="minorHAnsi" w:hAnsiTheme="minorHAnsi" w:cstheme="minorHAnsi"/>
          <w:sz w:val="22"/>
          <w:szCs w:val="22"/>
          <w:lang w:val="es-ES"/>
        </w:rPr>
      </w:pPr>
      <w:r w:rsidRPr="00251B46">
        <w:rPr>
          <w:rFonts w:asciiTheme="minorHAnsi" w:hAnsiTheme="minorHAnsi" w:cstheme="minorHAnsi"/>
          <w:sz w:val="22"/>
          <w:szCs w:val="22"/>
          <w:lang w:val="es-ES"/>
        </w:rPr>
        <w:t>En este entender los docentes deben tener ciertos conocimientos relacionados con la computación e informática. Esta sección muestra los contenidos temáticos para que el docente sea capacitado y de esta manera pueda aprovechar las Tecnologías de Información y Comunicación (TIC) en el proceso de enseñanza/aprendizaje con los estudiantes. Los contenidos temáticos son</w:t>
      </w:r>
      <w:r w:rsidR="00851B08" w:rsidRPr="00851B08">
        <w:rPr>
          <w:rFonts w:asciiTheme="minorHAnsi" w:hAnsiTheme="minorHAnsi" w:cstheme="minorHAnsi"/>
          <w:sz w:val="22"/>
          <w:szCs w:val="22"/>
          <w:lang w:val="es-ES"/>
        </w:rPr>
        <w:t>:</w:t>
      </w:r>
    </w:p>
    <w:p w:rsidR="006A58D6" w:rsidRDefault="006A58D6" w:rsidP="00406882">
      <w:pPr>
        <w:pStyle w:val="Predeterminado"/>
        <w:spacing w:after="0" w:line="240" w:lineRule="auto"/>
        <w:ind w:right="-567"/>
        <w:jc w:val="both"/>
        <w:rPr>
          <w:rFonts w:asciiTheme="minorHAnsi" w:hAnsiTheme="minorHAnsi" w:cstheme="minorHAnsi"/>
          <w:sz w:val="22"/>
          <w:szCs w:val="22"/>
          <w:lang w:val="es-ES"/>
        </w:rPr>
      </w:pPr>
    </w:p>
    <w:tbl>
      <w:tblPr>
        <w:tblW w:w="8789"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833"/>
        <w:gridCol w:w="821"/>
        <w:gridCol w:w="1135"/>
      </w:tblGrid>
      <w:tr w:rsidR="00196F0C" w:rsidRPr="003A55F9" w:rsidTr="001F1E48">
        <w:trPr>
          <w:trHeight w:val="70"/>
        </w:trPr>
        <w:tc>
          <w:tcPr>
            <w:tcW w:w="8789" w:type="dxa"/>
            <w:gridSpan w:val="3"/>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196F0C" w:rsidRPr="003A55F9" w:rsidRDefault="00196F0C" w:rsidP="001A0A0B">
            <w:pPr>
              <w:keepNext/>
              <w:keepLines/>
              <w:spacing w:after="0" w:line="240" w:lineRule="auto"/>
              <w:jc w:val="center"/>
              <w:outlineLvl w:val="0"/>
              <w:rPr>
                <w:rFonts w:eastAsia="Calibri" w:cs="Arial"/>
                <w:lang w:val="es-PE" w:eastAsia="en-US"/>
              </w:rPr>
            </w:pPr>
            <w:r w:rsidRPr="003A55F9">
              <w:rPr>
                <w:rFonts w:eastAsia="Calibri" w:cs="Arial"/>
                <w:b/>
                <w:lang w:val="es-PE" w:eastAsia="en-US"/>
              </w:rPr>
              <w:t>CAPACITACIÓN PRESENCIAL</w:t>
            </w:r>
          </w:p>
        </w:tc>
      </w:tr>
      <w:tr w:rsidR="00196F0C" w:rsidRPr="003A55F9" w:rsidTr="001F1E48">
        <w:trPr>
          <w:trHeight w:val="657"/>
        </w:trPr>
        <w:tc>
          <w:tcPr>
            <w:tcW w:w="6833"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196F0C" w:rsidRPr="003A55F9" w:rsidRDefault="00196F0C" w:rsidP="001A0A0B">
            <w:pPr>
              <w:spacing w:after="0" w:line="240" w:lineRule="auto"/>
              <w:jc w:val="center"/>
              <w:rPr>
                <w:rFonts w:eastAsia="Calibri" w:cs="Arial"/>
                <w:b/>
                <w:lang w:val="es-PE" w:eastAsia="en-US"/>
              </w:rPr>
            </w:pPr>
            <w:r w:rsidRPr="003A55F9">
              <w:rPr>
                <w:rFonts w:eastAsia="Calibri" w:cs="Arial"/>
                <w:b/>
                <w:lang w:val="es-PE" w:eastAsia="en-US"/>
              </w:rPr>
              <w:t>CONTENIDO TEMÁTICO</w:t>
            </w:r>
          </w:p>
        </w:tc>
        <w:tc>
          <w:tcPr>
            <w:tcW w:w="82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196F0C" w:rsidRPr="00DB419B" w:rsidRDefault="00196F0C" w:rsidP="001A0A0B">
            <w:pPr>
              <w:spacing w:after="0" w:line="240" w:lineRule="auto"/>
              <w:jc w:val="center"/>
              <w:rPr>
                <w:rFonts w:eastAsia="Calibri" w:cs="Arial"/>
                <w:b/>
                <w:sz w:val="20"/>
                <w:szCs w:val="20"/>
                <w:lang w:val="es-PE" w:eastAsia="en-US"/>
              </w:rPr>
            </w:pPr>
            <w:r w:rsidRPr="00DB419B">
              <w:rPr>
                <w:rFonts w:eastAsia="Calibri" w:cs="Arial"/>
                <w:b/>
                <w:sz w:val="20"/>
                <w:szCs w:val="20"/>
                <w:lang w:val="es-PE" w:eastAsia="en-US"/>
              </w:rPr>
              <w:t>NRO. HORAS</w:t>
            </w:r>
          </w:p>
          <w:p w:rsidR="00196F0C" w:rsidRPr="00DB419B" w:rsidRDefault="00196F0C" w:rsidP="001A0A0B">
            <w:pPr>
              <w:spacing w:after="0" w:line="240" w:lineRule="auto"/>
              <w:jc w:val="center"/>
              <w:rPr>
                <w:rFonts w:eastAsia="Calibri" w:cs="Arial"/>
                <w:b/>
                <w:sz w:val="20"/>
                <w:szCs w:val="20"/>
                <w:lang w:val="es-PE" w:eastAsia="en-US"/>
              </w:rPr>
            </w:pPr>
            <w:r w:rsidRPr="00DB419B">
              <w:rPr>
                <w:rFonts w:eastAsia="Calibri" w:cs="Arial"/>
                <w:b/>
                <w:sz w:val="20"/>
                <w:szCs w:val="20"/>
                <w:lang w:val="es-PE" w:eastAsia="en-US"/>
              </w:rPr>
              <w:t>EN 1 I.E</w:t>
            </w:r>
          </w:p>
        </w:tc>
        <w:tc>
          <w:tcPr>
            <w:tcW w:w="1135"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196F0C" w:rsidRPr="00DB419B" w:rsidRDefault="00196F0C" w:rsidP="001A0A0B">
            <w:pPr>
              <w:spacing w:after="0" w:line="240" w:lineRule="auto"/>
              <w:jc w:val="center"/>
              <w:rPr>
                <w:rFonts w:eastAsia="Calibri" w:cs="Arial"/>
                <w:b/>
                <w:sz w:val="20"/>
                <w:szCs w:val="20"/>
                <w:lang w:val="es-PE" w:eastAsia="en-US"/>
              </w:rPr>
            </w:pPr>
            <w:r w:rsidRPr="00DB419B">
              <w:rPr>
                <w:rFonts w:eastAsia="Calibri" w:cs="Arial"/>
                <w:b/>
                <w:sz w:val="20"/>
                <w:szCs w:val="20"/>
                <w:lang w:val="es-PE" w:eastAsia="en-US"/>
              </w:rPr>
              <w:t>NRO. HORAS</w:t>
            </w:r>
          </w:p>
          <w:p w:rsidR="00196F0C" w:rsidRPr="00DB419B" w:rsidRDefault="00196F0C" w:rsidP="001A0A0B">
            <w:pPr>
              <w:spacing w:after="0" w:line="240" w:lineRule="auto"/>
              <w:jc w:val="center"/>
              <w:rPr>
                <w:rFonts w:eastAsia="Calibri" w:cs="Arial"/>
                <w:b/>
                <w:sz w:val="20"/>
                <w:szCs w:val="20"/>
                <w:lang w:val="es-PE" w:eastAsia="en-US"/>
              </w:rPr>
            </w:pPr>
            <w:r w:rsidRPr="00DB419B">
              <w:rPr>
                <w:rFonts w:eastAsia="Calibri" w:cs="Arial"/>
                <w:b/>
                <w:sz w:val="20"/>
                <w:szCs w:val="20"/>
                <w:lang w:val="es-PE" w:eastAsia="en-US"/>
              </w:rPr>
              <w:t>EN 44 I.E</w:t>
            </w:r>
          </w:p>
        </w:tc>
      </w:tr>
      <w:tr w:rsidR="00196F0C" w:rsidRPr="003A55F9" w:rsidTr="001F1E48">
        <w:trPr>
          <w:trHeight w:val="208"/>
        </w:trPr>
        <w:tc>
          <w:tcPr>
            <w:tcW w:w="6833" w:type="dxa"/>
            <w:tcBorders>
              <w:top w:val="single" w:sz="4" w:space="0" w:color="auto"/>
              <w:left w:val="single" w:sz="4" w:space="0" w:color="auto"/>
              <w:bottom w:val="single" w:sz="4" w:space="0" w:color="auto"/>
              <w:right w:val="single" w:sz="4" w:space="0" w:color="auto"/>
            </w:tcBorders>
            <w:shd w:val="clear" w:color="auto" w:fill="auto"/>
            <w:vAlign w:val="center"/>
          </w:tcPr>
          <w:p w:rsidR="00196F0C" w:rsidRPr="003A55F9" w:rsidRDefault="00196F0C" w:rsidP="00385220">
            <w:pPr>
              <w:numPr>
                <w:ilvl w:val="0"/>
                <w:numId w:val="18"/>
              </w:numPr>
              <w:spacing w:after="0" w:line="240" w:lineRule="auto"/>
              <w:ind w:left="293" w:hanging="293"/>
              <w:jc w:val="both"/>
              <w:rPr>
                <w:rFonts w:eastAsia="Times New Roman" w:cs="Arial"/>
                <w:b/>
                <w:lang w:val="es-PE" w:eastAsia="es-PE"/>
              </w:rPr>
            </w:pPr>
            <w:r w:rsidRPr="003A55F9">
              <w:rPr>
                <w:rFonts w:eastAsia="Times New Roman" w:cs="Arial"/>
                <w:b/>
                <w:lang w:val="es-PE" w:eastAsia="es-PE"/>
              </w:rPr>
              <w:t xml:space="preserve">Plataforma Educativa de aula Virtual </w:t>
            </w:r>
          </w:p>
          <w:p w:rsidR="00196F0C" w:rsidRPr="005B0941" w:rsidRDefault="00196F0C" w:rsidP="00385220">
            <w:pPr>
              <w:numPr>
                <w:ilvl w:val="0"/>
                <w:numId w:val="22"/>
              </w:numPr>
              <w:spacing w:after="0" w:line="240" w:lineRule="auto"/>
              <w:ind w:left="576" w:hanging="283"/>
              <w:jc w:val="both"/>
              <w:rPr>
                <w:rFonts w:eastAsia="Times New Roman" w:cs="Arial"/>
                <w:lang w:val="es-PE" w:eastAsia="es-PE"/>
              </w:rPr>
            </w:pPr>
            <w:r w:rsidRPr="005B0941">
              <w:rPr>
                <w:rFonts w:eastAsia="Times New Roman" w:cs="Arial"/>
                <w:b/>
                <w:lang w:val="es-PE" w:eastAsia="es-PE"/>
              </w:rPr>
              <w:t>Herramientas de gestión de contenidos</w:t>
            </w:r>
            <w:r w:rsidRPr="005B0941">
              <w:rPr>
                <w:rFonts w:eastAsia="Times New Roman" w:cs="Arial"/>
                <w:lang w:val="es-PE" w:eastAsia="es-PE"/>
              </w:rPr>
              <w:t xml:space="preserve"> (poner a disposición del alumno información en forma de archivos tipo pdf, html, txt, etc.) </w:t>
            </w:r>
          </w:p>
          <w:p w:rsidR="00196F0C" w:rsidRPr="005B0941" w:rsidRDefault="00196F0C" w:rsidP="00385220">
            <w:pPr>
              <w:numPr>
                <w:ilvl w:val="0"/>
                <w:numId w:val="22"/>
              </w:numPr>
              <w:spacing w:after="0" w:line="240" w:lineRule="auto"/>
              <w:ind w:left="576" w:hanging="283"/>
              <w:jc w:val="both"/>
              <w:rPr>
                <w:rFonts w:eastAsia="Times New Roman" w:cs="Arial"/>
                <w:lang w:val="es-PE" w:eastAsia="es-PE"/>
              </w:rPr>
            </w:pPr>
            <w:r w:rsidRPr="005B0941">
              <w:rPr>
                <w:rFonts w:eastAsia="Times New Roman" w:cs="Arial"/>
                <w:b/>
                <w:lang w:val="es-PE" w:eastAsia="es-PE"/>
              </w:rPr>
              <w:t xml:space="preserve">Herramientas de Comunicación y colaboración </w:t>
            </w:r>
            <w:r w:rsidRPr="005B0941">
              <w:rPr>
                <w:rFonts w:eastAsia="Times New Roman" w:cs="Arial"/>
                <w:lang w:val="es-PE" w:eastAsia="es-PE"/>
              </w:rPr>
              <w:t>(foros de debate e intercambio de información salas de chat, mensajería interna del curso).</w:t>
            </w:r>
          </w:p>
          <w:p w:rsidR="00196F0C" w:rsidRPr="005B0941" w:rsidRDefault="00196F0C" w:rsidP="00385220">
            <w:pPr>
              <w:numPr>
                <w:ilvl w:val="0"/>
                <w:numId w:val="22"/>
              </w:numPr>
              <w:spacing w:after="0" w:line="240" w:lineRule="auto"/>
              <w:ind w:left="576" w:hanging="283"/>
              <w:jc w:val="both"/>
              <w:rPr>
                <w:rFonts w:eastAsia="Times New Roman" w:cs="Arial"/>
                <w:lang w:val="es-PE" w:eastAsia="es-PE"/>
              </w:rPr>
            </w:pPr>
            <w:r w:rsidRPr="005B0941">
              <w:rPr>
                <w:rFonts w:eastAsia="Times New Roman" w:cs="Arial"/>
                <w:b/>
                <w:lang w:val="es-PE" w:eastAsia="es-PE"/>
              </w:rPr>
              <w:t>Herramientas de seguimiento y evaluación</w:t>
            </w:r>
            <w:r w:rsidRPr="005B0941">
              <w:rPr>
                <w:rFonts w:eastAsia="Times New Roman" w:cs="Arial"/>
                <w:lang w:val="es-PE" w:eastAsia="es-PE"/>
              </w:rPr>
              <w:t xml:space="preserve"> (cuestionarios editables para el alumno, tareas, informes de actividad, planillas de calificación).</w:t>
            </w:r>
          </w:p>
          <w:p w:rsidR="00196F0C" w:rsidRPr="005B0941" w:rsidRDefault="00196F0C" w:rsidP="00385220">
            <w:pPr>
              <w:numPr>
                <w:ilvl w:val="0"/>
                <w:numId w:val="22"/>
              </w:numPr>
              <w:spacing w:after="0" w:line="240" w:lineRule="auto"/>
              <w:ind w:left="576" w:hanging="283"/>
              <w:jc w:val="both"/>
              <w:rPr>
                <w:rFonts w:eastAsia="Times New Roman" w:cs="Arial"/>
                <w:lang w:val="es-PE" w:eastAsia="es-PE"/>
              </w:rPr>
            </w:pPr>
            <w:r w:rsidRPr="005B0941">
              <w:rPr>
                <w:rFonts w:eastAsia="Times New Roman" w:cs="Arial"/>
                <w:b/>
                <w:lang w:val="es-PE" w:eastAsia="es-PE"/>
              </w:rPr>
              <w:t>Herramientas de administración y asignación de permisos</w:t>
            </w:r>
            <w:r w:rsidRPr="005B0941">
              <w:rPr>
                <w:rFonts w:eastAsia="Times New Roman" w:cs="Arial"/>
                <w:lang w:val="es-PE" w:eastAsia="es-PE"/>
              </w:rPr>
              <w:t xml:space="preserve"> (autenticación con nombre y contraseña para los estudiantes y docentes)</w:t>
            </w:r>
          </w:p>
          <w:p w:rsidR="00196F0C" w:rsidRPr="003A55F9" w:rsidRDefault="00196F0C" w:rsidP="00385220">
            <w:pPr>
              <w:numPr>
                <w:ilvl w:val="0"/>
                <w:numId w:val="22"/>
              </w:numPr>
              <w:spacing w:after="0" w:line="240" w:lineRule="auto"/>
              <w:ind w:left="576" w:hanging="283"/>
              <w:jc w:val="both"/>
              <w:rPr>
                <w:rFonts w:eastAsia="Times New Roman" w:cs="Arial"/>
                <w:b/>
                <w:lang w:val="es-PE" w:eastAsia="es-PE"/>
              </w:rPr>
            </w:pPr>
            <w:r w:rsidRPr="005B0941">
              <w:rPr>
                <w:rFonts w:eastAsia="Times New Roman" w:cs="Arial"/>
                <w:b/>
                <w:lang w:val="es-PE" w:eastAsia="es-PE"/>
              </w:rPr>
              <w:t>Herramientas complementarias</w:t>
            </w:r>
            <w:r w:rsidRPr="005B0941">
              <w:rPr>
                <w:rFonts w:eastAsia="Times New Roman" w:cs="Arial"/>
                <w:lang w:val="es-PE" w:eastAsia="es-PE"/>
              </w:rPr>
              <w:t xml:space="preserve"> (sistema de búsqueda de contenidos del curso foros, asignación de grupos, etc.).</w:t>
            </w:r>
          </w:p>
        </w:tc>
        <w:tc>
          <w:tcPr>
            <w:tcW w:w="821" w:type="dxa"/>
            <w:tcBorders>
              <w:top w:val="single" w:sz="4" w:space="0" w:color="auto"/>
              <w:left w:val="single" w:sz="4" w:space="0" w:color="auto"/>
              <w:bottom w:val="single" w:sz="4" w:space="0" w:color="auto"/>
              <w:right w:val="single" w:sz="4" w:space="0" w:color="auto"/>
            </w:tcBorders>
            <w:shd w:val="clear" w:color="auto" w:fill="auto"/>
            <w:vAlign w:val="center"/>
          </w:tcPr>
          <w:p w:rsidR="00196F0C" w:rsidRPr="003A55F9" w:rsidRDefault="00196F0C" w:rsidP="001A0A0B">
            <w:pPr>
              <w:pStyle w:val="Prrafodelista"/>
              <w:spacing w:after="0" w:line="240" w:lineRule="auto"/>
              <w:ind w:left="0"/>
              <w:contextualSpacing w:val="0"/>
              <w:jc w:val="center"/>
              <w:rPr>
                <w:rFonts w:asciiTheme="minorHAnsi" w:hAnsiTheme="minorHAnsi" w:cs="Arial"/>
              </w:rPr>
            </w:pPr>
            <w:r w:rsidRPr="003A55F9">
              <w:rPr>
                <w:rFonts w:asciiTheme="minorHAnsi" w:hAnsiTheme="minorHAnsi" w:cs="Arial"/>
              </w:rPr>
              <w:t xml:space="preserve">16 </w:t>
            </w:r>
            <w:r>
              <w:rPr>
                <w:rFonts w:asciiTheme="minorHAnsi" w:hAnsiTheme="minorHAnsi" w:cs="Arial"/>
              </w:rPr>
              <w:t xml:space="preserve">horas </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196F0C" w:rsidRPr="003A55F9" w:rsidRDefault="00196F0C" w:rsidP="001A0A0B">
            <w:pPr>
              <w:spacing w:after="0" w:line="240" w:lineRule="auto"/>
              <w:jc w:val="center"/>
              <w:rPr>
                <w:rFonts w:eastAsia="Calibri" w:cs="Arial"/>
                <w:lang w:val="es-PE" w:eastAsia="en-US"/>
              </w:rPr>
            </w:pPr>
            <w:r w:rsidRPr="003A55F9">
              <w:rPr>
                <w:rFonts w:eastAsia="Calibri" w:cs="Arial"/>
                <w:lang w:val="es-PE" w:eastAsia="en-US"/>
              </w:rPr>
              <w:t>704</w:t>
            </w:r>
          </w:p>
        </w:tc>
      </w:tr>
      <w:tr w:rsidR="00196F0C" w:rsidRPr="003A55F9" w:rsidTr="001F1E48">
        <w:tc>
          <w:tcPr>
            <w:tcW w:w="68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96F0C" w:rsidRPr="003A55F9" w:rsidRDefault="00196F0C" w:rsidP="00385220">
            <w:pPr>
              <w:numPr>
                <w:ilvl w:val="0"/>
                <w:numId w:val="18"/>
              </w:numPr>
              <w:spacing w:after="0" w:line="240" w:lineRule="auto"/>
              <w:ind w:left="293" w:hanging="293"/>
              <w:jc w:val="both"/>
              <w:rPr>
                <w:rFonts w:eastAsia="Calibri" w:cs="Arial"/>
                <w:b/>
                <w:lang w:val="es-PE" w:eastAsia="en-US"/>
              </w:rPr>
            </w:pPr>
            <w:r w:rsidRPr="003A55F9">
              <w:rPr>
                <w:rFonts w:eastAsia="Calibri" w:cs="Arial"/>
                <w:b/>
                <w:lang w:val="es-PE" w:eastAsia="en-US"/>
              </w:rPr>
              <w:t xml:space="preserve">Intranet en entornos </w:t>
            </w:r>
            <w:r w:rsidRPr="003A55F9">
              <w:rPr>
                <w:rFonts w:eastAsia="Times New Roman" w:cs="Arial"/>
                <w:b/>
                <w:lang w:val="es-PE" w:eastAsia="es-PE"/>
              </w:rPr>
              <w:t>educativos</w:t>
            </w:r>
          </w:p>
          <w:p w:rsidR="00196F0C" w:rsidRPr="003A55F9" w:rsidRDefault="00196F0C" w:rsidP="00385220">
            <w:pPr>
              <w:numPr>
                <w:ilvl w:val="0"/>
                <w:numId w:val="22"/>
              </w:numPr>
              <w:spacing w:after="0" w:line="240" w:lineRule="auto"/>
              <w:ind w:left="576" w:hanging="283"/>
              <w:jc w:val="both"/>
              <w:rPr>
                <w:rFonts w:eastAsia="Calibri" w:cs="Arial"/>
                <w:lang w:val="es-PE" w:eastAsia="en-US"/>
              </w:rPr>
            </w:pPr>
            <w:r w:rsidRPr="003A55F9">
              <w:rPr>
                <w:rFonts w:eastAsia="Calibri" w:cs="Arial"/>
                <w:lang w:val="es-PE" w:eastAsia="en-US"/>
              </w:rPr>
              <w:t>Buscadores y meta buscadores.</w:t>
            </w:r>
          </w:p>
          <w:p w:rsidR="00196F0C" w:rsidRPr="003A55F9" w:rsidRDefault="00196F0C" w:rsidP="00385220">
            <w:pPr>
              <w:numPr>
                <w:ilvl w:val="0"/>
                <w:numId w:val="22"/>
              </w:numPr>
              <w:spacing w:after="0" w:line="240" w:lineRule="auto"/>
              <w:ind w:left="576" w:hanging="283"/>
              <w:jc w:val="both"/>
              <w:rPr>
                <w:rFonts w:eastAsia="Calibri" w:cs="Arial"/>
                <w:lang w:val="es-PE" w:eastAsia="en-US"/>
              </w:rPr>
            </w:pPr>
            <w:r w:rsidRPr="003A55F9">
              <w:rPr>
                <w:rFonts w:eastAsia="Calibri" w:cs="Arial"/>
                <w:lang w:val="es-PE" w:eastAsia="en-US"/>
              </w:rPr>
              <w:t>Principios básicos de búsqueda de información.</w:t>
            </w:r>
          </w:p>
          <w:p w:rsidR="00196F0C" w:rsidRPr="003A55F9" w:rsidRDefault="00196F0C" w:rsidP="00385220">
            <w:pPr>
              <w:numPr>
                <w:ilvl w:val="0"/>
                <w:numId w:val="22"/>
              </w:numPr>
              <w:spacing w:after="0" w:line="240" w:lineRule="auto"/>
              <w:ind w:left="576" w:hanging="283"/>
              <w:jc w:val="both"/>
              <w:rPr>
                <w:rFonts w:eastAsia="Calibri" w:cs="Arial"/>
                <w:lang w:val="es-PE" w:eastAsia="en-US"/>
              </w:rPr>
            </w:pPr>
            <w:r w:rsidRPr="003A55F9">
              <w:rPr>
                <w:rFonts w:eastAsia="Calibri" w:cs="Arial"/>
                <w:lang w:val="es-PE" w:eastAsia="en-US"/>
              </w:rPr>
              <w:t>Portales educativos.</w:t>
            </w:r>
          </w:p>
          <w:p w:rsidR="00196F0C" w:rsidRPr="003A55F9" w:rsidRDefault="00196F0C" w:rsidP="00385220">
            <w:pPr>
              <w:numPr>
                <w:ilvl w:val="0"/>
                <w:numId w:val="22"/>
              </w:numPr>
              <w:spacing w:after="0" w:line="240" w:lineRule="auto"/>
              <w:ind w:left="576" w:hanging="283"/>
              <w:jc w:val="both"/>
              <w:rPr>
                <w:rFonts w:eastAsia="Calibri" w:cs="Arial"/>
                <w:lang w:val="es-PE" w:eastAsia="en-US"/>
              </w:rPr>
            </w:pPr>
            <w:r w:rsidRPr="003A55F9">
              <w:rPr>
                <w:rFonts w:eastAsia="Calibri" w:cs="Arial"/>
                <w:lang w:val="es-PE" w:eastAsia="en-US"/>
              </w:rPr>
              <w:t>Aplicativos educativos online.</w:t>
            </w:r>
          </w:p>
        </w:tc>
        <w:tc>
          <w:tcPr>
            <w:tcW w:w="82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96F0C" w:rsidRPr="003A55F9" w:rsidRDefault="00196F0C" w:rsidP="001A0A0B">
            <w:pPr>
              <w:pStyle w:val="Prrafodelista"/>
              <w:spacing w:after="0" w:line="240" w:lineRule="auto"/>
              <w:ind w:left="0"/>
              <w:contextualSpacing w:val="0"/>
              <w:jc w:val="center"/>
              <w:rPr>
                <w:rFonts w:asciiTheme="minorHAnsi" w:hAnsiTheme="minorHAnsi" w:cs="Arial"/>
              </w:rPr>
            </w:pPr>
            <w:r>
              <w:rPr>
                <w:rFonts w:asciiTheme="minorHAnsi" w:hAnsiTheme="minorHAnsi" w:cs="Arial"/>
              </w:rPr>
              <w:t>16 horas</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96F0C" w:rsidRPr="003A55F9" w:rsidRDefault="00196F0C" w:rsidP="001A0A0B">
            <w:pPr>
              <w:spacing w:after="0" w:line="240" w:lineRule="auto"/>
              <w:jc w:val="center"/>
              <w:rPr>
                <w:rFonts w:eastAsia="Calibri" w:cs="Arial"/>
                <w:lang w:val="es-PE" w:eastAsia="en-US"/>
              </w:rPr>
            </w:pPr>
            <w:r>
              <w:rPr>
                <w:rFonts w:eastAsia="Calibri" w:cs="Arial"/>
                <w:lang w:val="es-PE" w:eastAsia="en-US"/>
              </w:rPr>
              <w:t>704</w:t>
            </w:r>
          </w:p>
        </w:tc>
      </w:tr>
      <w:tr w:rsidR="00196F0C" w:rsidRPr="003A55F9" w:rsidTr="001F1E48">
        <w:tc>
          <w:tcPr>
            <w:tcW w:w="68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96F0C" w:rsidRPr="003A55F9" w:rsidRDefault="00196F0C" w:rsidP="00385220">
            <w:pPr>
              <w:numPr>
                <w:ilvl w:val="0"/>
                <w:numId w:val="18"/>
              </w:numPr>
              <w:spacing w:after="0" w:line="240" w:lineRule="auto"/>
              <w:ind w:left="293" w:hanging="293"/>
              <w:jc w:val="both"/>
              <w:rPr>
                <w:rFonts w:eastAsia="Calibri" w:cs="Arial"/>
                <w:b/>
                <w:lang w:val="es-PE" w:eastAsia="en-US"/>
              </w:rPr>
            </w:pPr>
            <w:r w:rsidRPr="003A55F9">
              <w:rPr>
                <w:rFonts w:eastAsia="Calibri" w:cs="Arial"/>
                <w:b/>
                <w:lang w:val="es-PE" w:eastAsia="en-US"/>
              </w:rPr>
              <w:t xml:space="preserve">Herramientas </w:t>
            </w:r>
            <w:r w:rsidRPr="003A55F9">
              <w:rPr>
                <w:rFonts w:eastAsia="Times New Roman" w:cs="Arial"/>
                <w:b/>
                <w:lang w:val="es-PE" w:eastAsia="es-PE"/>
              </w:rPr>
              <w:t>colaborativas</w:t>
            </w:r>
            <w:r w:rsidRPr="003A55F9">
              <w:rPr>
                <w:rFonts w:eastAsia="Calibri" w:cs="Arial"/>
                <w:b/>
                <w:lang w:val="es-PE" w:eastAsia="en-US"/>
              </w:rPr>
              <w:t xml:space="preserve"> Web en educación</w:t>
            </w:r>
          </w:p>
          <w:p w:rsidR="00196F0C" w:rsidRPr="003A55F9" w:rsidRDefault="00196F0C" w:rsidP="001A0A0B">
            <w:pPr>
              <w:spacing w:after="0" w:line="240" w:lineRule="auto"/>
              <w:ind w:left="293"/>
              <w:jc w:val="both"/>
              <w:rPr>
                <w:rFonts w:eastAsia="Calibri" w:cs="Arial"/>
                <w:b/>
                <w:lang w:val="es-PE" w:eastAsia="en-US"/>
              </w:rPr>
            </w:pPr>
            <w:r w:rsidRPr="003A55F9">
              <w:rPr>
                <w:rFonts w:eastAsia="Calibri" w:cs="Arial"/>
                <w:b/>
                <w:lang w:val="es-PE" w:eastAsia="en-US"/>
              </w:rPr>
              <w:t>Blogs</w:t>
            </w:r>
          </w:p>
          <w:p w:rsidR="00196F0C" w:rsidRPr="003A55F9" w:rsidRDefault="00196F0C" w:rsidP="00385220">
            <w:pPr>
              <w:numPr>
                <w:ilvl w:val="0"/>
                <w:numId w:val="22"/>
              </w:numPr>
              <w:spacing w:after="0" w:line="240" w:lineRule="auto"/>
              <w:ind w:left="576" w:hanging="283"/>
              <w:jc w:val="both"/>
              <w:rPr>
                <w:rFonts w:eastAsia="Calibri" w:cs="Arial"/>
                <w:lang w:val="es-PE" w:eastAsia="en-US"/>
              </w:rPr>
            </w:pPr>
            <w:r w:rsidRPr="003A55F9">
              <w:rPr>
                <w:rFonts w:eastAsia="Calibri" w:cs="Arial"/>
                <w:lang w:val="es-PE" w:eastAsia="en-US"/>
              </w:rPr>
              <w:t>Diario de acontecimientos.</w:t>
            </w:r>
          </w:p>
          <w:p w:rsidR="00196F0C" w:rsidRPr="003A55F9" w:rsidRDefault="00196F0C" w:rsidP="00385220">
            <w:pPr>
              <w:numPr>
                <w:ilvl w:val="0"/>
                <w:numId w:val="22"/>
              </w:numPr>
              <w:spacing w:after="0" w:line="240" w:lineRule="auto"/>
              <w:ind w:left="576" w:hanging="283"/>
              <w:jc w:val="both"/>
              <w:rPr>
                <w:rFonts w:eastAsia="Calibri" w:cs="Arial"/>
                <w:lang w:val="es-PE" w:eastAsia="en-US"/>
              </w:rPr>
            </w:pPr>
            <w:r w:rsidRPr="003A55F9">
              <w:rPr>
                <w:rFonts w:eastAsia="Calibri" w:cs="Arial"/>
                <w:lang w:val="es-PE" w:eastAsia="en-US"/>
              </w:rPr>
              <w:t>Exposición de contenidos (textos y multimedia), noticias, información, vínculos y recursos.</w:t>
            </w:r>
          </w:p>
          <w:p w:rsidR="00196F0C" w:rsidRPr="003A55F9" w:rsidRDefault="00196F0C" w:rsidP="001A0A0B">
            <w:pPr>
              <w:spacing w:after="0" w:line="240" w:lineRule="auto"/>
              <w:ind w:left="293"/>
              <w:jc w:val="both"/>
              <w:rPr>
                <w:rFonts w:eastAsia="Calibri" w:cs="Arial"/>
                <w:b/>
                <w:lang w:val="es-PE" w:eastAsia="en-US"/>
              </w:rPr>
            </w:pPr>
            <w:r w:rsidRPr="003A55F9">
              <w:rPr>
                <w:rFonts w:eastAsia="Calibri" w:cs="Arial"/>
                <w:b/>
                <w:lang w:val="es-PE" w:eastAsia="en-US"/>
              </w:rPr>
              <w:t>Wiki</w:t>
            </w:r>
          </w:p>
          <w:p w:rsidR="00196F0C" w:rsidRPr="003A55F9" w:rsidRDefault="00196F0C" w:rsidP="00385220">
            <w:pPr>
              <w:numPr>
                <w:ilvl w:val="0"/>
                <w:numId w:val="22"/>
              </w:numPr>
              <w:spacing w:after="0" w:line="240" w:lineRule="auto"/>
              <w:ind w:left="576" w:hanging="283"/>
              <w:jc w:val="both"/>
              <w:rPr>
                <w:rFonts w:eastAsia="Calibri" w:cs="Arial"/>
                <w:lang w:val="es-PE" w:eastAsia="en-US"/>
              </w:rPr>
            </w:pPr>
            <w:r w:rsidRPr="003A55F9">
              <w:rPr>
                <w:rFonts w:eastAsia="Calibri" w:cs="Arial"/>
                <w:lang w:val="es-PE" w:eastAsia="en-US"/>
              </w:rPr>
              <w:t>Exposición de contenidos, noticias, información, vínculos y recursos.</w:t>
            </w:r>
          </w:p>
          <w:p w:rsidR="00196F0C" w:rsidRPr="003A55F9" w:rsidRDefault="00196F0C" w:rsidP="00385220">
            <w:pPr>
              <w:numPr>
                <w:ilvl w:val="0"/>
                <w:numId w:val="22"/>
              </w:numPr>
              <w:spacing w:after="0" w:line="240" w:lineRule="auto"/>
              <w:ind w:left="576" w:hanging="283"/>
              <w:jc w:val="both"/>
              <w:rPr>
                <w:rFonts w:eastAsia="Calibri" w:cs="Arial"/>
                <w:lang w:val="es-PE" w:eastAsia="en-US"/>
              </w:rPr>
            </w:pPr>
            <w:r w:rsidRPr="003A55F9">
              <w:rPr>
                <w:rFonts w:eastAsia="Calibri" w:cs="Arial"/>
                <w:lang w:val="es-PE" w:eastAsia="en-US"/>
              </w:rPr>
              <w:t>Trabajo cooperativos.</w:t>
            </w:r>
          </w:p>
          <w:p w:rsidR="00196F0C" w:rsidRPr="003A55F9" w:rsidRDefault="00196F0C" w:rsidP="001A0A0B">
            <w:pPr>
              <w:spacing w:after="0" w:line="240" w:lineRule="auto"/>
              <w:ind w:left="293"/>
              <w:jc w:val="both"/>
              <w:rPr>
                <w:rFonts w:eastAsia="Calibri" w:cs="Arial"/>
                <w:b/>
                <w:lang w:val="es-PE" w:eastAsia="en-US"/>
              </w:rPr>
            </w:pPr>
            <w:r w:rsidRPr="003A55F9">
              <w:rPr>
                <w:rFonts w:eastAsia="Calibri" w:cs="Arial"/>
                <w:b/>
                <w:lang w:val="es-PE" w:eastAsia="en-US"/>
              </w:rPr>
              <w:t>Mapas conceptuales editables</w:t>
            </w:r>
          </w:p>
          <w:p w:rsidR="00196F0C" w:rsidRPr="003A55F9" w:rsidRDefault="00196F0C" w:rsidP="00385220">
            <w:pPr>
              <w:numPr>
                <w:ilvl w:val="0"/>
                <w:numId w:val="22"/>
              </w:numPr>
              <w:spacing w:after="0" w:line="240" w:lineRule="auto"/>
              <w:ind w:left="576" w:hanging="283"/>
              <w:jc w:val="both"/>
              <w:rPr>
                <w:rFonts w:eastAsia="Calibri" w:cs="Arial"/>
                <w:lang w:val="es-PE" w:eastAsia="en-US"/>
              </w:rPr>
            </w:pPr>
            <w:r w:rsidRPr="003A55F9">
              <w:rPr>
                <w:rFonts w:eastAsia="Calibri" w:cs="Arial"/>
                <w:lang w:val="es-PE" w:eastAsia="en-US"/>
              </w:rPr>
              <w:t>Exposición de información (textos y multimedia), vínculos y recursos.</w:t>
            </w:r>
          </w:p>
          <w:p w:rsidR="00196F0C" w:rsidRPr="003A55F9" w:rsidRDefault="00196F0C" w:rsidP="00385220">
            <w:pPr>
              <w:numPr>
                <w:ilvl w:val="0"/>
                <w:numId w:val="22"/>
              </w:numPr>
              <w:spacing w:after="0" w:line="240" w:lineRule="auto"/>
              <w:ind w:left="576" w:hanging="283"/>
              <w:jc w:val="both"/>
              <w:rPr>
                <w:rFonts w:eastAsia="Calibri" w:cs="Arial"/>
                <w:lang w:val="es-PE" w:eastAsia="en-US"/>
              </w:rPr>
            </w:pPr>
            <w:r w:rsidRPr="003A55F9">
              <w:rPr>
                <w:rFonts w:eastAsia="Calibri" w:cs="Arial"/>
                <w:lang w:val="es-PE" w:eastAsia="en-US"/>
              </w:rPr>
              <w:t>Trabajos.</w:t>
            </w:r>
          </w:p>
          <w:p w:rsidR="00196F0C" w:rsidRPr="003A55F9" w:rsidRDefault="00196F0C" w:rsidP="001A0A0B">
            <w:pPr>
              <w:spacing w:after="0" w:line="240" w:lineRule="auto"/>
              <w:ind w:left="293"/>
              <w:jc w:val="both"/>
              <w:rPr>
                <w:rFonts w:eastAsia="Calibri" w:cs="Arial"/>
                <w:b/>
                <w:lang w:val="es-PE" w:eastAsia="en-US"/>
              </w:rPr>
            </w:pPr>
            <w:r w:rsidRPr="003A55F9">
              <w:rPr>
                <w:rFonts w:eastAsia="Calibri" w:cs="Arial"/>
                <w:b/>
                <w:lang w:val="es-PE" w:eastAsia="en-US"/>
              </w:rPr>
              <w:t>Webquest</w:t>
            </w:r>
          </w:p>
          <w:p w:rsidR="00196F0C" w:rsidRPr="003A55F9" w:rsidRDefault="00196F0C" w:rsidP="00385220">
            <w:pPr>
              <w:numPr>
                <w:ilvl w:val="0"/>
                <w:numId w:val="22"/>
              </w:numPr>
              <w:spacing w:after="0" w:line="240" w:lineRule="auto"/>
              <w:ind w:left="576" w:hanging="283"/>
              <w:jc w:val="both"/>
              <w:rPr>
                <w:rFonts w:eastAsia="Calibri" w:cs="Arial"/>
                <w:lang w:val="es-PE" w:eastAsia="en-US"/>
              </w:rPr>
            </w:pPr>
            <w:r w:rsidRPr="003A55F9">
              <w:rPr>
                <w:rFonts w:eastAsia="Calibri" w:cs="Arial"/>
                <w:lang w:val="es-PE" w:eastAsia="en-US"/>
              </w:rPr>
              <w:lastRenderedPageBreak/>
              <w:t>Guía didáctica para trabajos a través de Internet.</w:t>
            </w:r>
          </w:p>
          <w:p w:rsidR="00196F0C" w:rsidRPr="003A55F9" w:rsidRDefault="00196F0C" w:rsidP="001A0A0B">
            <w:pPr>
              <w:spacing w:after="0" w:line="240" w:lineRule="auto"/>
              <w:ind w:left="293"/>
              <w:jc w:val="both"/>
              <w:rPr>
                <w:rFonts w:eastAsia="Calibri" w:cs="Arial"/>
                <w:b/>
                <w:lang w:val="es-PE" w:eastAsia="en-US"/>
              </w:rPr>
            </w:pPr>
            <w:r>
              <w:rPr>
                <w:rFonts w:eastAsia="Calibri" w:cs="Arial"/>
                <w:b/>
                <w:lang w:val="es-PE" w:eastAsia="en-US"/>
              </w:rPr>
              <w:t xml:space="preserve">Redes Sociales </w:t>
            </w:r>
          </w:p>
          <w:p w:rsidR="00196F0C" w:rsidRPr="003A55F9" w:rsidRDefault="00196F0C" w:rsidP="00385220">
            <w:pPr>
              <w:numPr>
                <w:ilvl w:val="0"/>
                <w:numId w:val="22"/>
              </w:numPr>
              <w:spacing w:after="0" w:line="240" w:lineRule="auto"/>
              <w:ind w:left="576" w:hanging="283"/>
              <w:jc w:val="both"/>
              <w:rPr>
                <w:rFonts w:eastAsia="Calibri" w:cs="Arial"/>
                <w:lang w:val="es-PE" w:eastAsia="en-US"/>
              </w:rPr>
            </w:pPr>
            <w:r w:rsidRPr="003A55F9">
              <w:rPr>
                <w:rFonts w:eastAsia="Calibri" w:cs="Arial"/>
                <w:lang w:val="es-PE" w:eastAsia="en-US"/>
              </w:rPr>
              <w:t>Lista de favoritos online</w:t>
            </w:r>
          </w:p>
          <w:p w:rsidR="00196F0C" w:rsidRPr="007736C5" w:rsidRDefault="00196F0C" w:rsidP="00385220">
            <w:pPr>
              <w:numPr>
                <w:ilvl w:val="0"/>
                <w:numId w:val="22"/>
              </w:numPr>
              <w:spacing w:after="0" w:line="240" w:lineRule="auto"/>
              <w:ind w:left="576" w:hanging="283"/>
              <w:jc w:val="both"/>
              <w:rPr>
                <w:rFonts w:eastAsia="Calibri" w:cs="Arial"/>
                <w:lang w:val="es-PE" w:eastAsia="en-US"/>
              </w:rPr>
            </w:pPr>
            <w:r w:rsidRPr="003A55F9">
              <w:rPr>
                <w:rFonts w:eastAsia="Calibri" w:cs="Arial"/>
                <w:lang w:val="es-PE" w:eastAsia="en-US"/>
              </w:rPr>
              <w:t>Búsqueda dirigidas por usuarios</w:t>
            </w:r>
          </w:p>
        </w:tc>
        <w:tc>
          <w:tcPr>
            <w:tcW w:w="82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96F0C" w:rsidRPr="003A55F9" w:rsidRDefault="00196F0C" w:rsidP="001A0A0B">
            <w:pPr>
              <w:pStyle w:val="Prrafodelista"/>
              <w:spacing w:after="0" w:line="240" w:lineRule="auto"/>
              <w:ind w:left="0"/>
              <w:contextualSpacing w:val="0"/>
              <w:rPr>
                <w:rFonts w:asciiTheme="minorHAnsi" w:hAnsiTheme="minorHAnsi" w:cs="Arial"/>
              </w:rPr>
            </w:pPr>
            <w:r>
              <w:rPr>
                <w:rFonts w:asciiTheme="minorHAnsi" w:hAnsiTheme="minorHAnsi" w:cs="Arial"/>
              </w:rPr>
              <w:lastRenderedPageBreak/>
              <w:t xml:space="preserve"> 16</w:t>
            </w:r>
            <w:r w:rsidRPr="003A55F9">
              <w:rPr>
                <w:rFonts w:asciiTheme="minorHAnsi" w:hAnsiTheme="minorHAnsi" w:cs="Arial"/>
              </w:rPr>
              <w:t xml:space="preserve"> horas</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96F0C" w:rsidRPr="003A55F9" w:rsidRDefault="00196F0C" w:rsidP="001A0A0B">
            <w:pPr>
              <w:spacing w:after="0" w:line="240" w:lineRule="auto"/>
              <w:jc w:val="center"/>
              <w:rPr>
                <w:rFonts w:eastAsia="Calibri" w:cs="Arial"/>
                <w:lang w:val="es-PE" w:eastAsia="en-US"/>
              </w:rPr>
            </w:pPr>
            <w:r>
              <w:rPr>
                <w:rFonts w:eastAsia="Calibri" w:cs="Arial"/>
                <w:lang w:val="es-PE" w:eastAsia="en-US"/>
              </w:rPr>
              <w:t>704</w:t>
            </w:r>
          </w:p>
        </w:tc>
      </w:tr>
      <w:tr w:rsidR="00196F0C" w:rsidRPr="003A55F9" w:rsidTr="001F1E48">
        <w:tc>
          <w:tcPr>
            <w:tcW w:w="68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96F0C" w:rsidRPr="003A55F9" w:rsidRDefault="00196F0C" w:rsidP="00385220">
            <w:pPr>
              <w:numPr>
                <w:ilvl w:val="0"/>
                <w:numId w:val="18"/>
              </w:numPr>
              <w:spacing w:after="0" w:line="240" w:lineRule="auto"/>
              <w:ind w:left="293" w:hanging="293"/>
              <w:jc w:val="both"/>
              <w:rPr>
                <w:rFonts w:eastAsia="Calibri" w:cs="Arial"/>
                <w:lang w:val="es-PE" w:eastAsia="en-US"/>
              </w:rPr>
            </w:pPr>
            <w:r>
              <w:rPr>
                <w:rFonts w:eastAsia="Calibri" w:cs="Arial"/>
                <w:b/>
                <w:lang w:val="es-PE" w:eastAsia="en-US"/>
              </w:rPr>
              <w:t xml:space="preserve">Software educativo </w:t>
            </w:r>
          </w:p>
          <w:p w:rsidR="00196F0C" w:rsidRPr="003A55F9" w:rsidRDefault="00196F0C" w:rsidP="00385220">
            <w:pPr>
              <w:numPr>
                <w:ilvl w:val="0"/>
                <w:numId w:val="22"/>
              </w:numPr>
              <w:spacing w:after="0" w:line="240" w:lineRule="auto"/>
              <w:ind w:left="576" w:hanging="283"/>
              <w:jc w:val="both"/>
              <w:rPr>
                <w:rFonts w:eastAsia="Calibri" w:cs="Arial"/>
                <w:lang w:val="es-PE" w:eastAsia="en-US"/>
              </w:rPr>
            </w:pPr>
            <w:r w:rsidRPr="003A55F9">
              <w:rPr>
                <w:rFonts w:eastAsia="Calibri" w:cs="Arial"/>
                <w:b/>
                <w:lang w:val="es-PE" w:eastAsia="en-US"/>
              </w:rPr>
              <w:t>ExeLearning</w:t>
            </w:r>
            <w:r w:rsidRPr="003A55F9">
              <w:rPr>
                <w:rFonts w:eastAsia="Calibri" w:cs="Arial"/>
                <w:lang w:val="es-PE" w:eastAsia="en-US"/>
              </w:rPr>
              <w:t>(editor de contenido web pueden ser exportados como paquetes IMS, SCORM 1.2, cartuchos comunes IMS o como una página web perfectamente jerarquizada)</w:t>
            </w:r>
          </w:p>
          <w:p w:rsidR="00196F0C" w:rsidRPr="003A55F9" w:rsidRDefault="00196F0C" w:rsidP="00385220">
            <w:pPr>
              <w:numPr>
                <w:ilvl w:val="0"/>
                <w:numId w:val="22"/>
              </w:numPr>
              <w:spacing w:after="0" w:line="240" w:lineRule="auto"/>
              <w:ind w:left="576" w:hanging="283"/>
              <w:jc w:val="both"/>
              <w:rPr>
                <w:rFonts w:eastAsia="Calibri" w:cs="Arial"/>
                <w:lang w:val="es-PE" w:eastAsia="en-US"/>
              </w:rPr>
            </w:pPr>
            <w:r w:rsidRPr="003A55F9">
              <w:rPr>
                <w:rFonts w:eastAsia="Calibri" w:cs="Arial"/>
                <w:b/>
                <w:lang w:val="es-PE" w:eastAsia="en-US"/>
              </w:rPr>
              <w:t>Jclic</w:t>
            </w:r>
            <w:r w:rsidRPr="003A55F9">
              <w:rPr>
                <w:rFonts w:eastAsia="Calibri" w:cs="Arial"/>
                <w:lang w:val="es-PE" w:eastAsia="en-US"/>
              </w:rPr>
              <w:t xml:space="preserve"> (conjunto de aplicaciones informáticas que sirven para realizar diversos tipos de actividades educativas: rompecabezas, asociaciones, ejercicios de texto, palabras cruzadas, etc.)</w:t>
            </w:r>
          </w:p>
          <w:p w:rsidR="00196F0C" w:rsidRPr="003A55F9" w:rsidRDefault="00196F0C" w:rsidP="00385220">
            <w:pPr>
              <w:numPr>
                <w:ilvl w:val="0"/>
                <w:numId w:val="22"/>
              </w:numPr>
              <w:spacing w:after="0" w:line="240" w:lineRule="auto"/>
              <w:ind w:left="576" w:hanging="283"/>
              <w:jc w:val="both"/>
              <w:rPr>
                <w:rFonts w:eastAsia="Calibri" w:cs="Arial"/>
                <w:lang w:val="es-PE" w:eastAsia="en-US"/>
              </w:rPr>
            </w:pPr>
            <w:r w:rsidRPr="003A55F9">
              <w:rPr>
                <w:rFonts w:eastAsia="Calibri" w:cs="Arial"/>
                <w:b/>
                <w:lang w:val="es-PE" w:eastAsia="en-US"/>
              </w:rPr>
              <w:t>Ardora</w:t>
            </w:r>
            <w:r w:rsidRPr="003A55F9">
              <w:rPr>
                <w:rFonts w:eastAsia="Calibri" w:cs="Arial"/>
                <w:lang w:val="es-PE" w:eastAsia="en-US"/>
              </w:rPr>
              <w:t xml:space="preserve"> (Aplicación informática que permite crear actividades educativas)</w:t>
            </w:r>
          </w:p>
          <w:p w:rsidR="00196F0C" w:rsidRPr="003A55F9" w:rsidRDefault="00196F0C" w:rsidP="00385220">
            <w:pPr>
              <w:numPr>
                <w:ilvl w:val="0"/>
                <w:numId w:val="22"/>
              </w:numPr>
              <w:spacing w:after="0" w:line="240" w:lineRule="auto"/>
              <w:ind w:left="576" w:hanging="283"/>
              <w:jc w:val="both"/>
              <w:rPr>
                <w:rFonts w:eastAsia="Calibri" w:cs="Arial"/>
                <w:lang w:val="es-PE" w:eastAsia="en-US"/>
              </w:rPr>
            </w:pPr>
            <w:r w:rsidRPr="003A55F9">
              <w:rPr>
                <w:rFonts w:eastAsia="Calibri" w:cs="Arial"/>
                <w:b/>
                <w:lang w:val="es-PE" w:eastAsia="en-US"/>
              </w:rPr>
              <w:t>Cmaptools</w:t>
            </w:r>
            <w:r w:rsidRPr="003A55F9">
              <w:rPr>
                <w:rFonts w:eastAsia="Calibri" w:cs="Arial"/>
                <w:lang w:val="es-PE" w:eastAsia="en-US"/>
              </w:rPr>
              <w:t xml:space="preserve"> (elabora mapas conceptuales)</w:t>
            </w:r>
          </w:p>
          <w:p w:rsidR="00196F0C" w:rsidRPr="003A55F9" w:rsidRDefault="00196F0C" w:rsidP="00385220">
            <w:pPr>
              <w:numPr>
                <w:ilvl w:val="0"/>
                <w:numId w:val="22"/>
              </w:numPr>
              <w:spacing w:after="0" w:line="240" w:lineRule="auto"/>
              <w:ind w:left="576" w:hanging="283"/>
              <w:jc w:val="both"/>
              <w:rPr>
                <w:rFonts w:eastAsia="Calibri" w:cs="Arial"/>
                <w:lang w:val="es-PE" w:eastAsia="en-US"/>
              </w:rPr>
            </w:pPr>
            <w:r w:rsidRPr="003A55F9">
              <w:rPr>
                <w:rFonts w:eastAsia="Calibri" w:cs="Arial"/>
                <w:b/>
                <w:lang w:val="es-PE" w:eastAsia="en-US"/>
              </w:rPr>
              <w:t>Scratch</w:t>
            </w:r>
            <w:r w:rsidRPr="003A55F9">
              <w:rPr>
                <w:rFonts w:eastAsia="Calibri" w:cs="Arial"/>
                <w:lang w:val="es-PE" w:eastAsia="en-US"/>
              </w:rPr>
              <w:t xml:space="preserve"> (entorno de programación gráfico)</w:t>
            </w:r>
          </w:p>
          <w:p w:rsidR="00196F0C" w:rsidRPr="00EE7431" w:rsidRDefault="00196F0C" w:rsidP="00385220">
            <w:pPr>
              <w:numPr>
                <w:ilvl w:val="0"/>
                <w:numId w:val="22"/>
              </w:numPr>
              <w:spacing w:after="0" w:line="240" w:lineRule="auto"/>
              <w:ind w:left="576" w:hanging="283"/>
              <w:jc w:val="both"/>
              <w:rPr>
                <w:rFonts w:eastAsia="Calibri" w:cs="Arial"/>
                <w:lang w:val="es-PE" w:eastAsia="en-US"/>
              </w:rPr>
            </w:pPr>
            <w:r w:rsidRPr="003A55F9">
              <w:rPr>
                <w:rFonts w:eastAsia="Calibri" w:cs="Arial"/>
                <w:b/>
                <w:lang w:val="es-PE" w:eastAsia="en-US"/>
              </w:rPr>
              <w:t>Geogebra</w:t>
            </w:r>
            <w:r w:rsidRPr="003A55F9">
              <w:rPr>
                <w:rFonts w:eastAsia="Calibri" w:cs="Arial"/>
                <w:lang w:val="es-PE" w:eastAsia="en-US"/>
              </w:rPr>
              <w:t xml:space="preserve"> (reúne actividades geometría, algebra, aritmética y cálculo)</w:t>
            </w:r>
          </w:p>
        </w:tc>
        <w:tc>
          <w:tcPr>
            <w:tcW w:w="821" w:type="dxa"/>
            <w:tcBorders>
              <w:top w:val="single" w:sz="4" w:space="0" w:color="auto"/>
              <w:left w:val="single" w:sz="4" w:space="0" w:color="auto"/>
              <w:bottom w:val="single" w:sz="4" w:space="0" w:color="auto"/>
              <w:right w:val="single" w:sz="4" w:space="0" w:color="auto"/>
            </w:tcBorders>
            <w:shd w:val="clear" w:color="auto" w:fill="auto"/>
            <w:vAlign w:val="center"/>
          </w:tcPr>
          <w:p w:rsidR="00196F0C" w:rsidRPr="003A55F9" w:rsidRDefault="00196F0C" w:rsidP="001A0A0B">
            <w:pPr>
              <w:spacing w:after="0" w:line="240" w:lineRule="auto"/>
              <w:jc w:val="center"/>
              <w:rPr>
                <w:rFonts w:eastAsia="Calibri" w:cs="Arial"/>
                <w:lang w:val="es-PE" w:eastAsia="en-US"/>
              </w:rPr>
            </w:pPr>
            <w:r>
              <w:rPr>
                <w:rFonts w:eastAsia="Calibri" w:cs="Arial"/>
                <w:lang w:val="es-PE" w:eastAsia="en-US"/>
              </w:rPr>
              <w:t xml:space="preserve">16 horas </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196F0C" w:rsidRPr="003A55F9" w:rsidRDefault="00196F0C" w:rsidP="001A0A0B">
            <w:pPr>
              <w:spacing w:after="0" w:line="240" w:lineRule="auto"/>
              <w:jc w:val="center"/>
              <w:rPr>
                <w:rFonts w:eastAsia="Calibri" w:cs="Arial"/>
                <w:lang w:val="es-PE" w:eastAsia="en-US"/>
              </w:rPr>
            </w:pPr>
            <w:r>
              <w:rPr>
                <w:rFonts w:eastAsia="Calibri" w:cs="Arial"/>
                <w:lang w:val="es-PE" w:eastAsia="en-US"/>
              </w:rPr>
              <w:t>704</w:t>
            </w:r>
          </w:p>
        </w:tc>
      </w:tr>
      <w:tr w:rsidR="00196F0C" w:rsidRPr="003A55F9" w:rsidTr="001F1E48">
        <w:trPr>
          <w:trHeight w:val="1281"/>
        </w:trPr>
        <w:tc>
          <w:tcPr>
            <w:tcW w:w="6833" w:type="dxa"/>
            <w:tcBorders>
              <w:top w:val="single" w:sz="4" w:space="0" w:color="auto"/>
              <w:left w:val="single" w:sz="4" w:space="0" w:color="auto"/>
              <w:bottom w:val="single" w:sz="4" w:space="0" w:color="auto"/>
              <w:right w:val="single" w:sz="4" w:space="0" w:color="auto"/>
            </w:tcBorders>
            <w:shd w:val="clear" w:color="auto" w:fill="auto"/>
            <w:vAlign w:val="center"/>
          </w:tcPr>
          <w:p w:rsidR="00196F0C" w:rsidRPr="00EE7431" w:rsidRDefault="00196F0C" w:rsidP="00385220">
            <w:pPr>
              <w:pStyle w:val="Prrafodelista"/>
              <w:numPr>
                <w:ilvl w:val="0"/>
                <w:numId w:val="18"/>
              </w:numPr>
              <w:spacing w:after="0" w:line="240" w:lineRule="auto"/>
              <w:jc w:val="both"/>
              <w:rPr>
                <w:rFonts w:cs="Arial"/>
                <w:b/>
              </w:rPr>
            </w:pPr>
            <w:r w:rsidRPr="00EE7431">
              <w:rPr>
                <w:rFonts w:cs="Arial"/>
                <w:b/>
              </w:rPr>
              <w:t>Gestión de contenidos Moodle</w:t>
            </w:r>
            <w:r>
              <w:rPr>
                <w:rFonts w:cs="Arial"/>
                <w:b/>
              </w:rPr>
              <w:t xml:space="preserve"> I</w:t>
            </w:r>
          </w:p>
          <w:p w:rsidR="00DB419B" w:rsidRDefault="00196F0C" w:rsidP="00385220">
            <w:pPr>
              <w:pStyle w:val="Prrafodelista"/>
              <w:numPr>
                <w:ilvl w:val="0"/>
                <w:numId w:val="45"/>
              </w:numPr>
              <w:spacing w:line="240" w:lineRule="auto"/>
              <w:jc w:val="both"/>
              <w:rPr>
                <w:rFonts w:cs="Arial"/>
              </w:rPr>
            </w:pPr>
            <w:r w:rsidRPr="0090015E">
              <w:rPr>
                <w:rFonts w:cs="Arial"/>
              </w:rPr>
              <w:t>Roles y Permisos (cómo añadir o quitar permisos a estudiantes, maestros y otros usuarios en su Moodle)</w:t>
            </w:r>
            <w:r>
              <w:rPr>
                <w:rFonts w:cs="Arial"/>
              </w:rPr>
              <w:t>.</w:t>
            </w:r>
          </w:p>
          <w:p w:rsidR="00196F0C" w:rsidRPr="00DB419B" w:rsidRDefault="00683CD9" w:rsidP="00385220">
            <w:pPr>
              <w:pStyle w:val="Prrafodelista"/>
              <w:numPr>
                <w:ilvl w:val="0"/>
                <w:numId w:val="45"/>
              </w:numPr>
              <w:spacing w:line="240" w:lineRule="auto"/>
              <w:jc w:val="both"/>
              <w:rPr>
                <w:rFonts w:cs="Arial"/>
              </w:rPr>
            </w:pPr>
            <w:hyperlink r:id="rId52" w:tooltip="Gestionando cuentas" w:history="1">
              <w:r w:rsidR="00196F0C" w:rsidRPr="00DB419B">
                <w:rPr>
                  <w:rFonts w:cs="Arial"/>
                </w:rPr>
                <w:t>Gestionando cuentas</w:t>
              </w:r>
            </w:hyperlink>
            <w:r w:rsidR="00196F0C" w:rsidRPr="00DB419B">
              <w:rPr>
                <w:rFonts w:cs="Arial"/>
              </w:rPr>
              <w:t> (cómo buscar, editar, eliminar o realizar acciones masivas sobre usuarios).</w:t>
            </w:r>
          </w:p>
        </w:tc>
        <w:tc>
          <w:tcPr>
            <w:tcW w:w="821" w:type="dxa"/>
            <w:tcBorders>
              <w:top w:val="single" w:sz="4" w:space="0" w:color="auto"/>
              <w:left w:val="single" w:sz="4" w:space="0" w:color="auto"/>
              <w:bottom w:val="single" w:sz="4" w:space="0" w:color="auto"/>
              <w:right w:val="single" w:sz="4" w:space="0" w:color="auto"/>
            </w:tcBorders>
            <w:shd w:val="clear" w:color="auto" w:fill="auto"/>
            <w:vAlign w:val="center"/>
          </w:tcPr>
          <w:p w:rsidR="00196F0C" w:rsidRPr="003A55F9" w:rsidRDefault="00196F0C" w:rsidP="001A0A0B">
            <w:pPr>
              <w:spacing w:after="0" w:line="240" w:lineRule="auto"/>
              <w:jc w:val="center"/>
              <w:rPr>
                <w:rFonts w:eastAsia="Calibri" w:cs="Arial"/>
                <w:lang w:val="es-PE" w:eastAsia="en-US"/>
              </w:rPr>
            </w:pPr>
            <w:r>
              <w:rPr>
                <w:rFonts w:eastAsia="Calibri" w:cs="Arial"/>
                <w:lang w:val="es-PE" w:eastAsia="en-US"/>
              </w:rPr>
              <w:t>16 horas</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196F0C" w:rsidRPr="003A55F9" w:rsidRDefault="00196F0C" w:rsidP="001A0A0B">
            <w:pPr>
              <w:spacing w:after="0" w:line="240" w:lineRule="auto"/>
              <w:jc w:val="center"/>
              <w:rPr>
                <w:rFonts w:eastAsia="Calibri" w:cs="Arial"/>
                <w:lang w:val="es-PE" w:eastAsia="en-US"/>
              </w:rPr>
            </w:pPr>
            <w:r>
              <w:rPr>
                <w:rFonts w:eastAsia="Calibri" w:cs="Arial"/>
                <w:lang w:val="es-PE" w:eastAsia="en-US"/>
              </w:rPr>
              <w:t>704</w:t>
            </w:r>
          </w:p>
        </w:tc>
      </w:tr>
      <w:tr w:rsidR="00196F0C" w:rsidRPr="003A55F9" w:rsidTr="001F1E48">
        <w:tc>
          <w:tcPr>
            <w:tcW w:w="6833" w:type="dxa"/>
            <w:tcBorders>
              <w:top w:val="single" w:sz="4" w:space="0" w:color="auto"/>
              <w:left w:val="single" w:sz="4" w:space="0" w:color="auto"/>
              <w:bottom w:val="single" w:sz="4" w:space="0" w:color="auto"/>
              <w:right w:val="single" w:sz="4" w:space="0" w:color="auto"/>
            </w:tcBorders>
            <w:shd w:val="clear" w:color="auto" w:fill="auto"/>
            <w:vAlign w:val="center"/>
          </w:tcPr>
          <w:p w:rsidR="00196F0C" w:rsidRPr="00EE7431" w:rsidRDefault="00196F0C" w:rsidP="00385220">
            <w:pPr>
              <w:pStyle w:val="Prrafodelista"/>
              <w:numPr>
                <w:ilvl w:val="0"/>
                <w:numId w:val="18"/>
              </w:numPr>
              <w:spacing w:after="0" w:line="240" w:lineRule="auto"/>
              <w:jc w:val="both"/>
              <w:rPr>
                <w:rFonts w:cs="Arial"/>
                <w:b/>
              </w:rPr>
            </w:pPr>
            <w:r w:rsidRPr="00EE7431">
              <w:rPr>
                <w:rFonts w:cs="Arial"/>
                <w:b/>
              </w:rPr>
              <w:t>Gestión de contenidos Moodle</w:t>
            </w:r>
            <w:r>
              <w:rPr>
                <w:rFonts w:cs="Arial"/>
                <w:b/>
              </w:rPr>
              <w:t xml:space="preserve"> II</w:t>
            </w:r>
          </w:p>
          <w:p w:rsidR="00196F0C" w:rsidRPr="00A75631" w:rsidRDefault="00196F0C" w:rsidP="00385220">
            <w:pPr>
              <w:pStyle w:val="Prrafodelista"/>
              <w:numPr>
                <w:ilvl w:val="0"/>
                <w:numId w:val="45"/>
              </w:numPr>
              <w:spacing w:line="240" w:lineRule="auto"/>
              <w:jc w:val="both"/>
              <w:rPr>
                <w:rFonts w:cs="Arial"/>
                <w:b/>
              </w:rPr>
            </w:pPr>
            <w:r>
              <w:rPr>
                <w:rFonts w:cs="Arial"/>
              </w:rPr>
              <w:t>Gestión de archivos (</w:t>
            </w:r>
            <w:r w:rsidRPr="00DD7EF5">
              <w:rPr>
                <w:rFonts w:cs="Arial"/>
              </w:rPr>
              <w:t>cómo subir archivos y carpetas a Moodle.</w:t>
            </w:r>
            <w:r>
              <w:rPr>
                <w:rFonts w:cs="Arial"/>
              </w:rPr>
              <w:t>)</w:t>
            </w:r>
          </w:p>
          <w:p w:rsidR="00196F0C" w:rsidRDefault="00196F0C" w:rsidP="00385220">
            <w:pPr>
              <w:pStyle w:val="Prrafodelista"/>
              <w:numPr>
                <w:ilvl w:val="0"/>
                <w:numId w:val="45"/>
              </w:numPr>
              <w:spacing w:after="0"/>
              <w:jc w:val="both"/>
              <w:rPr>
                <w:rFonts w:cs="Arial"/>
              </w:rPr>
            </w:pPr>
            <w:r>
              <w:rPr>
                <w:rFonts w:cs="Arial"/>
              </w:rPr>
              <w:t>Repositorios (</w:t>
            </w:r>
            <w:r w:rsidRPr="00A75631">
              <w:rPr>
                <w:rFonts w:cs="Arial"/>
              </w:rPr>
              <w:t>cómo importar contenidos a Moodle desde sitios externos de almacenamiento, tales como </w:t>
            </w:r>
            <w:hyperlink r:id="rId53" w:tooltip="Flickr" w:history="1">
              <w:r w:rsidRPr="00A75631">
                <w:rPr>
                  <w:rFonts w:cs="Arial"/>
                </w:rPr>
                <w:t>Flickr</w:t>
              </w:r>
            </w:hyperlink>
            <w:r w:rsidRPr="00A75631">
              <w:rPr>
                <w:rFonts w:cs="Arial"/>
              </w:rPr>
              <w:t>, </w:t>
            </w:r>
            <w:hyperlink r:id="rId54" w:tooltip="Youtube" w:history="1">
              <w:r w:rsidRPr="00A75631">
                <w:rPr>
                  <w:rFonts w:cs="Arial"/>
                </w:rPr>
                <w:t>Youtube</w:t>
              </w:r>
            </w:hyperlink>
            <w:r w:rsidRPr="00A75631">
              <w:rPr>
                <w:rFonts w:cs="Arial"/>
              </w:rPr>
              <w:t>, </w:t>
            </w:r>
            <w:hyperlink r:id="rId55" w:tooltip="Repositorio Google Docs" w:history="1">
              <w:r w:rsidRPr="00A75631">
                <w:rPr>
                  <w:rFonts w:cs="Arial"/>
                </w:rPr>
                <w:t>Google Docs</w:t>
              </w:r>
            </w:hyperlink>
            <w:r w:rsidRPr="00A75631">
              <w:rPr>
                <w:rFonts w:cs="Arial"/>
              </w:rPr>
              <w:t> etc.</w:t>
            </w:r>
            <w:r>
              <w:rPr>
                <w:rFonts w:cs="Arial"/>
              </w:rPr>
              <w:t>)</w:t>
            </w:r>
          </w:p>
          <w:p w:rsidR="00196F0C" w:rsidRDefault="00196F0C" w:rsidP="00385220">
            <w:pPr>
              <w:pStyle w:val="Prrafodelista"/>
              <w:numPr>
                <w:ilvl w:val="0"/>
                <w:numId w:val="45"/>
              </w:numPr>
              <w:spacing w:after="0"/>
              <w:jc w:val="both"/>
              <w:rPr>
                <w:rFonts w:cs="Arial"/>
              </w:rPr>
            </w:pPr>
            <w:r>
              <w:rPr>
                <w:rFonts w:cs="Arial"/>
              </w:rPr>
              <w:t>Gestión de Multimedia (</w:t>
            </w:r>
            <w:r w:rsidRPr="00A75631">
              <w:rPr>
                <w:rFonts w:cs="Arial"/>
              </w:rPr>
              <w:t>a mejor manera de subir y mostrar imágenes, sonido, video and y contenidos incrustados</w:t>
            </w:r>
            <w:r>
              <w:rPr>
                <w:rFonts w:cs="Arial"/>
              </w:rPr>
              <w:t>).</w:t>
            </w:r>
          </w:p>
          <w:p w:rsidR="00196F0C" w:rsidRPr="00DC012D" w:rsidRDefault="00683CD9" w:rsidP="00385220">
            <w:pPr>
              <w:pStyle w:val="Prrafodelista"/>
              <w:numPr>
                <w:ilvl w:val="0"/>
                <w:numId w:val="45"/>
              </w:numPr>
              <w:spacing w:after="0"/>
              <w:jc w:val="both"/>
              <w:rPr>
                <w:rFonts w:cs="Arial"/>
              </w:rPr>
            </w:pPr>
            <w:hyperlink r:id="rId56" w:tooltip="Convertidores de documento" w:history="1">
              <w:r w:rsidR="00196F0C" w:rsidRPr="00DC012D">
                <w:rPr>
                  <w:rFonts w:cs="Arial"/>
                </w:rPr>
                <w:t>Convertidores de documento</w:t>
              </w:r>
            </w:hyperlink>
            <w:r w:rsidR="00196F0C" w:rsidRPr="00DC012D">
              <w:rPr>
                <w:rFonts w:cs="Arial"/>
              </w:rPr>
              <w:t xml:space="preserve"> (plugins para convertir envíos de tarea subidos hacia formato PDF para que los profesores les hagan anotaciones).</w:t>
            </w:r>
          </w:p>
        </w:tc>
        <w:tc>
          <w:tcPr>
            <w:tcW w:w="821" w:type="dxa"/>
            <w:tcBorders>
              <w:top w:val="single" w:sz="4" w:space="0" w:color="auto"/>
              <w:left w:val="single" w:sz="4" w:space="0" w:color="auto"/>
              <w:bottom w:val="single" w:sz="4" w:space="0" w:color="auto"/>
              <w:right w:val="single" w:sz="4" w:space="0" w:color="auto"/>
            </w:tcBorders>
            <w:shd w:val="clear" w:color="auto" w:fill="auto"/>
            <w:vAlign w:val="center"/>
          </w:tcPr>
          <w:p w:rsidR="00196F0C" w:rsidRDefault="00196F0C" w:rsidP="001A0A0B">
            <w:pPr>
              <w:spacing w:after="0" w:line="240" w:lineRule="auto"/>
              <w:jc w:val="center"/>
              <w:rPr>
                <w:rFonts w:eastAsia="Calibri" w:cs="Arial"/>
                <w:lang w:val="es-PE" w:eastAsia="en-US"/>
              </w:rPr>
            </w:pPr>
            <w:r>
              <w:rPr>
                <w:rFonts w:eastAsia="Calibri" w:cs="Arial"/>
                <w:lang w:val="es-PE" w:eastAsia="en-US"/>
              </w:rPr>
              <w:t xml:space="preserve">16 horas </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196F0C" w:rsidRDefault="00196F0C" w:rsidP="001A0A0B">
            <w:pPr>
              <w:spacing w:after="0" w:line="240" w:lineRule="auto"/>
              <w:jc w:val="center"/>
              <w:rPr>
                <w:rFonts w:eastAsia="Calibri" w:cs="Arial"/>
                <w:lang w:val="es-PE" w:eastAsia="en-US"/>
              </w:rPr>
            </w:pPr>
            <w:r>
              <w:rPr>
                <w:rFonts w:eastAsia="Calibri" w:cs="Arial"/>
                <w:lang w:val="es-PE" w:eastAsia="en-US"/>
              </w:rPr>
              <w:t>704</w:t>
            </w:r>
          </w:p>
        </w:tc>
      </w:tr>
      <w:tr w:rsidR="00196F0C" w:rsidRPr="003A55F9" w:rsidTr="001F1E48">
        <w:tc>
          <w:tcPr>
            <w:tcW w:w="683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96F0C" w:rsidRPr="00DD7EF5" w:rsidRDefault="00196F0C" w:rsidP="00385220">
            <w:pPr>
              <w:numPr>
                <w:ilvl w:val="0"/>
                <w:numId w:val="18"/>
              </w:numPr>
              <w:spacing w:after="0" w:line="240" w:lineRule="auto"/>
              <w:ind w:left="293" w:hanging="293"/>
              <w:jc w:val="both"/>
              <w:rPr>
                <w:rFonts w:eastAsia="Calibri" w:cs="Arial"/>
                <w:b/>
                <w:lang w:val="es-PE" w:eastAsia="en-US"/>
              </w:rPr>
            </w:pPr>
            <w:r w:rsidRPr="003A55F9">
              <w:rPr>
                <w:rFonts w:eastAsia="Calibri" w:cs="Arial"/>
                <w:b/>
                <w:lang w:val="es-PE" w:eastAsia="en-US"/>
              </w:rPr>
              <w:t xml:space="preserve">Software </w:t>
            </w:r>
            <w:r>
              <w:rPr>
                <w:rFonts w:eastAsia="Calibri" w:cs="Arial"/>
                <w:b/>
                <w:lang w:val="es-PE" w:eastAsia="en-US"/>
              </w:rPr>
              <w:t>de</w:t>
            </w:r>
            <w:r w:rsidRPr="003A55F9">
              <w:rPr>
                <w:rFonts w:eastAsia="Calibri" w:cs="Arial"/>
                <w:b/>
                <w:lang w:val="es-PE" w:eastAsia="en-US"/>
              </w:rPr>
              <w:t xml:space="preserve"> producción de</w:t>
            </w:r>
            <w:r>
              <w:rPr>
                <w:rFonts w:eastAsia="Calibri" w:cs="Arial"/>
                <w:b/>
                <w:lang w:val="es-PE" w:eastAsia="en-US"/>
              </w:rPr>
              <w:t xml:space="preserve"> material educativo </w:t>
            </w:r>
          </w:p>
          <w:p w:rsidR="00196F0C" w:rsidRPr="003A55F9" w:rsidRDefault="00196F0C" w:rsidP="001A0A0B">
            <w:pPr>
              <w:spacing w:after="0" w:line="240" w:lineRule="auto"/>
              <w:ind w:left="293"/>
              <w:jc w:val="both"/>
              <w:rPr>
                <w:rFonts w:eastAsia="Times New Roman" w:cs="Arial"/>
                <w:b/>
                <w:lang w:val="es-PE" w:eastAsia="es-PE"/>
              </w:rPr>
            </w:pPr>
            <w:r w:rsidRPr="003A55F9">
              <w:rPr>
                <w:rFonts w:eastAsia="Times New Roman" w:cs="Arial"/>
                <w:b/>
                <w:lang w:val="es-PE" w:eastAsia="es-PE"/>
              </w:rPr>
              <w:t xml:space="preserve">Edición de </w:t>
            </w:r>
            <w:r w:rsidRPr="003A55F9">
              <w:rPr>
                <w:rFonts w:eastAsia="Calibri" w:cs="Arial"/>
                <w:b/>
                <w:lang w:val="es-PE" w:eastAsia="en-US"/>
              </w:rPr>
              <w:t>sonido</w:t>
            </w:r>
            <w:r w:rsidRPr="003A55F9">
              <w:rPr>
                <w:rFonts w:eastAsia="Times New Roman" w:cs="Arial"/>
                <w:b/>
                <w:lang w:val="es-PE" w:eastAsia="es-PE"/>
              </w:rPr>
              <w:t xml:space="preserve"> en los materiales didácticos</w:t>
            </w:r>
          </w:p>
          <w:p w:rsidR="00196F0C" w:rsidRPr="00DD7EF5" w:rsidRDefault="00196F0C" w:rsidP="00385220">
            <w:pPr>
              <w:pStyle w:val="Prrafodelista"/>
              <w:numPr>
                <w:ilvl w:val="0"/>
                <w:numId w:val="46"/>
              </w:numPr>
              <w:spacing w:after="0" w:line="240" w:lineRule="auto"/>
              <w:rPr>
                <w:rFonts w:eastAsia="Times New Roman" w:cs="Arial"/>
                <w:lang w:eastAsia="es-PE"/>
              </w:rPr>
            </w:pPr>
            <w:r w:rsidRPr="00DD7EF5">
              <w:rPr>
                <w:rFonts w:eastAsia="Times New Roman" w:cs="Arial"/>
                <w:lang w:eastAsia="es-PE"/>
              </w:rPr>
              <w:t xml:space="preserve">Se propone </w:t>
            </w:r>
            <w:r w:rsidRPr="00DD7EF5">
              <w:rPr>
                <w:rFonts w:cs="Arial"/>
              </w:rPr>
              <w:t>alguno</w:t>
            </w:r>
            <w:r w:rsidRPr="00DD7EF5">
              <w:rPr>
                <w:rFonts w:eastAsia="Times New Roman" w:cs="Arial"/>
                <w:lang w:eastAsia="es-PE"/>
              </w:rPr>
              <w:t xml:space="preserve"> de estos programas: Audacity, Ocen Audio, Wavosaur, </w:t>
            </w:r>
            <w:r w:rsidRPr="00DD7EF5">
              <w:rPr>
                <w:rFonts w:cs="Arial"/>
              </w:rPr>
              <w:t>Traverso</w:t>
            </w:r>
            <w:r w:rsidRPr="00DD7EF5">
              <w:rPr>
                <w:rFonts w:eastAsia="Times New Roman" w:cs="Arial"/>
                <w:lang w:eastAsia="es-PE"/>
              </w:rPr>
              <w:t>Daw.</w:t>
            </w:r>
          </w:p>
          <w:p w:rsidR="00196F0C" w:rsidRPr="003A55F9" w:rsidRDefault="00196F0C" w:rsidP="001A0A0B">
            <w:pPr>
              <w:spacing w:after="0" w:line="240" w:lineRule="auto"/>
              <w:ind w:left="293"/>
              <w:jc w:val="both"/>
              <w:rPr>
                <w:rFonts w:eastAsia="Times New Roman" w:cs="Arial"/>
                <w:b/>
                <w:lang w:val="es-PE" w:eastAsia="es-PE"/>
              </w:rPr>
            </w:pPr>
            <w:r w:rsidRPr="003A55F9">
              <w:rPr>
                <w:rFonts w:eastAsia="Times New Roman" w:cs="Arial"/>
                <w:b/>
                <w:lang w:val="es-PE" w:eastAsia="es-PE"/>
              </w:rPr>
              <w:t xml:space="preserve">Edición de </w:t>
            </w:r>
            <w:r w:rsidRPr="003A55F9">
              <w:rPr>
                <w:rFonts w:eastAsia="Calibri" w:cs="Arial"/>
                <w:b/>
                <w:lang w:val="es-PE" w:eastAsia="en-US"/>
              </w:rPr>
              <w:t>imágenes</w:t>
            </w:r>
            <w:r w:rsidRPr="003A55F9">
              <w:rPr>
                <w:rFonts w:eastAsia="Times New Roman" w:cs="Arial"/>
                <w:b/>
                <w:lang w:val="es-PE" w:eastAsia="es-PE"/>
              </w:rPr>
              <w:t xml:space="preserve"> como elemento didáctico</w:t>
            </w:r>
          </w:p>
          <w:p w:rsidR="00196F0C" w:rsidRPr="00DD7EF5" w:rsidRDefault="00196F0C" w:rsidP="00385220">
            <w:pPr>
              <w:pStyle w:val="Prrafodelista"/>
              <w:numPr>
                <w:ilvl w:val="0"/>
                <w:numId w:val="46"/>
              </w:numPr>
              <w:spacing w:after="0" w:line="240" w:lineRule="auto"/>
              <w:jc w:val="both"/>
              <w:rPr>
                <w:rFonts w:eastAsia="Times New Roman" w:cs="Arial"/>
                <w:b/>
                <w:lang w:eastAsia="es-PE"/>
              </w:rPr>
            </w:pPr>
            <w:r w:rsidRPr="00DD7EF5">
              <w:rPr>
                <w:rFonts w:eastAsia="Times New Roman" w:cs="Arial"/>
                <w:lang w:eastAsia="es-PE"/>
              </w:rPr>
              <w:t>Se propone alguno de estos programas: Gimp, Paint.net, PaintStar, Pinta.</w:t>
            </w:r>
          </w:p>
          <w:p w:rsidR="00196F0C" w:rsidRPr="003A55F9" w:rsidRDefault="00196F0C" w:rsidP="001A0A0B">
            <w:pPr>
              <w:spacing w:after="0" w:line="240" w:lineRule="auto"/>
              <w:ind w:left="293"/>
              <w:jc w:val="both"/>
              <w:rPr>
                <w:rFonts w:eastAsia="Times New Roman" w:cs="Arial"/>
                <w:b/>
                <w:lang w:val="es-PE" w:eastAsia="es-PE"/>
              </w:rPr>
            </w:pPr>
            <w:r w:rsidRPr="003A55F9">
              <w:rPr>
                <w:rFonts w:eastAsia="Times New Roman" w:cs="Arial"/>
                <w:b/>
                <w:lang w:val="es-PE" w:eastAsia="es-PE"/>
              </w:rPr>
              <w:t>Edición de Videos educativos</w:t>
            </w:r>
          </w:p>
          <w:p w:rsidR="00196F0C" w:rsidRPr="00DD7EF5" w:rsidRDefault="00196F0C" w:rsidP="00385220">
            <w:pPr>
              <w:pStyle w:val="Prrafodelista"/>
              <w:numPr>
                <w:ilvl w:val="0"/>
                <w:numId w:val="46"/>
              </w:numPr>
              <w:spacing w:after="0" w:line="240" w:lineRule="auto"/>
              <w:jc w:val="both"/>
              <w:rPr>
                <w:rFonts w:eastAsia="Times New Roman" w:cs="Arial"/>
                <w:lang w:eastAsia="es-PE"/>
              </w:rPr>
            </w:pPr>
            <w:r w:rsidRPr="00DD7EF5">
              <w:rPr>
                <w:rFonts w:eastAsia="Times New Roman" w:cs="Arial"/>
                <w:lang w:eastAsia="es-PE"/>
              </w:rPr>
              <w:t>Se propone alguno de estos programas: Windows MovieMaker, Virtual DUb, Wax.</w:t>
            </w:r>
          </w:p>
          <w:p w:rsidR="00196F0C" w:rsidRPr="003A55F9" w:rsidRDefault="00196F0C" w:rsidP="001A0A0B">
            <w:pPr>
              <w:spacing w:after="0" w:line="240" w:lineRule="auto"/>
              <w:ind w:left="293"/>
              <w:jc w:val="both"/>
              <w:rPr>
                <w:rFonts w:eastAsia="Times New Roman" w:cs="Arial"/>
                <w:b/>
                <w:lang w:val="es-PE" w:eastAsia="es-PE"/>
              </w:rPr>
            </w:pPr>
            <w:r w:rsidRPr="003A55F9">
              <w:rPr>
                <w:rFonts w:eastAsia="Times New Roman" w:cs="Arial"/>
                <w:b/>
                <w:lang w:val="es-PE" w:eastAsia="es-PE"/>
              </w:rPr>
              <w:t>Producción de animaciones en entornos educativos</w:t>
            </w:r>
          </w:p>
          <w:p w:rsidR="00196F0C" w:rsidRPr="00DD7EF5" w:rsidRDefault="00196F0C" w:rsidP="00385220">
            <w:pPr>
              <w:pStyle w:val="Prrafodelista"/>
              <w:numPr>
                <w:ilvl w:val="0"/>
                <w:numId w:val="46"/>
              </w:numPr>
              <w:spacing w:after="0" w:line="240" w:lineRule="auto"/>
              <w:jc w:val="both"/>
              <w:rPr>
                <w:rFonts w:cs="Arial"/>
                <w:b/>
              </w:rPr>
            </w:pPr>
            <w:r w:rsidRPr="00DD7EF5">
              <w:rPr>
                <w:rFonts w:eastAsia="Times New Roman" w:cs="Arial"/>
                <w:lang w:eastAsia="es-PE"/>
              </w:rPr>
              <w:t>Introducción a Action Script, Alice, Blender.</w:t>
            </w:r>
          </w:p>
        </w:tc>
        <w:tc>
          <w:tcPr>
            <w:tcW w:w="82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96F0C" w:rsidRPr="00DD7EF5" w:rsidRDefault="00196F0C" w:rsidP="001A0A0B">
            <w:pPr>
              <w:spacing w:after="0" w:line="240" w:lineRule="auto"/>
              <w:jc w:val="center"/>
              <w:rPr>
                <w:rFonts w:eastAsia="Calibri" w:cs="Arial"/>
                <w:lang w:val="es-PE" w:eastAsia="en-US"/>
              </w:rPr>
            </w:pPr>
            <w:r>
              <w:rPr>
                <w:rFonts w:eastAsia="Calibri" w:cs="Arial"/>
                <w:lang w:val="es-PE" w:eastAsia="en-US"/>
              </w:rPr>
              <w:t xml:space="preserve">12 </w:t>
            </w:r>
            <w:r w:rsidRPr="00DD7EF5">
              <w:rPr>
                <w:rFonts w:eastAsia="Calibri" w:cs="Arial"/>
                <w:lang w:val="es-PE" w:eastAsia="en-US"/>
              </w:rPr>
              <w:t>horas</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96F0C" w:rsidRPr="006E55DF" w:rsidRDefault="00196F0C" w:rsidP="001A0A0B">
            <w:pPr>
              <w:spacing w:after="0" w:line="240" w:lineRule="auto"/>
              <w:jc w:val="center"/>
              <w:rPr>
                <w:rFonts w:eastAsia="Calibri" w:cs="Arial"/>
                <w:lang w:val="es-PE" w:eastAsia="en-US"/>
              </w:rPr>
            </w:pPr>
            <w:r w:rsidRPr="006E55DF">
              <w:rPr>
                <w:rFonts w:eastAsia="Calibri" w:cs="Arial"/>
                <w:lang w:val="es-PE" w:eastAsia="en-US"/>
              </w:rPr>
              <w:t xml:space="preserve"> </w:t>
            </w:r>
            <w:r>
              <w:rPr>
                <w:rFonts w:eastAsia="Calibri" w:cs="Arial"/>
                <w:lang w:val="es-PE" w:eastAsia="en-US"/>
              </w:rPr>
              <w:t>528</w:t>
            </w:r>
          </w:p>
        </w:tc>
      </w:tr>
      <w:tr w:rsidR="00196F0C" w:rsidRPr="003A55F9" w:rsidTr="001F1E48">
        <w:tc>
          <w:tcPr>
            <w:tcW w:w="6833" w:type="dxa"/>
            <w:tcBorders>
              <w:top w:val="single" w:sz="4" w:space="0" w:color="auto"/>
              <w:left w:val="single" w:sz="4" w:space="0" w:color="auto"/>
              <w:bottom w:val="single" w:sz="4" w:space="0" w:color="auto"/>
              <w:right w:val="single" w:sz="4" w:space="0" w:color="auto"/>
            </w:tcBorders>
            <w:shd w:val="clear" w:color="auto" w:fill="auto"/>
            <w:vAlign w:val="center"/>
          </w:tcPr>
          <w:p w:rsidR="00196F0C" w:rsidRPr="003A55F9" w:rsidRDefault="00196F0C" w:rsidP="00385220">
            <w:pPr>
              <w:numPr>
                <w:ilvl w:val="0"/>
                <w:numId w:val="18"/>
              </w:numPr>
              <w:spacing w:after="0" w:line="240" w:lineRule="auto"/>
              <w:ind w:left="293" w:hanging="293"/>
              <w:jc w:val="both"/>
              <w:rPr>
                <w:rFonts w:eastAsia="Calibri" w:cs="Arial"/>
                <w:b/>
                <w:lang w:val="es-PE" w:eastAsia="en-US"/>
              </w:rPr>
            </w:pPr>
            <w:r w:rsidRPr="003A55F9">
              <w:rPr>
                <w:rFonts w:eastAsia="Calibri" w:cs="Arial"/>
                <w:b/>
                <w:lang w:val="es-PE" w:eastAsia="en-US"/>
              </w:rPr>
              <w:t>Evaluación final</w:t>
            </w:r>
          </w:p>
        </w:tc>
        <w:tc>
          <w:tcPr>
            <w:tcW w:w="821" w:type="dxa"/>
            <w:tcBorders>
              <w:top w:val="single" w:sz="4" w:space="0" w:color="auto"/>
              <w:left w:val="single" w:sz="4" w:space="0" w:color="auto"/>
              <w:bottom w:val="single" w:sz="4" w:space="0" w:color="auto"/>
              <w:right w:val="single" w:sz="4" w:space="0" w:color="auto"/>
            </w:tcBorders>
            <w:shd w:val="clear" w:color="auto" w:fill="auto"/>
            <w:vAlign w:val="center"/>
          </w:tcPr>
          <w:p w:rsidR="00196F0C" w:rsidRPr="003A55F9" w:rsidRDefault="00196F0C" w:rsidP="001A0A0B">
            <w:pPr>
              <w:spacing w:after="0" w:line="240" w:lineRule="auto"/>
              <w:jc w:val="center"/>
              <w:rPr>
                <w:rFonts w:eastAsia="Calibri" w:cs="Arial"/>
                <w:b/>
                <w:lang w:val="es-PE" w:eastAsia="en-US"/>
              </w:rPr>
            </w:pPr>
            <w:r>
              <w:rPr>
                <w:rFonts w:eastAsia="Calibri" w:cs="Arial"/>
                <w:b/>
                <w:lang w:val="es-PE" w:eastAsia="en-US"/>
              </w:rPr>
              <w:t>4</w:t>
            </w:r>
          </w:p>
        </w:tc>
        <w:tc>
          <w:tcPr>
            <w:tcW w:w="1135" w:type="dxa"/>
            <w:tcBorders>
              <w:top w:val="single" w:sz="4" w:space="0" w:color="auto"/>
              <w:left w:val="single" w:sz="4" w:space="0" w:color="auto"/>
              <w:bottom w:val="single" w:sz="4" w:space="0" w:color="auto"/>
              <w:right w:val="single" w:sz="4" w:space="0" w:color="auto"/>
            </w:tcBorders>
            <w:shd w:val="clear" w:color="auto" w:fill="auto"/>
            <w:vAlign w:val="center"/>
          </w:tcPr>
          <w:p w:rsidR="00196F0C" w:rsidRPr="003A55F9" w:rsidRDefault="00196F0C" w:rsidP="001A0A0B">
            <w:pPr>
              <w:spacing w:after="0" w:line="240" w:lineRule="auto"/>
              <w:jc w:val="center"/>
              <w:rPr>
                <w:rFonts w:eastAsia="Calibri" w:cs="Arial"/>
                <w:b/>
                <w:lang w:val="es-PE" w:eastAsia="en-US"/>
              </w:rPr>
            </w:pPr>
            <w:r w:rsidRPr="003A55F9">
              <w:rPr>
                <w:rFonts w:eastAsia="Calibri" w:cs="Arial"/>
                <w:b/>
                <w:lang w:val="es-PE" w:eastAsia="en-US"/>
              </w:rPr>
              <w:t xml:space="preserve"> 176</w:t>
            </w:r>
          </w:p>
        </w:tc>
      </w:tr>
      <w:tr w:rsidR="00196F0C" w:rsidRPr="003A55F9" w:rsidTr="001F1E48">
        <w:tc>
          <w:tcPr>
            <w:tcW w:w="6833"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196F0C" w:rsidRPr="003A55F9" w:rsidRDefault="00196F0C" w:rsidP="001A0A0B">
            <w:pPr>
              <w:spacing w:after="0" w:line="240" w:lineRule="auto"/>
              <w:jc w:val="center"/>
              <w:rPr>
                <w:rFonts w:eastAsia="Calibri" w:cs="Arial"/>
                <w:b/>
                <w:lang w:val="es-PE" w:eastAsia="en-US"/>
              </w:rPr>
            </w:pPr>
            <w:r w:rsidRPr="003A55F9">
              <w:rPr>
                <w:rFonts w:eastAsia="Calibri" w:cs="Arial"/>
                <w:b/>
                <w:lang w:val="es-PE" w:eastAsia="en-US"/>
              </w:rPr>
              <w:t xml:space="preserve">TOTAL </w:t>
            </w:r>
            <w:r>
              <w:rPr>
                <w:rFonts w:eastAsia="Calibri" w:cs="Arial"/>
                <w:b/>
                <w:lang w:val="es-PE" w:eastAsia="en-US"/>
              </w:rPr>
              <w:t xml:space="preserve">DE </w:t>
            </w:r>
            <w:r w:rsidRPr="003A55F9">
              <w:rPr>
                <w:rFonts w:eastAsia="Calibri" w:cs="Arial"/>
                <w:b/>
                <w:lang w:val="es-PE" w:eastAsia="en-US"/>
              </w:rPr>
              <w:t>HORAS PRESENCIALES</w:t>
            </w:r>
          </w:p>
        </w:tc>
        <w:tc>
          <w:tcPr>
            <w:tcW w:w="821"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196F0C" w:rsidRPr="003A55F9" w:rsidRDefault="00196F0C" w:rsidP="001A0A0B">
            <w:pPr>
              <w:spacing w:after="0" w:line="240" w:lineRule="auto"/>
              <w:jc w:val="center"/>
              <w:rPr>
                <w:rFonts w:eastAsia="Calibri" w:cs="Arial"/>
                <w:b/>
                <w:lang w:val="es-PE" w:eastAsia="en-US"/>
              </w:rPr>
            </w:pPr>
            <w:r>
              <w:rPr>
                <w:rFonts w:eastAsia="Calibri" w:cs="Arial"/>
                <w:b/>
                <w:lang w:val="es-PE" w:eastAsia="en-US"/>
              </w:rPr>
              <w:t>112</w:t>
            </w:r>
          </w:p>
        </w:tc>
        <w:tc>
          <w:tcPr>
            <w:tcW w:w="1135"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hideMark/>
          </w:tcPr>
          <w:p w:rsidR="00196F0C" w:rsidRPr="003A55F9" w:rsidRDefault="00196F0C" w:rsidP="001A0A0B">
            <w:pPr>
              <w:spacing w:after="0" w:line="240" w:lineRule="auto"/>
              <w:jc w:val="center"/>
              <w:rPr>
                <w:rFonts w:eastAsia="Calibri" w:cs="Arial"/>
                <w:b/>
                <w:lang w:val="es-PE" w:eastAsia="en-US"/>
              </w:rPr>
            </w:pPr>
            <w:r>
              <w:rPr>
                <w:rFonts w:eastAsia="Calibri" w:cs="Arial"/>
                <w:b/>
                <w:lang w:val="es-PE" w:eastAsia="en-US"/>
              </w:rPr>
              <w:t>4928</w:t>
            </w:r>
          </w:p>
        </w:tc>
      </w:tr>
    </w:tbl>
    <w:p w:rsidR="008A4C92" w:rsidRPr="00DB419B" w:rsidRDefault="008A4C92" w:rsidP="00DB419B">
      <w:pPr>
        <w:spacing w:after="0" w:line="240" w:lineRule="auto"/>
        <w:ind w:right="-567"/>
        <w:jc w:val="both"/>
        <w:rPr>
          <w:rFonts w:cstheme="minorHAnsi"/>
        </w:rPr>
      </w:pPr>
    </w:p>
    <w:tbl>
      <w:tblPr>
        <w:tblW w:w="8362" w:type="dxa"/>
        <w:tblInd w:w="6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528"/>
        <w:gridCol w:w="1417"/>
        <w:gridCol w:w="1417"/>
      </w:tblGrid>
      <w:tr w:rsidR="00770689" w:rsidRPr="00346BE3" w:rsidTr="00DC647D">
        <w:trPr>
          <w:trHeight w:val="404"/>
        </w:trPr>
        <w:tc>
          <w:tcPr>
            <w:tcW w:w="8362" w:type="dxa"/>
            <w:gridSpan w:val="3"/>
            <w:shd w:val="clear" w:color="auto" w:fill="FABF8F" w:themeFill="accent6" w:themeFillTint="99"/>
            <w:vAlign w:val="center"/>
          </w:tcPr>
          <w:p w:rsidR="00770689" w:rsidRPr="00346BE3" w:rsidRDefault="00770689" w:rsidP="00770689">
            <w:pPr>
              <w:pStyle w:val="Prrafodelista"/>
              <w:keepNext/>
              <w:keepLines/>
              <w:spacing w:after="0" w:line="240" w:lineRule="auto"/>
              <w:ind w:left="0"/>
              <w:contextualSpacing w:val="0"/>
              <w:jc w:val="center"/>
              <w:outlineLvl w:val="0"/>
              <w:rPr>
                <w:rFonts w:asciiTheme="minorHAnsi" w:hAnsiTheme="minorHAnsi" w:cstheme="minorHAnsi"/>
                <w:lang w:val="es-ES"/>
              </w:rPr>
            </w:pPr>
            <w:r w:rsidRPr="00346BE3">
              <w:rPr>
                <w:rFonts w:cstheme="minorHAnsi"/>
                <w:b/>
              </w:rPr>
              <w:lastRenderedPageBreak/>
              <w:t>ASISTENCIA TÉCNICA</w:t>
            </w:r>
          </w:p>
        </w:tc>
      </w:tr>
      <w:tr w:rsidR="009E428A" w:rsidRPr="00346BE3" w:rsidTr="00A1742F">
        <w:trPr>
          <w:trHeight w:val="308"/>
        </w:trPr>
        <w:tc>
          <w:tcPr>
            <w:tcW w:w="5528" w:type="dxa"/>
            <w:shd w:val="clear" w:color="auto" w:fill="FABF8F" w:themeFill="accent6" w:themeFillTint="99"/>
            <w:vAlign w:val="center"/>
          </w:tcPr>
          <w:p w:rsidR="009E428A" w:rsidRPr="00346BE3" w:rsidRDefault="009E428A" w:rsidP="00770689">
            <w:pPr>
              <w:pStyle w:val="Prrafodelista"/>
              <w:spacing w:after="0" w:line="240" w:lineRule="auto"/>
              <w:contextualSpacing w:val="0"/>
              <w:jc w:val="center"/>
              <w:rPr>
                <w:rFonts w:asciiTheme="minorHAnsi" w:hAnsiTheme="minorHAnsi" w:cstheme="minorHAnsi"/>
                <w:b/>
                <w:lang w:val="es-ES"/>
              </w:rPr>
            </w:pPr>
            <w:r w:rsidRPr="00346BE3">
              <w:rPr>
                <w:rFonts w:asciiTheme="minorHAnsi" w:hAnsiTheme="minorHAnsi" w:cstheme="minorHAnsi"/>
                <w:b/>
                <w:lang w:val="es-ES"/>
              </w:rPr>
              <w:t>Contenido</w:t>
            </w:r>
          </w:p>
        </w:tc>
        <w:tc>
          <w:tcPr>
            <w:tcW w:w="1417" w:type="dxa"/>
            <w:shd w:val="clear" w:color="auto" w:fill="FABF8F" w:themeFill="accent6" w:themeFillTint="99"/>
            <w:vAlign w:val="center"/>
          </w:tcPr>
          <w:p w:rsidR="009E428A" w:rsidRPr="00346BE3" w:rsidRDefault="009E428A" w:rsidP="00770689">
            <w:pPr>
              <w:pStyle w:val="Prrafodelista"/>
              <w:spacing w:after="0" w:line="240" w:lineRule="auto"/>
              <w:ind w:left="0"/>
              <w:contextualSpacing w:val="0"/>
              <w:jc w:val="center"/>
              <w:rPr>
                <w:rFonts w:asciiTheme="minorHAnsi" w:hAnsiTheme="minorHAnsi" w:cstheme="minorHAnsi"/>
                <w:b/>
                <w:lang w:val="es-ES"/>
              </w:rPr>
            </w:pPr>
            <w:r w:rsidRPr="00346BE3">
              <w:rPr>
                <w:rFonts w:asciiTheme="minorHAnsi" w:hAnsiTheme="minorHAnsi" w:cstheme="minorHAnsi"/>
                <w:b/>
                <w:lang w:val="es-ES"/>
              </w:rPr>
              <w:t>Nro. horas</w:t>
            </w:r>
          </w:p>
          <w:p w:rsidR="009E428A" w:rsidRPr="00346BE3" w:rsidRDefault="009E428A" w:rsidP="00770689">
            <w:pPr>
              <w:pStyle w:val="Prrafodelista"/>
              <w:spacing w:after="0" w:line="240" w:lineRule="auto"/>
              <w:ind w:left="0"/>
              <w:contextualSpacing w:val="0"/>
              <w:jc w:val="center"/>
              <w:rPr>
                <w:rFonts w:asciiTheme="minorHAnsi" w:hAnsiTheme="minorHAnsi" w:cstheme="minorHAnsi"/>
                <w:b/>
                <w:lang w:val="es-ES"/>
              </w:rPr>
            </w:pPr>
            <w:r w:rsidRPr="00346BE3">
              <w:rPr>
                <w:rFonts w:asciiTheme="minorHAnsi" w:hAnsiTheme="minorHAnsi" w:cstheme="minorHAnsi"/>
                <w:b/>
                <w:lang w:val="es-ES"/>
              </w:rPr>
              <w:t>en 1 II.EE.</w:t>
            </w:r>
          </w:p>
        </w:tc>
        <w:tc>
          <w:tcPr>
            <w:tcW w:w="1417" w:type="dxa"/>
            <w:shd w:val="clear" w:color="auto" w:fill="FABF8F" w:themeFill="accent6" w:themeFillTint="99"/>
            <w:vAlign w:val="center"/>
          </w:tcPr>
          <w:p w:rsidR="009E428A" w:rsidRPr="00346BE3" w:rsidRDefault="009E428A" w:rsidP="00770689">
            <w:pPr>
              <w:pStyle w:val="Prrafodelista"/>
              <w:spacing w:after="0" w:line="240" w:lineRule="auto"/>
              <w:ind w:left="0"/>
              <w:contextualSpacing w:val="0"/>
              <w:jc w:val="center"/>
              <w:rPr>
                <w:rFonts w:asciiTheme="minorHAnsi" w:hAnsiTheme="minorHAnsi" w:cstheme="minorHAnsi"/>
                <w:b/>
                <w:lang w:val="es-ES"/>
              </w:rPr>
            </w:pPr>
            <w:r w:rsidRPr="00346BE3">
              <w:rPr>
                <w:rFonts w:asciiTheme="minorHAnsi" w:hAnsiTheme="minorHAnsi" w:cstheme="minorHAnsi"/>
                <w:b/>
                <w:lang w:val="es-ES"/>
              </w:rPr>
              <w:t>Nro. horas</w:t>
            </w:r>
          </w:p>
          <w:p w:rsidR="009E428A" w:rsidRPr="00346BE3" w:rsidRDefault="009E428A" w:rsidP="00770689">
            <w:pPr>
              <w:pStyle w:val="Prrafodelista"/>
              <w:spacing w:after="0" w:line="240" w:lineRule="auto"/>
              <w:ind w:left="0"/>
              <w:contextualSpacing w:val="0"/>
              <w:jc w:val="center"/>
              <w:rPr>
                <w:rFonts w:asciiTheme="minorHAnsi" w:hAnsiTheme="minorHAnsi" w:cstheme="minorHAnsi"/>
                <w:b/>
                <w:lang w:val="es-ES"/>
              </w:rPr>
            </w:pPr>
            <w:r w:rsidRPr="00346BE3">
              <w:rPr>
                <w:rFonts w:asciiTheme="minorHAnsi" w:hAnsiTheme="minorHAnsi" w:cstheme="minorHAnsi"/>
                <w:b/>
                <w:lang w:val="es-ES"/>
              </w:rPr>
              <w:t>en 44 II.EE.</w:t>
            </w:r>
          </w:p>
        </w:tc>
      </w:tr>
      <w:tr w:rsidR="009E428A" w:rsidRPr="00346BE3" w:rsidTr="00DC647D">
        <w:tc>
          <w:tcPr>
            <w:tcW w:w="5528" w:type="dxa"/>
            <w:vAlign w:val="center"/>
          </w:tcPr>
          <w:p w:rsidR="005852FD" w:rsidRPr="00111D75" w:rsidRDefault="005852FD" w:rsidP="00FF364A">
            <w:pPr>
              <w:pStyle w:val="Prrafodelista"/>
              <w:numPr>
                <w:ilvl w:val="0"/>
                <w:numId w:val="14"/>
              </w:numPr>
              <w:spacing w:after="0" w:line="240" w:lineRule="auto"/>
              <w:ind w:left="698" w:hanging="284"/>
              <w:contextualSpacing w:val="0"/>
              <w:jc w:val="both"/>
              <w:rPr>
                <w:rFonts w:asciiTheme="minorHAnsi" w:hAnsiTheme="minorHAnsi" w:cstheme="minorHAnsi"/>
                <w:lang w:val="es-ES"/>
              </w:rPr>
            </w:pPr>
            <w:r w:rsidRPr="00111D75">
              <w:rPr>
                <w:rFonts w:asciiTheme="minorHAnsi" w:hAnsiTheme="minorHAnsi" w:cstheme="minorHAnsi"/>
                <w:lang w:val="es-ES"/>
              </w:rPr>
              <w:t xml:space="preserve">Asistencia técnica  a los docentes en operación y  mantenimiento de las laptops </w:t>
            </w:r>
          </w:p>
          <w:p w:rsidR="005852FD" w:rsidRPr="00111D75" w:rsidRDefault="005852FD" w:rsidP="00FF364A">
            <w:pPr>
              <w:pStyle w:val="Prrafodelista"/>
              <w:numPr>
                <w:ilvl w:val="0"/>
                <w:numId w:val="14"/>
              </w:numPr>
              <w:spacing w:after="0" w:line="240" w:lineRule="auto"/>
              <w:ind w:left="698" w:hanging="284"/>
              <w:contextualSpacing w:val="0"/>
              <w:jc w:val="both"/>
              <w:rPr>
                <w:rFonts w:asciiTheme="minorHAnsi" w:hAnsiTheme="minorHAnsi" w:cstheme="minorHAnsi"/>
                <w:lang w:val="es-ES"/>
              </w:rPr>
            </w:pPr>
            <w:r w:rsidRPr="00111D75">
              <w:rPr>
                <w:rFonts w:asciiTheme="minorHAnsi" w:hAnsiTheme="minorHAnsi" w:cstheme="minorHAnsi"/>
                <w:lang w:val="es-ES"/>
              </w:rPr>
              <w:t>Asistencia técnica para garantizar la seguridad de las laptops, recarga de la batería, cuidados que se deben tener.</w:t>
            </w:r>
          </w:p>
          <w:p w:rsidR="009E428A" w:rsidRPr="00346BE3" w:rsidRDefault="005852FD" w:rsidP="00FF364A">
            <w:pPr>
              <w:pStyle w:val="Prrafodelista"/>
              <w:numPr>
                <w:ilvl w:val="0"/>
                <w:numId w:val="14"/>
              </w:numPr>
              <w:spacing w:after="0" w:line="240" w:lineRule="auto"/>
              <w:ind w:left="698" w:hanging="284"/>
              <w:contextualSpacing w:val="0"/>
              <w:jc w:val="both"/>
              <w:rPr>
                <w:rFonts w:asciiTheme="minorHAnsi" w:hAnsiTheme="minorHAnsi" w:cstheme="minorHAnsi"/>
                <w:lang w:val="es-ES"/>
              </w:rPr>
            </w:pPr>
            <w:r w:rsidRPr="00111D75">
              <w:rPr>
                <w:rFonts w:asciiTheme="minorHAnsi" w:hAnsiTheme="minorHAnsi" w:cstheme="minorHAnsi"/>
                <w:lang w:val="es-ES"/>
              </w:rPr>
              <w:t xml:space="preserve">Asistencia técnica en instalación y configuración de las </w:t>
            </w:r>
            <w:r>
              <w:rPr>
                <w:rFonts w:asciiTheme="minorHAnsi" w:hAnsiTheme="minorHAnsi" w:cstheme="minorHAnsi"/>
                <w:lang w:val="es-ES"/>
              </w:rPr>
              <w:t>portátiles</w:t>
            </w:r>
            <w:r w:rsidRPr="00111D75">
              <w:rPr>
                <w:rFonts w:asciiTheme="minorHAnsi" w:hAnsiTheme="minorHAnsi" w:cstheme="minorHAnsi"/>
                <w:lang w:val="es-ES"/>
              </w:rPr>
              <w:t>.</w:t>
            </w:r>
          </w:p>
        </w:tc>
        <w:tc>
          <w:tcPr>
            <w:tcW w:w="1417" w:type="dxa"/>
            <w:vAlign w:val="center"/>
          </w:tcPr>
          <w:p w:rsidR="009E428A" w:rsidRPr="00346BE3" w:rsidRDefault="00196F0C" w:rsidP="0006452E">
            <w:pPr>
              <w:pStyle w:val="Prrafodelista"/>
              <w:spacing w:after="0" w:line="240" w:lineRule="auto"/>
              <w:ind w:left="0"/>
              <w:contextualSpacing w:val="0"/>
              <w:jc w:val="center"/>
              <w:rPr>
                <w:rFonts w:asciiTheme="minorHAnsi" w:hAnsiTheme="minorHAnsi" w:cstheme="minorHAnsi"/>
                <w:lang w:val="es-ES"/>
              </w:rPr>
            </w:pPr>
            <w:r>
              <w:rPr>
                <w:rFonts w:asciiTheme="minorHAnsi" w:hAnsiTheme="minorHAnsi" w:cstheme="minorHAnsi"/>
                <w:lang w:val="es-ES"/>
              </w:rPr>
              <w:t>54</w:t>
            </w:r>
          </w:p>
        </w:tc>
        <w:tc>
          <w:tcPr>
            <w:tcW w:w="1417" w:type="dxa"/>
            <w:vAlign w:val="center"/>
          </w:tcPr>
          <w:p w:rsidR="009E428A" w:rsidRPr="00346BE3" w:rsidRDefault="00196F0C" w:rsidP="0006452E">
            <w:pPr>
              <w:pStyle w:val="Prrafodelista"/>
              <w:spacing w:after="0" w:line="240" w:lineRule="auto"/>
              <w:ind w:left="0"/>
              <w:contextualSpacing w:val="0"/>
              <w:jc w:val="center"/>
              <w:rPr>
                <w:rFonts w:asciiTheme="minorHAnsi" w:hAnsiTheme="minorHAnsi" w:cstheme="minorHAnsi"/>
                <w:lang w:val="es-ES"/>
              </w:rPr>
            </w:pPr>
            <w:r>
              <w:rPr>
                <w:rFonts w:asciiTheme="minorHAnsi" w:hAnsiTheme="minorHAnsi" w:cstheme="minorHAnsi"/>
                <w:lang w:val="es-ES"/>
              </w:rPr>
              <w:t>2376</w:t>
            </w:r>
          </w:p>
        </w:tc>
      </w:tr>
      <w:tr w:rsidR="009E428A" w:rsidRPr="00346BE3" w:rsidTr="00DC647D">
        <w:tc>
          <w:tcPr>
            <w:tcW w:w="5528" w:type="dxa"/>
            <w:shd w:val="clear" w:color="auto" w:fill="FABF8F" w:themeFill="accent6" w:themeFillTint="99"/>
            <w:vAlign w:val="center"/>
          </w:tcPr>
          <w:p w:rsidR="009E428A" w:rsidRPr="00770689" w:rsidRDefault="00770689" w:rsidP="00770689">
            <w:pPr>
              <w:spacing w:after="0" w:line="240" w:lineRule="auto"/>
              <w:jc w:val="center"/>
              <w:rPr>
                <w:rFonts w:cstheme="minorHAnsi"/>
                <w:b/>
              </w:rPr>
            </w:pPr>
            <w:r w:rsidRPr="00CE13CE">
              <w:rPr>
                <w:rFonts w:eastAsia="Calibri" w:cs="Arial"/>
                <w:b/>
                <w:lang w:val="es-MX" w:eastAsia="en-US"/>
              </w:rPr>
              <w:t>SUB TOTAL HORAS</w:t>
            </w:r>
            <w:r>
              <w:rPr>
                <w:rFonts w:eastAsia="Calibri" w:cs="Arial"/>
                <w:b/>
                <w:lang w:val="es-MX" w:eastAsia="en-US"/>
              </w:rPr>
              <w:t xml:space="preserve"> DE ASISTENCIA TÉCNICA</w:t>
            </w:r>
          </w:p>
        </w:tc>
        <w:tc>
          <w:tcPr>
            <w:tcW w:w="1417" w:type="dxa"/>
            <w:shd w:val="clear" w:color="auto" w:fill="FABF8F" w:themeFill="accent6" w:themeFillTint="99"/>
            <w:vAlign w:val="center"/>
          </w:tcPr>
          <w:p w:rsidR="009E428A" w:rsidRPr="00770689" w:rsidRDefault="00196F0C" w:rsidP="00770689">
            <w:pPr>
              <w:pStyle w:val="Prrafodelista"/>
              <w:spacing w:after="0" w:line="240" w:lineRule="auto"/>
              <w:ind w:left="0"/>
              <w:contextualSpacing w:val="0"/>
              <w:jc w:val="center"/>
              <w:rPr>
                <w:rFonts w:asciiTheme="minorHAnsi" w:hAnsiTheme="minorHAnsi" w:cstheme="minorHAnsi"/>
                <w:b/>
                <w:lang w:val="es-ES"/>
              </w:rPr>
            </w:pPr>
            <w:r>
              <w:rPr>
                <w:rFonts w:asciiTheme="minorHAnsi" w:hAnsiTheme="minorHAnsi" w:cstheme="minorHAnsi"/>
                <w:b/>
                <w:lang w:val="es-ES"/>
              </w:rPr>
              <w:t>54</w:t>
            </w:r>
          </w:p>
        </w:tc>
        <w:tc>
          <w:tcPr>
            <w:tcW w:w="1417" w:type="dxa"/>
            <w:shd w:val="clear" w:color="auto" w:fill="FABF8F" w:themeFill="accent6" w:themeFillTint="99"/>
            <w:vAlign w:val="center"/>
          </w:tcPr>
          <w:p w:rsidR="009E428A" w:rsidRPr="00770689" w:rsidRDefault="00196F0C" w:rsidP="00770689">
            <w:pPr>
              <w:pStyle w:val="Prrafodelista"/>
              <w:spacing w:after="0" w:line="240" w:lineRule="auto"/>
              <w:ind w:left="0"/>
              <w:contextualSpacing w:val="0"/>
              <w:jc w:val="center"/>
              <w:rPr>
                <w:rFonts w:asciiTheme="minorHAnsi" w:hAnsiTheme="minorHAnsi" w:cstheme="minorHAnsi"/>
                <w:b/>
                <w:lang w:val="es-ES"/>
              </w:rPr>
            </w:pPr>
            <w:r>
              <w:rPr>
                <w:rFonts w:asciiTheme="minorHAnsi" w:hAnsiTheme="minorHAnsi" w:cstheme="minorHAnsi"/>
                <w:b/>
                <w:lang w:val="es-ES"/>
              </w:rPr>
              <w:t>2376</w:t>
            </w:r>
          </w:p>
        </w:tc>
      </w:tr>
    </w:tbl>
    <w:p w:rsidR="00A649EB" w:rsidRDefault="00A649EB" w:rsidP="00AD530F">
      <w:pPr>
        <w:pStyle w:val="Prrafodelista"/>
        <w:spacing w:after="0" w:line="240" w:lineRule="auto"/>
        <w:ind w:left="0" w:right="-567"/>
        <w:rPr>
          <w:b/>
        </w:rPr>
      </w:pPr>
    </w:p>
    <w:p w:rsidR="008E3B1D" w:rsidRPr="008E3B1D" w:rsidRDefault="008E3B1D" w:rsidP="008E3B1D">
      <w:pPr>
        <w:pStyle w:val="Prrafodelista"/>
        <w:spacing w:after="0" w:line="240" w:lineRule="auto"/>
        <w:ind w:left="0" w:right="-567"/>
        <w:jc w:val="center"/>
        <w:rPr>
          <w:rFonts w:asciiTheme="minorHAnsi" w:hAnsiTheme="minorHAnsi" w:cstheme="minorHAnsi"/>
        </w:rPr>
      </w:pPr>
      <w:r w:rsidRPr="008E3B1D">
        <w:rPr>
          <w:b/>
        </w:rPr>
        <w:t>DESCRIPCIÓN DE LAS HORAS PEDAGÓGICAS SEMANALES</w:t>
      </w: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7"/>
        <w:gridCol w:w="1339"/>
        <w:gridCol w:w="1315"/>
        <w:gridCol w:w="2117"/>
        <w:gridCol w:w="1256"/>
      </w:tblGrid>
      <w:tr w:rsidR="009E428A" w:rsidRPr="00175EE5" w:rsidTr="009E021F">
        <w:trPr>
          <w:trHeight w:val="498"/>
        </w:trPr>
        <w:tc>
          <w:tcPr>
            <w:tcW w:w="3187" w:type="dxa"/>
            <w:shd w:val="clear" w:color="auto" w:fill="FABF8F" w:themeFill="accent6" w:themeFillTint="99"/>
            <w:vAlign w:val="center"/>
          </w:tcPr>
          <w:p w:rsidR="009E428A" w:rsidRPr="00770689" w:rsidRDefault="00770689" w:rsidP="00385220">
            <w:pPr>
              <w:pStyle w:val="Prrafodelista"/>
              <w:numPr>
                <w:ilvl w:val="0"/>
                <w:numId w:val="23"/>
              </w:numPr>
              <w:spacing w:after="0" w:line="240" w:lineRule="auto"/>
              <w:ind w:left="342" w:hanging="284"/>
              <w:jc w:val="both"/>
              <w:rPr>
                <w:rFonts w:cs="Calibri"/>
                <w:b/>
                <w:lang w:val="es-ES"/>
              </w:rPr>
            </w:pPr>
            <w:r>
              <w:rPr>
                <w:rFonts w:cs="Calibri"/>
                <w:b/>
                <w:lang w:val="es-ES"/>
              </w:rPr>
              <w:t>FASE PRESENCIAL</w:t>
            </w:r>
          </w:p>
        </w:tc>
        <w:tc>
          <w:tcPr>
            <w:tcW w:w="1339" w:type="dxa"/>
            <w:shd w:val="clear" w:color="auto" w:fill="FABF8F" w:themeFill="accent6" w:themeFillTint="99"/>
            <w:vAlign w:val="center"/>
          </w:tcPr>
          <w:p w:rsidR="009E428A" w:rsidRPr="00175EE5" w:rsidRDefault="009E428A" w:rsidP="00770689">
            <w:pPr>
              <w:spacing w:after="0" w:line="240" w:lineRule="auto"/>
              <w:jc w:val="center"/>
              <w:rPr>
                <w:rFonts w:ascii="Calibri" w:eastAsia="Calibri" w:hAnsi="Calibri" w:cs="Calibri"/>
                <w:b/>
                <w:lang w:val="es-ES" w:eastAsia="en-US"/>
              </w:rPr>
            </w:pPr>
            <w:r w:rsidRPr="00175EE5">
              <w:rPr>
                <w:rFonts w:ascii="Calibri" w:eastAsia="Calibri" w:hAnsi="Calibri" w:cs="Calibri"/>
                <w:b/>
                <w:lang w:val="es-ES" w:eastAsia="en-US"/>
              </w:rPr>
              <w:t>Horas por semana</w:t>
            </w:r>
          </w:p>
        </w:tc>
        <w:tc>
          <w:tcPr>
            <w:tcW w:w="1315" w:type="dxa"/>
            <w:shd w:val="clear" w:color="auto" w:fill="FABF8F" w:themeFill="accent6" w:themeFillTint="99"/>
            <w:vAlign w:val="center"/>
          </w:tcPr>
          <w:p w:rsidR="009E428A" w:rsidRPr="00175EE5" w:rsidRDefault="009E428A" w:rsidP="00770689">
            <w:pPr>
              <w:spacing w:after="0" w:line="240" w:lineRule="auto"/>
              <w:jc w:val="center"/>
              <w:rPr>
                <w:rFonts w:ascii="Calibri" w:eastAsia="Calibri" w:hAnsi="Calibri" w:cs="Calibri"/>
                <w:b/>
                <w:lang w:val="es-ES" w:eastAsia="en-US"/>
              </w:rPr>
            </w:pPr>
            <w:r w:rsidRPr="00175EE5">
              <w:rPr>
                <w:rFonts w:ascii="Calibri" w:eastAsia="Calibri" w:hAnsi="Calibri" w:cs="Calibri"/>
                <w:b/>
                <w:lang w:val="es-ES" w:eastAsia="en-US"/>
              </w:rPr>
              <w:t>Semanas</w:t>
            </w:r>
          </w:p>
        </w:tc>
        <w:tc>
          <w:tcPr>
            <w:tcW w:w="2117" w:type="dxa"/>
            <w:shd w:val="clear" w:color="auto" w:fill="FABF8F" w:themeFill="accent6" w:themeFillTint="99"/>
            <w:vAlign w:val="center"/>
          </w:tcPr>
          <w:p w:rsidR="009E428A" w:rsidRPr="00175EE5" w:rsidRDefault="009E428A" w:rsidP="00770689">
            <w:pPr>
              <w:spacing w:after="0" w:line="240" w:lineRule="auto"/>
              <w:jc w:val="center"/>
              <w:rPr>
                <w:rFonts w:ascii="Calibri" w:eastAsia="Calibri" w:hAnsi="Calibri" w:cs="Calibri"/>
                <w:b/>
                <w:lang w:val="es-ES" w:eastAsia="en-US"/>
              </w:rPr>
            </w:pPr>
            <w:r w:rsidRPr="00175EE5">
              <w:rPr>
                <w:rFonts w:ascii="Calibri" w:eastAsia="Calibri" w:hAnsi="Calibri" w:cs="Calibri"/>
                <w:b/>
                <w:lang w:val="es-ES" w:eastAsia="en-US"/>
              </w:rPr>
              <w:t>Horas</w:t>
            </w:r>
          </w:p>
          <w:p w:rsidR="009E428A" w:rsidRPr="00175EE5" w:rsidRDefault="009E428A" w:rsidP="00770689">
            <w:pPr>
              <w:spacing w:after="0" w:line="240" w:lineRule="auto"/>
              <w:jc w:val="center"/>
              <w:rPr>
                <w:rFonts w:ascii="Calibri" w:eastAsia="Calibri" w:hAnsi="Calibri" w:cs="Calibri"/>
                <w:b/>
                <w:lang w:val="es-ES" w:eastAsia="en-US"/>
              </w:rPr>
            </w:pPr>
            <w:r w:rsidRPr="00175EE5">
              <w:rPr>
                <w:rFonts w:ascii="Calibri" w:eastAsia="Calibri" w:hAnsi="Calibri" w:cs="Calibri"/>
                <w:b/>
                <w:lang w:val="es-ES" w:eastAsia="en-US"/>
              </w:rPr>
              <w:t>en 1 II.EE.</w:t>
            </w:r>
          </w:p>
        </w:tc>
        <w:tc>
          <w:tcPr>
            <w:tcW w:w="1256" w:type="dxa"/>
            <w:shd w:val="clear" w:color="auto" w:fill="FABF8F" w:themeFill="accent6" w:themeFillTint="99"/>
            <w:vAlign w:val="center"/>
          </w:tcPr>
          <w:p w:rsidR="009E428A" w:rsidRPr="00175EE5" w:rsidRDefault="009E428A" w:rsidP="00770689">
            <w:pPr>
              <w:spacing w:after="0" w:line="240" w:lineRule="auto"/>
              <w:jc w:val="center"/>
              <w:rPr>
                <w:rFonts w:ascii="Calibri" w:eastAsia="Calibri" w:hAnsi="Calibri" w:cs="Calibri"/>
                <w:b/>
                <w:lang w:val="es-ES" w:eastAsia="en-US"/>
              </w:rPr>
            </w:pPr>
            <w:r w:rsidRPr="00175EE5">
              <w:rPr>
                <w:rFonts w:ascii="Calibri" w:eastAsia="Calibri" w:hAnsi="Calibri" w:cs="Calibri"/>
                <w:b/>
                <w:lang w:val="es-ES" w:eastAsia="en-US"/>
              </w:rPr>
              <w:t>Horas</w:t>
            </w:r>
          </w:p>
          <w:p w:rsidR="009E428A" w:rsidRPr="00175EE5" w:rsidRDefault="009E428A" w:rsidP="00770689">
            <w:pPr>
              <w:spacing w:after="0" w:line="240" w:lineRule="auto"/>
              <w:jc w:val="center"/>
              <w:rPr>
                <w:rFonts w:ascii="Calibri" w:eastAsia="Calibri" w:hAnsi="Calibri" w:cs="Calibri"/>
                <w:b/>
                <w:lang w:val="es-ES" w:eastAsia="en-US"/>
              </w:rPr>
            </w:pPr>
            <w:r w:rsidRPr="00175EE5">
              <w:rPr>
                <w:rFonts w:ascii="Calibri" w:eastAsia="Calibri" w:hAnsi="Calibri" w:cs="Calibri"/>
                <w:b/>
                <w:lang w:val="es-ES" w:eastAsia="en-US"/>
              </w:rPr>
              <w:t>en 44 II.EE.</w:t>
            </w:r>
          </w:p>
        </w:tc>
      </w:tr>
      <w:tr w:rsidR="009E428A" w:rsidRPr="00175EE5" w:rsidTr="00A1742F">
        <w:trPr>
          <w:trHeight w:val="196"/>
        </w:trPr>
        <w:tc>
          <w:tcPr>
            <w:tcW w:w="3187" w:type="dxa"/>
            <w:shd w:val="clear" w:color="auto" w:fill="auto"/>
            <w:vAlign w:val="center"/>
          </w:tcPr>
          <w:p w:rsidR="009E428A" w:rsidRPr="00175EE5" w:rsidRDefault="009E428A" w:rsidP="0006452E">
            <w:pPr>
              <w:spacing w:after="0" w:line="240" w:lineRule="auto"/>
              <w:ind w:left="159"/>
              <w:jc w:val="both"/>
              <w:rPr>
                <w:rFonts w:ascii="Calibri" w:eastAsia="Calibri" w:hAnsi="Calibri" w:cs="Calibri"/>
                <w:lang w:val="es-ES" w:eastAsia="en-US"/>
              </w:rPr>
            </w:pPr>
            <w:r w:rsidRPr="00175EE5">
              <w:rPr>
                <w:rFonts w:ascii="Calibri" w:eastAsia="Calibri" w:hAnsi="Calibri" w:cs="Calibri"/>
                <w:b/>
                <w:lang w:val="es-ES" w:eastAsia="en-US"/>
              </w:rPr>
              <w:t xml:space="preserve">HORAS CAPACITACIÓN </w:t>
            </w:r>
          </w:p>
        </w:tc>
        <w:tc>
          <w:tcPr>
            <w:tcW w:w="1339" w:type="dxa"/>
            <w:shd w:val="clear" w:color="auto" w:fill="auto"/>
            <w:vAlign w:val="center"/>
          </w:tcPr>
          <w:p w:rsidR="009E428A" w:rsidRPr="00175EE5" w:rsidRDefault="009E428A" w:rsidP="0006452E">
            <w:pPr>
              <w:spacing w:after="0" w:line="240" w:lineRule="auto"/>
              <w:jc w:val="center"/>
              <w:rPr>
                <w:rFonts w:ascii="Calibri" w:eastAsia="Calibri" w:hAnsi="Calibri" w:cs="Calibri"/>
                <w:lang w:val="es-ES" w:eastAsia="en-US"/>
              </w:rPr>
            </w:pPr>
            <w:r w:rsidRPr="00175EE5">
              <w:rPr>
                <w:rFonts w:ascii="Calibri" w:eastAsia="Calibri" w:hAnsi="Calibri" w:cs="Calibri"/>
                <w:lang w:val="es-ES" w:eastAsia="en-US"/>
              </w:rPr>
              <w:t>16</w:t>
            </w:r>
          </w:p>
        </w:tc>
        <w:tc>
          <w:tcPr>
            <w:tcW w:w="1315" w:type="dxa"/>
            <w:shd w:val="clear" w:color="auto" w:fill="auto"/>
            <w:vAlign w:val="center"/>
          </w:tcPr>
          <w:p w:rsidR="009E428A" w:rsidRPr="00175EE5" w:rsidRDefault="00A06DC4" w:rsidP="0006452E">
            <w:pPr>
              <w:spacing w:after="0" w:line="240" w:lineRule="auto"/>
              <w:jc w:val="center"/>
              <w:rPr>
                <w:rFonts w:ascii="Calibri" w:eastAsia="Calibri" w:hAnsi="Calibri" w:cs="Calibri"/>
                <w:lang w:val="es-ES" w:eastAsia="en-US"/>
              </w:rPr>
            </w:pPr>
            <w:r>
              <w:rPr>
                <w:rFonts w:ascii="Calibri" w:eastAsia="Calibri" w:hAnsi="Calibri" w:cs="Calibri"/>
                <w:lang w:val="es-ES" w:eastAsia="en-US"/>
              </w:rPr>
              <w:t>7</w:t>
            </w:r>
          </w:p>
        </w:tc>
        <w:tc>
          <w:tcPr>
            <w:tcW w:w="2117" w:type="dxa"/>
            <w:shd w:val="clear" w:color="auto" w:fill="auto"/>
            <w:vAlign w:val="center"/>
          </w:tcPr>
          <w:p w:rsidR="009E428A" w:rsidRPr="00175EE5" w:rsidRDefault="008416F8" w:rsidP="00770689">
            <w:pPr>
              <w:spacing w:after="0" w:line="240" w:lineRule="auto"/>
              <w:jc w:val="center"/>
              <w:rPr>
                <w:rFonts w:ascii="Calibri" w:eastAsia="Calibri" w:hAnsi="Calibri" w:cs="Calibri"/>
                <w:lang w:val="es-ES" w:eastAsia="en-US"/>
              </w:rPr>
            </w:pPr>
            <w:r>
              <w:rPr>
                <w:rFonts w:ascii="Calibri" w:eastAsia="Calibri" w:hAnsi="Calibri" w:cs="Calibri"/>
                <w:lang w:val="es-ES" w:eastAsia="en-US"/>
              </w:rPr>
              <w:t>112</w:t>
            </w:r>
          </w:p>
        </w:tc>
        <w:tc>
          <w:tcPr>
            <w:tcW w:w="1256" w:type="dxa"/>
            <w:shd w:val="clear" w:color="auto" w:fill="auto"/>
            <w:vAlign w:val="center"/>
          </w:tcPr>
          <w:p w:rsidR="009E428A" w:rsidRPr="00175EE5" w:rsidRDefault="009E428A" w:rsidP="00A62655">
            <w:pPr>
              <w:spacing w:after="0" w:line="240" w:lineRule="auto"/>
              <w:jc w:val="center"/>
              <w:rPr>
                <w:rFonts w:ascii="Calibri" w:eastAsia="Calibri" w:hAnsi="Calibri" w:cs="Calibri"/>
                <w:lang w:val="es-ES" w:eastAsia="en-US"/>
              </w:rPr>
            </w:pPr>
            <w:r w:rsidRPr="00175EE5">
              <w:rPr>
                <w:rFonts w:ascii="Calibri" w:eastAsia="Calibri" w:hAnsi="Calibri" w:cs="Calibri"/>
                <w:lang w:val="es-ES" w:eastAsia="en-US"/>
              </w:rPr>
              <w:t>5632</w:t>
            </w:r>
          </w:p>
        </w:tc>
      </w:tr>
      <w:tr w:rsidR="009E428A" w:rsidRPr="00175EE5" w:rsidTr="00A1742F">
        <w:trPr>
          <w:trHeight w:val="199"/>
        </w:trPr>
        <w:tc>
          <w:tcPr>
            <w:tcW w:w="3187" w:type="dxa"/>
            <w:shd w:val="clear" w:color="auto" w:fill="auto"/>
            <w:vAlign w:val="center"/>
          </w:tcPr>
          <w:p w:rsidR="009E428A" w:rsidRPr="00175EE5" w:rsidRDefault="009E428A" w:rsidP="0006452E">
            <w:pPr>
              <w:spacing w:after="0" w:line="240" w:lineRule="auto"/>
              <w:ind w:left="159"/>
              <w:jc w:val="both"/>
              <w:rPr>
                <w:rFonts w:ascii="Calibri" w:eastAsia="Calibri" w:hAnsi="Calibri" w:cs="Calibri"/>
                <w:lang w:val="es-ES" w:eastAsia="en-US"/>
              </w:rPr>
            </w:pPr>
            <w:r w:rsidRPr="00175EE5">
              <w:rPr>
                <w:rFonts w:ascii="Calibri" w:eastAsia="Calibri" w:hAnsi="Calibri" w:cs="Calibri"/>
                <w:b/>
                <w:lang w:val="es-ES" w:eastAsia="en-US"/>
              </w:rPr>
              <w:t>HORAS ASISTENCIA TÉCNICA</w:t>
            </w:r>
          </w:p>
        </w:tc>
        <w:tc>
          <w:tcPr>
            <w:tcW w:w="1339" w:type="dxa"/>
            <w:shd w:val="clear" w:color="auto" w:fill="auto"/>
            <w:vAlign w:val="center"/>
          </w:tcPr>
          <w:p w:rsidR="009E428A" w:rsidRPr="00175EE5" w:rsidRDefault="009E428A" w:rsidP="0006452E">
            <w:pPr>
              <w:spacing w:after="0" w:line="240" w:lineRule="auto"/>
              <w:jc w:val="center"/>
              <w:rPr>
                <w:rFonts w:ascii="Calibri" w:eastAsia="Calibri" w:hAnsi="Calibri" w:cs="Calibri"/>
                <w:lang w:val="es-ES" w:eastAsia="en-US"/>
              </w:rPr>
            </w:pPr>
            <w:r w:rsidRPr="00175EE5">
              <w:rPr>
                <w:rFonts w:ascii="Calibri" w:eastAsia="Calibri" w:hAnsi="Calibri" w:cs="Calibri"/>
                <w:lang w:val="es-ES" w:eastAsia="en-US"/>
              </w:rPr>
              <w:t>8</w:t>
            </w:r>
          </w:p>
        </w:tc>
        <w:tc>
          <w:tcPr>
            <w:tcW w:w="1315" w:type="dxa"/>
            <w:shd w:val="clear" w:color="auto" w:fill="auto"/>
            <w:vAlign w:val="center"/>
          </w:tcPr>
          <w:p w:rsidR="009E428A" w:rsidRPr="00175EE5" w:rsidRDefault="00A06DC4" w:rsidP="0006452E">
            <w:pPr>
              <w:spacing w:after="0" w:line="240" w:lineRule="auto"/>
              <w:jc w:val="center"/>
              <w:rPr>
                <w:rFonts w:ascii="Calibri" w:eastAsia="Calibri" w:hAnsi="Calibri" w:cs="Calibri"/>
                <w:lang w:val="es-ES" w:eastAsia="en-US"/>
              </w:rPr>
            </w:pPr>
            <w:r>
              <w:rPr>
                <w:rFonts w:ascii="Calibri" w:eastAsia="Calibri" w:hAnsi="Calibri" w:cs="Calibri"/>
                <w:lang w:val="es-ES" w:eastAsia="en-US"/>
              </w:rPr>
              <w:t>7</w:t>
            </w:r>
          </w:p>
        </w:tc>
        <w:tc>
          <w:tcPr>
            <w:tcW w:w="2117" w:type="dxa"/>
            <w:shd w:val="clear" w:color="auto" w:fill="auto"/>
            <w:vAlign w:val="center"/>
          </w:tcPr>
          <w:p w:rsidR="009E428A" w:rsidRPr="00175EE5" w:rsidRDefault="00A06DC4" w:rsidP="0006452E">
            <w:pPr>
              <w:spacing w:after="0" w:line="240" w:lineRule="auto"/>
              <w:jc w:val="center"/>
              <w:rPr>
                <w:rFonts w:ascii="Calibri" w:eastAsia="Calibri" w:hAnsi="Calibri" w:cs="Calibri"/>
                <w:lang w:val="es-ES" w:eastAsia="en-US"/>
              </w:rPr>
            </w:pPr>
            <w:r>
              <w:rPr>
                <w:rFonts w:ascii="Calibri" w:eastAsia="Calibri" w:hAnsi="Calibri" w:cs="Calibri"/>
                <w:lang w:val="es-ES" w:eastAsia="en-US"/>
              </w:rPr>
              <w:t>54</w:t>
            </w:r>
          </w:p>
        </w:tc>
        <w:tc>
          <w:tcPr>
            <w:tcW w:w="1256" w:type="dxa"/>
            <w:shd w:val="clear" w:color="auto" w:fill="auto"/>
            <w:vAlign w:val="center"/>
          </w:tcPr>
          <w:p w:rsidR="009E428A" w:rsidRPr="00175EE5" w:rsidRDefault="004E3032" w:rsidP="0006452E">
            <w:pPr>
              <w:spacing w:after="0" w:line="240" w:lineRule="auto"/>
              <w:jc w:val="center"/>
              <w:rPr>
                <w:rFonts w:ascii="Calibri" w:eastAsia="Calibri" w:hAnsi="Calibri" w:cs="Calibri"/>
                <w:lang w:val="es-ES" w:eastAsia="en-US"/>
              </w:rPr>
            </w:pPr>
            <w:r>
              <w:rPr>
                <w:rFonts w:ascii="Calibri" w:eastAsia="Calibri" w:hAnsi="Calibri" w:cs="Calibri"/>
                <w:lang w:val="es-ES" w:eastAsia="en-US"/>
              </w:rPr>
              <w:t>2376</w:t>
            </w:r>
          </w:p>
        </w:tc>
      </w:tr>
      <w:tr w:rsidR="009E428A" w:rsidRPr="00175EE5" w:rsidTr="009E021F">
        <w:tc>
          <w:tcPr>
            <w:tcW w:w="3187" w:type="dxa"/>
            <w:shd w:val="clear" w:color="auto" w:fill="FABF8F" w:themeFill="accent6" w:themeFillTint="99"/>
            <w:vAlign w:val="center"/>
          </w:tcPr>
          <w:p w:rsidR="009E428A" w:rsidRPr="00770689" w:rsidRDefault="00770689" w:rsidP="00770689">
            <w:pPr>
              <w:spacing w:after="0" w:line="240" w:lineRule="auto"/>
              <w:jc w:val="center"/>
              <w:rPr>
                <w:rFonts w:ascii="Calibri" w:eastAsia="Times New Roman" w:hAnsi="Calibri" w:cs="Calibri"/>
                <w:b/>
              </w:rPr>
            </w:pPr>
            <w:r w:rsidRPr="00770689">
              <w:rPr>
                <w:rFonts w:ascii="Calibri" w:eastAsia="Times New Roman" w:hAnsi="Calibri" w:cs="Calibri"/>
                <w:b/>
              </w:rPr>
              <w:t>TOTAL HORAS FASE PRESENCIAL</w:t>
            </w:r>
          </w:p>
        </w:tc>
        <w:tc>
          <w:tcPr>
            <w:tcW w:w="1339" w:type="dxa"/>
            <w:shd w:val="clear" w:color="auto" w:fill="FABF8F" w:themeFill="accent6" w:themeFillTint="99"/>
            <w:vAlign w:val="center"/>
          </w:tcPr>
          <w:p w:rsidR="009E428A" w:rsidRPr="00770689" w:rsidRDefault="009E428A" w:rsidP="00770689">
            <w:pPr>
              <w:spacing w:after="0" w:line="240" w:lineRule="auto"/>
              <w:jc w:val="center"/>
              <w:rPr>
                <w:rFonts w:ascii="Calibri" w:eastAsia="Calibri" w:hAnsi="Calibri" w:cs="Calibri"/>
                <w:b/>
                <w:lang w:val="es-ES" w:eastAsia="en-US"/>
              </w:rPr>
            </w:pPr>
          </w:p>
        </w:tc>
        <w:tc>
          <w:tcPr>
            <w:tcW w:w="1315" w:type="dxa"/>
            <w:shd w:val="clear" w:color="auto" w:fill="FABF8F" w:themeFill="accent6" w:themeFillTint="99"/>
            <w:vAlign w:val="center"/>
          </w:tcPr>
          <w:p w:rsidR="009E428A" w:rsidRPr="00770689" w:rsidRDefault="009E428A" w:rsidP="00770689">
            <w:pPr>
              <w:spacing w:after="0" w:line="240" w:lineRule="auto"/>
              <w:jc w:val="center"/>
              <w:rPr>
                <w:rFonts w:ascii="Calibri" w:eastAsia="Calibri" w:hAnsi="Calibri" w:cs="Calibri"/>
                <w:b/>
                <w:lang w:val="es-ES" w:eastAsia="en-US"/>
              </w:rPr>
            </w:pPr>
          </w:p>
        </w:tc>
        <w:tc>
          <w:tcPr>
            <w:tcW w:w="2117" w:type="dxa"/>
            <w:shd w:val="clear" w:color="auto" w:fill="FABF8F" w:themeFill="accent6" w:themeFillTint="99"/>
            <w:vAlign w:val="center"/>
          </w:tcPr>
          <w:p w:rsidR="009E428A" w:rsidRPr="00770689" w:rsidRDefault="008416F8" w:rsidP="00770689">
            <w:pPr>
              <w:spacing w:after="0" w:line="240" w:lineRule="auto"/>
              <w:jc w:val="center"/>
              <w:rPr>
                <w:rFonts w:ascii="Calibri" w:eastAsia="Calibri" w:hAnsi="Calibri" w:cs="Calibri"/>
                <w:b/>
                <w:lang w:val="es-ES" w:eastAsia="en-US"/>
              </w:rPr>
            </w:pPr>
            <w:r>
              <w:rPr>
                <w:rFonts w:ascii="Calibri" w:eastAsia="Calibri" w:hAnsi="Calibri" w:cs="Calibri"/>
                <w:b/>
                <w:lang w:val="es-ES" w:eastAsia="en-US"/>
              </w:rPr>
              <w:t>112</w:t>
            </w:r>
          </w:p>
        </w:tc>
        <w:tc>
          <w:tcPr>
            <w:tcW w:w="1256" w:type="dxa"/>
            <w:shd w:val="clear" w:color="auto" w:fill="FABF8F" w:themeFill="accent6" w:themeFillTint="99"/>
            <w:vAlign w:val="center"/>
          </w:tcPr>
          <w:p w:rsidR="009E428A" w:rsidRPr="00770689" w:rsidRDefault="004E3032" w:rsidP="00770689">
            <w:pPr>
              <w:spacing w:after="0" w:line="240" w:lineRule="auto"/>
              <w:jc w:val="center"/>
              <w:rPr>
                <w:rFonts w:ascii="Calibri" w:eastAsia="Calibri" w:hAnsi="Calibri" w:cs="Calibri"/>
                <w:b/>
                <w:lang w:val="es-ES" w:eastAsia="en-US"/>
              </w:rPr>
            </w:pPr>
            <w:r>
              <w:rPr>
                <w:rFonts w:ascii="Calibri" w:eastAsia="Calibri" w:hAnsi="Calibri" w:cs="Calibri"/>
                <w:b/>
                <w:lang w:val="es-ES" w:eastAsia="en-US"/>
              </w:rPr>
              <w:t>8008</w:t>
            </w:r>
          </w:p>
        </w:tc>
      </w:tr>
      <w:tr w:rsidR="00770689" w:rsidRPr="00175EE5" w:rsidTr="00A62655">
        <w:trPr>
          <w:trHeight w:val="354"/>
        </w:trPr>
        <w:tc>
          <w:tcPr>
            <w:tcW w:w="3187" w:type="dxa"/>
            <w:shd w:val="clear" w:color="auto" w:fill="C2D69B" w:themeFill="accent3" w:themeFillTint="99"/>
            <w:vAlign w:val="center"/>
          </w:tcPr>
          <w:p w:rsidR="00770689" w:rsidRPr="00770689" w:rsidRDefault="00770689" w:rsidP="00385220">
            <w:pPr>
              <w:pStyle w:val="Prrafodelista"/>
              <w:numPr>
                <w:ilvl w:val="0"/>
                <w:numId w:val="23"/>
              </w:numPr>
              <w:spacing w:after="0" w:line="240" w:lineRule="auto"/>
              <w:ind w:left="342" w:hanging="284"/>
              <w:jc w:val="both"/>
              <w:rPr>
                <w:rFonts w:cs="Calibri"/>
                <w:b/>
                <w:lang w:val="es-ES"/>
              </w:rPr>
            </w:pPr>
            <w:r w:rsidRPr="00770689">
              <w:rPr>
                <w:rFonts w:cs="Calibri"/>
                <w:b/>
                <w:lang w:val="es-ES"/>
              </w:rPr>
              <w:t>FASE VIRTUAL</w:t>
            </w:r>
          </w:p>
        </w:tc>
        <w:tc>
          <w:tcPr>
            <w:tcW w:w="1339" w:type="dxa"/>
            <w:shd w:val="clear" w:color="auto" w:fill="C2D69B" w:themeFill="accent3" w:themeFillTint="99"/>
            <w:vAlign w:val="center"/>
          </w:tcPr>
          <w:p w:rsidR="00770689" w:rsidRPr="00770689" w:rsidRDefault="00770689" w:rsidP="00BA5EEE">
            <w:pPr>
              <w:spacing w:after="0" w:line="240" w:lineRule="auto"/>
              <w:jc w:val="center"/>
              <w:rPr>
                <w:rFonts w:ascii="Calibri" w:eastAsia="Calibri" w:hAnsi="Calibri" w:cs="Calibri"/>
                <w:b/>
                <w:lang w:val="es-ES" w:eastAsia="en-US"/>
              </w:rPr>
            </w:pPr>
            <w:r w:rsidRPr="00770689">
              <w:rPr>
                <w:rFonts w:ascii="Calibri" w:eastAsia="Calibri" w:hAnsi="Calibri" w:cs="Calibri"/>
                <w:b/>
                <w:lang w:val="es-ES" w:eastAsia="en-US"/>
              </w:rPr>
              <w:t>Horas por semana</w:t>
            </w:r>
          </w:p>
        </w:tc>
        <w:tc>
          <w:tcPr>
            <w:tcW w:w="1315" w:type="dxa"/>
            <w:shd w:val="clear" w:color="auto" w:fill="C2D69B" w:themeFill="accent3" w:themeFillTint="99"/>
            <w:vAlign w:val="center"/>
          </w:tcPr>
          <w:p w:rsidR="00770689" w:rsidRPr="00770689" w:rsidRDefault="00770689" w:rsidP="00BA5EEE">
            <w:pPr>
              <w:spacing w:after="0" w:line="240" w:lineRule="auto"/>
              <w:jc w:val="center"/>
              <w:rPr>
                <w:rFonts w:ascii="Calibri" w:eastAsia="Calibri" w:hAnsi="Calibri" w:cs="Calibri"/>
                <w:b/>
                <w:lang w:val="es-ES" w:eastAsia="en-US"/>
              </w:rPr>
            </w:pPr>
            <w:r w:rsidRPr="00770689">
              <w:rPr>
                <w:rFonts w:ascii="Calibri" w:eastAsia="Calibri" w:hAnsi="Calibri" w:cs="Calibri"/>
                <w:b/>
                <w:lang w:val="es-ES" w:eastAsia="en-US"/>
              </w:rPr>
              <w:t>Semanas</w:t>
            </w:r>
          </w:p>
        </w:tc>
        <w:tc>
          <w:tcPr>
            <w:tcW w:w="2117" w:type="dxa"/>
            <w:shd w:val="clear" w:color="auto" w:fill="C2D69B" w:themeFill="accent3" w:themeFillTint="99"/>
            <w:vAlign w:val="center"/>
          </w:tcPr>
          <w:p w:rsidR="00770689" w:rsidRPr="00770689" w:rsidRDefault="00770689" w:rsidP="00BA5EEE">
            <w:pPr>
              <w:spacing w:after="0" w:line="240" w:lineRule="auto"/>
              <w:jc w:val="center"/>
              <w:rPr>
                <w:rFonts w:ascii="Calibri" w:eastAsia="Calibri" w:hAnsi="Calibri" w:cs="Calibri"/>
                <w:b/>
                <w:lang w:val="es-ES" w:eastAsia="en-US"/>
              </w:rPr>
            </w:pPr>
            <w:r w:rsidRPr="00770689">
              <w:rPr>
                <w:rFonts w:ascii="Calibri" w:eastAsia="Calibri" w:hAnsi="Calibri" w:cs="Calibri"/>
                <w:b/>
                <w:lang w:val="es-ES" w:eastAsia="en-US"/>
              </w:rPr>
              <w:t>Horas</w:t>
            </w:r>
          </w:p>
          <w:p w:rsidR="00770689" w:rsidRPr="00770689" w:rsidRDefault="00770689" w:rsidP="00BA5EEE">
            <w:pPr>
              <w:spacing w:after="0" w:line="240" w:lineRule="auto"/>
              <w:jc w:val="center"/>
              <w:rPr>
                <w:rFonts w:ascii="Calibri" w:eastAsia="Calibri" w:hAnsi="Calibri" w:cs="Calibri"/>
                <w:b/>
                <w:lang w:val="es-ES" w:eastAsia="en-US"/>
              </w:rPr>
            </w:pPr>
            <w:r w:rsidRPr="00770689">
              <w:rPr>
                <w:rFonts w:ascii="Calibri" w:eastAsia="Calibri" w:hAnsi="Calibri" w:cs="Calibri"/>
                <w:b/>
                <w:lang w:val="es-ES" w:eastAsia="en-US"/>
              </w:rPr>
              <w:t>en 1 II.EE.</w:t>
            </w:r>
          </w:p>
        </w:tc>
        <w:tc>
          <w:tcPr>
            <w:tcW w:w="1256" w:type="dxa"/>
            <w:shd w:val="clear" w:color="auto" w:fill="C2D69B" w:themeFill="accent3" w:themeFillTint="99"/>
            <w:vAlign w:val="center"/>
          </w:tcPr>
          <w:p w:rsidR="00770689" w:rsidRPr="00770689" w:rsidRDefault="00770689" w:rsidP="00BA5EEE">
            <w:pPr>
              <w:spacing w:after="0" w:line="240" w:lineRule="auto"/>
              <w:jc w:val="center"/>
              <w:rPr>
                <w:rFonts w:ascii="Calibri" w:eastAsia="Calibri" w:hAnsi="Calibri" w:cs="Calibri"/>
                <w:b/>
                <w:lang w:val="es-ES" w:eastAsia="en-US"/>
              </w:rPr>
            </w:pPr>
            <w:r w:rsidRPr="00770689">
              <w:rPr>
                <w:rFonts w:ascii="Calibri" w:eastAsia="Calibri" w:hAnsi="Calibri" w:cs="Calibri"/>
                <w:b/>
                <w:lang w:val="es-ES" w:eastAsia="en-US"/>
              </w:rPr>
              <w:t>Horas</w:t>
            </w:r>
          </w:p>
          <w:p w:rsidR="00770689" w:rsidRPr="00770689" w:rsidRDefault="00770689" w:rsidP="00BA5EEE">
            <w:pPr>
              <w:spacing w:after="0" w:line="240" w:lineRule="auto"/>
              <w:jc w:val="center"/>
              <w:rPr>
                <w:rFonts w:ascii="Calibri" w:eastAsia="Calibri" w:hAnsi="Calibri" w:cs="Calibri"/>
                <w:b/>
                <w:lang w:val="es-ES" w:eastAsia="en-US"/>
              </w:rPr>
            </w:pPr>
            <w:r w:rsidRPr="00770689">
              <w:rPr>
                <w:rFonts w:ascii="Calibri" w:eastAsia="Calibri" w:hAnsi="Calibri" w:cs="Calibri"/>
                <w:b/>
                <w:lang w:val="es-ES" w:eastAsia="en-US"/>
              </w:rPr>
              <w:t>en 44 II.EE.</w:t>
            </w:r>
          </w:p>
        </w:tc>
      </w:tr>
      <w:tr w:rsidR="009E428A" w:rsidRPr="00175EE5" w:rsidTr="00A1742F">
        <w:trPr>
          <w:trHeight w:val="243"/>
        </w:trPr>
        <w:tc>
          <w:tcPr>
            <w:tcW w:w="3187" w:type="dxa"/>
            <w:shd w:val="clear" w:color="auto" w:fill="auto"/>
            <w:vAlign w:val="center"/>
          </w:tcPr>
          <w:p w:rsidR="009E428A" w:rsidRPr="00175EE5" w:rsidRDefault="009E428A" w:rsidP="0006452E">
            <w:pPr>
              <w:spacing w:after="0" w:line="240" w:lineRule="auto"/>
              <w:jc w:val="both"/>
              <w:rPr>
                <w:rFonts w:ascii="Calibri" w:eastAsia="Times New Roman" w:hAnsi="Calibri" w:cs="Calibri"/>
                <w:b/>
              </w:rPr>
            </w:pPr>
            <w:r w:rsidRPr="00175EE5">
              <w:rPr>
                <w:rFonts w:ascii="Calibri" w:eastAsia="Times New Roman" w:hAnsi="Calibri" w:cs="Calibri"/>
                <w:b/>
              </w:rPr>
              <w:t>HORAS APRENDIZAJE VIRTUAL</w:t>
            </w:r>
          </w:p>
        </w:tc>
        <w:tc>
          <w:tcPr>
            <w:tcW w:w="1339" w:type="dxa"/>
            <w:shd w:val="clear" w:color="auto" w:fill="auto"/>
            <w:vAlign w:val="center"/>
          </w:tcPr>
          <w:p w:rsidR="009E428A" w:rsidRPr="00175EE5" w:rsidRDefault="009E428A" w:rsidP="0006452E">
            <w:pPr>
              <w:spacing w:after="0" w:line="240" w:lineRule="auto"/>
              <w:jc w:val="center"/>
              <w:rPr>
                <w:rFonts w:ascii="Calibri" w:eastAsia="Calibri" w:hAnsi="Calibri" w:cs="Calibri"/>
                <w:lang w:val="es-ES" w:eastAsia="en-US"/>
              </w:rPr>
            </w:pPr>
            <w:r w:rsidRPr="00175EE5">
              <w:rPr>
                <w:rFonts w:ascii="Calibri" w:eastAsia="Calibri" w:hAnsi="Calibri" w:cs="Calibri"/>
                <w:lang w:val="es-ES" w:eastAsia="en-US"/>
              </w:rPr>
              <w:t>9</w:t>
            </w:r>
          </w:p>
        </w:tc>
        <w:tc>
          <w:tcPr>
            <w:tcW w:w="1315" w:type="dxa"/>
            <w:shd w:val="clear" w:color="auto" w:fill="auto"/>
            <w:vAlign w:val="center"/>
          </w:tcPr>
          <w:p w:rsidR="009E428A" w:rsidRPr="00175EE5" w:rsidRDefault="008416F8" w:rsidP="0006452E">
            <w:pPr>
              <w:spacing w:after="0" w:line="240" w:lineRule="auto"/>
              <w:jc w:val="center"/>
              <w:rPr>
                <w:rFonts w:ascii="Calibri" w:eastAsia="Calibri" w:hAnsi="Calibri" w:cs="Calibri"/>
                <w:lang w:val="es-ES" w:eastAsia="en-US"/>
              </w:rPr>
            </w:pPr>
            <w:r>
              <w:rPr>
                <w:rFonts w:ascii="Calibri" w:eastAsia="Calibri" w:hAnsi="Calibri" w:cs="Calibri"/>
                <w:lang w:val="es-ES" w:eastAsia="en-US"/>
              </w:rPr>
              <w:t>7</w:t>
            </w:r>
          </w:p>
        </w:tc>
        <w:tc>
          <w:tcPr>
            <w:tcW w:w="2117" w:type="dxa"/>
            <w:shd w:val="clear" w:color="auto" w:fill="auto"/>
            <w:vAlign w:val="center"/>
          </w:tcPr>
          <w:p w:rsidR="009E428A" w:rsidRPr="00175EE5" w:rsidRDefault="008416F8" w:rsidP="0006452E">
            <w:pPr>
              <w:spacing w:after="0" w:line="240" w:lineRule="auto"/>
              <w:jc w:val="center"/>
              <w:rPr>
                <w:rFonts w:ascii="Calibri" w:eastAsia="Calibri" w:hAnsi="Calibri" w:cs="Calibri"/>
                <w:lang w:val="es-ES" w:eastAsia="en-US"/>
              </w:rPr>
            </w:pPr>
            <w:r>
              <w:rPr>
                <w:rFonts w:ascii="Calibri" w:eastAsia="Calibri" w:hAnsi="Calibri" w:cs="Calibri"/>
                <w:lang w:val="es-ES" w:eastAsia="en-US"/>
              </w:rPr>
              <w:t>54</w:t>
            </w:r>
          </w:p>
        </w:tc>
        <w:tc>
          <w:tcPr>
            <w:tcW w:w="1256" w:type="dxa"/>
            <w:shd w:val="clear" w:color="auto" w:fill="auto"/>
            <w:vAlign w:val="center"/>
          </w:tcPr>
          <w:p w:rsidR="009E428A" w:rsidRPr="00175EE5" w:rsidRDefault="008416F8" w:rsidP="0006452E">
            <w:pPr>
              <w:spacing w:after="0" w:line="240" w:lineRule="auto"/>
              <w:jc w:val="center"/>
              <w:rPr>
                <w:rFonts w:ascii="Calibri" w:eastAsia="Calibri" w:hAnsi="Calibri" w:cs="Calibri"/>
                <w:lang w:val="es-ES" w:eastAsia="en-US"/>
              </w:rPr>
            </w:pPr>
            <w:r>
              <w:rPr>
                <w:rFonts w:ascii="Calibri" w:eastAsia="Calibri" w:hAnsi="Calibri" w:cs="Calibri"/>
                <w:lang w:val="es-ES" w:eastAsia="en-US"/>
              </w:rPr>
              <w:t>2376</w:t>
            </w:r>
          </w:p>
        </w:tc>
      </w:tr>
      <w:tr w:rsidR="009E428A" w:rsidRPr="00175EE5" w:rsidTr="00A62655">
        <w:tc>
          <w:tcPr>
            <w:tcW w:w="3187" w:type="dxa"/>
            <w:shd w:val="clear" w:color="auto" w:fill="C2D69B" w:themeFill="accent3" w:themeFillTint="99"/>
            <w:vAlign w:val="center"/>
          </w:tcPr>
          <w:p w:rsidR="009E428A" w:rsidRPr="00770689" w:rsidRDefault="00770689" w:rsidP="00770689">
            <w:pPr>
              <w:spacing w:after="0" w:line="240" w:lineRule="auto"/>
              <w:jc w:val="center"/>
              <w:rPr>
                <w:rFonts w:ascii="Calibri" w:eastAsia="Times New Roman" w:hAnsi="Calibri" w:cs="Calibri"/>
                <w:b/>
              </w:rPr>
            </w:pPr>
            <w:r w:rsidRPr="00770689">
              <w:rPr>
                <w:rFonts w:ascii="Calibri" w:eastAsia="Times New Roman" w:hAnsi="Calibri" w:cs="Calibri"/>
                <w:b/>
              </w:rPr>
              <w:t>TOTAL HORAS FASE VIRTUAL</w:t>
            </w:r>
          </w:p>
        </w:tc>
        <w:tc>
          <w:tcPr>
            <w:tcW w:w="1339" w:type="dxa"/>
            <w:shd w:val="clear" w:color="auto" w:fill="C2D69B" w:themeFill="accent3" w:themeFillTint="99"/>
            <w:vAlign w:val="center"/>
          </w:tcPr>
          <w:p w:rsidR="009E428A" w:rsidRPr="00770689" w:rsidRDefault="009E428A" w:rsidP="00770689">
            <w:pPr>
              <w:spacing w:after="0" w:line="240" w:lineRule="auto"/>
              <w:jc w:val="center"/>
              <w:rPr>
                <w:rFonts w:ascii="Calibri" w:eastAsia="Calibri" w:hAnsi="Calibri" w:cs="Calibri"/>
                <w:b/>
                <w:lang w:val="es-ES" w:eastAsia="en-US"/>
              </w:rPr>
            </w:pPr>
          </w:p>
        </w:tc>
        <w:tc>
          <w:tcPr>
            <w:tcW w:w="1315" w:type="dxa"/>
            <w:shd w:val="clear" w:color="auto" w:fill="C2D69B" w:themeFill="accent3" w:themeFillTint="99"/>
            <w:vAlign w:val="center"/>
          </w:tcPr>
          <w:p w:rsidR="009E428A" w:rsidRPr="00770689" w:rsidRDefault="009E428A" w:rsidP="00770689">
            <w:pPr>
              <w:spacing w:after="0" w:line="240" w:lineRule="auto"/>
              <w:jc w:val="center"/>
              <w:rPr>
                <w:rFonts w:ascii="Calibri" w:eastAsia="Calibri" w:hAnsi="Calibri" w:cs="Calibri"/>
                <w:b/>
                <w:lang w:val="es-ES" w:eastAsia="en-US"/>
              </w:rPr>
            </w:pPr>
          </w:p>
        </w:tc>
        <w:tc>
          <w:tcPr>
            <w:tcW w:w="2117" w:type="dxa"/>
            <w:shd w:val="clear" w:color="auto" w:fill="C2D69B" w:themeFill="accent3" w:themeFillTint="99"/>
            <w:vAlign w:val="center"/>
          </w:tcPr>
          <w:p w:rsidR="009E428A" w:rsidRPr="00770689" w:rsidRDefault="008416F8" w:rsidP="00770689">
            <w:pPr>
              <w:spacing w:after="0" w:line="240" w:lineRule="auto"/>
              <w:jc w:val="center"/>
              <w:rPr>
                <w:rFonts w:ascii="Calibri" w:eastAsia="Calibri" w:hAnsi="Calibri" w:cs="Calibri"/>
                <w:b/>
                <w:lang w:val="es-ES" w:eastAsia="en-US"/>
              </w:rPr>
            </w:pPr>
            <w:r>
              <w:rPr>
                <w:rFonts w:ascii="Calibri" w:eastAsia="Calibri" w:hAnsi="Calibri" w:cs="Calibri"/>
                <w:b/>
                <w:lang w:val="es-ES" w:eastAsia="en-US"/>
              </w:rPr>
              <w:t>54</w:t>
            </w:r>
          </w:p>
        </w:tc>
        <w:tc>
          <w:tcPr>
            <w:tcW w:w="1256" w:type="dxa"/>
            <w:shd w:val="clear" w:color="auto" w:fill="C2D69B" w:themeFill="accent3" w:themeFillTint="99"/>
            <w:vAlign w:val="center"/>
          </w:tcPr>
          <w:p w:rsidR="009E428A" w:rsidRPr="00770689" w:rsidRDefault="008416F8" w:rsidP="00770689">
            <w:pPr>
              <w:spacing w:after="0" w:line="240" w:lineRule="auto"/>
              <w:jc w:val="center"/>
              <w:rPr>
                <w:rFonts w:ascii="Calibri" w:eastAsia="Calibri" w:hAnsi="Calibri" w:cs="Calibri"/>
                <w:b/>
                <w:lang w:val="es-ES" w:eastAsia="en-US"/>
              </w:rPr>
            </w:pPr>
            <w:r>
              <w:rPr>
                <w:rFonts w:ascii="Calibri" w:eastAsia="Calibri" w:hAnsi="Calibri" w:cs="Calibri"/>
                <w:b/>
                <w:lang w:val="es-ES" w:eastAsia="en-US"/>
              </w:rPr>
              <w:t>2376</w:t>
            </w:r>
          </w:p>
        </w:tc>
      </w:tr>
      <w:tr w:rsidR="009E428A" w:rsidRPr="002218A5" w:rsidTr="00A1742F">
        <w:trPr>
          <w:trHeight w:val="237"/>
        </w:trPr>
        <w:tc>
          <w:tcPr>
            <w:tcW w:w="3187" w:type="dxa"/>
            <w:shd w:val="clear" w:color="auto" w:fill="FFCC99"/>
            <w:vAlign w:val="center"/>
          </w:tcPr>
          <w:p w:rsidR="009E428A" w:rsidRPr="00A62655" w:rsidRDefault="00A62655" w:rsidP="00A62655">
            <w:pPr>
              <w:spacing w:after="0" w:line="240" w:lineRule="auto"/>
              <w:jc w:val="center"/>
              <w:rPr>
                <w:rFonts w:ascii="Calibri" w:eastAsia="Times New Roman" w:hAnsi="Calibri" w:cs="Calibri"/>
                <w:b/>
              </w:rPr>
            </w:pPr>
            <w:r w:rsidRPr="00A62655">
              <w:rPr>
                <w:rFonts w:ascii="Calibri" w:eastAsia="Times New Roman" w:hAnsi="Calibri" w:cs="Calibri"/>
                <w:b/>
              </w:rPr>
              <w:t>TOTAL FASE PRESENCIAL + FASE VIRTUAL</w:t>
            </w:r>
          </w:p>
        </w:tc>
        <w:tc>
          <w:tcPr>
            <w:tcW w:w="1339" w:type="dxa"/>
            <w:shd w:val="clear" w:color="auto" w:fill="FFCC99"/>
            <w:vAlign w:val="center"/>
          </w:tcPr>
          <w:p w:rsidR="009E428A" w:rsidRPr="00A62655" w:rsidRDefault="009E428A" w:rsidP="00A62655">
            <w:pPr>
              <w:spacing w:after="0" w:line="240" w:lineRule="auto"/>
              <w:jc w:val="center"/>
              <w:rPr>
                <w:rFonts w:ascii="Calibri" w:eastAsia="Calibri" w:hAnsi="Calibri" w:cs="Calibri"/>
                <w:b/>
                <w:lang w:val="es-ES" w:eastAsia="en-US"/>
              </w:rPr>
            </w:pPr>
          </w:p>
        </w:tc>
        <w:tc>
          <w:tcPr>
            <w:tcW w:w="1315" w:type="dxa"/>
            <w:shd w:val="clear" w:color="auto" w:fill="FFCC99"/>
            <w:vAlign w:val="center"/>
          </w:tcPr>
          <w:p w:rsidR="009E428A" w:rsidRPr="00A62655" w:rsidRDefault="008416F8" w:rsidP="00A62655">
            <w:pPr>
              <w:spacing w:after="0" w:line="240" w:lineRule="auto"/>
              <w:jc w:val="center"/>
              <w:rPr>
                <w:rFonts w:ascii="Calibri" w:eastAsia="Calibri" w:hAnsi="Calibri" w:cs="Calibri"/>
                <w:b/>
                <w:lang w:val="es-ES" w:eastAsia="en-US"/>
              </w:rPr>
            </w:pPr>
            <w:r>
              <w:rPr>
                <w:rFonts w:ascii="Calibri" w:eastAsia="Calibri" w:hAnsi="Calibri" w:cs="Calibri"/>
                <w:b/>
                <w:lang w:val="es-ES" w:eastAsia="en-US"/>
              </w:rPr>
              <w:t>21</w:t>
            </w:r>
          </w:p>
        </w:tc>
        <w:tc>
          <w:tcPr>
            <w:tcW w:w="2117" w:type="dxa"/>
            <w:shd w:val="clear" w:color="auto" w:fill="FFCC99"/>
            <w:vAlign w:val="center"/>
          </w:tcPr>
          <w:p w:rsidR="009E428A" w:rsidRPr="00A62655" w:rsidRDefault="008416F8" w:rsidP="00A62655">
            <w:pPr>
              <w:spacing w:after="0" w:line="240" w:lineRule="auto"/>
              <w:jc w:val="center"/>
              <w:rPr>
                <w:rFonts w:ascii="Calibri" w:eastAsia="Calibri" w:hAnsi="Calibri" w:cs="Calibri"/>
                <w:b/>
                <w:lang w:val="es-ES" w:eastAsia="en-US"/>
              </w:rPr>
            </w:pPr>
            <w:r>
              <w:rPr>
                <w:rFonts w:ascii="Calibri" w:eastAsia="Calibri" w:hAnsi="Calibri" w:cs="Calibri"/>
                <w:b/>
                <w:lang w:val="es-ES" w:eastAsia="en-US"/>
              </w:rPr>
              <w:t>166</w:t>
            </w:r>
          </w:p>
        </w:tc>
        <w:tc>
          <w:tcPr>
            <w:tcW w:w="1256" w:type="dxa"/>
            <w:shd w:val="clear" w:color="auto" w:fill="FFCC99"/>
            <w:vAlign w:val="center"/>
          </w:tcPr>
          <w:p w:rsidR="009E428A" w:rsidRPr="00A62655" w:rsidRDefault="008416F8" w:rsidP="0043598E">
            <w:pPr>
              <w:spacing w:after="0" w:line="240" w:lineRule="auto"/>
              <w:jc w:val="center"/>
              <w:rPr>
                <w:rFonts w:ascii="Calibri" w:eastAsia="Calibri" w:hAnsi="Calibri" w:cs="Calibri"/>
                <w:b/>
                <w:lang w:val="es-ES" w:eastAsia="en-US"/>
              </w:rPr>
            </w:pPr>
            <w:r>
              <w:rPr>
                <w:rFonts w:ascii="Calibri" w:eastAsia="Calibri" w:hAnsi="Calibri" w:cs="Calibri"/>
                <w:b/>
                <w:lang w:val="es-ES" w:eastAsia="en-US"/>
              </w:rPr>
              <w:t>7304</w:t>
            </w:r>
          </w:p>
        </w:tc>
      </w:tr>
    </w:tbl>
    <w:p w:rsidR="0036251A" w:rsidRPr="00745BBF" w:rsidRDefault="004C31B9" w:rsidP="004C31B9">
      <w:pPr>
        <w:spacing w:after="0" w:line="240" w:lineRule="auto"/>
        <w:ind w:right="-567"/>
        <w:jc w:val="both"/>
        <w:rPr>
          <w:rFonts w:ascii="Calibri" w:eastAsia="Calibri" w:hAnsi="Calibri" w:cs="Times New Roman"/>
          <w:sz w:val="16"/>
          <w:szCs w:val="16"/>
          <w:lang w:val="es-PE" w:eastAsia="en-US"/>
        </w:rPr>
      </w:pPr>
      <w:r>
        <w:rPr>
          <w:rFonts w:ascii="Calibri" w:eastAsia="Calibri" w:hAnsi="Calibri" w:cs="Times New Roman"/>
          <w:sz w:val="16"/>
          <w:szCs w:val="16"/>
          <w:lang w:val="es-PE" w:eastAsia="en-US"/>
        </w:rPr>
        <w:t>*</w:t>
      </w:r>
      <w:r w:rsidRPr="00B52D21">
        <w:rPr>
          <w:rFonts w:ascii="Calibri" w:eastAsia="Calibri" w:hAnsi="Calibri" w:cs="Times New Roman"/>
          <w:sz w:val="16"/>
          <w:szCs w:val="16"/>
          <w:lang w:val="es-PE" w:eastAsia="en-US"/>
        </w:rPr>
        <w:t xml:space="preserve">Nota: Durante </w:t>
      </w:r>
      <w:r>
        <w:rPr>
          <w:rFonts w:ascii="Calibri" w:eastAsia="Calibri" w:hAnsi="Calibri" w:cs="Times New Roman"/>
          <w:sz w:val="16"/>
          <w:szCs w:val="16"/>
          <w:lang w:val="es-PE" w:eastAsia="en-US"/>
        </w:rPr>
        <w:t>lo</w:t>
      </w:r>
      <w:r w:rsidRPr="00B52D21">
        <w:rPr>
          <w:rFonts w:ascii="Calibri" w:eastAsia="Calibri" w:hAnsi="Calibri" w:cs="Times New Roman"/>
          <w:sz w:val="16"/>
          <w:szCs w:val="16"/>
          <w:lang w:val="es-PE" w:eastAsia="en-US"/>
        </w:rPr>
        <w:t xml:space="preserve">s </w:t>
      </w:r>
      <w:r>
        <w:rPr>
          <w:rFonts w:ascii="Calibri" w:eastAsia="Calibri" w:hAnsi="Calibri" w:cs="Times New Roman"/>
          <w:sz w:val="16"/>
          <w:szCs w:val="16"/>
          <w:lang w:val="es-PE" w:eastAsia="en-US"/>
        </w:rPr>
        <w:t>07 m</w:t>
      </w:r>
      <w:r w:rsidRPr="00B52D21">
        <w:rPr>
          <w:rFonts w:ascii="Calibri" w:eastAsia="Calibri" w:hAnsi="Calibri" w:cs="Times New Roman"/>
          <w:sz w:val="16"/>
          <w:szCs w:val="16"/>
          <w:lang w:val="es-PE" w:eastAsia="en-US"/>
        </w:rPr>
        <w:t>e</w:t>
      </w:r>
      <w:r>
        <w:rPr>
          <w:rFonts w:ascii="Calibri" w:eastAsia="Calibri" w:hAnsi="Calibri" w:cs="Times New Roman"/>
          <w:sz w:val="16"/>
          <w:szCs w:val="16"/>
          <w:lang w:val="es-PE" w:eastAsia="en-US"/>
        </w:rPr>
        <w:t xml:space="preserve">ses de capacitación encontramos 5632 </w:t>
      </w:r>
      <w:r w:rsidRPr="00B52D21">
        <w:rPr>
          <w:rFonts w:ascii="Calibri" w:eastAsia="Calibri" w:hAnsi="Calibri" w:cs="Times New Roman"/>
          <w:sz w:val="16"/>
          <w:szCs w:val="16"/>
          <w:lang w:val="es-PE" w:eastAsia="en-US"/>
        </w:rPr>
        <w:t>horas pedagógicas</w:t>
      </w:r>
      <w:r>
        <w:rPr>
          <w:rFonts w:ascii="Calibri" w:eastAsia="Calibri" w:hAnsi="Calibri" w:cs="Times New Roman"/>
          <w:sz w:val="16"/>
          <w:szCs w:val="16"/>
          <w:lang w:val="es-PE" w:eastAsia="en-US"/>
        </w:rPr>
        <w:t xml:space="preserve"> y </w:t>
      </w:r>
      <w:r w:rsidR="00230C34">
        <w:rPr>
          <w:rFonts w:ascii="Calibri" w:eastAsia="Calibri" w:hAnsi="Calibri" w:cs="Times New Roman"/>
          <w:sz w:val="16"/>
          <w:szCs w:val="16"/>
          <w:lang w:val="es-PE" w:eastAsia="en-US"/>
        </w:rPr>
        <w:t>04</w:t>
      </w:r>
      <w:r>
        <w:rPr>
          <w:rFonts w:ascii="Calibri" w:eastAsia="Calibri" w:hAnsi="Calibri" w:cs="Times New Roman"/>
          <w:sz w:val="16"/>
          <w:szCs w:val="16"/>
          <w:lang w:val="es-PE" w:eastAsia="en-US"/>
        </w:rPr>
        <w:t xml:space="preserve"> horas hacen el equivalente a un taller de capacitación por I.E, mientras 0</w:t>
      </w:r>
      <w:r w:rsidR="00230C34">
        <w:rPr>
          <w:rFonts w:ascii="Calibri" w:eastAsia="Calibri" w:hAnsi="Calibri" w:cs="Times New Roman"/>
          <w:sz w:val="16"/>
          <w:szCs w:val="16"/>
          <w:lang w:val="es-PE" w:eastAsia="en-US"/>
        </w:rPr>
        <w:t>2</w:t>
      </w:r>
      <w:r>
        <w:rPr>
          <w:rFonts w:ascii="Calibri" w:eastAsia="Calibri" w:hAnsi="Calibri" w:cs="Times New Roman"/>
          <w:sz w:val="16"/>
          <w:szCs w:val="16"/>
          <w:lang w:val="es-PE" w:eastAsia="en-US"/>
        </w:rPr>
        <w:t xml:space="preserve"> horas hacen el equivalente a un taller de asistencia técnica y asesoramiento pedagógico.</w:t>
      </w:r>
    </w:p>
    <w:p w:rsidR="008A4C92" w:rsidRDefault="008A4C92" w:rsidP="008E3B1D">
      <w:pPr>
        <w:pStyle w:val="Prrafodelista"/>
        <w:spacing w:after="0" w:line="240" w:lineRule="auto"/>
        <w:ind w:left="0" w:right="-567"/>
        <w:jc w:val="center"/>
        <w:rPr>
          <w:b/>
        </w:rPr>
      </w:pPr>
    </w:p>
    <w:p w:rsidR="00C05312" w:rsidRPr="008E3B1D" w:rsidRDefault="008E3B1D" w:rsidP="008E3B1D">
      <w:pPr>
        <w:pStyle w:val="Prrafodelista"/>
        <w:spacing w:after="0" w:line="240" w:lineRule="auto"/>
        <w:ind w:left="0" w:right="-567"/>
        <w:jc w:val="center"/>
        <w:rPr>
          <w:rFonts w:asciiTheme="minorHAnsi" w:hAnsiTheme="minorHAnsi" w:cstheme="minorHAnsi"/>
        </w:rPr>
      </w:pPr>
      <w:r w:rsidRPr="008E3B1D">
        <w:rPr>
          <w:b/>
        </w:rPr>
        <w:t>DESCRIPCIÓN DE LAS HORAS SEMANALES POR MES</w:t>
      </w:r>
    </w:p>
    <w:tbl>
      <w:tblPr>
        <w:tblStyle w:val="Tablaconcuadrcula1"/>
        <w:tblW w:w="9180" w:type="dxa"/>
        <w:tblLook w:val="04A0" w:firstRow="1" w:lastRow="0" w:firstColumn="1" w:lastColumn="0" w:noHBand="0" w:noVBand="1"/>
      </w:tblPr>
      <w:tblGrid>
        <w:gridCol w:w="793"/>
        <w:gridCol w:w="3030"/>
        <w:gridCol w:w="975"/>
        <w:gridCol w:w="1009"/>
        <w:gridCol w:w="1137"/>
        <w:gridCol w:w="1131"/>
        <w:gridCol w:w="1105"/>
      </w:tblGrid>
      <w:tr w:rsidR="00A62655" w:rsidRPr="002218A5" w:rsidTr="00A955B8">
        <w:trPr>
          <w:trHeight w:val="192"/>
        </w:trPr>
        <w:tc>
          <w:tcPr>
            <w:tcW w:w="793" w:type="dxa"/>
            <w:tcBorders>
              <w:bottom w:val="single" w:sz="4" w:space="0" w:color="auto"/>
            </w:tcBorders>
            <w:shd w:val="clear" w:color="auto" w:fill="FFCC99"/>
            <w:vAlign w:val="center"/>
          </w:tcPr>
          <w:p w:rsidR="00A62655" w:rsidRPr="00A62655" w:rsidRDefault="00A62655" w:rsidP="00A62655">
            <w:pPr>
              <w:jc w:val="center"/>
              <w:rPr>
                <w:rFonts w:ascii="Calibri" w:hAnsi="Calibri" w:cs="Times New Roman"/>
                <w:b/>
              </w:rPr>
            </w:pPr>
            <w:r w:rsidRPr="00A62655">
              <w:rPr>
                <w:rFonts w:ascii="Calibri" w:hAnsi="Calibri" w:cs="Times New Roman"/>
                <w:b/>
              </w:rPr>
              <w:t>MES 1</w:t>
            </w:r>
          </w:p>
        </w:tc>
        <w:tc>
          <w:tcPr>
            <w:tcW w:w="3030" w:type="dxa"/>
            <w:tcBorders>
              <w:bottom w:val="single" w:sz="4" w:space="0" w:color="auto"/>
            </w:tcBorders>
            <w:shd w:val="clear" w:color="auto" w:fill="FFCC99"/>
            <w:vAlign w:val="center"/>
          </w:tcPr>
          <w:p w:rsidR="00A62655" w:rsidRPr="00A62655" w:rsidRDefault="00A62655" w:rsidP="00A62655">
            <w:pPr>
              <w:jc w:val="center"/>
              <w:rPr>
                <w:rFonts w:ascii="Calibri" w:hAnsi="Calibri" w:cs="Times New Roman"/>
                <w:b/>
              </w:rPr>
            </w:pPr>
            <w:r w:rsidRPr="00A62655">
              <w:rPr>
                <w:rFonts w:ascii="Calibri" w:hAnsi="Calibri" w:cs="Times New Roman"/>
                <w:b/>
              </w:rPr>
              <w:t>CAPACITACIÓN</w:t>
            </w:r>
          </w:p>
        </w:tc>
        <w:tc>
          <w:tcPr>
            <w:tcW w:w="975" w:type="dxa"/>
            <w:tcBorders>
              <w:bottom w:val="single" w:sz="4" w:space="0" w:color="auto"/>
            </w:tcBorders>
            <w:shd w:val="clear" w:color="auto" w:fill="FFCC99"/>
            <w:vAlign w:val="center"/>
          </w:tcPr>
          <w:p w:rsidR="00A62655" w:rsidRPr="002218A5" w:rsidRDefault="00A62655" w:rsidP="0006452E">
            <w:pPr>
              <w:jc w:val="center"/>
              <w:rPr>
                <w:rFonts w:ascii="Calibri" w:hAnsi="Calibri" w:cs="Times New Roman"/>
              </w:rPr>
            </w:pPr>
            <w:r w:rsidRPr="002218A5">
              <w:rPr>
                <w:rFonts w:ascii="Calibri" w:hAnsi="Calibri" w:cs="Times New Roman"/>
                <w:b/>
              </w:rPr>
              <w:t>Lunes</w:t>
            </w:r>
          </w:p>
        </w:tc>
        <w:tc>
          <w:tcPr>
            <w:tcW w:w="1009" w:type="dxa"/>
            <w:tcBorders>
              <w:bottom w:val="single" w:sz="4" w:space="0" w:color="auto"/>
            </w:tcBorders>
            <w:shd w:val="clear" w:color="auto" w:fill="FFCC99"/>
            <w:vAlign w:val="center"/>
          </w:tcPr>
          <w:p w:rsidR="00A62655" w:rsidRPr="002218A5" w:rsidRDefault="00A62655" w:rsidP="0006452E">
            <w:pPr>
              <w:jc w:val="center"/>
              <w:rPr>
                <w:rFonts w:ascii="Calibri" w:hAnsi="Calibri" w:cs="Times New Roman"/>
              </w:rPr>
            </w:pPr>
            <w:r w:rsidRPr="002218A5">
              <w:rPr>
                <w:rFonts w:ascii="Calibri" w:hAnsi="Calibri" w:cs="Times New Roman"/>
                <w:b/>
              </w:rPr>
              <w:t>Martes</w:t>
            </w:r>
          </w:p>
        </w:tc>
        <w:tc>
          <w:tcPr>
            <w:tcW w:w="1137" w:type="dxa"/>
            <w:tcBorders>
              <w:bottom w:val="single" w:sz="4" w:space="0" w:color="auto"/>
            </w:tcBorders>
            <w:shd w:val="clear" w:color="auto" w:fill="FFCC99"/>
            <w:vAlign w:val="center"/>
          </w:tcPr>
          <w:p w:rsidR="00A62655" w:rsidRPr="002218A5" w:rsidRDefault="00A62655" w:rsidP="0006452E">
            <w:pPr>
              <w:jc w:val="center"/>
              <w:rPr>
                <w:rFonts w:ascii="Calibri" w:hAnsi="Calibri" w:cs="Times New Roman"/>
              </w:rPr>
            </w:pPr>
            <w:r w:rsidRPr="002218A5">
              <w:rPr>
                <w:rFonts w:ascii="Calibri" w:hAnsi="Calibri" w:cs="Times New Roman"/>
                <w:b/>
              </w:rPr>
              <w:t>Miércoles</w:t>
            </w:r>
          </w:p>
        </w:tc>
        <w:tc>
          <w:tcPr>
            <w:tcW w:w="1131" w:type="dxa"/>
            <w:tcBorders>
              <w:bottom w:val="single" w:sz="4" w:space="0" w:color="auto"/>
            </w:tcBorders>
            <w:shd w:val="clear" w:color="auto" w:fill="FFCC99"/>
            <w:vAlign w:val="center"/>
          </w:tcPr>
          <w:p w:rsidR="00A62655" w:rsidRPr="002218A5" w:rsidRDefault="00A62655" w:rsidP="0006452E">
            <w:pPr>
              <w:jc w:val="center"/>
              <w:rPr>
                <w:rFonts w:ascii="Calibri" w:hAnsi="Calibri" w:cs="Times New Roman"/>
              </w:rPr>
            </w:pPr>
            <w:r w:rsidRPr="002218A5">
              <w:rPr>
                <w:rFonts w:ascii="Calibri" w:hAnsi="Calibri" w:cs="Times New Roman"/>
                <w:b/>
              </w:rPr>
              <w:t>jueves</w:t>
            </w:r>
          </w:p>
        </w:tc>
        <w:tc>
          <w:tcPr>
            <w:tcW w:w="1105" w:type="dxa"/>
            <w:tcBorders>
              <w:bottom w:val="single" w:sz="4" w:space="0" w:color="auto"/>
            </w:tcBorders>
            <w:shd w:val="clear" w:color="auto" w:fill="FFCC99"/>
            <w:vAlign w:val="center"/>
          </w:tcPr>
          <w:p w:rsidR="00A62655" w:rsidRPr="002218A5" w:rsidRDefault="00A62655" w:rsidP="0006452E">
            <w:pPr>
              <w:jc w:val="center"/>
              <w:rPr>
                <w:rFonts w:ascii="Calibri" w:hAnsi="Calibri" w:cs="Times New Roman"/>
                <w:b/>
              </w:rPr>
            </w:pPr>
            <w:r w:rsidRPr="002218A5">
              <w:rPr>
                <w:rFonts w:ascii="Calibri" w:hAnsi="Calibri" w:cs="Times New Roman"/>
                <w:b/>
              </w:rPr>
              <w:t>Total de horas</w:t>
            </w:r>
          </w:p>
        </w:tc>
      </w:tr>
      <w:tr w:rsidR="0043598E" w:rsidRPr="002218A5" w:rsidTr="00A955B8">
        <w:tc>
          <w:tcPr>
            <w:tcW w:w="793" w:type="dxa"/>
            <w:vMerge w:val="restart"/>
            <w:textDirection w:val="btLr"/>
            <w:vAlign w:val="center"/>
          </w:tcPr>
          <w:p w:rsidR="0043598E" w:rsidRPr="002218A5" w:rsidRDefault="0043598E" w:rsidP="000114B9">
            <w:pPr>
              <w:ind w:left="113" w:right="113"/>
              <w:jc w:val="center"/>
              <w:rPr>
                <w:rFonts w:ascii="Calibri" w:hAnsi="Calibri" w:cs="Times New Roman"/>
                <w:b/>
              </w:rPr>
            </w:pPr>
            <w:r>
              <w:rPr>
                <w:rFonts w:ascii="Calibri" w:hAnsi="Calibri" w:cs="Times New Roman"/>
                <w:b/>
              </w:rPr>
              <w:t>SEMANA 1</w:t>
            </w:r>
          </w:p>
        </w:tc>
        <w:tc>
          <w:tcPr>
            <w:tcW w:w="3030" w:type="dxa"/>
            <w:shd w:val="clear" w:color="auto" w:fill="auto"/>
            <w:vAlign w:val="center"/>
          </w:tcPr>
          <w:p w:rsidR="0043598E" w:rsidRPr="002218A5" w:rsidRDefault="0043598E" w:rsidP="0006452E">
            <w:pPr>
              <w:rPr>
                <w:rFonts w:ascii="Calibri" w:hAnsi="Calibri" w:cs="Times New Roman"/>
              </w:rPr>
            </w:pPr>
            <w:r w:rsidRPr="002218A5">
              <w:rPr>
                <w:rFonts w:ascii="Calibri" w:hAnsi="Calibri" w:cs="Times New Roman"/>
                <w:b/>
              </w:rPr>
              <w:t>Presencial</w:t>
            </w:r>
          </w:p>
        </w:tc>
        <w:tc>
          <w:tcPr>
            <w:tcW w:w="975" w:type="dxa"/>
            <w:shd w:val="clear" w:color="auto" w:fill="auto"/>
            <w:vAlign w:val="center"/>
          </w:tcPr>
          <w:p w:rsidR="0043598E" w:rsidRPr="002218A5" w:rsidRDefault="0043598E" w:rsidP="0006452E">
            <w:pPr>
              <w:rPr>
                <w:rFonts w:ascii="Calibri" w:hAnsi="Calibri" w:cs="Times New Roman"/>
              </w:rPr>
            </w:pPr>
          </w:p>
        </w:tc>
        <w:tc>
          <w:tcPr>
            <w:tcW w:w="1009" w:type="dxa"/>
            <w:shd w:val="clear" w:color="auto" w:fill="auto"/>
            <w:vAlign w:val="center"/>
          </w:tcPr>
          <w:p w:rsidR="0043598E" w:rsidRPr="002218A5" w:rsidRDefault="0043598E" w:rsidP="0006452E">
            <w:pPr>
              <w:rPr>
                <w:rFonts w:ascii="Calibri" w:hAnsi="Calibri" w:cs="Times New Roman"/>
              </w:rPr>
            </w:pPr>
          </w:p>
        </w:tc>
        <w:tc>
          <w:tcPr>
            <w:tcW w:w="1137" w:type="dxa"/>
            <w:shd w:val="clear" w:color="auto" w:fill="auto"/>
            <w:vAlign w:val="center"/>
          </w:tcPr>
          <w:p w:rsidR="0043598E" w:rsidRPr="002218A5" w:rsidRDefault="0043598E" w:rsidP="0006452E">
            <w:pPr>
              <w:rPr>
                <w:rFonts w:ascii="Calibri" w:hAnsi="Calibri" w:cs="Times New Roman"/>
              </w:rPr>
            </w:pPr>
          </w:p>
        </w:tc>
        <w:tc>
          <w:tcPr>
            <w:tcW w:w="1131" w:type="dxa"/>
            <w:shd w:val="clear" w:color="auto" w:fill="auto"/>
            <w:vAlign w:val="center"/>
          </w:tcPr>
          <w:p w:rsidR="0043598E" w:rsidRPr="002218A5" w:rsidRDefault="0043598E" w:rsidP="0006452E">
            <w:pPr>
              <w:rPr>
                <w:rFonts w:ascii="Calibri" w:hAnsi="Calibri" w:cs="Times New Roman"/>
              </w:rPr>
            </w:pPr>
          </w:p>
        </w:tc>
        <w:tc>
          <w:tcPr>
            <w:tcW w:w="1105" w:type="dxa"/>
            <w:shd w:val="clear" w:color="auto" w:fill="auto"/>
            <w:vAlign w:val="center"/>
          </w:tcPr>
          <w:p w:rsidR="0043598E" w:rsidRPr="002218A5" w:rsidRDefault="0043598E" w:rsidP="0006452E">
            <w:pPr>
              <w:rPr>
                <w:rFonts w:ascii="Calibri" w:hAnsi="Calibri" w:cs="Times New Roman"/>
              </w:rPr>
            </w:pPr>
          </w:p>
        </w:tc>
      </w:tr>
      <w:tr w:rsidR="0043598E" w:rsidRPr="002218A5" w:rsidTr="00A955B8">
        <w:trPr>
          <w:trHeight w:val="431"/>
        </w:trPr>
        <w:tc>
          <w:tcPr>
            <w:tcW w:w="793" w:type="dxa"/>
            <w:vMerge/>
            <w:shd w:val="clear" w:color="auto" w:fill="8DB3E2" w:themeFill="text2" w:themeFillTint="66"/>
            <w:vAlign w:val="center"/>
          </w:tcPr>
          <w:p w:rsidR="0043598E" w:rsidRPr="002218A5" w:rsidRDefault="0043598E" w:rsidP="00A62655">
            <w:pPr>
              <w:jc w:val="center"/>
              <w:rPr>
                <w:rFonts w:ascii="Calibri" w:hAnsi="Calibri" w:cs="Times New Roman"/>
                <w:b/>
              </w:rPr>
            </w:pPr>
          </w:p>
        </w:tc>
        <w:tc>
          <w:tcPr>
            <w:tcW w:w="3030" w:type="dxa"/>
            <w:shd w:val="clear" w:color="auto" w:fill="8DB3E2" w:themeFill="text2" w:themeFillTint="66"/>
            <w:vAlign w:val="center"/>
          </w:tcPr>
          <w:p w:rsidR="0043598E" w:rsidRPr="002218A5" w:rsidRDefault="0043598E" w:rsidP="0006452E">
            <w:pPr>
              <w:rPr>
                <w:rFonts w:ascii="Calibri" w:hAnsi="Calibri" w:cs="Times New Roman"/>
              </w:rPr>
            </w:pPr>
            <w:r w:rsidRPr="002218A5">
              <w:rPr>
                <w:rFonts w:ascii="Calibri" w:hAnsi="Calibri" w:cs="Times New Roman"/>
                <w:b/>
              </w:rPr>
              <w:t>Horas</w:t>
            </w:r>
            <w:r w:rsidRPr="002218A5">
              <w:rPr>
                <w:rFonts w:ascii="Calibri" w:hAnsi="Calibri" w:cs="Times New Roman"/>
              </w:rPr>
              <w:t xml:space="preserve"> </w:t>
            </w:r>
            <w:r w:rsidRPr="002218A5">
              <w:rPr>
                <w:rFonts w:ascii="Calibri" w:hAnsi="Calibri" w:cs="Times New Roman"/>
                <w:b/>
              </w:rPr>
              <w:t>de</w:t>
            </w:r>
            <w:r w:rsidRPr="002218A5">
              <w:rPr>
                <w:rFonts w:ascii="Calibri" w:hAnsi="Calibri" w:cs="Times New Roman"/>
              </w:rPr>
              <w:t xml:space="preserve"> </w:t>
            </w:r>
            <w:r w:rsidRPr="002218A5">
              <w:rPr>
                <w:rFonts w:ascii="Calibri" w:hAnsi="Calibri" w:cs="Times New Roman"/>
                <w:b/>
              </w:rPr>
              <w:t>capacitación</w:t>
            </w:r>
            <w:r w:rsidRPr="002218A5">
              <w:rPr>
                <w:rFonts w:ascii="Calibri" w:hAnsi="Calibri" w:cs="Times New Roman"/>
              </w:rPr>
              <w:t xml:space="preserve"> </w:t>
            </w:r>
            <w:r w:rsidRPr="002218A5">
              <w:rPr>
                <w:rFonts w:ascii="Calibri" w:hAnsi="Calibri" w:cs="Times New Roman"/>
                <w:b/>
              </w:rPr>
              <w:t>presencial</w:t>
            </w:r>
          </w:p>
        </w:tc>
        <w:tc>
          <w:tcPr>
            <w:tcW w:w="975" w:type="dxa"/>
            <w:shd w:val="clear" w:color="auto" w:fill="8DB3E2" w:themeFill="text2" w:themeFillTint="66"/>
            <w:vAlign w:val="center"/>
          </w:tcPr>
          <w:p w:rsidR="0043598E" w:rsidRPr="002218A5" w:rsidRDefault="0043598E" w:rsidP="0006452E">
            <w:pPr>
              <w:jc w:val="center"/>
              <w:rPr>
                <w:rFonts w:ascii="Calibri" w:hAnsi="Calibri" w:cs="Times New Roman"/>
              </w:rPr>
            </w:pPr>
            <w:r w:rsidRPr="002218A5">
              <w:rPr>
                <w:rFonts w:ascii="Calibri" w:hAnsi="Calibri" w:cs="Times New Roman"/>
              </w:rPr>
              <w:t>4h</w:t>
            </w:r>
          </w:p>
        </w:tc>
        <w:tc>
          <w:tcPr>
            <w:tcW w:w="1009" w:type="dxa"/>
            <w:shd w:val="clear" w:color="auto" w:fill="8DB3E2" w:themeFill="text2" w:themeFillTint="66"/>
            <w:vAlign w:val="center"/>
          </w:tcPr>
          <w:p w:rsidR="0043598E" w:rsidRPr="002218A5" w:rsidRDefault="0043598E" w:rsidP="0006452E">
            <w:pPr>
              <w:jc w:val="center"/>
              <w:rPr>
                <w:rFonts w:ascii="Calibri" w:hAnsi="Calibri" w:cs="Times New Roman"/>
              </w:rPr>
            </w:pPr>
            <w:r w:rsidRPr="002218A5">
              <w:rPr>
                <w:rFonts w:ascii="Calibri" w:hAnsi="Calibri" w:cs="Times New Roman"/>
              </w:rPr>
              <w:t>4h</w:t>
            </w:r>
          </w:p>
        </w:tc>
        <w:tc>
          <w:tcPr>
            <w:tcW w:w="1137" w:type="dxa"/>
            <w:shd w:val="clear" w:color="auto" w:fill="8DB3E2" w:themeFill="text2" w:themeFillTint="66"/>
            <w:vAlign w:val="center"/>
          </w:tcPr>
          <w:p w:rsidR="0043598E" w:rsidRPr="002218A5" w:rsidRDefault="0043598E" w:rsidP="0006452E">
            <w:pPr>
              <w:jc w:val="center"/>
              <w:rPr>
                <w:rFonts w:ascii="Calibri" w:hAnsi="Calibri" w:cs="Times New Roman"/>
              </w:rPr>
            </w:pPr>
            <w:r w:rsidRPr="002218A5">
              <w:rPr>
                <w:rFonts w:ascii="Calibri" w:hAnsi="Calibri" w:cs="Times New Roman"/>
              </w:rPr>
              <w:t>4h</w:t>
            </w:r>
          </w:p>
        </w:tc>
        <w:tc>
          <w:tcPr>
            <w:tcW w:w="1131" w:type="dxa"/>
            <w:shd w:val="clear" w:color="auto" w:fill="8DB3E2" w:themeFill="text2" w:themeFillTint="66"/>
            <w:vAlign w:val="center"/>
          </w:tcPr>
          <w:p w:rsidR="0043598E" w:rsidRPr="002218A5" w:rsidRDefault="0043598E" w:rsidP="0006452E">
            <w:pPr>
              <w:jc w:val="center"/>
              <w:rPr>
                <w:rFonts w:ascii="Calibri" w:hAnsi="Calibri" w:cs="Times New Roman"/>
              </w:rPr>
            </w:pPr>
            <w:r w:rsidRPr="002218A5">
              <w:rPr>
                <w:rFonts w:ascii="Calibri" w:hAnsi="Calibri" w:cs="Times New Roman"/>
              </w:rPr>
              <w:t>4h</w:t>
            </w:r>
          </w:p>
        </w:tc>
        <w:tc>
          <w:tcPr>
            <w:tcW w:w="1105" w:type="dxa"/>
            <w:shd w:val="clear" w:color="auto" w:fill="8DB3E2" w:themeFill="text2" w:themeFillTint="66"/>
            <w:vAlign w:val="center"/>
          </w:tcPr>
          <w:p w:rsidR="0043598E" w:rsidRPr="002218A5" w:rsidRDefault="0043598E" w:rsidP="000114B9">
            <w:pPr>
              <w:jc w:val="center"/>
              <w:rPr>
                <w:rFonts w:ascii="Calibri" w:hAnsi="Calibri" w:cs="Times New Roman"/>
              </w:rPr>
            </w:pPr>
            <w:r w:rsidRPr="002218A5">
              <w:rPr>
                <w:rFonts w:ascii="Calibri" w:hAnsi="Calibri" w:cs="Times New Roman"/>
              </w:rPr>
              <w:t>16h</w:t>
            </w:r>
            <w:r>
              <w:rPr>
                <w:rFonts w:cstheme="minorHAnsi"/>
              </w:rPr>
              <w:t>*</w:t>
            </w:r>
          </w:p>
        </w:tc>
      </w:tr>
      <w:tr w:rsidR="0043598E" w:rsidRPr="002218A5" w:rsidTr="00A955B8">
        <w:tc>
          <w:tcPr>
            <w:tcW w:w="793" w:type="dxa"/>
            <w:vMerge/>
            <w:shd w:val="clear" w:color="auto" w:fill="D99594" w:themeFill="accent2" w:themeFillTint="99"/>
            <w:vAlign w:val="center"/>
          </w:tcPr>
          <w:p w:rsidR="0043598E" w:rsidRPr="002218A5" w:rsidRDefault="0043598E" w:rsidP="00A62655">
            <w:pPr>
              <w:jc w:val="center"/>
              <w:rPr>
                <w:rFonts w:ascii="Calibri" w:hAnsi="Calibri" w:cs="Times New Roman"/>
                <w:b/>
              </w:rPr>
            </w:pPr>
          </w:p>
        </w:tc>
        <w:tc>
          <w:tcPr>
            <w:tcW w:w="3030" w:type="dxa"/>
            <w:tcBorders>
              <w:bottom w:val="single" w:sz="4" w:space="0" w:color="auto"/>
            </w:tcBorders>
            <w:shd w:val="clear" w:color="auto" w:fill="D99594" w:themeFill="accent2" w:themeFillTint="99"/>
            <w:vAlign w:val="center"/>
          </w:tcPr>
          <w:p w:rsidR="0043598E" w:rsidRPr="002218A5" w:rsidRDefault="0043598E" w:rsidP="0006452E">
            <w:pPr>
              <w:rPr>
                <w:rFonts w:ascii="Calibri" w:hAnsi="Calibri" w:cs="Times New Roman"/>
              </w:rPr>
            </w:pPr>
            <w:r w:rsidRPr="002218A5">
              <w:rPr>
                <w:rFonts w:ascii="Calibri" w:hAnsi="Calibri" w:cs="Times New Roman"/>
                <w:b/>
              </w:rPr>
              <w:t>Horas</w:t>
            </w:r>
            <w:r w:rsidRPr="002218A5">
              <w:rPr>
                <w:rFonts w:ascii="Calibri" w:hAnsi="Calibri" w:cs="Times New Roman"/>
              </w:rPr>
              <w:t xml:space="preserve"> </w:t>
            </w:r>
            <w:r w:rsidRPr="002218A5">
              <w:rPr>
                <w:rFonts w:ascii="Calibri" w:hAnsi="Calibri" w:cs="Times New Roman"/>
                <w:b/>
              </w:rPr>
              <w:t>de</w:t>
            </w:r>
            <w:r w:rsidRPr="002218A5">
              <w:rPr>
                <w:rFonts w:ascii="Calibri" w:hAnsi="Calibri" w:cs="Times New Roman"/>
              </w:rPr>
              <w:t xml:space="preserve"> </w:t>
            </w:r>
            <w:r w:rsidRPr="002218A5">
              <w:rPr>
                <w:rFonts w:ascii="Calibri" w:hAnsi="Calibri" w:cs="Times New Roman"/>
                <w:b/>
              </w:rPr>
              <w:t>asistencia</w:t>
            </w:r>
            <w:r w:rsidRPr="002218A5">
              <w:rPr>
                <w:rFonts w:ascii="Calibri" w:hAnsi="Calibri" w:cs="Times New Roman"/>
              </w:rPr>
              <w:t xml:space="preserve"> </w:t>
            </w:r>
            <w:r w:rsidRPr="002218A5">
              <w:rPr>
                <w:rFonts w:ascii="Calibri" w:hAnsi="Calibri" w:cs="Times New Roman"/>
                <w:b/>
              </w:rPr>
              <w:t>técnica</w:t>
            </w:r>
          </w:p>
        </w:tc>
        <w:tc>
          <w:tcPr>
            <w:tcW w:w="975" w:type="dxa"/>
            <w:tcBorders>
              <w:bottom w:val="single" w:sz="4" w:space="0" w:color="auto"/>
            </w:tcBorders>
            <w:shd w:val="clear" w:color="auto" w:fill="D99594" w:themeFill="accent2" w:themeFillTint="99"/>
            <w:vAlign w:val="center"/>
          </w:tcPr>
          <w:p w:rsidR="0043598E" w:rsidRPr="002218A5" w:rsidRDefault="0043598E" w:rsidP="0006452E">
            <w:pPr>
              <w:jc w:val="center"/>
              <w:rPr>
                <w:rFonts w:ascii="Calibri" w:hAnsi="Calibri" w:cs="Times New Roman"/>
              </w:rPr>
            </w:pPr>
            <w:r w:rsidRPr="002218A5">
              <w:rPr>
                <w:rFonts w:ascii="Calibri" w:hAnsi="Calibri" w:cs="Times New Roman"/>
              </w:rPr>
              <w:t>2h</w:t>
            </w:r>
          </w:p>
        </w:tc>
        <w:tc>
          <w:tcPr>
            <w:tcW w:w="1009" w:type="dxa"/>
            <w:tcBorders>
              <w:bottom w:val="single" w:sz="4" w:space="0" w:color="auto"/>
            </w:tcBorders>
            <w:shd w:val="clear" w:color="auto" w:fill="D99594" w:themeFill="accent2" w:themeFillTint="99"/>
            <w:vAlign w:val="center"/>
          </w:tcPr>
          <w:p w:rsidR="0043598E" w:rsidRPr="002218A5" w:rsidRDefault="0043598E" w:rsidP="0006452E">
            <w:pPr>
              <w:jc w:val="center"/>
              <w:rPr>
                <w:rFonts w:ascii="Calibri" w:hAnsi="Calibri" w:cs="Times New Roman"/>
              </w:rPr>
            </w:pPr>
            <w:r w:rsidRPr="002218A5">
              <w:rPr>
                <w:rFonts w:ascii="Calibri" w:hAnsi="Calibri" w:cs="Times New Roman"/>
              </w:rPr>
              <w:t>2h</w:t>
            </w:r>
          </w:p>
        </w:tc>
        <w:tc>
          <w:tcPr>
            <w:tcW w:w="1137" w:type="dxa"/>
            <w:tcBorders>
              <w:bottom w:val="single" w:sz="4" w:space="0" w:color="auto"/>
            </w:tcBorders>
            <w:shd w:val="clear" w:color="auto" w:fill="D99594" w:themeFill="accent2" w:themeFillTint="99"/>
            <w:vAlign w:val="center"/>
          </w:tcPr>
          <w:p w:rsidR="0043598E" w:rsidRPr="002218A5" w:rsidRDefault="0043598E" w:rsidP="0006452E">
            <w:pPr>
              <w:jc w:val="center"/>
              <w:rPr>
                <w:rFonts w:ascii="Calibri" w:hAnsi="Calibri" w:cs="Times New Roman"/>
              </w:rPr>
            </w:pPr>
            <w:r w:rsidRPr="002218A5">
              <w:rPr>
                <w:rFonts w:ascii="Calibri" w:hAnsi="Calibri" w:cs="Times New Roman"/>
              </w:rPr>
              <w:t>2h</w:t>
            </w:r>
          </w:p>
        </w:tc>
        <w:tc>
          <w:tcPr>
            <w:tcW w:w="1131" w:type="dxa"/>
            <w:tcBorders>
              <w:bottom w:val="single" w:sz="4" w:space="0" w:color="auto"/>
            </w:tcBorders>
            <w:shd w:val="clear" w:color="auto" w:fill="D99594" w:themeFill="accent2" w:themeFillTint="99"/>
            <w:vAlign w:val="center"/>
          </w:tcPr>
          <w:p w:rsidR="0043598E" w:rsidRPr="002218A5" w:rsidRDefault="0043598E" w:rsidP="0006452E">
            <w:pPr>
              <w:jc w:val="center"/>
              <w:rPr>
                <w:rFonts w:ascii="Calibri" w:hAnsi="Calibri" w:cs="Times New Roman"/>
              </w:rPr>
            </w:pPr>
            <w:r w:rsidRPr="002218A5">
              <w:rPr>
                <w:rFonts w:ascii="Calibri" w:hAnsi="Calibri" w:cs="Times New Roman"/>
              </w:rPr>
              <w:t>2h</w:t>
            </w:r>
          </w:p>
        </w:tc>
        <w:tc>
          <w:tcPr>
            <w:tcW w:w="1105" w:type="dxa"/>
            <w:tcBorders>
              <w:bottom w:val="single" w:sz="4" w:space="0" w:color="auto"/>
            </w:tcBorders>
            <w:shd w:val="clear" w:color="auto" w:fill="D99594" w:themeFill="accent2" w:themeFillTint="99"/>
            <w:vAlign w:val="center"/>
          </w:tcPr>
          <w:p w:rsidR="0043598E" w:rsidRPr="002218A5" w:rsidRDefault="0043598E" w:rsidP="0006452E">
            <w:pPr>
              <w:jc w:val="center"/>
              <w:rPr>
                <w:rFonts w:ascii="Calibri" w:hAnsi="Calibri" w:cs="Times New Roman"/>
              </w:rPr>
            </w:pPr>
            <w:r w:rsidRPr="002218A5">
              <w:rPr>
                <w:rFonts w:ascii="Calibri" w:hAnsi="Calibri" w:cs="Times New Roman"/>
              </w:rPr>
              <w:t>8h</w:t>
            </w:r>
          </w:p>
        </w:tc>
      </w:tr>
      <w:tr w:rsidR="0043598E" w:rsidRPr="002218A5" w:rsidTr="00A955B8">
        <w:tc>
          <w:tcPr>
            <w:tcW w:w="793" w:type="dxa"/>
            <w:vMerge/>
            <w:textDirection w:val="btLr"/>
            <w:vAlign w:val="center"/>
          </w:tcPr>
          <w:p w:rsidR="0043598E" w:rsidRPr="002218A5" w:rsidRDefault="0043598E" w:rsidP="000114B9">
            <w:pPr>
              <w:ind w:left="113" w:right="113"/>
              <w:jc w:val="center"/>
              <w:rPr>
                <w:rFonts w:ascii="Calibri" w:hAnsi="Calibri" w:cs="Times New Roman"/>
                <w:b/>
              </w:rPr>
            </w:pPr>
          </w:p>
        </w:tc>
        <w:tc>
          <w:tcPr>
            <w:tcW w:w="3030" w:type="dxa"/>
            <w:shd w:val="clear" w:color="auto" w:fill="auto"/>
            <w:vAlign w:val="center"/>
          </w:tcPr>
          <w:p w:rsidR="0043598E" w:rsidRPr="002218A5" w:rsidRDefault="0043598E" w:rsidP="0006452E">
            <w:pPr>
              <w:rPr>
                <w:rFonts w:ascii="Calibri" w:hAnsi="Calibri" w:cs="Times New Roman"/>
              </w:rPr>
            </w:pPr>
            <w:r w:rsidRPr="002218A5">
              <w:rPr>
                <w:rFonts w:ascii="Calibri" w:hAnsi="Calibri" w:cs="Times New Roman"/>
                <w:b/>
              </w:rPr>
              <w:t>Virtual</w:t>
            </w:r>
          </w:p>
        </w:tc>
        <w:tc>
          <w:tcPr>
            <w:tcW w:w="975" w:type="dxa"/>
            <w:shd w:val="clear" w:color="auto" w:fill="auto"/>
            <w:vAlign w:val="center"/>
          </w:tcPr>
          <w:p w:rsidR="0043598E" w:rsidRPr="002218A5" w:rsidRDefault="0043598E" w:rsidP="0006452E">
            <w:pPr>
              <w:rPr>
                <w:rFonts w:ascii="Calibri" w:hAnsi="Calibri" w:cs="Times New Roman"/>
              </w:rPr>
            </w:pPr>
          </w:p>
        </w:tc>
        <w:tc>
          <w:tcPr>
            <w:tcW w:w="1009" w:type="dxa"/>
            <w:shd w:val="clear" w:color="auto" w:fill="auto"/>
            <w:vAlign w:val="center"/>
          </w:tcPr>
          <w:p w:rsidR="0043598E" w:rsidRPr="002218A5" w:rsidRDefault="0043598E" w:rsidP="0006452E">
            <w:pPr>
              <w:rPr>
                <w:rFonts w:ascii="Calibri" w:hAnsi="Calibri" w:cs="Times New Roman"/>
              </w:rPr>
            </w:pPr>
          </w:p>
        </w:tc>
        <w:tc>
          <w:tcPr>
            <w:tcW w:w="1137" w:type="dxa"/>
            <w:shd w:val="clear" w:color="auto" w:fill="auto"/>
            <w:vAlign w:val="center"/>
          </w:tcPr>
          <w:p w:rsidR="0043598E" w:rsidRPr="002218A5" w:rsidRDefault="0043598E" w:rsidP="0006452E">
            <w:pPr>
              <w:rPr>
                <w:rFonts w:ascii="Calibri" w:hAnsi="Calibri" w:cs="Times New Roman"/>
              </w:rPr>
            </w:pPr>
          </w:p>
        </w:tc>
        <w:tc>
          <w:tcPr>
            <w:tcW w:w="1131" w:type="dxa"/>
            <w:shd w:val="clear" w:color="auto" w:fill="auto"/>
            <w:vAlign w:val="center"/>
          </w:tcPr>
          <w:p w:rsidR="0043598E" w:rsidRPr="002218A5" w:rsidRDefault="0043598E" w:rsidP="0006452E">
            <w:pPr>
              <w:rPr>
                <w:rFonts w:ascii="Calibri" w:hAnsi="Calibri" w:cs="Times New Roman"/>
              </w:rPr>
            </w:pPr>
          </w:p>
        </w:tc>
        <w:tc>
          <w:tcPr>
            <w:tcW w:w="1105" w:type="dxa"/>
            <w:shd w:val="clear" w:color="auto" w:fill="auto"/>
            <w:vAlign w:val="center"/>
          </w:tcPr>
          <w:p w:rsidR="0043598E" w:rsidRPr="002218A5" w:rsidRDefault="0043598E" w:rsidP="0006452E">
            <w:pPr>
              <w:rPr>
                <w:rFonts w:ascii="Calibri" w:hAnsi="Calibri" w:cs="Times New Roman"/>
              </w:rPr>
            </w:pPr>
          </w:p>
        </w:tc>
      </w:tr>
      <w:tr w:rsidR="0043598E" w:rsidRPr="002218A5" w:rsidTr="00A955B8">
        <w:trPr>
          <w:trHeight w:val="247"/>
        </w:trPr>
        <w:tc>
          <w:tcPr>
            <w:tcW w:w="793" w:type="dxa"/>
            <w:vMerge/>
            <w:shd w:val="clear" w:color="auto" w:fill="92D050"/>
            <w:vAlign w:val="center"/>
          </w:tcPr>
          <w:p w:rsidR="0043598E" w:rsidRPr="002218A5" w:rsidRDefault="0043598E" w:rsidP="00A62655">
            <w:pPr>
              <w:jc w:val="center"/>
              <w:rPr>
                <w:rFonts w:ascii="Calibri" w:hAnsi="Calibri" w:cs="Times New Roman"/>
                <w:b/>
              </w:rPr>
            </w:pPr>
          </w:p>
        </w:tc>
        <w:tc>
          <w:tcPr>
            <w:tcW w:w="3030" w:type="dxa"/>
            <w:shd w:val="clear" w:color="auto" w:fill="92D050"/>
            <w:vAlign w:val="center"/>
          </w:tcPr>
          <w:p w:rsidR="0043598E" w:rsidRPr="002218A5" w:rsidRDefault="0043598E" w:rsidP="0006452E">
            <w:pPr>
              <w:rPr>
                <w:rFonts w:ascii="Calibri" w:hAnsi="Calibri" w:cs="Times New Roman"/>
              </w:rPr>
            </w:pPr>
            <w:r w:rsidRPr="002218A5">
              <w:rPr>
                <w:rFonts w:ascii="Calibri" w:hAnsi="Calibri" w:cs="Times New Roman"/>
                <w:b/>
              </w:rPr>
              <w:t>Horas</w:t>
            </w:r>
            <w:r w:rsidRPr="002218A5">
              <w:rPr>
                <w:rFonts w:ascii="Calibri" w:hAnsi="Calibri" w:cs="Times New Roman"/>
              </w:rPr>
              <w:t xml:space="preserve"> </w:t>
            </w:r>
            <w:r w:rsidRPr="002218A5">
              <w:rPr>
                <w:rFonts w:ascii="Calibri" w:hAnsi="Calibri" w:cs="Times New Roman"/>
                <w:b/>
              </w:rPr>
              <w:t>de</w:t>
            </w:r>
            <w:r w:rsidRPr="002218A5">
              <w:rPr>
                <w:rFonts w:ascii="Calibri" w:hAnsi="Calibri" w:cs="Times New Roman"/>
              </w:rPr>
              <w:t xml:space="preserve"> </w:t>
            </w:r>
            <w:r w:rsidRPr="002218A5">
              <w:rPr>
                <w:rFonts w:ascii="Calibri" w:hAnsi="Calibri" w:cs="Times New Roman"/>
                <w:b/>
              </w:rPr>
              <w:t>capacitación</w:t>
            </w:r>
            <w:r w:rsidRPr="002218A5">
              <w:rPr>
                <w:rFonts w:ascii="Calibri" w:hAnsi="Calibri" w:cs="Times New Roman"/>
              </w:rPr>
              <w:t xml:space="preserve"> </w:t>
            </w:r>
            <w:r w:rsidRPr="001C15DA">
              <w:rPr>
                <w:rFonts w:ascii="Calibri" w:hAnsi="Calibri" w:cs="Times New Roman"/>
                <w:b/>
              </w:rPr>
              <w:t>virtual</w:t>
            </w:r>
          </w:p>
        </w:tc>
        <w:tc>
          <w:tcPr>
            <w:tcW w:w="975" w:type="dxa"/>
            <w:shd w:val="clear" w:color="auto" w:fill="92D050"/>
            <w:vAlign w:val="center"/>
          </w:tcPr>
          <w:p w:rsidR="0043598E" w:rsidRPr="002218A5" w:rsidRDefault="0043598E" w:rsidP="00196F0C">
            <w:pPr>
              <w:jc w:val="center"/>
              <w:rPr>
                <w:rFonts w:ascii="Calibri" w:hAnsi="Calibri" w:cs="Times New Roman"/>
              </w:rPr>
            </w:pPr>
            <w:r w:rsidRPr="002218A5">
              <w:rPr>
                <w:rFonts w:ascii="Calibri" w:hAnsi="Calibri" w:cs="Times New Roman"/>
              </w:rPr>
              <w:t xml:space="preserve">2h </w:t>
            </w:r>
          </w:p>
        </w:tc>
        <w:tc>
          <w:tcPr>
            <w:tcW w:w="1009" w:type="dxa"/>
            <w:shd w:val="clear" w:color="auto" w:fill="92D050"/>
            <w:vAlign w:val="center"/>
          </w:tcPr>
          <w:p w:rsidR="0043598E" w:rsidRPr="002218A5" w:rsidRDefault="0043598E" w:rsidP="00196F0C">
            <w:pPr>
              <w:jc w:val="center"/>
              <w:rPr>
                <w:rFonts w:ascii="Calibri" w:hAnsi="Calibri" w:cs="Times New Roman"/>
              </w:rPr>
            </w:pPr>
            <w:r w:rsidRPr="002218A5">
              <w:rPr>
                <w:rFonts w:ascii="Calibri" w:hAnsi="Calibri" w:cs="Times New Roman"/>
              </w:rPr>
              <w:t>2h</w:t>
            </w:r>
          </w:p>
        </w:tc>
        <w:tc>
          <w:tcPr>
            <w:tcW w:w="1137" w:type="dxa"/>
            <w:shd w:val="clear" w:color="auto" w:fill="92D050"/>
            <w:vAlign w:val="center"/>
          </w:tcPr>
          <w:p w:rsidR="0043598E" w:rsidRPr="002218A5" w:rsidRDefault="0043598E" w:rsidP="00196F0C">
            <w:pPr>
              <w:jc w:val="center"/>
              <w:rPr>
                <w:rFonts w:ascii="Calibri" w:hAnsi="Calibri" w:cs="Times New Roman"/>
              </w:rPr>
            </w:pPr>
            <w:r w:rsidRPr="002218A5">
              <w:rPr>
                <w:rFonts w:ascii="Calibri" w:hAnsi="Calibri" w:cs="Times New Roman"/>
              </w:rPr>
              <w:t xml:space="preserve">2h </w:t>
            </w:r>
          </w:p>
        </w:tc>
        <w:tc>
          <w:tcPr>
            <w:tcW w:w="1131" w:type="dxa"/>
            <w:shd w:val="clear" w:color="auto" w:fill="92D050"/>
            <w:vAlign w:val="center"/>
          </w:tcPr>
          <w:p w:rsidR="0043598E" w:rsidRPr="002218A5" w:rsidRDefault="00196F0C" w:rsidP="00196F0C">
            <w:pPr>
              <w:jc w:val="center"/>
              <w:rPr>
                <w:rFonts w:ascii="Calibri" w:hAnsi="Calibri" w:cs="Times New Roman"/>
              </w:rPr>
            </w:pPr>
            <w:r>
              <w:rPr>
                <w:rFonts w:ascii="Calibri" w:hAnsi="Calibri" w:cs="Times New Roman"/>
              </w:rPr>
              <w:t>2</w:t>
            </w:r>
            <w:r w:rsidR="0043598E" w:rsidRPr="002218A5">
              <w:rPr>
                <w:rFonts w:ascii="Calibri" w:hAnsi="Calibri" w:cs="Times New Roman"/>
              </w:rPr>
              <w:t xml:space="preserve">h </w:t>
            </w:r>
          </w:p>
        </w:tc>
        <w:tc>
          <w:tcPr>
            <w:tcW w:w="1105" w:type="dxa"/>
            <w:shd w:val="clear" w:color="auto" w:fill="92D050"/>
            <w:vAlign w:val="center"/>
          </w:tcPr>
          <w:p w:rsidR="0043598E" w:rsidRPr="002218A5" w:rsidRDefault="00196F0C" w:rsidP="0006452E">
            <w:pPr>
              <w:jc w:val="center"/>
              <w:rPr>
                <w:rFonts w:ascii="Calibri" w:hAnsi="Calibri" w:cs="Times New Roman"/>
              </w:rPr>
            </w:pPr>
            <w:r>
              <w:rPr>
                <w:rFonts w:ascii="Calibri" w:hAnsi="Calibri" w:cs="Times New Roman"/>
              </w:rPr>
              <w:t>8</w:t>
            </w:r>
            <w:r w:rsidR="0043598E" w:rsidRPr="002218A5">
              <w:rPr>
                <w:rFonts w:ascii="Calibri" w:hAnsi="Calibri" w:cs="Times New Roman"/>
              </w:rPr>
              <w:t>h</w:t>
            </w:r>
          </w:p>
        </w:tc>
      </w:tr>
    </w:tbl>
    <w:p w:rsidR="004E3032" w:rsidRPr="00A649EB" w:rsidRDefault="0043598E" w:rsidP="00A649EB">
      <w:pPr>
        <w:pStyle w:val="Prrafodelista"/>
        <w:spacing w:after="0" w:line="240" w:lineRule="auto"/>
        <w:ind w:left="0" w:right="-567" w:firstLine="709"/>
        <w:jc w:val="both"/>
        <w:rPr>
          <w:rFonts w:cstheme="minorHAnsi"/>
          <w:sz w:val="16"/>
          <w:szCs w:val="16"/>
        </w:rPr>
      </w:pPr>
      <w:r w:rsidRPr="00B52D21">
        <w:rPr>
          <w:rFonts w:cstheme="minorHAnsi"/>
          <w:sz w:val="16"/>
          <w:szCs w:val="16"/>
        </w:rPr>
        <w:t xml:space="preserve">(*) Las horas pedagógicas </w:t>
      </w:r>
      <w:r>
        <w:rPr>
          <w:rFonts w:cstheme="minorHAnsi"/>
          <w:sz w:val="16"/>
          <w:szCs w:val="16"/>
        </w:rPr>
        <w:t xml:space="preserve">son </w:t>
      </w:r>
      <w:r w:rsidRPr="00B52D21">
        <w:rPr>
          <w:rFonts w:cstheme="minorHAnsi"/>
          <w:sz w:val="16"/>
          <w:szCs w:val="16"/>
        </w:rPr>
        <w:t>de 45 min.</w:t>
      </w:r>
    </w:p>
    <w:p w:rsidR="004E3032" w:rsidRDefault="004E3032" w:rsidP="0036251A">
      <w:pPr>
        <w:spacing w:after="0" w:line="240" w:lineRule="auto"/>
        <w:ind w:right="-567"/>
        <w:jc w:val="both"/>
        <w:rPr>
          <w:rFonts w:cstheme="minorHAnsi"/>
        </w:rPr>
      </w:pPr>
    </w:p>
    <w:tbl>
      <w:tblPr>
        <w:tblStyle w:val="Tablaconcuadrcula"/>
        <w:tblW w:w="9209" w:type="dxa"/>
        <w:tblLook w:val="04A0" w:firstRow="1" w:lastRow="0" w:firstColumn="1" w:lastColumn="0" w:noHBand="0" w:noVBand="1"/>
      </w:tblPr>
      <w:tblGrid>
        <w:gridCol w:w="892"/>
        <w:gridCol w:w="2789"/>
        <w:gridCol w:w="2410"/>
        <w:gridCol w:w="3118"/>
      </w:tblGrid>
      <w:tr w:rsidR="0036251A" w:rsidRPr="0036251A" w:rsidTr="008A4C92">
        <w:trPr>
          <w:trHeight w:val="315"/>
        </w:trPr>
        <w:tc>
          <w:tcPr>
            <w:tcW w:w="892" w:type="dxa"/>
            <w:shd w:val="clear" w:color="auto" w:fill="FABF8F" w:themeFill="accent6" w:themeFillTint="99"/>
            <w:noWrap/>
            <w:hideMark/>
          </w:tcPr>
          <w:p w:rsidR="0036251A" w:rsidRPr="0036251A" w:rsidRDefault="0036251A" w:rsidP="0036251A">
            <w:pPr>
              <w:ind w:right="-567"/>
              <w:jc w:val="both"/>
              <w:rPr>
                <w:rFonts w:cstheme="minorHAnsi"/>
                <w:b/>
                <w:bCs/>
              </w:rPr>
            </w:pPr>
            <w:r w:rsidRPr="0036251A">
              <w:rPr>
                <w:rFonts w:cstheme="minorHAnsi"/>
                <w:b/>
                <w:bCs/>
              </w:rPr>
              <w:t>CAPAC.</w:t>
            </w:r>
          </w:p>
        </w:tc>
        <w:tc>
          <w:tcPr>
            <w:tcW w:w="8317" w:type="dxa"/>
            <w:gridSpan w:val="3"/>
            <w:shd w:val="clear" w:color="auto" w:fill="FABF8F" w:themeFill="accent6" w:themeFillTint="99"/>
            <w:noWrap/>
            <w:hideMark/>
          </w:tcPr>
          <w:p w:rsidR="0036251A" w:rsidRPr="0036251A" w:rsidRDefault="0036251A" w:rsidP="0036251A">
            <w:pPr>
              <w:ind w:right="-567"/>
              <w:jc w:val="center"/>
              <w:rPr>
                <w:rFonts w:cstheme="minorHAnsi"/>
                <w:b/>
                <w:bCs/>
              </w:rPr>
            </w:pPr>
            <w:r w:rsidRPr="0036251A">
              <w:rPr>
                <w:rFonts w:cstheme="minorHAnsi"/>
                <w:b/>
                <w:bCs/>
              </w:rPr>
              <w:t>NOMBRE DE LAS II.EE</w:t>
            </w:r>
          </w:p>
        </w:tc>
      </w:tr>
      <w:tr w:rsidR="0036251A" w:rsidRPr="0036251A" w:rsidTr="008A4C92">
        <w:trPr>
          <w:trHeight w:val="185"/>
        </w:trPr>
        <w:tc>
          <w:tcPr>
            <w:tcW w:w="892" w:type="dxa"/>
            <w:noWrap/>
            <w:hideMark/>
          </w:tcPr>
          <w:p w:rsidR="0036251A" w:rsidRPr="00A1742F" w:rsidRDefault="0036251A" w:rsidP="0036251A">
            <w:pPr>
              <w:ind w:right="-567"/>
              <w:jc w:val="both"/>
              <w:rPr>
                <w:rFonts w:cstheme="minorHAnsi"/>
                <w:b/>
                <w:sz w:val="20"/>
                <w:szCs w:val="20"/>
              </w:rPr>
            </w:pPr>
            <w:r w:rsidRPr="00A1742F">
              <w:rPr>
                <w:rFonts w:cstheme="minorHAnsi"/>
                <w:b/>
                <w:sz w:val="20"/>
                <w:szCs w:val="20"/>
              </w:rPr>
              <w:t>C1</w:t>
            </w:r>
          </w:p>
        </w:tc>
        <w:tc>
          <w:tcPr>
            <w:tcW w:w="2789"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Sarahuarcay</w:t>
            </w:r>
          </w:p>
        </w:tc>
        <w:tc>
          <w:tcPr>
            <w:tcW w:w="2410"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Huaribamba</w:t>
            </w:r>
          </w:p>
        </w:tc>
        <w:tc>
          <w:tcPr>
            <w:tcW w:w="3118"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Manuel Scorza</w:t>
            </w:r>
          </w:p>
        </w:tc>
      </w:tr>
      <w:tr w:rsidR="0036251A" w:rsidRPr="0036251A" w:rsidTr="008A4C92">
        <w:trPr>
          <w:trHeight w:val="175"/>
        </w:trPr>
        <w:tc>
          <w:tcPr>
            <w:tcW w:w="892" w:type="dxa"/>
            <w:noWrap/>
            <w:hideMark/>
          </w:tcPr>
          <w:p w:rsidR="0036251A" w:rsidRPr="00A1742F" w:rsidRDefault="0036251A" w:rsidP="0036251A">
            <w:pPr>
              <w:ind w:right="-567"/>
              <w:jc w:val="both"/>
              <w:rPr>
                <w:rFonts w:cstheme="minorHAnsi"/>
                <w:b/>
                <w:sz w:val="20"/>
                <w:szCs w:val="20"/>
              </w:rPr>
            </w:pPr>
            <w:r w:rsidRPr="00A1742F">
              <w:rPr>
                <w:rFonts w:cstheme="minorHAnsi"/>
                <w:b/>
                <w:sz w:val="20"/>
                <w:szCs w:val="20"/>
              </w:rPr>
              <w:t>C2</w:t>
            </w:r>
          </w:p>
        </w:tc>
        <w:tc>
          <w:tcPr>
            <w:tcW w:w="2789"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José María Arguedas</w:t>
            </w:r>
          </w:p>
        </w:tc>
        <w:tc>
          <w:tcPr>
            <w:tcW w:w="2410"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Las Américas</w:t>
            </w:r>
          </w:p>
        </w:tc>
        <w:tc>
          <w:tcPr>
            <w:tcW w:w="3118"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Ricardo Palma</w:t>
            </w:r>
          </w:p>
        </w:tc>
      </w:tr>
      <w:tr w:rsidR="0036251A" w:rsidRPr="0036251A" w:rsidTr="008A4C92">
        <w:trPr>
          <w:trHeight w:val="179"/>
        </w:trPr>
        <w:tc>
          <w:tcPr>
            <w:tcW w:w="892" w:type="dxa"/>
            <w:noWrap/>
            <w:hideMark/>
          </w:tcPr>
          <w:p w:rsidR="0036251A" w:rsidRPr="00A1742F" w:rsidRDefault="0036251A" w:rsidP="0036251A">
            <w:pPr>
              <w:ind w:right="-567"/>
              <w:jc w:val="both"/>
              <w:rPr>
                <w:rFonts w:cstheme="minorHAnsi"/>
                <w:b/>
                <w:sz w:val="20"/>
                <w:szCs w:val="20"/>
              </w:rPr>
            </w:pPr>
            <w:r w:rsidRPr="00A1742F">
              <w:rPr>
                <w:rFonts w:cstheme="minorHAnsi"/>
                <w:b/>
                <w:sz w:val="20"/>
                <w:szCs w:val="20"/>
              </w:rPr>
              <w:t>C3</w:t>
            </w:r>
          </w:p>
        </w:tc>
        <w:tc>
          <w:tcPr>
            <w:tcW w:w="2789"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Osccollo</w:t>
            </w:r>
          </w:p>
        </w:tc>
        <w:tc>
          <w:tcPr>
            <w:tcW w:w="2410"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CRFA Jatun Rurupa</w:t>
            </w:r>
          </w:p>
        </w:tc>
        <w:tc>
          <w:tcPr>
            <w:tcW w:w="3118"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San Pedro</w:t>
            </w:r>
          </w:p>
        </w:tc>
      </w:tr>
      <w:tr w:rsidR="0036251A" w:rsidRPr="0036251A" w:rsidTr="008A4C92">
        <w:trPr>
          <w:trHeight w:val="111"/>
        </w:trPr>
        <w:tc>
          <w:tcPr>
            <w:tcW w:w="892" w:type="dxa"/>
            <w:noWrap/>
            <w:hideMark/>
          </w:tcPr>
          <w:p w:rsidR="0036251A" w:rsidRPr="00A1742F" w:rsidRDefault="0036251A" w:rsidP="0036251A">
            <w:pPr>
              <w:ind w:right="-567"/>
              <w:jc w:val="both"/>
              <w:rPr>
                <w:rFonts w:cstheme="minorHAnsi"/>
                <w:b/>
                <w:sz w:val="20"/>
                <w:szCs w:val="20"/>
              </w:rPr>
            </w:pPr>
            <w:r w:rsidRPr="00A1742F">
              <w:rPr>
                <w:rFonts w:cstheme="minorHAnsi"/>
                <w:b/>
                <w:sz w:val="20"/>
                <w:szCs w:val="20"/>
              </w:rPr>
              <w:t>C4</w:t>
            </w:r>
          </w:p>
        </w:tc>
        <w:tc>
          <w:tcPr>
            <w:tcW w:w="2789"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Los Libertadores</w:t>
            </w:r>
          </w:p>
        </w:tc>
        <w:tc>
          <w:tcPr>
            <w:tcW w:w="2410"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Fernando Belaunde Terry</w:t>
            </w:r>
          </w:p>
        </w:tc>
        <w:tc>
          <w:tcPr>
            <w:tcW w:w="3118"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Juan Velasco Alvarado</w:t>
            </w:r>
          </w:p>
        </w:tc>
      </w:tr>
      <w:tr w:rsidR="0036251A" w:rsidRPr="0036251A" w:rsidTr="008A4C92">
        <w:trPr>
          <w:trHeight w:val="157"/>
        </w:trPr>
        <w:tc>
          <w:tcPr>
            <w:tcW w:w="892" w:type="dxa"/>
            <w:noWrap/>
            <w:hideMark/>
          </w:tcPr>
          <w:p w:rsidR="0036251A" w:rsidRPr="00A1742F" w:rsidRDefault="0036251A" w:rsidP="0036251A">
            <w:pPr>
              <w:ind w:right="-567"/>
              <w:jc w:val="both"/>
              <w:rPr>
                <w:rFonts w:cstheme="minorHAnsi"/>
                <w:b/>
                <w:sz w:val="20"/>
                <w:szCs w:val="20"/>
              </w:rPr>
            </w:pPr>
            <w:r w:rsidRPr="00A1742F">
              <w:rPr>
                <w:rFonts w:cstheme="minorHAnsi"/>
                <w:b/>
                <w:sz w:val="20"/>
                <w:szCs w:val="20"/>
              </w:rPr>
              <w:t>C5</w:t>
            </w:r>
          </w:p>
        </w:tc>
        <w:tc>
          <w:tcPr>
            <w:tcW w:w="2789"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Carlos Noriega Jiménez</w:t>
            </w:r>
          </w:p>
        </w:tc>
        <w:tc>
          <w:tcPr>
            <w:tcW w:w="2410"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San Juan Bautista</w:t>
            </w:r>
          </w:p>
        </w:tc>
        <w:tc>
          <w:tcPr>
            <w:tcW w:w="3118"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Daniel Alcides Carrión</w:t>
            </w:r>
          </w:p>
        </w:tc>
      </w:tr>
      <w:tr w:rsidR="0036251A" w:rsidRPr="0036251A" w:rsidTr="008A4C92">
        <w:trPr>
          <w:trHeight w:val="97"/>
        </w:trPr>
        <w:tc>
          <w:tcPr>
            <w:tcW w:w="892" w:type="dxa"/>
            <w:noWrap/>
            <w:hideMark/>
          </w:tcPr>
          <w:p w:rsidR="0036251A" w:rsidRPr="00A1742F" w:rsidRDefault="0036251A" w:rsidP="0036251A">
            <w:pPr>
              <w:ind w:right="-567"/>
              <w:jc w:val="both"/>
              <w:rPr>
                <w:rFonts w:cstheme="minorHAnsi"/>
                <w:b/>
                <w:sz w:val="20"/>
                <w:szCs w:val="20"/>
              </w:rPr>
            </w:pPr>
            <w:r w:rsidRPr="00A1742F">
              <w:rPr>
                <w:rFonts w:cstheme="minorHAnsi"/>
                <w:b/>
                <w:sz w:val="20"/>
                <w:szCs w:val="20"/>
              </w:rPr>
              <w:t>C6</w:t>
            </w:r>
          </w:p>
        </w:tc>
        <w:tc>
          <w:tcPr>
            <w:tcW w:w="2789"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Alfonso Rodríguez Najarro</w:t>
            </w:r>
          </w:p>
        </w:tc>
        <w:tc>
          <w:tcPr>
            <w:tcW w:w="2410"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Leoncio Prado</w:t>
            </w:r>
          </w:p>
        </w:tc>
        <w:tc>
          <w:tcPr>
            <w:tcW w:w="3118"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Ciro Alegría</w:t>
            </w:r>
          </w:p>
        </w:tc>
      </w:tr>
      <w:tr w:rsidR="0036251A" w:rsidRPr="0036251A" w:rsidTr="008A4C92">
        <w:trPr>
          <w:trHeight w:val="201"/>
        </w:trPr>
        <w:tc>
          <w:tcPr>
            <w:tcW w:w="892" w:type="dxa"/>
            <w:noWrap/>
            <w:hideMark/>
          </w:tcPr>
          <w:p w:rsidR="0036251A" w:rsidRPr="00A1742F" w:rsidRDefault="0036251A" w:rsidP="0036251A">
            <w:pPr>
              <w:ind w:right="-567"/>
              <w:jc w:val="both"/>
              <w:rPr>
                <w:rFonts w:cstheme="minorHAnsi"/>
                <w:b/>
                <w:sz w:val="20"/>
                <w:szCs w:val="20"/>
              </w:rPr>
            </w:pPr>
            <w:r w:rsidRPr="00A1742F">
              <w:rPr>
                <w:rFonts w:cstheme="minorHAnsi"/>
                <w:b/>
                <w:sz w:val="20"/>
                <w:szCs w:val="20"/>
              </w:rPr>
              <w:t>C7</w:t>
            </w:r>
          </w:p>
        </w:tc>
        <w:tc>
          <w:tcPr>
            <w:tcW w:w="2789"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Jorge Chávez</w:t>
            </w:r>
          </w:p>
        </w:tc>
        <w:tc>
          <w:tcPr>
            <w:tcW w:w="2410"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Túpac Amaru</w:t>
            </w:r>
          </w:p>
        </w:tc>
        <w:tc>
          <w:tcPr>
            <w:tcW w:w="3118"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CRFA Nuestra Señora de Cocharcas</w:t>
            </w:r>
          </w:p>
        </w:tc>
      </w:tr>
      <w:tr w:rsidR="0036251A" w:rsidRPr="0036251A" w:rsidTr="008A4C92">
        <w:trPr>
          <w:trHeight w:val="205"/>
        </w:trPr>
        <w:tc>
          <w:tcPr>
            <w:tcW w:w="892" w:type="dxa"/>
            <w:noWrap/>
            <w:hideMark/>
          </w:tcPr>
          <w:p w:rsidR="0036251A" w:rsidRPr="00A1742F" w:rsidRDefault="0036251A" w:rsidP="0036251A">
            <w:pPr>
              <w:ind w:right="-567"/>
              <w:jc w:val="both"/>
              <w:rPr>
                <w:rFonts w:cstheme="minorHAnsi"/>
                <w:b/>
                <w:sz w:val="20"/>
                <w:szCs w:val="20"/>
              </w:rPr>
            </w:pPr>
            <w:r w:rsidRPr="00A1742F">
              <w:rPr>
                <w:rFonts w:cstheme="minorHAnsi"/>
                <w:b/>
                <w:sz w:val="20"/>
                <w:szCs w:val="20"/>
              </w:rPr>
              <w:t>C8</w:t>
            </w:r>
          </w:p>
        </w:tc>
        <w:tc>
          <w:tcPr>
            <w:tcW w:w="2789"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Javier Heraud Pérez</w:t>
            </w:r>
          </w:p>
        </w:tc>
        <w:tc>
          <w:tcPr>
            <w:tcW w:w="2410"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Urucancha</w:t>
            </w:r>
          </w:p>
        </w:tc>
        <w:tc>
          <w:tcPr>
            <w:tcW w:w="3118"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 </w:t>
            </w:r>
          </w:p>
        </w:tc>
      </w:tr>
      <w:tr w:rsidR="0036251A" w:rsidRPr="0036251A" w:rsidTr="008A4C92">
        <w:trPr>
          <w:trHeight w:val="195"/>
        </w:trPr>
        <w:tc>
          <w:tcPr>
            <w:tcW w:w="892" w:type="dxa"/>
            <w:noWrap/>
            <w:hideMark/>
          </w:tcPr>
          <w:p w:rsidR="0036251A" w:rsidRPr="00A1742F" w:rsidRDefault="0036251A" w:rsidP="0036251A">
            <w:pPr>
              <w:ind w:right="-567"/>
              <w:jc w:val="both"/>
              <w:rPr>
                <w:rFonts w:cstheme="minorHAnsi"/>
                <w:b/>
                <w:sz w:val="20"/>
                <w:szCs w:val="20"/>
              </w:rPr>
            </w:pPr>
            <w:r w:rsidRPr="00A1742F">
              <w:rPr>
                <w:rFonts w:cstheme="minorHAnsi"/>
                <w:b/>
                <w:sz w:val="20"/>
                <w:szCs w:val="20"/>
              </w:rPr>
              <w:t>C9</w:t>
            </w:r>
          </w:p>
        </w:tc>
        <w:tc>
          <w:tcPr>
            <w:tcW w:w="2789"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Miguel Grau Seminario</w:t>
            </w:r>
          </w:p>
        </w:tc>
        <w:tc>
          <w:tcPr>
            <w:tcW w:w="2410"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José Carlos Mariátegui</w:t>
            </w:r>
          </w:p>
        </w:tc>
        <w:tc>
          <w:tcPr>
            <w:tcW w:w="3118"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Lino Quintanilla</w:t>
            </w:r>
          </w:p>
        </w:tc>
      </w:tr>
      <w:tr w:rsidR="0036251A" w:rsidRPr="0036251A" w:rsidTr="008A4C92">
        <w:trPr>
          <w:trHeight w:val="199"/>
        </w:trPr>
        <w:tc>
          <w:tcPr>
            <w:tcW w:w="892" w:type="dxa"/>
            <w:noWrap/>
            <w:hideMark/>
          </w:tcPr>
          <w:p w:rsidR="0036251A" w:rsidRPr="00A1742F" w:rsidRDefault="0036251A" w:rsidP="0036251A">
            <w:pPr>
              <w:ind w:right="-567"/>
              <w:jc w:val="both"/>
              <w:rPr>
                <w:rFonts w:cstheme="minorHAnsi"/>
                <w:b/>
                <w:sz w:val="20"/>
                <w:szCs w:val="20"/>
              </w:rPr>
            </w:pPr>
            <w:r w:rsidRPr="00A1742F">
              <w:rPr>
                <w:rFonts w:cstheme="minorHAnsi"/>
                <w:b/>
                <w:sz w:val="20"/>
                <w:szCs w:val="20"/>
              </w:rPr>
              <w:t>C10</w:t>
            </w:r>
          </w:p>
        </w:tc>
        <w:tc>
          <w:tcPr>
            <w:tcW w:w="2789"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Inca Garcilazo de La Vega</w:t>
            </w:r>
          </w:p>
        </w:tc>
        <w:tc>
          <w:tcPr>
            <w:tcW w:w="2410"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Juana Ambia Ludeña</w:t>
            </w:r>
          </w:p>
        </w:tc>
        <w:tc>
          <w:tcPr>
            <w:tcW w:w="3118"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Culluni Izquierdo</w:t>
            </w:r>
          </w:p>
        </w:tc>
      </w:tr>
      <w:tr w:rsidR="0036251A" w:rsidRPr="0036251A" w:rsidTr="008A4C92">
        <w:trPr>
          <w:trHeight w:val="256"/>
        </w:trPr>
        <w:tc>
          <w:tcPr>
            <w:tcW w:w="892" w:type="dxa"/>
            <w:noWrap/>
            <w:hideMark/>
          </w:tcPr>
          <w:p w:rsidR="0036251A" w:rsidRPr="00A1742F" w:rsidRDefault="0036251A" w:rsidP="0036251A">
            <w:pPr>
              <w:ind w:right="-567"/>
              <w:jc w:val="both"/>
              <w:rPr>
                <w:rFonts w:cstheme="minorHAnsi"/>
                <w:b/>
                <w:sz w:val="20"/>
                <w:szCs w:val="20"/>
              </w:rPr>
            </w:pPr>
            <w:r w:rsidRPr="00A1742F">
              <w:rPr>
                <w:rFonts w:cstheme="minorHAnsi"/>
                <w:b/>
                <w:sz w:val="20"/>
                <w:szCs w:val="20"/>
              </w:rPr>
              <w:t>C11</w:t>
            </w:r>
          </w:p>
        </w:tc>
        <w:tc>
          <w:tcPr>
            <w:tcW w:w="2789"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José Benigno Samanez Ocampo</w:t>
            </w:r>
          </w:p>
        </w:tc>
        <w:tc>
          <w:tcPr>
            <w:tcW w:w="2410"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Manuel Gonzales Prada</w:t>
            </w:r>
          </w:p>
        </w:tc>
        <w:tc>
          <w:tcPr>
            <w:tcW w:w="3118"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Jacinto Palomino Córdova</w:t>
            </w:r>
          </w:p>
        </w:tc>
      </w:tr>
      <w:tr w:rsidR="0036251A" w:rsidRPr="0036251A" w:rsidTr="008A4C92">
        <w:trPr>
          <w:trHeight w:val="179"/>
        </w:trPr>
        <w:tc>
          <w:tcPr>
            <w:tcW w:w="892" w:type="dxa"/>
            <w:noWrap/>
            <w:hideMark/>
          </w:tcPr>
          <w:p w:rsidR="0036251A" w:rsidRPr="00A1742F" w:rsidRDefault="0036251A" w:rsidP="0036251A">
            <w:pPr>
              <w:ind w:right="-567"/>
              <w:jc w:val="both"/>
              <w:rPr>
                <w:rFonts w:cstheme="minorHAnsi"/>
                <w:b/>
                <w:sz w:val="20"/>
                <w:szCs w:val="20"/>
              </w:rPr>
            </w:pPr>
            <w:r w:rsidRPr="00A1742F">
              <w:rPr>
                <w:rFonts w:cstheme="minorHAnsi"/>
                <w:b/>
                <w:sz w:val="20"/>
                <w:szCs w:val="20"/>
              </w:rPr>
              <w:lastRenderedPageBreak/>
              <w:t>C12</w:t>
            </w:r>
          </w:p>
        </w:tc>
        <w:tc>
          <w:tcPr>
            <w:tcW w:w="2789"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Porvenir</w:t>
            </w:r>
          </w:p>
        </w:tc>
        <w:tc>
          <w:tcPr>
            <w:tcW w:w="2410"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Christine Hart</w:t>
            </w:r>
          </w:p>
        </w:tc>
        <w:tc>
          <w:tcPr>
            <w:tcW w:w="3118"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Víctor Raúl Haya de La Torre</w:t>
            </w:r>
          </w:p>
        </w:tc>
      </w:tr>
      <w:tr w:rsidR="0036251A" w:rsidRPr="0036251A" w:rsidTr="008A4C92">
        <w:trPr>
          <w:trHeight w:val="149"/>
        </w:trPr>
        <w:tc>
          <w:tcPr>
            <w:tcW w:w="892" w:type="dxa"/>
            <w:noWrap/>
            <w:hideMark/>
          </w:tcPr>
          <w:p w:rsidR="0036251A" w:rsidRPr="00A1742F" w:rsidRDefault="0036251A" w:rsidP="0036251A">
            <w:pPr>
              <w:ind w:right="-567"/>
              <w:jc w:val="both"/>
              <w:rPr>
                <w:rFonts w:cstheme="minorHAnsi"/>
                <w:b/>
                <w:sz w:val="20"/>
                <w:szCs w:val="20"/>
              </w:rPr>
            </w:pPr>
            <w:r w:rsidRPr="00A1742F">
              <w:rPr>
                <w:rFonts w:cstheme="minorHAnsi"/>
                <w:b/>
                <w:sz w:val="20"/>
                <w:szCs w:val="20"/>
              </w:rPr>
              <w:t>C13</w:t>
            </w:r>
          </w:p>
        </w:tc>
        <w:tc>
          <w:tcPr>
            <w:tcW w:w="2789"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Técnico Industrial</w:t>
            </w:r>
          </w:p>
        </w:tc>
        <w:tc>
          <w:tcPr>
            <w:tcW w:w="2410"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Luis Alberto Sánchez</w:t>
            </w:r>
          </w:p>
        </w:tc>
        <w:tc>
          <w:tcPr>
            <w:tcW w:w="3118"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Santa Rosa de Ongoy</w:t>
            </w:r>
          </w:p>
        </w:tc>
      </w:tr>
      <w:tr w:rsidR="0036251A" w:rsidRPr="0036251A" w:rsidTr="008A4C92">
        <w:trPr>
          <w:trHeight w:val="145"/>
        </w:trPr>
        <w:tc>
          <w:tcPr>
            <w:tcW w:w="892" w:type="dxa"/>
            <w:noWrap/>
            <w:hideMark/>
          </w:tcPr>
          <w:p w:rsidR="0036251A" w:rsidRPr="00A1742F" w:rsidRDefault="0036251A" w:rsidP="0036251A">
            <w:pPr>
              <w:ind w:right="-567"/>
              <w:jc w:val="both"/>
              <w:rPr>
                <w:rFonts w:cstheme="minorHAnsi"/>
                <w:b/>
                <w:sz w:val="20"/>
                <w:szCs w:val="20"/>
              </w:rPr>
            </w:pPr>
            <w:r w:rsidRPr="00A1742F">
              <w:rPr>
                <w:rFonts w:cstheme="minorHAnsi"/>
                <w:b/>
                <w:sz w:val="20"/>
                <w:szCs w:val="20"/>
              </w:rPr>
              <w:t>C14</w:t>
            </w:r>
          </w:p>
        </w:tc>
        <w:tc>
          <w:tcPr>
            <w:tcW w:w="2789"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Los Mártires</w:t>
            </w:r>
          </w:p>
        </w:tc>
        <w:tc>
          <w:tcPr>
            <w:tcW w:w="2410"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José María Flores</w:t>
            </w:r>
          </w:p>
        </w:tc>
        <w:tc>
          <w:tcPr>
            <w:tcW w:w="3118"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Cesar Vallejo</w:t>
            </w:r>
          </w:p>
        </w:tc>
      </w:tr>
      <w:tr w:rsidR="0036251A" w:rsidRPr="0036251A" w:rsidTr="008A4C92">
        <w:trPr>
          <w:trHeight w:val="213"/>
        </w:trPr>
        <w:tc>
          <w:tcPr>
            <w:tcW w:w="892" w:type="dxa"/>
            <w:noWrap/>
            <w:hideMark/>
          </w:tcPr>
          <w:p w:rsidR="0036251A" w:rsidRPr="00A1742F" w:rsidRDefault="0036251A" w:rsidP="0036251A">
            <w:pPr>
              <w:ind w:right="-567"/>
              <w:jc w:val="both"/>
              <w:rPr>
                <w:rFonts w:cstheme="minorHAnsi"/>
                <w:b/>
                <w:sz w:val="20"/>
                <w:szCs w:val="20"/>
              </w:rPr>
            </w:pPr>
            <w:r w:rsidRPr="00A1742F">
              <w:rPr>
                <w:rFonts w:cstheme="minorHAnsi"/>
                <w:b/>
                <w:sz w:val="20"/>
                <w:szCs w:val="20"/>
              </w:rPr>
              <w:t>C15</w:t>
            </w:r>
          </w:p>
        </w:tc>
        <w:tc>
          <w:tcPr>
            <w:tcW w:w="2789"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Andrés Avellino Cáceres</w:t>
            </w:r>
          </w:p>
        </w:tc>
        <w:tc>
          <w:tcPr>
            <w:tcW w:w="2410"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Alaypampa</w:t>
            </w:r>
          </w:p>
        </w:tc>
        <w:tc>
          <w:tcPr>
            <w:tcW w:w="3118" w:type="dxa"/>
            <w:noWrap/>
            <w:hideMark/>
          </w:tcPr>
          <w:p w:rsidR="0036251A" w:rsidRPr="00A1742F" w:rsidRDefault="0036251A" w:rsidP="0036251A">
            <w:pPr>
              <w:ind w:right="-567"/>
              <w:jc w:val="both"/>
              <w:rPr>
                <w:rFonts w:cstheme="minorHAnsi"/>
                <w:sz w:val="20"/>
                <w:szCs w:val="20"/>
              </w:rPr>
            </w:pPr>
            <w:r w:rsidRPr="00A1742F">
              <w:rPr>
                <w:rFonts w:cstheme="minorHAnsi"/>
                <w:sz w:val="20"/>
                <w:szCs w:val="20"/>
              </w:rPr>
              <w:t>Jorge Basadre Gohmann</w:t>
            </w:r>
          </w:p>
        </w:tc>
      </w:tr>
    </w:tbl>
    <w:p w:rsidR="00C05312" w:rsidRPr="00A1742F" w:rsidRDefault="00C05312" w:rsidP="00A1742F">
      <w:pPr>
        <w:spacing w:after="0" w:line="240" w:lineRule="auto"/>
        <w:ind w:right="-567"/>
        <w:jc w:val="both"/>
        <w:rPr>
          <w:rFonts w:cstheme="minorHAnsi"/>
        </w:rPr>
      </w:pPr>
    </w:p>
    <w:p w:rsidR="003F2496" w:rsidRPr="008A4C92" w:rsidRDefault="008A4C92" w:rsidP="00385220">
      <w:pPr>
        <w:pStyle w:val="Prrafodelista"/>
        <w:numPr>
          <w:ilvl w:val="0"/>
          <w:numId w:val="41"/>
        </w:numPr>
        <w:spacing w:after="0" w:line="240" w:lineRule="auto"/>
        <w:jc w:val="both"/>
        <w:rPr>
          <w:rFonts w:cstheme="minorHAnsi"/>
          <w:b/>
        </w:rPr>
      </w:pPr>
      <w:r w:rsidRPr="008A4C92">
        <w:rPr>
          <w:rFonts w:cstheme="minorHAnsi"/>
          <w:b/>
        </w:rPr>
        <w:t xml:space="preserve">SUB ACTIVIDAD 3.1.1.4:  </w:t>
      </w:r>
      <w:r w:rsidR="00C05312" w:rsidRPr="008A4C92">
        <w:rPr>
          <w:rFonts w:cstheme="minorHAnsi"/>
          <w:b/>
        </w:rPr>
        <w:t xml:space="preserve"> ADQUISICIÓN DE MATERIALES DE CAPACITACIÓN</w:t>
      </w:r>
    </w:p>
    <w:p w:rsidR="008A4C92" w:rsidRDefault="008A4C92" w:rsidP="008A4C92">
      <w:pPr>
        <w:spacing w:after="0" w:line="240" w:lineRule="auto"/>
        <w:jc w:val="both"/>
        <w:rPr>
          <w:rFonts w:ascii="Calibri" w:eastAsia="Calibri" w:hAnsi="Calibri" w:cstheme="minorHAnsi"/>
          <w:b/>
          <w:lang w:val="es-PE" w:eastAsia="en-US"/>
        </w:rPr>
      </w:pPr>
    </w:p>
    <w:p w:rsidR="00E8136F" w:rsidRPr="008A4C92" w:rsidRDefault="00251B46" w:rsidP="008A4C92">
      <w:pPr>
        <w:spacing w:after="0" w:line="240" w:lineRule="auto"/>
        <w:ind w:left="709"/>
        <w:jc w:val="both"/>
        <w:rPr>
          <w:rFonts w:cstheme="minorHAnsi"/>
          <w:b/>
        </w:rPr>
      </w:pPr>
      <w:r w:rsidRPr="008A4C92">
        <w:rPr>
          <w:rFonts w:cstheme="minorHAnsi"/>
        </w:rPr>
        <w:t>Las primeras semanas el Coordinador y los Asesores Pedagógico producen y validan el manual pedagógico para los profesores, que contendrá temas a abordar en las TIC aplicadas a la Educación, los docentes tienen que asimilar dichos temas, para desarrollar competencias digitales y de este modo integrar al sistema educativo el enfoque utilitario que se quiere alcanzar para mejorar sus competencias obtenidas</w:t>
      </w:r>
      <w:r w:rsidR="00DC647D" w:rsidRPr="008A4C92">
        <w:rPr>
          <w:rFonts w:cstheme="minorHAnsi"/>
        </w:rPr>
        <w:t>.</w:t>
      </w:r>
    </w:p>
    <w:p w:rsidR="00812CA6" w:rsidRDefault="00812CA6" w:rsidP="00C05312">
      <w:pPr>
        <w:spacing w:after="0" w:line="240" w:lineRule="auto"/>
        <w:ind w:firstLine="709"/>
        <w:jc w:val="both"/>
        <w:rPr>
          <w:rFonts w:cstheme="minorHAnsi"/>
          <w:b/>
          <w:i/>
        </w:rPr>
      </w:pPr>
    </w:p>
    <w:p w:rsidR="003F2496" w:rsidRPr="008A4C92" w:rsidRDefault="008A4C92" w:rsidP="00385220">
      <w:pPr>
        <w:pStyle w:val="Prrafodelista"/>
        <w:numPr>
          <w:ilvl w:val="0"/>
          <w:numId w:val="41"/>
        </w:numPr>
        <w:spacing w:after="0" w:line="240" w:lineRule="auto"/>
        <w:jc w:val="both"/>
        <w:rPr>
          <w:rFonts w:cstheme="minorHAnsi"/>
          <w:b/>
        </w:rPr>
      </w:pPr>
      <w:r w:rsidRPr="008A4C92">
        <w:rPr>
          <w:rFonts w:cstheme="minorHAnsi"/>
          <w:b/>
        </w:rPr>
        <w:t>SUB ACTIVIDAD 3.1.1</w:t>
      </w:r>
      <w:r>
        <w:rPr>
          <w:rFonts w:cstheme="minorHAnsi"/>
          <w:b/>
        </w:rPr>
        <w:t xml:space="preserve">.5:  </w:t>
      </w:r>
      <w:r w:rsidR="00C05312" w:rsidRPr="008A4C92">
        <w:rPr>
          <w:rFonts w:cstheme="minorHAnsi"/>
          <w:b/>
        </w:rPr>
        <w:t>ADQUISICIÓN DE MANUALES DE CAPACITACIÓN</w:t>
      </w:r>
    </w:p>
    <w:p w:rsidR="003F2496" w:rsidRDefault="003F2496" w:rsidP="003F2496">
      <w:pPr>
        <w:pStyle w:val="Prrafodelista"/>
        <w:spacing w:after="0" w:line="240" w:lineRule="auto"/>
        <w:ind w:left="1778"/>
        <w:jc w:val="both"/>
        <w:rPr>
          <w:rFonts w:cstheme="minorHAnsi"/>
          <w:b/>
        </w:rPr>
      </w:pPr>
    </w:p>
    <w:p w:rsidR="00C05312" w:rsidRDefault="00251B46" w:rsidP="008A4C92">
      <w:pPr>
        <w:spacing w:after="0" w:line="240" w:lineRule="auto"/>
        <w:ind w:left="709"/>
        <w:jc w:val="both"/>
        <w:rPr>
          <w:rFonts w:cstheme="minorHAnsi"/>
        </w:rPr>
      </w:pPr>
      <w:r w:rsidRPr="008A4C92">
        <w:rPr>
          <w:rFonts w:cstheme="minorHAnsi"/>
        </w:rPr>
        <w:t>Las primeras semanas el Coordinador y Asesores Pedagógicos producen y validan el manual pedagógico para los profesores, que contendrá temas a abordar en las TIC aplicadas a la Educación que los docentes tienen que conocer, para desarrollar competencias digitales y de este modo integrar al Sistema Educativo el enfoque utilitario que se quiere alcanzar para el mejoramiento de sus competencias</w:t>
      </w:r>
      <w:r w:rsidR="00C05312" w:rsidRPr="008A4C92">
        <w:rPr>
          <w:rFonts w:cstheme="minorHAnsi"/>
        </w:rPr>
        <w:t>.</w:t>
      </w:r>
    </w:p>
    <w:p w:rsidR="00745ABA" w:rsidRPr="00346BE3" w:rsidRDefault="00745ABA" w:rsidP="00A955B8">
      <w:pPr>
        <w:autoSpaceDE w:val="0"/>
        <w:autoSpaceDN w:val="0"/>
        <w:adjustRightInd w:val="0"/>
        <w:spacing w:after="0" w:line="240" w:lineRule="auto"/>
        <w:jc w:val="both"/>
        <w:rPr>
          <w:rFonts w:cstheme="minorHAnsi"/>
        </w:rPr>
      </w:pPr>
    </w:p>
    <w:p w:rsidR="006338B1" w:rsidRDefault="008A4C92" w:rsidP="00385220">
      <w:pPr>
        <w:pStyle w:val="Prrafodelista"/>
        <w:numPr>
          <w:ilvl w:val="0"/>
          <w:numId w:val="41"/>
        </w:numPr>
        <w:spacing w:after="0" w:line="240" w:lineRule="auto"/>
        <w:jc w:val="both"/>
        <w:rPr>
          <w:rFonts w:cstheme="minorHAnsi"/>
          <w:b/>
        </w:rPr>
      </w:pPr>
      <w:r w:rsidRPr="008A4C92">
        <w:rPr>
          <w:rFonts w:cstheme="minorHAnsi"/>
          <w:b/>
        </w:rPr>
        <w:t>SUB ACTIVIDAD 3.1.1</w:t>
      </w:r>
      <w:r>
        <w:rPr>
          <w:rFonts w:cstheme="minorHAnsi"/>
          <w:b/>
        </w:rPr>
        <w:t>.6:</w:t>
      </w:r>
      <w:r w:rsidR="00C05312" w:rsidRPr="008A4C92">
        <w:rPr>
          <w:rFonts w:cstheme="minorHAnsi"/>
          <w:b/>
        </w:rPr>
        <w:t xml:space="preserve"> ADQUISICIÓN DE FOLDER CONTENEDOR DE MANUALES DE CAPACITACIÓN</w:t>
      </w:r>
      <w:r w:rsidR="003F2496" w:rsidRPr="008A4C92">
        <w:rPr>
          <w:rFonts w:cstheme="minorHAnsi"/>
          <w:b/>
        </w:rPr>
        <w:t>.</w:t>
      </w:r>
    </w:p>
    <w:p w:rsidR="006338B1" w:rsidRDefault="006338B1" w:rsidP="006338B1">
      <w:pPr>
        <w:pStyle w:val="Prrafodelista"/>
        <w:spacing w:after="0" w:line="240" w:lineRule="auto"/>
        <w:jc w:val="both"/>
        <w:rPr>
          <w:rFonts w:cstheme="minorHAnsi"/>
          <w:b/>
        </w:rPr>
      </w:pPr>
    </w:p>
    <w:p w:rsidR="00C05312" w:rsidRPr="006338B1" w:rsidRDefault="00C05312" w:rsidP="006338B1">
      <w:pPr>
        <w:pStyle w:val="Prrafodelista"/>
        <w:spacing w:after="0" w:line="240" w:lineRule="auto"/>
        <w:jc w:val="both"/>
        <w:rPr>
          <w:rFonts w:cstheme="minorHAnsi"/>
          <w:b/>
        </w:rPr>
      </w:pPr>
      <w:r w:rsidRPr="006338B1">
        <w:rPr>
          <w:rFonts w:cstheme="minorHAnsi"/>
        </w:rPr>
        <w:t>Esta sub actividad se inicia con la cotización de manuales de capacitación que tiene las siguientes características:</w:t>
      </w:r>
    </w:p>
    <w:p w:rsidR="00C05312" w:rsidRPr="00346BE3" w:rsidRDefault="00C05312" w:rsidP="00C05312">
      <w:pPr>
        <w:autoSpaceDE w:val="0"/>
        <w:autoSpaceDN w:val="0"/>
        <w:adjustRightInd w:val="0"/>
        <w:spacing w:after="0" w:line="240" w:lineRule="auto"/>
        <w:ind w:firstLine="709"/>
        <w:jc w:val="both"/>
        <w:rPr>
          <w:rFonts w:cstheme="minorHAnsi"/>
        </w:rPr>
      </w:pPr>
    </w:p>
    <w:p w:rsidR="00C05312" w:rsidRPr="00680D07" w:rsidRDefault="00C05312" w:rsidP="00385220">
      <w:pPr>
        <w:pStyle w:val="Prrafodelista"/>
        <w:numPr>
          <w:ilvl w:val="0"/>
          <w:numId w:val="42"/>
        </w:numPr>
        <w:autoSpaceDE w:val="0"/>
        <w:autoSpaceDN w:val="0"/>
        <w:adjustRightInd w:val="0"/>
        <w:spacing w:after="0" w:line="240" w:lineRule="auto"/>
        <w:contextualSpacing w:val="0"/>
        <w:jc w:val="both"/>
        <w:rPr>
          <w:rFonts w:asciiTheme="minorHAnsi" w:hAnsiTheme="minorHAnsi" w:cstheme="minorHAnsi"/>
          <w:bCs/>
          <w:lang w:val="es-ES"/>
        </w:rPr>
      </w:pPr>
      <w:r w:rsidRPr="00680D07">
        <w:rPr>
          <w:rFonts w:asciiTheme="minorHAnsi" w:hAnsiTheme="minorHAnsi" w:cstheme="minorHAnsi"/>
          <w:bCs/>
          <w:lang w:val="es-ES"/>
        </w:rPr>
        <w:t>Papel bond blanco A4 de 75 gr. impresión full color anverso y reverso que incluya las ilustraciones.</w:t>
      </w:r>
    </w:p>
    <w:p w:rsidR="00C05312" w:rsidRPr="00680D07" w:rsidRDefault="00C05312" w:rsidP="00385220">
      <w:pPr>
        <w:pStyle w:val="Prrafodelista"/>
        <w:numPr>
          <w:ilvl w:val="0"/>
          <w:numId w:val="42"/>
        </w:numPr>
        <w:autoSpaceDE w:val="0"/>
        <w:autoSpaceDN w:val="0"/>
        <w:adjustRightInd w:val="0"/>
        <w:spacing w:after="0" w:line="240" w:lineRule="auto"/>
        <w:contextualSpacing w:val="0"/>
        <w:jc w:val="both"/>
        <w:rPr>
          <w:rFonts w:asciiTheme="minorHAnsi" w:hAnsiTheme="minorHAnsi" w:cstheme="minorHAnsi"/>
          <w:bCs/>
          <w:lang w:val="es-ES"/>
        </w:rPr>
      </w:pPr>
      <w:r w:rsidRPr="00680D07">
        <w:rPr>
          <w:rFonts w:asciiTheme="minorHAnsi" w:hAnsiTheme="minorHAnsi" w:cstheme="minorHAnsi"/>
          <w:bCs/>
          <w:lang w:val="es-ES"/>
        </w:rPr>
        <w:t>El contenedor que lo portará se cotizará en cartulina foldcote y será folder C-14 plastificada tipo liga.</w:t>
      </w:r>
    </w:p>
    <w:p w:rsidR="00C05312" w:rsidRPr="00346BE3" w:rsidRDefault="00C05312" w:rsidP="00C05312">
      <w:pPr>
        <w:autoSpaceDE w:val="0"/>
        <w:autoSpaceDN w:val="0"/>
        <w:adjustRightInd w:val="0"/>
        <w:spacing w:after="0" w:line="240" w:lineRule="auto"/>
        <w:ind w:firstLine="709"/>
        <w:jc w:val="both"/>
        <w:rPr>
          <w:rFonts w:cstheme="minorHAnsi"/>
        </w:rPr>
      </w:pPr>
    </w:p>
    <w:p w:rsidR="003F2496" w:rsidRPr="008A4C92" w:rsidRDefault="008A4C92" w:rsidP="00385220">
      <w:pPr>
        <w:pStyle w:val="Prrafodelista"/>
        <w:numPr>
          <w:ilvl w:val="0"/>
          <w:numId w:val="41"/>
        </w:numPr>
        <w:spacing w:after="0" w:line="240" w:lineRule="auto"/>
        <w:jc w:val="both"/>
        <w:rPr>
          <w:rFonts w:cstheme="minorHAnsi"/>
          <w:b/>
        </w:rPr>
      </w:pPr>
      <w:r w:rsidRPr="008A4C92">
        <w:rPr>
          <w:rFonts w:cstheme="minorHAnsi"/>
          <w:b/>
        </w:rPr>
        <w:t>SUB ACTIVIDAD 3.1.1</w:t>
      </w:r>
      <w:r>
        <w:rPr>
          <w:rFonts w:cstheme="minorHAnsi"/>
          <w:b/>
        </w:rPr>
        <w:t>.7</w:t>
      </w:r>
      <w:r w:rsidRPr="008A4C92">
        <w:rPr>
          <w:rFonts w:cstheme="minorHAnsi"/>
          <w:b/>
        </w:rPr>
        <w:t xml:space="preserve">: </w:t>
      </w:r>
      <w:r w:rsidR="00554B3A" w:rsidRPr="008A4C92">
        <w:rPr>
          <w:rFonts w:cstheme="minorHAnsi"/>
          <w:b/>
        </w:rPr>
        <w:t xml:space="preserve">ADQUISICIÓN DE EQUIPOS E INSTRUMENTOS DE </w:t>
      </w:r>
      <w:r w:rsidR="00C05312" w:rsidRPr="008A4C92">
        <w:rPr>
          <w:rFonts w:cstheme="minorHAnsi"/>
          <w:b/>
        </w:rPr>
        <w:t>CAPACITACIÓN</w:t>
      </w:r>
    </w:p>
    <w:p w:rsidR="008A4C92" w:rsidRDefault="008A4C92" w:rsidP="008A4C92">
      <w:pPr>
        <w:spacing w:after="0" w:line="240" w:lineRule="auto"/>
        <w:jc w:val="both"/>
        <w:rPr>
          <w:rFonts w:ascii="Calibri" w:eastAsia="Calibri" w:hAnsi="Calibri" w:cstheme="minorHAnsi"/>
          <w:b/>
          <w:lang w:val="es-PE" w:eastAsia="en-US"/>
        </w:rPr>
      </w:pPr>
    </w:p>
    <w:p w:rsidR="00C05312" w:rsidRPr="008A4C92" w:rsidRDefault="00554B3A" w:rsidP="008A4C92">
      <w:pPr>
        <w:spacing w:after="0" w:line="240" w:lineRule="auto"/>
        <w:ind w:left="709"/>
        <w:jc w:val="both"/>
        <w:rPr>
          <w:rFonts w:cstheme="minorHAnsi"/>
        </w:rPr>
      </w:pPr>
      <w:r w:rsidRPr="008A4C92">
        <w:rPr>
          <w:rFonts w:cstheme="minorHAnsi"/>
        </w:rPr>
        <w:t xml:space="preserve">En esta actividad se </w:t>
      </w:r>
      <w:r w:rsidR="00BB13EF" w:rsidRPr="008A4C92">
        <w:rPr>
          <w:rFonts w:cstheme="minorHAnsi"/>
        </w:rPr>
        <w:t>realizará las adquisiciones de equipos e instrumentos de capacitación con la finalidad de optimizar el trabajo de los Asesores Pedagógicos, Monitores y Capacitadores para contribuir a la creación de Software Educativo y producción de material audiovisual para insertarlo en la Plataforma Educativa Virtual como son</w:t>
      </w:r>
      <w:r w:rsidR="00C05312" w:rsidRPr="008A4C92">
        <w:rPr>
          <w:rFonts w:cstheme="minorHAnsi"/>
        </w:rPr>
        <w:t>:</w:t>
      </w:r>
    </w:p>
    <w:p w:rsidR="003F2496" w:rsidRPr="003F2496" w:rsidRDefault="003F2496" w:rsidP="003F2496">
      <w:pPr>
        <w:pStyle w:val="Prrafodelista"/>
        <w:spacing w:after="0" w:line="240" w:lineRule="auto"/>
        <w:ind w:left="1778"/>
        <w:jc w:val="both"/>
        <w:rPr>
          <w:rFonts w:cstheme="minorHAnsi"/>
          <w:b/>
        </w:rPr>
      </w:pPr>
    </w:p>
    <w:p w:rsidR="00C05312" w:rsidRPr="008A4C92" w:rsidRDefault="00C05312" w:rsidP="00385220">
      <w:pPr>
        <w:pStyle w:val="Prrafodelista"/>
        <w:numPr>
          <w:ilvl w:val="0"/>
          <w:numId w:val="42"/>
        </w:numPr>
        <w:autoSpaceDE w:val="0"/>
        <w:autoSpaceDN w:val="0"/>
        <w:adjustRightInd w:val="0"/>
        <w:spacing w:after="0" w:line="240" w:lineRule="auto"/>
        <w:contextualSpacing w:val="0"/>
        <w:jc w:val="both"/>
        <w:rPr>
          <w:rFonts w:asciiTheme="minorHAnsi" w:eastAsiaTheme="minorEastAsia" w:hAnsiTheme="minorHAnsi" w:cstheme="minorHAnsi"/>
          <w:lang w:val="es-AR" w:eastAsia="es-AR"/>
        </w:rPr>
      </w:pPr>
      <w:r w:rsidRPr="008A4C92">
        <w:rPr>
          <w:rFonts w:asciiTheme="minorHAnsi" w:eastAsiaTheme="minorEastAsia" w:hAnsiTheme="minorHAnsi" w:cstheme="minorHAnsi"/>
          <w:lang w:val="es-AR" w:eastAsia="es-AR"/>
        </w:rPr>
        <w:t>Computadoras portátiles para la capacitación.</w:t>
      </w:r>
    </w:p>
    <w:p w:rsidR="008A4C92" w:rsidRPr="008A4C92" w:rsidRDefault="00C05312" w:rsidP="00385220">
      <w:pPr>
        <w:pStyle w:val="Prrafodelista"/>
        <w:numPr>
          <w:ilvl w:val="0"/>
          <w:numId w:val="42"/>
        </w:numPr>
        <w:autoSpaceDE w:val="0"/>
        <w:autoSpaceDN w:val="0"/>
        <w:adjustRightInd w:val="0"/>
        <w:spacing w:after="0" w:line="240" w:lineRule="auto"/>
        <w:contextualSpacing w:val="0"/>
        <w:jc w:val="both"/>
        <w:rPr>
          <w:rFonts w:asciiTheme="minorHAnsi" w:eastAsiaTheme="minorEastAsia" w:hAnsiTheme="minorHAnsi" w:cstheme="minorHAnsi"/>
          <w:lang w:val="es-AR" w:eastAsia="es-AR"/>
        </w:rPr>
      </w:pPr>
      <w:r w:rsidRPr="008A4C92">
        <w:rPr>
          <w:rFonts w:asciiTheme="minorHAnsi" w:eastAsiaTheme="minorEastAsia" w:hAnsiTheme="minorHAnsi" w:cstheme="minorHAnsi"/>
          <w:lang w:val="es-AR" w:eastAsia="es-AR"/>
        </w:rPr>
        <w:t>Cámaras filmadoras digitales y su trípode.</w:t>
      </w:r>
    </w:p>
    <w:p w:rsidR="00C05312" w:rsidRPr="008A4C92" w:rsidRDefault="00C05312" w:rsidP="00385220">
      <w:pPr>
        <w:pStyle w:val="Prrafodelista"/>
        <w:numPr>
          <w:ilvl w:val="0"/>
          <w:numId w:val="42"/>
        </w:numPr>
        <w:autoSpaceDE w:val="0"/>
        <w:autoSpaceDN w:val="0"/>
        <w:adjustRightInd w:val="0"/>
        <w:spacing w:after="0" w:line="240" w:lineRule="auto"/>
        <w:contextualSpacing w:val="0"/>
        <w:jc w:val="both"/>
        <w:rPr>
          <w:rFonts w:asciiTheme="minorHAnsi" w:eastAsiaTheme="minorEastAsia" w:hAnsiTheme="minorHAnsi" w:cstheme="minorHAnsi"/>
          <w:lang w:val="es-AR" w:eastAsia="es-AR"/>
        </w:rPr>
      </w:pPr>
      <w:r w:rsidRPr="008A4C92">
        <w:rPr>
          <w:rFonts w:asciiTheme="minorHAnsi" w:eastAsiaTheme="minorEastAsia" w:hAnsiTheme="minorHAnsi" w:cstheme="minorHAnsi"/>
          <w:lang w:val="es-AR" w:eastAsia="es-AR"/>
        </w:rPr>
        <w:t>Este ítem también consider</w:t>
      </w:r>
      <w:r w:rsidR="00554B3A" w:rsidRPr="008A4C92">
        <w:rPr>
          <w:rFonts w:asciiTheme="minorHAnsi" w:eastAsiaTheme="minorEastAsia" w:hAnsiTheme="minorHAnsi" w:cstheme="minorHAnsi"/>
          <w:lang w:val="es-AR" w:eastAsia="es-AR"/>
        </w:rPr>
        <w:t xml:space="preserve">a la adquisición de casacas que son elementos de representación del equipo del proyecto, que sirve además </w:t>
      </w:r>
      <w:r w:rsidRPr="008A4C92">
        <w:rPr>
          <w:rFonts w:asciiTheme="minorHAnsi" w:eastAsiaTheme="minorEastAsia" w:hAnsiTheme="minorHAnsi" w:cstheme="minorHAnsi"/>
          <w:lang w:val="es-AR" w:eastAsia="es-AR"/>
        </w:rPr>
        <w:t>como elemento de promoción del proyecto.</w:t>
      </w:r>
    </w:p>
    <w:p w:rsidR="00DB419B" w:rsidRDefault="00DB419B" w:rsidP="003F2496">
      <w:pPr>
        <w:spacing w:after="0" w:line="240" w:lineRule="auto"/>
        <w:jc w:val="both"/>
        <w:rPr>
          <w:rFonts w:cstheme="minorHAnsi"/>
          <w:b/>
        </w:rPr>
      </w:pPr>
    </w:p>
    <w:p w:rsidR="00AD530F" w:rsidRDefault="00AD530F" w:rsidP="003F2496">
      <w:pPr>
        <w:spacing w:after="0" w:line="240" w:lineRule="auto"/>
        <w:jc w:val="both"/>
        <w:rPr>
          <w:rFonts w:cstheme="minorHAnsi"/>
          <w:b/>
        </w:rPr>
      </w:pPr>
    </w:p>
    <w:p w:rsidR="00AD530F" w:rsidRDefault="00AD530F" w:rsidP="003F2496">
      <w:pPr>
        <w:spacing w:after="0" w:line="240" w:lineRule="auto"/>
        <w:jc w:val="both"/>
        <w:rPr>
          <w:rFonts w:cstheme="minorHAnsi"/>
          <w:b/>
        </w:rPr>
      </w:pPr>
    </w:p>
    <w:p w:rsidR="00AD530F" w:rsidRDefault="00AD530F" w:rsidP="003F2496">
      <w:pPr>
        <w:spacing w:after="0" w:line="240" w:lineRule="auto"/>
        <w:jc w:val="both"/>
        <w:rPr>
          <w:rFonts w:cstheme="minorHAnsi"/>
          <w:b/>
        </w:rPr>
      </w:pPr>
    </w:p>
    <w:p w:rsidR="003F2496" w:rsidRDefault="008A4C92" w:rsidP="003F2496">
      <w:pPr>
        <w:spacing w:after="0" w:line="240" w:lineRule="auto"/>
        <w:jc w:val="both"/>
        <w:rPr>
          <w:rFonts w:cstheme="minorHAnsi"/>
          <w:b/>
        </w:rPr>
      </w:pPr>
      <w:r w:rsidRPr="008A4C92">
        <w:rPr>
          <w:rFonts w:cstheme="minorHAnsi"/>
          <w:b/>
        </w:rPr>
        <w:lastRenderedPageBreak/>
        <w:t>ACTIVIDAD 3.2: ASESORAMIENTO E INTEGRACION PEDAGOGICA</w:t>
      </w:r>
    </w:p>
    <w:p w:rsidR="008A4C92" w:rsidRPr="003F2496" w:rsidRDefault="008A4C92" w:rsidP="003F2496">
      <w:pPr>
        <w:spacing w:after="0" w:line="240" w:lineRule="auto"/>
        <w:jc w:val="both"/>
        <w:rPr>
          <w:rFonts w:cstheme="minorHAnsi"/>
          <w:b/>
        </w:rPr>
      </w:pPr>
    </w:p>
    <w:p w:rsidR="003F2496" w:rsidRPr="008A4C92" w:rsidRDefault="003F2496" w:rsidP="00385220">
      <w:pPr>
        <w:pStyle w:val="Prrafodelista"/>
        <w:numPr>
          <w:ilvl w:val="0"/>
          <w:numId w:val="41"/>
        </w:numPr>
        <w:spacing w:after="0" w:line="240" w:lineRule="auto"/>
        <w:jc w:val="both"/>
        <w:rPr>
          <w:rFonts w:cstheme="minorHAnsi"/>
          <w:b/>
          <w:caps/>
          <w:lang w:val="es-ES"/>
        </w:rPr>
      </w:pPr>
      <w:r w:rsidRPr="008A4C92">
        <w:rPr>
          <w:rFonts w:cstheme="minorHAnsi"/>
          <w:b/>
          <w:caps/>
          <w:lang w:val="es-ES"/>
        </w:rPr>
        <w:t>Sub actividad</w:t>
      </w:r>
      <w:r w:rsidR="008A4C92">
        <w:rPr>
          <w:rFonts w:cstheme="minorHAnsi"/>
          <w:b/>
          <w:caps/>
          <w:lang w:val="es-ES"/>
        </w:rPr>
        <w:t xml:space="preserve"> </w:t>
      </w:r>
      <w:r w:rsidRPr="008A4C92">
        <w:rPr>
          <w:rFonts w:cstheme="minorHAnsi"/>
          <w:b/>
          <w:caps/>
          <w:lang w:val="es-ES"/>
        </w:rPr>
        <w:t xml:space="preserve">3.2.1: Asistencia Técnica en Gestión Pedagógica a los docentes </w:t>
      </w:r>
    </w:p>
    <w:p w:rsidR="003F2496" w:rsidRPr="003F2496" w:rsidRDefault="003F2496" w:rsidP="003F2496">
      <w:pPr>
        <w:spacing w:after="0" w:line="240" w:lineRule="auto"/>
        <w:ind w:left="709"/>
        <w:jc w:val="both"/>
        <w:rPr>
          <w:rFonts w:cstheme="minorHAnsi"/>
          <w:b/>
          <w:caps/>
          <w:lang w:val="es-ES"/>
        </w:rPr>
      </w:pPr>
    </w:p>
    <w:p w:rsidR="003F2496" w:rsidRPr="008A4C92" w:rsidRDefault="008A4C92" w:rsidP="00385220">
      <w:pPr>
        <w:pStyle w:val="Prrafodelista"/>
        <w:numPr>
          <w:ilvl w:val="0"/>
          <w:numId w:val="41"/>
        </w:numPr>
        <w:spacing w:after="0" w:line="240" w:lineRule="auto"/>
        <w:jc w:val="both"/>
        <w:rPr>
          <w:rFonts w:cstheme="minorHAnsi"/>
          <w:b/>
          <w:lang w:val="es-ES"/>
        </w:rPr>
      </w:pPr>
      <w:r w:rsidRPr="008A4C92">
        <w:rPr>
          <w:rFonts w:cstheme="minorHAnsi"/>
          <w:b/>
          <w:caps/>
          <w:lang w:val="es-ES"/>
        </w:rPr>
        <w:t xml:space="preserve">Sub </w:t>
      </w:r>
      <w:r>
        <w:rPr>
          <w:rFonts w:cstheme="minorHAnsi"/>
          <w:b/>
          <w:caps/>
          <w:lang w:val="es-ES"/>
        </w:rPr>
        <w:t xml:space="preserve"> </w:t>
      </w:r>
      <w:r w:rsidRPr="008A4C92">
        <w:rPr>
          <w:rFonts w:cstheme="minorHAnsi"/>
          <w:b/>
          <w:caps/>
          <w:lang w:val="es-ES"/>
        </w:rPr>
        <w:t>actividad 3.2.1</w:t>
      </w:r>
      <w:r w:rsidR="00A955B8">
        <w:rPr>
          <w:rFonts w:cstheme="minorHAnsi"/>
          <w:b/>
          <w:caps/>
          <w:lang w:val="es-ES"/>
        </w:rPr>
        <w:t>.1</w:t>
      </w:r>
      <w:r w:rsidRPr="008A4C92">
        <w:rPr>
          <w:rFonts w:cstheme="minorHAnsi"/>
          <w:b/>
          <w:caps/>
          <w:lang w:val="es-ES"/>
        </w:rPr>
        <w:t xml:space="preserve">: </w:t>
      </w:r>
      <w:r w:rsidR="00707EE1" w:rsidRPr="008A4C92">
        <w:rPr>
          <w:rFonts w:cstheme="minorHAnsi"/>
          <w:b/>
          <w:lang w:val="es-ES"/>
        </w:rPr>
        <w:t>ASESORAMIENTO</w:t>
      </w:r>
      <w:r w:rsidR="00C05312" w:rsidRPr="008A4C92">
        <w:rPr>
          <w:rFonts w:cstheme="minorHAnsi"/>
          <w:b/>
          <w:lang w:val="es-ES"/>
        </w:rPr>
        <w:t xml:space="preserve"> PEDAGÓGIC</w:t>
      </w:r>
      <w:r w:rsidR="00707EE1" w:rsidRPr="008A4C92">
        <w:rPr>
          <w:rFonts w:cstheme="minorHAnsi"/>
          <w:b/>
          <w:lang w:val="es-ES"/>
        </w:rPr>
        <w:t>O</w:t>
      </w:r>
    </w:p>
    <w:p w:rsidR="00A955B8" w:rsidRDefault="00A955B8" w:rsidP="00A955B8">
      <w:pPr>
        <w:spacing w:after="0" w:line="240" w:lineRule="auto"/>
        <w:jc w:val="both"/>
        <w:rPr>
          <w:rFonts w:ascii="Calibri" w:eastAsia="Calibri" w:hAnsi="Calibri" w:cstheme="minorHAnsi"/>
          <w:b/>
          <w:lang w:val="es-ES" w:eastAsia="en-US"/>
        </w:rPr>
      </w:pPr>
    </w:p>
    <w:p w:rsidR="00A955B8" w:rsidRDefault="005852FD" w:rsidP="00A955B8">
      <w:pPr>
        <w:spacing w:after="0" w:line="240" w:lineRule="auto"/>
        <w:ind w:left="709"/>
        <w:jc w:val="both"/>
        <w:rPr>
          <w:rFonts w:cstheme="minorHAnsi"/>
        </w:rPr>
      </w:pPr>
      <w:r w:rsidRPr="00A955B8">
        <w:rPr>
          <w:rFonts w:cs="Arial"/>
        </w:rPr>
        <w:t>El Asesor pedagógico será encargado de intervenir en la conciliación de competencias tecnológicas con el currículo de la Institución Educativa, mediante talleres de diagnóstico para identificar los aspectos pedagógicos y didácticos en los que debe enfocar un docente en el escenario de tecnologías de información y comunicación y completar la ficha de diagnóstico elaborada para ese propósito. Proponer, analizar, ajustar y evaluar el Proyecto Educativo Institucional y el Proyecto Curricular Institucional orientado a la aplicación de tecnologías de la información y comunicación en la educación</w:t>
      </w:r>
      <w:r w:rsidR="00EB58CA" w:rsidRPr="00A955B8">
        <w:rPr>
          <w:rFonts w:cstheme="minorHAnsi"/>
        </w:rPr>
        <w:t>.</w:t>
      </w:r>
    </w:p>
    <w:p w:rsidR="00A955B8" w:rsidRDefault="00A955B8" w:rsidP="00A955B8">
      <w:pPr>
        <w:spacing w:after="0" w:line="240" w:lineRule="auto"/>
        <w:ind w:left="709"/>
        <w:jc w:val="both"/>
        <w:rPr>
          <w:rFonts w:cstheme="minorHAnsi"/>
        </w:rPr>
      </w:pPr>
    </w:p>
    <w:p w:rsidR="00EB58CA" w:rsidRPr="00A955B8" w:rsidRDefault="005852FD" w:rsidP="00A955B8">
      <w:pPr>
        <w:spacing w:after="0" w:line="240" w:lineRule="auto"/>
        <w:ind w:left="709"/>
        <w:jc w:val="both"/>
        <w:rPr>
          <w:rFonts w:cstheme="minorHAnsi"/>
        </w:rPr>
      </w:pPr>
      <w:r w:rsidRPr="00A955B8">
        <w:rPr>
          <w:rFonts w:cs="Arial"/>
        </w:rPr>
        <w:t>Se encargará de la ejecución de Talleres de elaboración de módulos, proyectos y sesiones de aprendizaje utilizando las TIC</w:t>
      </w:r>
      <w:r w:rsidR="00EB3D55" w:rsidRPr="00A955B8">
        <w:rPr>
          <w:rFonts w:cs="Arial"/>
        </w:rPr>
        <w:t>.</w:t>
      </w:r>
    </w:p>
    <w:p w:rsidR="00D33055" w:rsidRPr="00A955B8" w:rsidRDefault="00D33055" w:rsidP="00D33055">
      <w:pPr>
        <w:pStyle w:val="Ttulo1"/>
        <w:spacing w:before="0" w:line="240" w:lineRule="auto"/>
        <w:jc w:val="both"/>
        <w:rPr>
          <w:rFonts w:ascii="Calibri" w:eastAsia="Calibri" w:hAnsi="Calibri" w:cstheme="minorHAnsi"/>
          <w:bCs w:val="0"/>
          <w:color w:val="auto"/>
          <w:sz w:val="22"/>
          <w:szCs w:val="22"/>
          <w:lang w:val="es-PE" w:eastAsia="en-US"/>
        </w:rPr>
      </w:pPr>
    </w:p>
    <w:p w:rsidR="00C05312" w:rsidRPr="00A02725" w:rsidRDefault="00A955B8" w:rsidP="00385220">
      <w:pPr>
        <w:pStyle w:val="Ttulo1"/>
        <w:numPr>
          <w:ilvl w:val="0"/>
          <w:numId w:val="43"/>
        </w:numPr>
        <w:spacing w:before="0" w:line="240" w:lineRule="auto"/>
        <w:jc w:val="both"/>
        <w:rPr>
          <w:rFonts w:asciiTheme="minorHAnsi" w:hAnsiTheme="minorHAnsi" w:cstheme="minorHAnsi"/>
          <w:color w:val="auto"/>
          <w:sz w:val="22"/>
          <w:szCs w:val="22"/>
          <w:lang w:val="es-ES"/>
        </w:rPr>
      </w:pPr>
      <w:r>
        <w:rPr>
          <w:rFonts w:ascii="Calibri" w:eastAsia="Calibri" w:hAnsi="Calibri" w:cstheme="minorHAnsi"/>
          <w:bCs w:val="0"/>
          <w:color w:val="auto"/>
          <w:sz w:val="22"/>
          <w:szCs w:val="22"/>
          <w:lang w:val="es-PE" w:eastAsia="en-US"/>
        </w:rPr>
        <w:t>SUB ACTIVIDAD</w:t>
      </w:r>
      <w:r w:rsidRPr="00A955B8">
        <w:rPr>
          <w:rFonts w:ascii="Calibri" w:eastAsia="Calibri" w:hAnsi="Calibri" w:cstheme="minorHAnsi"/>
          <w:bCs w:val="0"/>
          <w:color w:val="auto"/>
          <w:sz w:val="22"/>
          <w:szCs w:val="22"/>
          <w:lang w:val="es-PE" w:eastAsia="en-US"/>
        </w:rPr>
        <w:t xml:space="preserve"> 3.2.1</w:t>
      </w:r>
      <w:r>
        <w:rPr>
          <w:rFonts w:ascii="Calibri" w:eastAsia="Calibri" w:hAnsi="Calibri" w:cstheme="minorHAnsi"/>
          <w:bCs w:val="0"/>
          <w:color w:val="auto"/>
          <w:sz w:val="22"/>
          <w:szCs w:val="22"/>
          <w:lang w:val="es-PE" w:eastAsia="en-US"/>
        </w:rPr>
        <w:t>.2:</w:t>
      </w:r>
      <w:r>
        <w:rPr>
          <w:rFonts w:cstheme="minorHAnsi"/>
          <w:b w:val="0"/>
          <w:caps/>
          <w:lang w:val="es-ES"/>
        </w:rPr>
        <w:t xml:space="preserve"> </w:t>
      </w:r>
      <w:r w:rsidR="003246D8" w:rsidRPr="000D0D3D">
        <w:rPr>
          <w:rFonts w:ascii="Calibri" w:eastAsia="Calibri" w:hAnsi="Calibri" w:cstheme="minorHAnsi"/>
          <w:bCs w:val="0"/>
          <w:color w:val="auto"/>
          <w:sz w:val="22"/>
          <w:szCs w:val="22"/>
          <w:lang w:val="es-PE" w:eastAsia="en-US"/>
        </w:rPr>
        <w:t xml:space="preserve">GESTIÓN, ASESORAMIENTO E INTEGRACIÓN </w:t>
      </w:r>
      <w:r w:rsidR="00C05312" w:rsidRPr="000D0D3D">
        <w:rPr>
          <w:rFonts w:ascii="Calibri" w:eastAsia="Calibri" w:hAnsi="Calibri" w:cstheme="minorHAnsi"/>
          <w:bCs w:val="0"/>
          <w:color w:val="auto"/>
          <w:sz w:val="22"/>
          <w:szCs w:val="22"/>
          <w:lang w:val="es-PE" w:eastAsia="en-US"/>
        </w:rPr>
        <w:t>PEDAGÓGICA</w:t>
      </w:r>
    </w:p>
    <w:p w:rsidR="00C05312" w:rsidRPr="00A02725" w:rsidRDefault="00C05312" w:rsidP="00C05312">
      <w:pPr>
        <w:autoSpaceDE w:val="0"/>
        <w:autoSpaceDN w:val="0"/>
        <w:adjustRightInd w:val="0"/>
        <w:spacing w:after="0" w:line="240" w:lineRule="auto"/>
        <w:ind w:firstLine="709"/>
        <w:jc w:val="both"/>
        <w:rPr>
          <w:rFonts w:cstheme="minorHAnsi"/>
        </w:rPr>
      </w:pPr>
    </w:p>
    <w:p w:rsidR="00A955B8" w:rsidRDefault="00251B46" w:rsidP="00A955B8">
      <w:pPr>
        <w:autoSpaceDE w:val="0"/>
        <w:autoSpaceDN w:val="0"/>
        <w:adjustRightInd w:val="0"/>
        <w:spacing w:after="0" w:line="240" w:lineRule="auto"/>
        <w:ind w:left="709"/>
        <w:jc w:val="both"/>
        <w:rPr>
          <w:rFonts w:cstheme="minorHAnsi"/>
        </w:rPr>
      </w:pPr>
      <w:r w:rsidRPr="00251B46">
        <w:rPr>
          <w:rFonts w:cstheme="minorHAnsi"/>
        </w:rPr>
        <w:t>Esta actividad consiste en apoyar a l</w:t>
      </w:r>
      <w:r w:rsidR="0096636F">
        <w:rPr>
          <w:rFonts w:cstheme="minorHAnsi"/>
        </w:rPr>
        <w:t>os docentes en aspectos técnico-</w:t>
      </w:r>
      <w:r w:rsidR="000D0D3D">
        <w:rPr>
          <w:rFonts w:cstheme="minorHAnsi"/>
        </w:rPr>
        <w:t xml:space="preserve">  </w:t>
      </w:r>
      <w:r w:rsidRPr="00251B46">
        <w:rPr>
          <w:rFonts w:cstheme="minorHAnsi"/>
        </w:rPr>
        <w:t xml:space="preserve">pedagógicos utilizando las TIC; asesorar en la reformulación de Proyecto Educativo Institucional de cada institución beneficiaria del proyecto; asesorar en la incorporación de las TIC en la elaboración de material Educativo acorde al contexto y al Diseño Curricular Nacional (DCN), fomentando la formación de Redes Educativas, asesorar en la elaboración de las guías didácticas para </w:t>
      </w:r>
      <w:r w:rsidR="0096636F">
        <w:rPr>
          <w:rFonts w:cstheme="minorHAnsi"/>
        </w:rPr>
        <w:t xml:space="preserve">las </w:t>
      </w:r>
      <w:r w:rsidRPr="00251B46">
        <w:rPr>
          <w:rFonts w:cstheme="minorHAnsi"/>
        </w:rPr>
        <w:t>capacitaciones y revisión fi</w:t>
      </w:r>
      <w:r w:rsidR="000D0D3D">
        <w:rPr>
          <w:rFonts w:cstheme="minorHAnsi"/>
        </w:rPr>
        <w:t>nal del estilo de dichas guías.</w:t>
      </w:r>
    </w:p>
    <w:p w:rsidR="00A955B8" w:rsidRDefault="00A955B8" w:rsidP="00A955B8">
      <w:pPr>
        <w:autoSpaceDE w:val="0"/>
        <w:autoSpaceDN w:val="0"/>
        <w:adjustRightInd w:val="0"/>
        <w:spacing w:after="0" w:line="240" w:lineRule="auto"/>
        <w:ind w:left="709"/>
        <w:jc w:val="both"/>
        <w:rPr>
          <w:rFonts w:cstheme="minorHAnsi"/>
        </w:rPr>
      </w:pPr>
    </w:p>
    <w:p w:rsidR="00A955B8" w:rsidRDefault="00EB58CA" w:rsidP="00A955B8">
      <w:pPr>
        <w:autoSpaceDE w:val="0"/>
        <w:autoSpaceDN w:val="0"/>
        <w:adjustRightInd w:val="0"/>
        <w:spacing w:after="0" w:line="240" w:lineRule="auto"/>
        <w:ind w:left="709"/>
        <w:jc w:val="both"/>
        <w:rPr>
          <w:rFonts w:cstheme="minorHAnsi"/>
        </w:rPr>
      </w:pPr>
      <w:r>
        <w:rPr>
          <w:rFonts w:cstheme="minorHAnsi"/>
        </w:rPr>
        <w:t>Además s</w:t>
      </w:r>
      <w:r w:rsidRPr="00EB58CA">
        <w:rPr>
          <w:rFonts w:cstheme="minorHAnsi"/>
        </w:rPr>
        <w:t xml:space="preserve">e encargará </w:t>
      </w:r>
      <w:r>
        <w:rPr>
          <w:rFonts w:cstheme="minorHAnsi"/>
        </w:rPr>
        <w:t xml:space="preserve">al asesor pedagógico </w:t>
      </w:r>
      <w:r w:rsidRPr="00EB58CA">
        <w:rPr>
          <w:rFonts w:cstheme="minorHAnsi"/>
        </w:rPr>
        <w:t xml:space="preserve">la ejecución de </w:t>
      </w:r>
      <w:r>
        <w:rPr>
          <w:rFonts w:cstheme="minorHAnsi"/>
        </w:rPr>
        <w:t>t</w:t>
      </w:r>
      <w:r w:rsidRPr="00EB58CA">
        <w:rPr>
          <w:rFonts w:cstheme="minorHAnsi"/>
        </w:rPr>
        <w:t>alleres de elaboración de módulos, proyectos y sesiones de aprendizaje utilizando TIC. Enriqu</w:t>
      </w:r>
      <w:r>
        <w:rPr>
          <w:rFonts w:cstheme="minorHAnsi"/>
        </w:rPr>
        <w:t xml:space="preserve">eciendo y compartiendo </w:t>
      </w:r>
      <w:r w:rsidRPr="00EB58CA">
        <w:rPr>
          <w:rFonts w:cstheme="minorHAnsi"/>
        </w:rPr>
        <w:t>puntos de vista en torno a la asesoría y colaboración con el docente de manera coordinada sobre la aplicación de las TIC en sesiones didácticas en las diferentes áreas académicas acorde al Diseño Curricular Nacional.</w:t>
      </w:r>
    </w:p>
    <w:p w:rsidR="00A955B8" w:rsidRDefault="00A955B8" w:rsidP="00A955B8">
      <w:pPr>
        <w:autoSpaceDE w:val="0"/>
        <w:autoSpaceDN w:val="0"/>
        <w:adjustRightInd w:val="0"/>
        <w:spacing w:after="0" w:line="240" w:lineRule="auto"/>
        <w:ind w:left="709"/>
        <w:jc w:val="both"/>
        <w:rPr>
          <w:rFonts w:cstheme="minorHAnsi"/>
        </w:rPr>
      </w:pPr>
    </w:p>
    <w:p w:rsidR="000D0D3D" w:rsidRDefault="0096636F" w:rsidP="00A955B8">
      <w:pPr>
        <w:autoSpaceDE w:val="0"/>
        <w:autoSpaceDN w:val="0"/>
        <w:adjustRightInd w:val="0"/>
        <w:spacing w:after="0" w:line="240" w:lineRule="auto"/>
        <w:ind w:left="709"/>
        <w:jc w:val="both"/>
        <w:rPr>
          <w:rFonts w:cstheme="minorHAnsi"/>
        </w:rPr>
      </w:pPr>
      <w:r>
        <w:rPr>
          <w:rFonts w:cstheme="minorHAnsi"/>
        </w:rPr>
        <w:t>De lo anteriormente descrito</w:t>
      </w:r>
      <w:r w:rsidR="00251B46" w:rsidRPr="00251B46">
        <w:rPr>
          <w:rFonts w:cstheme="minorHAnsi"/>
        </w:rPr>
        <w:t>, con su experiencia docente y formación profesional, l</w:t>
      </w:r>
      <w:r>
        <w:rPr>
          <w:rFonts w:cstheme="minorHAnsi"/>
        </w:rPr>
        <w:t xml:space="preserve">os Asesores Pedagógicos deberán </w:t>
      </w:r>
      <w:r w:rsidR="00251B46" w:rsidRPr="00251B46">
        <w:rPr>
          <w:rFonts w:cstheme="minorHAnsi"/>
        </w:rPr>
        <w:t>interveni</w:t>
      </w:r>
      <w:r>
        <w:rPr>
          <w:rFonts w:cstheme="minorHAnsi"/>
        </w:rPr>
        <w:t xml:space="preserve">r en vertientes con igualdad de </w:t>
      </w:r>
      <w:r w:rsidR="00251B46" w:rsidRPr="00251B46">
        <w:rPr>
          <w:rFonts w:cstheme="minorHAnsi"/>
        </w:rPr>
        <w:t xml:space="preserve">importancia con Docentes y Directores, el trabajo se desarrollará en </w:t>
      </w:r>
      <w:r>
        <w:rPr>
          <w:rFonts w:cstheme="minorHAnsi"/>
        </w:rPr>
        <w:t>cada</w:t>
      </w:r>
      <w:r w:rsidR="00251B46" w:rsidRPr="00251B46">
        <w:rPr>
          <w:rFonts w:cstheme="minorHAnsi"/>
        </w:rPr>
        <w:t xml:space="preserve"> Institución Educativa;</w:t>
      </w:r>
    </w:p>
    <w:p w:rsidR="000D0D3D" w:rsidRDefault="000D0D3D" w:rsidP="000D0D3D">
      <w:pPr>
        <w:autoSpaceDE w:val="0"/>
        <w:autoSpaceDN w:val="0"/>
        <w:adjustRightInd w:val="0"/>
        <w:spacing w:after="0" w:line="240" w:lineRule="auto"/>
        <w:ind w:left="1778"/>
        <w:jc w:val="both"/>
        <w:rPr>
          <w:rFonts w:cstheme="minorHAnsi"/>
        </w:rPr>
      </w:pPr>
    </w:p>
    <w:p w:rsidR="000D0D3D" w:rsidRDefault="00CB7817" w:rsidP="00A955B8">
      <w:pPr>
        <w:autoSpaceDE w:val="0"/>
        <w:autoSpaceDN w:val="0"/>
        <w:adjustRightInd w:val="0"/>
        <w:spacing w:after="0" w:line="240" w:lineRule="auto"/>
        <w:ind w:left="709"/>
        <w:jc w:val="both"/>
        <w:rPr>
          <w:rFonts w:cstheme="minorHAnsi"/>
        </w:rPr>
      </w:pPr>
      <w:r w:rsidRPr="009B6DD2">
        <w:rPr>
          <w:rFonts w:cstheme="minorHAnsi"/>
          <w:b/>
          <w:color w:val="000000" w:themeColor="text1"/>
        </w:rPr>
        <w:t>Extensión:</w:t>
      </w:r>
      <w:r w:rsidRPr="009B6DD2">
        <w:rPr>
          <w:rFonts w:cstheme="minorHAnsi"/>
          <w:color w:val="000000" w:themeColor="text1"/>
        </w:rPr>
        <w:t xml:space="preserve"> 07 </w:t>
      </w:r>
      <w:r w:rsidR="000D0D3D" w:rsidRPr="009B6DD2">
        <w:rPr>
          <w:rFonts w:cstheme="minorHAnsi"/>
          <w:color w:val="000000" w:themeColor="text1"/>
        </w:rPr>
        <w:t>meses (</w:t>
      </w:r>
      <w:r w:rsidRPr="009B6DD2">
        <w:rPr>
          <w:rFonts w:cstheme="minorHAnsi"/>
          <w:color w:val="000000" w:themeColor="text1"/>
        </w:rPr>
        <w:t>todo el proceso de capacitaciones).</w:t>
      </w:r>
    </w:p>
    <w:p w:rsidR="000D0D3D" w:rsidRDefault="00CB7817" w:rsidP="00A955B8">
      <w:pPr>
        <w:autoSpaceDE w:val="0"/>
        <w:autoSpaceDN w:val="0"/>
        <w:adjustRightInd w:val="0"/>
        <w:spacing w:after="0" w:line="240" w:lineRule="auto"/>
        <w:ind w:left="709"/>
        <w:jc w:val="both"/>
        <w:rPr>
          <w:rFonts w:cstheme="minorHAnsi"/>
        </w:rPr>
      </w:pPr>
      <w:r>
        <w:rPr>
          <w:rFonts w:cstheme="minorHAnsi"/>
          <w:b/>
        </w:rPr>
        <w:t>Cantidad de talleres</w:t>
      </w:r>
      <w:r w:rsidRPr="00C80A95">
        <w:rPr>
          <w:rFonts w:cstheme="minorHAnsi"/>
          <w:b/>
        </w:rPr>
        <w:t>:</w:t>
      </w:r>
      <w:r w:rsidRPr="00C80A95">
        <w:rPr>
          <w:rFonts w:cstheme="minorHAnsi"/>
        </w:rPr>
        <w:t xml:space="preserve"> </w:t>
      </w:r>
      <w:r>
        <w:rPr>
          <w:rFonts w:cstheme="minorHAnsi"/>
        </w:rPr>
        <w:t>8 talleres de asesoría pedagógica por I.E</w:t>
      </w:r>
      <w:r w:rsidR="000D0D3D">
        <w:rPr>
          <w:rFonts w:cstheme="minorHAnsi"/>
        </w:rPr>
        <w:t>*</w:t>
      </w:r>
    </w:p>
    <w:p w:rsidR="000D0D3D" w:rsidRDefault="00CB7817" w:rsidP="00A955B8">
      <w:pPr>
        <w:autoSpaceDE w:val="0"/>
        <w:autoSpaceDN w:val="0"/>
        <w:adjustRightInd w:val="0"/>
        <w:spacing w:after="0" w:line="240" w:lineRule="auto"/>
        <w:ind w:left="709"/>
        <w:jc w:val="both"/>
        <w:rPr>
          <w:rFonts w:cstheme="minorHAnsi"/>
        </w:rPr>
      </w:pPr>
      <w:r w:rsidRPr="009B6DD2">
        <w:rPr>
          <w:rFonts w:cstheme="minorHAnsi"/>
          <w:b/>
        </w:rPr>
        <w:t>Intervención semanal:</w:t>
      </w:r>
      <w:r w:rsidRPr="009B6DD2">
        <w:rPr>
          <w:rFonts w:cstheme="minorHAnsi"/>
        </w:rPr>
        <w:t xml:space="preserve"> </w:t>
      </w:r>
      <w:r w:rsidR="005852FD" w:rsidRPr="005852FD">
        <w:rPr>
          <w:rFonts w:eastAsia="Times New Roman" w:cs="Arial"/>
          <w:bCs/>
        </w:rPr>
        <w:t>El asesor pedagógico realizará cuatro (04) visitas de dos días a cada docente en aula, durante los 7 meses en cada I.E, con una duración de 6 horas pedagógicas por día (4 horas por la mañana y 2 horas en la tarde , sin coincidir con las actividades del capacitador</w:t>
      </w:r>
      <w:r w:rsidRPr="009B6DD2">
        <w:rPr>
          <w:rFonts w:cstheme="minorHAnsi"/>
          <w:color w:val="000000" w:themeColor="text1"/>
        </w:rPr>
        <w:t>.</w:t>
      </w:r>
    </w:p>
    <w:p w:rsidR="000D0D3D" w:rsidRDefault="000D0D3D" w:rsidP="00A955B8">
      <w:pPr>
        <w:autoSpaceDE w:val="0"/>
        <w:autoSpaceDN w:val="0"/>
        <w:adjustRightInd w:val="0"/>
        <w:spacing w:after="0" w:line="240" w:lineRule="auto"/>
        <w:ind w:left="709"/>
        <w:jc w:val="both"/>
        <w:rPr>
          <w:rFonts w:eastAsia="Calibri" w:cs="Arial"/>
          <w:lang w:val="es-PE" w:eastAsia="en-US"/>
        </w:rPr>
      </w:pPr>
    </w:p>
    <w:p w:rsidR="000D0D3D" w:rsidRDefault="00CB7817" w:rsidP="00A955B8">
      <w:pPr>
        <w:autoSpaceDE w:val="0"/>
        <w:autoSpaceDN w:val="0"/>
        <w:adjustRightInd w:val="0"/>
        <w:spacing w:after="0" w:line="240" w:lineRule="auto"/>
        <w:ind w:left="709"/>
        <w:jc w:val="both"/>
        <w:rPr>
          <w:rFonts w:cstheme="minorHAnsi"/>
        </w:rPr>
      </w:pPr>
      <w:r w:rsidRPr="00111D75">
        <w:rPr>
          <w:rFonts w:eastAsia="Calibri" w:cs="Arial"/>
          <w:lang w:val="es-PE" w:eastAsia="en-US"/>
        </w:rPr>
        <w:t xml:space="preserve">El Asesor </w:t>
      </w:r>
      <w:r w:rsidRPr="00CB7817">
        <w:rPr>
          <w:rFonts w:cstheme="minorHAnsi"/>
        </w:rPr>
        <w:t>Pedagógico</w:t>
      </w:r>
      <w:r w:rsidR="005642E6">
        <w:rPr>
          <w:rFonts w:eastAsia="Calibri" w:cs="Arial"/>
          <w:lang w:val="es-PE" w:eastAsia="en-US"/>
        </w:rPr>
        <w:t xml:space="preserve"> est</w:t>
      </w:r>
      <w:r w:rsidRPr="00354A50">
        <w:rPr>
          <w:rFonts w:eastAsia="Calibri" w:cs="Arial"/>
          <w:lang w:val="es-PE" w:eastAsia="en-US"/>
        </w:rPr>
        <w:t>a</w:t>
      </w:r>
      <w:r w:rsidR="005642E6">
        <w:rPr>
          <w:rFonts w:eastAsia="Calibri" w:cs="Arial"/>
          <w:lang w:val="es-PE" w:eastAsia="en-US"/>
        </w:rPr>
        <w:t>rá a</w:t>
      </w:r>
      <w:r w:rsidRPr="00354A50">
        <w:rPr>
          <w:rFonts w:eastAsia="Calibri" w:cs="Arial"/>
          <w:lang w:val="es-PE" w:eastAsia="en-US"/>
        </w:rPr>
        <w:t xml:space="preserve"> cargo </w:t>
      </w:r>
      <w:r>
        <w:rPr>
          <w:rFonts w:eastAsia="Calibri" w:cs="Arial"/>
          <w:lang w:val="es-PE" w:eastAsia="en-US"/>
        </w:rPr>
        <w:t>de 15 I.E.</w:t>
      </w:r>
    </w:p>
    <w:p w:rsidR="00D33055" w:rsidRPr="00A955B8" w:rsidRDefault="005852FD" w:rsidP="00A955B8">
      <w:pPr>
        <w:autoSpaceDE w:val="0"/>
        <w:autoSpaceDN w:val="0"/>
        <w:adjustRightInd w:val="0"/>
        <w:spacing w:after="0" w:line="240" w:lineRule="auto"/>
        <w:ind w:left="709"/>
        <w:jc w:val="both"/>
        <w:rPr>
          <w:rFonts w:cstheme="minorHAnsi"/>
        </w:rPr>
      </w:pPr>
      <w:r w:rsidRPr="00B76F80">
        <w:rPr>
          <w:rFonts w:cs="Arial"/>
          <w:i/>
          <w:sz w:val="16"/>
          <w:lang w:val="es-ES"/>
        </w:rPr>
        <w:t>* Detallado en el Cronograma de Capacitaciones.</w:t>
      </w:r>
    </w:p>
    <w:p w:rsidR="00CB0563" w:rsidRDefault="00CB0563" w:rsidP="00C05312">
      <w:pPr>
        <w:autoSpaceDE w:val="0"/>
        <w:autoSpaceDN w:val="0"/>
        <w:adjustRightInd w:val="0"/>
        <w:spacing w:after="0" w:line="240" w:lineRule="auto"/>
        <w:jc w:val="center"/>
        <w:rPr>
          <w:rFonts w:cstheme="minorHAnsi"/>
          <w:b/>
        </w:rPr>
      </w:pPr>
    </w:p>
    <w:p w:rsidR="00AD530F" w:rsidRDefault="00AD530F" w:rsidP="00C05312">
      <w:pPr>
        <w:autoSpaceDE w:val="0"/>
        <w:autoSpaceDN w:val="0"/>
        <w:adjustRightInd w:val="0"/>
        <w:spacing w:after="0" w:line="240" w:lineRule="auto"/>
        <w:jc w:val="center"/>
        <w:rPr>
          <w:rFonts w:cstheme="minorHAnsi"/>
          <w:b/>
        </w:rPr>
      </w:pPr>
    </w:p>
    <w:p w:rsidR="00AD530F" w:rsidRDefault="00AD530F" w:rsidP="00C05312">
      <w:pPr>
        <w:autoSpaceDE w:val="0"/>
        <w:autoSpaceDN w:val="0"/>
        <w:adjustRightInd w:val="0"/>
        <w:spacing w:after="0" w:line="240" w:lineRule="auto"/>
        <w:jc w:val="center"/>
        <w:rPr>
          <w:rFonts w:cstheme="minorHAnsi"/>
          <w:b/>
        </w:rPr>
      </w:pPr>
    </w:p>
    <w:p w:rsidR="00AD530F" w:rsidRDefault="00AD530F" w:rsidP="00C05312">
      <w:pPr>
        <w:autoSpaceDE w:val="0"/>
        <w:autoSpaceDN w:val="0"/>
        <w:adjustRightInd w:val="0"/>
        <w:spacing w:after="0" w:line="240" w:lineRule="auto"/>
        <w:jc w:val="center"/>
        <w:rPr>
          <w:rFonts w:cstheme="minorHAnsi"/>
          <w:b/>
        </w:rPr>
      </w:pPr>
    </w:p>
    <w:p w:rsidR="00D33055" w:rsidRDefault="00C05312" w:rsidP="009040D9">
      <w:pPr>
        <w:autoSpaceDE w:val="0"/>
        <w:autoSpaceDN w:val="0"/>
        <w:adjustRightInd w:val="0"/>
        <w:spacing w:after="0" w:line="240" w:lineRule="auto"/>
        <w:jc w:val="center"/>
        <w:rPr>
          <w:rFonts w:cstheme="minorHAnsi"/>
          <w:b/>
        </w:rPr>
      </w:pPr>
      <w:r>
        <w:rPr>
          <w:rFonts w:cstheme="minorHAnsi"/>
          <w:b/>
        </w:rPr>
        <w:lastRenderedPageBreak/>
        <w:t>RUTAS DEL ASESOR PEDAGOGICO</w:t>
      </w:r>
      <w:r w:rsidR="00D33055">
        <w:rPr>
          <w:rFonts w:cstheme="minorHAnsi"/>
          <w:b/>
        </w:rPr>
        <w:t>.</w:t>
      </w:r>
    </w:p>
    <w:tbl>
      <w:tblPr>
        <w:tblStyle w:val="Tablaconcuadrcula"/>
        <w:tblW w:w="9039" w:type="dxa"/>
        <w:tblLook w:val="04A0" w:firstRow="1" w:lastRow="0" w:firstColumn="1" w:lastColumn="0" w:noHBand="0" w:noVBand="1"/>
      </w:tblPr>
      <w:tblGrid>
        <w:gridCol w:w="534"/>
        <w:gridCol w:w="567"/>
        <w:gridCol w:w="2409"/>
        <w:gridCol w:w="2410"/>
        <w:gridCol w:w="3119"/>
      </w:tblGrid>
      <w:tr w:rsidR="00EF58FE" w:rsidRPr="00EF58FE" w:rsidTr="00296692">
        <w:trPr>
          <w:trHeight w:val="192"/>
        </w:trPr>
        <w:tc>
          <w:tcPr>
            <w:tcW w:w="9039" w:type="dxa"/>
            <w:gridSpan w:val="5"/>
            <w:shd w:val="clear" w:color="auto" w:fill="FABF8F" w:themeFill="accent6" w:themeFillTint="99"/>
            <w:noWrap/>
            <w:hideMark/>
          </w:tcPr>
          <w:p w:rsidR="00EF58FE" w:rsidRPr="00EF58FE" w:rsidRDefault="00EF58FE" w:rsidP="0026478A">
            <w:pPr>
              <w:autoSpaceDE w:val="0"/>
              <w:autoSpaceDN w:val="0"/>
              <w:adjustRightInd w:val="0"/>
              <w:jc w:val="center"/>
              <w:rPr>
                <w:rFonts w:cstheme="minorHAnsi"/>
                <w:b/>
                <w:bCs/>
              </w:rPr>
            </w:pPr>
            <w:r w:rsidRPr="00EF58FE">
              <w:rPr>
                <w:rFonts w:cstheme="minorHAnsi"/>
                <w:b/>
                <w:bCs/>
              </w:rPr>
              <w:t>ASIGNACION A CADA ASESOR PEGAGOGICO</w:t>
            </w:r>
          </w:p>
        </w:tc>
      </w:tr>
      <w:tr w:rsidR="0026478A" w:rsidRPr="00EF58FE" w:rsidTr="0026478A">
        <w:trPr>
          <w:trHeight w:val="315"/>
        </w:trPr>
        <w:tc>
          <w:tcPr>
            <w:tcW w:w="534" w:type="dxa"/>
            <w:shd w:val="clear" w:color="auto" w:fill="FABF8F" w:themeFill="accent6" w:themeFillTint="99"/>
            <w:noWrap/>
            <w:hideMark/>
          </w:tcPr>
          <w:p w:rsidR="00EF58FE" w:rsidRPr="00EF58FE" w:rsidRDefault="00EF58FE" w:rsidP="00EF58FE">
            <w:pPr>
              <w:autoSpaceDE w:val="0"/>
              <w:autoSpaceDN w:val="0"/>
              <w:adjustRightInd w:val="0"/>
              <w:rPr>
                <w:rFonts w:cstheme="minorHAnsi"/>
                <w:b/>
                <w:bCs/>
              </w:rPr>
            </w:pPr>
            <w:r w:rsidRPr="00EF58FE">
              <w:rPr>
                <w:rFonts w:cstheme="minorHAnsi"/>
                <w:b/>
                <w:bCs/>
              </w:rPr>
              <w:t>A.P</w:t>
            </w:r>
          </w:p>
        </w:tc>
        <w:tc>
          <w:tcPr>
            <w:tcW w:w="567" w:type="dxa"/>
            <w:shd w:val="clear" w:color="auto" w:fill="FABF8F" w:themeFill="accent6" w:themeFillTint="99"/>
            <w:noWrap/>
            <w:hideMark/>
          </w:tcPr>
          <w:p w:rsidR="00EF58FE" w:rsidRPr="00EF58FE" w:rsidRDefault="00EF58FE" w:rsidP="00EF58FE">
            <w:pPr>
              <w:autoSpaceDE w:val="0"/>
              <w:autoSpaceDN w:val="0"/>
              <w:adjustRightInd w:val="0"/>
              <w:rPr>
                <w:rFonts w:cstheme="minorHAnsi"/>
                <w:b/>
                <w:bCs/>
              </w:rPr>
            </w:pPr>
            <w:r w:rsidRPr="00EF58FE">
              <w:rPr>
                <w:rFonts w:cstheme="minorHAnsi"/>
                <w:b/>
                <w:bCs/>
              </w:rPr>
              <w:t>G.P</w:t>
            </w:r>
          </w:p>
        </w:tc>
        <w:tc>
          <w:tcPr>
            <w:tcW w:w="7938" w:type="dxa"/>
            <w:gridSpan w:val="3"/>
            <w:shd w:val="clear" w:color="auto" w:fill="FABF8F" w:themeFill="accent6" w:themeFillTint="99"/>
            <w:noWrap/>
            <w:hideMark/>
          </w:tcPr>
          <w:p w:rsidR="00EF58FE" w:rsidRPr="00EF58FE" w:rsidRDefault="00EF58FE" w:rsidP="0026478A">
            <w:pPr>
              <w:autoSpaceDE w:val="0"/>
              <w:autoSpaceDN w:val="0"/>
              <w:adjustRightInd w:val="0"/>
              <w:jc w:val="center"/>
              <w:rPr>
                <w:rFonts w:cstheme="minorHAnsi"/>
                <w:b/>
                <w:bCs/>
              </w:rPr>
            </w:pPr>
            <w:r w:rsidRPr="00EF58FE">
              <w:rPr>
                <w:rFonts w:cstheme="minorHAnsi"/>
                <w:b/>
                <w:bCs/>
              </w:rPr>
              <w:t>INNSTITUCIONES EDUCATIVAS</w:t>
            </w:r>
          </w:p>
        </w:tc>
      </w:tr>
      <w:tr w:rsidR="00EF58FE" w:rsidRPr="00EF58FE" w:rsidTr="003A6903">
        <w:trPr>
          <w:trHeight w:val="233"/>
        </w:trPr>
        <w:tc>
          <w:tcPr>
            <w:tcW w:w="534" w:type="dxa"/>
            <w:vMerge w:val="restart"/>
            <w:noWrap/>
            <w:hideMark/>
          </w:tcPr>
          <w:p w:rsidR="0026478A" w:rsidRDefault="0026478A" w:rsidP="00EF58FE">
            <w:pPr>
              <w:autoSpaceDE w:val="0"/>
              <w:autoSpaceDN w:val="0"/>
              <w:adjustRightInd w:val="0"/>
              <w:rPr>
                <w:rFonts w:cstheme="minorHAnsi"/>
                <w:b/>
                <w:bCs/>
              </w:rPr>
            </w:pPr>
          </w:p>
          <w:p w:rsidR="0026478A" w:rsidRDefault="0026478A" w:rsidP="00EF58FE">
            <w:pPr>
              <w:autoSpaceDE w:val="0"/>
              <w:autoSpaceDN w:val="0"/>
              <w:adjustRightInd w:val="0"/>
              <w:rPr>
                <w:rFonts w:cstheme="minorHAnsi"/>
                <w:b/>
                <w:bCs/>
              </w:rPr>
            </w:pPr>
          </w:p>
          <w:p w:rsidR="0026478A" w:rsidRDefault="0026478A" w:rsidP="00EF58FE">
            <w:pPr>
              <w:autoSpaceDE w:val="0"/>
              <w:autoSpaceDN w:val="0"/>
              <w:adjustRightInd w:val="0"/>
              <w:rPr>
                <w:rFonts w:cstheme="minorHAnsi"/>
                <w:b/>
                <w:bCs/>
              </w:rPr>
            </w:pPr>
          </w:p>
          <w:p w:rsidR="00EF58FE" w:rsidRPr="00EF58FE" w:rsidRDefault="00EF58FE" w:rsidP="00EF58FE">
            <w:pPr>
              <w:autoSpaceDE w:val="0"/>
              <w:autoSpaceDN w:val="0"/>
              <w:adjustRightInd w:val="0"/>
              <w:rPr>
                <w:rFonts w:cstheme="minorHAnsi"/>
                <w:b/>
                <w:bCs/>
              </w:rPr>
            </w:pPr>
            <w:r w:rsidRPr="00EF58FE">
              <w:rPr>
                <w:rFonts w:cstheme="minorHAnsi"/>
                <w:b/>
                <w:bCs/>
              </w:rPr>
              <w:t>A1</w:t>
            </w:r>
          </w:p>
        </w:tc>
        <w:tc>
          <w:tcPr>
            <w:tcW w:w="567"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G1</w:t>
            </w:r>
          </w:p>
        </w:tc>
        <w:tc>
          <w:tcPr>
            <w:tcW w:w="2409"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Manuel Scorza</w:t>
            </w:r>
          </w:p>
        </w:tc>
        <w:tc>
          <w:tcPr>
            <w:tcW w:w="2410"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Huaribamba</w:t>
            </w:r>
          </w:p>
        </w:tc>
        <w:tc>
          <w:tcPr>
            <w:tcW w:w="3119"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Sarahuarcay</w:t>
            </w:r>
          </w:p>
        </w:tc>
      </w:tr>
      <w:tr w:rsidR="00EF58FE" w:rsidRPr="00EF58FE" w:rsidTr="0026478A">
        <w:trPr>
          <w:trHeight w:val="315"/>
        </w:trPr>
        <w:tc>
          <w:tcPr>
            <w:tcW w:w="534" w:type="dxa"/>
            <w:vMerge/>
            <w:hideMark/>
          </w:tcPr>
          <w:p w:rsidR="00EF58FE" w:rsidRPr="00EF58FE" w:rsidRDefault="00EF58FE" w:rsidP="00EF58FE">
            <w:pPr>
              <w:autoSpaceDE w:val="0"/>
              <w:autoSpaceDN w:val="0"/>
              <w:adjustRightInd w:val="0"/>
              <w:rPr>
                <w:rFonts w:cstheme="minorHAnsi"/>
                <w:b/>
                <w:bCs/>
              </w:rPr>
            </w:pPr>
          </w:p>
        </w:tc>
        <w:tc>
          <w:tcPr>
            <w:tcW w:w="567"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G2</w:t>
            </w:r>
          </w:p>
        </w:tc>
        <w:tc>
          <w:tcPr>
            <w:tcW w:w="2409"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José María Arguedas</w:t>
            </w:r>
          </w:p>
        </w:tc>
        <w:tc>
          <w:tcPr>
            <w:tcW w:w="2410"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Las Américas</w:t>
            </w:r>
          </w:p>
        </w:tc>
        <w:tc>
          <w:tcPr>
            <w:tcW w:w="3119"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Ricardo Palma</w:t>
            </w:r>
          </w:p>
        </w:tc>
      </w:tr>
      <w:tr w:rsidR="00EF58FE" w:rsidRPr="00EF58FE" w:rsidTr="0026478A">
        <w:trPr>
          <w:trHeight w:val="315"/>
        </w:trPr>
        <w:tc>
          <w:tcPr>
            <w:tcW w:w="534" w:type="dxa"/>
            <w:vMerge/>
            <w:hideMark/>
          </w:tcPr>
          <w:p w:rsidR="00EF58FE" w:rsidRPr="00EF58FE" w:rsidRDefault="00EF58FE" w:rsidP="00EF58FE">
            <w:pPr>
              <w:autoSpaceDE w:val="0"/>
              <w:autoSpaceDN w:val="0"/>
              <w:adjustRightInd w:val="0"/>
              <w:rPr>
                <w:rFonts w:cstheme="minorHAnsi"/>
                <w:b/>
                <w:bCs/>
              </w:rPr>
            </w:pPr>
          </w:p>
        </w:tc>
        <w:tc>
          <w:tcPr>
            <w:tcW w:w="567"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G3</w:t>
            </w:r>
          </w:p>
        </w:tc>
        <w:tc>
          <w:tcPr>
            <w:tcW w:w="2409"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Osccollo</w:t>
            </w:r>
          </w:p>
        </w:tc>
        <w:tc>
          <w:tcPr>
            <w:tcW w:w="2410" w:type="dxa"/>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CRFA Jatun Rurupa</w:t>
            </w:r>
          </w:p>
        </w:tc>
        <w:tc>
          <w:tcPr>
            <w:tcW w:w="3119" w:type="dxa"/>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San Pedro</w:t>
            </w:r>
          </w:p>
        </w:tc>
      </w:tr>
      <w:tr w:rsidR="00EF58FE" w:rsidRPr="00EF58FE" w:rsidTr="0026478A">
        <w:trPr>
          <w:trHeight w:val="315"/>
        </w:trPr>
        <w:tc>
          <w:tcPr>
            <w:tcW w:w="534" w:type="dxa"/>
            <w:vMerge/>
            <w:hideMark/>
          </w:tcPr>
          <w:p w:rsidR="00EF58FE" w:rsidRPr="00EF58FE" w:rsidRDefault="00EF58FE" w:rsidP="00EF58FE">
            <w:pPr>
              <w:autoSpaceDE w:val="0"/>
              <w:autoSpaceDN w:val="0"/>
              <w:adjustRightInd w:val="0"/>
              <w:rPr>
                <w:rFonts w:cstheme="minorHAnsi"/>
                <w:b/>
                <w:bCs/>
              </w:rPr>
            </w:pPr>
          </w:p>
        </w:tc>
        <w:tc>
          <w:tcPr>
            <w:tcW w:w="567"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G4</w:t>
            </w:r>
          </w:p>
        </w:tc>
        <w:tc>
          <w:tcPr>
            <w:tcW w:w="2409"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Los Libertadores</w:t>
            </w:r>
          </w:p>
        </w:tc>
        <w:tc>
          <w:tcPr>
            <w:tcW w:w="2410" w:type="dxa"/>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Fernando Belaunde Terry</w:t>
            </w:r>
          </w:p>
        </w:tc>
        <w:tc>
          <w:tcPr>
            <w:tcW w:w="3119" w:type="dxa"/>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Juan Velasco Alvarado</w:t>
            </w:r>
          </w:p>
        </w:tc>
      </w:tr>
      <w:tr w:rsidR="00EF58FE" w:rsidRPr="00EF58FE" w:rsidTr="0026478A">
        <w:trPr>
          <w:trHeight w:val="315"/>
        </w:trPr>
        <w:tc>
          <w:tcPr>
            <w:tcW w:w="534" w:type="dxa"/>
            <w:vMerge/>
            <w:hideMark/>
          </w:tcPr>
          <w:p w:rsidR="00EF58FE" w:rsidRPr="00EF58FE" w:rsidRDefault="00EF58FE" w:rsidP="00EF58FE">
            <w:pPr>
              <w:autoSpaceDE w:val="0"/>
              <w:autoSpaceDN w:val="0"/>
              <w:adjustRightInd w:val="0"/>
              <w:rPr>
                <w:rFonts w:cstheme="minorHAnsi"/>
                <w:b/>
                <w:bCs/>
              </w:rPr>
            </w:pPr>
          </w:p>
        </w:tc>
        <w:tc>
          <w:tcPr>
            <w:tcW w:w="567"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G5</w:t>
            </w:r>
          </w:p>
        </w:tc>
        <w:tc>
          <w:tcPr>
            <w:tcW w:w="2409"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Carlos Noriega Jiménez</w:t>
            </w:r>
          </w:p>
        </w:tc>
        <w:tc>
          <w:tcPr>
            <w:tcW w:w="2410"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San Juan Bautista</w:t>
            </w:r>
          </w:p>
        </w:tc>
        <w:tc>
          <w:tcPr>
            <w:tcW w:w="3119"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Daniel Alcides Carrión</w:t>
            </w:r>
          </w:p>
        </w:tc>
      </w:tr>
      <w:tr w:rsidR="00EF58FE" w:rsidRPr="00EF58FE" w:rsidTr="0026478A">
        <w:trPr>
          <w:trHeight w:val="315"/>
        </w:trPr>
        <w:tc>
          <w:tcPr>
            <w:tcW w:w="534" w:type="dxa"/>
            <w:vMerge w:val="restart"/>
            <w:noWrap/>
            <w:hideMark/>
          </w:tcPr>
          <w:p w:rsidR="0026478A" w:rsidRDefault="0026478A" w:rsidP="00EF58FE">
            <w:pPr>
              <w:autoSpaceDE w:val="0"/>
              <w:autoSpaceDN w:val="0"/>
              <w:adjustRightInd w:val="0"/>
              <w:rPr>
                <w:rFonts w:cstheme="minorHAnsi"/>
                <w:b/>
                <w:bCs/>
              </w:rPr>
            </w:pPr>
          </w:p>
          <w:p w:rsidR="0026478A" w:rsidRDefault="0026478A" w:rsidP="00EF58FE">
            <w:pPr>
              <w:autoSpaceDE w:val="0"/>
              <w:autoSpaceDN w:val="0"/>
              <w:adjustRightInd w:val="0"/>
              <w:rPr>
                <w:rFonts w:cstheme="minorHAnsi"/>
                <w:b/>
                <w:bCs/>
              </w:rPr>
            </w:pPr>
          </w:p>
          <w:p w:rsidR="00EF58FE" w:rsidRPr="00EF58FE" w:rsidRDefault="00EF58FE" w:rsidP="00EF58FE">
            <w:pPr>
              <w:autoSpaceDE w:val="0"/>
              <w:autoSpaceDN w:val="0"/>
              <w:adjustRightInd w:val="0"/>
              <w:rPr>
                <w:rFonts w:cstheme="minorHAnsi"/>
                <w:b/>
                <w:bCs/>
              </w:rPr>
            </w:pPr>
            <w:r w:rsidRPr="00EF58FE">
              <w:rPr>
                <w:rFonts w:cstheme="minorHAnsi"/>
                <w:b/>
                <w:bCs/>
              </w:rPr>
              <w:t>A2</w:t>
            </w:r>
          </w:p>
        </w:tc>
        <w:tc>
          <w:tcPr>
            <w:tcW w:w="567"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G1</w:t>
            </w:r>
          </w:p>
        </w:tc>
        <w:tc>
          <w:tcPr>
            <w:tcW w:w="2409"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Alfonso Rodríguez Najarro</w:t>
            </w:r>
          </w:p>
        </w:tc>
        <w:tc>
          <w:tcPr>
            <w:tcW w:w="2410"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Leoncio Prado</w:t>
            </w:r>
          </w:p>
        </w:tc>
        <w:tc>
          <w:tcPr>
            <w:tcW w:w="3119"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Ciro Alegría</w:t>
            </w:r>
          </w:p>
        </w:tc>
      </w:tr>
      <w:tr w:rsidR="00EF58FE" w:rsidRPr="00EF58FE" w:rsidTr="0026478A">
        <w:trPr>
          <w:trHeight w:val="315"/>
        </w:trPr>
        <w:tc>
          <w:tcPr>
            <w:tcW w:w="534" w:type="dxa"/>
            <w:vMerge/>
            <w:hideMark/>
          </w:tcPr>
          <w:p w:rsidR="00EF58FE" w:rsidRPr="00EF58FE" w:rsidRDefault="00EF58FE" w:rsidP="00EF58FE">
            <w:pPr>
              <w:autoSpaceDE w:val="0"/>
              <w:autoSpaceDN w:val="0"/>
              <w:adjustRightInd w:val="0"/>
              <w:rPr>
                <w:rFonts w:cstheme="minorHAnsi"/>
                <w:b/>
                <w:bCs/>
              </w:rPr>
            </w:pPr>
          </w:p>
        </w:tc>
        <w:tc>
          <w:tcPr>
            <w:tcW w:w="567"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G2</w:t>
            </w:r>
          </w:p>
        </w:tc>
        <w:tc>
          <w:tcPr>
            <w:tcW w:w="2409"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Jorge Chávez</w:t>
            </w:r>
          </w:p>
        </w:tc>
        <w:tc>
          <w:tcPr>
            <w:tcW w:w="2410"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Túpac Amaru</w:t>
            </w:r>
          </w:p>
        </w:tc>
        <w:tc>
          <w:tcPr>
            <w:tcW w:w="3119"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CRFA Nuestra Señora de Cocharcas</w:t>
            </w:r>
          </w:p>
        </w:tc>
      </w:tr>
      <w:tr w:rsidR="00EF58FE" w:rsidRPr="00EF58FE" w:rsidTr="0026478A">
        <w:trPr>
          <w:trHeight w:val="315"/>
        </w:trPr>
        <w:tc>
          <w:tcPr>
            <w:tcW w:w="534" w:type="dxa"/>
            <w:vMerge/>
            <w:hideMark/>
          </w:tcPr>
          <w:p w:rsidR="00EF58FE" w:rsidRPr="00EF58FE" w:rsidRDefault="00EF58FE" w:rsidP="00EF58FE">
            <w:pPr>
              <w:autoSpaceDE w:val="0"/>
              <w:autoSpaceDN w:val="0"/>
              <w:adjustRightInd w:val="0"/>
              <w:rPr>
                <w:rFonts w:cstheme="minorHAnsi"/>
                <w:b/>
                <w:bCs/>
              </w:rPr>
            </w:pPr>
          </w:p>
        </w:tc>
        <w:tc>
          <w:tcPr>
            <w:tcW w:w="567"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G3</w:t>
            </w:r>
          </w:p>
        </w:tc>
        <w:tc>
          <w:tcPr>
            <w:tcW w:w="2409"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Javier Heraud Pérez</w:t>
            </w:r>
          </w:p>
        </w:tc>
        <w:tc>
          <w:tcPr>
            <w:tcW w:w="2410"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Urucancha</w:t>
            </w:r>
          </w:p>
        </w:tc>
        <w:tc>
          <w:tcPr>
            <w:tcW w:w="3119"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 </w:t>
            </w:r>
          </w:p>
        </w:tc>
      </w:tr>
      <w:tr w:rsidR="00EF58FE" w:rsidRPr="00EF58FE" w:rsidTr="0026478A">
        <w:trPr>
          <w:trHeight w:val="315"/>
        </w:trPr>
        <w:tc>
          <w:tcPr>
            <w:tcW w:w="534" w:type="dxa"/>
            <w:vMerge/>
            <w:hideMark/>
          </w:tcPr>
          <w:p w:rsidR="00EF58FE" w:rsidRPr="00EF58FE" w:rsidRDefault="00EF58FE" w:rsidP="00EF58FE">
            <w:pPr>
              <w:autoSpaceDE w:val="0"/>
              <w:autoSpaceDN w:val="0"/>
              <w:adjustRightInd w:val="0"/>
              <w:rPr>
                <w:rFonts w:cstheme="minorHAnsi"/>
                <w:b/>
                <w:bCs/>
              </w:rPr>
            </w:pPr>
          </w:p>
        </w:tc>
        <w:tc>
          <w:tcPr>
            <w:tcW w:w="567"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G4</w:t>
            </w:r>
          </w:p>
        </w:tc>
        <w:tc>
          <w:tcPr>
            <w:tcW w:w="2409"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Miguel Grau Seminario</w:t>
            </w:r>
          </w:p>
        </w:tc>
        <w:tc>
          <w:tcPr>
            <w:tcW w:w="2410"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José Carlos Mariátegui</w:t>
            </w:r>
          </w:p>
        </w:tc>
        <w:tc>
          <w:tcPr>
            <w:tcW w:w="3119"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Lino Quintanilla</w:t>
            </w:r>
          </w:p>
        </w:tc>
      </w:tr>
      <w:tr w:rsidR="00EF58FE" w:rsidRPr="00EF58FE" w:rsidTr="0026478A">
        <w:trPr>
          <w:trHeight w:val="315"/>
        </w:trPr>
        <w:tc>
          <w:tcPr>
            <w:tcW w:w="534" w:type="dxa"/>
            <w:vMerge/>
            <w:hideMark/>
          </w:tcPr>
          <w:p w:rsidR="00EF58FE" w:rsidRPr="00EF58FE" w:rsidRDefault="00EF58FE" w:rsidP="00EF58FE">
            <w:pPr>
              <w:autoSpaceDE w:val="0"/>
              <w:autoSpaceDN w:val="0"/>
              <w:adjustRightInd w:val="0"/>
              <w:rPr>
                <w:rFonts w:cstheme="minorHAnsi"/>
                <w:b/>
                <w:bCs/>
              </w:rPr>
            </w:pPr>
          </w:p>
        </w:tc>
        <w:tc>
          <w:tcPr>
            <w:tcW w:w="567"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G5</w:t>
            </w:r>
          </w:p>
        </w:tc>
        <w:tc>
          <w:tcPr>
            <w:tcW w:w="2409"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Inca Garcilazo de La Vega</w:t>
            </w:r>
          </w:p>
        </w:tc>
        <w:tc>
          <w:tcPr>
            <w:tcW w:w="2410"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Juana Ambia Ludeña</w:t>
            </w:r>
          </w:p>
        </w:tc>
        <w:tc>
          <w:tcPr>
            <w:tcW w:w="3119"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Culluni Izquierdo</w:t>
            </w:r>
          </w:p>
        </w:tc>
      </w:tr>
      <w:tr w:rsidR="00EF58FE" w:rsidRPr="00EF58FE" w:rsidTr="0026478A">
        <w:trPr>
          <w:trHeight w:val="315"/>
        </w:trPr>
        <w:tc>
          <w:tcPr>
            <w:tcW w:w="534" w:type="dxa"/>
            <w:vMerge w:val="restart"/>
            <w:noWrap/>
            <w:hideMark/>
          </w:tcPr>
          <w:p w:rsidR="0026478A" w:rsidRDefault="0026478A" w:rsidP="00EF58FE">
            <w:pPr>
              <w:autoSpaceDE w:val="0"/>
              <w:autoSpaceDN w:val="0"/>
              <w:adjustRightInd w:val="0"/>
              <w:rPr>
                <w:rFonts w:cstheme="minorHAnsi"/>
                <w:b/>
                <w:bCs/>
              </w:rPr>
            </w:pPr>
          </w:p>
          <w:p w:rsidR="0026478A" w:rsidRDefault="0026478A" w:rsidP="00EF58FE">
            <w:pPr>
              <w:autoSpaceDE w:val="0"/>
              <w:autoSpaceDN w:val="0"/>
              <w:adjustRightInd w:val="0"/>
              <w:rPr>
                <w:rFonts w:cstheme="minorHAnsi"/>
                <w:b/>
                <w:bCs/>
              </w:rPr>
            </w:pPr>
          </w:p>
          <w:p w:rsidR="0026478A" w:rsidRDefault="0026478A" w:rsidP="00EF58FE">
            <w:pPr>
              <w:autoSpaceDE w:val="0"/>
              <w:autoSpaceDN w:val="0"/>
              <w:adjustRightInd w:val="0"/>
              <w:rPr>
                <w:rFonts w:cstheme="minorHAnsi"/>
                <w:b/>
                <w:bCs/>
              </w:rPr>
            </w:pPr>
          </w:p>
          <w:p w:rsidR="00EF58FE" w:rsidRPr="00EF58FE" w:rsidRDefault="00EF58FE" w:rsidP="00EF58FE">
            <w:pPr>
              <w:autoSpaceDE w:val="0"/>
              <w:autoSpaceDN w:val="0"/>
              <w:adjustRightInd w:val="0"/>
              <w:rPr>
                <w:rFonts w:cstheme="minorHAnsi"/>
                <w:b/>
                <w:bCs/>
              </w:rPr>
            </w:pPr>
            <w:r w:rsidRPr="00EF58FE">
              <w:rPr>
                <w:rFonts w:cstheme="minorHAnsi"/>
                <w:b/>
                <w:bCs/>
              </w:rPr>
              <w:t>A3</w:t>
            </w:r>
          </w:p>
        </w:tc>
        <w:tc>
          <w:tcPr>
            <w:tcW w:w="567"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G1</w:t>
            </w:r>
          </w:p>
        </w:tc>
        <w:tc>
          <w:tcPr>
            <w:tcW w:w="2409"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José Benigno Samanez Ocampo</w:t>
            </w:r>
          </w:p>
        </w:tc>
        <w:tc>
          <w:tcPr>
            <w:tcW w:w="2410"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Manuel Gonzales Prada</w:t>
            </w:r>
          </w:p>
        </w:tc>
        <w:tc>
          <w:tcPr>
            <w:tcW w:w="3119"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Jacinto Palomino Córdova</w:t>
            </w:r>
          </w:p>
        </w:tc>
      </w:tr>
      <w:tr w:rsidR="00EF58FE" w:rsidRPr="00EF58FE" w:rsidTr="0026478A">
        <w:trPr>
          <w:trHeight w:val="315"/>
        </w:trPr>
        <w:tc>
          <w:tcPr>
            <w:tcW w:w="534" w:type="dxa"/>
            <w:vMerge/>
            <w:hideMark/>
          </w:tcPr>
          <w:p w:rsidR="00EF58FE" w:rsidRPr="00EF58FE" w:rsidRDefault="00EF58FE" w:rsidP="00EF58FE">
            <w:pPr>
              <w:autoSpaceDE w:val="0"/>
              <w:autoSpaceDN w:val="0"/>
              <w:adjustRightInd w:val="0"/>
              <w:rPr>
                <w:rFonts w:cstheme="minorHAnsi"/>
                <w:b/>
                <w:bCs/>
              </w:rPr>
            </w:pPr>
          </w:p>
        </w:tc>
        <w:tc>
          <w:tcPr>
            <w:tcW w:w="567"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G2</w:t>
            </w:r>
          </w:p>
        </w:tc>
        <w:tc>
          <w:tcPr>
            <w:tcW w:w="2409"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Porvenir</w:t>
            </w:r>
          </w:p>
        </w:tc>
        <w:tc>
          <w:tcPr>
            <w:tcW w:w="2410"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Christine Hart</w:t>
            </w:r>
          </w:p>
        </w:tc>
        <w:tc>
          <w:tcPr>
            <w:tcW w:w="3119"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Jacinto Palomino Córdova</w:t>
            </w:r>
          </w:p>
        </w:tc>
      </w:tr>
      <w:tr w:rsidR="00EF58FE" w:rsidRPr="00EF58FE" w:rsidTr="0026478A">
        <w:trPr>
          <w:trHeight w:val="315"/>
        </w:trPr>
        <w:tc>
          <w:tcPr>
            <w:tcW w:w="534" w:type="dxa"/>
            <w:vMerge/>
            <w:hideMark/>
          </w:tcPr>
          <w:p w:rsidR="00EF58FE" w:rsidRPr="00EF58FE" w:rsidRDefault="00EF58FE" w:rsidP="00EF58FE">
            <w:pPr>
              <w:autoSpaceDE w:val="0"/>
              <w:autoSpaceDN w:val="0"/>
              <w:adjustRightInd w:val="0"/>
              <w:rPr>
                <w:rFonts w:cstheme="minorHAnsi"/>
                <w:b/>
                <w:bCs/>
              </w:rPr>
            </w:pPr>
          </w:p>
        </w:tc>
        <w:tc>
          <w:tcPr>
            <w:tcW w:w="567"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G3</w:t>
            </w:r>
          </w:p>
        </w:tc>
        <w:tc>
          <w:tcPr>
            <w:tcW w:w="2409"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Técnico Industrial</w:t>
            </w:r>
          </w:p>
        </w:tc>
        <w:tc>
          <w:tcPr>
            <w:tcW w:w="2410"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Luis Alberto Sánchez</w:t>
            </w:r>
          </w:p>
        </w:tc>
        <w:tc>
          <w:tcPr>
            <w:tcW w:w="3119"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Santa Rosa de Ongoy</w:t>
            </w:r>
          </w:p>
        </w:tc>
      </w:tr>
      <w:tr w:rsidR="00EF58FE" w:rsidRPr="00EF58FE" w:rsidTr="0026478A">
        <w:trPr>
          <w:trHeight w:val="315"/>
        </w:trPr>
        <w:tc>
          <w:tcPr>
            <w:tcW w:w="534" w:type="dxa"/>
            <w:vMerge/>
            <w:hideMark/>
          </w:tcPr>
          <w:p w:rsidR="00EF58FE" w:rsidRPr="00EF58FE" w:rsidRDefault="00EF58FE" w:rsidP="00EF58FE">
            <w:pPr>
              <w:autoSpaceDE w:val="0"/>
              <w:autoSpaceDN w:val="0"/>
              <w:adjustRightInd w:val="0"/>
              <w:rPr>
                <w:rFonts w:cstheme="minorHAnsi"/>
                <w:b/>
                <w:bCs/>
              </w:rPr>
            </w:pPr>
          </w:p>
        </w:tc>
        <w:tc>
          <w:tcPr>
            <w:tcW w:w="567"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G4</w:t>
            </w:r>
          </w:p>
        </w:tc>
        <w:tc>
          <w:tcPr>
            <w:tcW w:w="2409"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Los Mártires</w:t>
            </w:r>
          </w:p>
        </w:tc>
        <w:tc>
          <w:tcPr>
            <w:tcW w:w="2410"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José María Flores</w:t>
            </w:r>
          </w:p>
        </w:tc>
        <w:tc>
          <w:tcPr>
            <w:tcW w:w="3119"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Cesar Vallejo</w:t>
            </w:r>
          </w:p>
        </w:tc>
      </w:tr>
      <w:tr w:rsidR="00EF58FE" w:rsidRPr="00EF58FE" w:rsidTr="0026478A">
        <w:trPr>
          <w:trHeight w:val="315"/>
        </w:trPr>
        <w:tc>
          <w:tcPr>
            <w:tcW w:w="534" w:type="dxa"/>
            <w:vMerge/>
            <w:hideMark/>
          </w:tcPr>
          <w:p w:rsidR="00EF58FE" w:rsidRPr="00EF58FE" w:rsidRDefault="00EF58FE" w:rsidP="00EF58FE">
            <w:pPr>
              <w:autoSpaceDE w:val="0"/>
              <w:autoSpaceDN w:val="0"/>
              <w:adjustRightInd w:val="0"/>
              <w:rPr>
                <w:rFonts w:cstheme="minorHAnsi"/>
                <w:b/>
                <w:bCs/>
              </w:rPr>
            </w:pPr>
          </w:p>
        </w:tc>
        <w:tc>
          <w:tcPr>
            <w:tcW w:w="567"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G5</w:t>
            </w:r>
          </w:p>
        </w:tc>
        <w:tc>
          <w:tcPr>
            <w:tcW w:w="2409"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Andrés Avellino Cáceres</w:t>
            </w:r>
          </w:p>
        </w:tc>
        <w:tc>
          <w:tcPr>
            <w:tcW w:w="2410"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Alaypampa</w:t>
            </w:r>
          </w:p>
        </w:tc>
        <w:tc>
          <w:tcPr>
            <w:tcW w:w="3119" w:type="dxa"/>
            <w:noWrap/>
            <w:hideMark/>
          </w:tcPr>
          <w:p w:rsidR="00EF58FE" w:rsidRPr="0026478A" w:rsidRDefault="00EF58FE" w:rsidP="00EF58FE">
            <w:pPr>
              <w:autoSpaceDE w:val="0"/>
              <w:autoSpaceDN w:val="0"/>
              <w:adjustRightInd w:val="0"/>
              <w:rPr>
                <w:rFonts w:cstheme="minorHAnsi"/>
                <w:sz w:val="20"/>
                <w:szCs w:val="20"/>
              </w:rPr>
            </w:pPr>
            <w:r w:rsidRPr="0026478A">
              <w:rPr>
                <w:rFonts w:cstheme="minorHAnsi"/>
                <w:sz w:val="20"/>
                <w:szCs w:val="20"/>
              </w:rPr>
              <w:t>Jorge Basadre Gohmann</w:t>
            </w:r>
          </w:p>
        </w:tc>
      </w:tr>
    </w:tbl>
    <w:p w:rsidR="000068FF" w:rsidRDefault="000068FF" w:rsidP="000068FF">
      <w:pPr>
        <w:pStyle w:val="Ttulo1"/>
        <w:spacing w:before="0" w:line="240" w:lineRule="auto"/>
        <w:ind w:left="720"/>
        <w:jc w:val="both"/>
        <w:rPr>
          <w:rFonts w:ascii="Calibri" w:eastAsia="Calibri" w:hAnsi="Calibri" w:cstheme="minorHAnsi"/>
          <w:bCs w:val="0"/>
          <w:color w:val="auto"/>
          <w:sz w:val="22"/>
          <w:szCs w:val="22"/>
          <w:lang w:val="es-PE" w:eastAsia="en-US"/>
        </w:rPr>
      </w:pPr>
    </w:p>
    <w:p w:rsidR="00911369" w:rsidRPr="00A955B8" w:rsidRDefault="00A955B8" w:rsidP="00385220">
      <w:pPr>
        <w:pStyle w:val="Ttulo1"/>
        <w:numPr>
          <w:ilvl w:val="0"/>
          <w:numId w:val="43"/>
        </w:numPr>
        <w:spacing w:before="0" w:line="240" w:lineRule="auto"/>
        <w:jc w:val="both"/>
        <w:rPr>
          <w:rFonts w:ascii="Calibri" w:eastAsia="Calibri" w:hAnsi="Calibri" w:cstheme="minorHAnsi"/>
          <w:bCs w:val="0"/>
          <w:color w:val="auto"/>
          <w:sz w:val="22"/>
          <w:szCs w:val="22"/>
          <w:lang w:val="es-PE" w:eastAsia="en-US"/>
        </w:rPr>
      </w:pPr>
      <w:r>
        <w:rPr>
          <w:rFonts w:ascii="Calibri" w:eastAsia="Calibri" w:hAnsi="Calibri" w:cstheme="minorHAnsi"/>
          <w:bCs w:val="0"/>
          <w:color w:val="auto"/>
          <w:sz w:val="22"/>
          <w:szCs w:val="22"/>
          <w:lang w:val="es-PE" w:eastAsia="en-US"/>
        </w:rPr>
        <w:t>SUB ACTIVIDAD</w:t>
      </w:r>
      <w:r w:rsidRPr="00A955B8">
        <w:rPr>
          <w:rFonts w:ascii="Calibri" w:eastAsia="Calibri" w:hAnsi="Calibri" w:cstheme="minorHAnsi"/>
          <w:bCs w:val="0"/>
          <w:color w:val="auto"/>
          <w:sz w:val="22"/>
          <w:szCs w:val="22"/>
          <w:lang w:val="es-PE" w:eastAsia="en-US"/>
        </w:rPr>
        <w:t xml:space="preserve"> 3.2.1</w:t>
      </w:r>
      <w:r>
        <w:rPr>
          <w:rFonts w:ascii="Calibri" w:eastAsia="Calibri" w:hAnsi="Calibri" w:cstheme="minorHAnsi"/>
          <w:bCs w:val="0"/>
          <w:color w:val="auto"/>
          <w:sz w:val="22"/>
          <w:szCs w:val="22"/>
          <w:lang w:val="es-PE" w:eastAsia="en-US"/>
        </w:rPr>
        <w:t>.3:</w:t>
      </w:r>
      <w:r w:rsidRPr="00A955B8">
        <w:rPr>
          <w:rFonts w:ascii="Calibri" w:eastAsia="Calibri" w:hAnsi="Calibri" w:cstheme="minorHAnsi"/>
          <w:bCs w:val="0"/>
          <w:color w:val="auto"/>
          <w:sz w:val="22"/>
          <w:szCs w:val="22"/>
          <w:lang w:val="es-PE" w:eastAsia="en-US"/>
        </w:rPr>
        <w:t xml:space="preserve"> ADQUISICIÓN</w:t>
      </w:r>
      <w:r w:rsidR="00911369" w:rsidRPr="00A955B8">
        <w:rPr>
          <w:rFonts w:ascii="Calibri" w:eastAsia="Calibri" w:hAnsi="Calibri" w:cstheme="minorHAnsi"/>
          <w:bCs w:val="0"/>
          <w:color w:val="auto"/>
          <w:sz w:val="22"/>
          <w:szCs w:val="22"/>
          <w:lang w:val="es-PE" w:eastAsia="en-US"/>
        </w:rPr>
        <w:t xml:space="preserve"> DE MATERIALES DE ESCRITORIO </w:t>
      </w:r>
      <w:r w:rsidR="003246D8" w:rsidRPr="00A955B8">
        <w:rPr>
          <w:rFonts w:ascii="Calibri" w:eastAsia="Calibri" w:hAnsi="Calibri" w:cstheme="minorHAnsi"/>
          <w:bCs w:val="0"/>
          <w:color w:val="auto"/>
          <w:sz w:val="22"/>
          <w:szCs w:val="22"/>
          <w:lang w:val="es-PE" w:eastAsia="en-US"/>
        </w:rPr>
        <w:t xml:space="preserve">DE ASESORAMIENTO </w:t>
      </w:r>
      <w:r w:rsidR="00911369" w:rsidRPr="00A955B8">
        <w:rPr>
          <w:rFonts w:ascii="Calibri" w:eastAsia="Calibri" w:hAnsi="Calibri" w:cstheme="minorHAnsi"/>
          <w:bCs w:val="0"/>
          <w:color w:val="auto"/>
          <w:sz w:val="22"/>
          <w:szCs w:val="22"/>
          <w:lang w:val="es-PE" w:eastAsia="en-US"/>
        </w:rPr>
        <w:t>PEDAGÓGIC</w:t>
      </w:r>
      <w:r w:rsidR="003246D8" w:rsidRPr="00A955B8">
        <w:rPr>
          <w:rFonts w:ascii="Calibri" w:eastAsia="Calibri" w:hAnsi="Calibri" w:cstheme="minorHAnsi"/>
          <w:bCs w:val="0"/>
          <w:color w:val="auto"/>
          <w:sz w:val="22"/>
          <w:szCs w:val="22"/>
          <w:lang w:val="es-PE" w:eastAsia="en-US"/>
        </w:rPr>
        <w:t>O</w:t>
      </w:r>
    </w:p>
    <w:p w:rsidR="00911369" w:rsidRDefault="00911369" w:rsidP="00911369">
      <w:pPr>
        <w:autoSpaceDE w:val="0"/>
        <w:autoSpaceDN w:val="0"/>
        <w:adjustRightInd w:val="0"/>
        <w:spacing w:after="0" w:line="240" w:lineRule="auto"/>
        <w:ind w:firstLine="709"/>
        <w:jc w:val="both"/>
        <w:rPr>
          <w:rFonts w:cstheme="minorHAnsi"/>
        </w:rPr>
      </w:pPr>
    </w:p>
    <w:p w:rsidR="00911369" w:rsidRDefault="00BB13EF" w:rsidP="00A955B8">
      <w:pPr>
        <w:autoSpaceDE w:val="0"/>
        <w:autoSpaceDN w:val="0"/>
        <w:adjustRightInd w:val="0"/>
        <w:spacing w:after="0"/>
        <w:ind w:left="709"/>
        <w:jc w:val="both"/>
        <w:rPr>
          <w:rFonts w:cstheme="minorHAnsi"/>
        </w:rPr>
      </w:pPr>
      <w:r w:rsidRPr="00BB13EF">
        <w:rPr>
          <w:rFonts w:cstheme="minorHAnsi"/>
        </w:rPr>
        <w:t xml:space="preserve">Esta sub actividad está orientada a la adquisición de materiales de escritorio a utilizarse por los especialistas en gestión pedagógica, representada por: </w:t>
      </w:r>
      <w:r w:rsidRPr="00BB13EF">
        <w:rPr>
          <w:rFonts w:eastAsia="Times New Roman" w:cs="Arial"/>
          <w:lang w:val="es-PE" w:eastAsia="es-PE"/>
        </w:rPr>
        <w:t>lápices</w:t>
      </w:r>
      <w:r w:rsidRPr="00BB13EF">
        <w:rPr>
          <w:rFonts w:cstheme="minorHAnsi"/>
        </w:rPr>
        <w:t>,</w:t>
      </w:r>
      <w:r w:rsidR="00267F1F">
        <w:rPr>
          <w:rFonts w:cstheme="minorHAnsi"/>
        </w:rPr>
        <w:t xml:space="preserve"> </w:t>
      </w:r>
      <w:r w:rsidRPr="00BB13EF">
        <w:rPr>
          <w:rFonts w:eastAsia="Times New Roman" w:cs="Arial"/>
          <w:lang w:val="es-PE" w:eastAsia="es-PE"/>
        </w:rPr>
        <w:t>tinta para tampón azul</w:t>
      </w:r>
      <w:r w:rsidRPr="00BB13EF">
        <w:rPr>
          <w:rFonts w:cstheme="minorHAnsi"/>
        </w:rPr>
        <w:t xml:space="preserve">, </w:t>
      </w:r>
      <w:r w:rsidRPr="00BB13EF">
        <w:rPr>
          <w:rFonts w:eastAsia="Times New Roman" w:cs="Arial"/>
          <w:lang w:val="es-PE" w:eastAsia="es-PE"/>
        </w:rPr>
        <w:t>lapiceros tinta seca</w:t>
      </w:r>
      <w:r w:rsidRPr="00BB13EF">
        <w:rPr>
          <w:rFonts w:cstheme="minorHAnsi"/>
        </w:rPr>
        <w:t xml:space="preserve">, </w:t>
      </w:r>
      <w:r w:rsidRPr="00BB13EF">
        <w:rPr>
          <w:rFonts w:eastAsia="Times New Roman" w:cs="Arial"/>
          <w:lang w:val="es-PE" w:eastAsia="es-PE"/>
        </w:rPr>
        <w:t>resaltador</w:t>
      </w:r>
      <w:r w:rsidRPr="00BB13EF">
        <w:rPr>
          <w:rFonts w:cstheme="minorHAnsi"/>
        </w:rPr>
        <w:t>, s</w:t>
      </w:r>
      <w:r w:rsidRPr="00BB13EF">
        <w:rPr>
          <w:rFonts w:eastAsia="Times New Roman" w:cs="Arial"/>
          <w:lang w:val="es-PE" w:eastAsia="es-PE"/>
        </w:rPr>
        <w:t>obre manila</w:t>
      </w:r>
      <w:r w:rsidRPr="00BB13EF">
        <w:rPr>
          <w:rFonts w:cstheme="minorHAnsi"/>
        </w:rPr>
        <w:t xml:space="preserve">, </w:t>
      </w:r>
      <w:r w:rsidRPr="00BB13EF">
        <w:rPr>
          <w:rFonts w:eastAsia="Times New Roman" w:cs="Arial"/>
          <w:lang w:val="es-PE" w:eastAsia="es-PE"/>
        </w:rPr>
        <w:t>corrector liquido tipo</w:t>
      </w:r>
      <w:r w:rsidR="00267F1F">
        <w:rPr>
          <w:rFonts w:eastAsia="Times New Roman" w:cs="Arial"/>
          <w:lang w:val="es-PE" w:eastAsia="es-PE"/>
        </w:rPr>
        <w:t xml:space="preserve"> </w:t>
      </w:r>
      <w:r w:rsidRPr="00BB13EF">
        <w:rPr>
          <w:rFonts w:eastAsia="Times New Roman" w:cs="Arial"/>
          <w:lang w:val="es-PE" w:eastAsia="es-PE"/>
        </w:rPr>
        <w:t>lapicero</w:t>
      </w:r>
      <w:r w:rsidRPr="00BB13EF">
        <w:rPr>
          <w:rFonts w:cstheme="minorHAnsi"/>
        </w:rPr>
        <w:t xml:space="preserve">, </w:t>
      </w:r>
      <w:r w:rsidRPr="00BB13EF">
        <w:rPr>
          <w:rFonts w:eastAsia="Times New Roman" w:cs="Arial"/>
          <w:lang w:val="es-PE" w:eastAsia="es-PE"/>
        </w:rPr>
        <w:t>cinta de embalaje, borrador blanco grande, tarjador</w:t>
      </w:r>
      <w:r w:rsidRPr="00BB13EF">
        <w:rPr>
          <w:rFonts w:cstheme="minorHAnsi"/>
        </w:rPr>
        <w:t xml:space="preserve">, </w:t>
      </w:r>
      <w:r w:rsidRPr="00BB13EF">
        <w:rPr>
          <w:rFonts w:eastAsia="Times New Roman" w:cs="Arial"/>
          <w:lang w:val="es-PE" w:eastAsia="es-PE"/>
        </w:rPr>
        <w:t>cinta masking tape</w:t>
      </w:r>
      <w:r w:rsidRPr="00BB13EF">
        <w:rPr>
          <w:rFonts w:cstheme="minorHAnsi"/>
        </w:rPr>
        <w:t xml:space="preserve">, goma </w:t>
      </w:r>
      <w:r w:rsidRPr="00BB13EF">
        <w:rPr>
          <w:rFonts w:eastAsia="Times New Roman" w:cs="Arial"/>
          <w:lang w:val="es-PE" w:eastAsia="es-PE"/>
        </w:rPr>
        <w:t>blanca sintética</w:t>
      </w:r>
      <w:r w:rsidRPr="00BB13EF">
        <w:rPr>
          <w:rFonts w:cstheme="minorHAnsi"/>
        </w:rPr>
        <w:t xml:space="preserve">, </w:t>
      </w:r>
      <w:r w:rsidRPr="00BB13EF">
        <w:rPr>
          <w:rFonts w:eastAsia="Times New Roman" w:cs="Arial"/>
          <w:lang w:val="es-PE" w:eastAsia="es-PE"/>
        </w:rPr>
        <w:t>cuaderno cuadriculado empastado,</w:t>
      </w:r>
      <w:r w:rsidRPr="00BB13EF">
        <w:rPr>
          <w:rFonts w:cstheme="minorHAnsi"/>
        </w:rPr>
        <w:t xml:space="preserve"> </w:t>
      </w:r>
      <w:r w:rsidRPr="00BB13EF">
        <w:rPr>
          <w:rFonts w:eastAsia="Times New Roman" w:cs="Arial"/>
          <w:lang w:val="es-PE" w:eastAsia="es-PE"/>
        </w:rPr>
        <w:t>archivador</w:t>
      </w:r>
      <w:r w:rsidRPr="00BB13EF">
        <w:rPr>
          <w:rFonts w:cstheme="minorHAnsi"/>
        </w:rPr>
        <w:t>, g</w:t>
      </w:r>
      <w:r w:rsidRPr="00BB13EF">
        <w:rPr>
          <w:rFonts w:eastAsia="Times New Roman" w:cs="Arial"/>
          <w:lang w:val="es-PE" w:eastAsia="es-PE"/>
        </w:rPr>
        <w:t>rapa</w:t>
      </w:r>
      <w:r w:rsidRPr="00BB13EF">
        <w:rPr>
          <w:rFonts w:cstheme="minorHAnsi"/>
        </w:rPr>
        <w:t xml:space="preserve">, </w:t>
      </w:r>
      <w:r w:rsidRPr="00BB13EF">
        <w:rPr>
          <w:rFonts w:eastAsia="Times New Roman" w:cs="Arial"/>
          <w:lang w:val="es-PE" w:eastAsia="es-PE"/>
        </w:rPr>
        <w:t>plumón para pizarra acrílica</w:t>
      </w:r>
      <w:r w:rsidRPr="00BB13EF">
        <w:rPr>
          <w:rFonts w:cstheme="minorHAnsi"/>
        </w:rPr>
        <w:t xml:space="preserve">, </w:t>
      </w:r>
      <w:r w:rsidRPr="00BB13EF">
        <w:rPr>
          <w:rFonts w:eastAsia="Times New Roman" w:cs="Arial"/>
          <w:lang w:val="es-PE" w:eastAsia="es-PE"/>
        </w:rPr>
        <w:t>papel bond A4, clips</w:t>
      </w:r>
      <w:r w:rsidRPr="00BB13EF">
        <w:rPr>
          <w:rFonts w:cstheme="minorHAnsi"/>
        </w:rPr>
        <w:t xml:space="preserve">, </w:t>
      </w:r>
      <w:r w:rsidR="00E10B36">
        <w:rPr>
          <w:rFonts w:eastAsia="Times New Roman" w:cs="Arial"/>
          <w:lang w:val="es-PE" w:eastAsia="es-PE"/>
        </w:rPr>
        <w:t xml:space="preserve">poss-it </w:t>
      </w:r>
      <w:r w:rsidRPr="00BB13EF">
        <w:rPr>
          <w:rFonts w:eastAsia="Times New Roman" w:cs="Arial"/>
          <w:lang w:val="es-PE" w:eastAsia="es-PE"/>
        </w:rPr>
        <w:t>taco pequeño</w:t>
      </w:r>
      <w:r w:rsidRPr="00BB13EF">
        <w:rPr>
          <w:rFonts w:cstheme="minorHAnsi"/>
        </w:rPr>
        <w:t xml:space="preserve">, </w:t>
      </w:r>
      <w:r w:rsidRPr="00BB13EF">
        <w:rPr>
          <w:rFonts w:eastAsia="Times New Roman" w:cs="Arial"/>
          <w:lang w:val="es-PE" w:eastAsia="es-PE"/>
        </w:rPr>
        <w:t>cartulina blanca</w:t>
      </w:r>
      <w:r w:rsidRPr="00BB13EF">
        <w:rPr>
          <w:rFonts w:cstheme="minorHAnsi"/>
        </w:rPr>
        <w:t xml:space="preserve">, </w:t>
      </w:r>
      <w:r w:rsidRPr="00BB13EF">
        <w:rPr>
          <w:rFonts w:eastAsia="Times New Roman" w:cs="Arial"/>
          <w:lang w:val="es-PE" w:eastAsia="es-PE"/>
        </w:rPr>
        <w:t>tijeras mediana</w:t>
      </w:r>
      <w:r w:rsidRPr="00BB13EF">
        <w:rPr>
          <w:rFonts w:cstheme="minorHAnsi"/>
        </w:rPr>
        <w:t xml:space="preserve">, </w:t>
      </w:r>
      <w:r w:rsidRPr="00BB13EF">
        <w:rPr>
          <w:rFonts w:eastAsia="Times New Roman" w:cs="Arial"/>
          <w:lang w:val="es-PE" w:eastAsia="es-PE"/>
        </w:rPr>
        <w:t>cargador de tint</w:t>
      </w:r>
      <w:r w:rsidR="00267F1F">
        <w:rPr>
          <w:rFonts w:eastAsia="Times New Roman" w:cs="Arial"/>
          <w:lang w:val="es-PE" w:eastAsia="es-PE"/>
        </w:rPr>
        <w:t>a</w:t>
      </w:r>
      <w:r w:rsidRPr="00BB13EF">
        <w:rPr>
          <w:rFonts w:eastAsia="Times New Roman" w:cs="Arial"/>
          <w:lang w:val="es-PE" w:eastAsia="es-PE"/>
        </w:rPr>
        <w:t xml:space="preserve"> para plumones acrílicos</w:t>
      </w:r>
      <w:r w:rsidRPr="00BB13EF">
        <w:rPr>
          <w:rFonts w:cstheme="minorHAnsi"/>
        </w:rPr>
        <w:t xml:space="preserve"> como apoyo de materiales para la organización en ejecución de las actividades de gestión pedagógica</w:t>
      </w:r>
      <w:r w:rsidR="00911369" w:rsidRPr="009031F7">
        <w:rPr>
          <w:rFonts w:cstheme="minorHAnsi"/>
        </w:rPr>
        <w:t>.</w:t>
      </w:r>
    </w:p>
    <w:p w:rsidR="00D33055" w:rsidRDefault="00D33055" w:rsidP="00D33055">
      <w:pPr>
        <w:pStyle w:val="Ttulo1"/>
        <w:spacing w:before="0" w:line="240" w:lineRule="auto"/>
        <w:jc w:val="both"/>
        <w:rPr>
          <w:rFonts w:asciiTheme="minorHAnsi" w:hAnsiTheme="minorHAnsi" w:cstheme="minorHAnsi"/>
          <w:color w:val="auto"/>
          <w:sz w:val="22"/>
          <w:szCs w:val="22"/>
          <w:lang w:val="es-ES"/>
        </w:rPr>
      </w:pPr>
    </w:p>
    <w:p w:rsidR="00911369" w:rsidRPr="007F00C5" w:rsidRDefault="00A955B8" w:rsidP="00385220">
      <w:pPr>
        <w:pStyle w:val="Ttulo1"/>
        <w:numPr>
          <w:ilvl w:val="0"/>
          <w:numId w:val="43"/>
        </w:numPr>
        <w:spacing w:before="0" w:line="240" w:lineRule="auto"/>
        <w:jc w:val="both"/>
        <w:rPr>
          <w:rFonts w:asciiTheme="minorHAnsi" w:hAnsiTheme="minorHAnsi" w:cstheme="minorHAnsi"/>
          <w:color w:val="auto"/>
          <w:sz w:val="22"/>
          <w:szCs w:val="22"/>
          <w:lang w:val="es-ES"/>
        </w:rPr>
      </w:pPr>
      <w:r>
        <w:rPr>
          <w:rFonts w:ascii="Calibri" w:eastAsia="Calibri" w:hAnsi="Calibri" w:cstheme="minorHAnsi"/>
          <w:bCs w:val="0"/>
          <w:color w:val="auto"/>
          <w:sz w:val="22"/>
          <w:szCs w:val="22"/>
          <w:lang w:val="es-PE" w:eastAsia="en-US"/>
        </w:rPr>
        <w:t>SUB ACTIVIDAD</w:t>
      </w:r>
      <w:r w:rsidRPr="00A955B8">
        <w:rPr>
          <w:rFonts w:ascii="Calibri" w:eastAsia="Calibri" w:hAnsi="Calibri" w:cstheme="minorHAnsi"/>
          <w:bCs w:val="0"/>
          <w:color w:val="auto"/>
          <w:sz w:val="22"/>
          <w:szCs w:val="22"/>
          <w:lang w:val="es-PE" w:eastAsia="en-US"/>
        </w:rPr>
        <w:t xml:space="preserve"> 3.2.1</w:t>
      </w:r>
      <w:r>
        <w:rPr>
          <w:rFonts w:ascii="Calibri" w:eastAsia="Calibri" w:hAnsi="Calibri" w:cstheme="minorHAnsi"/>
          <w:bCs w:val="0"/>
          <w:color w:val="auto"/>
          <w:sz w:val="22"/>
          <w:szCs w:val="22"/>
          <w:lang w:val="es-PE" w:eastAsia="en-US"/>
        </w:rPr>
        <w:t>.3:</w:t>
      </w:r>
      <w:r w:rsidRPr="00A955B8">
        <w:rPr>
          <w:rFonts w:ascii="Calibri" w:eastAsia="Calibri" w:hAnsi="Calibri" w:cstheme="minorHAnsi"/>
          <w:bCs w:val="0"/>
          <w:color w:val="auto"/>
          <w:sz w:val="22"/>
          <w:szCs w:val="22"/>
          <w:lang w:val="es-PE" w:eastAsia="en-US"/>
        </w:rPr>
        <w:t xml:space="preserve"> </w:t>
      </w:r>
      <w:r w:rsidR="00911369" w:rsidRPr="007F00C5">
        <w:rPr>
          <w:rFonts w:asciiTheme="minorHAnsi" w:hAnsiTheme="minorHAnsi" w:cstheme="minorHAnsi"/>
          <w:color w:val="auto"/>
          <w:sz w:val="22"/>
          <w:szCs w:val="22"/>
          <w:lang w:val="es-ES"/>
        </w:rPr>
        <w:t>ADQUISICIÓN DE EQUIPOS E INSTRUMENTOS DE ASESORÍA PEDAGÓGICA</w:t>
      </w:r>
    </w:p>
    <w:p w:rsidR="00A955B8" w:rsidRDefault="00A955B8" w:rsidP="00A955B8">
      <w:pPr>
        <w:autoSpaceDE w:val="0"/>
        <w:autoSpaceDN w:val="0"/>
        <w:adjustRightInd w:val="0"/>
        <w:spacing w:after="0" w:line="240" w:lineRule="auto"/>
        <w:jc w:val="both"/>
        <w:rPr>
          <w:rFonts w:cstheme="minorHAnsi"/>
        </w:rPr>
      </w:pPr>
    </w:p>
    <w:p w:rsidR="00D33055" w:rsidRPr="00A955B8" w:rsidRDefault="00267F1F" w:rsidP="00A955B8">
      <w:pPr>
        <w:autoSpaceDE w:val="0"/>
        <w:autoSpaceDN w:val="0"/>
        <w:adjustRightInd w:val="0"/>
        <w:spacing w:after="0" w:line="240" w:lineRule="auto"/>
        <w:ind w:left="709"/>
        <w:jc w:val="both"/>
        <w:rPr>
          <w:rFonts w:cstheme="minorHAnsi"/>
        </w:rPr>
      </w:pPr>
      <w:r>
        <w:rPr>
          <w:rFonts w:cstheme="minorHAnsi"/>
        </w:rPr>
        <w:t>En e</w:t>
      </w:r>
      <w:r w:rsidR="00BB13EF" w:rsidRPr="00BB13EF">
        <w:rPr>
          <w:rFonts w:cstheme="minorHAnsi"/>
        </w:rPr>
        <w:t>sta sub</w:t>
      </w:r>
      <w:r>
        <w:rPr>
          <w:rFonts w:cstheme="minorHAnsi"/>
        </w:rPr>
        <w:t>-</w:t>
      </w:r>
      <w:r w:rsidR="00BB13EF" w:rsidRPr="00BB13EF">
        <w:rPr>
          <w:rFonts w:cstheme="minorHAnsi"/>
        </w:rPr>
        <w:t xml:space="preserve">actividad se realizará las adquisiciones de equipos e </w:t>
      </w:r>
      <w:r w:rsidR="00354A0D">
        <w:rPr>
          <w:rFonts w:cstheme="minorHAnsi"/>
        </w:rPr>
        <w:t xml:space="preserve">  </w:t>
      </w:r>
      <w:r w:rsidR="00BB13EF" w:rsidRPr="00BB13EF">
        <w:rPr>
          <w:rFonts w:cstheme="minorHAnsi"/>
        </w:rPr>
        <w:t xml:space="preserve">instrumentos de capacitación con la finalidad de optimizar el trabajo de gestión pedagógica, </w:t>
      </w:r>
      <w:r>
        <w:rPr>
          <w:rFonts w:cstheme="minorHAnsi"/>
        </w:rPr>
        <w:t>y</w:t>
      </w:r>
      <w:r w:rsidR="00BB13EF" w:rsidRPr="00BB13EF">
        <w:rPr>
          <w:rFonts w:cstheme="minorHAnsi"/>
        </w:rPr>
        <w:t xml:space="preserve"> poder recolectar datos de campo y estandarizar las observaciones y las acciones realizadas en el marco de integración de </w:t>
      </w:r>
      <w:r>
        <w:rPr>
          <w:rFonts w:cstheme="minorHAnsi"/>
        </w:rPr>
        <w:t xml:space="preserve">las </w:t>
      </w:r>
      <w:r w:rsidR="00BB13EF" w:rsidRPr="00BB13EF">
        <w:rPr>
          <w:rFonts w:cstheme="minorHAnsi"/>
        </w:rPr>
        <w:t>TIC en el proceso Educativo Institucional. Para este propósito se propone</w:t>
      </w:r>
      <w:r w:rsidR="00911369" w:rsidRPr="00BB13EF">
        <w:rPr>
          <w:rFonts w:cstheme="minorHAnsi"/>
        </w:rPr>
        <w:t>:</w:t>
      </w:r>
    </w:p>
    <w:p w:rsidR="00D33055" w:rsidRDefault="00D33055" w:rsidP="00D33055">
      <w:pPr>
        <w:pStyle w:val="Prrafodelista"/>
        <w:autoSpaceDE w:val="0"/>
        <w:autoSpaceDN w:val="0"/>
        <w:adjustRightInd w:val="0"/>
        <w:spacing w:after="0" w:line="240" w:lineRule="auto"/>
        <w:ind w:left="993"/>
        <w:contextualSpacing w:val="0"/>
        <w:jc w:val="both"/>
        <w:rPr>
          <w:rFonts w:asciiTheme="minorHAnsi" w:hAnsiTheme="minorHAnsi" w:cstheme="minorHAnsi"/>
          <w:bCs/>
          <w:lang w:val="es-ES"/>
        </w:rPr>
      </w:pPr>
    </w:p>
    <w:p w:rsidR="00D33055" w:rsidRDefault="000D0D3D" w:rsidP="000D0D3D">
      <w:pPr>
        <w:autoSpaceDE w:val="0"/>
        <w:autoSpaceDN w:val="0"/>
        <w:adjustRightInd w:val="0"/>
        <w:spacing w:after="0" w:line="240" w:lineRule="auto"/>
        <w:jc w:val="both"/>
        <w:rPr>
          <w:rFonts w:cstheme="minorHAnsi"/>
          <w:b/>
          <w:bCs/>
          <w:lang w:val="es-ES"/>
        </w:rPr>
      </w:pPr>
      <w:r w:rsidRPr="000D0D3D">
        <w:rPr>
          <w:rFonts w:cstheme="minorHAnsi"/>
          <w:b/>
          <w:bCs/>
          <w:lang w:val="es-ES"/>
        </w:rPr>
        <w:t>ACTIVIDAD 3.3. DESARROLLO DE EVENTOS DE INTERCAMBIO, FERIAS Y CONCURSOS</w:t>
      </w:r>
    </w:p>
    <w:p w:rsidR="000D0D3D" w:rsidRDefault="000D0D3D" w:rsidP="000D0D3D">
      <w:pPr>
        <w:autoSpaceDE w:val="0"/>
        <w:autoSpaceDN w:val="0"/>
        <w:adjustRightInd w:val="0"/>
        <w:spacing w:after="0" w:line="240" w:lineRule="auto"/>
        <w:jc w:val="both"/>
        <w:rPr>
          <w:rFonts w:cstheme="minorHAnsi"/>
          <w:b/>
          <w:bCs/>
          <w:lang w:val="es-ES"/>
        </w:rPr>
      </w:pPr>
    </w:p>
    <w:p w:rsidR="00273B78" w:rsidRDefault="00911369" w:rsidP="00DB419B">
      <w:pPr>
        <w:spacing w:after="0" w:line="240" w:lineRule="auto"/>
        <w:ind w:firstLine="709"/>
        <w:jc w:val="both"/>
        <w:rPr>
          <w:rFonts w:cstheme="minorHAnsi"/>
        </w:rPr>
      </w:pPr>
      <w:r w:rsidRPr="0043598E">
        <w:rPr>
          <w:rFonts w:cstheme="minorHAnsi"/>
        </w:rPr>
        <w:t xml:space="preserve">Esta actividad consiste en organizar un evento de confraternidad para intercambiar experiencias de todo el proyecto. También se aprovechará para poder premiar a los proyectos </w:t>
      </w:r>
      <w:r w:rsidR="00267F1F">
        <w:rPr>
          <w:rFonts w:cstheme="minorHAnsi"/>
        </w:rPr>
        <w:t>con</w:t>
      </w:r>
      <w:r w:rsidRPr="0043598E">
        <w:rPr>
          <w:rFonts w:cstheme="minorHAnsi"/>
        </w:rPr>
        <w:t xml:space="preserve"> experiencias exitosas que hayan ganado el concurso</w:t>
      </w:r>
      <w:r w:rsidRPr="00680D07">
        <w:rPr>
          <w:rFonts w:cstheme="minorHAnsi"/>
        </w:rPr>
        <w:t>.</w:t>
      </w:r>
    </w:p>
    <w:p w:rsidR="00911369" w:rsidRPr="00163F8E" w:rsidRDefault="000D0D3D" w:rsidP="00385220">
      <w:pPr>
        <w:pStyle w:val="Ttulo1"/>
        <w:numPr>
          <w:ilvl w:val="0"/>
          <w:numId w:val="43"/>
        </w:numPr>
        <w:spacing w:before="0" w:line="240" w:lineRule="auto"/>
        <w:jc w:val="both"/>
        <w:rPr>
          <w:rFonts w:asciiTheme="minorHAnsi" w:hAnsiTheme="minorHAnsi" w:cstheme="minorHAnsi"/>
          <w:color w:val="auto"/>
          <w:sz w:val="22"/>
          <w:szCs w:val="22"/>
          <w:lang w:val="es-ES"/>
        </w:rPr>
      </w:pPr>
      <w:r>
        <w:rPr>
          <w:rFonts w:asciiTheme="minorHAnsi" w:hAnsiTheme="minorHAnsi" w:cstheme="minorHAnsi"/>
          <w:color w:val="auto"/>
          <w:sz w:val="22"/>
          <w:szCs w:val="22"/>
          <w:lang w:val="es-ES"/>
        </w:rPr>
        <w:lastRenderedPageBreak/>
        <w:t xml:space="preserve">SUB </w:t>
      </w:r>
      <w:r w:rsidR="007F00C5" w:rsidRPr="00163F8E">
        <w:rPr>
          <w:rFonts w:asciiTheme="minorHAnsi" w:hAnsiTheme="minorHAnsi" w:cstheme="minorHAnsi"/>
          <w:color w:val="auto"/>
          <w:sz w:val="22"/>
          <w:szCs w:val="22"/>
          <w:lang w:val="es-ES"/>
        </w:rPr>
        <w:t xml:space="preserve">ACTIVIDAD 3.3.1: EVENTOS DE </w:t>
      </w:r>
      <w:r w:rsidR="003246D8" w:rsidRPr="00163F8E">
        <w:rPr>
          <w:rFonts w:asciiTheme="minorHAnsi" w:hAnsiTheme="minorHAnsi" w:cstheme="minorHAnsi"/>
          <w:color w:val="auto"/>
          <w:sz w:val="22"/>
          <w:szCs w:val="22"/>
          <w:lang w:val="es-ES"/>
        </w:rPr>
        <w:t>PRESENTACIÓN</w:t>
      </w:r>
    </w:p>
    <w:p w:rsidR="00A955B8" w:rsidRDefault="00A955B8" w:rsidP="00A955B8">
      <w:pPr>
        <w:spacing w:after="0" w:line="240" w:lineRule="auto"/>
        <w:jc w:val="both"/>
        <w:rPr>
          <w:rFonts w:cstheme="minorHAnsi"/>
          <w:b/>
        </w:rPr>
      </w:pPr>
    </w:p>
    <w:p w:rsidR="00D33055" w:rsidRDefault="00911369" w:rsidP="00A955B8">
      <w:pPr>
        <w:spacing w:after="0" w:line="240" w:lineRule="auto"/>
        <w:ind w:left="709"/>
        <w:jc w:val="both"/>
        <w:rPr>
          <w:rFonts w:cstheme="minorHAnsi"/>
        </w:rPr>
      </w:pPr>
      <w:r w:rsidRPr="00680D07">
        <w:rPr>
          <w:rFonts w:cstheme="minorHAnsi"/>
        </w:rPr>
        <w:t>Es</w:t>
      </w:r>
      <w:r w:rsidR="00267F1F">
        <w:rPr>
          <w:rFonts w:cstheme="minorHAnsi"/>
        </w:rPr>
        <w:t>ta</w:t>
      </w:r>
      <w:r w:rsidRPr="00680D07">
        <w:rPr>
          <w:rFonts w:cstheme="minorHAnsi"/>
        </w:rPr>
        <w:t xml:space="preserve"> actividad consiste en realizar la presentación inicial del proceso de capacitaciones</w:t>
      </w:r>
      <w:r w:rsidR="00267F1F">
        <w:rPr>
          <w:rFonts w:cstheme="minorHAnsi"/>
        </w:rPr>
        <w:t xml:space="preserve">. Se </w:t>
      </w:r>
      <w:r w:rsidRPr="00680D07">
        <w:rPr>
          <w:rFonts w:cstheme="minorHAnsi"/>
        </w:rPr>
        <w:t>difu</w:t>
      </w:r>
      <w:r w:rsidR="00267F1F">
        <w:rPr>
          <w:rFonts w:cstheme="minorHAnsi"/>
        </w:rPr>
        <w:t xml:space="preserve">ndirá </w:t>
      </w:r>
      <w:r w:rsidRPr="00680D07">
        <w:rPr>
          <w:rFonts w:cstheme="minorHAnsi"/>
        </w:rPr>
        <w:t xml:space="preserve">los alcances del proyecto y los beneficiarios, </w:t>
      </w:r>
      <w:r w:rsidR="00267F1F">
        <w:rPr>
          <w:rFonts w:cstheme="minorHAnsi"/>
        </w:rPr>
        <w:t>así mismo se</w:t>
      </w:r>
      <w:r w:rsidRPr="00680D07">
        <w:rPr>
          <w:rFonts w:cstheme="minorHAnsi"/>
        </w:rPr>
        <w:t xml:space="preserve"> indicar</w:t>
      </w:r>
      <w:r w:rsidR="00267F1F">
        <w:rPr>
          <w:rFonts w:cstheme="minorHAnsi"/>
        </w:rPr>
        <w:t>án</w:t>
      </w:r>
      <w:r w:rsidRPr="00680D07">
        <w:rPr>
          <w:rFonts w:cstheme="minorHAnsi"/>
        </w:rPr>
        <w:t xml:space="preserve"> los obj</w:t>
      </w:r>
      <w:r w:rsidR="00267F1F">
        <w:rPr>
          <w:rFonts w:cstheme="minorHAnsi"/>
        </w:rPr>
        <w:t xml:space="preserve">etivos que persigue el proyecto y </w:t>
      </w:r>
      <w:r w:rsidRPr="00680D07">
        <w:rPr>
          <w:rFonts w:cstheme="minorHAnsi"/>
        </w:rPr>
        <w:t>se publicará</w:t>
      </w:r>
      <w:r w:rsidR="00267F1F">
        <w:rPr>
          <w:rFonts w:cstheme="minorHAnsi"/>
        </w:rPr>
        <w:t>n</w:t>
      </w:r>
      <w:r w:rsidRPr="00680D07">
        <w:rPr>
          <w:rFonts w:cstheme="minorHAnsi"/>
        </w:rPr>
        <w:t xml:space="preserve"> afich</w:t>
      </w:r>
      <w:r w:rsidR="00FC3B79">
        <w:rPr>
          <w:rFonts w:cstheme="minorHAnsi"/>
        </w:rPr>
        <w:t>es,</w:t>
      </w:r>
      <w:r w:rsidRPr="00680D07">
        <w:rPr>
          <w:rFonts w:cstheme="minorHAnsi"/>
        </w:rPr>
        <w:t xml:space="preserve"> trípticos informativos</w:t>
      </w:r>
      <w:r w:rsidR="00FC3B79">
        <w:rPr>
          <w:rFonts w:cstheme="minorHAnsi"/>
        </w:rPr>
        <w:t xml:space="preserve"> y banner</w:t>
      </w:r>
      <w:r w:rsidRPr="00680D07">
        <w:rPr>
          <w:rFonts w:cstheme="minorHAnsi"/>
        </w:rPr>
        <w:t>.</w:t>
      </w:r>
    </w:p>
    <w:p w:rsidR="000D0D3D" w:rsidRPr="000D0D3D" w:rsidRDefault="000D0D3D" w:rsidP="000D0D3D">
      <w:pPr>
        <w:spacing w:after="0" w:line="240" w:lineRule="auto"/>
        <w:ind w:left="1069" w:firstLine="349"/>
        <w:jc w:val="both"/>
        <w:rPr>
          <w:rFonts w:cstheme="minorHAnsi"/>
        </w:rPr>
      </w:pPr>
    </w:p>
    <w:p w:rsidR="00911369" w:rsidRPr="007F00C5" w:rsidRDefault="000D0D3D" w:rsidP="00385220">
      <w:pPr>
        <w:pStyle w:val="Ttulo1"/>
        <w:numPr>
          <w:ilvl w:val="0"/>
          <w:numId w:val="43"/>
        </w:numPr>
        <w:spacing w:before="0" w:line="240" w:lineRule="auto"/>
        <w:jc w:val="both"/>
        <w:rPr>
          <w:rFonts w:asciiTheme="minorHAnsi" w:hAnsiTheme="minorHAnsi" w:cstheme="minorHAnsi"/>
          <w:color w:val="auto"/>
          <w:sz w:val="22"/>
          <w:szCs w:val="22"/>
          <w:lang w:val="es-ES"/>
        </w:rPr>
      </w:pPr>
      <w:r>
        <w:rPr>
          <w:rFonts w:asciiTheme="minorHAnsi" w:hAnsiTheme="minorHAnsi" w:cstheme="minorHAnsi"/>
          <w:color w:val="auto"/>
          <w:sz w:val="22"/>
          <w:szCs w:val="22"/>
          <w:lang w:val="es-ES"/>
        </w:rPr>
        <w:t xml:space="preserve">SUB </w:t>
      </w:r>
      <w:r w:rsidR="007F00C5" w:rsidRPr="007F00C5">
        <w:rPr>
          <w:rFonts w:asciiTheme="minorHAnsi" w:hAnsiTheme="minorHAnsi" w:cstheme="minorHAnsi"/>
          <w:color w:val="auto"/>
          <w:sz w:val="22"/>
          <w:szCs w:val="22"/>
          <w:lang w:val="es-ES"/>
        </w:rPr>
        <w:t xml:space="preserve">ACTIVIDAD 3.3.2: </w:t>
      </w:r>
      <w:r w:rsidR="00FA4A12">
        <w:rPr>
          <w:rFonts w:asciiTheme="minorHAnsi" w:hAnsiTheme="minorHAnsi" w:cstheme="minorHAnsi"/>
          <w:color w:val="auto"/>
          <w:sz w:val="22"/>
          <w:szCs w:val="22"/>
          <w:lang w:val="es-ES"/>
        </w:rPr>
        <w:t xml:space="preserve">EVENTO DE INTERCAMBIO Y </w:t>
      </w:r>
      <w:r w:rsidR="00FA4A12" w:rsidRPr="007F00C5">
        <w:rPr>
          <w:rFonts w:asciiTheme="minorHAnsi" w:hAnsiTheme="minorHAnsi" w:cstheme="minorHAnsi"/>
          <w:color w:val="auto"/>
          <w:sz w:val="22"/>
          <w:szCs w:val="22"/>
          <w:lang w:val="es-ES"/>
        </w:rPr>
        <w:t xml:space="preserve">PREMIACIÓN </w:t>
      </w:r>
      <w:r w:rsidR="00FA4A12">
        <w:rPr>
          <w:rFonts w:asciiTheme="minorHAnsi" w:hAnsiTheme="minorHAnsi" w:cstheme="minorHAnsi"/>
          <w:color w:val="auto"/>
          <w:sz w:val="22"/>
          <w:szCs w:val="22"/>
          <w:lang w:val="es-ES"/>
        </w:rPr>
        <w:t xml:space="preserve">A EXPERIENCIAS EXITOSAS </w:t>
      </w:r>
    </w:p>
    <w:p w:rsidR="00911369" w:rsidRDefault="00911369" w:rsidP="00911369">
      <w:pPr>
        <w:spacing w:after="0" w:line="240" w:lineRule="auto"/>
        <w:ind w:firstLine="709"/>
        <w:jc w:val="both"/>
        <w:rPr>
          <w:rFonts w:cstheme="minorHAnsi"/>
        </w:rPr>
      </w:pPr>
    </w:p>
    <w:p w:rsidR="00A955B8" w:rsidRDefault="00911369" w:rsidP="00A955B8">
      <w:pPr>
        <w:spacing w:after="0" w:line="240" w:lineRule="auto"/>
        <w:ind w:left="709"/>
        <w:jc w:val="both"/>
        <w:rPr>
          <w:rFonts w:cstheme="minorHAnsi"/>
        </w:rPr>
      </w:pPr>
      <w:r w:rsidRPr="0043598E">
        <w:rPr>
          <w:rFonts w:cstheme="minorHAnsi"/>
        </w:rPr>
        <w:t xml:space="preserve">Esta sub actividad se </w:t>
      </w:r>
      <w:r w:rsidR="00267F1F">
        <w:rPr>
          <w:rFonts w:cstheme="minorHAnsi"/>
        </w:rPr>
        <w:t>desarrollará</w:t>
      </w:r>
      <w:r w:rsidRPr="0043598E">
        <w:rPr>
          <w:rFonts w:cstheme="minorHAnsi"/>
        </w:rPr>
        <w:t xml:space="preserve"> al finalizar el proceso de capacitación, en la última semana del octavo mes, se realizará un evento con el objetivo de intercambiar las experiencias adquiridas, evaluar el proyecto y premiar a los ganadores del concurso. </w:t>
      </w:r>
    </w:p>
    <w:p w:rsidR="00A955B8" w:rsidRDefault="00A955B8" w:rsidP="00A955B8">
      <w:pPr>
        <w:spacing w:after="0" w:line="240" w:lineRule="auto"/>
        <w:ind w:left="709"/>
        <w:jc w:val="both"/>
        <w:rPr>
          <w:rFonts w:cstheme="minorHAnsi"/>
        </w:rPr>
      </w:pPr>
    </w:p>
    <w:p w:rsidR="00FA4A12" w:rsidRDefault="00911369" w:rsidP="00B43514">
      <w:pPr>
        <w:spacing w:after="0" w:line="240" w:lineRule="auto"/>
        <w:ind w:left="709"/>
        <w:jc w:val="both"/>
        <w:rPr>
          <w:rFonts w:cstheme="minorHAnsi"/>
        </w:rPr>
      </w:pPr>
      <w:r w:rsidRPr="0043598E">
        <w:rPr>
          <w:rFonts w:cstheme="minorHAnsi"/>
        </w:rPr>
        <w:t>Se hará la difusión utilizando boletines informativos, p</w:t>
      </w:r>
      <w:r w:rsidR="00267F1F">
        <w:rPr>
          <w:rFonts w:cstheme="minorHAnsi"/>
        </w:rPr>
        <w:t xml:space="preserve">ara la premiación </w:t>
      </w:r>
      <w:r w:rsidRPr="0043598E">
        <w:rPr>
          <w:rFonts w:cstheme="minorHAnsi"/>
        </w:rPr>
        <w:t xml:space="preserve">se aprovechará el almuerzo de confraternidad, </w:t>
      </w:r>
      <w:r w:rsidR="00FA4A12">
        <w:rPr>
          <w:rFonts w:cstheme="minorHAnsi"/>
        </w:rPr>
        <w:t xml:space="preserve">pasajes de desplazamiento, certificado de participación, </w:t>
      </w:r>
      <w:r w:rsidR="00267F1F">
        <w:rPr>
          <w:rFonts w:cstheme="minorHAnsi"/>
        </w:rPr>
        <w:t xml:space="preserve">con </w:t>
      </w:r>
      <w:r w:rsidRPr="0043598E">
        <w:rPr>
          <w:rFonts w:cstheme="minorHAnsi"/>
        </w:rPr>
        <w:t xml:space="preserve">ambiente </w:t>
      </w:r>
      <w:r w:rsidR="00267F1F">
        <w:rPr>
          <w:rFonts w:cstheme="minorHAnsi"/>
        </w:rPr>
        <w:t xml:space="preserve">y servicios preparados </w:t>
      </w:r>
      <w:r w:rsidRPr="0043598E">
        <w:rPr>
          <w:rFonts w:cstheme="minorHAnsi"/>
        </w:rPr>
        <w:t>adecuadamente</w:t>
      </w:r>
      <w:r w:rsidR="00267F1F">
        <w:rPr>
          <w:rFonts w:cstheme="minorHAnsi"/>
        </w:rPr>
        <w:t xml:space="preserve"> para tales fines</w:t>
      </w:r>
      <w:r w:rsidR="00163F8E">
        <w:rPr>
          <w:rFonts w:cstheme="minorHAnsi"/>
        </w:rPr>
        <w:t>.</w:t>
      </w:r>
    </w:p>
    <w:p w:rsidR="00FA4A12" w:rsidRDefault="00FA4A12" w:rsidP="00FA4A12">
      <w:pPr>
        <w:spacing w:after="0" w:line="240" w:lineRule="auto"/>
        <w:ind w:left="709"/>
        <w:jc w:val="both"/>
        <w:rPr>
          <w:rFonts w:cstheme="minorHAnsi"/>
        </w:rPr>
      </w:pPr>
      <w:r w:rsidRPr="0043598E">
        <w:rPr>
          <w:rFonts w:cstheme="minorHAnsi"/>
        </w:rPr>
        <w:t xml:space="preserve">Este certamen busca reconocer el esfuerzo del docente e incentivar las </w:t>
      </w:r>
      <w:r>
        <w:rPr>
          <w:rFonts w:cstheme="minorHAnsi"/>
        </w:rPr>
        <w:t xml:space="preserve">  </w:t>
      </w:r>
      <w:r w:rsidRPr="0043598E">
        <w:rPr>
          <w:rFonts w:cstheme="minorHAnsi"/>
        </w:rPr>
        <w:t>experiencias educativas que hayan mostrado resultados positivos concretos, mejorando oportunidades para estudiantes a través de prácticas innovadoras. Esto, con el propósito de incorporar las experiencias exitosas en las Instituciones Educativas beneficiarias del proyecto</w:t>
      </w:r>
      <w:r w:rsidRPr="00680D07">
        <w:rPr>
          <w:rFonts w:cstheme="minorHAnsi"/>
        </w:rPr>
        <w:t>.</w:t>
      </w:r>
    </w:p>
    <w:p w:rsidR="00CD39BB" w:rsidRDefault="00CD39BB" w:rsidP="00FA4A12">
      <w:pPr>
        <w:tabs>
          <w:tab w:val="left" w:pos="-1440"/>
        </w:tabs>
        <w:spacing w:after="0" w:line="240" w:lineRule="auto"/>
        <w:ind w:right="-567"/>
        <w:rPr>
          <w:rFonts w:eastAsiaTheme="majorEastAsia" w:cstheme="minorHAnsi"/>
          <w:b/>
          <w:bCs/>
          <w:lang w:val="es-ES"/>
        </w:rPr>
      </w:pPr>
    </w:p>
    <w:p w:rsidR="00FA4A12" w:rsidRPr="00CB0563" w:rsidRDefault="00CB0563" w:rsidP="00FA4A12">
      <w:pPr>
        <w:tabs>
          <w:tab w:val="left" w:pos="-1440"/>
        </w:tabs>
        <w:spacing w:after="0" w:line="240" w:lineRule="auto"/>
        <w:ind w:right="-567"/>
        <w:rPr>
          <w:rFonts w:eastAsiaTheme="majorEastAsia" w:cstheme="minorHAnsi"/>
          <w:b/>
          <w:bCs/>
          <w:caps/>
          <w:lang w:val="es-ES"/>
        </w:rPr>
      </w:pPr>
      <w:r w:rsidRPr="00CB0563">
        <w:rPr>
          <w:rFonts w:cstheme="minorHAnsi"/>
          <w:b/>
          <w:caps/>
        </w:rPr>
        <w:t xml:space="preserve">COMPONENTE IV: </w:t>
      </w:r>
      <w:r w:rsidRPr="00CB0563">
        <w:rPr>
          <w:rFonts w:cstheme="minorHAnsi"/>
          <w:b/>
          <w:caps/>
          <w:color w:val="000000"/>
        </w:rPr>
        <w:t xml:space="preserve">mitigación ambiental </w:t>
      </w:r>
    </w:p>
    <w:p w:rsidR="00FA4A12" w:rsidRDefault="00FA4A12" w:rsidP="00DE3916">
      <w:pPr>
        <w:tabs>
          <w:tab w:val="left" w:pos="-1440"/>
        </w:tabs>
        <w:spacing w:after="0" w:line="360" w:lineRule="auto"/>
        <w:ind w:right="-567"/>
        <w:rPr>
          <w:rFonts w:eastAsiaTheme="majorEastAsia" w:cstheme="minorHAnsi"/>
          <w:b/>
          <w:bCs/>
          <w:lang w:val="es-ES"/>
        </w:rPr>
      </w:pPr>
    </w:p>
    <w:p w:rsidR="00FA4A12" w:rsidRDefault="00CB0563" w:rsidP="00DE3916">
      <w:pPr>
        <w:tabs>
          <w:tab w:val="left" w:pos="-1440"/>
        </w:tabs>
        <w:spacing w:after="0" w:line="360" w:lineRule="auto"/>
        <w:ind w:right="-567"/>
        <w:rPr>
          <w:rFonts w:eastAsiaTheme="majorEastAsia" w:cstheme="minorHAnsi"/>
          <w:b/>
          <w:bCs/>
          <w:lang w:val="es-ES"/>
        </w:rPr>
      </w:pPr>
      <w:r w:rsidRPr="00CB0563">
        <w:rPr>
          <w:rFonts w:eastAsiaTheme="majorEastAsia" w:cstheme="minorHAnsi"/>
          <w:b/>
          <w:bCs/>
          <w:lang w:val="es-ES"/>
        </w:rPr>
        <w:t>ACTIVIDAD 4.1-. SEGREGACION Y RECOLECCION DE RESIDUOS SOLIDOS</w:t>
      </w:r>
    </w:p>
    <w:p w:rsidR="00DE3916" w:rsidRDefault="00CB0563" w:rsidP="00DE3916">
      <w:pPr>
        <w:pStyle w:val="Prrafodelista"/>
        <w:numPr>
          <w:ilvl w:val="0"/>
          <w:numId w:val="43"/>
        </w:numPr>
        <w:spacing w:after="0" w:line="360" w:lineRule="auto"/>
        <w:jc w:val="both"/>
        <w:rPr>
          <w:rFonts w:asciiTheme="minorHAnsi" w:eastAsiaTheme="minorEastAsia" w:hAnsiTheme="minorHAnsi" w:cstheme="minorHAnsi"/>
          <w:b/>
          <w:lang w:val="es-AR" w:eastAsia="es-AR"/>
        </w:rPr>
      </w:pPr>
      <w:r w:rsidRPr="00DE3916">
        <w:rPr>
          <w:rFonts w:asciiTheme="minorHAnsi" w:eastAsiaTheme="minorEastAsia" w:hAnsiTheme="minorHAnsi" w:cstheme="minorHAnsi"/>
          <w:b/>
          <w:lang w:val="es-AR" w:eastAsia="es-AR"/>
        </w:rPr>
        <w:t>CONTENEDORES PARA RECOLECCIÓN DE RESIDUOS SOLIDOS</w:t>
      </w:r>
    </w:p>
    <w:p w:rsidR="00DE3916" w:rsidRDefault="009506CE" w:rsidP="00BF0E88">
      <w:pPr>
        <w:spacing w:after="0" w:line="240" w:lineRule="auto"/>
        <w:ind w:left="709"/>
        <w:jc w:val="both"/>
        <w:rPr>
          <w:rFonts w:cstheme="minorHAnsi"/>
        </w:rPr>
      </w:pPr>
      <w:r>
        <w:rPr>
          <w:rFonts w:cstheme="minorHAnsi"/>
        </w:rPr>
        <w:t xml:space="preserve">En esta actividad se realizara la recolección de los residuos </w:t>
      </w:r>
      <w:r w:rsidR="0036341A">
        <w:rPr>
          <w:rFonts w:cstheme="minorHAnsi"/>
        </w:rPr>
        <w:t xml:space="preserve">sólidos, que </w:t>
      </w:r>
      <w:r w:rsidR="00DE3916" w:rsidRPr="00DE3916">
        <w:rPr>
          <w:rFonts w:cstheme="minorHAnsi"/>
        </w:rPr>
        <w:t xml:space="preserve">constituyen aquellos materiales desechados tras su vida útil, y que por lo general por sí solos carecen de valor económico. </w:t>
      </w:r>
    </w:p>
    <w:p w:rsidR="00F7013A" w:rsidRDefault="00F7013A" w:rsidP="00DE3916">
      <w:pPr>
        <w:pStyle w:val="Prrafodelista"/>
        <w:spacing w:after="0"/>
        <w:jc w:val="both"/>
        <w:rPr>
          <w:rFonts w:asciiTheme="minorHAnsi" w:eastAsiaTheme="minorEastAsia" w:hAnsiTheme="minorHAnsi" w:cstheme="minorHAnsi"/>
          <w:lang w:val="es-AR" w:eastAsia="es-AR"/>
        </w:rPr>
      </w:pPr>
    </w:p>
    <w:p w:rsidR="00F7013A" w:rsidRDefault="00F7013A" w:rsidP="00F7013A">
      <w:pPr>
        <w:spacing w:after="0" w:line="360" w:lineRule="auto"/>
        <w:jc w:val="both"/>
        <w:rPr>
          <w:rFonts w:cstheme="minorHAnsi"/>
          <w:b/>
        </w:rPr>
      </w:pPr>
      <w:r w:rsidRPr="00F7013A">
        <w:rPr>
          <w:rFonts w:cstheme="minorHAnsi"/>
          <w:b/>
        </w:rPr>
        <w:t>ACTIVIDAD 4.2-. ALMACENAMIENTO TEMPORAL DE RESIDUOS SOLIDOS</w:t>
      </w:r>
    </w:p>
    <w:p w:rsidR="00F7013A" w:rsidRPr="00F7013A" w:rsidRDefault="00F7013A" w:rsidP="00F7013A">
      <w:pPr>
        <w:pStyle w:val="Prrafodelista"/>
        <w:numPr>
          <w:ilvl w:val="0"/>
          <w:numId w:val="43"/>
        </w:numPr>
        <w:spacing w:after="0" w:line="360" w:lineRule="auto"/>
        <w:jc w:val="both"/>
        <w:rPr>
          <w:rFonts w:asciiTheme="minorHAnsi" w:eastAsiaTheme="minorEastAsia" w:hAnsiTheme="minorHAnsi" w:cstheme="minorHAnsi"/>
          <w:b/>
          <w:lang w:val="es-AR" w:eastAsia="es-AR"/>
        </w:rPr>
      </w:pPr>
      <w:r w:rsidRPr="00F7013A">
        <w:rPr>
          <w:rFonts w:asciiTheme="minorHAnsi" w:eastAsiaTheme="minorEastAsia" w:hAnsiTheme="minorHAnsi" w:cstheme="minorHAnsi"/>
          <w:b/>
          <w:lang w:val="es-AR" w:eastAsia="es-AR"/>
        </w:rPr>
        <w:t>ALMACENAMIENTO TEMPORAL DE RESIDUOS SOLIDOS</w:t>
      </w:r>
    </w:p>
    <w:p w:rsidR="00F7013A" w:rsidRPr="00F7013A" w:rsidRDefault="009506CE" w:rsidP="00BF0E88">
      <w:pPr>
        <w:spacing w:after="0" w:line="240" w:lineRule="auto"/>
        <w:ind w:left="709"/>
        <w:jc w:val="both"/>
        <w:rPr>
          <w:rFonts w:cstheme="minorHAnsi"/>
        </w:rPr>
      </w:pPr>
      <w:r>
        <w:rPr>
          <w:rFonts w:cstheme="minorHAnsi"/>
        </w:rPr>
        <w:t>En esta actividad se realizara el almacenamiento temporal de los residuos sólidos, u</w:t>
      </w:r>
      <w:r w:rsidR="00F7013A" w:rsidRPr="00F7013A">
        <w:rPr>
          <w:rFonts w:cstheme="minorHAnsi"/>
        </w:rPr>
        <w:t>na vez generamos los residuos sólidos tenemos que disponerlos en recipientes para su almacenamiento temporal para posteriormente entregarlos a las empresas de recolección y transporte de residuos. El tamaño de las canecas o bolsas depende mucho del tipo de residuos que generamos</w:t>
      </w:r>
    </w:p>
    <w:p w:rsidR="004E3032" w:rsidRPr="00A649EB" w:rsidRDefault="004E3032" w:rsidP="00A649EB">
      <w:pPr>
        <w:spacing w:after="0" w:line="240" w:lineRule="auto"/>
        <w:jc w:val="both"/>
        <w:rPr>
          <w:rFonts w:cstheme="minorHAnsi"/>
          <w:b/>
        </w:rPr>
      </w:pPr>
    </w:p>
    <w:p w:rsidR="00FA4A12" w:rsidRDefault="00F7013A" w:rsidP="00F7013A">
      <w:pPr>
        <w:tabs>
          <w:tab w:val="left" w:pos="-1440"/>
        </w:tabs>
        <w:spacing w:after="0" w:line="240" w:lineRule="auto"/>
        <w:ind w:right="-567"/>
        <w:rPr>
          <w:rFonts w:eastAsiaTheme="majorEastAsia" w:cstheme="minorHAnsi"/>
          <w:b/>
          <w:bCs/>
          <w:lang w:val="es-ES"/>
        </w:rPr>
      </w:pPr>
      <w:r w:rsidRPr="00F7013A">
        <w:rPr>
          <w:rFonts w:eastAsiaTheme="majorEastAsia" w:cstheme="minorHAnsi"/>
          <w:b/>
          <w:bCs/>
          <w:lang w:val="es-ES"/>
        </w:rPr>
        <w:t>ACTIVIDAD 4.3- PROTECCION DE RECURSOS NATURALES</w:t>
      </w:r>
    </w:p>
    <w:p w:rsidR="00F7013A" w:rsidRPr="00F7013A" w:rsidRDefault="00F7013A" w:rsidP="00F7013A">
      <w:pPr>
        <w:tabs>
          <w:tab w:val="left" w:pos="-1440"/>
        </w:tabs>
        <w:spacing w:after="0" w:line="240" w:lineRule="auto"/>
        <w:ind w:right="-567"/>
        <w:rPr>
          <w:rFonts w:eastAsiaTheme="majorEastAsia" w:cstheme="minorHAnsi"/>
          <w:b/>
          <w:bCs/>
          <w:lang w:val="es-ES"/>
        </w:rPr>
      </w:pPr>
    </w:p>
    <w:p w:rsidR="006A44A8" w:rsidRDefault="006A44A8" w:rsidP="006A44A8">
      <w:pPr>
        <w:pStyle w:val="Prrafodelista"/>
        <w:numPr>
          <w:ilvl w:val="0"/>
          <w:numId w:val="43"/>
        </w:numPr>
        <w:spacing w:after="0" w:line="360" w:lineRule="auto"/>
        <w:jc w:val="both"/>
        <w:rPr>
          <w:rFonts w:asciiTheme="minorHAnsi" w:eastAsiaTheme="minorEastAsia" w:hAnsiTheme="minorHAnsi" w:cstheme="minorHAnsi"/>
          <w:b/>
          <w:lang w:val="es-AR" w:eastAsia="es-AR"/>
        </w:rPr>
      </w:pPr>
      <w:r>
        <w:rPr>
          <w:rFonts w:asciiTheme="minorHAnsi" w:eastAsiaTheme="minorEastAsia" w:hAnsiTheme="minorHAnsi" w:cstheme="minorHAnsi"/>
          <w:b/>
          <w:lang w:val="es-AR" w:eastAsia="es-AR"/>
        </w:rPr>
        <w:t>SUB ACTIVIDAD PROTECCIÓN DE RECURSOS NATURALES</w:t>
      </w:r>
    </w:p>
    <w:p w:rsidR="00BF0E88" w:rsidRDefault="009506CE" w:rsidP="0036341A">
      <w:pPr>
        <w:spacing w:after="0" w:line="240" w:lineRule="auto"/>
        <w:ind w:left="709"/>
        <w:jc w:val="both"/>
        <w:rPr>
          <w:rFonts w:cstheme="minorHAnsi"/>
        </w:rPr>
      </w:pPr>
      <w:r>
        <w:rPr>
          <w:rFonts w:cstheme="minorHAnsi"/>
        </w:rPr>
        <w:t xml:space="preserve">En esta actividad se realizara la protección de los </w:t>
      </w:r>
      <w:r w:rsidRPr="006A44A8">
        <w:rPr>
          <w:rFonts w:cstheme="minorHAnsi"/>
        </w:rPr>
        <w:t>recursos</w:t>
      </w:r>
      <w:r w:rsidR="006A44A8" w:rsidRPr="006A44A8">
        <w:rPr>
          <w:rFonts w:cstheme="minorHAnsi"/>
        </w:rPr>
        <w:t xml:space="preserve"> naturales</w:t>
      </w:r>
      <w:r>
        <w:rPr>
          <w:rFonts w:cstheme="minorHAnsi"/>
        </w:rPr>
        <w:t xml:space="preserve">, </w:t>
      </w:r>
      <w:r w:rsidRPr="006A44A8">
        <w:rPr>
          <w:rFonts w:cstheme="minorHAnsi"/>
        </w:rPr>
        <w:t>aquellos</w:t>
      </w:r>
      <w:r w:rsidR="006A44A8" w:rsidRPr="006A44A8">
        <w:rPr>
          <w:rFonts w:cstheme="minorHAnsi"/>
        </w:rPr>
        <w:t xml:space="preserve"> bienes que pueden obtenerse de la naturaleza sin mediar la intervención de la mano del hombre. Estos tienen una influencia positiva en la economía al ayudar a su desarrollo y satisfacer necesidades de la población.</w:t>
      </w:r>
    </w:p>
    <w:p w:rsidR="0036341A" w:rsidRPr="0036341A" w:rsidRDefault="0036341A" w:rsidP="0036341A">
      <w:pPr>
        <w:spacing w:after="0" w:line="240" w:lineRule="auto"/>
        <w:ind w:left="709"/>
        <w:jc w:val="both"/>
        <w:rPr>
          <w:rFonts w:cstheme="minorHAnsi"/>
        </w:rPr>
      </w:pPr>
    </w:p>
    <w:p w:rsidR="001A711D" w:rsidRDefault="006A44A8" w:rsidP="00FA4A12">
      <w:pPr>
        <w:tabs>
          <w:tab w:val="left" w:pos="-1440"/>
        </w:tabs>
        <w:spacing w:after="0" w:line="240" w:lineRule="auto"/>
        <w:ind w:right="-567"/>
        <w:rPr>
          <w:rFonts w:eastAsiaTheme="majorEastAsia" w:cstheme="minorHAnsi"/>
          <w:b/>
          <w:bCs/>
          <w:lang w:val="es-ES"/>
        </w:rPr>
      </w:pPr>
      <w:r w:rsidRPr="006A44A8">
        <w:rPr>
          <w:rFonts w:eastAsiaTheme="majorEastAsia" w:cstheme="minorHAnsi"/>
          <w:b/>
          <w:bCs/>
          <w:lang w:val="es-ES"/>
        </w:rPr>
        <w:lastRenderedPageBreak/>
        <w:t>ACTIVIDAD 4.4.- SEÑALIZACION</w:t>
      </w:r>
    </w:p>
    <w:p w:rsidR="001A711D" w:rsidRDefault="001A711D" w:rsidP="00FA4A12">
      <w:pPr>
        <w:tabs>
          <w:tab w:val="left" w:pos="-1440"/>
        </w:tabs>
        <w:spacing w:after="0" w:line="240" w:lineRule="auto"/>
        <w:ind w:right="-567"/>
        <w:rPr>
          <w:rFonts w:eastAsiaTheme="majorEastAsia" w:cstheme="minorHAnsi"/>
          <w:b/>
          <w:bCs/>
          <w:lang w:val="es-ES"/>
        </w:rPr>
      </w:pPr>
    </w:p>
    <w:p w:rsidR="00BF0E88" w:rsidRDefault="006A44A8" w:rsidP="00FA4A12">
      <w:pPr>
        <w:pStyle w:val="Prrafodelista"/>
        <w:numPr>
          <w:ilvl w:val="0"/>
          <w:numId w:val="47"/>
        </w:numPr>
        <w:tabs>
          <w:tab w:val="left" w:pos="-1440"/>
        </w:tabs>
        <w:spacing w:after="0" w:line="240" w:lineRule="auto"/>
        <w:ind w:right="-567"/>
        <w:rPr>
          <w:rFonts w:eastAsiaTheme="majorEastAsia" w:cstheme="minorHAnsi"/>
          <w:b/>
          <w:bCs/>
          <w:lang w:val="es-ES"/>
        </w:rPr>
      </w:pPr>
      <w:r w:rsidRPr="006A44A8">
        <w:rPr>
          <w:rFonts w:eastAsiaTheme="majorEastAsia" w:cstheme="minorHAnsi"/>
          <w:b/>
          <w:bCs/>
          <w:lang w:val="es-ES"/>
        </w:rPr>
        <w:t>SUB ACTIVIDAD CARTELES DE PROHIBICIÓN DE EQUIPOS</w:t>
      </w:r>
    </w:p>
    <w:p w:rsidR="00BF0E88" w:rsidRPr="00BF0E88" w:rsidRDefault="00BF0E88" w:rsidP="00BF0E88">
      <w:pPr>
        <w:pStyle w:val="Prrafodelista"/>
        <w:tabs>
          <w:tab w:val="left" w:pos="-1440"/>
        </w:tabs>
        <w:spacing w:after="0"/>
        <w:ind w:right="-567"/>
        <w:rPr>
          <w:rFonts w:asciiTheme="minorHAnsi" w:eastAsiaTheme="minorEastAsia" w:hAnsiTheme="minorHAnsi" w:cstheme="minorHAnsi"/>
          <w:lang w:val="es-AR" w:eastAsia="es-AR"/>
        </w:rPr>
      </w:pPr>
    </w:p>
    <w:p w:rsidR="00BF0E88" w:rsidRDefault="009506CE" w:rsidP="00BF0E88">
      <w:pPr>
        <w:spacing w:after="0" w:line="240" w:lineRule="auto"/>
        <w:ind w:left="709"/>
        <w:jc w:val="both"/>
        <w:rPr>
          <w:rFonts w:cstheme="minorHAnsi"/>
        </w:rPr>
      </w:pPr>
      <w:r>
        <w:rPr>
          <w:rFonts w:cstheme="minorHAnsi"/>
        </w:rPr>
        <w:t xml:space="preserve">En esta actividad se realizara la adquisición de los carteles de prohibición para cada II.EE, se instalaran los carteles en cada equipo informático, así habrá un </w:t>
      </w:r>
      <w:r w:rsidR="00BF0E88" w:rsidRPr="00BF0E88">
        <w:rPr>
          <w:rFonts w:cstheme="minorHAnsi"/>
        </w:rPr>
        <w:t>impedimento que</w:t>
      </w:r>
      <w:r>
        <w:rPr>
          <w:rFonts w:cstheme="minorHAnsi"/>
        </w:rPr>
        <w:t xml:space="preserve"> existe de hacer, tocar o </w:t>
      </w:r>
      <w:r w:rsidR="00BF0E88" w:rsidRPr="00BF0E88">
        <w:rPr>
          <w:rFonts w:cstheme="minorHAnsi"/>
        </w:rPr>
        <w:t>usar algo porque implica riesgos a la vida y la manipulación sin conocimiento puede provocar serios daños</w:t>
      </w:r>
      <w:r>
        <w:rPr>
          <w:rFonts w:cstheme="minorHAnsi"/>
        </w:rPr>
        <w:t>.</w:t>
      </w:r>
    </w:p>
    <w:p w:rsidR="00BF0E88" w:rsidRPr="00BF0E88" w:rsidRDefault="00BF0E88" w:rsidP="00BF0E88">
      <w:pPr>
        <w:tabs>
          <w:tab w:val="left" w:pos="-1440"/>
        </w:tabs>
        <w:spacing w:after="0" w:line="240" w:lineRule="auto"/>
        <w:ind w:right="-567"/>
        <w:rPr>
          <w:rFonts w:eastAsiaTheme="majorEastAsia" w:cstheme="minorHAnsi"/>
          <w:b/>
          <w:bCs/>
          <w:lang w:val="es-ES"/>
        </w:rPr>
      </w:pPr>
    </w:p>
    <w:p w:rsidR="00BF0E88" w:rsidRDefault="00BF0E88" w:rsidP="00BF0E88">
      <w:pPr>
        <w:tabs>
          <w:tab w:val="left" w:pos="-1440"/>
        </w:tabs>
        <w:spacing w:after="0" w:line="240" w:lineRule="auto"/>
        <w:ind w:right="-567"/>
        <w:rPr>
          <w:rFonts w:eastAsiaTheme="majorEastAsia" w:cstheme="minorHAnsi"/>
          <w:b/>
          <w:bCs/>
          <w:lang w:val="es-ES"/>
        </w:rPr>
      </w:pPr>
      <w:r w:rsidRPr="00BF0E88">
        <w:rPr>
          <w:rFonts w:eastAsiaTheme="majorEastAsia" w:cstheme="minorHAnsi"/>
          <w:b/>
          <w:bCs/>
          <w:lang w:val="es-ES"/>
        </w:rPr>
        <w:t>ACTIVIDAD 4.5.- CAPACITACION</w:t>
      </w:r>
    </w:p>
    <w:p w:rsidR="00BF0E88" w:rsidRPr="00BF0E88" w:rsidRDefault="00BF0E88" w:rsidP="00BF0E88">
      <w:pPr>
        <w:tabs>
          <w:tab w:val="left" w:pos="-1440"/>
        </w:tabs>
        <w:spacing w:after="0" w:line="240" w:lineRule="auto"/>
        <w:ind w:right="-567"/>
        <w:rPr>
          <w:rFonts w:eastAsiaTheme="majorEastAsia" w:cstheme="minorHAnsi"/>
          <w:b/>
          <w:bCs/>
          <w:lang w:val="es-ES"/>
        </w:rPr>
      </w:pPr>
    </w:p>
    <w:p w:rsidR="00BF0E88" w:rsidRDefault="00BF0E88" w:rsidP="00BF0E88">
      <w:pPr>
        <w:pStyle w:val="Prrafodelista"/>
        <w:numPr>
          <w:ilvl w:val="0"/>
          <w:numId w:val="47"/>
        </w:numPr>
        <w:tabs>
          <w:tab w:val="left" w:pos="-1440"/>
        </w:tabs>
        <w:spacing w:after="0" w:line="240" w:lineRule="auto"/>
        <w:ind w:right="-567"/>
        <w:rPr>
          <w:rFonts w:eastAsiaTheme="majorEastAsia" w:cstheme="minorHAnsi"/>
          <w:b/>
          <w:bCs/>
          <w:caps/>
          <w:lang w:val="es-ES"/>
        </w:rPr>
      </w:pPr>
      <w:r w:rsidRPr="00BF0E88">
        <w:rPr>
          <w:rFonts w:eastAsiaTheme="majorEastAsia" w:cstheme="minorHAnsi"/>
          <w:b/>
          <w:bCs/>
          <w:caps/>
          <w:lang w:val="es-ES"/>
        </w:rPr>
        <w:t>SUB ACTIVIDAD Charla informativa a docentes y estudiantes en Radiaciones electromagnéticas en la salud humana.</w:t>
      </w:r>
    </w:p>
    <w:p w:rsidR="00BF0E88" w:rsidRDefault="00BF0E88" w:rsidP="00BF0E88">
      <w:pPr>
        <w:pStyle w:val="Prrafodelista"/>
        <w:tabs>
          <w:tab w:val="left" w:pos="-1440"/>
        </w:tabs>
        <w:spacing w:after="0" w:line="240" w:lineRule="auto"/>
        <w:ind w:right="-567"/>
        <w:jc w:val="both"/>
        <w:rPr>
          <w:rFonts w:eastAsiaTheme="majorEastAsia" w:cstheme="minorHAnsi"/>
          <w:b/>
          <w:bCs/>
          <w:caps/>
          <w:lang w:val="es-ES"/>
        </w:rPr>
      </w:pPr>
    </w:p>
    <w:p w:rsidR="00BF0E88" w:rsidRPr="00BF0E88" w:rsidRDefault="001C29B1" w:rsidP="00BF0E88">
      <w:pPr>
        <w:spacing w:after="0" w:line="240" w:lineRule="auto"/>
        <w:ind w:left="709"/>
        <w:jc w:val="both"/>
        <w:rPr>
          <w:rFonts w:cstheme="minorHAnsi"/>
        </w:rPr>
      </w:pPr>
      <w:r>
        <w:rPr>
          <w:rFonts w:cstheme="minorHAnsi"/>
        </w:rPr>
        <w:t>En esta</w:t>
      </w:r>
      <w:r w:rsidR="00BF0E88" w:rsidRPr="00BF0E88">
        <w:rPr>
          <w:rFonts w:cstheme="minorHAnsi"/>
        </w:rPr>
        <w:t xml:space="preserve"> actividad se realizara una </w:t>
      </w:r>
      <w:r w:rsidR="009506CE">
        <w:rPr>
          <w:rFonts w:cstheme="minorHAnsi"/>
        </w:rPr>
        <w:t>charla informativa</w:t>
      </w:r>
      <w:r w:rsidR="00BF0E88" w:rsidRPr="00BF0E88">
        <w:rPr>
          <w:rFonts w:cstheme="minorHAnsi"/>
        </w:rPr>
        <w:t xml:space="preserve"> que tendrá una </w:t>
      </w:r>
      <w:r w:rsidR="009506CE">
        <w:rPr>
          <w:rFonts w:cstheme="minorHAnsi"/>
        </w:rPr>
        <w:t xml:space="preserve">duración de </w:t>
      </w:r>
      <w:r w:rsidR="00F828FD">
        <w:rPr>
          <w:rFonts w:cstheme="minorHAnsi"/>
        </w:rPr>
        <w:t>(</w:t>
      </w:r>
      <w:r w:rsidR="009506CE">
        <w:rPr>
          <w:rFonts w:cstheme="minorHAnsi"/>
        </w:rPr>
        <w:t>4</w:t>
      </w:r>
      <w:r w:rsidR="00F828FD">
        <w:rPr>
          <w:rFonts w:cstheme="minorHAnsi"/>
        </w:rPr>
        <w:t xml:space="preserve"> horas)</w:t>
      </w:r>
      <w:r w:rsidR="00BF0E88" w:rsidRPr="00BF0E88">
        <w:rPr>
          <w:rFonts w:cstheme="minorHAnsi"/>
        </w:rPr>
        <w:t xml:space="preserve">, los beneficiarios serán todos los docentes </w:t>
      </w:r>
      <w:r w:rsidR="009506CE">
        <w:rPr>
          <w:rFonts w:cstheme="minorHAnsi"/>
        </w:rPr>
        <w:t xml:space="preserve">y estudiantes </w:t>
      </w:r>
      <w:r w:rsidR="00BF0E88" w:rsidRPr="00BF0E88">
        <w:rPr>
          <w:rFonts w:cstheme="minorHAnsi"/>
        </w:rPr>
        <w:t xml:space="preserve">de las diferentes II.EE de la UGEL Chincheros, </w:t>
      </w:r>
      <w:r w:rsidR="009506CE">
        <w:rPr>
          <w:rFonts w:cstheme="minorHAnsi"/>
        </w:rPr>
        <w:t xml:space="preserve">los </w:t>
      </w:r>
      <w:r w:rsidR="00BF0E88" w:rsidRPr="00BF0E88">
        <w:rPr>
          <w:rFonts w:cstheme="minorHAnsi"/>
        </w:rPr>
        <w:t xml:space="preserve">temas </w:t>
      </w:r>
      <w:r w:rsidR="009506CE">
        <w:rPr>
          <w:rFonts w:cstheme="minorHAnsi"/>
        </w:rPr>
        <w:t xml:space="preserve">serán sobre la </w:t>
      </w:r>
      <w:r w:rsidR="00BF0E88" w:rsidRPr="00BF0E88">
        <w:rPr>
          <w:rFonts w:cstheme="minorHAnsi"/>
        </w:rPr>
        <w:t>Radiaciones Electromagnéticas en la salud Humana.</w:t>
      </w:r>
    </w:p>
    <w:p w:rsidR="001A711D" w:rsidRPr="00BF0E88" w:rsidRDefault="001A711D" w:rsidP="00BF0E88">
      <w:pPr>
        <w:pStyle w:val="Prrafodelista"/>
        <w:tabs>
          <w:tab w:val="left" w:pos="-1440"/>
        </w:tabs>
        <w:spacing w:after="0" w:line="240" w:lineRule="auto"/>
        <w:jc w:val="both"/>
        <w:rPr>
          <w:rFonts w:eastAsiaTheme="majorEastAsia" w:cstheme="minorHAnsi"/>
          <w:b/>
          <w:bCs/>
          <w:caps/>
          <w:lang w:val="es-ES"/>
        </w:rPr>
      </w:pPr>
    </w:p>
    <w:p w:rsidR="001A711D" w:rsidRDefault="00BF0E88" w:rsidP="00FA4A12">
      <w:pPr>
        <w:tabs>
          <w:tab w:val="left" w:pos="-1440"/>
        </w:tabs>
        <w:spacing w:after="0" w:line="240" w:lineRule="auto"/>
        <w:ind w:right="-567"/>
        <w:rPr>
          <w:rFonts w:eastAsiaTheme="majorEastAsia" w:cstheme="minorHAnsi"/>
          <w:b/>
          <w:bCs/>
          <w:lang w:val="es-ES"/>
        </w:rPr>
      </w:pPr>
      <w:r w:rsidRPr="00BF0E88">
        <w:rPr>
          <w:rFonts w:eastAsiaTheme="majorEastAsia" w:cstheme="minorHAnsi"/>
          <w:b/>
          <w:bCs/>
          <w:lang w:val="es-ES"/>
        </w:rPr>
        <w:t>ACTIVIDAD 4.6- IMPLEMENTOS DE SEGURIDAD Y SALUD OCUPACIONAL.</w:t>
      </w:r>
    </w:p>
    <w:p w:rsidR="001A711D" w:rsidRPr="001C29B1" w:rsidRDefault="001A711D" w:rsidP="001C29B1">
      <w:pPr>
        <w:pStyle w:val="Prrafodelista"/>
        <w:tabs>
          <w:tab w:val="left" w:pos="-1440"/>
        </w:tabs>
        <w:spacing w:after="0" w:line="240" w:lineRule="auto"/>
        <w:ind w:right="-567"/>
        <w:rPr>
          <w:rFonts w:eastAsiaTheme="majorEastAsia" w:cstheme="minorHAnsi"/>
          <w:b/>
          <w:bCs/>
          <w:caps/>
          <w:lang w:val="es-ES"/>
        </w:rPr>
      </w:pPr>
    </w:p>
    <w:p w:rsidR="001C29B1" w:rsidRDefault="001C29B1" w:rsidP="001C29B1">
      <w:pPr>
        <w:pStyle w:val="Prrafodelista"/>
        <w:numPr>
          <w:ilvl w:val="0"/>
          <w:numId w:val="47"/>
        </w:numPr>
        <w:tabs>
          <w:tab w:val="left" w:pos="-1440"/>
        </w:tabs>
        <w:spacing w:after="0" w:line="240" w:lineRule="auto"/>
        <w:ind w:right="-567"/>
        <w:rPr>
          <w:rFonts w:eastAsiaTheme="majorEastAsia" w:cstheme="minorHAnsi"/>
          <w:b/>
          <w:bCs/>
          <w:caps/>
          <w:lang w:val="es-ES"/>
        </w:rPr>
      </w:pPr>
      <w:r>
        <w:rPr>
          <w:rFonts w:eastAsiaTheme="majorEastAsia" w:cstheme="minorHAnsi"/>
          <w:b/>
          <w:bCs/>
          <w:caps/>
          <w:lang w:val="es-ES"/>
        </w:rPr>
        <w:t xml:space="preserve">sub actividad de </w:t>
      </w:r>
      <w:r w:rsidRPr="001C29B1">
        <w:rPr>
          <w:rFonts w:eastAsiaTheme="majorEastAsia" w:cstheme="minorHAnsi"/>
          <w:b/>
          <w:bCs/>
          <w:caps/>
          <w:lang w:val="es-ES"/>
        </w:rPr>
        <w:t>IMPLEMENTOS DE SEGURIDAD</w:t>
      </w:r>
    </w:p>
    <w:p w:rsidR="001C29B1" w:rsidRDefault="001C29B1" w:rsidP="001C29B1">
      <w:pPr>
        <w:pStyle w:val="Prrafodelista"/>
        <w:tabs>
          <w:tab w:val="left" w:pos="-1440"/>
        </w:tabs>
        <w:spacing w:after="0" w:line="240" w:lineRule="auto"/>
        <w:ind w:right="-567"/>
        <w:rPr>
          <w:rFonts w:eastAsiaTheme="majorEastAsia" w:cstheme="minorHAnsi"/>
          <w:b/>
          <w:bCs/>
          <w:caps/>
          <w:lang w:val="es-ES"/>
        </w:rPr>
      </w:pPr>
    </w:p>
    <w:p w:rsidR="00F828FD" w:rsidRDefault="001C29B1" w:rsidP="001C29B1">
      <w:pPr>
        <w:spacing w:after="0" w:line="240" w:lineRule="auto"/>
        <w:ind w:left="709"/>
        <w:jc w:val="both"/>
        <w:rPr>
          <w:rFonts w:cstheme="minorHAnsi"/>
        </w:rPr>
      </w:pPr>
      <w:r>
        <w:rPr>
          <w:rFonts w:cstheme="minorHAnsi"/>
        </w:rPr>
        <w:t>En esta actividad se implementara</w:t>
      </w:r>
      <w:r w:rsidR="00F828FD">
        <w:rPr>
          <w:rFonts w:cstheme="minorHAnsi"/>
        </w:rPr>
        <w:t>n</w:t>
      </w:r>
      <w:r>
        <w:rPr>
          <w:rFonts w:cstheme="minorHAnsi"/>
        </w:rPr>
        <w:t xml:space="preserve"> con e</w:t>
      </w:r>
      <w:r w:rsidRPr="001C29B1">
        <w:rPr>
          <w:rFonts w:cstheme="minorHAnsi"/>
        </w:rPr>
        <w:t>quipos de protecc</w:t>
      </w:r>
      <w:r w:rsidR="00F828FD">
        <w:rPr>
          <w:rFonts w:cstheme="minorHAnsi"/>
        </w:rPr>
        <w:t>ión individual o personal (EPI), se asignaran equipos de seguridad a cada II.EE, los cuales servirán para la protección del trabajador para que no pueda sufrir ninguna amenaza en su seguridad.</w:t>
      </w:r>
    </w:p>
    <w:p w:rsidR="00F828FD" w:rsidRDefault="00F828FD" w:rsidP="001C29B1">
      <w:pPr>
        <w:spacing w:after="0" w:line="240" w:lineRule="auto"/>
        <w:ind w:left="709"/>
        <w:jc w:val="both"/>
        <w:rPr>
          <w:rFonts w:cstheme="minorHAnsi"/>
        </w:rPr>
      </w:pPr>
    </w:p>
    <w:p w:rsidR="00F828FD" w:rsidRDefault="00F828FD" w:rsidP="001C29B1">
      <w:pPr>
        <w:spacing w:after="0" w:line="240" w:lineRule="auto"/>
        <w:ind w:left="709"/>
        <w:jc w:val="both"/>
        <w:rPr>
          <w:rFonts w:cstheme="minorHAnsi"/>
        </w:rPr>
      </w:pPr>
      <w:r>
        <w:rPr>
          <w:rFonts w:cstheme="minorHAnsi"/>
        </w:rPr>
        <w:t xml:space="preserve">Los equipos asignados son: </w:t>
      </w:r>
    </w:p>
    <w:p w:rsidR="00F828FD" w:rsidRDefault="00F828FD" w:rsidP="001C29B1">
      <w:pPr>
        <w:spacing w:after="0" w:line="240" w:lineRule="auto"/>
        <w:ind w:left="709"/>
        <w:jc w:val="both"/>
        <w:rPr>
          <w:rFonts w:cstheme="minorHAnsi"/>
        </w:rPr>
      </w:pPr>
    </w:p>
    <w:p w:rsidR="00F828FD" w:rsidRPr="00F828FD" w:rsidRDefault="00F828FD" w:rsidP="00F828FD">
      <w:pPr>
        <w:pStyle w:val="Prrafodelista"/>
        <w:numPr>
          <w:ilvl w:val="0"/>
          <w:numId w:val="48"/>
        </w:numPr>
        <w:spacing w:after="0" w:line="360" w:lineRule="auto"/>
        <w:jc w:val="both"/>
        <w:rPr>
          <w:rFonts w:cstheme="minorHAnsi"/>
        </w:rPr>
      </w:pPr>
      <w:r w:rsidRPr="00F828FD">
        <w:rPr>
          <w:rFonts w:cstheme="minorHAnsi"/>
        </w:rPr>
        <w:t>Casco    tipo Jockey</w:t>
      </w:r>
    </w:p>
    <w:p w:rsidR="00F828FD" w:rsidRPr="00F828FD" w:rsidRDefault="00F828FD" w:rsidP="00F828FD">
      <w:pPr>
        <w:pStyle w:val="Prrafodelista"/>
        <w:numPr>
          <w:ilvl w:val="0"/>
          <w:numId w:val="48"/>
        </w:numPr>
        <w:spacing w:after="0" w:line="360" w:lineRule="auto"/>
        <w:jc w:val="both"/>
        <w:rPr>
          <w:rFonts w:cstheme="minorHAnsi"/>
        </w:rPr>
      </w:pPr>
      <w:r w:rsidRPr="00F828FD">
        <w:rPr>
          <w:rFonts w:cstheme="minorHAnsi"/>
        </w:rPr>
        <w:t>Orejera o protector auditivo tipo copa C/Adaptador P/Casco.</w:t>
      </w:r>
    </w:p>
    <w:p w:rsidR="00F828FD" w:rsidRPr="00F828FD" w:rsidRDefault="00F828FD" w:rsidP="00F828FD">
      <w:pPr>
        <w:pStyle w:val="Prrafodelista"/>
        <w:numPr>
          <w:ilvl w:val="0"/>
          <w:numId w:val="48"/>
        </w:numPr>
        <w:spacing w:after="0" w:line="360" w:lineRule="auto"/>
        <w:jc w:val="both"/>
        <w:rPr>
          <w:rFonts w:cstheme="minorHAnsi"/>
        </w:rPr>
      </w:pPr>
      <w:r w:rsidRPr="00F828FD">
        <w:rPr>
          <w:rFonts w:cstheme="minorHAnsi"/>
        </w:rPr>
        <w:t>Anteojo o lente de policarbonato clara para seguridad.</w:t>
      </w:r>
    </w:p>
    <w:p w:rsidR="00F828FD" w:rsidRPr="00F828FD" w:rsidRDefault="00F828FD" w:rsidP="00F828FD">
      <w:pPr>
        <w:pStyle w:val="Prrafodelista"/>
        <w:numPr>
          <w:ilvl w:val="0"/>
          <w:numId w:val="48"/>
        </w:numPr>
        <w:spacing w:after="0" w:line="360" w:lineRule="auto"/>
        <w:jc w:val="both"/>
        <w:rPr>
          <w:rFonts w:cstheme="minorHAnsi"/>
        </w:rPr>
      </w:pPr>
      <w:r w:rsidRPr="00F828FD">
        <w:rPr>
          <w:rFonts w:cstheme="minorHAnsi"/>
        </w:rPr>
        <w:t>Respiradores de medio rostro con filtros anti partículas PM 10.</w:t>
      </w:r>
    </w:p>
    <w:p w:rsidR="00F828FD" w:rsidRPr="00F828FD" w:rsidRDefault="00F828FD" w:rsidP="00F828FD">
      <w:pPr>
        <w:pStyle w:val="Prrafodelista"/>
        <w:numPr>
          <w:ilvl w:val="0"/>
          <w:numId w:val="48"/>
        </w:numPr>
        <w:spacing w:after="0" w:line="360" w:lineRule="auto"/>
        <w:jc w:val="both"/>
        <w:rPr>
          <w:rFonts w:cstheme="minorHAnsi"/>
        </w:rPr>
      </w:pPr>
      <w:r w:rsidRPr="00F828FD">
        <w:rPr>
          <w:rFonts w:cstheme="minorHAnsi"/>
        </w:rPr>
        <w:t>Guantes de jebe amarillo dieléctrico clase 00 hasta 500 V.</w:t>
      </w:r>
    </w:p>
    <w:p w:rsidR="00F828FD" w:rsidRPr="00F828FD" w:rsidRDefault="00F828FD" w:rsidP="00F828FD">
      <w:pPr>
        <w:pStyle w:val="Prrafodelista"/>
        <w:numPr>
          <w:ilvl w:val="0"/>
          <w:numId w:val="48"/>
        </w:numPr>
        <w:spacing w:after="0" w:line="360" w:lineRule="auto"/>
        <w:jc w:val="both"/>
        <w:rPr>
          <w:rFonts w:cstheme="minorHAnsi"/>
        </w:rPr>
      </w:pPr>
      <w:r w:rsidRPr="00F828FD">
        <w:rPr>
          <w:rFonts w:cstheme="minorHAnsi"/>
        </w:rPr>
        <w:t>Guantes de cuero badana con ribete.</w:t>
      </w:r>
    </w:p>
    <w:p w:rsidR="00F828FD" w:rsidRPr="00F828FD" w:rsidRDefault="00F828FD" w:rsidP="00F828FD">
      <w:pPr>
        <w:pStyle w:val="Prrafodelista"/>
        <w:numPr>
          <w:ilvl w:val="0"/>
          <w:numId w:val="48"/>
        </w:numPr>
        <w:spacing w:after="0" w:line="360" w:lineRule="auto"/>
        <w:jc w:val="both"/>
        <w:rPr>
          <w:rFonts w:cstheme="minorHAnsi"/>
        </w:rPr>
      </w:pPr>
      <w:r w:rsidRPr="00F828FD">
        <w:rPr>
          <w:rFonts w:cstheme="minorHAnsi"/>
        </w:rPr>
        <w:t>Zapatos de seguridad.</w:t>
      </w:r>
    </w:p>
    <w:p w:rsidR="004E3032" w:rsidRPr="00E74764" w:rsidRDefault="00F828FD" w:rsidP="00E74764">
      <w:pPr>
        <w:pStyle w:val="Prrafodelista"/>
        <w:numPr>
          <w:ilvl w:val="0"/>
          <w:numId w:val="48"/>
        </w:numPr>
        <w:spacing w:after="0" w:line="360" w:lineRule="auto"/>
        <w:jc w:val="both"/>
        <w:rPr>
          <w:rFonts w:cstheme="minorHAnsi"/>
        </w:rPr>
      </w:pPr>
      <w:r w:rsidRPr="00F828FD">
        <w:rPr>
          <w:rFonts w:cstheme="minorHAnsi"/>
        </w:rPr>
        <w:t>Chaleco de seguridad tipo tira con cinta reflectiva.</w:t>
      </w:r>
    </w:p>
    <w:p w:rsidR="001A711D" w:rsidRDefault="001C29B1" w:rsidP="00FA4A12">
      <w:pPr>
        <w:tabs>
          <w:tab w:val="left" w:pos="-1440"/>
        </w:tabs>
        <w:spacing w:after="0" w:line="240" w:lineRule="auto"/>
        <w:ind w:right="-567"/>
        <w:rPr>
          <w:rFonts w:eastAsiaTheme="majorEastAsia" w:cstheme="minorHAnsi"/>
          <w:b/>
          <w:bCs/>
          <w:lang w:val="es-ES"/>
        </w:rPr>
      </w:pPr>
      <w:r w:rsidRPr="001C29B1">
        <w:rPr>
          <w:rFonts w:eastAsiaTheme="majorEastAsia" w:cstheme="minorHAnsi"/>
          <w:b/>
          <w:bCs/>
          <w:lang w:val="es-ES"/>
        </w:rPr>
        <w:t>ACTIVIDAD 4.7.- MATERIALES E INSUMOS</w:t>
      </w:r>
    </w:p>
    <w:p w:rsidR="001C29B1" w:rsidRDefault="001C29B1" w:rsidP="00FA4A12">
      <w:pPr>
        <w:tabs>
          <w:tab w:val="left" w:pos="-1440"/>
        </w:tabs>
        <w:spacing w:after="0" w:line="240" w:lineRule="auto"/>
        <w:ind w:right="-567"/>
        <w:rPr>
          <w:rFonts w:eastAsiaTheme="majorEastAsia" w:cstheme="minorHAnsi"/>
          <w:b/>
          <w:bCs/>
          <w:lang w:val="es-ES"/>
        </w:rPr>
      </w:pPr>
    </w:p>
    <w:p w:rsidR="001C29B1" w:rsidRPr="001C29B1" w:rsidRDefault="001C29B1" w:rsidP="001C29B1">
      <w:pPr>
        <w:pStyle w:val="Prrafodelista"/>
        <w:numPr>
          <w:ilvl w:val="0"/>
          <w:numId w:val="47"/>
        </w:numPr>
        <w:tabs>
          <w:tab w:val="left" w:pos="-1440"/>
        </w:tabs>
        <w:spacing w:after="0" w:line="240" w:lineRule="auto"/>
        <w:ind w:right="-567"/>
        <w:rPr>
          <w:rFonts w:eastAsiaTheme="majorEastAsia" w:cstheme="minorHAnsi"/>
          <w:b/>
          <w:bCs/>
          <w:caps/>
          <w:lang w:val="es-ES"/>
        </w:rPr>
      </w:pPr>
      <w:r>
        <w:rPr>
          <w:rFonts w:eastAsiaTheme="majorEastAsia" w:cstheme="minorHAnsi"/>
          <w:b/>
          <w:bCs/>
          <w:caps/>
          <w:lang w:val="es-ES"/>
        </w:rPr>
        <w:t xml:space="preserve">sub actividad de </w:t>
      </w:r>
      <w:r w:rsidRPr="001C29B1">
        <w:rPr>
          <w:rFonts w:eastAsiaTheme="majorEastAsia" w:cstheme="minorHAnsi"/>
          <w:b/>
          <w:bCs/>
          <w:caps/>
          <w:lang w:val="es-ES"/>
        </w:rPr>
        <w:t>MATERIALES DE INFORMACION</w:t>
      </w:r>
    </w:p>
    <w:p w:rsidR="001A711D" w:rsidRDefault="001C29B1" w:rsidP="00FA4A12">
      <w:pPr>
        <w:tabs>
          <w:tab w:val="left" w:pos="-1440"/>
        </w:tabs>
        <w:spacing w:after="0" w:line="240" w:lineRule="auto"/>
        <w:ind w:right="-567"/>
        <w:rPr>
          <w:rFonts w:eastAsiaTheme="majorEastAsia" w:cstheme="minorHAnsi"/>
          <w:b/>
          <w:bCs/>
          <w:lang w:val="es-ES"/>
        </w:rPr>
      </w:pPr>
      <w:r>
        <w:rPr>
          <w:rFonts w:eastAsiaTheme="majorEastAsia" w:cstheme="minorHAnsi"/>
          <w:b/>
          <w:bCs/>
          <w:lang w:val="es-ES"/>
        </w:rPr>
        <w:tab/>
      </w:r>
    </w:p>
    <w:p w:rsidR="001A711D" w:rsidRPr="001C29B1" w:rsidRDefault="001C29B1" w:rsidP="001C29B1">
      <w:pPr>
        <w:tabs>
          <w:tab w:val="left" w:pos="-1440"/>
        </w:tabs>
        <w:spacing w:after="0" w:line="240" w:lineRule="auto"/>
        <w:ind w:left="709" w:hanging="709"/>
        <w:jc w:val="both"/>
        <w:rPr>
          <w:rFonts w:eastAsiaTheme="majorEastAsia" w:cstheme="minorHAnsi"/>
          <w:bCs/>
          <w:lang w:val="es-ES"/>
        </w:rPr>
      </w:pPr>
      <w:r>
        <w:rPr>
          <w:rFonts w:eastAsiaTheme="majorEastAsia" w:cstheme="minorHAnsi"/>
          <w:b/>
          <w:bCs/>
          <w:lang w:val="es-ES"/>
        </w:rPr>
        <w:tab/>
      </w:r>
      <w:r w:rsidRPr="001C29B1">
        <w:rPr>
          <w:rFonts w:eastAsiaTheme="majorEastAsia" w:cstheme="minorHAnsi"/>
          <w:bCs/>
          <w:lang w:val="es-ES"/>
        </w:rPr>
        <w:t xml:space="preserve">En esta actividad se realizara la adquisición de materiales de información con </w:t>
      </w:r>
      <w:r>
        <w:rPr>
          <w:rFonts w:eastAsiaTheme="majorEastAsia" w:cstheme="minorHAnsi"/>
          <w:bCs/>
          <w:lang w:val="es-ES"/>
        </w:rPr>
        <w:t xml:space="preserve">boletines informáticos y </w:t>
      </w:r>
      <w:r w:rsidRPr="001C29B1">
        <w:rPr>
          <w:rFonts w:eastAsiaTheme="majorEastAsia" w:cstheme="minorHAnsi"/>
          <w:bCs/>
          <w:lang w:val="es-ES"/>
        </w:rPr>
        <w:t>Trípticos en papel Couche satinado full color A4 doblado en "C"</w:t>
      </w:r>
      <w:r>
        <w:rPr>
          <w:rFonts w:eastAsiaTheme="majorEastAsia" w:cstheme="minorHAnsi"/>
          <w:bCs/>
          <w:lang w:val="es-ES"/>
        </w:rPr>
        <w:t>, para todas las II.EE beneficiarias de la UGEL de Chincheros.</w:t>
      </w:r>
    </w:p>
    <w:p w:rsidR="004E3032" w:rsidRDefault="004E3032" w:rsidP="00FA4A12">
      <w:pPr>
        <w:tabs>
          <w:tab w:val="left" w:pos="-1440"/>
        </w:tabs>
        <w:spacing w:after="0" w:line="240" w:lineRule="auto"/>
        <w:ind w:right="-567"/>
        <w:rPr>
          <w:rFonts w:cstheme="minorHAnsi"/>
          <w:b/>
          <w:color w:val="000000"/>
          <w:u w:val="single"/>
        </w:rPr>
      </w:pPr>
    </w:p>
    <w:p w:rsidR="004E3032" w:rsidRDefault="004E3032" w:rsidP="00FA4A12">
      <w:pPr>
        <w:tabs>
          <w:tab w:val="left" w:pos="-1440"/>
        </w:tabs>
        <w:spacing w:after="0" w:line="240" w:lineRule="auto"/>
        <w:ind w:right="-567"/>
        <w:rPr>
          <w:rFonts w:cstheme="minorHAnsi"/>
          <w:b/>
          <w:color w:val="000000"/>
          <w:u w:val="single"/>
        </w:rPr>
      </w:pPr>
    </w:p>
    <w:p w:rsidR="00EB77E2" w:rsidRDefault="00C419DA" w:rsidP="00DA3FE2">
      <w:pPr>
        <w:tabs>
          <w:tab w:val="left" w:pos="-1440"/>
        </w:tabs>
        <w:spacing w:after="0" w:line="240" w:lineRule="auto"/>
        <w:ind w:right="-567"/>
        <w:jc w:val="center"/>
        <w:rPr>
          <w:rFonts w:cstheme="minorHAnsi"/>
          <w:b/>
          <w:color w:val="000000"/>
          <w:u w:val="single"/>
        </w:rPr>
      </w:pPr>
      <w:r w:rsidRPr="00977281">
        <w:rPr>
          <w:rFonts w:cstheme="minorHAnsi"/>
          <w:b/>
          <w:color w:val="000000"/>
          <w:u w:val="single"/>
        </w:rPr>
        <w:lastRenderedPageBreak/>
        <w:t xml:space="preserve">CAPÍTULO </w:t>
      </w:r>
      <w:r>
        <w:rPr>
          <w:rFonts w:cstheme="minorHAnsi"/>
          <w:b/>
          <w:color w:val="000000"/>
          <w:u w:val="single"/>
        </w:rPr>
        <w:t>V</w:t>
      </w:r>
      <w:r w:rsidRPr="00977281">
        <w:rPr>
          <w:rFonts w:cstheme="minorHAnsi"/>
          <w:b/>
          <w:color w:val="000000"/>
          <w:u w:val="single"/>
        </w:rPr>
        <w:t xml:space="preserve">.  </w:t>
      </w:r>
      <w:r>
        <w:rPr>
          <w:rFonts w:cstheme="minorHAnsi"/>
          <w:b/>
          <w:color w:val="000000"/>
          <w:u w:val="single"/>
        </w:rPr>
        <w:t>CONCLUSIONES Y RECOMENDACIONES</w:t>
      </w:r>
    </w:p>
    <w:p w:rsidR="00DA3FE2" w:rsidRPr="00DA3FE2" w:rsidRDefault="00DA3FE2" w:rsidP="00DA3FE2">
      <w:pPr>
        <w:tabs>
          <w:tab w:val="left" w:pos="-1440"/>
        </w:tabs>
        <w:spacing w:after="0" w:line="240" w:lineRule="auto"/>
        <w:ind w:right="-567"/>
        <w:jc w:val="center"/>
        <w:rPr>
          <w:rFonts w:cstheme="minorHAnsi"/>
          <w:b/>
          <w:color w:val="000000"/>
          <w:u w:val="single"/>
        </w:rPr>
      </w:pPr>
    </w:p>
    <w:p w:rsidR="00C419DA" w:rsidRPr="00EB77E2" w:rsidRDefault="00EB77E2" w:rsidP="00FF364A">
      <w:pPr>
        <w:pStyle w:val="Prrafodelista"/>
        <w:widowControl w:val="0"/>
        <w:numPr>
          <w:ilvl w:val="1"/>
          <w:numId w:val="15"/>
        </w:numPr>
        <w:tabs>
          <w:tab w:val="left" w:pos="-1440"/>
        </w:tabs>
        <w:spacing w:after="0" w:line="240" w:lineRule="auto"/>
        <w:ind w:left="709" w:right="-567" w:hanging="709"/>
        <w:jc w:val="both"/>
        <w:rPr>
          <w:rFonts w:cstheme="minorHAnsi"/>
          <w:b/>
          <w:color w:val="000000"/>
        </w:rPr>
      </w:pPr>
      <w:r>
        <w:rPr>
          <w:rFonts w:cstheme="minorHAnsi"/>
          <w:b/>
          <w:color w:val="000000"/>
        </w:rPr>
        <w:t>CONCLUSIONES</w:t>
      </w:r>
    </w:p>
    <w:p w:rsidR="00C419DA" w:rsidRPr="00EB77E2" w:rsidRDefault="00C419DA" w:rsidP="00EB77E2">
      <w:pPr>
        <w:widowControl w:val="0"/>
        <w:tabs>
          <w:tab w:val="left" w:pos="-1440"/>
        </w:tabs>
        <w:spacing w:after="0" w:line="240" w:lineRule="auto"/>
        <w:ind w:right="-567" w:firstLine="709"/>
        <w:jc w:val="both"/>
        <w:rPr>
          <w:rFonts w:cstheme="minorHAnsi"/>
          <w:color w:val="000000"/>
        </w:rPr>
      </w:pPr>
    </w:p>
    <w:p w:rsidR="00EB77E2" w:rsidRPr="00EB77E2" w:rsidRDefault="00EB77E2" w:rsidP="001A711D">
      <w:pPr>
        <w:spacing w:after="0" w:line="240" w:lineRule="auto"/>
        <w:ind w:firstLine="709"/>
        <w:jc w:val="both"/>
        <w:rPr>
          <w:rFonts w:cstheme="minorHAnsi"/>
        </w:rPr>
      </w:pPr>
      <w:r w:rsidRPr="00EB77E2">
        <w:rPr>
          <w:rFonts w:cstheme="minorHAnsi"/>
        </w:rPr>
        <w:t>El proyecto de “</w:t>
      </w:r>
      <w:r w:rsidR="007F00C5" w:rsidRPr="007F00C5">
        <w:rPr>
          <w:rFonts w:cstheme="minorHAnsi"/>
          <w:bCs/>
          <w:kern w:val="24"/>
          <w:position w:val="1"/>
        </w:rPr>
        <w:t>MEJORAMIENTO DE LA APLICACIÓN TIC PARA EL ADECUADO DESARROLLO DE LAS COMPETENCIAS DE ESTUDIANTES Y DOCENTES EN LAS II.EE DE NIVEL SECUNDARIA DE LA PROVINCIA DE CHINCHEROS - UGEL CHINCHEROS - REGIÓN APURÍMAC</w:t>
      </w:r>
      <w:r w:rsidRPr="00EB77E2">
        <w:rPr>
          <w:rFonts w:cstheme="minorHAnsi"/>
        </w:rPr>
        <w:t xml:space="preserve">” se ha realizado a nivel de expediente técnico y se ha elaborado  luego de </w:t>
      </w:r>
      <w:r w:rsidR="00517085">
        <w:rPr>
          <w:rFonts w:cstheme="minorHAnsi"/>
        </w:rPr>
        <w:t xml:space="preserve">culminar la etapa de </w:t>
      </w:r>
      <w:r w:rsidRPr="00EB77E2">
        <w:rPr>
          <w:rFonts w:cstheme="minorHAnsi"/>
        </w:rPr>
        <w:t>pre inversión a nivel de perfil aprobado por OPI</w:t>
      </w:r>
      <w:r w:rsidR="009E5B9D">
        <w:rPr>
          <w:rFonts w:cstheme="minorHAnsi"/>
        </w:rPr>
        <w:t xml:space="preserve"> en el año 2013 según Resolución 003-2014-GR.APURIMAC/GRDS</w:t>
      </w:r>
      <w:r w:rsidRPr="00EB77E2">
        <w:rPr>
          <w:rFonts w:cstheme="minorHAnsi"/>
        </w:rPr>
        <w:t xml:space="preserve">, con Código </w:t>
      </w:r>
      <w:r w:rsidR="009E5B9D">
        <w:rPr>
          <w:rFonts w:cstheme="minorHAnsi"/>
        </w:rPr>
        <w:t>UNIFICADO N° 2185877</w:t>
      </w:r>
      <w:r w:rsidRPr="00EB77E2">
        <w:rPr>
          <w:rFonts w:cstheme="minorHAnsi"/>
        </w:rPr>
        <w:t xml:space="preserve">, con el mismo nombre con el que se denomina el expediente técnico. Para la formulación del expediente se ha tomado </w:t>
      </w:r>
      <w:r w:rsidR="00354A0D" w:rsidRPr="00EB77E2">
        <w:rPr>
          <w:rFonts w:cstheme="minorHAnsi"/>
        </w:rPr>
        <w:t>en consideración</w:t>
      </w:r>
      <w:r w:rsidRPr="00EB77E2">
        <w:rPr>
          <w:rFonts w:cstheme="minorHAnsi"/>
        </w:rPr>
        <w:t xml:space="preserve"> los siguientes aspectos:</w:t>
      </w:r>
    </w:p>
    <w:p w:rsidR="00EB77E2" w:rsidRPr="00EB77E2" w:rsidRDefault="00EB77E2" w:rsidP="00EB77E2">
      <w:pPr>
        <w:spacing w:after="0" w:line="240" w:lineRule="auto"/>
        <w:ind w:right="-567" w:firstLine="709"/>
        <w:jc w:val="both"/>
        <w:rPr>
          <w:rFonts w:cstheme="minorHAnsi"/>
        </w:rPr>
      </w:pPr>
    </w:p>
    <w:p w:rsidR="00EB77E2" w:rsidRDefault="00EB77E2" w:rsidP="001A711D">
      <w:pPr>
        <w:spacing w:after="0" w:line="240" w:lineRule="auto"/>
        <w:ind w:firstLine="709"/>
        <w:jc w:val="both"/>
        <w:rPr>
          <w:rFonts w:cstheme="minorHAnsi"/>
        </w:rPr>
      </w:pPr>
      <w:r w:rsidRPr="00EB77E2">
        <w:rPr>
          <w:rFonts w:cstheme="minorHAnsi"/>
        </w:rPr>
        <w:t>Se ha tomado como refere</w:t>
      </w:r>
      <w:r w:rsidR="00517085">
        <w:rPr>
          <w:rFonts w:cstheme="minorHAnsi"/>
        </w:rPr>
        <w:t>ncia</w:t>
      </w:r>
      <w:r w:rsidRPr="00EB77E2">
        <w:rPr>
          <w:rFonts w:cstheme="minorHAnsi"/>
        </w:rPr>
        <w:t xml:space="preserve"> los componentes aprobados </w:t>
      </w:r>
      <w:r w:rsidR="00517085">
        <w:rPr>
          <w:rFonts w:cstheme="minorHAnsi"/>
        </w:rPr>
        <w:t xml:space="preserve">en el proyecto de pre inversión, </w:t>
      </w:r>
      <w:r w:rsidR="009E5B9D">
        <w:rPr>
          <w:rFonts w:cstheme="minorHAnsi"/>
        </w:rPr>
        <w:t>se detalla a continuación</w:t>
      </w:r>
      <w:r w:rsidR="00A2524B">
        <w:rPr>
          <w:rFonts w:cstheme="minorHAnsi"/>
        </w:rPr>
        <w:t>:</w:t>
      </w:r>
    </w:p>
    <w:p w:rsidR="00354A0D" w:rsidRPr="00EB77E2" w:rsidRDefault="00354A0D" w:rsidP="00A2524B">
      <w:pPr>
        <w:spacing w:after="0" w:line="240" w:lineRule="auto"/>
        <w:ind w:right="-567" w:firstLine="709"/>
        <w:jc w:val="both"/>
        <w:rPr>
          <w:rFonts w:cstheme="minorHAnsi"/>
        </w:rPr>
      </w:pPr>
    </w:p>
    <w:p w:rsidR="00517085" w:rsidRPr="00D927F8" w:rsidRDefault="00517085" w:rsidP="00517085">
      <w:pPr>
        <w:spacing w:after="0" w:line="240" w:lineRule="auto"/>
        <w:ind w:left="2268" w:right="-567" w:hanging="1559"/>
        <w:jc w:val="both"/>
        <w:rPr>
          <w:rFonts w:cstheme="minorHAnsi"/>
        </w:rPr>
      </w:pPr>
      <w:r w:rsidRPr="00D927F8">
        <w:rPr>
          <w:rFonts w:cstheme="minorHAnsi"/>
          <w:b/>
        </w:rPr>
        <w:t>Componente 1:</w:t>
      </w:r>
      <w:r w:rsidRPr="00D927F8">
        <w:rPr>
          <w:rFonts w:cstheme="minorHAnsi"/>
        </w:rPr>
        <w:t xml:space="preserve"> </w:t>
      </w:r>
      <w:r w:rsidR="0002088B" w:rsidRPr="0002088B">
        <w:rPr>
          <w:rFonts w:cstheme="minorHAnsi"/>
        </w:rPr>
        <w:t>Equipamiento e Implementación de Infraestructura Tecnológica</w:t>
      </w:r>
      <w:r w:rsidRPr="00D927F8">
        <w:rPr>
          <w:rFonts w:cstheme="minorHAnsi"/>
        </w:rPr>
        <w:t>.</w:t>
      </w:r>
    </w:p>
    <w:p w:rsidR="00517085" w:rsidRPr="00D927F8" w:rsidRDefault="00517085" w:rsidP="00A2524B">
      <w:pPr>
        <w:spacing w:after="0" w:line="240" w:lineRule="auto"/>
        <w:ind w:right="-567"/>
        <w:jc w:val="both"/>
        <w:rPr>
          <w:rFonts w:cstheme="minorHAnsi"/>
        </w:rPr>
      </w:pPr>
    </w:p>
    <w:p w:rsidR="00517085" w:rsidRDefault="00517085" w:rsidP="001A711D">
      <w:pPr>
        <w:spacing w:after="0" w:line="240" w:lineRule="auto"/>
        <w:ind w:left="2127" w:hanging="1418"/>
        <w:jc w:val="both"/>
        <w:rPr>
          <w:rFonts w:cstheme="minorHAnsi"/>
        </w:rPr>
      </w:pPr>
      <w:r w:rsidRPr="00D927F8">
        <w:rPr>
          <w:rFonts w:cstheme="minorHAnsi"/>
          <w:b/>
        </w:rPr>
        <w:t>Componente 2:</w:t>
      </w:r>
      <w:r w:rsidRPr="00D927F8">
        <w:rPr>
          <w:rFonts w:cstheme="minorHAnsi"/>
        </w:rPr>
        <w:t xml:space="preserve"> </w:t>
      </w:r>
      <w:r w:rsidR="0002088B" w:rsidRPr="0002088B">
        <w:rPr>
          <w:rFonts w:cstheme="minorHAnsi"/>
        </w:rPr>
        <w:t xml:space="preserve">Implementación de Plataforma Virtual y Aplicación de </w:t>
      </w:r>
      <w:r w:rsidR="00020312" w:rsidRPr="0002088B">
        <w:rPr>
          <w:rFonts w:cstheme="minorHAnsi"/>
        </w:rPr>
        <w:t>C</w:t>
      </w:r>
      <w:r w:rsidR="0002088B" w:rsidRPr="0002088B">
        <w:rPr>
          <w:rFonts w:cstheme="minorHAnsi"/>
        </w:rPr>
        <w:t>ontenidos educativos</w:t>
      </w:r>
      <w:r w:rsidR="00A2524B">
        <w:rPr>
          <w:rFonts w:cstheme="minorHAnsi"/>
        </w:rPr>
        <w:t>.</w:t>
      </w:r>
    </w:p>
    <w:p w:rsidR="00354A0D" w:rsidRDefault="00354A0D" w:rsidP="00A2524B">
      <w:pPr>
        <w:spacing w:after="0" w:line="240" w:lineRule="auto"/>
        <w:ind w:left="2127" w:right="-567" w:hanging="1418"/>
        <w:jc w:val="both"/>
        <w:rPr>
          <w:rFonts w:cstheme="minorHAnsi"/>
        </w:rPr>
      </w:pPr>
    </w:p>
    <w:p w:rsidR="00893854" w:rsidRDefault="00A1742F" w:rsidP="001A711D">
      <w:pPr>
        <w:spacing w:after="0" w:line="240" w:lineRule="auto"/>
        <w:ind w:left="2127" w:hanging="1418"/>
        <w:jc w:val="both"/>
        <w:rPr>
          <w:rFonts w:cstheme="minorHAnsi"/>
        </w:rPr>
      </w:pPr>
      <w:r>
        <w:rPr>
          <w:rFonts w:cstheme="minorHAnsi"/>
          <w:b/>
        </w:rPr>
        <w:t>Componente</w:t>
      </w:r>
      <w:r w:rsidR="0036341A">
        <w:rPr>
          <w:rFonts w:cstheme="minorHAnsi"/>
          <w:b/>
        </w:rPr>
        <w:t xml:space="preserve"> </w:t>
      </w:r>
      <w:r w:rsidR="00517085" w:rsidRPr="00D927F8">
        <w:rPr>
          <w:rFonts w:cstheme="minorHAnsi"/>
          <w:b/>
        </w:rPr>
        <w:t>3</w:t>
      </w:r>
      <w:r w:rsidRPr="00D927F8">
        <w:rPr>
          <w:rFonts w:cstheme="minorHAnsi"/>
          <w:b/>
        </w:rPr>
        <w:t>:</w:t>
      </w:r>
      <w:r w:rsidR="00354A0D">
        <w:rPr>
          <w:rFonts w:cstheme="minorHAnsi"/>
        </w:rPr>
        <w:t xml:space="preserve"> </w:t>
      </w:r>
      <w:r w:rsidRPr="0002088B">
        <w:rPr>
          <w:rFonts w:cstheme="minorHAnsi"/>
        </w:rPr>
        <w:t>Capacitación</w:t>
      </w:r>
      <w:r w:rsidR="0002088B" w:rsidRPr="0002088B">
        <w:rPr>
          <w:rFonts w:cstheme="minorHAnsi"/>
        </w:rPr>
        <w:t xml:space="preserve"> </w:t>
      </w:r>
      <w:r w:rsidR="00020312" w:rsidRPr="0002088B">
        <w:rPr>
          <w:rFonts w:cstheme="minorHAnsi"/>
        </w:rPr>
        <w:t>D</w:t>
      </w:r>
      <w:r w:rsidR="0002088B" w:rsidRPr="0002088B">
        <w:rPr>
          <w:rFonts w:cstheme="minorHAnsi"/>
        </w:rPr>
        <w:t xml:space="preserve">ocente, Asesoramiento </w:t>
      </w:r>
      <w:r w:rsidR="00020312" w:rsidRPr="0002088B">
        <w:rPr>
          <w:rFonts w:cstheme="minorHAnsi"/>
        </w:rPr>
        <w:t>P</w:t>
      </w:r>
      <w:r>
        <w:rPr>
          <w:rFonts w:cstheme="minorHAnsi"/>
        </w:rPr>
        <w:t xml:space="preserve">edagógico y Eventos de </w:t>
      </w:r>
      <w:r w:rsidR="00020312" w:rsidRPr="0002088B">
        <w:rPr>
          <w:rFonts w:cstheme="minorHAnsi"/>
        </w:rPr>
        <w:t>R</w:t>
      </w:r>
      <w:r w:rsidR="0002088B" w:rsidRPr="0002088B">
        <w:rPr>
          <w:rFonts w:cstheme="minorHAnsi"/>
        </w:rPr>
        <w:t>econocimiento</w:t>
      </w:r>
      <w:r w:rsidR="00A2524B">
        <w:rPr>
          <w:rFonts w:cstheme="minorHAnsi"/>
        </w:rPr>
        <w:t>.</w:t>
      </w:r>
    </w:p>
    <w:p w:rsidR="00A2524B" w:rsidRDefault="00A2524B" w:rsidP="00A2524B">
      <w:pPr>
        <w:spacing w:after="0" w:line="240" w:lineRule="auto"/>
        <w:ind w:left="2127" w:right="-567" w:hanging="1418"/>
        <w:jc w:val="both"/>
        <w:rPr>
          <w:rFonts w:cstheme="minorHAnsi"/>
        </w:rPr>
      </w:pPr>
    </w:p>
    <w:p w:rsidR="00DB419B" w:rsidRDefault="00DB419B" w:rsidP="00DB419B">
      <w:pPr>
        <w:spacing w:after="0" w:line="240" w:lineRule="auto"/>
        <w:ind w:left="2127" w:hanging="1418"/>
        <w:jc w:val="both"/>
        <w:rPr>
          <w:rFonts w:cstheme="minorHAnsi"/>
        </w:rPr>
      </w:pPr>
      <w:r>
        <w:rPr>
          <w:rFonts w:cstheme="minorHAnsi"/>
          <w:b/>
        </w:rPr>
        <w:t>Componente</w:t>
      </w:r>
      <w:r w:rsidR="0036341A">
        <w:rPr>
          <w:rFonts w:cstheme="minorHAnsi"/>
          <w:b/>
        </w:rPr>
        <w:t xml:space="preserve"> </w:t>
      </w:r>
      <w:r>
        <w:rPr>
          <w:rFonts w:cstheme="minorHAnsi"/>
          <w:b/>
        </w:rPr>
        <w:t>4</w:t>
      </w:r>
      <w:r w:rsidRPr="00D927F8">
        <w:rPr>
          <w:rFonts w:cstheme="minorHAnsi"/>
          <w:b/>
        </w:rPr>
        <w:t>:</w:t>
      </w:r>
      <w:r>
        <w:rPr>
          <w:rFonts w:cstheme="minorHAnsi"/>
        </w:rPr>
        <w:t xml:space="preserve"> Mitigación Ambiental </w:t>
      </w:r>
    </w:p>
    <w:p w:rsidR="00DB419B" w:rsidRDefault="00DB419B" w:rsidP="00A2524B">
      <w:pPr>
        <w:spacing w:after="0" w:line="240" w:lineRule="auto"/>
        <w:ind w:left="2127" w:right="-567" w:hanging="1418"/>
        <w:jc w:val="both"/>
        <w:rPr>
          <w:rFonts w:cstheme="minorHAnsi"/>
        </w:rPr>
      </w:pPr>
    </w:p>
    <w:p w:rsidR="001A711D" w:rsidRDefault="00517085" w:rsidP="001A711D">
      <w:pPr>
        <w:spacing w:after="0" w:line="240" w:lineRule="auto"/>
        <w:ind w:firstLine="709"/>
        <w:jc w:val="both"/>
        <w:rPr>
          <w:rFonts w:cstheme="minorHAnsi"/>
        </w:rPr>
      </w:pPr>
      <w:r>
        <w:rPr>
          <w:rFonts w:cstheme="minorHAnsi"/>
        </w:rPr>
        <w:t xml:space="preserve">Así mismo, </w:t>
      </w:r>
      <w:r w:rsidR="00EB77E2" w:rsidRPr="00EB77E2">
        <w:rPr>
          <w:rFonts w:cstheme="minorHAnsi"/>
        </w:rPr>
        <w:t xml:space="preserve">se ha </w:t>
      </w:r>
      <w:r>
        <w:rPr>
          <w:rFonts w:cstheme="minorHAnsi"/>
        </w:rPr>
        <w:t>considerado la brecha o déficit, producto del balance oferta-</w:t>
      </w:r>
      <w:r w:rsidR="00EB77E2" w:rsidRPr="00EB77E2">
        <w:rPr>
          <w:rFonts w:cstheme="minorHAnsi"/>
        </w:rPr>
        <w:t>demanda del proyecto de pre inversión en cuanto a alumnos</w:t>
      </w:r>
      <w:r>
        <w:rPr>
          <w:rFonts w:cstheme="minorHAnsi"/>
        </w:rPr>
        <w:t>, docentes, secciones e instituciones educativas</w:t>
      </w:r>
      <w:r w:rsidR="00EB77E2" w:rsidRPr="00EB77E2">
        <w:rPr>
          <w:rFonts w:cstheme="minorHAnsi"/>
        </w:rPr>
        <w:t xml:space="preserve">; </w:t>
      </w:r>
      <w:r>
        <w:rPr>
          <w:rFonts w:cstheme="minorHAnsi"/>
        </w:rPr>
        <w:t>el cual se ha reajustado con la verificación de campo realizado en el presente estudio</w:t>
      </w:r>
      <w:r w:rsidR="00EB77E2" w:rsidRPr="00EB77E2">
        <w:rPr>
          <w:rFonts w:cstheme="minorHAnsi"/>
        </w:rPr>
        <w:t xml:space="preserve">. La brecha o déficit de alumnos que no cuentan con equipos de cómputo es de </w:t>
      </w:r>
      <w:r w:rsidR="000068FF">
        <w:rPr>
          <w:rFonts w:cstheme="minorHAnsi"/>
        </w:rPr>
        <w:t>5225</w:t>
      </w:r>
      <w:r w:rsidR="00EB77E2" w:rsidRPr="00EB77E2">
        <w:rPr>
          <w:rFonts w:cstheme="minorHAnsi"/>
        </w:rPr>
        <w:t xml:space="preserve"> y </w:t>
      </w:r>
      <w:r w:rsidR="000068FF">
        <w:rPr>
          <w:rFonts w:cstheme="minorHAnsi"/>
        </w:rPr>
        <w:t>576</w:t>
      </w:r>
      <w:r>
        <w:rPr>
          <w:rFonts w:cstheme="minorHAnsi"/>
        </w:rPr>
        <w:t xml:space="preserve"> para docentes, c</w:t>
      </w:r>
      <w:r w:rsidR="00EB77E2" w:rsidRPr="00EB77E2">
        <w:rPr>
          <w:rFonts w:cstheme="minorHAnsi"/>
        </w:rPr>
        <w:t>onsiguientemente los</w:t>
      </w:r>
      <w:r w:rsidR="009E5487">
        <w:rPr>
          <w:rFonts w:cstheme="minorHAnsi"/>
        </w:rPr>
        <w:t xml:space="preserve"> equipos a implementar son de </w:t>
      </w:r>
      <w:r w:rsidR="000068FF">
        <w:rPr>
          <w:rFonts w:cstheme="minorHAnsi"/>
        </w:rPr>
        <w:t>5801</w:t>
      </w:r>
      <w:r>
        <w:rPr>
          <w:rFonts w:cstheme="minorHAnsi"/>
        </w:rPr>
        <w:t xml:space="preserve"> equipos</w:t>
      </w:r>
      <w:r w:rsidR="00EB77E2" w:rsidRPr="00EB77E2">
        <w:rPr>
          <w:rFonts w:cstheme="minorHAnsi"/>
        </w:rPr>
        <w:t>.</w:t>
      </w:r>
    </w:p>
    <w:p w:rsidR="001A711D" w:rsidRDefault="001A711D" w:rsidP="001A711D">
      <w:pPr>
        <w:spacing w:after="0" w:line="240" w:lineRule="auto"/>
        <w:ind w:firstLine="709"/>
        <w:jc w:val="both"/>
        <w:rPr>
          <w:rFonts w:cstheme="minorHAnsi"/>
        </w:rPr>
      </w:pPr>
    </w:p>
    <w:p w:rsidR="009E5B9D" w:rsidRDefault="00EB77E2" w:rsidP="001A711D">
      <w:pPr>
        <w:spacing w:after="0" w:line="240" w:lineRule="auto"/>
        <w:ind w:firstLine="709"/>
        <w:jc w:val="both"/>
        <w:rPr>
          <w:rFonts w:cstheme="minorHAnsi"/>
        </w:rPr>
      </w:pPr>
      <w:r w:rsidRPr="00EB77E2">
        <w:rPr>
          <w:rFonts w:cstheme="minorHAnsi"/>
        </w:rPr>
        <w:t xml:space="preserve">Los cálculos de costos </w:t>
      </w:r>
      <w:r w:rsidR="009E5B9D">
        <w:rPr>
          <w:rFonts w:cstheme="minorHAnsi"/>
        </w:rPr>
        <w:t xml:space="preserve">se realizaron en función al estudio de mercado vía cotizaciones de los equipos informáticos y eléctricos. </w:t>
      </w:r>
    </w:p>
    <w:p w:rsidR="00517085" w:rsidRPr="00EB77E2" w:rsidRDefault="00517085" w:rsidP="00517085">
      <w:pPr>
        <w:spacing w:after="0" w:line="240" w:lineRule="auto"/>
        <w:ind w:right="-567" w:firstLine="709"/>
        <w:jc w:val="both"/>
        <w:rPr>
          <w:rFonts w:cstheme="minorHAnsi"/>
        </w:rPr>
      </w:pPr>
    </w:p>
    <w:p w:rsidR="00893854" w:rsidRDefault="00EB77E2" w:rsidP="009F4C19">
      <w:pPr>
        <w:spacing w:after="0" w:line="240" w:lineRule="auto"/>
        <w:ind w:right="-567" w:firstLine="709"/>
        <w:jc w:val="both"/>
        <w:rPr>
          <w:rFonts w:cstheme="minorHAnsi"/>
        </w:rPr>
      </w:pPr>
      <w:r w:rsidRPr="00EB77E2">
        <w:rPr>
          <w:rFonts w:cstheme="minorHAnsi"/>
        </w:rPr>
        <w:t>El proyecto ha implementado las metas mostrad</w:t>
      </w:r>
      <w:r w:rsidR="009F4C19">
        <w:rPr>
          <w:rFonts w:cstheme="minorHAnsi"/>
        </w:rPr>
        <w:t xml:space="preserve">as </w:t>
      </w:r>
      <w:r w:rsidR="008C01B4">
        <w:rPr>
          <w:rFonts w:cstheme="minorHAnsi"/>
        </w:rPr>
        <w:t>como se detalla a continuación</w:t>
      </w:r>
      <w:r w:rsidR="009F4C19">
        <w:rPr>
          <w:rFonts w:cstheme="minorHAnsi"/>
        </w:rPr>
        <w:t>:</w:t>
      </w:r>
    </w:p>
    <w:p w:rsidR="00D53427" w:rsidRDefault="00D53427" w:rsidP="00A1742F">
      <w:pPr>
        <w:spacing w:after="0" w:line="240" w:lineRule="auto"/>
        <w:ind w:right="-567"/>
        <w:jc w:val="both"/>
        <w:rPr>
          <w:rFonts w:cstheme="minorHAnsi"/>
        </w:rPr>
      </w:pPr>
    </w:p>
    <w:p w:rsidR="00A2524B" w:rsidRDefault="00A64A18" w:rsidP="009B5900">
      <w:pPr>
        <w:spacing w:after="0" w:line="240" w:lineRule="auto"/>
        <w:ind w:right="-567"/>
        <w:jc w:val="center"/>
        <w:outlineLvl w:val="0"/>
        <w:rPr>
          <w:rFonts w:cs="Calibri"/>
          <w:bCs/>
        </w:rPr>
      </w:pPr>
      <w:r w:rsidRPr="003E0571">
        <w:rPr>
          <w:rFonts w:cs="Calibri"/>
          <w:b/>
        </w:rPr>
        <w:t xml:space="preserve">Tabla </w:t>
      </w:r>
      <w:r>
        <w:rPr>
          <w:rFonts w:cs="Calibri"/>
          <w:b/>
        </w:rPr>
        <w:t>3</w:t>
      </w:r>
      <w:r w:rsidR="009E5487">
        <w:rPr>
          <w:rFonts w:cs="Calibri"/>
          <w:b/>
        </w:rPr>
        <w:t>5</w:t>
      </w:r>
      <w:r w:rsidRPr="003E0571">
        <w:rPr>
          <w:rFonts w:cs="Calibri"/>
          <w:b/>
        </w:rPr>
        <w:t>.</w:t>
      </w:r>
      <w:r w:rsidRPr="003E0571">
        <w:rPr>
          <w:rFonts w:cs="Calibri"/>
        </w:rPr>
        <w:t xml:space="preserve"> </w:t>
      </w:r>
      <w:r w:rsidR="004B0E83">
        <w:rPr>
          <w:rFonts w:cs="Calibri"/>
          <w:bCs/>
        </w:rPr>
        <w:t>Metas del proyecto</w:t>
      </w:r>
    </w:p>
    <w:tbl>
      <w:tblPr>
        <w:tblW w:w="8921" w:type="dxa"/>
        <w:jc w:val="center"/>
        <w:tblCellMar>
          <w:left w:w="70" w:type="dxa"/>
          <w:right w:w="70" w:type="dxa"/>
        </w:tblCellMar>
        <w:tblLook w:val="04A0" w:firstRow="1" w:lastRow="0" w:firstColumn="1" w:lastColumn="0" w:noHBand="0" w:noVBand="1"/>
      </w:tblPr>
      <w:tblGrid>
        <w:gridCol w:w="3109"/>
        <w:gridCol w:w="3962"/>
        <w:gridCol w:w="857"/>
        <w:gridCol w:w="993"/>
      </w:tblGrid>
      <w:tr w:rsidR="00E77463" w:rsidRPr="008268E3" w:rsidTr="00296692">
        <w:trPr>
          <w:trHeight w:val="227"/>
          <w:jc w:val="center"/>
        </w:trPr>
        <w:tc>
          <w:tcPr>
            <w:tcW w:w="3109" w:type="dxa"/>
            <w:tcBorders>
              <w:top w:val="single" w:sz="8" w:space="0" w:color="auto"/>
              <w:left w:val="single" w:sz="8" w:space="0" w:color="auto"/>
              <w:bottom w:val="single" w:sz="4" w:space="0" w:color="auto"/>
              <w:right w:val="single" w:sz="8" w:space="0" w:color="auto"/>
            </w:tcBorders>
            <w:shd w:val="clear" w:color="auto" w:fill="FABF8F" w:themeFill="accent6" w:themeFillTint="99"/>
            <w:noWrap/>
            <w:vAlign w:val="center"/>
            <w:hideMark/>
          </w:tcPr>
          <w:p w:rsidR="00E77463" w:rsidRPr="008268E3" w:rsidRDefault="00E77463" w:rsidP="004B0E83">
            <w:pPr>
              <w:spacing w:after="0" w:line="240" w:lineRule="auto"/>
              <w:jc w:val="center"/>
              <w:rPr>
                <w:rFonts w:eastAsia="Times New Roman" w:cstheme="minorHAnsi"/>
                <w:b/>
                <w:color w:val="000000"/>
                <w:lang w:eastAsia="es-PE"/>
              </w:rPr>
            </w:pPr>
            <w:r w:rsidRPr="008268E3">
              <w:rPr>
                <w:rFonts w:eastAsia="Times New Roman" w:cstheme="minorHAnsi"/>
                <w:b/>
                <w:color w:val="000000"/>
                <w:lang w:eastAsia="es-PE"/>
              </w:rPr>
              <w:t>Componente</w:t>
            </w:r>
          </w:p>
        </w:tc>
        <w:tc>
          <w:tcPr>
            <w:tcW w:w="3962" w:type="dxa"/>
            <w:tcBorders>
              <w:top w:val="single" w:sz="8" w:space="0" w:color="auto"/>
              <w:left w:val="nil"/>
              <w:bottom w:val="single" w:sz="4" w:space="0" w:color="auto"/>
              <w:right w:val="single" w:sz="4" w:space="0" w:color="auto"/>
            </w:tcBorders>
            <w:shd w:val="clear" w:color="auto" w:fill="FABF8F" w:themeFill="accent6" w:themeFillTint="99"/>
            <w:vAlign w:val="center"/>
            <w:hideMark/>
          </w:tcPr>
          <w:p w:rsidR="00E77463" w:rsidRPr="008268E3" w:rsidRDefault="00E77463" w:rsidP="004B0E83">
            <w:pPr>
              <w:spacing w:after="0" w:line="240" w:lineRule="auto"/>
              <w:jc w:val="center"/>
              <w:rPr>
                <w:rFonts w:eastAsia="Times New Roman" w:cstheme="minorHAnsi"/>
                <w:b/>
                <w:bCs/>
                <w:color w:val="000000"/>
                <w:lang w:eastAsia="es-PE"/>
              </w:rPr>
            </w:pPr>
            <w:r w:rsidRPr="008268E3">
              <w:rPr>
                <w:rFonts w:eastAsia="Times New Roman" w:cstheme="minorHAnsi"/>
                <w:b/>
                <w:bCs/>
                <w:color w:val="000000"/>
                <w:lang w:eastAsia="es-PE"/>
              </w:rPr>
              <w:t>Equipos/Talleres</w:t>
            </w:r>
          </w:p>
        </w:tc>
        <w:tc>
          <w:tcPr>
            <w:tcW w:w="857" w:type="dxa"/>
            <w:tcBorders>
              <w:top w:val="single" w:sz="4" w:space="0" w:color="auto"/>
              <w:left w:val="single" w:sz="4" w:space="0" w:color="auto"/>
              <w:bottom w:val="single" w:sz="4" w:space="0" w:color="auto"/>
              <w:right w:val="single" w:sz="4" w:space="0" w:color="auto"/>
            </w:tcBorders>
            <w:shd w:val="clear" w:color="auto" w:fill="FABF8F" w:themeFill="accent6" w:themeFillTint="99"/>
            <w:vAlign w:val="center"/>
          </w:tcPr>
          <w:p w:rsidR="00E77463" w:rsidRPr="008268E3" w:rsidRDefault="00E77463" w:rsidP="004B0E83">
            <w:pPr>
              <w:spacing w:after="0" w:line="240" w:lineRule="auto"/>
              <w:jc w:val="center"/>
              <w:rPr>
                <w:rFonts w:eastAsia="Times New Roman" w:cstheme="minorHAnsi"/>
                <w:b/>
                <w:bCs/>
                <w:color w:val="000000"/>
                <w:lang w:eastAsia="es-PE"/>
              </w:rPr>
            </w:pPr>
            <w:r>
              <w:rPr>
                <w:rFonts w:eastAsia="Times New Roman" w:cstheme="minorHAnsi"/>
                <w:b/>
                <w:bCs/>
                <w:color w:val="000000"/>
                <w:lang w:eastAsia="es-PE"/>
              </w:rPr>
              <w:t>Unidad</w:t>
            </w:r>
          </w:p>
        </w:tc>
        <w:tc>
          <w:tcPr>
            <w:tcW w:w="993" w:type="dxa"/>
            <w:tcBorders>
              <w:top w:val="single" w:sz="8" w:space="0" w:color="auto"/>
              <w:left w:val="single" w:sz="4" w:space="0" w:color="auto"/>
              <w:bottom w:val="single" w:sz="8" w:space="0" w:color="auto"/>
              <w:right w:val="single" w:sz="8" w:space="0" w:color="auto"/>
            </w:tcBorders>
            <w:shd w:val="clear" w:color="auto" w:fill="FABF8F" w:themeFill="accent6" w:themeFillTint="99"/>
            <w:vAlign w:val="center"/>
            <w:hideMark/>
          </w:tcPr>
          <w:p w:rsidR="00E77463" w:rsidRPr="008268E3" w:rsidRDefault="00E77463" w:rsidP="004B0E83">
            <w:pPr>
              <w:spacing w:after="0" w:line="240" w:lineRule="auto"/>
              <w:jc w:val="center"/>
              <w:rPr>
                <w:rFonts w:eastAsia="Times New Roman" w:cstheme="minorHAnsi"/>
                <w:b/>
                <w:bCs/>
                <w:color w:val="000000"/>
                <w:lang w:eastAsia="es-PE"/>
              </w:rPr>
            </w:pPr>
            <w:r w:rsidRPr="008268E3">
              <w:rPr>
                <w:rFonts w:eastAsia="Times New Roman" w:cstheme="minorHAnsi"/>
                <w:b/>
                <w:bCs/>
                <w:color w:val="000000"/>
                <w:lang w:eastAsia="es-PE"/>
              </w:rPr>
              <w:t>Cantidad</w:t>
            </w:r>
          </w:p>
        </w:tc>
      </w:tr>
      <w:tr w:rsidR="008C01B4" w:rsidRPr="008268E3" w:rsidTr="00296692">
        <w:trPr>
          <w:trHeight w:val="227"/>
          <w:jc w:val="center"/>
        </w:trPr>
        <w:tc>
          <w:tcPr>
            <w:tcW w:w="3109" w:type="dxa"/>
            <w:vMerge w:val="restart"/>
            <w:tcBorders>
              <w:top w:val="single" w:sz="4" w:space="0" w:color="auto"/>
              <w:left w:val="single" w:sz="4" w:space="0" w:color="auto"/>
              <w:right w:val="single" w:sz="4" w:space="0" w:color="auto"/>
            </w:tcBorders>
            <w:shd w:val="clear" w:color="auto" w:fill="auto"/>
            <w:vAlign w:val="center"/>
            <w:hideMark/>
          </w:tcPr>
          <w:p w:rsidR="00D53427" w:rsidRDefault="008C01B4" w:rsidP="004B0E83">
            <w:pPr>
              <w:spacing w:after="0" w:line="240" w:lineRule="auto"/>
              <w:jc w:val="center"/>
              <w:rPr>
                <w:rFonts w:eastAsia="Times New Roman" w:cstheme="minorHAnsi"/>
                <w:color w:val="000000"/>
                <w:lang w:eastAsia="es-PE"/>
              </w:rPr>
            </w:pPr>
            <w:r w:rsidRPr="008268E3">
              <w:rPr>
                <w:rFonts w:eastAsia="Times New Roman" w:cstheme="minorHAnsi"/>
                <w:b/>
                <w:bCs/>
                <w:color w:val="000000"/>
                <w:u w:val="single"/>
                <w:lang w:eastAsia="es-PE"/>
              </w:rPr>
              <w:t>Componente 1</w:t>
            </w:r>
            <w:r w:rsidRPr="008268E3">
              <w:rPr>
                <w:rFonts w:eastAsia="Times New Roman" w:cstheme="minorHAnsi"/>
                <w:b/>
                <w:bCs/>
                <w:color w:val="000000"/>
                <w:lang w:eastAsia="es-PE"/>
              </w:rPr>
              <w:t>:</w:t>
            </w:r>
            <w:r w:rsidRPr="008268E3">
              <w:rPr>
                <w:rFonts w:eastAsia="Times New Roman" w:cstheme="minorHAnsi"/>
                <w:color w:val="000000"/>
                <w:lang w:eastAsia="es-PE"/>
              </w:rPr>
              <w:t xml:space="preserve"> </w:t>
            </w:r>
          </w:p>
          <w:p w:rsidR="008C01B4" w:rsidRPr="008268E3" w:rsidRDefault="008C01B4" w:rsidP="004B0E83">
            <w:pPr>
              <w:spacing w:after="0" w:line="240" w:lineRule="auto"/>
              <w:jc w:val="center"/>
              <w:rPr>
                <w:rFonts w:eastAsia="Times New Roman" w:cstheme="minorHAnsi"/>
                <w:b/>
                <w:bCs/>
                <w:color w:val="000000"/>
                <w:u w:val="single"/>
                <w:lang w:eastAsia="es-PE"/>
              </w:rPr>
            </w:pPr>
            <w:r w:rsidRPr="008268E3">
              <w:rPr>
                <w:rFonts w:eastAsia="Times New Roman" w:cstheme="minorHAnsi"/>
                <w:i/>
                <w:iCs/>
                <w:color w:val="000000"/>
                <w:lang w:eastAsia="es-PE"/>
              </w:rPr>
              <w:t>Equipamiento e Implementación de Infraestructura Tecnológica</w:t>
            </w:r>
          </w:p>
        </w:tc>
        <w:tc>
          <w:tcPr>
            <w:tcW w:w="39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C01B4" w:rsidRPr="008268E3" w:rsidRDefault="008C01B4" w:rsidP="003207F4">
            <w:pPr>
              <w:spacing w:after="0" w:line="240" w:lineRule="auto"/>
              <w:rPr>
                <w:rFonts w:eastAsia="Times New Roman" w:cstheme="minorHAnsi"/>
                <w:color w:val="000000"/>
                <w:lang w:eastAsia="es-PE"/>
              </w:rPr>
            </w:pPr>
            <w:r>
              <w:rPr>
                <w:rFonts w:eastAsia="Times New Roman" w:cstheme="minorHAnsi"/>
                <w:color w:val="000000"/>
                <w:lang w:eastAsia="es-PE"/>
              </w:rPr>
              <w:t xml:space="preserve">Computadoras portátiles para alumnos </w:t>
            </w:r>
          </w:p>
        </w:tc>
        <w:tc>
          <w:tcPr>
            <w:tcW w:w="857" w:type="dxa"/>
            <w:tcBorders>
              <w:top w:val="single" w:sz="4" w:space="0" w:color="auto"/>
              <w:left w:val="single" w:sz="4" w:space="0" w:color="auto"/>
              <w:bottom w:val="single" w:sz="4" w:space="0" w:color="auto"/>
              <w:right w:val="single" w:sz="4" w:space="0" w:color="auto"/>
            </w:tcBorders>
            <w:vAlign w:val="center"/>
          </w:tcPr>
          <w:p w:rsidR="008C01B4" w:rsidRPr="004A41E5" w:rsidRDefault="008C01B4" w:rsidP="00A832C3">
            <w:pPr>
              <w:spacing w:after="0" w:line="240" w:lineRule="auto"/>
              <w:ind w:left="-142" w:right="-108"/>
              <w:jc w:val="center"/>
              <w:rPr>
                <w:rFonts w:cstheme="minorHAnsi"/>
              </w:rPr>
            </w:pPr>
            <w:r w:rsidRPr="004A41E5">
              <w:rPr>
                <w:rFonts w:cstheme="minorHAnsi"/>
              </w:rPr>
              <w:t>Unidad</w:t>
            </w:r>
          </w:p>
        </w:tc>
        <w:tc>
          <w:tcPr>
            <w:tcW w:w="993" w:type="dxa"/>
            <w:tcBorders>
              <w:top w:val="nil"/>
              <w:left w:val="single" w:sz="4" w:space="0" w:color="auto"/>
              <w:bottom w:val="single" w:sz="8" w:space="0" w:color="auto"/>
              <w:right w:val="single" w:sz="8" w:space="0" w:color="auto"/>
            </w:tcBorders>
            <w:shd w:val="clear" w:color="auto" w:fill="auto"/>
            <w:vAlign w:val="center"/>
            <w:hideMark/>
          </w:tcPr>
          <w:p w:rsidR="008C01B4" w:rsidRPr="008268E3" w:rsidRDefault="008C01B4" w:rsidP="00B12CAB">
            <w:pPr>
              <w:spacing w:after="0" w:line="240" w:lineRule="auto"/>
              <w:jc w:val="right"/>
              <w:rPr>
                <w:rFonts w:eastAsia="Times New Roman" w:cstheme="minorHAnsi"/>
                <w:bCs/>
                <w:color w:val="000000"/>
                <w:lang w:eastAsia="es-PE"/>
              </w:rPr>
            </w:pPr>
            <w:r>
              <w:rPr>
                <w:rFonts w:eastAsia="Times New Roman" w:cstheme="minorHAnsi"/>
                <w:bCs/>
                <w:color w:val="000000"/>
                <w:lang w:eastAsia="es-PE"/>
              </w:rPr>
              <w:t>5225</w:t>
            </w:r>
          </w:p>
        </w:tc>
      </w:tr>
      <w:tr w:rsidR="008C01B4" w:rsidRPr="008268E3" w:rsidTr="00296692">
        <w:trPr>
          <w:trHeight w:val="227"/>
          <w:jc w:val="center"/>
        </w:trPr>
        <w:tc>
          <w:tcPr>
            <w:tcW w:w="3109" w:type="dxa"/>
            <w:vMerge/>
            <w:tcBorders>
              <w:left w:val="single" w:sz="4" w:space="0" w:color="auto"/>
              <w:right w:val="single" w:sz="4" w:space="0" w:color="auto"/>
            </w:tcBorders>
            <w:vAlign w:val="center"/>
            <w:hideMark/>
          </w:tcPr>
          <w:p w:rsidR="008C01B4" w:rsidRPr="008268E3" w:rsidRDefault="008C01B4" w:rsidP="004B0E83">
            <w:pPr>
              <w:spacing w:after="0" w:line="240" w:lineRule="auto"/>
              <w:rPr>
                <w:rFonts w:eastAsia="Times New Roman" w:cstheme="minorHAnsi"/>
                <w:b/>
                <w:bCs/>
                <w:color w:val="000000"/>
                <w:u w:val="single"/>
                <w:lang w:eastAsia="es-PE"/>
              </w:rPr>
            </w:pPr>
          </w:p>
        </w:tc>
        <w:tc>
          <w:tcPr>
            <w:tcW w:w="39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C01B4" w:rsidRPr="008268E3" w:rsidRDefault="008C01B4" w:rsidP="003207F4">
            <w:pPr>
              <w:spacing w:after="0" w:line="240" w:lineRule="auto"/>
              <w:rPr>
                <w:rFonts w:eastAsia="Times New Roman" w:cstheme="minorHAnsi"/>
                <w:color w:val="000000"/>
                <w:lang w:eastAsia="es-PE"/>
              </w:rPr>
            </w:pPr>
            <w:r>
              <w:rPr>
                <w:rFonts w:eastAsia="Times New Roman" w:cstheme="minorHAnsi"/>
                <w:color w:val="000000"/>
                <w:lang w:eastAsia="es-PE"/>
              </w:rPr>
              <w:t>Computadoras portátiles para alumnos</w:t>
            </w:r>
          </w:p>
        </w:tc>
        <w:tc>
          <w:tcPr>
            <w:tcW w:w="857" w:type="dxa"/>
            <w:tcBorders>
              <w:top w:val="single" w:sz="4" w:space="0" w:color="auto"/>
              <w:left w:val="single" w:sz="4" w:space="0" w:color="auto"/>
              <w:bottom w:val="single" w:sz="4" w:space="0" w:color="auto"/>
              <w:right w:val="single" w:sz="4" w:space="0" w:color="auto"/>
            </w:tcBorders>
            <w:vAlign w:val="center"/>
          </w:tcPr>
          <w:p w:rsidR="008C01B4" w:rsidRPr="004A41E5" w:rsidRDefault="008C01B4" w:rsidP="00A832C3">
            <w:pPr>
              <w:spacing w:after="0" w:line="240" w:lineRule="auto"/>
              <w:jc w:val="center"/>
              <w:rPr>
                <w:rFonts w:cstheme="minorHAnsi"/>
              </w:rPr>
            </w:pPr>
            <w:r w:rsidRPr="004A41E5">
              <w:rPr>
                <w:rFonts w:cstheme="minorHAnsi"/>
              </w:rPr>
              <w:t>Unidad</w:t>
            </w:r>
          </w:p>
        </w:tc>
        <w:tc>
          <w:tcPr>
            <w:tcW w:w="993" w:type="dxa"/>
            <w:tcBorders>
              <w:top w:val="nil"/>
              <w:left w:val="single" w:sz="4" w:space="0" w:color="auto"/>
              <w:bottom w:val="single" w:sz="8" w:space="0" w:color="auto"/>
              <w:right w:val="single" w:sz="8" w:space="0" w:color="auto"/>
            </w:tcBorders>
            <w:shd w:val="clear" w:color="auto" w:fill="auto"/>
            <w:vAlign w:val="center"/>
            <w:hideMark/>
          </w:tcPr>
          <w:p w:rsidR="008C01B4" w:rsidRPr="008268E3" w:rsidRDefault="008C01B4" w:rsidP="004B0E83">
            <w:pPr>
              <w:spacing w:after="0" w:line="240" w:lineRule="auto"/>
              <w:jc w:val="right"/>
              <w:rPr>
                <w:rFonts w:eastAsia="Times New Roman" w:cstheme="minorHAnsi"/>
                <w:color w:val="000000"/>
                <w:lang w:eastAsia="es-PE"/>
              </w:rPr>
            </w:pPr>
            <w:r>
              <w:rPr>
                <w:rFonts w:eastAsia="Times New Roman" w:cstheme="minorHAnsi"/>
                <w:color w:val="000000"/>
                <w:lang w:eastAsia="es-PE"/>
              </w:rPr>
              <w:t>576</w:t>
            </w:r>
          </w:p>
        </w:tc>
      </w:tr>
      <w:tr w:rsidR="008C01B4" w:rsidRPr="008268E3" w:rsidTr="00296692">
        <w:trPr>
          <w:trHeight w:val="227"/>
          <w:jc w:val="center"/>
        </w:trPr>
        <w:tc>
          <w:tcPr>
            <w:tcW w:w="3109" w:type="dxa"/>
            <w:vMerge/>
            <w:tcBorders>
              <w:left w:val="single" w:sz="4" w:space="0" w:color="auto"/>
              <w:right w:val="single" w:sz="4" w:space="0" w:color="auto"/>
            </w:tcBorders>
            <w:vAlign w:val="center"/>
            <w:hideMark/>
          </w:tcPr>
          <w:p w:rsidR="008C01B4" w:rsidRPr="008268E3" w:rsidRDefault="008C01B4" w:rsidP="004B0E83">
            <w:pPr>
              <w:spacing w:after="0" w:line="240" w:lineRule="auto"/>
              <w:rPr>
                <w:rFonts w:eastAsia="Times New Roman" w:cstheme="minorHAnsi"/>
                <w:b/>
                <w:bCs/>
                <w:color w:val="000000"/>
                <w:u w:val="single"/>
                <w:lang w:eastAsia="es-PE"/>
              </w:rPr>
            </w:pPr>
          </w:p>
        </w:tc>
        <w:tc>
          <w:tcPr>
            <w:tcW w:w="39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C01B4" w:rsidRPr="008268E3" w:rsidRDefault="008C01B4" w:rsidP="00D02694">
            <w:pPr>
              <w:spacing w:after="0" w:line="240" w:lineRule="auto"/>
              <w:rPr>
                <w:rFonts w:eastAsia="Times New Roman" w:cstheme="minorHAnsi"/>
                <w:color w:val="000000"/>
                <w:lang w:eastAsia="es-PE"/>
              </w:rPr>
            </w:pPr>
            <w:r>
              <w:rPr>
                <w:rFonts w:eastAsia="Times New Roman" w:cstheme="minorHAnsi"/>
                <w:color w:val="000000"/>
                <w:lang w:eastAsia="es-PE"/>
              </w:rPr>
              <w:t>Proyectores interactivos de tiro corto</w:t>
            </w:r>
          </w:p>
        </w:tc>
        <w:tc>
          <w:tcPr>
            <w:tcW w:w="857" w:type="dxa"/>
            <w:tcBorders>
              <w:top w:val="single" w:sz="4" w:space="0" w:color="auto"/>
              <w:left w:val="single" w:sz="4" w:space="0" w:color="auto"/>
              <w:bottom w:val="single" w:sz="4" w:space="0" w:color="auto"/>
              <w:right w:val="single" w:sz="4" w:space="0" w:color="auto"/>
            </w:tcBorders>
            <w:vAlign w:val="center"/>
          </w:tcPr>
          <w:p w:rsidR="008C01B4" w:rsidRPr="004A41E5" w:rsidRDefault="008C01B4" w:rsidP="00A832C3">
            <w:pPr>
              <w:spacing w:after="0" w:line="240" w:lineRule="auto"/>
              <w:jc w:val="center"/>
              <w:rPr>
                <w:rFonts w:cstheme="minorHAnsi"/>
              </w:rPr>
            </w:pPr>
            <w:r>
              <w:rPr>
                <w:rFonts w:cstheme="minorHAnsi"/>
              </w:rPr>
              <w:t>Unidad</w:t>
            </w:r>
          </w:p>
        </w:tc>
        <w:tc>
          <w:tcPr>
            <w:tcW w:w="993" w:type="dxa"/>
            <w:tcBorders>
              <w:top w:val="nil"/>
              <w:left w:val="single" w:sz="4" w:space="0" w:color="auto"/>
              <w:bottom w:val="single" w:sz="8" w:space="0" w:color="auto"/>
              <w:right w:val="single" w:sz="8" w:space="0" w:color="auto"/>
            </w:tcBorders>
            <w:shd w:val="clear" w:color="auto" w:fill="auto"/>
            <w:vAlign w:val="center"/>
            <w:hideMark/>
          </w:tcPr>
          <w:p w:rsidR="008C01B4" w:rsidRPr="008268E3" w:rsidRDefault="008C01B4" w:rsidP="00487A84">
            <w:pPr>
              <w:spacing w:after="0" w:line="240" w:lineRule="auto"/>
              <w:jc w:val="right"/>
              <w:rPr>
                <w:rFonts w:eastAsia="Times New Roman" w:cstheme="minorHAnsi"/>
                <w:color w:val="000000"/>
                <w:lang w:eastAsia="es-PE"/>
              </w:rPr>
            </w:pPr>
            <w:r>
              <w:rPr>
                <w:rFonts w:eastAsia="Times New Roman" w:cstheme="minorHAnsi"/>
                <w:color w:val="000000"/>
                <w:lang w:eastAsia="es-PE"/>
              </w:rPr>
              <w:t>318</w:t>
            </w:r>
          </w:p>
        </w:tc>
      </w:tr>
      <w:tr w:rsidR="008C01B4" w:rsidRPr="008268E3" w:rsidTr="00296692">
        <w:trPr>
          <w:trHeight w:val="243"/>
          <w:jc w:val="center"/>
        </w:trPr>
        <w:tc>
          <w:tcPr>
            <w:tcW w:w="3109" w:type="dxa"/>
            <w:vMerge/>
            <w:tcBorders>
              <w:left w:val="single" w:sz="4" w:space="0" w:color="auto"/>
              <w:right w:val="single" w:sz="4" w:space="0" w:color="auto"/>
            </w:tcBorders>
            <w:vAlign w:val="center"/>
            <w:hideMark/>
          </w:tcPr>
          <w:p w:rsidR="008C01B4" w:rsidRPr="008268E3" w:rsidRDefault="008C01B4" w:rsidP="004B0E83">
            <w:pPr>
              <w:spacing w:after="0" w:line="240" w:lineRule="auto"/>
              <w:rPr>
                <w:rFonts w:eastAsia="Times New Roman" w:cstheme="minorHAnsi"/>
                <w:b/>
                <w:bCs/>
                <w:color w:val="000000"/>
                <w:u w:val="single"/>
                <w:lang w:eastAsia="es-PE"/>
              </w:rPr>
            </w:pPr>
          </w:p>
        </w:tc>
        <w:tc>
          <w:tcPr>
            <w:tcW w:w="3962" w:type="dxa"/>
            <w:tcBorders>
              <w:top w:val="single" w:sz="4" w:space="0" w:color="auto"/>
              <w:left w:val="single" w:sz="4" w:space="0" w:color="auto"/>
              <w:bottom w:val="single" w:sz="4" w:space="0" w:color="auto"/>
              <w:right w:val="single" w:sz="4" w:space="0" w:color="auto"/>
            </w:tcBorders>
            <w:shd w:val="clear" w:color="auto" w:fill="auto"/>
            <w:vAlign w:val="center"/>
          </w:tcPr>
          <w:p w:rsidR="008C01B4" w:rsidRPr="008268E3" w:rsidRDefault="00D53427" w:rsidP="003207F4">
            <w:pPr>
              <w:spacing w:after="0" w:line="240" w:lineRule="auto"/>
              <w:rPr>
                <w:rFonts w:eastAsia="Times New Roman" w:cstheme="minorHAnsi"/>
                <w:color w:val="000000"/>
                <w:lang w:eastAsia="es-PE"/>
              </w:rPr>
            </w:pPr>
            <w:r>
              <w:rPr>
                <w:rFonts w:eastAsia="Times New Roman" w:cstheme="minorHAnsi"/>
                <w:color w:val="000000"/>
                <w:lang w:eastAsia="es-PE"/>
              </w:rPr>
              <w:t>Pizarras ecram</w:t>
            </w:r>
          </w:p>
        </w:tc>
        <w:tc>
          <w:tcPr>
            <w:tcW w:w="857" w:type="dxa"/>
            <w:tcBorders>
              <w:top w:val="single" w:sz="4" w:space="0" w:color="auto"/>
              <w:left w:val="single" w:sz="4" w:space="0" w:color="auto"/>
              <w:bottom w:val="single" w:sz="4" w:space="0" w:color="auto"/>
              <w:right w:val="single" w:sz="4" w:space="0" w:color="auto"/>
            </w:tcBorders>
            <w:vAlign w:val="center"/>
          </w:tcPr>
          <w:p w:rsidR="008C01B4" w:rsidRPr="004A41E5" w:rsidRDefault="008C01B4" w:rsidP="00A832C3">
            <w:pPr>
              <w:spacing w:after="0" w:line="240" w:lineRule="auto"/>
              <w:jc w:val="center"/>
              <w:rPr>
                <w:rFonts w:cstheme="minorHAnsi"/>
              </w:rPr>
            </w:pPr>
            <w:r w:rsidRPr="004A41E5">
              <w:rPr>
                <w:rFonts w:cstheme="minorHAnsi"/>
              </w:rPr>
              <w:t>Unidad</w:t>
            </w:r>
          </w:p>
        </w:tc>
        <w:tc>
          <w:tcPr>
            <w:tcW w:w="993" w:type="dxa"/>
            <w:tcBorders>
              <w:top w:val="single" w:sz="8" w:space="0" w:color="auto"/>
              <w:left w:val="single" w:sz="4" w:space="0" w:color="auto"/>
              <w:bottom w:val="single" w:sz="4" w:space="0" w:color="auto"/>
              <w:right w:val="single" w:sz="8" w:space="0" w:color="auto"/>
            </w:tcBorders>
            <w:shd w:val="clear" w:color="auto" w:fill="auto"/>
            <w:vAlign w:val="center"/>
          </w:tcPr>
          <w:p w:rsidR="008C01B4" w:rsidRPr="008268E3" w:rsidRDefault="008C01B4" w:rsidP="004B0E83">
            <w:pPr>
              <w:spacing w:after="0" w:line="240" w:lineRule="auto"/>
              <w:jc w:val="right"/>
              <w:rPr>
                <w:rFonts w:eastAsia="Times New Roman" w:cstheme="minorHAnsi"/>
                <w:color w:val="000000"/>
                <w:lang w:eastAsia="es-PE"/>
              </w:rPr>
            </w:pPr>
            <w:r>
              <w:rPr>
                <w:rFonts w:eastAsia="Times New Roman" w:cstheme="minorHAnsi"/>
                <w:color w:val="000000"/>
                <w:lang w:eastAsia="es-PE"/>
              </w:rPr>
              <w:t>318</w:t>
            </w:r>
          </w:p>
        </w:tc>
      </w:tr>
      <w:tr w:rsidR="008C01B4" w:rsidRPr="008268E3" w:rsidTr="00296692">
        <w:trPr>
          <w:trHeight w:val="227"/>
          <w:jc w:val="center"/>
        </w:trPr>
        <w:tc>
          <w:tcPr>
            <w:tcW w:w="3109" w:type="dxa"/>
            <w:vMerge/>
            <w:tcBorders>
              <w:left w:val="single" w:sz="4" w:space="0" w:color="auto"/>
              <w:right w:val="single" w:sz="4" w:space="0" w:color="auto"/>
            </w:tcBorders>
            <w:vAlign w:val="center"/>
            <w:hideMark/>
          </w:tcPr>
          <w:p w:rsidR="008C01B4" w:rsidRPr="008268E3" w:rsidRDefault="008C01B4" w:rsidP="004B0E83">
            <w:pPr>
              <w:spacing w:after="0" w:line="240" w:lineRule="auto"/>
              <w:rPr>
                <w:rFonts w:eastAsia="Times New Roman" w:cstheme="minorHAnsi"/>
                <w:b/>
                <w:bCs/>
                <w:color w:val="000000"/>
                <w:u w:val="single"/>
                <w:lang w:eastAsia="es-PE"/>
              </w:rPr>
            </w:pPr>
          </w:p>
        </w:tc>
        <w:tc>
          <w:tcPr>
            <w:tcW w:w="39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C01B4" w:rsidRPr="008268E3" w:rsidRDefault="008C01B4" w:rsidP="00487A84">
            <w:pPr>
              <w:spacing w:after="0" w:line="240" w:lineRule="auto"/>
              <w:rPr>
                <w:rFonts w:eastAsia="Times New Roman" w:cstheme="minorHAnsi"/>
                <w:color w:val="000000"/>
                <w:lang w:eastAsia="es-PE"/>
              </w:rPr>
            </w:pPr>
            <w:r>
              <w:rPr>
                <w:rFonts w:eastAsia="Times New Roman" w:cstheme="minorHAnsi"/>
                <w:color w:val="000000"/>
                <w:lang w:eastAsia="es-PE"/>
              </w:rPr>
              <w:t>Gabinete de Servidor de 24 RU</w:t>
            </w:r>
          </w:p>
        </w:tc>
        <w:tc>
          <w:tcPr>
            <w:tcW w:w="857" w:type="dxa"/>
            <w:tcBorders>
              <w:top w:val="single" w:sz="4" w:space="0" w:color="auto"/>
              <w:left w:val="single" w:sz="4" w:space="0" w:color="auto"/>
              <w:bottom w:val="single" w:sz="4" w:space="0" w:color="auto"/>
              <w:right w:val="single" w:sz="4" w:space="0" w:color="auto"/>
            </w:tcBorders>
            <w:vAlign w:val="center"/>
          </w:tcPr>
          <w:p w:rsidR="008C01B4" w:rsidRPr="004A41E5" w:rsidRDefault="008C01B4" w:rsidP="00A832C3">
            <w:pPr>
              <w:spacing w:after="0" w:line="240" w:lineRule="auto"/>
              <w:jc w:val="center"/>
              <w:rPr>
                <w:rFonts w:cstheme="minorHAnsi"/>
              </w:rPr>
            </w:pPr>
            <w:r w:rsidRPr="004A41E5">
              <w:rPr>
                <w:rFonts w:cstheme="minorHAnsi"/>
              </w:rPr>
              <w:t>Unidad</w:t>
            </w:r>
          </w:p>
        </w:tc>
        <w:tc>
          <w:tcPr>
            <w:tcW w:w="993" w:type="dxa"/>
            <w:tcBorders>
              <w:top w:val="single" w:sz="4" w:space="0" w:color="auto"/>
              <w:left w:val="single" w:sz="4" w:space="0" w:color="auto"/>
              <w:bottom w:val="single" w:sz="8" w:space="0" w:color="auto"/>
              <w:right w:val="single" w:sz="8" w:space="0" w:color="auto"/>
            </w:tcBorders>
            <w:shd w:val="clear" w:color="auto" w:fill="auto"/>
            <w:vAlign w:val="center"/>
            <w:hideMark/>
          </w:tcPr>
          <w:p w:rsidR="008C01B4" w:rsidRPr="008268E3" w:rsidRDefault="008C01B4" w:rsidP="005B7E5F">
            <w:pPr>
              <w:spacing w:after="0" w:line="240" w:lineRule="auto"/>
              <w:jc w:val="right"/>
              <w:rPr>
                <w:rFonts w:eastAsia="Times New Roman" w:cstheme="minorHAnsi"/>
                <w:color w:val="000000"/>
                <w:lang w:eastAsia="es-PE"/>
              </w:rPr>
            </w:pPr>
            <w:r>
              <w:rPr>
                <w:rFonts w:eastAsia="Times New Roman" w:cstheme="minorHAnsi"/>
                <w:color w:val="000000"/>
                <w:lang w:eastAsia="es-PE"/>
              </w:rPr>
              <w:t>44</w:t>
            </w:r>
          </w:p>
        </w:tc>
      </w:tr>
      <w:tr w:rsidR="008C01B4" w:rsidRPr="008268E3" w:rsidTr="00296692">
        <w:trPr>
          <w:trHeight w:val="227"/>
          <w:jc w:val="center"/>
        </w:trPr>
        <w:tc>
          <w:tcPr>
            <w:tcW w:w="3109" w:type="dxa"/>
            <w:vMerge/>
            <w:tcBorders>
              <w:left w:val="single" w:sz="4" w:space="0" w:color="auto"/>
              <w:right w:val="single" w:sz="4" w:space="0" w:color="auto"/>
            </w:tcBorders>
            <w:vAlign w:val="center"/>
            <w:hideMark/>
          </w:tcPr>
          <w:p w:rsidR="008C01B4" w:rsidRPr="008268E3" w:rsidRDefault="008C01B4" w:rsidP="004B0E83">
            <w:pPr>
              <w:spacing w:after="0" w:line="240" w:lineRule="auto"/>
              <w:rPr>
                <w:rFonts w:eastAsia="Times New Roman" w:cstheme="minorHAnsi"/>
                <w:b/>
                <w:bCs/>
                <w:color w:val="000000"/>
                <w:u w:val="single"/>
                <w:lang w:eastAsia="es-PE"/>
              </w:rPr>
            </w:pPr>
          </w:p>
        </w:tc>
        <w:tc>
          <w:tcPr>
            <w:tcW w:w="3962"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8C01B4" w:rsidRPr="008268E3" w:rsidRDefault="008C01B4" w:rsidP="003207F4">
            <w:pPr>
              <w:spacing w:after="0" w:line="240" w:lineRule="auto"/>
              <w:rPr>
                <w:rFonts w:eastAsia="Times New Roman" w:cstheme="minorHAnsi"/>
                <w:color w:val="000000"/>
                <w:lang w:eastAsia="es-PE"/>
              </w:rPr>
            </w:pPr>
            <w:r>
              <w:rPr>
                <w:rFonts w:eastAsia="Times New Roman" w:cstheme="minorHAnsi"/>
                <w:color w:val="000000"/>
                <w:lang w:eastAsia="es-PE"/>
              </w:rPr>
              <w:t>Gabinete de pared de 6RU</w:t>
            </w:r>
          </w:p>
        </w:tc>
        <w:tc>
          <w:tcPr>
            <w:tcW w:w="857" w:type="dxa"/>
            <w:tcBorders>
              <w:top w:val="single" w:sz="4" w:space="0" w:color="auto"/>
              <w:left w:val="single" w:sz="4" w:space="0" w:color="auto"/>
              <w:bottom w:val="single" w:sz="4" w:space="0" w:color="auto"/>
              <w:right w:val="single" w:sz="4" w:space="0" w:color="auto"/>
            </w:tcBorders>
            <w:vAlign w:val="center"/>
          </w:tcPr>
          <w:p w:rsidR="008C01B4" w:rsidRPr="004A41E5" w:rsidRDefault="008C01B4" w:rsidP="00A832C3">
            <w:pPr>
              <w:spacing w:after="0" w:line="240" w:lineRule="auto"/>
              <w:jc w:val="center"/>
              <w:rPr>
                <w:rFonts w:cstheme="minorHAnsi"/>
              </w:rPr>
            </w:pPr>
            <w:r w:rsidRPr="004A41E5">
              <w:rPr>
                <w:rFonts w:cstheme="minorHAnsi"/>
              </w:rPr>
              <w:t>Unidad</w:t>
            </w:r>
          </w:p>
        </w:tc>
        <w:tc>
          <w:tcPr>
            <w:tcW w:w="993" w:type="dxa"/>
            <w:tcBorders>
              <w:top w:val="nil"/>
              <w:left w:val="single" w:sz="4" w:space="0" w:color="auto"/>
              <w:bottom w:val="single" w:sz="4" w:space="0" w:color="auto"/>
              <w:right w:val="single" w:sz="8" w:space="0" w:color="auto"/>
            </w:tcBorders>
            <w:shd w:val="clear" w:color="auto" w:fill="auto"/>
            <w:vAlign w:val="center"/>
            <w:hideMark/>
          </w:tcPr>
          <w:p w:rsidR="008C01B4" w:rsidRPr="008268E3" w:rsidRDefault="008C01B4" w:rsidP="00786E2B">
            <w:pPr>
              <w:spacing w:after="0" w:line="240" w:lineRule="auto"/>
              <w:jc w:val="right"/>
              <w:rPr>
                <w:rFonts w:eastAsia="Times New Roman" w:cstheme="minorHAnsi"/>
                <w:color w:val="000000"/>
                <w:lang w:eastAsia="es-PE"/>
              </w:rPr>
            </w:pPr>
            <w:r>
              <w:rPr>
                <w:rFonts w:eastAsia="Times New Roman" w:cstheme="minorHAnsi"/>
                <w:color w:val="000000"/>
                <w:lang w:eastAsia="es-PE"/>
              </w:rPr>
              <w:t>12</w:t>
            </w:r>
          </w:p>
        </w:tc>
      </w:tr>
      <w:tr w:rsidR="008C01B4" w:rsidRPr="008268E3" w:rsidTr="00296692">
        <w:trPr>
          <w:trHeight w:val="227"/>
          <w:jc w:val="center"/>
        </w:trPr>
        <w:tc>
          <w:tcPr>
            <w:tcW w:w="3109" w:type="dxa"/>
            <w:vMerge/>
            <w:tcBorders>
              <w:left w:val="single" w:sz="4" w:space="0" w:color="auto"/>
              <w:right w:val="single" w:sz="4" w:space="0" w:color="auto"/>
            </w:tcBorders>
            <w:vAlign w:val="center"/>
          </w:tcPr>
          <w:p w:rsidR="008C01B4" w:rsidRPr="008268E3" w:rsidRDefault="008C01B4" w:rsidP="00A2524B">
            <w:pPr>
              <w:spacing w:after="0" w:line="240" w:lineRule="auto"/>
              <w:rPr>
                <w:rFonts w:eastAsia="Times New Roman" w:cstheme="minorHAnsi"/>
                <w:b/>
                <w:bCs/>
                <w:color w:val="000000"/>
                <w:u w:val="single"/>
                <w:lang w:eastAsia="es-PE"/>
              </w:rPr>
            </w:pPr>
          </w:p>
        </w:tc>
        <w:tc>
          <w:tcPr>
            <w:tcW w:w="3962" w:type="dxa"/>
            <w:tcBorders>
              <w:top w:val="single" w:sz="4" w:space="0" w:color="auto"/>
              <w:left w:val="single" w:sz="4" w:space="0" w:color="auto"/>
              <w:bottom w:val="single" w:sz="4" w:space="0" w:color="auto"/>
              <w:right w:val="single" w:sz="4" w:space="0" w:color="auto"/>
            </w:tcBorders>
            <w:shd w:val="clear" w:color="auto" w:fill="auto"/>
            <w:vAlign w:val="center"/>
          </w:tcPr>
          <w:p w:rsidR="008C01B4" w:rsidRPr="008268E3" w:rsidRDefault="008C01B4" w:rsidP="00A2524B">
            <w:pPr>
              <w:spacing w:after="0" w:line="240" w:lineRule="auto"/>
              <w:rPr>
                <w:rFonts w:eastAsia="Times New Roman" w:cstheme="minorHAnsi"/>
                <w:color w:val="000000"/>
                <w:lang w:eastAsia="es-PE"/>
              </w:rPr>
            </w:pPr>
            <w:r>
              <w:rPr>
                <w:rFonts w:eastAsia="Times New Roman" w:cstheme="minorHAnsi"/>
                <w:color w:val="000000"/>
                <w:lang w:eastAsia="es-PE"/>
              </w:rPr>
              <w:t xml:space="preserve">Switch de datos de 8 puertos </w:t>
            </w:r>
          </w:p>
        </w:tc>
        <w:tc>
          <w:tcPr>
            <w:tcW w:w="857" w:type="dxa"/>
            <w:tcBorders>
              <w:top w:val="single" w:sz="4" w:space="0" w:color="auto"/>
              <w:left w:val="single" w:sz="4" w:space="0" w:color="auto"/>
              <w:bottom w:val="single" w:sz="4" w:space="0" w:color="auto"/>
              <w:right w:val="single" w:sz="4" w:space="0" w:color="auto"/>
            </w:tcBorders>
            <w:vAlign w:val="center"/>
          </w:tcPr>
          <w:p w:rsidR="008C01B4" w:rsidRPr="004A41E5" w:rsidRDefault="008C01B4" w:rsidP="00A2524B">
            <w:pPr>
              <w:spacing w:after="0" w:line="240" w:lineRule="auto"/>
              <w:jc w:val="center"/>
              <w:rPr>
                <w:rFonts w:cstheme="minorHAnsi"/>
              </w:rPr>
            </w:pPr>
            <w:r w:rsidRPr="004A41E5">
              <w:rPr>
                <w:rFonts w:cstheme="minorHAnsi"/>
              </w:rPr>
              <w:t>Unidad</w:t>
            </w:r>
          </w:p>
        </w:tc>
        <w:tc>
          <w:tcPr>
            <w:tcW w:w="993" w:type="dxa"/>
            <w:tcBorders>
              <w:top w:val="nil"/>
              <w:left w:val="single" w:sz="4" w:space="0" w:color="auto"/>
              <w:bottom w:val="single" w:sz="4" w:space="0" w:color="auto"/>
              <w:right w:val="single" w:sz="8" w:space="0" w:color="auto"/>
            </w:tcBorders>
            <w:shd w:val="clear" w:color="auto" w:fill="auto"/>
            <w:vAlign w:val="center"/>
          </w:tcPr>
          <w:p w:rsidR="008C01B4" w:rsidRPr="008268E3" w:rsidRDefault="008C01B4" w:rsidP="00A2524B">
            <w:pPr>
              <w:spacing w:after="0" w:line="240" w:lineRule="auto"/>
              <w:jc w:val="right"/>
              <w:rPr>
                <w:rFonts w:eastAsia="Times New Roman" w:cstheme="minorHAnsi"/>
                <w:color w:val="000000"/>
                <w:lang w:eastAsia="es-PE"/>
              </w:rPr>
            </w:pPr>
            <w:r>
              <w:rPr>
                <w:rFonts w:eastAsia="Times New Roman" w:cstheme="minorHAnsi"/>
                <w:color w:val="000000"/>
                <w:lang w:eastAsia="es-PE"/>
              </w:rPr>
              <w:t>44</w:t>
            </w:r>
          </w:p>
        </w:tc>
      </w:tr>
      <w:tr w:rsidR="008C01B4" w:rsidRPr="008268E3" w:rsidTr="00296692">
        <w:trPr>
          <w:trHeight w:val="227"/>
          <w:jc w:val="center"/>
        </w:trPr>
        <w:tc>
          <w:tcPr>
            <w:tcW w:w="3109" w:type="dxa"/>
            <w:vMerge/>
            <w:tcBorders>
              <w:left w:val="single" w:sz="4" w:space="0" w:color="auto"/>
              <w:right w:val="single" w:sz="4" w:space="0" w:color="auto"/>
            </w:tcBorders>
            <w:vAlign w:val="center"/>
          </w:tcPr>
          <w:p w:rsidR="008C01B4" w:rsidRPr="008268E3" w:rsidRDefault="008C01B4" w:rsidP="00A2524B">
            <w:pPr>
              <w:spacing w:after="0" w:line="240" w:lineRule="auto"/>
              <w:rPr>
                <w:rFonts w:eastAsia="Times New Roman" w:cstheme="minorHAnsi"/>
                <w:b/>
                <w:bCs/>
                <w:color w:val="000000"/>
                <w:u w:val="single"/>
                <w:lang w:eastAsia="es-PE"/>
              </w:rPr>
            </w:pPr>
          </w:p>
        </w:tc>
        <w:tc>
          <w:tcPr>
            <w:tcW w:w="3962" w:type="dxa"/>
            <w:tcBorders>
              <w:top w:val="single" w:sz="4" w:space="0" w:color="auto"/>
              <w:left w:val="single" w:sz="4" w:space="0" w:color="auto"/>
              <w:bottom w:val="single" w:sz="4" w:space="0" w:color="auto"/>
              <w:right w:val="single" w:sz="4" w:space="0" w:color="auto"/>
            </w:tcBorders>
            <w:shd w:val="clear" w:color="auto" w:fill="auto"/>
            <w:vAlign w:val="center"/>
          </w:tcPr>
          <w:p w:rsidR="008C01B4" w:rsidRPr="008268E3" w:rsidRDefault="008C01B4" w:rsidP="00354A0D">
            <w:pPr>
              <w:spacing w:after="0" w:line="240" w:lineRule="auto"/>
              <w:rPr>
                <w:rFonts w:eastAsia="Times New Roman" w:cstheme="minorHAnsi"/>
                <w:color w:val="000000"/>
                <w:lang w:eastAsia="es-PE"/>
              </w:rPr>
            </w:pPr>
            <w:r>
              <w:rPr>
                <w:rFonts w:eastAsia="Times New Roman" w:cstheme="minorHAnsi"/>
                <w:color w:val="000000"/>
                <w:lang w:eastAsia="es-PE"/>
              </w:rPr>
              <w:t>Switch de datos de 16 puertos</w:t>
            </w:r>
          </w:p>
        </w:tc>
        <w:tc>
          <w:tcPr>
            <w:tcW w:w="857" w:type="dxa"/>
            <w:tcBorders>
              <w:top w:val="single" w:sz="4" w:space="0" w:color="auto"/>
              <w:left w:val="single" w:sz="4" w:space="0" w:color="auto"/>
              <w:bottom w:val="single" w:sz="4" w:space="0" w:color="auto"/>
              <w:right w:val="single" w:sz="4" w:space="0" w:color="auto"/>
            </w:tcBorders>
            <w:vAlign w:val="center"/>
          </w:tcPr>
          <w:p w:rsidR="008C01B4" w:rsidRPr="004A41E5" w:rsidRDefault="008C01B4" w:rsidP="00A2524B">
            <w:pPr>
              <w:spacing w:after="0" w:line="240" w:lineRule="auto"/>
              <w:jc w:val="center"/>
              <w:rPr>
                <w:rFonts w:cstheme="minorHAnsi"/>
              </w:rPr>
            </w:pPr>
            <w:r>
              <w:rPr>
                <w:rFonts w:cstheme="minorHAnsi"/>
              </w:rPr>
              <w:t xml:space="preserve">Unidad </w:t>
            </w:r>
          </w:p>
        </w:tc>
        <w:tc>
          <w:tcPr>
            <w:tcW w:w="993" w:type="dxa"/>
            <w:tcBorders>
              <w:top w:val="nil"/>
              <w:left w:val="single" w:sz="4" w:space="0" w:color="auto"/>
              <w:bottom w:val="single" w:sz="4" w:space="0" w:color="auto"/>
              <w:right w:val="single" w:sz="8" w:space="0" w:color="auto"/>
            </w:tcBorders>
            <w:shd w:val="clear" w:color="auto" w:fill="auto"/>
            <w:vAlign w:val="center"/>
          </w:tcPr>
          <w:p w:rsidR="008C01B4" w:rsidRPr="008268E3" w:rsidRDefault="008C01B4" w:rsidP="00A2524B">
            <w:pPr>
              <w:spacing w:after="0" w:line="240" w:lineRule="auto"/>
              <w:jc w:val="right"/>
              <w:rPr>
                <w:rFonts w:eastAsia="Times New Roman" w:cstheme="minorHAnsi"/>
                <w:color w:val="000000"/>
                <w:lang w:eastAsia="es-PE"/>
              </w:rPr>
            </w:pPr>
            <w:r>
              <w:rPr>
                <w:rFonts w:eastAsia="Times New Roman" w:cstheme="minorHAnsi"/>
                <w:color w:val="000000"/>
                <w:lang w:eastAsia="es-PE"/>
              </w:rPr>
              <w:t>12</w:t>
            </w:r>
          </w:p>
        </w:tc>
      </w:tr>
      <w:tr w:rsidR="008C01B4" w:rsidRPr="008268E3" w:rsidTr="00296692">
        <w:trPr>
          <w:trHeight w:val="227"/>
          <w:jc w:val="center"/>
        </w:trPr>
        <w:tc>
          <w:tcPr>
            <w:tcW w:w="3109" w:type="dxa"/>
            <w:vMerge/>
            <w:tcBorders>
              <w:left w:val="single" w:sz="4" w:space="0" w:color="auto"/>
              <w:right w:val="single" w:sz="4" w:space="0" w:color="auto"/>
            </w:tcBorders>
            <w:vAlign w:val="center"/>
          </w:tcPr>
          <w:p w:rsidR="008C01B4" w:rsidRPr="008268E3" w:rsidRDefault="008C01B4" w:rsidP="00A2524B">
            <w:pPr>
              <w:spacing w:after="0" w:line="240" w:lineRule="auto"/>
              <w:rPr>
                <w:rFonts w:eastAsia="Times New Roman" w:cstheme="minorHAnsi"/>
                <w:b/>
                <w:bCs/>
                <w:color w:val="000000"/>
                <w:u w:val="single"/>
                <w:lang w:eastAsia="es-PE"/>
              </w:rPr>
            </w:pPr>
          </w:p>
        </w:tc>
        <w:tc>
          <w:tcPr>
            <w:tcW w:w="3962" w:type="dxa"/>
            <w:tcBorders>
              <w:top w:val="single" w:sz="4" w:space="0" w:color="auto"/>
              <w:left w:val="single" w:sz="4" w:space="0" w:color="auto"/>
              <w:bottom w:val="single" w:sz="4" w:space="0" w:color="auto"/>
              <w:right w:val="single" w:sz="4" w:space="0" w:color="auto"/>
            </w:tcBorders>
            <w:shd w:val="clear" w:color="auto" w:fill="auto"/>
            <w:vAlign w:val="center"/>
          </w:tcPr>
          <w:p w:rsidR="008C01B4" w:rsidRDefault="008C01B4" w:rsidP="00A2524B">
            <w:pPr>
              <w:spacing w:after="0" w:line="240" w:lineRule="auto"/>
              <w:rPr>
                <w:rFonts w:eastAsia="Times New Roman" w:cstheme="minorHAnsi"/>
                <w:color w:val="000000"/>
                <w:lang w:eastAsia="es-PE"/>
              </w:rPr>
            </w:pPr>
            <w:r>
              <w:rPr>
                <w:rFonts w:eastAsia="Times New Roman" w:cstheme="minorHAnsi"/>
                <w:color w:val="000000"/>
                <w:lang w:eastAsia="es-PE"/>
              </w:rPr>
              <w:t xml:space="preserve">Proyectores interactivos </w:t>
            </w:r>
          </w:p>
        </w:tc>
        <w:tc>
          <w:tcPr>
            <w:tcW w:w="857" w:type="dxa"/>
            <w:tcBorders>
              <w:top w:val="single" w:sz="4" w:space="0" w:color="auto"/>
              <w:left w:val="single" w:sz="4" w:space="0" w:color="auto"/>
              <w:bottom w:val="single" w:sz="4" w:space="0" w:color="auto"/>
              <w:right w:val="single" w:sz="4" w:space="0" w:color="auto"/>
            </w:tcBorders>
            <w:vAlign w:val="center"/>
          </w:tcPr>
          <w:p w:rsidR="008C01B4" w:rsidRDefault="008C01B4" w:rsidP="00A2524B">
            <w:pPr>
              <w:spacing w:after="0" w:line="240" w:lineRule="auto"/>
              <w:jc w:val="center"/>
              <w:rPr>
                <w:rFonts w:cstheme="minorHAnsi"/>
              </w:rPr>
            </w:pPr>
            <w:r>
              <w:rPr>
                <w:rFonts w:cstheme="minorHAnsi"/>
              </w:rPr>
              <w:t>Unidad</w:t>
            </w:r>
          </w:p>
        </w:tc>
        <w:tc>
          <w:tcPr>
            <w:tcW w:w="993" w:type="dxa"/>
            <w:tcBorders>
              <w:top w:val="nil"/>
              <w:left w:val="single" w:sz="4" w:space="0" w:color="auto"/>
              <w:bottom w:val="single" w:sz="4" w:space="0" w:color="auto"/>
              <w:right w:val="single" w:sz="8" w:space="0" w:color="auto"/>
            </w:tcBorders>
            <w:shd w:val="clear" w:color="auto" w:fill="auto"/>
            <w:vAlign w:val="center"/>
          </w:tcPr>
          <w:p w:rsidR="008C01B4" w:rsidRDefault="008C01B4" w:rsidP="00A2524B">
            <w:pPr>
              <w:spacing w:after="0" w:line="240" w:lineRule="auto"/>
              <w:jc w:val="right"/>
              <w:rPr>
                <w:rFonts w:eastAsia="Times New Roman" w:cstheme="minorHAnsi"/>
                <w:color w:val="000000"/>
                <w:lang w:eastAsia="es-PE"/>
              </w:rPr>
            </w:pPr>
            <w:r>
              <w:rPr>
                <w:rFonts w:eastAsia="Times New Roman" w:cstheme="minorHAnsi"/>
                <w:color w:val="000000"/>
                <w:lang w:eastAsia="es-PE"/>
              </w:rPr>
              <w:t>318</w:t>
            </w:r>
          </w:p>
        </w:tc>
      </w:tr>
      <w:tr w:rsidR="008C01B4" w:rsidRPr="008268E3" w:rsidTr="00296692">
        <w:trPr>
          <w:trHeight w:val="227"/>
          <w:jc w:val="center"/>
        </w:trPr>
        <w:tc>
          <w:tcPr>
            <w:tcW w:w="3109" w:type="dxa"/>
            <w:vMerge/>
            <w:tcBorders>
              <w:left w:val="single" w:sz="4" w:space="0" w:color="auto"/>
              <w:right w:val="single" w:sz="4" w:space="0" w:color="auto"/>
            </w:tcBorders>
            <w:vAlign w:val="center"/>
          </w:tcPr>
          <w:p w:rsidR="008C01B4" w:rsidRPr="008268E3" w:rsidRDefault="008C01B4" w:rsidP="00A2524B">
            <w:pPr>
              <w:spacing w:after="0" w:line="240" w:lineRule="auto"/>
              <w:rPr>
                <w:rFonts w:eastAsia="Times New Roman" w:cstheme="minorHAnsi"/>
                <w:b/>
                <w:bCs/>
                <w:color w:val="000000"/>
                <w:u w:val="single"/>
                <w:lang w:eastAsia="es-PE"/>
              </w:rPr>
            </w:pPr>
          </w:p>
        </w:tc>
        <w:tc>
          <w:tcPr>
            <w:tcW w:w="3962" w:type="dxa"/>
            <w:tcBorders>
              <w:top w:val="single" w:sz="4" w:space="0" w:color="auto"/>
              <w:left w:val="single" w:sz="4" w:space="0" w:color="auto"/>
              <w:bottom w:val="single" w:sz="4" w:space="0" w:color="auto"/>
              <w:right w:val="single" w:sz="4" w:space="0" w:color="auto"/>
            </w:tcBorders>
            <w:shd w:val="clear" w:color="auto" w:fill="auto"/>
            <w:vAlign w:val="center"/>
          </w:tcPr>
          <w:p w:rsidR="008C01B4" w:rsidRDefault="008C01B4" w:rsidP="00A2524B">
            <w:pPr>
              <w:spacing w:after="0" w:line="240" w:lineRule="auto"/>
              <w:rPr>
                <w:rFonts w:eastAsia="Times New Roman" w:cstheme="minorHAnsi"/>
                <w:color w:val="000000"/>
                <w:lang w:eastAsia="es-PE"/>
              </w:rPr>
            </w:pPr>
            <w:r>
              <w:rPr>
                <w:rFonts w:eastAsia="Times New Roman" w:cstheme="minorHAnsi"/>
                <w:color w:val="000000"/>
                <w:lang w:eastAsia="es-PE"/>
              </w:rPr>
              <w:t xml:space="preserve">Access Point Indoor </w:t>
            </w:r>
          </w:p>
        </w:tc>
        <w:tc>
          <w:tcPr>
            <w:tcW w:w="857" w:type="dxa"/>
            <w:tcBorders>
              <w:top w:val="single" w:sz="4" w:space="0" w:color="auto"/>
              <w:left w:val="single" w:sz="4" w:space="0" w:color="auto"/>
              <w:bottom w:val="single" w:sz="4" w:space="0" w:color="auto"/>
              <w:right w:val="single" w:sz="4" w:space="0" w:color="auto"/>
            </w:tcBorders>
            <w:vAlign w:val="center"/>
          </w:tcPr>
          <w:p w:rsidR="008C01B4" w:rsidRDefault="008C01B4" w:rsidP="00A2524B">
            <w:pPr>
              <w:spacing w:after="0" w:line="240" w:lineRule="auto"/>
              <w:jc w:val="center"/>
              <w:rPr>
                <w:rFonts w:cstheme="minorHAnsi"/>
              </w:rPr>
            </w:pPr>
            <w:r>
              <w:rPr>
                <w:rFonts w:cstheme="minorHAnsi"/>
              </w:rPr>
              <w:t>Unidad</w:t>
            </w:r>
          </w:p>
        </w:tc>
        <w:tc>
          <w:tcPr>
            <w:tcW w:w="993" w:type="dxa"/>
            <w:tcBorders>
              <w:top w:val="nil"/>
              <w:left w:val="single" w:sz="4" w:space="0" w:color="auto"/>
              <w:bottom w:val="single" w:sz="4" w:space="0" w:color="auto"/>
              <w:right w:val="single" w:sz="8" w:space="0" w:color="auto"/>
            </w:tcBorders>
            <w:shd w:val="clear" w:color="auto" w:fill="auto"/>
            <w:vAlign w:val="center"/>
          </w:tcPr>
          <w:p w:rsidR="008C01B4" w:rsidRDefault="008C01B4" w:rsidP="00A2524B">
            <w:pPr>
              <w:spacing w:after="0" w:line="240" w:lineRule="auto"/>
              <w:jc w:val="right"/>
              <w:rPr>
                <w:rFonts w:eastAsia="Times New Roman" w:cstheme="minorHAnsi"/>
                <w:color w:val="000000"/>
                <w:lang w:eastAsia="es-PE"/>
              </w:rPr>
            </w:pPr>
            <w:r>
              <w:rPr>
                <w:rFonts w:eastAsia="Times New Roman" w:cstheme="minorHAnsi"/>
                <w:color w:val="000000"/>
                <w:lang w:eastAsia="es-PE"/>
              </w:rPr>
              <w:t>318</w:t>
            </w:r>
          </w:p>
        </w:tc>
      </w:tr>
      <w:tr w:rsidR="008C01B4" w:rsidRPr="008268E3" w:rsidTr="00296692">
        <w:trPr>
          <w:trHeight w:val="227"/>
          <w:jc w:val="center"/>
        </w:trPr>
        <w:tc>
          <w:tcPr>
            <w:tcW w:w="3109" w:type="dxa"/>
            <w:vMerge/>
            <w:tcBorders>
              <w:left w:val="single" w:sz="4" w:space="0" w:color="auto"/>
              <w:right w:val="single" w:sz="4" w:space="0" w:color="auto"/>
            </w:tcBorders>
            <w:vAlign w:val="center"/>
          </w:tcPr>
          <w:p w:rsidR="008C01B4" w:rsidRPr="008268E3" w:rsidRDefault="008C01B4" w:rsidP="00A2524B">
            <w:pPr>
              <w:spacing w:after="0" w:line="240" w:lineRule="auto"/>
              <w:rPr>
                <w:rFonts w:eastAsia="Times New Roman" w:cstheme="minorHAnsi"/>
                <w:b/>
                <w:bCs/>
                <w:color w:val="000000"/>
                <w:u w:val="single"/>
                <w:lang w:eastAsia="es-PE"/>
              </w:rPr>
            </w:pPr>
          </w:p>
        </w:tc>
        <w:tc>
          <w:tcPr>
            <w:tcW w:w="3962" w:type="dxa"/>
            <w:tcBorders>
              <w:top w:val="single" w:sz="4" w:space="0" w:color="auto"/>
              <w:left w:val="single" w:sz="4" w:space="0" w:color="auto"/>
              <w:bottom w:val="single" w:sz="4" w:space="0" w:color="auto"/>
              <w:right w:val="single" w:sz="4" w:space="0" w:color="auto"/>
            </w:tcBorders>
            <w:shd w:val="clear" w:color="auto" w:fill="auto"/>
            <w:vAlign w:val="center"/>
          </w:tcPr>
          <w:p w:rsidR="008C01B4" w:rsidRDefault="008C01B4" w:rsidP="00A2524B">
            <w:pPr>
              <w:spacing w:after="0" w:line="240" w:lineRule="auto"/>
              <w:rPr>
                <w:rFonts w:eastAsia="Times New Roman" w:cstheme="minorHAnsi"/>
                <w:color w:val="000000"/>
                <w:lang w:eastAsia="es-PE"/>
              </w:rPr>
            </w:pPr>
            <w:r>
              <w:rPr>
                <w:rFonts w:eastAsia="Times New Roman" w:cstheme="minorHAnsi"/>
                <w:color w:val="000000"/>
                <w:lang w:eastAsia="es-PE"/>
              </w:rPr>
              <w:t xml:space="preserve">Access Point Outdoor </w:t>
            </w:r>
          </w:p>
        </w:tc>
        <w:tc>
          <w:tcPr>
            <w:tcW w:w="857" w:type="dxa"/>
            <w:tcBorders>
              <w:top w:val="single" w:sz="4" w:space="0" w:color="auto"/>
              <w:left w:val="single" w:sz="4" w:space="0" w:color="auto"/>
              <w:bottom w:val="single" w:sz="4" w:space="0" w:color="auto"/>
              <w:right w:val="single" w:sz="4" w:space="0" w:color="auto"/>
            </w:tcBorders>
            <w:vAlign w:val="center"/>
          </w:tcPr>
          <w:p w:rsidR="008C01B4" w:rsidRDefault="008C01B4" w:rsidP="00A2524B">
            <w:pPr>
              <w:spacing w:after="0" w:line="240" w:lineRule="auto"/>
              <w:jc w:val="center"/>
              <w:rPr>
                <w:rFonts w:cstheme="minorHAnsi"/>
              </w:rPr>
            </w:pPr>
            <w:r>
              <w:rPr>
                <w:rFonts w:cstheme="minorHAnsi"/>
              </w:rPr>
              <w:t>Unidad</w:t>
            </w:r>
          </w:p>
        </w:tc>
        <w:tc>
          <w:tcPr>
            <w:tcW w:w="993" w:type="dxa"/>
            <w:tcBorders>
              <w:top w:val="nil"/>
              <w:left w:val="single" w:sz="4" w:space="0" w:color="auto"/>
              <w:bottom w:val="single" w:sz="4" w:space="0" w:color="auto"/>
              <w:right w:val="single" w:sz="8" w:space="0" w:color="auto"/>
            </w:tcBorders>
            <w:shd w:val="clear" w:color="auto" w:fill="auto"/>
            <w:vAlign w:val="center"/>
          </w:tcPr>
          <w:p w:rsidR="008C01B4" w:rsidRDefault="008C01B4" w:rsidP="00354A0D">
            <w:pPr>
              <w:spacing w:after="0" w:line="240" w:lineRule="auto"/>
              <w:jc w:val="right"/>
              <w:rPr>
                <w:rFonts w:eastAsia="Times New Roman" w:cstheme="minorHAnsi"/>
                <w:color w:val="000000"/>
                <w:lang w:eastAsia="es-PE"/>
              </w:rPr>
            </w:pPr>
            <w:r>
              <w:rPr>
                <w:rFonts w:eastAsia="Times New Roman" w:cstheme="minorHAnsi"/>
                <w:color w:val="000000"/>
                <w:lang w:eastAsia="es-PE"/>
              </w:rPr>
              <w:t>44</w:t>
            </w:r>
          </w:p>
        </w:tc>
      </w:tr>
      <w:tr w:rsidR="008C01B4" w:rsidRPr="008268E3" w:rsidTr="00296692">
        <w:trPr>
          <w:trHeight w:val="227"/>
          <w:jc w:val="center"/>
        </w:trPr>
        <w:tc>
          <w:tcPr>
            <w:tcW w:w="3109" w:type="dxa"/>
            <w:vMerge/>
            <w:tcBorders>
              <w:left w:val="single" w:sz="4" w:space="0" w:color="auto"/>
              <w:right w:val="single" w:sz="4" w:space="0" w:color="auto"/>
            </w:tcBorders>
            <w:vAlign w:val="center"/>
          </w:tcPr>
          <w:p w:rsidR="008C01B4" w:rsidRPr="008268E3" w:rsidRDefault="008C01B4" w:rsidP="00A2524B">
            <w:pPr>
              <w:spacing w:after="0" w:line="240" w:lineRule="auto"/>
              <w:rPr>
                <w:rFonts w:eastAsia="Times New Roman" w:cstheme="minorHAnsi"/>
                <w:b/>
                <w:bCs/>
                <w:color w:val="000000"/>
                <w:u w:val="single"/>
                <w:lang w:eastAsia="es-PE"/>
              </w:rPr>
            </w:pPr>
          </w:p>
        </w:tc>
        <w:tc>
          <w:tcPr>
            <w:tcW w:w="3962" w:type="dxa"/>
            <w:tcBorders>
              <w:top w:val="single" w:sz="4" w:space="0" w:color="auto"/>
              <w:left w:val="single" w:sz="4" w:space="0" w:color="auto"/>
              <w:bottom w:val="single" w:sz="4" w:space="0" w:color="auto"/>
              <w:right w:val="single" w:sz="4" w:space="0" w:color="auto"/>
            </w:tcBorders>
            <w:shd w:val="clear" w:color="auto" w:fill="auto"/>
            <w:vAlign w:val="center"/>
          </w:tcPr>
          <w:p w:rsidR="008C01B4" w:rsidRDefault="008C01B4" w:rsidP="00A2524B">
            <w:pPr>
              <w:spacing w:after="0" w:line="240" w:lineRule="auto"/>
              <w:rPr>
                <w:rFonts w:eastAsia="Times New Roman" w:cstheme="minorHAnsi"/>
                <w:color w:val="000000"/>
                <w:lang w:eastAsia="es-PE"/>
              </w:rPr>
            </w:pPr>
            <w:r>
              <w:rPr>
                <w:rFonts w:eastAsia="Times New Roman" w:cstheme="minorHAnsi"/>
                <w:color w:val="000000"/>
                <w:lang w:eastAsia="es-PE"/>
              </w:rPr>
              <w:t xml:space="preserve">Patch Panel de 8 puertos </w:t>
            </w:r>
          </w:p>
        </w:tc>
        <w:tc>
          <w:tcPr>
            <w:tcW w:w="857" w:type="dxa"/>
            <w:tcBorders>
              <w:top w:val="single" w:sz="4" w:space="0" w:color="auto"/>
              <w:left w:val="single" w:sz="4" w:space="0" w:color="auto"/>
              <w:bottom w:val="single" w:sz="4" w:space="0" w:color="auto"/>
              <w:right w:val="single" w:sz="4" w:space="0" w:color="auto"/>
            </w:tcBorders>
            <w:vAlign w:val="center"/>
          </w:tcPr>
          <w:p w:rsidR="008C01B4" w:rsidRDefault="008C01B4" w:rsidP="00A2524B">
            <w:pPr>
              <w:spacing w:after="0" w:line="240" w:lineRule="auto"/>
              <w:jc w:val="center"/>
              <w:rPr>
                <w:rFonts w:cstheme="minorHAnsi"/>
              </w:rPr>
            </w:pPr>
            <w:r>
              <w:rPr>
                <w:rFonts w:cstheme="minorHAnsi"/>
              </w:rPr>
              <w:t xml:space="preserve">Unidad </w:t>
            </w:r>
          </w:p>
        </w:tc>
        <w:tc>
          <w:tcPr>
            <w:tcW w:w="993" w:type="dxa"/>
            <w:tcBorders>
              <w:top w:val="nil"/>
              <w:left w:val="single" w:sz="4" w:space="0" w:color="auto"/>
              <w:bottom w:val="single" w:sz="4" w:space="0" w:color="auto"/>
              <w:right w:val="single" w:sz="8" w:space="0" w:color="auto"/>
            </w:tcBorders>
            <w:shd w:val="clear" w:color="auto" w:fill="auto"/>
            <w:vAlign w:val="center"/>
          </w:tcPr>
          <w:p w:rsidR="008C01B4" w:rsidRDefault="008C01B4" w:rsidP="00354A0D">
            <w:pPr>
              <w:spacing w:after="0" w:line="240" w:lineRule="auto"/>
              <w:jc w:val="right"/>
              <w:rPr>
                <w:rFonts w:eastAsia="Times New Roman" w:cstheme="minorHAnsi"/>
                <w:color w:val="000000"/>
                <w:lang w:eastAsia="es-PE"/>
              </w:rPr>
            </w:pPr>
            <w:r>
              <w:rPr>
                <w:rFonts w:eastAsia="Times New Roman" w:cstheme="minorHAnsi"/>
                <w:color w:val="000000"/>
                <w:lang w:eastAsia="es-PE"/>
              </w:rPr>
              <w:t>44</w:t>
            </w:r>
          </w:p>
        </w:tc>
      </w:tr>
      <w:tr w:rsidR="008C01B4" w:rsidRPr="008268E3" w:rsidTr="00296692">
        <w:trPr>
          <w:trHeight w:val="227"/>
          <w:jc w:val="center"/>
        </w:trPr>
        <w:tc>
          <w:tcPr>
            <w:tcW w:w="3109" w:type="dxa"/>
            <w:vMerge/>
            <w:tcBorders>
              <w:left w:val="single" w:sz="4" w:space="0" w:color="auto"/>
              <w:bottom w:val="single" w:sz="4" w:space="0" w:color="auto"/>
              <w:right w:val="single" w:sz="4" w:space="0" w:color="auto"/>
            </w:tcBorders>
            <w:vAlign w:val="center"/>
          </w:tcPr>
          <w:p w:rsidR="008C01B4" w:rsidRPr="008268E3" w:rsidRDefault="008C01B4" w:rsidP="00A2524B">
            <w:pPr>
              <w:spacing w:after="0" w:line="240" w:lineRule="auto"/>
              <w:rPr>
                <w:rFonts w:eastAsia="Times New Roman" w:cstheme="minorHAnsi"/>
                <w:b/>
                <w:bCs/>
                <w:color w:val="000000"/>
                <w:u w:val="single"/>
                <w:lang w:eastAsia="es-PE"/>
              </w:rPr>
            </w:pPr>
          </w:p>
        </w:tc>
        <w:tc>
          <w:tcPr>
            <w:tcW w:w="3962" w:type="dxa"/>
            <w:tcBorders>
              <w:top w:val="single" w:sz="4" w:space="0" w:color="auto"/>
              <w:left w:val="single" w:sz="4" w:space="0" w:color="auto"/>
              <w:bottom w:val="single" w:sz="4" w:space="0" w:color="auto"/>
              <w:right w:val="single" w:sz="4" w:space="0" w:color="auto"/>
            </w:tcBorders>
            <w:shd w:val="clear" w:color="auto" w:fill="auto"/>
            <w:vAlign w:val="center"/>
          </w:tcPr>
          <w:p w:rsidR="008C01B4" w:rsidRDefault="008C01B4" w:rsidP="00A2524B">
            <w:pPr>
              <w:spacing w:after="0" w:line="240" w:lineRule="auto"/>
              <w:rPr>
                <w:rFonts w:eastAsia="Times New Roman" w:cstheme="minorHAnsi"/>
                <w:color w:val="000000"/>
                <w:lang w:eastAsia="es-PE"/>
              </w:rPr>
            </w:pPr>
            <w:r>
              <w:rPr>
                <w:rFonts w:eastAsia="Times New Roman" w:cstheme="minorHAnsi"/>
                <w:color w:val="000000"/>
                <w:lang w:eastAsia="es-PE"/>
              </w:rPr>
              <w:t xml:space="preserve">Patch Panel de16 puertos  </w:t>
            </w:r>
          </w:p>
        </w:tc>
        <w:tc>
          <w:tcPr>
            <w:tcW w:w="857" w:type="dxa"/>
            <w:tcBorders>
              <w:top w:val="single" w:sz="4" w:space="0" w:color="auto"/>
              <w:left w:val="single" w:sz="4" w:space="0" w:color="auto"/>
              <w:bottom w:val="single" w:sz="4" w:space="0" w:color="auto"/>
              <w:right w:val="single" w:sz="4" w:space="0" w:color="auto"/>
            </w:tcBorders>
            <w:vAlign w:val="center"/>
          </w:tcPr>
          <w:p w:rsidR="008C01B4" w:rsidRDefault="008C01B4" w:rsidP="00A2524B">
            <w:pPr>
              <w:spacing w:after="0" w:line="240" w:lineRule="auto"/>
              <w:jc w:val="center"/>
              <w:rPr>
                <w:rFonts w:cstheme="minorHAnsi"/>
              </w:rPr>
            </w:pPr>
            <w:r>
              <w:rPr>
                <w:rFonts w:cstheme="minorHAnsi"/>
              </w:rPr>
              <w:t>Unidad</w:t>
            </w:r>
          </w:p>
        </w:tc>
        <w:tc>
          <w:tcPr>
            <w:tcW w:w="993" w:type="dxa"/>
            <w:tcBorders>
              <w:top w:val="nil"/>
              <w:left w:val="single" w:sz="4" w:space="0" w:color="auto"/>
              <w:bottom w:val="single" w:sz="4" w:space="0" w:color="auto"/>
              <w:right w:val="single" w:sz="8" w:space="0" w:color="auto"/>
            </w:tcBorders>
            <w:shd w:val="clear" w:color="auto" w:fill="auto"/>
            <w:vAlign w:val="center"/>
          </w:tcPr>
          <w:p w:rsidR="008C01B4" w:rsidRDefault="008C01B4" w:rsidP="00354A0D">
            <w:pPr>
              <w:spacing w:after="0" w:line="240" w:lineRule="auto"/>
              <w:jc w:val="right"/>
              <w:rPr>
                <w:rFonts w:eastAsia="Times New Roman" w:cstheme="minorHAnsi"/>
                <w:color w:val="000000"/>
                <w:lang w:eastAsia="es-PE"/>
              </w:rPr>
            </w:pPr>
            <w:r>
              <w:rPr>
                <w:rFonts w:eastAsia="Times New Roman" w:cstheme="minorHAnsi"/>
                <w:color w:val="000000"/>
                <w:lang w:eastAsia="es-PE"/>
              </w:rPr>
              <w:t>12</w:t>
            </w:r>
          </w:p>
        </w:tc>
      </w:tr>
      <w:tr w:rsidR="00E77463" w:rsidRPr="008268E3" w:rsidTr="00296692">
        <w:trPr>
          <w:trHeight w:val="291"/>
          <w:jc w:val="center"/>
        </w:trPr>
        <w:tc>
          <w:tcPr>
            <w:tcW w:w="3109" w:type="dxa"/>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rsidR="00D53427" w:rsidRDefault="00E77463" w:rsidP="004B0E83">
            <w:pPr>
              <w:spacing w:after="0" w:line="240" w:lineRule="auto"/>
              <w:jc w:val="center"/>
              <w:rPr>
                <w:rFonts w:eastAsia="Times New Roman" w:cstheme="minorHAnsi"/>
                <w:b/>
                <w:bCs/>
                <w:color w:val="000000"/>
                <w:lang w:eastAsia="es-PE"/>
              </w:rPr>
            </w:pPr>
            <w:r w:rsidRPr="008268E3">
              <w:rPr>
                <w:rFonts w:eastAsia="Times New Roman" w:cstheme="minorHAnsi"/>
                <w:b/>
                <w:bCs/>
                <w:color w:val="000000"/>
                <w:u w:val="single"/>
                <w:lang w:eastAsia="es-PE"/>
              </w:rPr>
              <w:t>Componente 2</w:t>
            </w:r>
            <w:r w:rsidRPr="008268E3">
              <w:rPr>
                <w:rFonts w:eastAsia="Times New Roman" w:cstheme="minorHAnsi"/>
                <w:b/>
                <w:bCs/>
                <w:color w:val="000000"/>
                <w:lang w:eastAsia="es-PE"/>
              </w:rPr>
              <w:t>:</w:t>
            </w:r>
          </w:p>
          <w:p w:rsidR="00E77463" w:rsidRPr="008268E3" w:rsidRDefault="00E77463" w:rsidP="004B0E83">
            <w:pPr>
              <w:spacing w:after="0" w:line="240" w:lineRule="auto"/>
              <w:jc w:val="center"/>
              <w:rPr>
                <w:rFonts w:eastAsia="Times New Roman" w:cstheme="minorHAnsi"/>
                <w:b/>
                <w:bCs/>
                <w:color w:val="000000"/>
                <w:u w:val="single"/>
                <w:lang w:eastAsia="es-PE"/>
              </w:rPr>
            </w:pPr>
            <w:r w:rsidRPr="008268E3">
              <w:rPr>
                <w:rFonts w:eastAsia="Times New Roman" w:cstheme="minorHAnsi"/>
                <w:color w:val="000000"/>
                <w:lang w:eastAsia="es-PE"/>
              </w:rPr>
              <w:t xml:space="preserve"> </w:t>
            </w:r>
            <w:r w:rsidRPr="008268E3">
              <w:rPr>
                <w:rFonts w:eastAsia="Times New Roman" w:cstheme="minorHAnsi"/>
                <w:i/>
                <w:iCs/>
                <w:color w:val="000000"/>
                <w:lang w:eastAsia="es-PE"/>
              </w:rPr>
              <w:t xml:space="preserve">Implementación de Plataforma Virtual y Aplicación de contenidos educativos </w:t>
            </w:r>
          </w:p>
        </w:tc>
        <w:tc>
          <w:tcPr>
            <w:tcW w:w="3962" w:type="dxa"/>
            <w:tcBorders>
              <w:top w:val="single" w:sz="4" w:space="0" w:color="auto"/>
              <w:left w:val="single" w:sz="4" w:space="0" w:color="auto"/>
              <w:bottom w:val="single" w:sz="4" w:space="0" w:color="auto"/>
              <w:right w:val="single" w:sz="4" w:space="0" w:color="auto"/>
            </w:tcBorders>
            <w:shd w:val="clear" w:color="auto" w:fill="auto"/>
            <w:vAlign w:val="center"/>
          </w:tcPr>
          <w:p w:rsidR="00E77463" w:rsidRPr="004A41E5" w:rsidRDefault="00E77463" w:rsidP="00E77463">
            <w:pPr>
              <w:spacing w:after="0" w:line="240" w:lineRule="auto"/>
              <w:jc w:val="both"/>
              <w:rPr>
                <w:rFonts w:cstheme="minorHAnsi"/>
              </w:rPr>
            </w:pPr>
            <w:r>
              <w:rPr>
                <w:rFonts w:cstheme="minorHAnsi"/>
              </w:rPr>
              <w:t>Plataforma virtual educativa instalada</w:t>
            </w:r>
          </w:p>
        </w:tc>
        <w:tc>
          <w:tcPr>
            <w:tcW w:w="857" w:type="dxa"/>
            <w:tcBorders>
              <w:top w:val="single" w:sz="4" w:space="0" w:color="auto"/>
              <w:left w:val="single" w:sz="4" w:space="0" w:color="auto"/>
              <w:bottom w:val="single" w:sz="4" w:space="0" w:color="auto"/>
              <w:right w:val="single" w:sz="4" w:space="0" w:color="auto"/>
            </w:tcBorders>
            <w:vAlign w:val="center"/>
          </w:tcPr>
          <w:p w:rsidR="00E77463" w:rsidRPr="008268E3" w:rsidRDefault="009E5B9D" w:rsidP="00E77463">
            <w:pPr>
              <w:spacing w:after="0" w:line="240" w:lineRule="auto"/>
              <w:jc w:val="center"/>
              <w:rPr>
                <w:rFonts w:eastAsia="Times New Roman" w:cstheme="minorHAnsi"/>
                <w:color w:val="000000"/>
                <w:lang w:eastAsia="es-PE"/>
              </w:rPr>
            </w:pPr>
            <w:r>
              <w:rPr>
                <w:rFonts w:eastAsia="Times New Roman" w:cstheme="minorHAnsi"/>
                <w:color w:val="000000"/>
                <w:lang w:eastAsia="es-PE"/>
              </w:rPr>
              <w:t>Unidad</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E77463" w:rsidRPr="008268E3" w:rsidRDefault="00E77463" w:rsidP="008268E3">
            <w:pPr>
              <w:spacing w:after="0" w:line="240" w:lineRule="auto"/>
              <w:jc w:val="right"/>
              <w:rPr>
                <w:rFonts w:eastAsia="Times New Roman" w:cstheme="minorHAnsi"/>
                <w:color w:val="000000"/>
                <w:lang w:eastAsia="es-PE"/>
              </w:rPr>
            </w:pPr>
            <w:r w:rsidRPr="008268E3">
              <w:rPr>
                <w:rFonts w:eastAsia="Times New Roman" w:cstheme="minorHAnsi"/>
                <w:color w:val="000000"/>
                <w:lang w:eastAsia="es-PE"/>
              </w:rPr>
              <w:t>44</w:t>
            </w:r>
          </w:p>
        </w:tc>
      </w:tr>
      <w:tr w:rsidR="00E77463" w:rsidRPr="008268E3" w:rsidTr="00296692">
        <w:trPr>
          <w:trHeight w:val="431"/>
          <w:jc w:val="center"/>
        </w:trPr>
        <w:tc>
          <w:tcPr>
            <w:tcW w:w="3109" w:type="dxa"/>
            <w:vMerge/>
            <w:tcBorders>
              <w:top w:val="single" w:sz="8" w:space="0" w:color="auto"/>
              <w:left w:val="single" w:sz="8" w:space="0" w:color="auto"/>
              <w:bottom w:val="single" w:sz="4" w:space="0" w:color="auto"/>
              <w:right w:val="single" w:sz="4" w:space="0" w:color="auto"/>
            </w:tcBorders>
            <w:vAlign w:val="center"/>
            <w:hideMark/>
          </w:tcPr>
          <w:p w:rsidR="00E77463" w:rsidRPr="008268E3" w:rsidRDefault="00E77463" w:rsidP="004B0E83">
            <w:pPr>
              <w:spacing w:after="0" w:line="240" w:lineRule="auto"/>
              <w:rPr>
                <w:rFonts w:eastAsia="Times New Roman" w:cstheme="minorHAnsi"/>
                <w:b/>
                <w:bCs/>
                <w:color w:val="000000"/>
                <w:u w:val="single"/>
                <w:lang w:eastAsia="es-PE"/>
              </w:rPr>
            </w:pPr>
          </w:p>
        </w:tc>
        <w:tc>
          <w:tcPr>
            <w:tcW w:w="3962" w:type="dxa"/>
            <w:tcBorders>
              <w:top w:val="single" w:sz="4" w:space="0" w:color="auto"/>
              <w:left w:val="single" w:sz="4" w:space="0" w:color="auto"/>
              <w:bottom w:val="single" w:sz="4" w:space="0" w:color="auto"/>
              <w:right w:val="single" w:sz="4" w:space="0" w:color="auto"/>
            </w:tcBorders>
            <w:shd w:val="clear" w:color="auto" w:fill="auto"/>
            <w:vAlign w:val="center"/>
          </w:tcPr>
          <w:p w:rsidR="00E77463" w:rsidRPr="004A41E5" w:rsidRDefault="00E77463" w:rsidP="00E77463">
            <w:pPr>
              <w:spacing w:after="0" w:line="240" w:lineRule="auto"/>
              <w:jc w:val="both"/>
              <w:rPr>
                <w:rFonts w:cstheme="minorHAnsi"/>
              </w:rPr>
            </w:pPr>
            <w:r>
              <w:rPr>
                <w:rFonts w:cstheme="minorHAnsi"/>
              </w:rPr>
              <w:t>Gestión de contenidos en plataforma</w:t>
            </w:r>
          </w:p>
        </w:tc>
        <w:tc>
          <w:tcPr>
            <w:tcW w:w="857" w:type="dxa"/>
            <w:tcBorders>
              <w:top w:val="single" w:sz="4" w:space="0" w:color="auto"/>
              <w:left w:val="single" w:sz="4" w:space="0" w:color="auto"/>
              <w:bottom w:val="single" w:sz="4" w:space="0" w:color="auto"/>
              <w:right w:val="single" w:sz="4" w:space="0" w:color="auto"/>
            </w:tcBorders>
            <w:vAlign w:val="center"/>
          </w:tcPr>
          <w:p w:rsidR="00E77463" w:rsidRPr="008268E3" w:rsidRDefault="009E5B9D" w:rsidP="00E77463">
            <w:pPr>
              <w:spacing w:after="0" w:line="240" w:lineRule="auto"/>
              <w:jc w:val="center"/>
              <w:rPr>
                <w:rFonts w:eastAsia="Times New Roman" w:cstheme="minorHAnsi"/>
                <w:color w:val="000000"/>
                <w:lang w:eastAsia="es-PE"/>
              </w:rPr>
            </w:pPr>
            <w:r>
              <w:rPr>
                <w:rFonts w:eastAsia="Times New Roman" w:cstheme="minorHAnsi"/>
                <w:color w:val="000000"/>
                <w:lang w:eastAsia="es-PE"/>
              </w:rPr>
              <w:t>Unidad</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E77463" w:rsidRPr="008268E3" w:rsidRDefault="00E77463" w:rsidP="004B0E83">
            <w:pPr>
              <w:spacing w:after="0" w:line="240" w:lineRule="auto"/>
              <w:jc w:val="right"/>
              <w:rPr>
                <w:rFonts w:eastAsia="Times New Roman" w:cstheme="minorHAnsi"/>
                <w:color w:val="000000"/>
                <w:lang w:eastAsia="es-PE"/>
              </w:rPr>
            </w:pPr>
            <w:r w:rsidRPr="008268E3">
              <w:rPr>
                <w:rFonts w:eastAsia="Times New Roman" w:cstheme="minorHAnsi"/>
                <w:color w:val="000000"/>
                <w:lang w:eastAsia="es-PE"/>
              </w:rPr>
              <w:t>44</w:t>
            </w:r>
          </w:p>
        </w:tc>
      </w:tr>
      <w:tr w:rsidR="00296692" w:rsidRPr="008268E3" w:rsidTr="00296692">
        <w:trPr>
          <w:trHeight w:val="435"/>
          <w:jc w:val="center"/>
        </w:trPr>
        <w:tc>
          <w:tcPr>
            <w:tcW w:w="3109" w:type="dxa"/>
            <w:vMerge w:val="restart"/>
            <w:tcBorders>
              <w:top w:val="single" w:sz="4" w:space="0" w:color="auto"/>
              <w:left w:val="single" w:sz="8" w:space="0" w:color="auto"/>
              <w:right w:val="single" w:sz="8" w:space="0" w:color="auto"/>
            </w:tcBorders>
            <w:shd w:val="clear" w:color="auto" w:fill="auto"/>
            <w:vAlign w:val="center"/>
            <w:hideMark/>
          </w:tcPr>
          <w:p w:rsidR="00296692" w:rsidRDefault="00296692" w:rsidP="004B0E83">
            <w:pPr>
              <w:spacing w:after="0" w:line="240" w:lineRule="auto"/>
              <w:jc w:val="center"/>
              <w:rPr>
                <w:rFonts w:eastAsia="Times New Roman" w:cstheme="minorHAnsi"/>
                <w:b/>
                <w:bCs/>
                <w:color w:val="000000"/>
                <w:lang w:eastAsia="es-PE"/>
              </w:rPr>
            </w:pPr>
            <w:r w:rsidRPr="008268E3">
              <w:rPr>
                <w:rFonts w:eastAsia="Times New Roman" w:cstheme="minorHAnsi"/>
                <w:b/>
                <w:bCs/>
                <w:color w:val="000000"/>
                <w:u w:val="single"/>
                <w:lang w:eastAsia="es-PE"/>
              </w:rPr>
              <w:t>Componente 3</w:t>
            </w:r>
            <w:r w:rsidRPr="008268E3">
              <w:rPr>
                <w:rFonts w:eastAsia="Times New Roman" w:cstheme="minorHAnsi"/>
                <w:b/>
                <w:bCs/>
                <w:color w:val="000000"/>
                <w:lang w:eastAsia="es-PE"/>
              </w:rPr>
              <w:t>:</w:t>
            </w:r>
          </w:p>
          <w:p w:rsidR="00296692" w:rsidRPr="008268E3" w:rsidRDefault="00296692" w:rsidP="004B0E83">
            <w:pPr>
              <w:spacing w:after="0" w:line="240" w:lineRule="auto"/>
              <w:jc w:val="center"/>
              <w:rPr>
                <w:rFonts w:eastAsia="Times New Roman" w:cstheme="minorHAnsi"/>
                <w:b/>
                <w:bCs/>
                <w:color w:val="000000"/>
                <w:u w:val="single"/>
                <w:lang w:eastAsia="es-PE"/>
              </w:rPr>
            </w:pPr>
            <w:r w:rsidRPr="008268E3">
              <w:rPr>
                <w:rFonts w:cstheme="minorHAnsi"/>
                <w:i/>
              </w:rPr>
              <w:t>Capacitación docente, Asesoramiento pedagógico y Eventos de reconocimiento</w:t>
            </w:r>
          </w:p>
        </w:tc>
        <w:tc>
          <w:tcPr>
            <w:tcW w:w="3962" w:type="dxa"/>
            <w:tcBorders>
              <w:top w:val="single" w:sz="4" w:space="0" w:color="auto"/>
              <w:left w:val="nil"/>
              <w:bottom w:val="single" w:sz="8" w:space="0" w:color="auto"/>
              <w:right w:val="single" w:sz="4" w:space="0" w:color="auto"/>
            </w:tcBorders>
            <w:shd w:val="clear" w:color="auto" w:fill="auto"/>
            <w:vAlign w:val="center"/>
          </w:tcPr>
          <w:p w:rsidR="00296692" w:rsidRPr="00296692" w:rsidRDefault="00296692" w:rsidP="00E77463">
            <w:pPr>
              <w:spacing w:after="0" w:line="240" w:lineRule="auto"/>
              <w:rPr>
                <w:rFonts w:cstheme="minorHAnsi"/>
                <w:sz w:val="18"/>
                <w:szCs w:val="18"/>
              </w:rPr>
            </w:pPr>
            <w:r w:rsidRPr="00296692">
              <w:rPr>
                <w:rFonts w:cstheme="minorHAnsi"/>
                <w:sz w:val="18"/>
                <w:szCs w:val="18"/>
              </w:rPr>
              <w:t>COORDINADOR DE CAPACITACIÓN</w:t>
            </w:r>
          </w:p>
        </w:tc>
        <w:tc>
          <w:tcPr>
            <w:tcW w:w="857" w:type="dxa"/>
            <w:tcBorders>
              <w:top w:val="single" w:sz="4" w:space="0" w:color="auto"/>
              <w:left w:val="single" w:sz="4" w:space="0" w:color="auto"/>
              <w:bottom w:val="single" w:sz="4" w:space="0" w:color="auto"/>
              <w:right w:val="single" w:sz="4" w:space="0" w:color="auto"/>
            </w:tcBorders>
            <w:vAlign w:val="center"/>
          </w:tcPr>
          <w:p w:rsidR="00296692" w:rsidRPr="00DC647D" w:rsidRDefault="00296692" w:rsidP="00E77463">
            <w:pPr>
              <w:spacing w:after="0" w:line="240" w:lineRule="auto"/>
              <w:jc w:val="center"/>
              <w:rPr>
                <w:rFonts w:eastAsia="Times New Roman" w:cstheme="minorHAnsi"/>
                <w:color w:val="000000" w:themeColor="text1"/>
                <w:lang w:eastAsia="es-PE"/>
              </w:rPr>
            </w:pPr>
            <w:r>
              <w:rPr>
                <w:rFonts w:eastAsia="Times New Roman" w:cstheme="minorHAnsi"/>
                <w:color w:val="000000" w:themeColor="text1"/>
                <w:lang w:eastAsia="es-PE"/>
              </w:rPr>
              <w:t>Informe</w:t>
            </w:r>
          </w:p>
        </w:tc>
        <w:tc>
          <w:tcPr>
            <w:tcW w:w="993" w:type="dxa"/>
            <w:tcBorders>
              <w:top w:val="single" w:sz="4" w:space="0" w:color="auto"/>
              <w:left w:val="single" w:sz="4" w:space="0" w:color="auto"/>
              <w:bottom w:val="single" w:sz="8" w:space="0" w:color="auto"/>
              <w:right w:val="single" w:sz="8" w:space="0" w:color="auto"/>
            </w:tcBorders>
            <w:shd w:val="clear" w:color="auto" w:fill="auto"/>
            <w:vAlign w:val="center"/>
          </w:tcPr>
          <w:p w:rsidR="00296692" w:rsidRPr="00DC647D" w:rsidRDefault="00296692" w:rsidP="00265785">
            <w:pPr>
              <w:spacing w:after="0" w:line="240" w:lineRule="auto"/>
              <w:jc w:val="right"/>
              <w:rPr>
                <w:rFonts w:eastAsia="Times New Roman" w:cstheme="minorHAnsi"/>
                <w:color w:val="000000" w:themeColor="text1"/>
                <w:lang w:eastAsia="es-PE"/>
              </w:rPr>
            </w:pPr>
            <w:r>
              <w:rPr>
                <w:rFonts w:eastAsia="Times New Roman" w:cstheme="minorHAnsi"/>
                <w:color w:val="000000" w:themeColor="text1"/>
                <w:lang w:eastAsia="es-PE"/>
              </w:rPr>
              <w:t>8</w:t>
            </w:r>
          </w:p>
        </w:tc>
      </w:tr>
      <w:tr w:rsidR="00296692" w:rsidRPr="008268E3" w:rsidTr="00296692">
        <w:trPr>
          <w:trHeight w:val="415"/>
          <w:jc w:val="center"/>
        </w:trPr>
        <w:tc>
          <w:tcPr>
            <w:tcW w:w="3109" w:type="dxa"/>
            <w:vMerge/>
            <w:tcBorders>
              <w:left w:val="single" w:sz="8" w:space="0" w:color="auto"/>
              <w:right w:val="single" w:sz="8" w:space="0" w:color="auto"/>
            </w:tcBorders>
            <w:shd w:val="clear" w:color="auto" w:fill="auto"/>
            <w:vAlign w:val="center"/>
          </w:tcPr>
          <w:p w:rsidR="00296692" w:rsidRPr="008268E3" w:rsidRDefault="00296692" w:rsidP="004B0E83">
            <w:pPr>
              <w:spacing w:after="0" w:line="240" w:lineRule="auto"/>
              <w:jc w:val="center"/>
              <w:rPr>
                <w:rFonts w:eastAsia="Times New Roman" w:cstheme="minorHAnsi"/>
                <w:b/>
                <w:bCs/>
                <w:color w:val="000000"/>
                <w:u w:val="single"/>
                <w:lang w:eastAsia="es-PE"/>
              </w:rPr>
            </w:pPr>
          </w:p>
        </w:tc>
        <w:tc>
          <w:tcPr>
            <w:tcW w:w="3962" w:type="dxa"/>
            <w:tcBorders>
              <w:top w:val="single" w:sz="4" w:space="0" w:color="auto"/>
              <w:left w:val="nil"/>
              <w:bottom w:val="single" w:sz="8" w:space="0" w:color="auto"/>
              <w:right w:val="single" w:sz="4" w:space="0" w:color="auto"/>
            </w:tcBorders>
            <w:shd w:val="clear" w:color="auto" w:fill="auto"/>
            <w:vAlign w:val="center"/>
          </w:tcPr>
          <w:p w:rsidR="00296692" w:rsidRPr="00296692" w:rsidRDefault="00296692" w:rsidP="00265785">
            <w:pPr>
              <w:spacing w:after="0" w:line="240" w:lineRule="auto"/>
              <w:rPr>
                <w:rFonts w:cstheme="minorHAnsi"/>
                <w:sz w:val="18"/>
                <w:szCs w:val="18"/>
              </w:rPr>
            </w:pPr>
            <w:r w:rsidRPr="00296692">
              <w:rPr>
                <w:rFonts w:cstheme="minorHAnsi"/>
                <w:sz w:val="18"/>
                <w:szCs w:val="18"/>
              </w:rPr>
              <w:t>ESPECIALISTA EN ASESORAMIENTO PEDAGOGICO</w:t>
            </w:r>
          </w:p>
        </w:tc>
        <w:tc>
          <w:tcPr>
            <w:tcW w:w="857" w:type="dxa"/>
            <w:tcBorders>
              <w:top w:val="single" w:sz="4" w:space="0" w:color="auto"/>
              <w:left w:val="single" w:sz="4" w:space="0" w:color="auto"/>
              <w:bottom w:val="single" w:sz="4" w:space="0" w:color="auto"/>
              <w:right w:val="single" w:sz="4" w:space="0" w:color="auto"/>
            </w:tcBorders>
            <w:vAlign w:val="center"/>
          </w:tcPr>
          <w:p w:rsidR="00296692" w:rsidRPr="00DC647D" w:rsidRDefault="00296692" w:rsidP="00E77463">
            <w:pPr>
              <w:spacing w:after="0" w:line="240" w:lineRule="auto"/>
              <w:jc w:val="center"/>
              <w:rPr>
                <w:rFonts w:eastAsia="Times New Roman" w:cstheme="minorHAnsi"/>
                <w:color w:val="000000" w:themeColor="text1"/>
                <w:lang w:eastAsia="es-PE"/>
              </w:rPr>
            </w:pPr>
            <w:r>
              <w:rPr>
                <w:rFonts w:eastAsia="Times New Roman" w:cstheme="minorHAnsi"/>
                <w:color w:val="000000" w:themeColor="text1"/>
                <w:lang w:eastAsia="es-PE"/>
              </w:rPr>
              <w:t>Informe</w:t>
            </w:r>
          </w:p>
        </w:tc>
        <w:tc>
          <w:tcPr>
            <w:tcW w:w="993" w:type="dxa"/>
            <w:tcBorders>
              <w:top w:val="single" w:sz="4" w:space="0" w:color="auto"/>
              <w:left w:val="single" w:sz="4" w:space="0" w:color="auto"/>
              <w:bottom w:val="single" w:sz="8" w:space="0" w:color="auto"/>
              <w:right w:val="single" w:sz="8" w:space="0" w:color="auto"/>
            </w:tcBorders>
            <w:shd w:val="clear" w:color="auto" w:fill="auto"/>
            <w:vAlign w:val="center"/>
          </w:tcPr>
          <w:p w:rsidR="00296692" w:rsidRPr="00DC647D" w:rsidRDefault="00296692" w:rsidP="00265785">
            <w:pPr>
              <w:spacing w:after="0" w:line="240" w:lineRule="auto"/>
              <w:jc w:val="right"/>
              <w:rPr>
                <w:rFonts w:eastAsia="Times New Roman" w:cstheme="minorHAnsi"/>
                <w:color w:val="000000" w:themeColor="text1"/>
                <w:lang w:eastAsia="es-PE"/>
              </w:rPr>
            </w:pPr>
            <w:r>
              <w:rPr>
                <w:rFonts w:eastAsia="Times New Roman" w:cstheme="minorHAnsi"/>
                <w:color w:val="000000" w:themeColor="text1"/>
                <w:lang w:eastAsia="es-PE"/>
              </w:rPr>
              <w:t>8</w:t>
            </w:r>
            <w:r w:rsidRPr="00DC647D">
              <w:rPr>
                <w:rFonts w:eastAsia="Times New Roman" w:cstheme="minorHAnsi"/>
                <w:color w:val="000000" w:themeColor="text1"/>
                <w:lang w:eastAsia="es-PE"/>
              </w:rPr>
              <w:t xml:space="preserve"> </w:t>
            </w:r>
          </w:p>
        </w:tc>
      </w:tr>
      <w:tr w:rsidR="00296692" w:rsidRPr="004B0E83" w:rsidTr="00296692">
        <w:trPr>
          <w:trHeight w:val="391"/>
          <w:jc w:val="center"/>
        </w:trPr>
        <w:tc>
          <w:tcPr>
            <w:tcW w:w="3109" w:type="dxa"/>
            <w:vMerge/>
            <w:tcBorders>
              <w:left w:val="single" w:sz="8" w:space="0" w:color="auto"/>
              <w:right w:val="single" w:sz="8" w:space="0" w:color="auto"/>
            </w:tcBorders>
            <w:vAlign w:val="center"/>
            <w:hideMark/>
          </w:tcPr>
          <w:p w:rsidR="00296692" w:rsidRPr="008268E3" w:rsidRDefault="00296692" w:rsidP="004B0E83">
            <w:pPr>
              <w:spacing w:after="0" w:line="240" w:lineRule="auto"/>
              <w:rPr>
                <w:rFonts w:eastAsia="Times New Roman" w:cstheme="minorHAnsi"/>
                <w:b/>
                <w:bCs/>
                <w:color w:val="000000"/>
                <w:u w:val="single"/>
                <w:lang w:eastAsia="es-PE"/>
              </w:rPr>
            </w:pPr>
          </w:p>
        </w:tc>
        <w:tc>
          <w:tcPr>
            <w:tcW w:w="3962" w:type="dxa"/>
            <w:tcBorders>
              <w:top w:val="nil"/>
              <w:left w:val="nil"/>
              <w:bottom w:val="single" w:sz="4" w:space="0" w:color="auto"/>
              <w:right w:val="single" w:sz="4" w:space="0" w:color="auto"/>
            </w:tcBorders>
            <w:shd w:val="clear" w:color="auto" w:fill="auto"/>
            <w:vAlign w:val="center"/>
          </w:tcPr>
          <w:p w:rsidR="00296692" w:rsidRPr="00296692" w:rsidRDefault="00296692" w:rsidP="00E77463">
            <w:pPr>
              <w:spacing w:after="0" w:line="240" w:lineRule="auto"/>
              <w:rPr>
                <w:rFonts w:cstheme="minorHAnsi"/>
                <w:sz w:val="18"/>
                <w:szCs w:val="18"/>
              </w:rPr>
            </w:pPr>
            <w:r w:rsidRPr="00296692">
              <w:rPr>
                <w:rFonts w:cstheme="minorHAnsi"/>
                <w:sz w:val="18"/>
                <w:szCs w:val="18"/>
              </w:rPr>
              <w:t>CAPACITACIÓN A DOCENTES DE LA II.EE DE LA UGEL CHINCHEROS</w:t>
            </w:r>
          </w:p>
        </w:tc>
        <w:tc>
          <w:tcPr>
            <w:tcW w:w="857" w:type="dxa"/>
            <w:tcBorders>
              <w:top w:val="single" w:sz="4" w:space="0" w:color="auto"/>
              <w:left w:val="single" w:sz="4" w:space="0" w:color="auto"/>
              <w:bottom w:val="single" w:sz="4" w:space="0" w:color="auto"/>
              <w:right w:val="single" w:sz="4" w:space="0" w:color="auto"/>
            </w:tcBorders>
            <w:vAlign w:val="center"/>
          </w:tcPr>
          <w:p w:rsidR="00296692" w:rsidRPr="00DC647D" w:rsidRDefault="00296692" w:rsidP="00E77463">
            <w:pPr>
              <w:spacing w:after="0" w:line="240" w:lineRule="auto"/>
              <w:jc w:val="center"/>
              <w:rPr>
                <w:rFonts w:eastAsia="Times New Roman" w:cstheme="minorHAnsi"/>
                <w:color w:val="000000" w:themeColor="text1"/>
                <w:lang w:eastAsia="es-PE"/>
              </w:rPr>
            </w:pPr>
            <w:r>
              <w:rPr>
                <w:rFonts w:eastAsia="Times New Roman" w:cstheme="minorHAnsi"/>
                <w:color w:val="000000" w:themeColor="text1"/>
                <w:lang w:eastAsia="es-PE"/>
              </w:rPr>
              <w:t>Capac.</w:t>
            </w:r>
          </w:p>
        </w:tc>
        <w:tc>
          <w:tcPr>
            <w:tcW w:w="993" w:type="dxa"/>
            <w:tcBorders>
              <w:top w:val="nil"/>
              <w:left w:val="single" w:sz="4" w:space="0" w:color="auto"/>
              <w:bottom w:val="single" w:sz="4" w:space="0" w:color="auto"/>
              <w:right w:val="single" w:sz="8" w:space="0" w:color="auto"/>
            </w:tcBorders>
            <w:shd w:val="clear" w:color="auto" w:fill="auto"/>
            <w:vAlign w:val="center"/>
          </w:tcPr>
          <w:p w:rsidR="00296692" w:rsidRPr="00DC647D" w:rsidRDefault="00296692" w:rsidP="00E77463">
            <w:pPr>
              <w:spacing w:after="0" w:line="240" w:lineRule="auto"/>
              <w:jc w:val="right"/>
              <w:rPr>
                <w:rFonts w:eastAsia="Times New Roman" w:cstheme="minorHAnsi"/>
                <w:color w:val="000000" w:themeColor="text1"/>
                <w:lang w:eastAsia="es-PE"/>
              </w:rPr>
            </w:pPr>
            <w:r>
              <w:rPr>
                <w:rFonts w:eastAsia="Times New Roman" w:cstheme="minorHAnsi"/>
                <w:color w:val="000000" w:themeColor="text1"/>
                <w:lang w:eastAsia="es-PE"/>
              </w:rPr>
              <w:t>352</w:t>
            </w:r>
          </w:p>
        </w:tc>
      </w:tr>
      <w:tr w:rsidR="00296692" w:rsidRPr="004B0E83" w:rsidTr="00296692">
        <w:trPr>
          <w:trHeight w:val="391"/>
          <w:jc w:val="center"/>
        </w:trPr>
        <w:tc>
          <w:tcPr>
            <w:tcW w:w="3109" w:type="dxa"/>
            <w:vMerge/>
            <w:tcBorders>
              <w:left w:val="single" w:sz="8" w:space="0" w:color="auto"/>
              <w:right w:val="single" w:sz="8" w:space="0" w:color="auto"/>
            </w:tcBorders>
            <w:vAlign w:val="center"/>
          </w:tcPr>
          <w:p w:rsidR="00296692" w:rsidRPr="008268E3" w:rsidRDefault="00296692" w:rsidP="004B0E83">
            <w:pPr>
              <w:spacing w:after="0" w:line="240" w:lineRule="auto"/>
              <w:rPr>
                <w:rFonts w:eastAsia="Times New Roman" w:cstheme="minorHAnsi"/>
                <w:b/>
                <w:bCs/>
                <w:color w:val="000000"/>
                <w:u w:val="single"/>
                <w:lang w:eastAsia="es-PE"/>
              </w:rPr>
            </w:pPr>
          </w:p>
        </w:tc>
        <w:tc>
          <w:tcPr>
            <w:tcW w:w="3962" w:type="dxa"/>
            <w:tcBorders>
              <w:top w:val="nil"/>
              <w:left w:val="nil"/>
              <w:bottom w:val="single" w:sz="4" w:space="0" w:color="auto"/>
              <w:right w:val="single" w:sz="4" w:space="0" w:color="auto"/>
            </w:tcBorders>
            <w:shd w:val="clear" w:color="auto" w:fill="auto"/>
            <w:vAlign w:val="center"/>
          </w:tcPr>
          <w:p w:rsidR="00296692" w:rsidRPr="00296692" w:rsidRDefault="00296692" w:rsidP="00E77463">
            <w:pPr>
              <w:spacing w:after="0" w:line="240" w:lineRule="auto"/>
              <w:rPr>
                <w:rFonts w:cstheme="minorHAnsi"/>
                <w:sz w:val="18"/>
                <w:szCs w:val="18"/>
              </w:rPr>
            </w:pPr>
            <w:r w:rsidRPr="00296692">
              <w:rPr>
                <w:rFonts w:cstheme="minorHAnsi"/>
                <w:sz w:val="18"/>
                <w:szCs w:val="18"/>
              </w:rPr>
              <w:t>EVENTOS DE PRESENTACIÓN</w:t>
            </w:r>
          </w:p>
        </w:tc>
        <w:tc>
          <w:tcPr>
            <w:tcW w:w="857" w:type="dxa"/>
            <w:tcBorders>
              <w:top w:val="single" w:sz="4" w:space="0" w:color="auto"/>
              <w:left w:val="single" w:sz="4" w:space="0" w:color="auto"/>
              <w:bottom w:val="single" w:sz="4" w:space="0" w:color="auto"/>
              <w:right w:val="single" w:sz="4" w:space="0" w:color="auto"/>
            </w:tcBorders>
            <w:vAlign w:val="center"/>
          </w:tcPr>
          <w:p w:rsidR="00296692" w:rsidRPr="00DC647D" w:rsidRDefault="00296692" w:rsidP="00E77463">
            <w:pPr>
              <w:spacing w:after="0" w:line="240" w:lineRule="auto"/>
              <w:jc w:val="center"/>
              <w:rPr>
                <w:rFonts w:eastAsia="Times New Roman" w:cstheme="minorHAnsi"/>
                <w:color w:val="000000" w:themeColor="text1"/>
                <w:lang w:eastAsia="es-PE"/>
              </w:rPr>
            </w:pPr>
            <w:r>
              <w:rPr>
                <w:rFonts w:eastAsia="Times New Roman" w:cstheme="minorHAnsi"/>
                <w:color w:val="000000" w:themeColor="text1"/>
                <w:lang w:eastAsia="es-PE"/>
              </w:rPr>
              <w:t>Evento</w:t>
            </w:r>
          </w:p>
        </w:tc>
        <w:tc>
          <w:tcPr>
            <w:tcW w:w="993" w:type="dxa"/>
            <w:tcBorders>
              <w:top w:val="nil"/>
              <w:left w:val="single" w:sz="4" w:space="0" w:color="auto"/>
              <w:bottom w:val="single" w:sz="4" w:space="0" w:color="auto"/>
              <w:right w:val="single" w:sz="8" w:space="0" w:color="auto"/>
            </w:tcBorders>
            <w:shd w:val="clear" w:color="auto" w:fill="auto"/>
            <w:vAlign w:val="center"/>
          </w:tcPr>
          <w:p w:rsidR="00296692" w:rsidRPr="00DC647D" w:rsidRDefault="00296692" w:rsidP="00E77463">
            <w:pPr>
              <w:spacing w:after="0" w:line="240" w:lineRule="auto"/>
              <w:jc w:val="right"/>
              <w:rPr>
                <w:rFonts w:eastAsia="Times New Roman" w:cstheme="minorHAnsi"/>
                <w:color w:val="000000" w:themeColor="text1"/>
                <w:lang w:eastAsia="es-PE"/>
              </w:rPr>
            </w:pPr>
            <w:r>
              <w:rPr>
                <w:rFonts w:eastAsia="Times New Roman" w:cstheme="minorHAnsi"/>
                <w:color w:val="000000" w:themeColor="text1"/>
                <w:lang w:eastAsia="es-PE"/>
              </w:rPr>
              <w:t>1</w:t>
            </w:r>
          </w:p>
        </w:tc>
      </w:tr>
      <w:tr w:rsidR="00296692" w:rsidRPr="004B0E83" w:rsidTr="00296692">
        <w:trPr>
          <w:trHeight w:val="391"/>
          <w:jc w:val="center"/>
        </w:trPr>
        <w:tc>
          <w:tcPr>
            <w:tcW w:w="3109" w:type="dxa"/>
            <w:vMerge/>
            <w:tcBorders>
              <w:left w:val="single" w:sz="8" w:space="0" w:color="auto"/>
              <w:bottom w:val="single" w:sz="4" w:space="0" w:color="auto"/>
              <w:right w:val="single" w:sz="8" w:space="0" w:color="auto"/>
            </w:tcBorders>
            <w:vAlign w:val="center"/>
          </w:tcPr>
          <w:p w:rsidR="00296692" w:rsidRPr="008268E3" w:rsidRDefault="00296692" w:rsidP="004B0E83">
            <w:pPr>
              <w:spacing w:after="0" w:line="240" w:lineRule="auto"/>
              <w:rPr>
                <w:rFonts w:eastAsia="Times New Roman" w:cstheme="minorHAnsi"/>
                <w:b/>
                <w:bCs/>
                <w:color w:val="000000"/>
                <w:u w:val="single"/>
                <w:lang w:eastAsia="es-PE"/>
              </w:rPr>
            </w:pPr>
          </w:p>
        </w:tc>
        <w:tc>
          <w:tcPr>
            <w:tcW w:w="3962" w:type="dxa"/>
            <w:tcBorders>
              <w:top w:val="nil"/>
              <w:left w:val="nil"/>
              <w:bottom w:val="single" w:sz="4" w:space="0" w:color="auto"/>
              <w:right w:val="single" w:sz="4" w:space="0" w:color="auto"/>
            </w:tcBorders>
            <w:shd w:val="clear" w:color="auto" w:fill="auto"/>
            <w:vAlign w:val="center"/>
          </w:tcPr>
          <w:p w:rsidR="00296692" w:rsidRPr="00296692" w:rsidRDefault="00296692" w:rsidP="00E77463">
            <w:pPr>
              <w:spacing w:after="0" w:line="240" w:lineRule="auto"/>
              <w:rPr>
                <w:rFonts w:cstheme="minorHAnsi"/>
                <w:sz w:val="18"/>
                <w:szCs w:val="18"/>
              </w:rPr>
            </w:pPr>
            <w:r w:rsidRPr="00296692">
              <w:rPr>
                <w:rFonts w:cstheme="minorHAnsi"/>
                <w:sz w:val="18"/>
                <w:szCs w:val="18"/>
              </w:rPr>
              <w:t>EVENTOS Y PREMIACIÓN DE EXPERIENCIAS E INTERCAMBIO</w:t>
            </w:r>
          </w:p>
        </w:tc>
        <w:tc>
          <w:tcPr>
            <w:tcW w:w="857" w:type="dxa"/>
            <w:tcBorders>
              <w:top w:val="single" w:sz="4" w:space="0" w:color="auto"/>
              <w:left w:val="single" w:sz="4" w:space="0" w:color="auto"/>
              <w:bottom w:val="single" w:sz="4" w:space="0" w:color="auto"/>
              <w:right w:val="single" w:sz="4" w:space="0" w:color="auto"/>
            </w:tcBorders>
            <w:vAlign w:val="center"/>
          </w:tcPr>
          <w:p w:rsidR="00296692" w:rsidRPr="00DC647D" w:rsidRDefault="00296692" w:rsidP="00E77463">
            <w:pPr>
              <w:spacing w:after="0" w:line="240" w:lineRule="auto"/>
              <w:jc w:val="center"/>
              <w:rPr>
                <w:rFonts w:eastAsia="Times New Roman" w:cstheme="minorHAnsi"/>
                <w:color w:val="000000" w:themeColor="text1"/>
                <w:lang w:eastAsia="es-PE"/>
              </w:rPr>
            </w:pPr>
            <w:r>
              <w:rPr>
                <w:rFonts w:eastAsia="Times New Roman" w:cstheme="minorHAnsi"/>
                <w:color w:val="000000" w:themeColor="text1"/>
                <w:lang w:eastAsia="es-PE"/>
              </w:rPr>
              <w:t>Evento</w:t>
            </w:r>
          </w:p>
        </w:tc>
        <w:tc>
          <w:tcPr>
            <w:tcW w:w="993" w:type="dxa"/>
            <w:tcBorders>
              <w:top w:val="nil"/>
              <w:left w:val="single" w:sz="4" w:space="0" w:color="auto"/>
              <w:bottom w:val="single" w:sz="4" w:space="0" w:color="auto"/>
              <w:right w:val="single" w:sz="8" w:space="0" w:color="auto"/>
            </w:tcBorders>
            <w:shd w:val="clear" w:color="auto" w:fill="auto"/>
            <w:vAlign w:val="center"/>
          </w:tcPr>
          <w:p w:rsidR="00296692" w:rsidRPr="00DC647D" w:rsidRDefault="00296692" w:rsidP="00E77463">
            <w:pPr>
              <w:spacing w:after="0" w:line="240" w:lineRule="auto"/>
              <w:jc w:val="right"/>
              <w:rPr>
                <w:rFonts w:eastAsia="Times New Roman" w:cstheme="minorHAnsi"/>
                <w:color w:val="000000" w:themeColor="text1"/>
                <w:lang w:eastAsia="es-PE"/>
              </w:rPr>
            </w:pPr>
            <w:r>
              <w:rPr>
                <w:rFonts w:eastAsia="Times New Roman" w:cstheme="minorHAnsi"/>
                <w:color w:val="000000" w:themeColor="text1"/>
                <w:lang w:eastAsia="es-PE"/>
              </w:rPr>
              <w:t>1</w:t>
            </w:r>
          </w:p>
        </w:tc>
      </w:tr>
      <w:tr w:rsidR="00296692" w:rsidRPr="004B0E83" w:rsidTr="00296692">
        <w:trPr>
          <w:trHeight w:val="391"/>
          <w:jc w:val="center"/>
        </w:trPr>
        <w:tc>
          <w:tcPr>
            <w:tcW w:w="3109" w:type="dxa"/>
            <w:vMerge w:val="restart"/>
            <w:tcBorders>
              <w:top w:val="single" w:sz="4" w:space="0" w:color="auto"/>
              <w:left w:val="single" w:sz="4" w:space="0" w:color="auto"/>
              <w:right w:val="single" w:sz="4" w:space="0" w:color="auto"/>
            </w:tcBorders>
            <w:vAlign w:val="center"/>
          </w:tcPr>
          <w:p w:rsidR="00296692" w:rsidRDefault="00296692" w:rsidP="00771B57">
            <w:pPr>
              <w:spacing w:after="0" w:line="240" w:lineRule="auto"/>
              <w:jc w:val="center"/>
              <w:rPr>
                <w:rFonts w:eastAsia="Times New Roman" w:cstheme="minorHAnsi"/>
                <w:b/>
                <w:bCs/>
                <w:color w:val="000000"/>
                <w:u w:val="single"/>
                <w:lang w:eastAsia="es-PE"/>
              </w:rPr>
            </w:pPr>
          </w:p>
          <w:p w:rsidR="00296692" w:rsidRDefault="00296692" w:rsidP="00296692">
            <w:pPr>
              <w:spacing w:after="0" w:line="240" w:lineRule="auto"/>
              <w:jc w:val="center"/>
              <w:rPr>
                <w:rFonts w:eastAsia="Times New Roman" w:cstheme="minorHAnsi"/>
                <w:b/>
                <w:bCs/>
                <w:color w:val="000000"/>
                <w:lang w:eastAsia="es-PE"/>
              </w:rPr>
            </w:pPr>
            <w:r>
              <w:rPr>
                <w:rFonts w:eastAsia="Times New Roman" w:cstheme="minorHAnsi"/>
                <w:b/>
                <w:bCs/>
                <w:color w:val="000000"/>
                <w:u w:val="single"/>
                <w:lang w:eastAsia="es-PE"/>
              </w:rPr>
              <w:t>Componente 4</w:t>
            </w:r>
            <w:r w:rsidRPr="008268E3">
              <w:rPr>
                <w:rFonts w:eastAsia="Times New Roman" w:cstheme="minorHAnsi"/>
                <w:b/>
                <w:bCs/>
                <w:color w:val="000000"/>
                <w:lang w:eastAsia="es-PE"/>
              </w:rPr>
              <w:t>:</w:t>
            </w:r>
          </w:p>
          <w:p w:rsidR="00296692" w:rsidRPr="008268E3" w:rsidRDefault="00296692" w:rsidP="00296692">
            <w:pPr>
              <w:spacing w:after="0" w:line="240" w:lineRule="auto"/>
              <w:jc w:val="center"/>
              <w:rPr>
                <w:rFonts w:eastAsia="Times New Roman" w:cstheme="minorHAnsi"/>
                <w:b/>
                <w:bCs/>
                <w:color w:val="000000"/>
                <w:u w:val="single"/>
                <w:lang w:eastAsia="es-PE"/>
              </w:rPr>
            </w:pPr>
            <w:r>
              <w:rPr>
                <w:rFonts w:cstheme="minorHAnsi"/>
                <w:i/>
              </w:rPr>
              <w:t>Mitigación Ambiental</w:t>
            </w:r>
          </w:p>
        </w:tc>
        <w:tc>
          <w:tcPr>
            <w:tcW w:w="3962" w:type="dxa"/>
            <w:tcBorders>
              <w:top w:val="single" w:sz="4" w:space="0" w:color="auto"/>
              <w:left w:val="single" w:sz="4" w:space="0" w:color="auto"/>
              <w:bottom w:val="single" w:sz="4" w:space="0" w:color="auto"/>
              <w:right w:val="single" w:sz="4" w:space="0" w:color="auto"/>
            </w:tcBorders>
            <w:shd w:val="clear" w:color="auto" w:fill="auto"/>
            <w:vAlign w:val="center"/>
          </w:tcPr>
          <w:p w:rsidR="00296692" w:rsidRPr="00296692" w:rsidRDefault="00296692" w:rsidP="00E77463">
            <w:pPr>
              <w:spacing w:after="0" w:line="240" w:lineRule="auto"/>
              <w:rPr>
                <w:rFonts w:eastAsia="Times New Roman" w:cstheme="minorHAnsi"/>
                <w:color w:val="000000" w:themeColor="text1"/>
                <w:sz w:val="18"/>
                <w:szCs w:val="18"/>
                <w:lang w:eastAsia="es-PE"/>
              </w:rPr>
            </w:pPr>
            <w:r w:rsidRPr="00296692">
              <w:rPr>
                <w:rFonts w:eastAsia="Times New Roman" w:cstheme="minorHAnsi"/>
                <w:color w:val="000000" w:themeColor="text1"/>
                <w:sz w:val="18"/>
                <w:szCs w:val="18"/>
                <w:lang w:eastAsia="es-PE"/>
              </w:rPr>
              <w:t>CONTENEDORES PARA RECOLECCIÓN DE RESIDUOS SOLIDOS</w:t>
            </w:r>
          </w:p>
        </w:tc>
        <w:tc>
          <w:tcPr>
            <w:tcW w:w="857" w:type="dxa"/>
            <w:tcBorders>
              <w:top w:val="single" w:sz="4" w:space="0" w:color="auto"/>
              <w:left w:val="single" w:sz="4" w:space="0" w:color="auto"/>
              <w:bottom w:val="single" w:sz="4" w:space="0" w:color="auto"/>
              <w:right w:val="single" w:sz="4" w:space="0" w:color="auto"/>
            </w:tcBorders>
            <w:vAlign w:val="center"/>
          </w:tcPr>
          <w:p w:rsidR="00296692" w:rsidRPr="00DC647D" w:rsidRDefault="00296692" w:rsidP="00296692">
            <w:pPr>
              <w:spacing w:after="0" w:line="240" w:lineRule="auto"/>
              <w:rPr>
                <w:rFonts w:eastAsia="Times New Roman" w:cstheme="minorHAnsi"/>
                <w:color w:val="000000" w:themeColor="text1"/>
                <w:lang w:eastAsia="es-PE"/>
              </w:rPr>
            </w:pPr>
            <w:r>
              <w:rPr>
                <w:rFonts w:eastAsia="Times New Roman" w:cstheme="minorHAnsi"/>
                <w:color w:val="000000" w:themeColor="text1"/>
                <w:lang w:eastAsia="es-PE"/>
              </w:rPr>
              <w:t>Unidad</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296692" w:rsidRPr="00DC647D" w:rsidRDefault="00296692" w:rsidP="00E77463">
            <w:pPr>
              <w:spacing w:after="0" w:line="240" w:lineRule="auto"/>
              <w:jc w:val="right"/>
              <w:rPr>
                <w:rFonts w:eastAsia="Times New Roman" w:cstheme="minorHAnsi"/>
                <w:color w:val="000000" w:themeColor="text1"/>
                <w:lang w:eastAsia="es-PE"/>
              </w:rPr>
            </w:pPr>
            <w:r>
              <w:rPr>
                <w:rFonts w:eastAsia="Times New Roman" w:cstheme="minorHAnsi"/>
                <w:color w:val="000000" w:themeColor="text1"/>
                <w:lang w:eastAsia="es-PE"/>
              </w:rPr>
              <w:t>44</w:t>
            </w:r>
          </w:p>
        </w:tc>
      </w:tr>
      <w:tr w:rsidR="00296692" w:rsidRPr="004B0E83" w:rsidTr="00296692">
        <w:trPr>
          <w:trHeight w:val="391"/>
          <w:jc w:val="center"/>
        </w:trPr>
        <w:tc>
          <w:tcPr>
            <w:tcW w:w="3109" w:type="dxa"/>
            <w:vMerge/>
            <w:tcBorders>
              <w:left w:val="single" w:sz="4" w:space="0" w:color="auto"/>
              <w:right w:val="single" w:sz="4" w:space="0" w:color="auto"/>
            </w:tcBorders>
            <w:vAlign w:val="center"/>
          </w:tcPr>
          <w:p w:rsidR="00296692" w:rsidRPr="008268E3" w:rsidRDefault="00296692" w:rsidP="004B0E83">
            <w:pPr>
              <w:spacing w:after="0" w:line="240" w:lineRule="auto"/>
              <w:rPr>
                <w:rFonts w:eastAsia="Times New Roman" w:cstheme="minorHAnsi"/>
                <w:b/>
                <w:bCs/>
                <w:color w:val="000000"/>
                <w:u w:val="single"/>
                <w:lang w:eastAsia="es-PE"/>
              </w:rPr>
            </w:pPr>
          </w:p>
        </w:tc>
        <w:tc>
          <w:tcPr>
            <w:tcW w:w="3962" w:type="dxa"/>
            <w:tcBorders>
              <w:top w:val="single" w:sz="4" w:space="0" w:color="auto"/>
              <w:left w:val="single" w:sz="4" w:space="0" w:color="auto"/>
              <w:bottom w:val="single" w:sz="4" w:space="0" w:color="auto"/>
              <w:right w:val="single" w:sz="4" w:space="0" w:color="auto"/>
            </w:tcBorders>
            <w:shd w:val="clear" w:color="auto" w:fill="auto"/>
            <w:vAlign w:val="center"/>
          </w:tcPr>
          <w:p w:rsidR="00296692" w:rsidRPr="00296692" w:rsidRDefault="00296692" w:rsidP="00E77463">
            <w:pPr>
              <w:spacing w:after="0" w:line="240" w:lineRule="auto"/>
              <w:rPr>
                <w:rFonts w:eastAsia="Times New Roman" w:cstheme="minorHAnsi"/>
                <w:color w:val="000000" w:themeColor="text1"/>
                <w:sz w:val="18"/>
                <w:szCs w:val="18"/>
                <w:lang w:eastAsia="es-PE"/>
              </w:rPr>
            </w:pPr>
            <w:r w:rsidRPr="00296692">
              <w:rPr>
                <w:rFonts w:eastAsia="Times New Roman" w:cstheme="minorHAnsi"/>
                <w:color w:val="000000" w:themeColor="text1"/>
                <w:sz w:val="18"/>
                <w:szCs w:val="18"/>
                <w:lang w:eastAsia="es-PE"/>
              </w:rPr>
              <w:t>ALMACENAMIENTO TEMPORAL DE RESIDUOS SOLIDOS</w:t>
            </w:r>
          </w:p>
        </w:tc>
        <w:tc>
          <w:tcPr>
            <w:tcW w:w="857" w:type="dxa"/>
            <w:tcBorders>
              <w:top w:val="single" w:sz="4" w:space="0" w:color="auto"/>
              <w:left w:val="single" w:sz="4" w:space="0" w:color="auto"/>
              <w:bottom w:val="single" w:sz="4" w:space="0" w:color="auto"/>
              <w:right w:val="single" w:sz="4" w:space="0" w:color="auto"/>
            </w:tcBorders>
            <w:vAlign w:val="center"/>
          </w:tcPr>
          <w:p w:rsidR="00296692" w:rsidRPr="00DC647D" w:rsidRDefault="00296692" w:rsidP="00E77463">
            <w:pPr>
              <w:spacing w:after="0" w:line="240" w:lineRule="auto"/>
              <w:jc w:val="center"/>
              <w:rPr>
                <w:rFonts w:eastAsia="Times New Roman" w:cstheme="minorHAnsi"/>
                <w:color w:val="000000" w:themeColor="text1"/>
                <w:lang w:eastAsia="es-PE"/>
              </w:rPr>
            </w:pPr>
            <w:r>
              <w:rPr>
                <w:rFonts w:eastAsia="Times New Roman" w:cstheme="minorHAnsi"/>
                <w:color w:val="000000" w:themeColor="text1"/>
                <w:lang w:eastAsia="es-PE"/>
              </w:rPr>
              <w:t>Unidad</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296692" w:rsidRPr="00DC647D" w:rsidRDefault="00296692" w:rsidP="00E77463">
            <w:pPr>
              <w:spacing w:after="0" w:line="240" w:lineRule="auto"/>
              <w:jc w:val="right"/>
              <w:rPr>
                <w:rFonts w:eastAsia="Times New Roman" w:cstheme="minorHAnsi"/>
                <w:color w:val="000000" w:themeColor="text1"/>
                <w:lang w:eastAsia="es-PE"/>
              </w:rPr>
            </w:pPr>
            <w:r>
              <w:rPr>
                <w:rFonts w:eastAsia="Times New Roman" w:cstheme="minorHAnsi"/>
                <w:color w:val="000000" w:themeColor="text1"/>
                <w:lang w:eastAsia="es-PE"/>
              </w:rPr>
              <w:t>44</w:t>
            </w:r>
          </w:p>
        </w:tc>
      </w:tr>
      <w:tr w:rsidR="00296692" w:rsidRPr="004B0E83" w:rsidTr="00296692">
        <w:trPr>
          <w:trHeight w:val="273"/>
          <w:jc w:val="center"/>
        </w:trPr>
        <w:tc>
          <w:tcPr>
            <w:tcW w:w="3109" w:type="dxa"/>
            <w:vMerge/>
            <w:tcBorders>
              <w:left w:val="single" w:sz="4" w:space="0" w:color="auto"/>
              <w:right w:val="single" w:sz="4" w:space="0" w:color="auto"/>
            </w:tcBorders>
            <w:vAlign w:val="center"/>
          </w:tcPr>
          <w:p w:rsidR="00296692" w:rsidRPr="008268E3" w:rsidRDefault="00296692" w:rsidP="004B0E83">
            <w:pPr>
              <w:spacing w:after="0" w:line="240" w:lineRule="auto"/>
              <w:rPr>
                <w:rFonts w:eastAsia="Times New Roman" w:cstheme="minorHAnsi"/>
                <w:b/>
                <w:bCs/>
                <w:color w:val="000000"/>
                <w:u w:val="single"/>
                <w:lang w:eastAsia="es-PE"/>
              </w:rPr>
            </w:pPr>
          </w:p>
        </w:tc>
        <w:tc>
          <w:tcPr>
            <w:tcW w:w="3962" w:type="dxa"/>
            <w:tcBorders>
              <w:top w:val="single" w:sz="4" w:space="0" w:color="auto"/>
              <w:left w:val="single" w:sz="4" w:space="0" w:color="auto"/>
              <w:bottom w:val="single" w:sz="4" w:space="0" w:color="auto"/>
              <w:right w:val="single" w:sz="4" w:space="0" w:color="auto"/>
            </w:tcBorders>
            <w:shd w:val="clear" w:color="auto" w:fill="auto"/>
            <w:vAlign w:val="center"/>
          </w:tcPr>
          <w:p w:rsidR="00296692" w:rsidRPr="00296692" w:rsidRDefault="00296692" w:rsidP="00E77463">
            <w:pPr>
              <w:spacing w:after="0" w:line="240" w:lineRule="auto"/>
              <w:rPr>
                <w:rFonts w:eastAsia="Times New Roman" w:cstheme="minorHAnsi"/>
                <w:color w:val="000000" w:themeColor="text1"/>
                <w:sz w:val="18"/>
                <w:szCs w:val="18"/>
                <w:lang w:eastAsia="es-PE"/>
              </w:rPr>
            </w:pPr>
            <w:r w:rsidRPr="00296692">
              <w:rPr>
                <w:rFonts w:eastAsia="Times New Roman" w:cstheme="minorHAnsi"/>
                <w:color w:val="000000" w:themeColor="text1"/>
                <w:sz w:val="18"/>
                <w:szCs w:val="18"/>
                <w:lang w:eastAsia="es-PE"/>
              </w:rPr>
              <w:t>PROTECCIÓN DE RECURSOS NATURALES</w:t>
            </w:r>
          </w:p>
        </w:tc>
        <w:tc>
          <w:tcPr>
            <w:tcW w:w="857" w:type="dxa"/>
            <w:tcBorders>
              <w:top w:val="single" w:sz="4" w:space="0" w:color="auto"/>
              <w:left w:val="single" w:sz="4" w:space="0" w:color="auto"/>
              <w:bottom w:val="single" w:sz="4" w:space="0" w:color="auto"/>
              <w:right w:val="single" w:sz="4" w:space="0" w:color="auto"/>
            </w:tcBorders>
            <w:vAlign w:val="center"/>
          </w:tcPr>
          <w:p w:rsidR="00296692" w:rsidRPr="00DC647D" w:rsidRDefault="00296692" w:rsidP="00E77463">
            <w:pPr>
              <w:spacing w:after="0" w:line="240" w:lineRule="auto"/>
              <w:jc w:val="center"/>
              <w:rPr>
                <w:rFonts w:eastAsia="Times New Roman" w:cstheme="minorHAnsi"/>
                <w:color w:val="000000" w:themeColor="text1"/>
                <w:lang w:eastAsia="es-PE"/>
              </w:rPr>
            </w:pPr>
            <w:r>
              <w:rPr>
                <w:rFonts w:eastAsia="Times New Roman" w:cstheme="minorHAnsi"/>
                <w:color w:val="000000" w:themeColor="text1"/>
                <w:lang w:eastAsia="es-PE"/>
              </w:rPr>
              <w:t>Unidad</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296692" w:rsidRPr="00DC647D" w:rsidRDefault="00296692" w:rsidP="00E77463">
            <w:pPr>
              <w:spacing w:after="0" w:line="240" w:lineRule="auto"/>
              <w:jc w:val="right"/>
              <w:rPr>
                <w:rFonts w:eastAsia="Times New Roman" w:cstheme="minorHAnsi"/>
                <w:color w:val="000000" w:themeColor="text1"/>
                <w:lang w:eastAsia="es-PE"/>
              </w:rPr>
            </w:pPr>
            <w:r>
              <w:rPr>
                <w:rFonts w:eastAsia="Times New Roman" w:cstheme="minorHAnsi"/>
                <w:color w:val="000000" w:themeColor="text1"/>
                <w:lang w:eastAsia="es-PE"/>
              </w:rPr>
              <w:t>44</w:t>
            </w:r>
          </w:p>
        </w:tc>
      </w:tr>
      <w:tr w:rsidR="00296692" w:rsidRPr="004B0E83" w:rsidTr="00296692">
        <w:trPr>
          <w:trHeight w:val="263"/>
          <w:jc w:val="center"/>
        </w:trPr>
        <w:tc>
          <w:tcPr>
            <w:tcW w:w="3109" w:type="dxa"/>
            <w:vMerge/>
            <w:tcBorders>
              <w:left w:val="single" w:sz="4" w:space="0" w:color="auto"/>
              <w:right w:val="single" w:sz="4" w:space="0" w:color="auto"/>
            </w:tcBorders>
            <w:vAlign w:val="center"/>
          </w:tcPr>
          <w:p w:rsidR="00296692" w:rsidRPr="008268E3" w:rsidRDefault="00296692" w:rsidP="004B0E83">
            <w:pPr>
              <w:spacing w:after="0" w:line="240" w:lineRule="auto"/>
              <w:rPr>
                <w:rFonts w:eastAsia="Times New Roman" w:cstheme="minorHAnsi"/>
                <w:b/>
                <w:bCs/>
                <w:color w:val="000000"/>
                <w:u w:val="single"/>
                <w:lang w:eastAsia="es-PE"/>
              </w:rPr>
            </w:pPr>
          </w:p>
        </w:tc>
        <w:tc>
          <w:tcPr>
            <w:tcW w:w="3962" w:type="dxa"/>
            <w:tcBorders>
              <w:top w:val="single" w:sz="4" w:space="0" w:color="auto"/>
              <w:left w:val="single" w:sz="4" w:space="0" w:color="auto"/>
              <w:bottom w:val="single" w:sz="4" w:space="0" w:color="auto"/>
              <w:right w:val="single" w:sz="4" w:space="0" w:color="auto"/>
            </w:tcBorders>
            <w:shd w:val="clear" w:color="auto" w:fill="auto"/>
            <w:vAlign w:val="center"/>
          </w:tcPr>
          <w:p w:rsidR="00296692" w:rsidRPr="00296692" w:rsidRDefault="00296692" w:rsidP="00E77463">
            <w:pPr>
              <w:spacing w:after="0" w:line="240" w:lineRule="auto"/>
              <w:rPr>
                <w:rFonts w:eastAsia="Times New Roman" w:cstheme="minorHAnsi"/>
                <w:color w:val="000000" w:themeColor="text1"/>
                <w:sz w:val="18"/>
                <w:szCs w:val="18"/>
                <w:lang w:eastAsia="es-PE"/>
              </w:rPr>
            </w:pPr>
            <w:r w:rsidRPr="00296692">
              <w:rPr>
                <w:rFonts w:eastAsia="Times New Roman" w:cstheme="minorHAnsi"/>
                <w:color w:val="000000" w:themeColor="text1"/>
                <w:sz w:val="18"/>
                <w:szCs w:val="18"/>
                <w:lang w:eastAsia="es-PE"/>
              </w:rPr>
              <w:t>CARTELES DE PROHIBICIÓN DE EQUIPOS</w:t>
            </w:r>
          </w:p>
        </w:tc>
        <w:tc>
          <w:tcPr>
            <w:tcW w:w="857" w:type="dxa"/>
            <w:tcBorders>
              <w:top w:val="single" w:sz="4" w:space="0" w:color="auto"/>
              <w:left w:val="single" w:sz="4" w:space="0" w:color="auto"/>
              <w:bottom w:val="single" w:sz="4" w:space="0" w:color="auto"/>
              <w:right w:val="single" w:sz="4" w:space="0" w:color="auto"/>
            </w:tcBorders>
            <w:vAlign w:val="center"/>
          </w:tcPr>
          <w:p w:rsidR="00296692" w:rsidRPr="00DC647D" w:rsidRDefault="00296692" w:rsidP="00E77463">
            <w:pPr>
              <w:spacing w:after="0" w:line="240" w:lineRule="auto"/>
              <w:jc w:val="center"/>
              <w:rPr>
                <w:rFonts w:eastAsia="Times New Roman" w:cstheme="minorHAnsi"/>
                <w:color w:val="000000" w:themeColor="text1"/>
                <w:lang w:eastAsia="es-PE"/>
              </w:rPr>
            </w:pPr>
            <w:r>
              <w:rPr>
                <w:rFonts w:eastAsia="Times New Roman" w:cstheme="minorHAnsi"/>
                <w:color w:val="000000" w:themeColor="text1"/>
                <w:lang w:eastAsia="es-PE"/>
              </w:rPr>
              <w:t>Unidad</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296692" w:rsidRPr="00DC647D" w:rsidRDefault="00296692" w:rsidP="00E77463">
            <w:pPr>
              <w:spacing w:after="0" w:line="240" w:lineRule="auto"/>
              <w:jc w:val="right"/>
              <w:rPr>
                <w:rFonts w:eastAsia="Times New Roman" w:cstheme="minorHAnsi"/>
                <w:color w:val="000000" w:themeColor="text1"/>
                <w:lang w:eastAsia="es-PE"/>
              </w:rPr>
            </w:pPr>
            <w:r>
              <w:rPr>
                <w:rFonts w:eastAsia="Times New Roman" w:cstheme="minorHAnsi"/>
                <w:color w:val="000000" w:themeColor="text1"/>
                <w:lang w:eastAsia="es-PE"/>
              </w:rPr>
              <w:t>44</w:t>
            </w:r>
          </w:p>
        </w:tc>
      </w:tr>
      <w:tr w:rsidR="00296692" w:rsidRPr="004B0E83" w:rsidTr="00296692">
        <w:trPr>
          <w:trHeight w:val="391"/>
          <w:jc w:val="center"/>
        </w:trPr>
        <w:tc>
          <w:tcPr>
            <w:tcW w:w="3109" w:type="dxa"/>
            <w:tcBorders>
              <w:left w:val="single" w:sz="4" w:space="0" w:color="auto"/>
              <w:right w:val="single" w:sz="4" w:space="0" w:color="auto"/>
            </w:tcBorders>
            <w:vAlign w:val="center"/>
          </w:tcPr>
          <w:p w:rsidR="00296692" w:rsidRPr="008268E3" w:rsidRDefault="00296692" w:rsidP="004B0E83">
            <w:pPr>
              <w:spacing w:after="0" w:line="240" w:lineRule="auto"/>
              <w:rPr>
                <w:rFonts w:eastAsia="Times New Roman" w:cstheme="minorHAnsi"/>
                <w:b/>
                <w:bCs/>
                <w:color w:val="000000"/>
                <w:u w:val="single"/>
                <w:lang w:eastAsia="es-PE"/>
              </w:rPr>
            </w:pPr>
          </w:p>
        </w:tc>
        <w:tc>
          <w:tcPr>
            <w:tcW w:w="3962" w:type="dxa"/>
            <w:tcBorders>
              <w:top w:val="single" w:sz="4" w:space="0" w:color="auto"/>
              <w:left w:val="single" w:sz="4" w:space="0" w:color="auto"/>
              <w:bottom w:val="single" w:sz="4" w:space="0" w:color="auto"/>
              <w:right w:val="single" w:sz="4" w:space="0" w:color="auto"/>
            </w:tcBorders>
            <w:shd w:val="clear" w:color="auto" w:fill="auto"/>
            <w:vAlign w:val="center"/>
          </w:tcPr>
          <w:p w:rsidR="00296692" w:rsidRPr="00296692" w:rsidRDefault="00296692" w:rsidP="00E77463">
            <w:pPr>
              <w:spacing w:after="0" w:line="240" w:lineRule="auto"/>
              <w:rPr>
                <w:rFonts w:eastAsia="Times New Roman" w:cstheme="minorHAnsi"/>
                <w:color w:val="000000" w:themeColor="text1"/>
                <w:sz w:val="18"/>
                <w:szCs w:val="18"/>
                <w:lang w:eastAsia="es-PE"/>
              </w:rPr>
            </w:pPr>
            <w:r w:rsidRPr="00296692">
              <w:rPr>
                <w:rFonts w:eastAsia="Times New Roman" w:cstheme="minorHAnsi"/>
                <w:color w:val="000000" w:themeColor="text1"/>
                <w:sz w:val="18"/>
                <w:szCs w:val="18"/>
                <w:lang w:eastAsia="es-PE"/>
              </w:rPr>
              <w:t>Charla informativa a docentes y estudiantes en Radiaciones electromagnéticas en la salud humana.</w:t>
            </w:r>
          </w:p>
        </w:tc>
        <w:tc>
          <w:tcPr>
            <w:tcW w:w="857" w:type="dxa"/>
            <w:tcBorders>
              <w:top w:val="single" w:sz="4" w:space="0" w:color="auto"/>
              <w:left w:val="single" w:sz="4" w:space="0" w:color="auto"/>
              <w:bottom w:val="single" w:sz="4" w:space="0" w:color="auto"/>
              <w:right w:val="single" w:sz="4" w:space="0" w:color="auto"/>
            </w:tcBorders>
            <w:vAlign w:val="center"/>
          </w:tcPr>
          <w:p w:rsidR="00296692" w:rsidRPr="00DC647D" w:rsidRDefault="00296692" w:rsidP="00E77463">
            <w:pPr>
              <w:spacing w:after="0" w:line="240" w:lineRule="auto"/>
              <w:jc w:val="center"/>
              <w:rPr>
                <w:rFonts w:eastAsia="Times New Roman" w:cstheme="minorHAnsi"/>
                <w:color w:val="000000" w:themeColor="text1"/>
                <w:lang w:eastAsia="es-PE"/>
              </w:rPr>
            </w:pPr>
            <w:r>
              <w:rPr>
                <w:rFonts w:eastAsia="Times New Roman" w:cstheme="minorHAnsi"/>
                <w:color w:val="000000" w:themeColor="text1"/>
                <w:lang w:eastAsia="es-PE"/>
              </w:rPr>
              <w:t>Unidad</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296692" w:rsidRPr="00DC647D" w:rsidRDefault="00296692" w:rsidP="00E77463">
            <w:pPr>
              <w:spacing w:after="0" w:line="240" w:lineRule="auto"/>
              <w:jc w:val="right"/>
              <w:rPr>
                <w:rFonts w:eastAsia="Times New Roman" w:cstheme="minorHAnsi"/>
                <w:color w:val="000000" w:themeColor="text1"/>
                <w:lang w:eastAsia="es-PE"/>
              </w:rPr>
            </w:pPr>
            <w:r>
              <w:rPr>
                <w:rFonts w:eastAsia="Times New Roman" w:cstheme="minorHAnsi"/>
                <w:color w:val="000000" w:themeColor="text1"/>
                <w:lang w:eastAsia="es-PE"/>
              </w:rPr>
              <w:t>44</w:t>
            </w:r>
          </w:p>
        </w:tc>
      </w:tr>
      <w:tr w:rsidR="00296692" w:rsidRPr="004B0E83" w:rsidTr="00082EED">
        <w:trPr>
          <w:trHeight w:val="170"/>
          <w:jc w:val="center"/>
        </w:trPr>
        <w:tc>
          <w:tcPr>
            <w:tcW w:w="3109" w:type="dxa"/>
            <w:tcBorders>
              <w:left w:val="single" w:sz="4" w:space="0" w:color="auto"/>
              <w:right w:val="single" w:sz="4" w:space="0" w:color="auto"/>
            </w:tcBorders>
            <w:vAlign w:val="center"/>
          </w:tcPr>
          <w:p w:rsidR="00296692" w:rsidRPr="008268E3" w:rsidRDefault="00296692" w:rsidP="004B0E83">
            <w:pPr>
              <w:spacing w:after="0" w:line="240" w:lineRule="auto"/>
              <w:rPr>
                <w:rFonts w:eastAsia="Times New Roman" w:cstheme="minorHAnsi"/>
                <w:b/>
                <w:bCs/>
                <w:color w:val="000000"/>
                <w:u w:val="single"/>
                <w:lang w:eastAsia="es-PE"/>
              </w:rPr>
            </w:pPr>
          </w:p>
        </w:tc>
        <w:tc>
          <w:tcPr>
            <w:tcW w:w="3962" w:type="dxa"/>
            <w:tcBorders>
              <w:top w:val="single" w:sz="4" w:space="0" w:color="auto"/>
              <w:left w:val="single" w:sz="4" w:space="0" w:color="auto"/>
              <w:bottom w:val="single" w:sz="4" w:space="0" w:color="auto"/>
              <w:right w:val="single" w:sz="4" w:space="0" w:color="auto"/>
            </w:tcBorders>
            <w:shd w:val="clear" w:color="auto" w:fill="auto"/>
            <w:vAlign w:val="center"/>
          </w:tcPr>
          <w:p w:rsidR="00296692" w:rsidRPr="00296692" w:rsidRDefault="00296692" w:rsidP="00E77463">
            <w:pPr>
              <w:spacing w:after="0" w:line="240" w:lineRule="auto"/>
              <w:rPr>
                <w:rFonts w:eastAsia="Times New Roman" w:cstheme="minorHAnsi"/>
                <w:color w:val="000000" w:themeColor="text1"/>
                <w:sz w:val="18"/>
                <w:szCs w:val="18"/>
                <w:lang w:eastAsia="es-PE"/>
              </w:rPr>
            </w:pPr>
            <w:r w:rsidRPr="00296692">
              <w:rPr>
                <w:rFonts w:eastAsia="Times New Roman" w:cstheme="minorHAnsi"/>
                <w:color w:val="000000" w:themeColor="text1"/>
                <w:sz w:val="18"/>
                <w:szCs w:val="18"/>
                <w:lang w:eastAsia="es-PE"/>
              </w:rPr>
              <w:t>IMPLEMENTOS DE SEGURIDAD</w:t>
            </w:r>
          </w:p>
        </w:tc>
        <w:tc>
          <w:tcPr>
            <w:tcW w:w="857" w:type="dxa"/>
            <w:tcBorders>
              <w:top w:val="single" w:sz="4" w:space="0" w:color="auto"/>
              <w:left w:val="single" w:sz="4" w:space="0" w:color="auto"/>
              <w:bottom w:val="single" w:sz="4" w:space="0" w:color="auto"/>
              <w:right w:val="single" w:sz="4" w:space="0" w:color="auto"/>
            </w:tcBorders>
            <w:vAlign w:val="center"/>
          </w:tcPr>
          <w:p w:rsidR="00296692" w:rsidRPr="00DC647D" w:rsidRDefault="00296692" w:rsidP="00E77463">
            <w:pPr>
              <w:spacing w:after="0" w:line="240" w:lineRule="auto"/>
              <w:jc w:val="center"/>
              <w:rPr>
                <w:rFonts w:eastAsia="Times New Roman" w:cstheme="minorHAnsi"/>
                <w:color w:val="000000" w:themeColor="text1"/>
                <w:lang w:eastAsia="es-PE"/>
              </w:rPr>
            </w:pPr>
            <w:r>
              <w:rPr>
                <w:rFonts w:eastAsia="Times New Roman" w:cstheme="minorHAnsi"/>
                <w:color w:val="000000" w:themeColor="text1"/>
                <w:lang w:eastAsia="es-PE"/>
              </w:rPr>
              <w:t>Unidad</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296692" w:rsidRPr="00DC647D" w:rsidRDefault="00296692" w:rsidP="00E77463">
            <w:pPr>
              <w:spacing w:after="0" w:line="240" w:lineRule="auto"/>
              <w:jc w:val="right"/>
              <w:rPr>
                <w:rFonts w:eastAsia="Times New Roman" w:cstheme="minorHAnsi"/>
                <w:color w:val="000000" w:themeColor="text1"/>
                <w:lang w:eastAsia="es-PE"/>
              </w:rPr>
            </w:pPr>
            <w:r>
              <w:rPr>
                <w:rFonts w:eastAsia="Times New Roman" w:cstheme="minorHAnsi"/>
                <w:color w:val="000000" w:themeColor="text1"/>
                <w:lang w:eastAsia="es-PE"/>
              </w:rPr>
              <w:t>44</w:t>
            </w:r>
          </w:p>
        </w:tc>
      </w:tr>
      <w:tr w:rsidR="00296692" w:rsidRPr="004B0E83" w:rsidTr="00296692">
        <w:trPr>
          <w:trHeight w:val="391"/>
          <w:jc w:val="center"/>
        </w:trPr>
        <w:tc>
          <w:tcPr>
            <w:tcW w:w="3109" w:type="dxa"/>
            <w:tcBorders>
              <w:left w:val="single" w:sz="4" w:space="0" w:color="auto"/>
              <w:bottom w:val="single" w:sz="4" w:space="0" w:color="auto"/>
              <w:right w:val="single" w:sz="4" w:space="0" w:color="auto"/>
            </w:tcBorders>
            <w:vAlign w:val="center"/>
          </w:tcPr>
          <w:p w:rsidR="00296692" w:rsidRPr="008268E3" w:rsidRDefault="00296692" w:rsidP="004B0E83">
            <w:pPr>
              <w:spacing w:after="0" w:line="240" w:lineRule="auto"/>
              <w:rPr>
                <w:rFonts w:eastAsia="Times New Roman" w:cstheme="minorHAnsi"/>
                <w:b/>
                <w:bCs/>
                <w:color w:val="000000"/>
                <w:u w:val="single"/>
                <w:lang w:eastAsia="es-PE"/>
              </w:rPr>
            </w:pPr>
          </w:p>
        </w:tc>
        <w:tc>
          <w:tcPr>
            <w:tcW w:w="3962" w:type="dxa"/>
            <w:tcBorders>
              <w:top w:val="single" w:sz="4" w:space="0" w:color="auto"/>
              <w:left w:val="single" w:sz="4" w:space="0" w:color="auto"/>
              <w:bottom w:val="single" w:sz="4" w:space="0" w:color="auto"/>
              <w:right w:val="single" w:sz="4" w:space="0" w:color="auto"/>
            </w:tcBorders>
            <w:shd w:val="clear" w:color="auto" w:fill="auto"/>
            <w:vAlign w:val="center"/>
          </w:tcPr>
          <w:p w:rsidR="00296692" w:rsidRPr="00296692" w:rsidRDefault="00296692" w:rsidP="00E77463">
            <w:pPr>
              <w:spacing w:after="0" w:line="240" w:lineRule="auto"/>
              <w:rPr>
                <w:rFonts w:eastAsia="Times New Roman" w:cstheme="minorHAnsi"/>
                <w:color w:val="000000" w:themeColor="text1"/>
                <w:sz w:val="18"/>
                <w:szCs w:val="18"/>
                <w:lang w:eastAsia="es-PE"/>
              </w:rPr>
            </w:pPr>
            <w:r w:rsidRPr="00296692">
              <w:rPr>
                <w:rFonts w:eastAsia="Times New Roman" w:cstheme="minorHAnsi"/>
                <w:color w:val="000000" w:themeColor="text1"/>
                <w:sz w:val="18"/>
                <w:szCs w:val="18"/>
                <w:lang w:eastAsia="es-PE"/>
              </w:rPr>
              <w:t>MATERIALES DE INFORMACION</w:t>
            </w:r>
          </w:p>
        </w:tc>
        <w:tc>
          <w:tcPr>
            <w:tcW w:w="857" w:type="dxa"/>
            <w:tcBorders>
              <w:top w:val="single" w:sz="4" w:space="0" w:color="auto"/>
              <w:left w:val="single" w:sz="4" w:space="0" w:color="auto"/>
              <w:bottom w:val="single" w:sz="4" w:space="0" w:color="auto"/>
              <w:right w:val="single" w:sz="4" w:space="0" w:color="auto"/>
            </w:tcBorders>
            <w:vAlign w:val="center"/>
          </w:tcPr>
          <w:p w:rsidR="00296692" w:rsidRPr="00DC647D" w:rsidRDefault="00296692" w:rsidP="00E77463">
            <w:pPr>
              <w:spacing w:after="0" w:line="240" w:lineRule="auto"/>
              <w:jc w:val="center"/>
              <w:rPr>
                <w:rFonts w:eastAsia="Times New Roman" w:cstheme="minorHAnsi"/>
                <w:color w:val="000000" w:themeColor="text1"/>
                <w:lang w:eastAsia="es-PE"/>
              </w:rPr>
            </w:pPr>
            <w:r>
              <w:rPr>
                <w:rFonts w:eastAsia="Times New Roman" w:cstheme="minorHAnsi"/>
                <w:color w:val="000000" w:themeColor="text1"/>
                <w:lang w:eastAsia="es-PE"/>
              </w:rPr>
              <w:t>Unidad</w:t>
            </w:r>
          </w:p>
        </w:tc>
        <w:tc>
          <w:tcPr>
            <w:tcW w:w="993" w:type="dxa"/>
            <w:tcBorders>
              <w:top w:val="single" w:sz="4" w:space="0" w:color="auto"/>
              <w:left w:val="single" w:sz="4" w:space="0" w:color="auto"/>
              <w:bottom w:val="single" w:sz="4" w:space="0" w:color="auto"/>
              <w:right w:val="single" w:sz="4" w:space="0" w:color="auto"/>
            </w:tcBorders>
            <w:shd w:val="clear" w:color="auto" w:fill="auto"/>
            <w:vAlign w:val="center"/>
          </w:tcPr>
          <w:p w:rsidR="00296692" w:rsidRPr="00DC647D" w:rsidRDefault="00296692" w:rsidP="00E77463">
            <w:pPr>
              <w:spacing w:after="0" w:line="240" w:lineRule="auto"/>
              <w:jc w:val="right"/>
              <w:rPr>
                <w:rFonts w:eastAsia="Times New Roman" w:cstheme="minorHAnsi"/>
                <w:color w:val="000000" w:themeColor="text1"/>
                <w:lang w:eastAsia="es-PE"/>
              </w:rPr>
            </w:pPr>
            <w:r>
              <w:rPr>
                <w:rFonts w:eastAsia="Times New Roman" w:cstheme="minorHAnsi"/>
                <w:color w:val="000000" w:themeColor="text1"/>
                <w:lang w:eastAsia="es-PE"/>
              </w:rPr>
              <w:t>44</w:t>
            </w:r>
          </w:p>
        </w:tc>
      </w:tr>
    </w:tbl>
    <w:p w:rsidR="002875EF" w:rsidRPr="002875EF" w:rsidRDefault="00DE2744" w:rsidP="002875EF">
      <w:pPr>
        <w:pStyle w:val="Prrafodelista"/>
        <w:spacing w:after="0" w:line="240" w:lineRule="auto"/>
        <w:ind w:left="0" w:right="-567"/>
        <w:jc w:val="both"/>
        <w:rPr>
          <w:rFonts w:asciiTheme="minorHAnsi" w:hAnsiTheme="minorHAnsi" w:cstheme="minorHAnsi"/>
        </w:rPr>
      </w:pPr>
      <w:r w:rsidRPr="00DE2744">
        <w:rPr>
          <w:rFonts w:asciiTheme="minorHAnsi" w:hAnsiTheme="minorHAnsi" w:cstheme="minorHAnsi"/>
          <w:sz w:val="18"/>
        </w:rPr>
        <w:t>(*)Horas pedagógicas</w:t>
      </w:r>
      <w:r w:rsidR="00761255">
        <w:rPr>
          <w:rFonts w:asciiTheme="minorHAnsi" w:hAnsiTheme="minorHAnsi" w:cstheme="minorHAnsi"/>
          <w:sz w:val="18"/>
        </w:rPr>
        <w:t xml:space="preserve"> de 45 min.</w:t>
      </w:r>
    </w:p>
    <w:p w:rsidR="002875EF" w:rsidRDefault="002875EF" w:rsidP="00A2524B">
      <w:pPr>
        <w:spacing w:after="0" w:line="240" w:lineRule="auto"/>
        <w:ind w:right="-567"/>
        <w:jc w:val="both"/>
        <w:rPr>
          <w:rFonts w:cstheme="minorHAnsi"/>
        </w:rPr>
      </w:pPr>
    </w:p>
    <w:p w:rsidR="001D31CE" w:rsidRPr="002875EF" w:rsidRDefault="001D31CE" w:rsidP="001D31CE">
      <w:pPr>
        <w:spacing w:after="0" w:line="240" w:lineRule="auto"/>
        <w:ind w:right="-567" w:firstLine="709"/>
        <w:jc w:val="both"/>
        <w:rPr>
          <w:rFonts w:cstheme="minorHAnsi"/>
          <w:color w:val="000000" w:themeColor="text1"/>
        </w:rPr>
      </w:pPr>
      <w:r w:rsidRPr="002875EF">
        <w:rPr>
          <w:rFonts w:cstheme="minorHAnsi"/>
          <w:color w:val="000000" w:themeColor="text1"/>
        </w:rPr>
        <w:t xml:space="preserve">El plazo de ejecución </w:t>
      </w:r>
      <w:r w:rsidR="00E05522" w:rsidRPr="002875EF">
        <w:rPr>
          <w:rFonts w:cstheme="minorHAnsi"/>
          <w:color w:val="000000" w:themeColor="text1"/>
        </w:rPr>
        <w:t xml:space="preserve">física </w:t>
      </w:r>
      <w:r w:rsidR="002875EF" w:rsidRPr="002875EF">
        <w:rPr>
          <w:rFonts w:cstheme="minorHAnsi"/>
          <w:color w:val="000000" w:themeColor="text1"/>
        </w:rPr>
        <w:t>es de 20</w:t>
      </w:r>
      <w:r w:rsidRPr="002875EF">
        <w:rPr>
          <w:rFonts w:cstheme="minorHAnsi"/>
          <w:color w:val="000000" w:themeColor="text1"/>
        </w:rPr>
        <w:t xml:space="preserve"> meses.</w:t>
      </w:r>
    </w:p>
    <w:p w:rsidR="001D31CE" w:rsidRPr="002875EF" w:rsidRDefault="001D31CE" w:rsidP="001D31CE">
      <w:pPr>
        <w:spacing w:after="0" w:line="240" w:lineRule="auto"/>
        <w:ind w:right="-567" w:firstLine="709"/>
        <w:jc w:val="both"/>
        <w:rPr>
          <w:rFonts w:cstheme="minorHAnsi"/>
          <w:color w:val="000000" w:themeColor="text1"/>
        </w:rPr>
      </w:pPr>
    </w:p>
    <w:p w:rsidR="001D31CE" w:rsidRPr="002875EF" w:rsidRDefault="001D31CE" w:rsidP="001D31CE">
      <w:pPr>
        <w:spacing w:after="0" w:line="240" w:lineRule="auto"/>
        <w:ind w:right="-567" w:firstLine="709"/>
        <w:jc w:val="both"/>
        <w:rPr>
          <w:rFonts w:cstheme="minorHAnsi"/>
          <w:color w:val="000000" w:themeColor="text1"/>
        </w:rPr>
      </w:pPr>
      <w:r w:rsidRPr="002875EF">
        <w:rPr>
          <w:rFonts w:cstheme="minorHAnsi"/>
          <w:color w:val="000000" w:themeColor="text1"/>
        </w:rPr>
        <w:t xml:space="preserve">La fuente de financiamiento son </w:t>
      </w:r>
      <w:r w:rsidR="0096636F" w:rsidRPr="002875EF">
        <w:rPr>
          <w:rFonts w:cstheme="minorHAnsi"/>
          <w:color w:val="000000" w:themeColor="text1"/>
        </w:rPr>
        <w:t>R</w:t>
      </w:r>
      <w:r w:rsidRPr="002875EF">
        <w:rPr>
          <w:rFonts w:cstheme="minorHAnsi"/>
          <w:color w:val="000000" w:themeColor="text1"/>
        </w:rPr>
        <w:t xml:space="preserve">ecursos </w:t>
      </w:r>
      <w:r w:rsidR="002875EF" w:rsidRPr="002875EF">
        <w:rPr>
          <w:rFonts w:cstheme="minorHAnsi"/>
          <w:color w:val="000000" w:themeColor="text1"/>
        </w:rPr>
        <w:t>Determinados</w:t>
      </w:r>
      <w:r w:rsidRPr="002875EF">
        <w:rPr>
          <w:rFonts w:cstheme="minorHAnsi"/>
          <w:color w:val="000000" w:themeColor="text1"/>
        </w:rPr>
        <w:t>.</w:t>
      </w:r>
    </w:p>
    <w:p w:rsidR="001D31CE" w:rsidRPr="002875EF" w:rsidRDefault="00744D98" w:rsidP="00744D98">
      <w:pPr>
        <w:tabs>
          <w:tab w:val="left" w:pos="2354"/>
        </w:tabs>
        <w:spacing w:after="0" w:line="240" w:lineRule="auto"/>
        <w:ind w:right="-567" w:firstLine="709"/>
        <w:jc w:val="both"/>
        <w:rPr>
          <w:rFonts w:cstheme="minorHAnsi"/>
          <w:color w:val="000000" w:themeColor="text1"/>
        </w:rPr>
      </w:pPr>
      <w:r>
        <w:rPr>
          <w:rFonts w:cstheme="minorHAnsi"/>
          <w:color w:val="000000" w:themeColor="text1"/>
        </w:rPr>
        <w:tab/>
      </w:r>
    </w:p>
    <w:p w:rsidR="001A711D" w:rsidRDefault="001D31CE" w:rsidP="001A711D">
      <w:pPr>
        <w:spacing w:after="0" w:line="240" w:lineRule="auto"/>
        <w:ind w:firstLine="709"/>
        <w:jc w:val="both"/>
        <w:rPr>
          <w:rFonts w:cstheme="minorHAnsi"/>
          <w:color w:val="000000" w:themeColor="text1"/>
        </w:rPr>
      </w:pPr>
      <w:r w:rsidRPr="002875EF">
        <w:rPr>
          <w:rFonts w:cstheme="minorHAnsi"/>
          <w:color w:val="000000" w:themeColor="text1"/>
        </w:rPr>
        <w:t xml:space="preserve">En la formulación del expediente </w:t>
      </w:r>
      <w:r w:rsidR="00DF3FC4" w:rsidRPr="002875EF">
        <w:rPr>
          <w:rFonts w:cstheme="minorHAnsi"/>
          <w:color w:val="000000" w:themeColor="text1"/>
        </w:rPr>
        <w:t xml:space="preserve">técnico, </w:t>
      </w:r>
      <w:r w:rsidRPr="002875EF">
        <w:rPr>
          <w:rFonts w:cstheme="minorHAnsi"/>
          <w:color w:val="000000" w:themeColor="text1"/>
        </w:rPr>
        <w:t>se ha</w:t>
      </w:r>
      <w:r w:rsidR="00DF3FC4" w:rsidRPr="002875EF">
        <w:rPr>
          <w:rFonts w:cstheme="minorHAnsi"/>
          <w:color w:val="000000" w:themeColor="text1"/>
        </w:rPr>
        <w:t>n</w:t>
      </w:r>
      <w:r w:rsidRPr="002875EF">
        <w:rPr>
          <w:rFonts w:cstheme="minorHAnsi"/>
          <w:color w:val="000000" w:themeColor="text1"/>
        </w:rPr>
        <w:t xml:space="preserve"> conservado las </w:t>
      </w:r>
      <w:r w:rsidR="00DF3FC4" w:rsidRPr="002875EF">
        <w:rPr>
          <w:rFonts w:cstheme="minorHAnsi"/>
          <w:color w:val="000000" w:themeColor="text1"/>
        </w:rPr>
        <w:t xml:space="preserve">directivas, </w:t>
      </w:r>
      <w:r w:rsidRPr="002875EF">
        <w:rPr>
          <w:rFonts w:cstheme="minorHAnsi"/>
          <w:color w:val="000000" w:themeColor="text1"/>
        </w:rPr>
        <w:t>formatos oficiales</w:t>
      </w:r>
      <w:r w:rsidR="00DF3FC4" w:rsidRPr="002875EF">
        <w:rPr>
          <w:rFonts w:cstheme="minorHAnsi"/>
          <w:color w:val="000000" w:themeColor="text1"/>
        </w:rPr>
        <w:t xml:space="preserve"> y disposiciones</w:t>
      </w:r>
      <w:r w:rsidRPr="002875EF">
        <w:rPr>
          <w:rFonts w:cstheme="minorHAnsi"/>
          <w:color w:val="000000" w:themeColor="text1"/>
        </w:rPr>
        <w:t xml:space="preserve"> del </w:t>
      </w:r>
      <w:r w:rsidR="00DF3FC4" w:rsidRPr="002875EF">
        <w:rPr>
          <w:rFonts w:cstheme="minorHAnsi"/>
          <w:color w:val="000000" w:themeColor="text1"/>
        </w:rPr>
        <w:t>G</w:t>
      </w:r>
      <w:r w:rsidRPr="002875EF">
        <w:rPr>
          <w:rFonts w:cstheme="minorHAnsi"/>
          <w:color w:val="000000" w:themeColor="text1"/>
        </w:rPr>
        <w:t xml:space="preserve">obierno </w:t>
      </w:r>
      <w:r w:rsidR="00DF3FC4" w:rsidRPr="002875EF">
        <w:rPr>
          <w:rFonts w:cstheme="minorHAnsi"/>
          <w:color w:val="000000" w:themeColor="text1"/>
        </w:rPr>
        <w:t>R</w:t>
      </w:r>
      <w:r w:rsidRPr="002875EF">
        <w:rPr>
          <w:rFonts w:cstheme="minorHAnsi"/>
          <w:color w:val="000000" w:themeColor="text1"/>
        </w:rPr>
        <w:t>egional</w:t>
      </w:r>
      <w:r w:rsidR="00DF3FC4" w:rsidRPr="002875EF">
        <w:rPr>
          <w:rFonts w:cstheme="minorHAnsi"/>
          <w:color w:val="000000" w:themeColor="text1"/>
        </w:rPr>
        <w:t xml:space="preserve"> de Apurímac</w:t>
      </w:r>
      <w:r w:rsidRPr="002875EF">
        <w:rPr>
          <w:rFonts w:cstheme="minorHAnsi"/>
          <w:color w:val="000000" w:themeColor="text1"/>
        </w:rPr>
        <w:t>.</w:t>
      </w:r>
    </w:p>
    <w:p w:rsidR="001A711D" w:rsidRDefault="001A711D" w:rsidP="001A711D">
      <w:pPr>
        <w:spacing w:after="0" w:line="240" w:lineRule="auto"/>
        <w:ind w:firstLine="709"/>
        <w:jc w:val="both"/>
        <w:rPr>
          <w:rFonts w:cstheme="minorHAnsi"/>
          <w:color w:val="000000" w:themeColor="text1"/>
        </w:rPr>
      </w:pPr>
    </w:p>
    <w:p w:rsidR="001A711D" w:rsidRDefault="00DF3FC4" w:rsidP="001A711D">
      <w:pPr>
        <w:spacing w:after="0" w:line="240" w:lineRule="auto"/>
        <w:ind w:firstLine="709"/>
        <w:jc w:val="both"/>
        <w:rPr>
          <w:rFonts w:cstheme="minorHAnsi"/>
          <w:color w:val="000000" w:themeColor="text1"/>
        </w:rPr>
      </w:pPr>
      <w:r>
        <w:rPr>
          <w:rFonts w:cstheme="minorHAnsi"/>
        </w:rPr>
        <w:t>L</w:t>
      </w:r>
      <w:r w:rsidR="001D31CE" w:rsidRPr="001D31CE">
        <w:rPr>
          <w:rFonts w:cstheme="minorHAnsi"/>
        </w:rPr>
        <w:t>os costos se han proyectad</w:t>
      </w:r>
      <w:r w:rsidR="0096636F">
        <w:rPr>
          <w:rFonts w:cstheme="minorHAnsi"/>
        </w:rPr>
        <w:t xml:space="preserve">o conforme a cotizaciones realizadas, </w:t>
      </w:r>
      <w:r w:rsidR="001D31CE" w:rsidRPr="001D31CE">
        <w:rPr>
          <w:rFonts w:cstheme="minorHAnsi"/>
        </w:rPr>
        <w:t>las que se adjuntan en el documento.</w:t>
      </w:r>
    </w:p>
    <w:p w:rsidR="001A711D" w:rsidRDefault="001A711D" w:rsidP="001A711D">
      <w:pPr>
        <w:spacing w:after="0" w:line="240" w:lineRule="auto"/>
        <w:ind w:firstLine="709"/>
        <w:jc w:val="both"/>
        <w:rPr>
          <w:rFonts w:cstheme="minorHAnsi"/>
          <w:color w:val="000000" w:themeColor="text1"/>
        </w:rPr>
      </w:pPr>
    </w:p>
    <w:p w:rsidR="001A711D" w:rsidRDefault="001D31CE" w:rsidP="001A711D">
      <w:pPr>
        <w:spacing w:after="0" w:line="240" w:lineRule="auto"/>
        <w:ind w:firstLine="709"/>
        <w:jc w:val="both"/>
        <w:rPr>
          <w:rFonts w:cstheme="minorHAnsi"/>
          <w:color w:val="000000" w:themeColor="text1"/>
        </w:rPr>
      </w:pPr>
      <w:r w:rsidRPr="001D31CE">
        <w:rPr>
          <w:rFonts w:cstheme="minorHAnsi"/>
        </w:rPr>
        <w:t xml:space="preserve">Los estudios de campo realizados en el </w:t>
      </w:r>
      <w:r w:rsidR="0096636F">
        <w:rPr>
          <w:rFonts w:cstheme="minorHAnsi"/>
        </w:rPr>
        <w:t xml:space="preserve">expediente técnico, </w:t>
      </w:r>
      <w:r w:rsidRPr="001D31CE">
        <w:rPr>
          <w:rFonts w:cstheme="minorHAnsi"/>
        </w:rPr>
        <w:t>han servido de base para establecer los costos y los parámetros técnicos de diseño.</w:t>
      </w:r>
    </w:p>
    <w:p w:rsidR="001A711D" w:rsidRDefault="001A711D" w:rsidP="001A711D">
      <w:pPr>
        <w:spacing w:after="0" w:line="240" w:lineRule="auto"/>
        <w:ind w:firstLine="709"/>
        <w:jc w:val="both"/>
        <w:rPr>
          <w:rFonts w:cstheme="minorHAnsi"/>
          <w:color w:val="000000" w:themeColor="text1"/>
        </w:rPr>
      </w:pPr>
    </w:p>
    <w:p w:rsidR="002875EF" w:rsidRPr="001A711D" w:rsidRDefault="001D31CE" w:rsidP="001A711D">
      <w:pPr>
        <w:spacing w:after="0" w:line="240" w:lineRule="auto"/>
        <w:ind w:firstLine="709"/>
        <w:jc w:val="both"/>
        <w:rPr>
          <w:rFonts w:cstheme="minorHAnsi"/>
          <w:color w:val="000000" w:themeColor="text1"/>
        </w:rPr>
      </w:pPr>
      <w:r w:rsidRPr="001D31CE">
        <w:rPr>
          <w:rFonts w:cstheme="minorHAnsi"/>
        </w:rPr>
        <w:t>Se ha concluido con la elaboración del expediente y se pone a consideración para su aprobación y posterior ejecución</w:t>
      </w:r>
      <w:r w:rsidR="00DF3FC4">
        <w:rPr>
          <w:rFonts w:cstheme="minorHAnsi"/>
        </w:rPr>
        <w:t>.</w:t>
      </w:r>
      <w:r w:rsidR="000F0CF7">
        <w:rPr>
          <w:rFonts w:cstheme="minorHAnsi"/>
        </w:rPr>
        <w:t xml:space="preserve"> </w:t>
      </w:r>
    </w:p>
    <w:p w:rsidR="00B06E55" w:rsidRDefault="00B06E55" w:rsidP="00746D9E">
      <w:pPr>
        <w:spacing w:after="0" w:line="240" w:lineRule="auto"/>
        <w:ind w:right="-567" w:firstLine="709"/>
        <w:jc w:val="both"/>
        <w:rPr>
          <w:rFonts w:cstheme="minorHAnsi"/>
        </w:rPr>
      </w:pPr>
    </w:p>
    <w:p w:rsidR="00DF3FC4" w:rsidRPr="002875EF" w:rsidRDefault="00DF3FC4" w:rsidP="00FF364A">
      <w:pPr>
        <w:pStyle w:val="Prrafodelista"/>
        <w:widowControl w:val="0"/>
        <w:numPr>
          <w:ilvl w:val="1"/>
          <w:numId w:val="15"/>
        </w:numPr>
        <w:tabs>
          <w:tab w:val="left" w:pos="-1440"/>
        </w:tabs>
        <w:spacing w:after="0" w:line="240" w:lineRule="auto"/>
        <w:ind w:left="709" w:right="-567" w:hanging="709"/>
        <w:jc w:val="both"/>
        <w:rPr>
          <w:rFonts w:cstheme="minorHAnsi"/>
          <w:b/>
          <w:color w:val="000000" w:themeColor="text1"/>
        </w:rPr>
      </w:pPr>
      <w:r w:rsidRPr="002875EF">
        <w:rPr>
          <w:rFonts w:cstheme="minorHAnsi"/>
          <w:b/>
          <w:color w:val="000000" w:themeColor="text1"/>
        </w:rPr>
        <w:t>RECOMENDACIONES</w:t>
      </w:r>
    </w:p>
    <w:p w:rsidR="00DF3FC4" w:rsidRPr="002875EF" w:rsidRDefault="00DF3FC4" w:rsidP="00DF3FC4">
      <w:pPr>
        <w:widowControl w:val="0"/>
        <w:tabs>
          <w:tab w:val="left" w:pos="-1440"/>
        </w:tabs>
        <w:spacing w:after="0" w:line="240" w:lineRule="auto"/>
        <w:ind w:right="-567" w:firstLine="709"/>
        <w:jc w:val="both"/>
        <w:rPr>
          <w:rFonts w:cstheme="minorHAnsi"/>
          <w:color w:val="000000" w:themeColor="text1"/>
        </w:rPr>
      </w:pPr>
    </w:p>
    <w:p w:rsidR="00DF3FC4" w:rsidRPr="002875EF" w:rsidRDefault="00DF3FC4" w:rsidP="00385220">
      <w:pPr>
        <w:pStyle w:val="Prrafodelista"/>
        <w:numPr>
          <w:ilvl w:val="0"/>
          <w:numId w:val="44"/>
        </w:numPr>
        <w:spacing w:after="0" w:line="240" w:lineRule="auto"/>
        <w:ind w:left="720"/>
        <w:jc w:val="both"/>
        <w:rPr>
          <w:rFonts w:cstheme="minorHAnsi"/>
          <w:color w:val="000000" w:themeColor="text1"/>
        </w:rPr>
      </w:pPr>
      <w:r w:rsidRPr="002875EF">
        <w:rPr>
          <w:rFonts w:cstheme="minorHAnsi"/>
          <w:color w:val="000000" w:themeColor="text1"/>
        </w:rPr>
        <w:t xml:space="preserve">Se recomienda realizar la compatibilidad del proyecto en el primer mes de ejecución para </w:t>
      </w:r>
      <w:r w:rsidR="008C69DE" w:rsidRPr="002875EF">
        <w:rPr>
          <w:rFonts w:cstheme="minorHAnsi"/>
          <w:color w:val="000000" w:themeColor="text1"/>
        </w:rPr>
        <w:t>actualizar</w:t>
      </w:r>
      <w:r w:rsidRPr="002875EF">
        <w:rPr>
          <w:rFonts w:cstheme="minorHAnsi"/>
          <w:color w:val="000000" w:themeColor="text1"/>
        </w:rPr>
        <w:t xml:space="preserve"> algunos aspectos que p</w:t>
      </w:r>
      <w:r w:rsidR="007F00C5" w:rsidRPr="002875EF">
        <w:rPr>
          <w:rFonts w:cstheme="minorHAnsi"/>
          <w:color w:val="000000" w:themeColor="text1"/>
        </w:rPr>
        <w:t xml:space="preserve">uedan no haberse contemplado en la </w:t>
      </w:r>
      <w:r w:rsidR="008C01B4">
        <w:rPr>
          <w:rFonts w:cstheme="minorHAnsi"/>
          <w:color w:val="000000" w:themeColor="text1"/>
        </w:rPr>
        <w:t>actualización</w:t>
      </w:r>
      <w:r w:rsidR="007F00C5" w:rsidRPr="002875EF">
        <w:rPr>
          <w:rFonts w:cstheme="minorHAnsi"/>
          <w:color w:val="000000" w:themeColor="text1"/>
        </w:rPr>
        <w:t xml:space="preserve"> </w:t>
      </w:r>
      <w:r w:rsidR="008C01B4">
        <w:rPr>
          <w:rFonts w:cstheme="minorHAnsi"/>
          <w:color w:val="000000" w:themeColor="text1"/>
        </w:rPr>
        <w:t>del proyecto.</w:t>
      </w:r>
    </w:p>
    <w:p w:rsidR="00DF3FC4" w:rsidRPr="002875EF" w:rsidRDefault="00DF3FC4" w:rsidP="001A711D">
      <w:pPr>
        <w:spacing w:after="0" w:line="240" w:lineRule="auto"/>
        <w:ind w:hanging="425"/>
        <w:jc w:val="both"/>
        <w:rPr>
          <w:rFonts w:cstheme="minorHAnsi"/>
          <w:color w:val="000000" w:themeColor="text1"/>
        </w:rPr>
      </w:pPr>
    </w:p>
    <w:p w:rsidR="00DF3FC4" w:rsidRPr="002875EF" w:rsidRDefault="00DF3FC4" w:rsidP="00385220">
      <w:pPr>
        <w:pStyle w:val="Prrafodelista"/>
        <w:numPr>
          <w:ilvl w:val="0"/>
          <w:numId w:val="44"/>
        </w:numPr>
        <w:spacing w:after="0" w:line="240" w:lineRule="auto"/>
        <w:ind w:left="720"/>
        <w:jc w:val="both"/>
        <w:rPr>
          <w:rFonts w:cstheme="minorHAnsi"/>
          <w:color w:val="000000" w:themeColor="text1"/>
        </w:rPr>
      </w:pPr>
      <w:r w:rsidRPr="002875EF">
        <w:rPr>
          <w:rFonts w:cstheme="minorHAnsi"/>
          <w:color w:val="000000" w:themeColor="text1"/>
        </w:rPr>
        <w:t>Considerando los efectos positivos que el proyecto generara en elevar el nivel de la calidad educativa en la región se recomienda su ejecución.</w:t>
      </w:r>
    </w:p>
    <w:p w:rsidR="00DF3FC4" w:rsidRPr="002875EF" w:rsidRDefault="00DF3FC4" w:rsidP="001A711D">
      <w:pPr>
        <w:spacing w:after="0" w:line="240" w:lineRule="auto"/>
        <w:ind w:hanging="425"/>
        <w:jc w:val="both"/>
        <w:rPr>
          <w:rFonts w:cstheme="minorHAnsi"/>
          <w:color w:val="000000" w:themeColor="text1"/>
        </w:rPr>
      </w:pPr>
    </w:p>
    <w:p w:rsidR="001F0FD6" w:rsidRDefault="009E5487" w:rsidP="00385220">
      <w:pPr>
        <w:pStyle w:val="Prrafodelista"/>
        <w:numPr>
          <w:ilvl w:val="0"/>
          <w:numId w:val="44"/>
        </w:numPr>
        <w:spacing w:after="0" w:line="240" w:lineRule="auto"/>
        <w:ind w:left="720"/>
        <w:jc w:val="both"/>
        <w:rPr>
          <w:rFonts w:cstheme="minorHAnsi"/>
          <w:color w:val="000000" w:themeColor="text1"/>
        </w:rPr>
      </w:pPr>
      <w:r w:rsidRPr="002875EF">
        <w:rPr>
          <w:rFonts w:cstheme="minorHAnsi"/>
          <w:color w:val="000000" w:themeColor="text1"/>
        </w:rPr>
        <w:lastRenderedPageBreak/>
        <w:t xml:space="preserve">Para la ejecución del componente capacitación docente, asistencia técnica y gestión pedagógica, se sugiere establecer </w:t>
      </w:r>
      <w:r w:rsidR="0096636F" w:rsidRPr="002875EF">
        <w:rPr>
          <w:rFonts w:cstheme="minorHAnsi"/>
          <w:color w:val="000000" w:themeColor="text1"/>
        </w:rPr>
        <w:t xml:space="preserve">mecanismos y compromisos con el docente que va recibir la capacitación; así mismos establecer </w:t>
      </w:r>
      <w:r w:rsidRPr="002875EF">
        <w:rPr>
          <w:rFonts w:cstheme="minorHAnsi"/>
          <w:color w:val="000000" w:themeColor="text1"/>
        </w:rPr>
        <w:t xml:space="preserve">alianzas estratégicas para el involucramiento y compromiso de las autoridades locales y de las instituciones beneficiarias, las APAFA para desplegar acciones de interés institucional, en cuanto a la aplicación de </w:t>
      </w:r>
      <w:r w:rsidR="00891AB5" w:rsidRPr="002875EF">
        <w:rPr>
          <w:rFonts w:cstheme="minorHAnsi"/>
          <w:color w:val="000000" w:themeColor="text1"/>
        </w:rPr>
        <w:t xml:space="preserve">las </w:t>
      </w:r>
      <w:r w:rsidRPr="002875EF">
        <w:rPr>
          <w:rFonts w:cstheme="minorHAnsi"/>
          <w:color w:val="000000" w:themeColor="text1"/>
        </w:rPr>
        <w:t>TIC en el proceso educativo, en base a las particularidades de las instituciones a ser intervenidas con el proyecto.</w:t>
      </w:r>
      <w:r w:rsidR="00F60EBD" w:rsidRPr="002875EF">
        <w:rPr>
          <w:rFonts w:cstheme="minorHAnsi"/>
          <w:color w:val="000000" w:themeColor="text1"/>
        </w:rPr>
        <w:t xml:space="preserve"> </w:t>
      </w:r>
    </w:p>
    <w:p w:rsidR="001F0FD6" w:rsidRPr="001F0FD6" w:rsidRDefault="001F0FD6" w:rsidP="001A711D">
      <w:pPr>
        <w:pStyle w:val="Prrafodelista"/>
        <w:ind w:left="11"/>
        <w:rPr>
          <w:rFonts w:cstheme="minorHAnsi"/>
          <w:color w:val="000000" w:themeColor="text1"/>
        </w:rPr>
      </w:pPr>
    </w:p>
    <w:p w:rsidR="00DF3FC4" w:rsidRPr="002875EF" w:rsidRDefault="001F0FD6" w:rsidP="00385220">
      <w:pPr>
        <w:pStyle w:val="Prrafodelista"/>
        <w:numPr>
          <w:ilvl w:val="0"/>
          <w:numId w:val="44"/>
        </w:numPr>
        <w:spacing w:after="0" w:line="240" w:lineRule="auto"/>
        <w:ind w:left="720"/>
        <w:jc w:val="both"/>
        <w:rPr>
          <w:rFonts w:cstheme="minorHAnsi"/>
          <w:color w:val="000000" w:themeColor="text1"/>
        </w:rPr>
      </w:pPr>
      <w:r>
        <w:rPr>
          <w:rFonts w:cstheme="minorHAnsi"/>
          <w:color w:val="000000" w:themeColor="text1"/>
        </w:rPr>
        <w:t>S</w:t>
      </w:r>
      <w:r w:rsidR="00F60EBD" w:rsidRPr="002875EF">
        <w:rPr>
          <w:rFonts w:cstheme="minorHAnsi"/>
          <w:color w:val="000000" w:themeColor="text1"/>
        </w:rPr>
        <w:t>e sugiere establecer convenios a nivel gerencial para capacitar a docentes especialistas en TIC para tener una oferta de recursos humanos elegible y disponible en el mercado.</w:t>
      </w:r>
    </w:p>
    <w:p w:rsidR="00F60EBD" w:rsidRPr="00FD6F18" w:rsidRDefault="00F60EBD" w:rsidP="00D53427">
      <w:pPr>
        <w:pStyle w:val="Prrafodelista"/>
        <w:ind w:left="11"/>
        <w:rPr>
          <w:rFonts w:cstheme="minorHAnsi"/>
          <w:color w:val="FF0000"/>
        </w:rPr>
      </w:pPr>
    </w:p>
    <w:sectPr w:rsidR="00F60EBD" w:rsidRPr="00FD6F18" w:rsidSect="00744D98">
      <w:footerReference w:type="default" r:id="rId57"/>
      <w:headerReference w:type="first" r:id="rId58"/>
      <w:footerReference w:type="first" r:id="rId59"/>
      <w:pgSz w:w="11907" w:h="16839" w:code="9"/>
      <w:pgMar w:top="1418" w:right="1701" w:bottom="1418" w:left="1701" w:header="709" w:footer="709" w:gutter="0"/>
      <w:pgNumType w:start="76"/>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260FE" w:rsidRDefault="001260FE" w:rsidP="009B6E8C">
      <w:pPr>
        <w:spacing w:after="0" w:line="240" w:lineRule="auto"/>
      </w:pPr>
      <w:r>
        <w:separator/>
      </w:r>
    </w:p>
  </w:endnote>
  <w:endnote w:type="continuationSeparator" w:id="0">
    <w:p w:rsidR="001260FE" w:rsidRDefault="001260FE" w:rsidP="009B6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altName w:val="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DejaVu Sans">
    <w:altName w:val="Arial"/>
    <w:charset w:val="00"/>
    <w:family w:val="swiss"/>
    <w:pitch w:val="variable"/>
    <w:sig w:usb0="00000000" w:usb1="5200FDFF" w:usb2="0A042021" w:usb3="00000000" w:csb0="000001BF" w:csb1="00000000"/>
  </w:font>
  <w:font w:name="Lohit Hindi">
    <w:panose1 w:val="00000000000000000000"/>
    <w:charset w:val="00"/>
    <w:family w:val="roman"/>
    <w:notTrueType/>
    <w:pitch w:val="default"/>
  </w:font>
  <w:font w:name="Comic Sans MS">
    <w:panose1 w:val="030F0702030302020204"/>
    <w:charset w:val="00"/>
    <w:family w:val="script"/>
    <w:pitch w:val="variable"/>
    <w:sig w:usb0="00000287" w:usb1="00000013" w:usb2="00000000" w:usb3="00000000" w:csb0="0000009F" w:csb1="00000000"/>
  </w:font>
  <w:font w:name="Arial,Bold">
    <w:altName w:val="MS Mincho"/>
    <w:panose1 w:val="00000000000000000000"/>
    <w:charset w:val="80"/>
    <w:family w:val="auto"/>
    <w:notTrueType/>
    <w:pitch w:val="default"/>
    <w:sig w:usb0="00000003" w:usb1="08070000" w:usb2="00000010" w:usb3="00000000" w:csb0="00020001" w:csb1="00000000"/>
  </w:font>
  <w:font w:name="ArialMT">
    <w:panose1 w:val="00000000000000000000"/>
    <w:charset w:val="00"/>
    <w:family w:val="swiss"/>
    <w:notTrueType/>
    <w:pitch w:val="default"/>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3CD9" w:rsidRPr="00D566D8" w:rsidRDefault="00683CD9" w:rsidP="00ED594C">
    <w:pPr>
      <w:pStyle w:val="Piedepgina"/>
      <w:tabs>
        <w:tab w:val="clear" w:pos="4419"/>
        <w:tab w:val="clear" w:pos="8838"/>
        <w:tab w:val="left" w:pos="3064"/>
      </w:tabs>
      <w:spacing w:after="240"/>
      <w:rPr>
        <w:i/>
        <w:sz w:val="36"/>
      </w:rPr>
    </w:pPr>
    <w:r>
      <w:rPr>
        <w:noProof/>
        <w:lang w:val="es-PE" w:eastAsia="es-PE"/>
      </w:rPr>
      <mc:AlternateContent>
        <mc:Choice Requires="wps">
          <w:drawing>
            <wp:anchor distT="0" distB="0" distL="114300" distR="114300" simplePos="0" relativeHeight="251646976" behindDoc="0" locked="0" layoutInCell="1" allowOverlap="1" wp14:anchorId="4ED87005" wp14:editId="604E5F88">
              <wp:simplePos x="0" y="0"/>
              <wp:positionH relativeFrom="margin">
                <wp:posOffset>182135</wp:posOffset>
              </wp:positionH>
              <wp:positionV relativeFrom="paragraph">
                <wp:posOffset>78050</wp:posOffset>
              </wp:positionV>
              <wp:extent cx="5812790" cy="437322"/>
              <wp:effectExtent l="57150" t="38100" r="73660" b="96520"/>
              <wp:wrapNone/>
              <wp:docPr id="37" name="Rectangle 37"/>
              <wp:cNvGraphicFramePr/>
              <a:graphic xmlns:a="http://schemas.openxmlformats.org/drawingml/2006/main">
                <a:graphicData uri="http://schemas.microsoft.com/office/word/2010/wordprocessingShape">
                  <wps:wsp>
                    <wps:cNvSpPr/>
                    <wps:spPr>
                      <a:xfrm>
                        <a:off x="0" y="0"/>
                        <a:ext cx="5812790" cy="437322"/>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683CD9" w:rsidRPr="00450733" w:rsidRDefault="00683CD9" w:rsidP="00450733">
                          <w:pPr>
                            <w:spacing w:after="0"/>
                            <w:ind w:right="-57"/>
                            <w:jc w:val="center"/>
                            <w:rPr>
                              <w:rFonts w:cstheme="minorHAnsi"/>
                              <w:i/>
                              <w:sz w:val="18"/>
                              <w:szCs w:val="18"/>
                            </w:rPr>
                          </w:pPr>
                          <w:r w:rsidRPr="00450733">
                            <w:rPr>
                              <w:rFonts w:cstheme="minorHAnsi"/>
                              <w:i/>
                              <w:sz w:val="18"/>
                              <w:szCs w:val="18"/>
                            </w:rPr>
                            <w:t>“Mejoramiento de la Aplicación TIC para el Adecuado Desarrollo de las Competencias de Estudiantes y Docentes en las II.EE de Nivel Secundaria de la Provincia de Chincheros – UGEL Chincheros – Región Apurímac” SNIP 275005</w:t>
                          </w:r>
                        </w:p>
                        <w:p w:rsidR="00683CD9" w:rsidRDefault="00683CD9" w:rsidP="0085631F">
                          <w:pPr>
                            <w:spacing w:after="0"/>
                            <w:ind w:righ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D87005" id="Rectangle 37" o:spid="_x0000_s1089" style="position:absolute;margin-left:14.35pt;margin-top:6.15pt;width:457.7pt;height:34.45pt;z-index:251646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" fillcolor="#fbcaa2 [1625]" strokecolor="#f68c36 [3049]">
              <v:fill color2="#fdefe3 [505]" rotate="t" angle="180" colors="0 #ffbe86;22938f #ffd0aa;1 #ffebdb" focus="100%" type="gradient"/>
              <v:shadow on="t" color="black" opacity="24903f" origin=",.5" offset="0,.55556mm"/>
              <v:textbox>
                <w:txbxContent>
                  <w:p w:rsidR="00683CD9" w:rsidRPr="00450733" w:rsidRDefault="00683CD9" w:rsidP="00450733">
                    <w:pPr>
                      <w:spacing w:after="0"/>
                      <w:ind w:right="-57"/>
                      <w:jc w:val="center"/>
                      <w:rPr>
                        <w:rFonts w:cstheme="minorHAnsi"/>
                        <w:i/>
                        <w:sz w:val="18"/>
                        <w:szCs w:val="18"/>
                      </w:rPr>
                    </w:pPr>
                    <w:r w:rsidRPr="00450733">
                      <w:rPr>
                        <w:rFonts w:cstheme="minorHAnsi"/>
                        <w:i/>
                        <w:sz w:val="18"/>
                        <w:szCs w:val="18"/>
                      </w:rPr>
                      <w:t>“Mejoramiento de la Aplicación TIC para el Adecuado Desarrollo de las Competencias de Estudiantes y Docentes en las II.EE de Nivel Secundaria de la Provincia de Chincheros – UGEL Chincheros – Región Apurímac” SNIP 275005</w:t>
                    </w:r>
                  </w:p>
                  <w:p w:rsidR="00683CD9" w:rsidRDefault="00683CD9" w:rsidP="0085631F">
                    <w:pPr>
                      <w:spacing w:after="0"/>
                      <w:ind w:right="-57"/>
                      <w:jc w:val="center"/>
                    </w:pPr>
                  </w:p>
                </w:txbxContent>
              </v:textbox>
              <w10:wrap anchorx="margin"/>
            </v:rect>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3CD9" w:rsidRPr="00D566D8" w:rsidRDefault="00683CD9" w:rsidP="0026264B">
    <w:pPr>
      <w:pStyle w:val="Piedepgina"/>
      <w:tabs>
        <w:tab w:val="clear" w:pos="4419"/>
        <w:tab w:val="clear" w:pos="8838"/>
        <w:tab w:val="left" w:pos="3064"/>
      </w:tabs>
      <w:spacing w:after="240"/>
      <w:rPr>
        <w:i/>
        <w:sz w:val="36"/>
      </w:rPr>
    </w:pPr>
  </w:p>
  <w:p w:rsidR="00683CD9" w:rsidRDefault="00683CD9" w:rsidP="00BB6DDD">
    <w:pPr>
      <w:pStyle w:val="Piedepgina"/>
      <w:tabs>
        <w:tab w:val="clear" w:pos="4419"/>
        <w:tab w:val="clear" w:pos="8838"/>
        <w:tab w:val="left" w:pos="3064"/>
      </w:tabs>
      <w:spacing w:after="24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3CD9" w:rsidRPr="00D566D8" w:rsidRDefault="00683CD9" w:rsidP="0026264B">
    <w:pPr>
      <w:pStyle w:val="Piedepgina"/>
      <w:tabs>
        <w:tab w:val="clear" w:pos="4419"/>
        <w:tab w:val="clear" w:pos="8838"/>
        <w:tab w:val="left" w:pos="3064"/>
      </w:tabs>
      <w:spacing w:after="240"/>
      <w:rPr>
        <w:i/>
        <w:sz w:val="36"/>
      </w:rPr>
    </w:pPr>
    <w:r>
      <w:rPr>
        <w:noProof/>
        <w:lang w:val="es-PE" w:eastAsia="es-PE"/>
      </w:rPr>
      <mc:AlternateContent>
        <mc:Choice Requires="wps">
          <w:drawing>
            <wp:anchor distT="0" distB="0" distL="114300" distR="114300" simplePos="0" relativeHeight="251652096" behindDoc="0" locked="0" layoutInCell="1" allowOverlap="1" wp14:anchorId="67014686" wp14:editId="36FB7E89">
              <wp:simplePos x="0" y="0"/>
              <wp:positionH relativeFrom="column">
                <wp:posOffset>1440180</wp:posOffset>
              </wp:positionH>
              <wp:positionV relativeFrom="paragraph">
                <wp:posOffset>161290</wp:posOffset>
              </wp:positionV>
              <wp:extent cx="5812790" cy="403860"/>
              <wp:effectExtent l="0" t="0" r="16510" b="15240"/>
              <wp:wrapNone/>
              <wp:docPr id="73" name="Rectangle 37"/>
              <wp:cNvGraphicFramePr/>
              <a:graphic xmlns:a="http://schemas.openxmlformats.org/drawingml/2006/main">
                <a:graphicData uri="http://schemas.microsoft.com/office/word/2010/wordprocessingShape">
                  <wps:wsp>
                    <wps:cNvSpPr/>
                    <wps:spPr>
                      <a:xfrm>
                        <a:off x="0" y="0"/>
                        <a:ext cx="5812790" cy="403860"/>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683CD9" w:rsidRPr="009F6331" w:rsidRDefault="00683CD9" w:rsidP="0026264B">
                          <w:pPr>
                            <w:spacing w:after="0"/>
                            <w:ind w:right="-57"/>
                            <w:jc w:val="center"/>
                            <w:rPr>
                              <w:rFonts w:cstheme="minorHAnsi"/>
                              <w:i/>
                              <w:sz w:val="18"/>
                              <w:szCs w:val="18"/>
                            </w:rPr>
                          </w:pPr>
                          <w:r w:rsidRPr="009F6331">
                            <w:rPr>
                              <w:rFonts w:cstheme="minorHAnsi"/>
                              <w:i/>
                              <w:sz w:val="18"/>
                              <w:szCs w:val="18"/>
                            </w:rPr>
                            <w:t>“Mejoramiento de la Aplicación TIC para el Adecuado Desarrollo de las Competencias de Estudiantes y Docentes en las II.EE de Nivel Secundaria de la Provincia de Chincheros – UGEL Chincheros – Región Apurímac” SNIP 275005</w:t>
                          </w:r>
                        </w:p>
                        <w:p w:rsidR="00683CD9" w:rsidRDefault="00683CD9" w:rsidP="0026264B">
                          <w:pPr>
                            <w:spacing w:after="0"/>
                            <w:ind w:righ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7014686" id="_x0000_s1090" style="position:absolute;margin-left:113.4pt;margin-top:12.7pt;width:457.7pt;height:31.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" fillcolor="white [3201]" strokecolor="#f79646 [3209]" strokeweight="2pt">
              <v:textbox>
                <w:txbxContent>
                  <w:p w:rsidR="00683CD9" w:rsidRPr="009F6331" w:rsidRDefault="00683CD9" w:rsidP="0026264B">
                    <w:pPr>
                      <w:spacing w:after="0"/>
                      <w:ind w:right="-57"/>
                      <w:jc w:val="center"/>
                      <w:rPr>
                        <w:rFonts w:cstheme="minorHAnsi"/>
                        <w:i/>
                        <w:sz w:val="18"/>
                        <w:szCs w:val="18"/>
                      </w:rPr>
                    </w:pPr>
                    <w:r w:rsidRPr="009F6331">
                      <w:rPr>
                        <w:rFonts w:cstheme="minorHAnsi"/>
                        <w:i/>
                        <w:sz w:val="18"/>
                        <w:szCs w:val="18"/>
                      </w:rPr>
                      <w:t>“Mejoramiento de la Aplicación TIC para el Adecuado Desarrollo de las Competencias de Estudiantes y Docentes en las II.EE de Nivel Secundaria de la Provincia de Chincheros – UGEL Chincheros – Región Apurímac” SNIP 275005</w:t>
                    </w:r>
                  </w:p>
                  <w:p w:rsidR="00683CD9" w:rsidRDefault="00683CD9" w:rsidP="0026264B">
                    <w:pPr>
                      <w:spacing w:after="0"/>
                      <w:ind w:right="-57"/>
                      <w:jc w:val="center"/>
                    </w:pPr>
                  </w:p>
                </w:txbxContent>
              </v:textbox>
            </v:rect>
          </w:pict>
        </mc:Fallback>
      </mc:AlternateContent>
    </w:r>
  </w:p>
  <w:p w:rsidR="00683CD9" w:rsidRDefault="00683CD9" w:rsidP="00BB6DDD">
    <w:pPr>
      <w:pStyle w:val="Piedepgina"/>
      <w:tabs>
        <w:tab w:val="clear" w:pos="4419"/>
        <w:tab w:val="clear" w:pos="8838"/>
        <w:tab w:val="left" w:pos="3064"/>
      </w:tabs>
      <w:spacing w:after="24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3CD9" w:rsidRPr="00D566D8" w:rsidRDefault="00683CD9" w:rsidP="0026264B">
    <w:pPr>
      <w:pStyle w:val="Piedepgina"/>
      <w:tabs>
        <w:tab w:val="clear" w:pos="4419"/>
        <w:tab w:val="clear" w:pos="8838"/>
        <w:tab w:val="left" w:pos="3064"/>
      </w:tabs>
      <w:spacing w:after="240"/>
      <w:rPr>
        <w:i/>
        <w:sz w:val="36"/>
      </w:rPr>
    </w:pPr>
    <w:r>
      <w:rPr>
        <w:noProof/>
        <w:lang w:val="es-PE" w:eastAsia="es-PE"/>
      </w:rPr>
      <mc:AlternateContent>
        <mc:Choice Requires="wps">
          <w:drawing>
            <wp:anchor distT="0" distB="0" distL="114300" distR="114300" simplePos="0" relativeHeight="251668480" behindDoc="0" locked="0" layoutInCell="1" allowOverlap="1" wp14:anchorId="1A097179" wp14:editId="7752E414">
              <wp:simplePos x="0" y="0"/>
              <wp:positionH relativeFrom="column">
                <wp:posOffset>-104189</wp:posOffset>
              </wp:positionH>
              <wp:positionV relativeFrom="paragraph">
                <wp:posOffset>209744</wp:posOffset>
              </wp:positionV>
              <wp:extent cx="5706208" cy="422031"/>
              <wp:effectExtent l="0" t="0" r="27940" b="16510"/>
              <wp:wrapNone/>
              <wp:docPr id="90" name="Rectangle 37"/>
              <wp:cNvGraphicFramePr/>
              <a:graphic xmlns:a="http://schemas.openxmlformats.org/drawingml/2006/main">
                <a:graphicData uri="http://schemas.microsoft.com/office/word/2010/wordprocessingShape">
                  <wps:wsp>
                    <wps:cNvSpPr/>
                    <wps:spPr>
                      <a:xfrm>
                        <a:off x="0" y="0"/>
                        <a:ext cx="5706208" cy="422031"/>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683CD9" w:rsidRPr="009F6331" w:rsidRDefault="00683CD9" w:rsidP="00760ADE">
                          <w:pPr>
                            <w:spacing w:after="0"/>
                            <w:ind w:right="-57"/>
                            <w:jc w:val="center"/>
                            <w:rPr>
                              <w:rFonts w:cstheme="minorHAnsi"/>
                              <w:i/>
                              <w:sz w:val="18"/>
                              <w:szCs w:val="18"/>
                            </w:rPr>
                          </w:pPr>
                          <w:r w:rsidRPr="009F6331">
                            <w:rPr>
                              <w:rFonts w:cstheme="minorHAnsi"/>
                              <w:i/>
                              <w:sz w:val="18"/>
                              <w:szCs w:val="18"/>
                            </w:rPr>
                            <w:t>“Mejoramiento de la Aplicación TIC para el Adecuado Desarrollo de las Competencias de Estudiantes y Docentes en las II.EE de Nivel Secundaria de la Provincia de Chincheros – UGEL Chincheros – Región Apurímac” SNIP 275005</w:t>
                          </w:r>
                        </w:p>
                        <w:p w:rsidR="00683CD9" w:rsidRDefault="00683CD9" w:rsidP="00760ADE">
                          <w:pPr>
                            <w:spacing w:after="0"/>
                            <w:ind w:righ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097179" id="_x0000_s1091" style="position:absolute;margin-left:-8.2pt;margin-top:16.5pt;width:449.3pt;height:33.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" fillcolor="white [3201]" strokecolor="#f79646 [3209]" strokeweight="2pt">
              <v:textbox>
                <w:txbxContent>
                  <w:p w:rsidR="00683CD9" w:rsidRPr="009F6331" w:rsidRDefault="00683CD9" w:rsidP="00760ADE">
                    <w:pPr>
                      <w:spacing w:after="0"/>
                      <w:ind w:right="-57"/>
                      <w:jc w:val="center"/>
                      <w:rPr>
                        <w:rFonts w:cstheme="minorHAnsi"/>
                        <w:i/>
                        <w:sz w:val="18"/>
                        <w:szCs w:val="18"/>
                      </w:rPr>
                    </w:pPr>
                    <w:r w:rsidRPr="009F6331">
                      <w:rPr>
                        <w:rFonts w:cstheme="minorHAnsi"/>
                        <w:i/>
                        <w:sz w:val="18"/>
                        <w:szCs w:val="18"/>
                      </w:rPr>
                      <w:t>“Mejoramiento de la Aplicación TIC para el Adecuado Desarrollo de las Competencias de Estudiantes y Docentes en las II.EE de Nivel Secundaria de la Provincia de Chincheros – UGEL Chincheros – Región Apurímac” SNIP 275005</w:t>
                    </w:r>
                  </w:p>
                  <w:p w:rsidR="00683CD9" w:rsidRDefault="00683CD9" w:rsidP="00760ADE">
                    <w:pPr>
                      <w:spacing w:after="0"/>
                      <w:ind w:right="-57"/>
                      <w:jc w:val="center"/>
                    </w:pPr>
                  </w:p>
                </w:txbxContent>
              </v:textbox>
            </v:rect>
          </w:pict>
        </mc:Fallback>
      </mc:AlternateContent>
    </w:r>
  </w:p>
  <w:p w:rsidR="00683CD9" w:rsidRDefault="00683CD9" w:rsidP="00BB6DDD">
    <w:pPr>
      <w:pStyle w:val="Piedepgina"/>
      <w:tabs>
        <w:tab w:val="clear" w:pos="4419"/>
        <w:tab w:val="clear" w:pos="8838"/>
        <w:tab w:val="left" w:pos="3064"/>
      </w:tabs>
      <w:spacing w:after="24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3CD9" w:rsidRPr="00D566D8" w:rsidRDefault="00683CD9" w:rsidP="00C1561F">
    <w:pPr>
      <w:pStyle w:val="Piedepgina"/>
      <w:tabs>
        <w:tab w:val="clear" w:pos="4419"/>
        <w:tab w:val="clear" w:pos="8838"/>
        <w:tab w:val="left" w:pos="3064"/>
      </w:tabs>
      <w:spacing w:after="240"/>
      <w:rPr>
        <w:i/>
        <w:sz w:val="36"/>
      </w:rPr>
    </w:pPr>
    <w:r>
      <w:rPr>
        <w:noProof/>
        <w:lang w:val="es-PE" w:eastAsia="es-PE"/>
      </w:rPr>
      <mc:AlternateContent>
        <mc:Choice Requires="wps">
          <w:drawing>
            <wp:anchor distT="0" distB="0" distL="114300" distR="114300" simplePos="0" relativeHeight="251639808" behindDoc="0" locked="0" layoutInCell="1" allowOverlap="1" wp14:anchorId="3E008E5E" wp14:editId="36627847">
              <wp:simplePos x="0" y="0"/>
              <wp:positionH relativeFrom="margin">
                <wp:posOffset>-213360</wp:posOffset>
              </wp:positionH>
              <wp:positionV relativeFrom="paragraph">
                <wp:posOffset>180340</wp:posOffset>
              </wp:positionV>
              <wp:extent cx="5905500" cy="403860"/>
              <wp:effectExtent l="57150" t="19050" r="76200" b="110490"/>
              <wp:wrapNone/>
              <wp:docPr id="82" name="Rectangle 37"/>
              <wp:cNvGraphicFramePr/>
              <a:graphic xmlns:a="http://schemas.openxmlformats.org/drawingml/2006/main">
                <a:graphicData uri="http://schemas.microsoft.com/office/word/2010/wordprocessingShape">
                  <wps:wsp>
                    <wps:cNvSpPr/>
                    <wps:spPr>
                      <a:xfrm>
                        <a:off x="0" y="0"/>
                        <a:ext cx="5905500" cy="403860"/>
                      </a:xfrm>
                      <a:prstGeom prst="rect">
                        <a:avLst/>
                      </a:prstGeom>
                      <a:solidFill>
                        <a:schemeClr val="tx1">
                          <a:lumMod val="50000"/>
                          <a:lumOff val="50000"/>
                        </a:schemeClr>
                      </a:solidFill>
                      <a:ln w="6350">
                        <a:solidFill>
                          <a:srgbClr val="FFFFFF"/>
                        </a:solidFill>
                      </a:ln>
                      <a:effectLst>
                        <a:outerShdw blurRad="50800" dist="38100" dir="5400000" algn="t"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rsidR="00683CD9" w:rsidRPr="00ED594C" w:rsidRDefault="00683CD9" w:rsidP="00C1561F">
                          <w:pPr>
                            <w:spacing w:after="0"/>
                            <w:ind w:right="-57"/>
                            <w:jc w:val="center"/>
                            <w:rPr>
                              <w:rFonts w:cstheme="minorHAnsi"/>
                              <w:i/>
                              <w:sz w:val="19"/>
                              <w:szCs w:val="19"/>
                            </w:rPr>
                          </w:pPr>
                          <w:r w:rsidRPr="00ED594C">
                            <w:rPr>
                              <w:rFonts w:cstheme="minorHAnsi"/>
                              <w:i/>
                              <w:sz w:val="19"/>
                              <w:szCs w:val="19"/>
                            </w:rPr>
                            <w:t>“Mejoramiento de la Aplicación TIC para el Adecuado Desarrollo de las Competen</w:t>
                          </w:r>
                          <w:r>
                            <w:rPr>
                              <w:rFonts w:cstheme="minorHAnsi"/>
                              <w:i/>
                              <w:sz w:val="19"/>
                              <w:szCs w:val="19"/>
                            </w:rPr>
                            <w:t xml:space="preserve">cias de Estudiantes y Docentes </w:t>
                          </w:r>
                          <w:r w:rsidRPr="00ED594C">
                            <w:rPr>
                              <w:rFonts w:cstheme="minorHAnsi"/>
                              <w:i/>
                              <w:sz w:val="19"/>
                              <w:szCs w:val="19"/>
                            </w:rPr>
                            <w:t>e</w:t>
                          </w:r>
                          <w:r>
                            <w:rPr>
                              <w:rFonts w:cstheme="minorHAnsi"/>
                              <w:i/>
                              <w:sz w:val="19"/>
                              <w:szCs w:val="19"/>
                            </w:rPr>
                            <w:t>n</w:t>
                          </w:r>
                          <w:r w:rsidRPr="00ED594C">
                            <w:rPr>
                              <w:rFonts w:cstheme="minorHAnsi"/>
                              <w:i/>
                              <w:sz w:val="19"/>
                              <w:szCs w:val="19"/>
                            </w:rPr>
                            <w:t xml:space="preserve"> las II.EE de Nivel Secundaria de la </w:t>
                          </w:r>
                          <w:r>
                            <w:rPr>
                              <w:rFonts w:cstheme="minorHAnsi"/>
                              <w:i/>
                              <w:sz w:val="19"/>
                              <w:szCs w:val="19"/>
                            </w:rPr>
                            <w:t>Provincia de</w:t>
                          </w:r>
                          <w:r w:rsidRPr="00ED594C">
                            <w:rPr>
                              <w:rFonts w:cstheme="minorHAnsi"/>
                              <w:i/>
                              <w:sz w:val="19"/>
                              <w:szCs w:val="19"/>
                            </w:rPr>
                            <w:t xml:space="preserve"> Chincheros – </w:t>
                          </w:r>
                          <w:r>
                            <w:rPr>
                              <w:rFonts w:cstheme="minorHAnsi"/>
                              <w:i/>
                              <w:sz w:val="19"/>
                              <w:szCs w:val="19"/>
                            </w:rPr>
                            <w:t xml:space="preserve">UGEL </w:t>
                          </w:r>
                          <w:r w:rsidRPr="00ED594C">
                            <w:rPr>
                              <w:rFonts w:cstheme="minorHAnsi"/>
                              <w:i/>
                              <w:sz w:val="19"/>
                              <w:szCs w:val="19"/>
                            </w:rPr>
                            <w:t>Chincheros – Región Apurímac” SNIP 275005</w:t>
                          </w:r>
                        </w:p>
                        <w:p w:rsidR="00683CD9" w:rsidRDefault="00683CD9" w:rsidP="00C1561F">
                          <w:pPr>
                            <w:spacing w:after="0"/>
                            <w:ind w:righ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008E5E" id="_x0000_s1092" style="position:absolute;margin-left:-16.8pt;margin-top:14.2pt;width:465pt;height:31.8pt;z-index:251639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" fillcolor="gray [1629]" strokecolor="white" strokeweight=".5pt">
              <v:shadow on="t" color="black" opacity="26214f" origin=",-.5" offset="0,3pt"/>
              <v:textbox>
                <w:txbxContent>
                  <w:p w:rsidR="00683CD9" w:rsidRPr="00ED594C" w:rsidRDefault="00683CD9" w:rsidP="00C1561F">
                    <w:pPr>
                      <w:spacing w:after="0"/>
                      <w:ind w:right="-57"/>
                      <w:jc w:val="center"/>
                      <w:rPr>
                        <w:rFonts w:cstheme="minorHAnsi"/>
                        <w:i/>
                        <w:sz w:val="19"/>
                        <w:szCs w:val="19"/>
                      </w:rPr>
                    </w:pPr>
                    <w:r w:rsidRPr="00ED594C">
                      <w:rPr>
                        <w:rFonts w:cstheme="minorHAnsi"/>
                        <w:i/>
                        <w:sz w:val="19"/>
                        <w:szCs w:val="19"/>
                      </w:rPr>
                      <w:t>“Mejoramiento de la Aplicación TIC para el Adecuado Desarrollo de las Competen</w:t>
                    </w:r>
                    <w:r>
                      <w:rPr>
                        <w:rFonts w:cstheme="minorHAnsi"/>
                        <w:i/>
                        <w:sz w:val="19"/>
                        <w:szCs w:val="19"/>
                      </w:rPr>
                      <w:t xml:space="preserve">cias de Estudiantes y Docentes </w:t>
                    </w:r>
                    <w:r w:rsidRPr="00ED594C">
                      <w:rPr>
                        <w:rFonts w:cstheme="minorHAnsi"/>
                        <w:i/>
                        <w:sz w:val="19"/>
                        <w:szCs w:val="19"/>
                      </w:rPr>
                      <w:t>e</w:t>
                    </w:r>
                    <w:r>
                      <w:rPr>
                        <w:rFonts w:cstheme="minorHAnsi"/>
                        <w:i/>
                        <w:sz w:val="19"/>
                        <w:szCs w:val="19"/>
                      </w:rPr>
                      <w:t>n</w:t>
                    </w:r>
                    <w:r w:rsidRPr="00ED594C">
                      <w:rPr>
                        <w:rFonts w:cstheme="minorHAnsi"/>
                        <w:i/>
                        <w:sz w:val="19"/>
                        <w:szCs w:val="19"/>
                      </w:rPr>
                      <w:t xml:space="preserve"> las II.EE de Nivel Secundaria de la </w:t>
                    </w:r>
                    <w:r>
                      <w:rPr>
                        <w:rFonts w:cstheme="minorHAnsi"/>
                        <w:i/>
                        <w:sz w:val="19"/>
                        <w:szCs w:val="19"/>
                      </w:rPr>
                      <w:t>Provincia de</w:t>
                    </w:r>
                    <w:r w:rsidRPr="00ED594C">
                      <w:rPr>
                        <w:rFonts w:cstheme="minorHAnsi"/>
                        <w:i/>
                        <w:sz w:val="19"/>
                        <w:szCs w:val="19"/>
                      </w:rPr>
                      <w:t xml:space="preserve"> Chincheros – </w:t>
                    </w:r>
                    <w:r>
                      <w:rPr>
                        <w:rFonts w:cstheme="minorHAnsi"/>
                        <w:i/>
                        <w:sz w:val="19"/>
                        <w:szCs w:val="19"/>
                      </w:rPr>
                      <w:t xml:space="preserve">UGEL </w:t>
                    </w:r>
                    <w:r w:rsidRPr="00ED594C">
                      <w:rPr>
                        <w:rFonts w:cstheme="minorHAnsi"/>
                        <w:i/>
                        <w:sz w:val="19"/>
                        <w:szCs w:val="19"/>
                      </w:rPr>
                      <w:t>Chincheros – Región Apurímac” SNIP 275005</w:t>
                    </w:r>
                  </w:p>
                  <w:p w:rsidR="00683CD9" w:rsidRDefault="00683CD9" w:rsidP="00C1561F">
                    <w:pPr>
                      <w:spacing w:after="0"/>
                      <w:ind w:right="-57"/>
                      <w:jc w:val="center"/>
                    </w:pPr>
                  </w:p>
                </w:txbxContent>
              </v:textbox>
              <w10:wrap anchorx="margin"/>
            </v:rect>
          </w:pict>
        </mc:Fallback>
      </mc:AlternateConten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3CD9" w:rsidRPr="00D566D8" w:rsidRDefault="00683CD9" w:rsidP="0044376D">
    <w:pPr>
      <w:pStyle w:val="Piedepgina"/>
      <w:tabs>
        <w:tab w:val="clear" w:pos="4419"/>
        <w:tab w:val="clear" w:pos="8838"/>
        <w:tab w:val="left" w:pos="3064"/>
      </w:tabs>
      <w:spacing w:after="240"/>
      <w:rPr>
        <w:i/>
        <w:sz w:val="36"/>
      </w:rPr>
    </w:pPr>
    <w:r>
      <w:rPr>
        <w:noProof/>
        <w:lang w:val="es-PE" w:eastAsia="es-PE"/>
      </w:rPr>
      <mc:AlternateContent>
        <mc:Choice Requires="wps">
          <w:drawing>
            <wp:anchor distT="0" distB="0" distL="114300" distR="114300" simplePos="0" relativeHeight="251634688" behindDoc="0" locked="0" layoutInCell="1" allowOverlap="1" wp14:anchorId="18D146DC" wp14:editId="2F982829">
              <wp:simplePos x="0" y="0"/>
              <wp:positionH relativeFrom="margin">
                <wp:align>center</wp:align>
              </wp:positionH>
              <wp:positionV relativeFrom="paragraph">
                <wp:posOffset>180340</wp:posOffset>
              </wp:positionV>
              <wp:extent cx="5812790" cy="403860"/>
              <wp:effectExtent l="57150" t="38100" r="73660" b="91440"/>
              <wp:wrapNone/>
              <wp:docPr id="58" name="Rectangle 37"/>
              <wp:cNvGraphicFramePr/>
              <a:graphic xmlns:a="http://schemas.openxmlformats.org/drawingml/2006/main">
                <a:graphicData uri="http://schemas.microsoft.com/office/word/2010/wordprocessingShape">
                  <wps:wsp>
                    <wps:cNvSpPr/>
                    <wps:spPr>
                      <a:xfrm>
                        <a:off x="0" y="0"/>
                        <a:ext cx="5812790" cy="40386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683CD9" w:rsidRPr="00ED594C" w:rsidRDefault="00683CD9" w:rsidP="0044376D">
                          <w:pPr>
                            <w:spacing w:after="0"/>
                            <w:ind w:right="-57"/>
                            <w:jc w:val="center"/>
                            <w:rPr>
                              <w:rFonts w:cstheme="minorHAnsi"/>
                              <w:i/>
                              <w:sz w:val="19"/>
                              <w:szCs w:val="19"/>
                            </w:rPr>
                          </w:pPr>
                          <w:r w:rsidRPr="00ED594C">
                            <w:rPr>
                              <w:rFonts w:cstheme="minorHAnsi"/>
                              <w:i/>
                              <w:sz w:val="19"/>
                              <w:szCs w:val="19"/>
                            </w:rPr>
                            <w:t>“Mejoramiento de la Aplicación TIC para el Adecuado Desarrollo de las Competen</w:t>
                          </w:r>
                          <w:r>
                            <w:rPr>
                              <w:rFonts w:cstheme="minorHAnsi"/>
                              <w:i/>
                              <w:sz w:val="19"/>
                              <w:szCs w:val="19"/>
                            </w:rPr>
                            <w:t xml:space="preserve">cias de Estudiantes y Docentes </w:t>
                          </w:r>
                          <w:r w:rsidRPr="00ED594C">
                            <w:rPr>
                              <w:rFonts w:cstheme="minorHAnsi"/>
                              <w:i/>
                              <w:sz w:val="19"/>
                              <w:szCs w:val="19"/>
                            </w:rPr>
                            <w:t>e</w:t>
                          </w:r>
                          <w:r>
                            <w:rPr>
                              <w:rFonts w:cstheme="minorHAnsi"/>
                              <w:i/>
                              <w:sz w:val="19"/>
                              <w:szCs w:val="19"/>
                            </w:rPr>
                            <w:t>n</w:t>
                          </w:r>
                          <w:r w:rsidRPr="00ED594C">
                            <w:rPr>
                              <w:rFonts w:cstheme="minorHAnsi"/>
                              <w:i/>
                              <w:sz w:val="19"/>
                              <w:szCs w:val="19"/>
                            </w:rPr>
                            <w:t xml:space="preserve"> las II.EE de Nivel Secundaria de la </w:t>
                          </w:r>
                          <w:r>
                            <w:rPr>
                              <w:rFonts w:cstheme="minorHAnsi"/>
                              <w:i/>
                              <w:sz w:val="19"/>
                              <w:szCs w:val="19"/>
                            </w:rPr>
                            <w:t>Provincia de</w:t>
                          </w:r>
                          <w:r w:rsidRPr="00ED594C">
                            <w:rPr>
                              <w:rFonts w:cstheme="minorHAnsi"/>
                              <w:i/>
                              <w:sz w:val="19"/>
                              <w:szCs w:val="19"/>
                            </w:rPr>
                            <w:t xml:space="preserve"> Chincheros – </w:t>
                          </w:r>
                          <w:r>
                            <w:rPr>
                              <w:rFonts w:cstheme="minorHAnsi"/>
                              <w:i/>
                              <w:sz w:val="19"/>
                              <w:szCs w:val="19"/>
                            </w:rPr>
                            <w:t xml:space="preserve">UGEL </w:t>
                          </w:r>
                          <w:r w:rsidRPr="00ED594C">
                            <w:rPr>
                              <w:rFonts w:cstheme="minorHAnsi"/>
                              <w:i/>
                              <w:sz w:val="19"/>
                              <w:szCs w:val="19"/>
                            </w:rPr>
                            <w:t>Chincheros – Región Apurímac” SNIP 275005</w:t>
                          </w:r>
                        </w:p>
                        <w:p w:rsidR="00683CD9" w:rsidRDefault="00683CD9" w:rsidP="0044376D">
                          <w:pPr>
                            <w:spacing w:after="0"/>
                            <w:ind w:righ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D146DC" id="_x0000_s1093" style="position:absolute;margin-left:0;margin-top:14.2pt;width:457.7pt;height:31.8pt;z-index:2516346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" fillcolor="#fbcaa2 [1625]" strokecolor="#f68c36 [3049]">
              <v:fill color2="#fdefe3 [505]" rotate="t" angle="180" colors="0 #ffbe86;22938f #ffd0aa;1 #ffebdb" focus="100%" type="gradient"/>
              <v:shadow on="t" color="black" opacity="24903f" origin=",.5" offset="0,.55556mm"/>
              <v:textbox>
                <w:txbxContent>
                  <w:p w:rsidR="00683CD9" w:rsidRPr="00ED594C" w:rsidRDefault="00683CD9" w:rsidP="0044376D">
                    <w:pPr>
                      <w:spacing w:after="0"/>
                      <w:ind w:right="-57"/>
                      <w:jc w:val="center"/>
                      <w:rPr>
                        <w:rFonts w:cstheme="minorHAnsi"/>
                        <w:i/>
                        <w:sz w:val="19"/>
                        <w:szCs w:val="19"/>
                      </w:rPr>
                    </w:pPr>
                    <w:r w:rsidRPr="00ED594C">
                      <w:rPr>
                        <w:rFonts w:cstheme="minorHAnsi"/>
                        <w:i/>
                        <w:sz w:val="19"/>
                        <w:szCs w:val="19"/>
                      </w:rPr>
                      <w:t>“Mejoramiento de la Aplicación TIC para el Adecuado Desarrollo de las Competen</w:t>
                    </w:r>
                    <w:r>
                      <w:rPr>
                        <w:rFonts w:cstheme="minorHAnsi"/>
                        <w:i/>
                        <w:sz w:val="19"/>
                        <w:szCs w:val="19"/>
                      </w:rPr>
                      <w:t xml:space="preserve">cias de Estudiantes y Docentes </w:t>
                    </w:r>
                    <w:r w:rsidRPr="00ED594C">
                      <w:rPr>
                        <w:rFonts w:cstheme="minorHAnsi"/>
                        <w:i/>
                        <w:sz w:val="19"/>
                        <w:szCs w:val="19"/>
                      </w:rPr>
                      <w:t>e</w:t>
                    </w:r>
                    <w:r>
                      <w:rPr>
                        <w:rFonts w:cstheme="minorHAnsi"/>
                        <w:i/>
                        <w:sz w:val="19"/>
                        <w:szCs w:val="19"/>
                      </w:rPr>
                      <w:t>n</w:t>
                    </w:r>
                    <w:r w:rsidRPr="00ED594C">
                      <w:rPr>
                        <w:rFonts w:cstheme="minorHAnsi"/>
                        <w:i/>
                        <w:sz w:val="19"/>
                        <w:szCs w:val="19"/>
                      </w:rPr>
                      <w:t xml:space="preserve"> las II.EE de Nivel Secundaria de la </w:t>
                    </w:r>
                    <w:r>
                      <w:rPr>
                        <w:rFonts w:cstheme="minorHAnsi"/>
                        <w:i/>
                        <w:sz w:val="19"/>
                        <w:szCs w:val="19"/>
                      </w:rPr>
                      <w:t>Provincia de</w:t>
                    </w:r>
                    <w:r w:rsidRPr="00ED594C">
                      <w:rPr>
                        <w:rFonts w:cstheme="minorHAnsi"/>
                        <w:i/>
                        <w:sz w:val="19"/>
                        <w:szCs w:val="19"/>
                      </w:rPr>
                      <w:t xml:space="preserve"> Chincheros – </w:t>
                    </w:r>
                    <w:r>
                      <w:rPr>
                        <w:rFonts w:cstheme="minorHAnsi"/>
                        <w:i/>
                        <w:sz w:val="19"/>
                        <w:szCs w:val="19"/>
                      </w:rPr>
                      <w:t xml:space="preserve">UGEL </w:t>
                    </w:r>
                    <w:r w:rsidRPr="00ED594C">
                      <w:rPr>
                        <w:rFonts w:cstheme="minorHAnsi"/>
                        <w:i/>
                        <w:sz w:val="19"/>
                        <w:szCs w:val="19"/>
                      </w:rPr>
                      <w:t>Chincheros – Región Apurímac” SNIP 275005</w:t>
                    </w:r>
                  </w:p>
                  <w:p w:rsidR="00683CD9" w:rsidRDefault="00683CD9" w:rsidP="0044376D">
                    <w:pPr>
                      <w:spacing w:after="0"/>
                      <w:ind w:right="-57"/>
                      <w:jc w:val="center"/>
                    </w:pPr>
                  </w:p>
                </w:txbxContent>
              </v:textbox>
              <w10:wrap anchorx="margin"/>
            </v:rect>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3CD9" w:rsidRPr="00D566D8" w:rsidRDefault="00683CD9" w:rsidP="00E5226C">
    <w:pPr>
      <w:pStyle w:val="Piedepgina"/>
      <w:tabs>
        <w:tab w:val="clear" w:pos="4419"/>
        <w:tab w:val="clear" w:pos="8838"/>
        <w:tab w:val="left" w:pos="3064"/>
      </w:tabs>
      <w:spacing w:after="240"/>
      <w:rPr>
        <w:i/>
        <w:sz w:val="36"/>
      </w:rPr>
    </w:pPr>
    <w:r>
      <w:rPr>
        <w:noProof/>
        <w:lang w:val="es-PE" w:eastAsia="es-PE"/>
      </w:rPr>
      <mc:AlternateContent>
        <mc:Choice Requires="wps">
          <w:drawing>
            <wp:anchor distT="0" distB="0" distL="114300" distR="114300" simplePos="0" relativeHeight="251641856" behindDoc="0" locked="0" layoutInCell="1" allowOverlap="1" wp14:anchorId="50BA3376" wp14:editId="12550778">
              <wp:simplePos x="0" y="0"/>
              <wp:positionH relativeFrom="column">
                <wp:posOffset>-341582</wp:posOffset>
              </wp:positionH>
              <wp:positionV relativeFrom="paragraph">
                <wp:posOffset>159092</wp:posOffset>
              </wp:positionV>
              <wp:extent cx="6268915" cy="403860"/>
              <wp:effectExtent l="57150" t="38100" r="74930" b="91440"/>
              <wp:wrapNone/>
              <wp:docPr id="86" name="Rectangle 37"/>
              <wp:cNvGraphicFramePr/>
              <a:graphic xmlns:a="http://schemas.openxmlformats.org/drawingml/2006/main">
                <a:graphicData uri="http://schemas.microsoft.com/office/word/2010/wordprocessingShape">
                  <wps:wsp>
                    <wps:cNvSpPr/>
                    <wps:spPr>
                      <a:xfrm>
                        <a:off x="0" y="0"/>
                        <a:ext cx="6268915" cy="40386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683CD9" w:rsidRPr="00406882" w:rsidRDefault="00683CD9" w:rsidP="00E5226C">
                          <w:pPr>
                            <w:spacing w:after="0"/>
                            <w:ind w:right="-57"/>
                            <w:jc w:val="center"/>
                            <w:rPr>
                              <w:rFonts w:cstheme="minorHAnsi"/>
                              <w:i/>
                              <w:sz w:val="18"/>
                              <w:szCs w:val="18"/>
                            </w:rPr>
                          </w:pPr>
                          <w:r w:rsidRPr="00406882">
                            <w:rPr>
                              <w:rFonts w:cstheme="minorHAnsi"/>
                              <w:i/>
                              <w:sz w:val="18"/>
                              <w:szCs w:val="18"/>
                            </w:rPr>
                            <w:t>“Mejoramiento de la Aplicación TIC para el Adecuado Desarrollo de las Competencias de Estudiantes y Docentes en las II.EE de Nivel Secundaria de la Provincia de Chincheros – UGEL Chincheros – Región Apurímac” SNIP 275005</w:t>
                          </w:r>
                        </w:p>
                        <w:p w:rsidR="00683CD9" w:rsidRDefault="00683CD9" w:rsidP="00E5226C">
                          <w:pPr>
                            <w:spacing w:after="0"/>
                            <w:ind w:righ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A3376" id="_x0000_s1094" style="position:absolute;margin-left:-26.9pt;margin-top:12.55pt;width:493.6pt;height:3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" fillcolor="#fbcaa2 [1625]" strokecolor="#f68c36 [3049]">
              <v:fill color2="#fdefe3 [505]" rotate="t" angle="180" colors="0 #ffbe86;22938f #ffd0aa;1 #ffebdb" focus="100%" type="gradient"/>
              <v:shadow on="t" color="black" opacity="24903f" origin=",.5" offset="0,.55556mm"/>
              <v:textbox>
                <w:txbxContent>
                  <w:p w:rsidR="001F1E48" w:rsidRPr="00406882" w:rsidRDefault="001F1E48" w:rsidP="00E5226C">
                    <w:pPr>
                      <w:spacing w:after="0"/>
                      <w:ind w:right="-57"/>
                      <w:jc w:val="center"/>
                      <w:rPr>
                        <w:rFonts w:cstheme="minorHAnsi"/>
                        <w:i/>
                        <w:sz w:val="18"/>
                        <w:szCs w:val="18"/>
                      </w:rPr>
                    </w:pPr>
                    <w:r w:rsidRPr="00406882">
                      <w:rPr>
                        <w:rFonts w:cstheme="minorHAnsi"/>
                        <w:i/>
                        <w:sz w:val="18"/>
                        <w:szCs w:val="18"/>
                      </w:rPr>
                      <w:t>“Mejoramiento de la Aplicación TIC para el Adecuado Desarrollo de las Competencias de Estudiantes y Docentes en las II.EE de Nivel Secundaria de la Provincia de Chincheros – UGEL Chincheros – Región Apurímac” SNIP 275005</w:t>
                    </w:r>
                  </w:p>
                  <w:p w:rsidR="001F1E48" w:rsidRDefault="001F1E48" w:rsidP="00E5226C">
                    <w:pPr>
                      <w:spacing w:after="0"/>
                      <w:ind w:right="-57"/>
                      <w:jc w:val="center"/>
                    </w:pPr>
                  </w:p>
                </w:txbxContent>
              </v:textbox>
            </v:rect>
          </w:pict>
        </mc:Fallback>
      </mc:AlternateContent>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3CD9" w:rsidRPr="00D566D8" w:rsidRDefault="00683CD9" w:rsidP="0044376D">
    <w:pPr>
      <w:pStyle w:val="Piedepgina"/>
      <w:tabs>
        <w:tab w:val="clear" w:pos="4419"/>
        <w:tab w:val="clear" w:pos="8838"/>
        <w:tab w:val="left" w:pos="3064"/>
      </w:tabs>
      <w:spacing w:after="240"/>
      <w:rPr>
        <w:i/>
        <w:sz w:val="36"/>
      </w:rPr>
    </w:pPr>
    <w:r>
      <w:rPr>
        <w:noProof/>
        <w:lang w:val="es-PE" w:eastAsia="es-PE"/>
      </w:rPr>
      <mc:AlternateContent>
        <mc:Choice Requires="wps">
          <w:drawing>
            <wp:anchor distT="0" distB="0" distL="114300" distR="114300" simplePos="0" relativeHeight="251636736" behindDoc="0" locked="0" layoutInCell="1" allowOverlap="1" wp14:anchorId="479AC6B0" wp14:editId="17C51B7E">
              <wp:simplePos x="0" y="0"/>
              <wp:positionH relativeFrom="margin">
                <wp:align>center</wp:align>
              </wp:positionH>
              <wp:positionV relativeFrom="paragraph">
                <wp:posOffset>161290</wp:posOffset>
              </wp:positionV>
              <wp:extent cx="5812790" cy="403860"/>
              <wp:effectExtent l="57150" t="38100" r="73660" b="91440"/>
              <wp:wrapNone/>
              <wp:docPr id="68" name="Rectangle 37"/>
              <wp:cNvGraphicFramePr/>
              <a:graphic xmlns:a="http://schemas.openxmlformats.org/drawingml/2006/main">
                <a:graphicData uri="http://schemas.microsoft.com/office/word/2010/wordprocessingShape">
                  <wps:wsp>
                    <wps:cNvSpPr/>
                    <wps:spPr>
                      <a:xfrm>
                        <a:off x="0" y="0"/>
                        <a:ext cx="5812790" cy="403860"/>
                      </a:xfrm>
                      <a:prstGeom prst="rect">
                        <a:avLst/>
                      </a:prstGeom>
                      <a:ln/>
                    </wps:spPr>
                    <wps:style>
                      <a:lnRef idx="1">
                        <a:schemeClr val="accent6"/>
                      </a:lnRef>
                      <a:fillRef idx="2">
                        <a:schemeClr val="accent6"/>
                      </a:fillRef>
                      <a:effectRef idx="1">
                        <a:schemeClr val="accent6"/>
                      </a:effectRef>
                      <a:fontRef idx="minor">
                        <a:schemeClr val="dk1"/>
                      </a:fontRef>
                    </wps:style>
                    <wps:txbx>
                      <w:txbxContent>
                        <w:p w:rsidR="00683CD9" w:rsidRPr="00ED594C" w:rsidRDefault="00683CD9" w:rsidP="0044376D">
                          <w:pPr>
                            <w:spacing w:after="0"/>
                            <w:ind w:right="-57"/>
                            <w:jc w:val="center"/>
                            <w:rPr>
                              <w:rFonts w:cstheme="minorHAnsi"/>
                              <w:i/>
                              <w:sz w:val="19"/>
                              <w:szCs w:val="19"/>
                            </w:rPr>
                          </w:pPr>
                          <w:r w:rsidRPr="00ED594C">
                            <w:rPr>
                              <w:rFonts w:cstheme="minorHAnsi"/>
                              <w:i/>
                              <w:sz w:val="19"/>
                              <w:szCs w:val="19"/>
                            </w:rPr>
                            <w:t>“Mejoramiento de la Aplicación TIC para el Adecuado Desarrollo de las Competen</w:t>
                          </w:r>
                          <w:r>
                            <w:rPr>
                              <w:rFonts w:cstheme="minorHAnsi"/>
                              <w:i/>
                              <w:sz w:val="19"/>
                              <w:szCs w:val="19"/>
                            </w:rPr>
                            <w:t xml:space="preserve">cias de Estudiantes y Docentes </w:t>
                          </w:r>
                          <w:r w:rsidRPr="00ED594C">
                            <w:rPr>
                              <w:rFonts w:cstheme="minorHAnsi"/>
                              <w:i/>
                              <w:sz w:val="19"/>
                              <w:szCs w:val="19"/>
                            </w:rPr>
                            <w:t>e</w:t>
                          </w:r>
                          <w:r>
                            <w:rPr>
                              <w:rFonts w:cstheme="minorHAnsi"/>
                              <w:i/>
                              <w:sz w:val="19"/>
                              <w:szCs w:val="19"/>
                            </w:rPr>
                            <w:t>n</w:t>
                          </w:r>
                          <w:r w:rsidRPr="00ED594C">
                            <w:rPr>
                              <w:rFonts w:cstheme="minorHAnsi"/>
                              <w:i/>
                              <w:sz w:val="19"/>
                              <w:szCs w:val="19"/>
                            </w:rPr>
                            <w:t xml:space="preserve"> las II.EE de Nivel Secundaria de la </w:t>
                          </w:r>
                          <w:r>
                            <w:rPr>
                              <w:rFonts w:cstheme="minorHAnsi"/>
                              <w:i/>
                              <w:sz w:val="19"/>
                              <w:szCs w:val="19"/>
                            </w:rPr>
                            <w:t>Provincia de</w:t>
                          </w:r>
                          <w:r w:rsidRPr="00ED594C">
                            <w:rPr>
                              <w:rFonts w:cstheme="minorHAnsi"/>
                              <w:i/>
                              <w:sz w:val="19"/>
                              <w:szCs w:val="19"/>
                            </w:rPr>
                            <w:t xml:space="preserve"> Chincheros – </w:t>
                          </w:r>
                          <w:r>
                            <w:rPr>
                              <w:rFonts w:cstheme="minorHAnsi"/>
                              <w:i/>
                              <w:sz w:val="19"/>
                              <w:szCs w:val="19"/>
                            </w:rPr>
                            <w:t xml:space="preserve">UGEL </w:t>
                          </w:r>
                          <w:r w:rsidRPr="00ED594C">
                            <w:rPr>
                              <w:rFonts w:cstheme="minorHAnsi"/>
                              <w:i/>
                              <w:sz w:val="19"/>
                              <w:szCs w:val="19"/>
                            </w:rPr>
                            <w:t>Chincheros – Región Apurímac” SNIP 275005</w:t>
                          </w:r>
                        </w:p>
                        <w:p w:rsidR="00683CD9" w:rsidRDefault="00683CD9" w:rsidP="0044376D">
                          <w:pPr>
                            <w:spacing w:after="0"/>
                            <w:ind w:right="-57"/>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9AC6B0" id="_x0000_s1095" style="position:absolute;margin-left:0;margin-top:12.7pt;width:457.7pt;height:31.8pt;z-index:251636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" fillcolor="#fbcaa2 [1625]" strokecolor="#f68c36 [3049]">
              <v:fill color2="#fdefe3 [505]" rotate="t" angle="180" colors="0 #ffbe86;22938f #ffd0aa;1 #ffebdb" focus="100%" type="gradient"/>
              <v:shadow on="t" color="black" opacity="24903f" origin=",.5" offset="0,.55556mm"/>
              <v:textbox>
                <w:txbxContent>
                  <w:p w:rsidR="001F1E48" w:rsidRPr="00ED594C" w:rsidRDefault="001F1E48" w:rsidP="0044376D">
                    <w:pPr>
                      <w:spacing w:after="0"/>
                      <w:ind w:right="-57"/>
                      <w:jc w:val="center"/>
                      <w:rPr>
                        <w:rFonts w:cstheme="minorHAnsi"/>
                        <w:i/>
                        <w:sz w:val="19"/>
                        <w:szCs w:val="19"/>
                      </w:rPr>
                    </w:pPr>
                    <w:r w:rsidRPr="00ED594C">
                      <w:rPr>
                        <w:rFonts w:cstheme="minorHAnsi"/>
                        <w:i/>
                        <w:sz w:val="19"/>
                        <w:szCs w:val="19"/>
                      </w:rPr>
                      <w:t>“Mejoramiento de la Aplicación TIC para el Adecuado Desarrollo de las Competen</w:t>
                    </w:r>
                    <w:r>
                      <w:rPr>
                        <w:rFonts w:cstheme="minorHAnsi"/>
                        <w:i/>
                        <w:sz w:val="19"/>
                        <w:szCs w:val="19"/>
                      </w:rPr>
                      <w:t xml:space="preserve">cias de Estudiantes y Docentes </w:t>
                    </w:r>
                    <w:r w:rsidRPr="00ED594C">
                      <w:rPr>
                        <w:rFonts w:cstheme="minorHAnsi"/>
                        <w:i/>
                        <w:sz w:val="19"/>
                        <w:szCs w:val="19"/>
                      </w:rPr>
                      <w:t>e</w:t>
                    </w:r>
                    <w:r>
                      <w:rPr>
                        <w:rFonts w:cstheme="minorHAnsi"/>
                        <w:i/>
                        <w:sz w:val="19"/>
                        <w:szCs w:val="19"/>
                      </w:rPr>
                      <w:t>n</w:t>
                    </w:r>
                    <w:r w:rsidRPr="00ED594C">
                      <w:rPr>
                        <w:rFonts w:cstheme="minorHAnsi"/>
                        <w:i/>
                        <w:sz w:val="19"/>
                        <w:szCs w:val="19"/>
                      </w:rPr>
                      <w:t xml:space="preserve"> las II.EE de Nivel Secundaria de la </w:t>
                    </w:r>
                    <w:r>
                      <w:rPr>
                        <w:rFonts w:cstheme="minorHAnsi"/>
                        <w:i/>
                        <w:sz w:val="19"/>
                        <w:szCs w:val="19"/>
                      </w:rPr>
                      <w:t>Provincia de</w:t>
                    </w:r>
                    <w:r w:rsidRPr="00ED594C">
                      <w:rPr>
                        <w:rFonts w:cstheme="minorHAnsi"/>
                        <w:i/>
                        <w:sz w:val="19"/>
                        <w:szCs w:val="19"/>
                      </w:rPr>
                      <w:t xml:space="preserve"> Chincheros – </w:t>
                    </w:r>
                    <w:r>
                      <w:rPr>
                        <w:rFonts w:cstheme="minorHAnsi"/>
                        <w:i/>
                        <w:sz w:val="19"/>
                        <w:szCs w:val="19"/>
                      </w:rPr>
                      <w:t xml:space="preserve">UGEL </w:t>
                    </w:r>
                    <w:r w:rsidRPr="00ED594C">
                      <w:rPr>
                        <w:rFonts w:cstheme="minorHAnsi"/>
                        <w:i/>
                        <w:sz w:val="19"/>
                        <w:szCs w:val="19"/>
                      </w:rPr>
                      <w:t>Chincheros – Región Apurímac” SNIP 275005</w:t>
                    </w:r>
                  </w:p>
                  <w:p w:rsidR="001F1E48" w:rsidRDefault="001F1E48" w:rsidP="0044376D">
                    <w:pPr>
                      <w:spacing w:after="0"/>
                      <w:ind w:right="-57"/>
                      <w:jc w:val="center"/>
                    </w:pPr>
                  </w:p>
                </w:txbxContent>
              </v:textbox>
              <w10:wrap anchorx="margin"/>
            </v:rect>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260FE" w:rsidRDefault="001260FE" w:rsidP="009B6E8C">
      <w:pPr>
        <w:spacing w:after="0" w:line="240" w:lineRule="auto"/>
      </w:pPr>
      <w:r>
        <w:separator/>
      </w:r>
    </w:p>
  </w:footnote>
  <w:footnote w:type="continuationSeparator" w:id="0">
    <w:p w:rsidR="001260FE" w:rsidRDefault="001260FE" w:rsidP="009B6E8C">
      <w:pPr>
        <w:spacing w:after="0" w:line="240" w:lineRule="auto"/>
      </w:pPr>
      <w:r>
        <w:continuationSeparator/>
      </w:r>
    </w:p>
  </w:footnote>
  <w:footnote w:id="1">
    <w:p w:rsidR="00683CD9" w:rsidRPr="00977281" w:rsidRDefault="00683CD9" w:rsidP="00EF2FE2">
      <w:pPr>
        <w:pStyle w:val="Textonotapie"/>
        <w:ind w:right="-567"/>
        <w:jc w:val="both"/>
        <w:rPr>
          <w:lang w:val="es-ES_tradnl"/>
        </w:rPr>
      </w:pPr>
      <w:r>
        <w:rPr>
          <w:rStyle w:val="Refdenotaalpie"/>
        </w:rPr>
        <w:footnoteRef/>
      </w:r>
      <w:r>
        <w:t xml:space="preserve"> </w:t>
      </w:r>
      <w:r>
        <w:rPr>
          <w:rFonts w:ascii="Verdana" w:hAnsi="Verdana"/>
          <w:color w:val="333333"/>
          <w:sz w:val="15"/>
          <w:szCs w:val="15"/>
        </w:rPr>
        <w:t>Choque, Raúl (2008): La integración de las TIC en el sistema educativo. En: Signo Educativo, Lima, Perú -- Año 17, No. 168 -- p. 36-39</w:t>
      </w:r>
    </w:p>
  </w:footnote>
  <w:footnote w:id="2">
    <w:p w:rsidR="00683CD9" w:rsidRPr="00EF2FE2" w:rsidRDefault="00683CD9" w:rsidP="00831DC0">
      <w:pPr>
        <w:pStyle w:val="Textonotapie"/>
        <w:ind w:right="-567"/>
        <w:jc w:val="both"/>
        <w:rPr>
          <w:rFonts w:ascii="Verdana" w:hAnsi="Verdana"/>
          <w:sz w:val="15"/>
          <w:szCs w:val="15"/>
          <w:lang w:val="es-ES_tradnl"/>
        </w:rPr>
      </w:pPr>
      <w:r>
        <w:rPr>
          <w:rStyle w:val="Refdenotaalpie"/>
        </w:rPr>
        <w:footnoteRef/>
      </w:r>
      <w:r>
        <w:t xml:space="preserve"> </w:t>
      </w:r>
      <w:r w:rsidRPr="00EF2FE2">
        <w:rPr>
          <w:rFonts w:ascii="Verdana" w:hAnsi="Verdana"/>
          <w:sz w:val="15"/>
          <w:szCs w:val="15"/>
        </w:rPr>
        <w:t>Barrios, E. (2003): Curso a distancia de alta dirección para la administración pública peruana. Modernización y Descentralización del Estado. Tesis de Maestría, Universidad Nacional de Educación a Distancia, España.</w:t>
      </w:r>
    </w:p>
  </w:footnote>
  <w:footnote w:id="3">
    <w:p w:rsidR="00683CD9" w:rsidRPr="00660AED" w:rsidRDefault="00683CD9" w:rsidP="00660AED">
      <w:pPr>
        <w:pStyle w:val="Textonotapie"/>
        <w:ind w:right="-567"/>
        <w:jc w:val="both"/>
        <w:rPr>
          <w:rFonts w:ascii="Verdana" w:hAnsi="Verdana"/>
          <w:sz w:val="15"/>
          <w:szCs w:val="15"/>
        </w:rPr>
      </w:pPr>
      <w:r>
        <w:rPr>
          <w:rStyle w:val="Refdenotaalpie"/>
        </w:rPr>
        <w:footnoteRef/>
      </w:r>
      <w:r>
        <w:t xml:space="preserve"> </w:t>
      </w:r>
      <w:r w:rsidRPr="00660AED">
        <w:rPr>
          <w:rFonts w:ascii="Verdana" w:hAnsi="Verdana"/>
          <w:sz w:val="15"/>
          <w:szCs w:val="15"/>
        </w:rPr>
        <w:t>Para mayor información sobre este tipo de computadoras, ver: http://www.perueduca.edu.pe/olpc/OLPC_quees.html</w:t>
      </w:r>
    </w:p>
  </w:footnote>
  <w:footnote w:id="4">
    <w:p w:rsidR="00683CD9" w:rsidRPr="00E65761" w:rsidRDefault="00683CD9" w:rsidP="00E65761">
      <w:pPr>
        <w:pStyle w:val="Textonotapie"/>
        <w:ind w:left="142" w:right="-567" w:hanging="142"/>
        <w:jc w:val="both"/>
        <w:rPr>
          <w:rFonts w:ascii="Verdana" w:hAnsi="Verdana"/>
          <w:sz w:val="15"/>
          <w:szCs w:val="15"/>
          <w:lang w:val="es-PE"/>
        </w:rPr>
      </w:pPr>
      <w:r w:rsidRPr="00E65761">
        <w:rPr>
          <w:rStyle w:val="Refdenotaalpie"/>
          <w:rFonts w:ascii="Verdana" w:hAnsi="Verdana"/>
          <w:sz w:val="16"/>
          <w:szCs w:val="15"/>
        </w:rPr>
        <w:footnoteRef/>
      </w:r>
      <w:r w:rsidRPr="00E65761">
        <w:rPr>
          <w:rFonts w:ascii="Verdana" w:hAnsi="Verdana"/>
          <w:sz w:val="15"/>
          <w:szCs w:val="15"/>
        </w:rPr>
        <w:t xml:space="preserve"> Fuente: Normas Técnicas para el diseño de locales de Educación Básica Regular, nivel primaria secundaria, 2009, Acápite 2.2 Selección de terrenos para locales educativos, pág. 51.</w:t>
      </w:r>
    </w:p>
  </w:footnote>
  <w:footnote w:id="5">
    <w:p w:rsidR="00683CD9" w:rsidRPr="00E65761" w:rsidRDefault="00683CD9" w:rsidP="00E65761">
      <w:pPr>
        <w:pStyle w:val="Textonotapie"/>
        <w:ind w:left="142" w:right="-567" w:hanging="142"/>
        <w:jc w:val="both"/>
        <w:rPr>
          <w:rFonts w:ascii="Verdana" w:hAnsi="Verdana"/>
          <w:sz w:val="15"/>
          <w:szCs w:val="15"/>
          <w:lang w:val="es-PE"/>
        </w:rPr>
      </w:pPr>
      <w:r w:rsidRPr="00E65761">
        <w:rPr>
          <w:rStyle w:val="Refdenotaalpie"/>
          <w:rFonts w:ascii="Verdana" w:hAnsi="Verdana"/>
          <w:sz w:val="16"/>
          <w:szCs w:val="15"/>
        </w:rPr>
        <w:footnoteRef/>
      </w:r>
      <w:r w:rsidRPr="00E65761">
        <w:rPr>
          <w:rFonts w:ascii="Verdana" w:hAnsi="Verdana"/>
          <w:sz w:val="15"/>
          <w:szCs w:val="15"/>
        </w:rPr>
        <w:t xml:space="preserve"> Véase Normas Técnicas para el diseño de locales de Educación Básica Regular, nivel primaria secundaria, 2009, Acápite 2.2.5 Ubicación de Terrenos y Normas Técnicas para el diseño de locales escolares de Educación Básica Regular – Nivel Inicial (2011).</w:t>
      </w:r>
    </w:p>
  </w:footnote>
  <w:footnote w:id="6">
    <w:p w:rsidR="00683CD9" w:rsidRPr="008409EB" w:rsidRDefault="00683CD9" w:rsidP="008441CF">
      <w:pPr>
        <w:pStyle w:val="Textonotapie"/>
        <w:ind w:right="-567"/>
        <w:jc w:val="both"/>
        <w:rPr>
          <w:lang w:val="es-PE"/>
        </w:rPr>
      </w:pPr>
      <w:r w:rsidRPr="008409EB">
        <w:rPr>
          <w:rStyle w:val="Refdenotaalpie"/>
        </w:rPr>
        <w:footnoteRef/>
      </w:r>
      <w:r w:rsidRPr="008409EB">
        <w:t xml:space="preserve"> </w:t>
      </w:r>
      <w:hyperlink r:id="rId1" w:history="1">
        <w:r w:rsidRPr="008409EB">
          <w:rPr>
            <w:rStyle w:val="Hipervnculo"/>
            <w:rFonts w:ascii="Verdana" w:hAnsi="Verdana"/>
            <w:color w:val="auto"/>
            <w:sz w:val="15"/>
            <w:szCs w:val="15"/>
          </w:rPr>
          <w:t>http://cst.unesco-ci.org/sites/projects/cst/default.aspx</w:t>
        </w:r>
      </w:hyperlink>
      <w:r w:rsidRPr="008409EB">
        <w:rPr>
          <w:rFonts w:ascii="Verdana" w:hAnsi="Verdana"/>
          <w:sz w:val="15"/>
          <w:szCs w:val="15"/>
        </w:rPr>
        <w:t xml:space="preserve"> (revisado 11 noviembre 2013)</w:t>
      </w:r>
    </w:p>
  </w:footnote>
  <w:footnote w:id="7">
    <w:p w:rsidR="00683CD9" w:rsidRPr="008441CF" w:rsidRDefault="00683CD9" w:rsidP="008441CF">
      <w:pPr>
        <w:pStyle w:val="Textonotapie"/>
        <w:ind w:left="142" w:right="-567" w:hanging="142"/>
        <w:jc w:val="both"/>
        <w:rPr>
          <w:lang w:val="es-PE"/>
        </w:rPr>
      </w:pPr>
      <w:r w:rsidRPr="008409EB">
        <w:rPr>
          <w:rStyle w:val="Refdenotaalpie"/>
        </w:rPr>
        <w:footnoteRef/>
      </w:r>
      <w:r w:rsidRPr="008409EB">
        <w:t xml:space="preserve"> </w:t>
      </w:r>
      <w:hyperlink r:id="rId2" w:history="1">
        <w:r w:rsidRPr="008409EB">
          <w:rPr>
            <w:rStyle w:val="Hipervnculo"/>
            <w:rFonts w:ascii="Verdana" w:hAnsi="Verdana"/>
            <w:color w:val="auto"/>
            <w:sz w:val="15"/>
            <w:szCs w:val="15"/>
          </w:rPr>
          <w:t>http://photos.state.gov/libraries/peru/144672/Edutech%202/Sandro%20Marcone.pdf</w:t>
        </w:r>
      </w:hyperlink>
      <w:r w:rsidRPr="008409EB">
        <w:rPr>
          <w:rFonts w:ascii="Verdana" w:hAnsi="Verdana"/>
          <w:sz w:val="15"/>
          <w:szCs w:val="15"/>
        </w:rPr>
        <w:t xml:space="preserve"> (revisado 12 de noviembre 2013)</w:t>
      </w:r>
    </w:p>
  </w:footnote>
  <w:footnote w:id="8">
    <w:p w:rsidR="00683CD9" w:rsidRPr="009E428A" w:rsidRDefault="00683CD9" w:rsidP="009E428A">
      <w:pPr>
        <w:pStyle w:val="Estilo11"/>
        <w:spacing w:before="0" w:after="0"/>
        <w:ind w:left="142" w:right="-567" w:hanging="142"/>
        <w:rPr>
          <w:sz w:val="18"/>
        </w:rPr>
      </w:pPr>
      <w:r>
        <w:rPr>
          <w:rStyle w:val="Refdenotaalpie"/>
        </w:rPr>
        <w:footnoteRef/>
      </w:r>
      <w:r>
        <w:t xml:space="preserve"> </w:t>
      </w:r>
      <w:r w:rsidRPr="009E428A">
        <w:rPr>
          <w:rFonts w:ascii="Verdana" w:hAnsi="Verdana"/>
          <w:sz w:val="15"/>
          <w:szCs w:val="15"/>
        </w:rPr>
        <w:t xml:space="preserve">Peláez Cárdenas, A.F (2006). Propuesta de Evaluación de los aprendizajes para la educación en ambientes virtuales. </w:t>
      </w:r>
      <w:r w:rsidRPr="009E428A">
        <w:rPr>
          <w:rFonts w:ascii="Verdana" w:hAnsi="Verdana"/>
          <w:i/>
          <w:sz w:val="15"/>
          <w:szCs w:val="15"/>
        </w:rPr>
        <w:t>En Modelo de Educación en Ambientes virtuales Grupo EAV-UPB.</w:t>
      </w:r>
      <w:r w:rsidRPr="009E428A">
        <w:rPr>
          <w:rFonts w:ascii="Verdana" w:hAnsi="Verdana"/>
          <w:sz w:val="15"/>
          <w:szCs w:val="15"/>
        </w:rPr>
        <w:t xml:space="preserve"> Medellín: Editorial Universidad Pontificia Bolivariana.</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3CD9" w:rsidRPr="00526CBC" w:rsidRDefault="00683CD9" w:rsidP="005409D1">
    <w:pPr>
      <w:pStyle w:val="Encabezado"/>
      <w:tabs>
        <w:tab w:val="clear" w:pos="4419"/>
        <w:tab w:val="clear" w:pos="8838"/>
        <w:tab w:val="left" w:pos="3786"/>
        <w:tab w:val="center" w:pos="4111"/>
        <w:tab w:val="right" w:pos="9072"/>
      </w:tabs>
      <w:spacing w:after="120"/>
      <w:ind w:right="-643"/>
      <w:rPr>
        <w:rFonts w:asciiTheme="majorHAnsi" w:hAnsiTheme="majorHAnsi"/>
        <w:b/>
      </w:rPr>
    </w:pPr>
    <w:r>
      <w:rPr>
        <w:rFonts w:asciiTheme="majorHAnsi" w:hAnsiTheme="majorHAnsi"/>
        <w:noProof/>
        <w:lang w:val="es-PE" w:eastAsia="es-PE"/>
      </w:rPr>
      <mc:AlternateContent>
        <mc:Choice Requires="wpg">
          <w:drawing>
            <wp:anchor distT="0" distB="0" distL="114300" distR="114300" simplePos="0" relativeHeight="251731968" behindDoc="0" locked="0" layoutInCell="1" allowOverlap="1" wp14:anchorId="2D360DD4" wp14:editId="0DBD41C1">
              <wp:simplePos x="0" y="0"/>
              <wp:positionH relativeFrom="column">
                <wp:posOffset>-18558</wp:posOffset>
              </wp:positionH>
              <wp:positionV relativeFrom="paragraph">
                <wp:posOffset>2483</wp:posOffset>
              </wp:positionV>
              <wp:extent cx="5254140" cy="483235"/>
              <wp:effectExtent l="0" t="0" r="3810" b="12065"/>
              <wp:wrapNone/>
              <wp:docPr id="39" name="Grupo 39"/>
              <wp:cNvGraphicFramePr/>
              <a:graphic xmlns:a="http://schemas.openxmlformats.org/drawingml/2006/main">
                <a:graphicData uri="http://schemas.microsoft.com/office/word/2010/wordprocessingGroup">
                  <wpg:wgp>
                    <wpg:cNvGrpSpPr/>
                    <wpg:grpSpPr>
                      <a:xfrm>
                        <a:off x="0" y="0"/>
                        <a:ext cx="5254140" cy="483235"/>
                        <a:chOff x="0" y="0"/>
                        <a:chExt cx="5254140" cy="483235"/>
                      </a:xfrm>
                    </wpg:grpSpPr>
                    <pic:pic xmlns:pic="http://schemas.openxmlformats.org/drawingml/2006/picture">
                      <pic:nvPicPr>
                        <pic:cNvPr id="40" name="Imagen 40" descr="Resultado de imagen para escudo de peru"/>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61645"/>
                          <a:ext cx="492125" cy="420370"/>
                        </a:xfrm>
                        <a:prstGeom prst="rect">
                          <a:avLst/>
                        </a:prstGeom>
                        <a:noFill/>
                        <a:ln>
                          <a:noFill/>
                        </a:ln>
                      </pic:spPr>
                    </pic:pic>
                    <wps:wsp>
                      <wps:cNvPr id="43" name="Straight Connector 21"/>
                      <wps:cNvCnPr/>
                      <wps:spPr>
                        <a:xfrm flipV="1">
                          <a:off x="544531" y="462337"/>
                          <a:ext cx="4210979" cy="10275"/>
                        </a:xfrm>
                        <a:prstGeom prst="line">
                          <a:avLst/>
                        </a:prstGeom>
                        <a:ln/>
                      </wps:spPr>
                      <wps:style>
                        <a:lnRef idx="3">
                          <a:schemeClr val="accent1"/>
                        </a:lnRef>
                        <a:fillRef idx="0">
                          <a:schemeClr val="accent1"/>
                        </a:fillRef>
                        <a:effectRef idx="2">
                          <a:schemeClr val="accent1"/>
                        </a:effectRef>
                        <a:fontRef idx="minor">
                          <a:schemeClr val="tx1"/>
                        </a:fontRef>
                      </wps:style>
                      <wps:bodyPr/>
                    </wps:wsp>
                    <pic:pic xmlns:pic="http://schemas.openxmlformats.org/drawingml/2006/picture">
                      <pic:nvPicPr>
                        <pic:cNvPr id="44" name="Imagen 44" descr="Imagen relacionada"/>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4756935" y="0"/>
                          <a:ext cx="497205" cy="483235"/>
                        </a:xfrm>
                        <a:prstGeom prst="rect">
                          <a:avLst/>
                        </a:prstGeom>
                        <a:noFill/>
                        <a:ln>
                          <a:noFill/>
                        </a:ln>
                      </pic:spPr>
                    </pic:pic>
                  </wpg:wgp>
                </a:graphicData>
              </a:graphic>
            </wp:anchor>
          </w:drawing>
        </mc:Choice>
        <mc:Fallback>
          <w:pict>
            <v:group w14:anchorId="32DBC8E1" id="Grupo 39" o:spid="_x0000_s1026" style="position:absolute;margin-left:-1.45pt;margin-top:.2pt;width:413.7pt;height:38.05pt;z-index:251731968" coordsize="52541,48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0" o:spid="_x0000_s1027" type="#_x0000_t75" alt="Resultado de imagen para escudo de peru" style="position:absolute;top:616;width:4921;height:4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nOCm/AAAA2wAAAA8AAABkcnMvZG93bnJldi54bWxET8lqwzAQvRfyD2ICvTVyQlqCG8WUhIBv&#10;xUvvgzW13FojIymO+/fVodDj4+3HYrGjmMmHwbGC7SYDQdw5PXCvoG2uTwcQISJrHB2Tgh8KUJxW&#10;D0fMtbtzRXMde5FCOOSowMQ45VKGzpDFsHETceI+nbcYE/S91B7vKdyOcpdlL9LiwKnB4ERnQ913&#10;fbMKmvKrfc5w//7hDmf0l8n07lop9bhe3l5BRFriv/jPXWoF+7Q+fUk/QJ5+AQ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i5zgpvwAAANsAAAAPAAAAAAAAAAAAAAAAAJ8CAABk&#10;cnMvZG93bnJldi54bWxQSwUGAAAAAAQABAD3AAAAiwMAAAAA&#10;">
                <v:imagedata r:id="rId3" o:title="Resultado de imagen para escudo de peru"/>
                <v:path arrowok="t"/>
              </v:shape>
              <v:line id="Straight Connector 21" o:spid="_x0000_s1028" style="position:absolute;flip:y;visibility:visible;mso-wrap-style:square" from="5445,4623" to="47555,4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2sNcsYAAADbAAAADwAAAGRycy9kb3ducmV2LnhtbESPT2vCQBTE7wW/w/IK3urGPxRNXaWK&#10;SqFBaOyhvT2yr0ls9m3IrjH107uC0OMwM79h5svOVKKlxpWWFQwHEQjizOqScwWfh+3TFITzyBor&#10;y6TgjxwsF72HOcbanvmD2tTnIkDYxaig8L6OpXRZQQbdwNbEwfuxjUEfZJNL3eA5wE0lR1H0LA2W&#10;HBYKrGldUPabnowC/lrZ7LLX79PdsU5nG5Pk38NEqf5j9/oCwlPn/8P39ptWMBnD7Uv4AXJ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9rDXLGAAAA2wAAAA8AAAAAAAAA&#10;AAAAAAAAoQIAAGRycy9kb3ducmV2LnhtbFBLBQYAAAAABAAEAPkAAACUAwAAAAA=&#10;" strokecolor="#4f81bd [3204]" strokeweight="3pt">
                <v:shadow on="t" color="black" opacity="22937f" origin=",.5" offset="0,.63889mm"/>
              </v:line>
              <v:shape id="Imagen 44" o:spid="_x0000_s1029" type="#_x0000_t75" alt="Imagen relacionada" style="position:absolute;left:47569;width:4972;height:48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RZnx7DAAAA2wAAAA8AAABkcnMvZG93bnJldi54bWxEj8FqwzAQRO+F/IPYQC+lkROECU6UEAqF&#10;Qi62mw9YrK1tYq0cS43tv68CgR6HmXnD7I+T7cSdBt861rBeJSCIK2darjVcvj/ftyB8QDbYOSYN&#10;M3k4HhYve8yMG7mgexlqESHsM9TQhNBnUvqqIYt+5Xri6P24wWKIcqilGXCMcNvJTZKk0mLLcaHB&#10;nj4aqq7lr9VQXm7b1tTpOc3n/E2iUrgulNavy+m0AxFoCv/hZ/vLaFAKHl/iD5CHP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FmfHsMAAADbAAAADwAAAAAAAAAAAAAAAACf&#10;AgAAZHJzL2Rvd25yZXYueG1sUEsFBgAAAAAEAAQA9wAAAI8DAAAAAA==&#10;">
                <v:imagedata r:id="rId4" o:title="Imagen relacionada"/>
                <v:path arrowok="t"/>
              </v:shape>
            </v:group>
          </w:pict>
        </mc:Fallback>
      </mc:AlternateContent>
    </w:r>
    <w:r>
      <w:rPr>
        <w:rFonts w:asciiTheme="majorHAnsi" w:hAnsiTheme="majorHAnsi"/>
      </w:rPr>
      <w:t xml:space="preserve">                                                </w:t>
    </w:r>
    <w:r w:rsidRPr="00526CBC">
      <w:rPr>
        <w:rFonts w:asciiTheme="majorHAnsi" w:hAnsiTheme="majorHAnsi"/>
      </w:rPr>
      <w:t>GOBIERNO REGIONAL DE APURÍMAC</w:t>
    </w:r>
  </w:p>
  <w:p w:rsidR="00683CD9" w:rsidRDefault="00683CD9" w:rsidP="00304640">
    <w:pPr>
      <w:pStyle w:val="Encabezado"/>
      <w:tabs>
        <w:tab w:val="clear" w:pos="4419"/>
        <w:tab w:val="clear" w:pos="8838"/>
        <w:tab w:val="center" w:pos="4252"/>
      </w:tabs>
      <w:spacing w:before="240"/>
      <w:rPr>
        <w:rFonts w:asciiTheme="majorHAnsi" w:hAnsiTheme="majorHAnsi"/>
      </w:rPr>
    </w:pPr>
    <w:r>
      <w:rPr>
        <w:rFonts w:asciiTheme="majorHAnsi" w:hAnsiTheme="majorHAnsi"/>
      </w:rPr>
      <w:t xml:space="preserve">                                      </w:t>
    </w:r>
    <w:r w:rsidRPr="00526CBC">
      <w:rPr>
        <w:rFonts w:asciiTheme="majorHAnsi" w:hAnsiTheme="majorHAnsi"/>
      </w:rPr>
      <w:t>GERENCIA REGIONAL DE DESARROLLO SOCIAL</w:t>
    </w:r>
  </w:p>
  <w:p w:rsidR="00683CD9" w:rsidRPr="00304640" w:rsidRDefault="00683CD9" w:rsidP="00304640">
    <w:pPr>
      <w:pStyle w:val="Encabezado"/>
      <w:tabs>
        <w:tab w:val="clear" w:pos="4419"/>
        <w:tab w:val="clear" w:pos="8838"/>
        <w:tab w:val="left" w:pos="1330"/>
      </w:tabs>
      <w:rPr>
        <w:rFonts w:asciiTheme="majorHAnsi" w:hAnsiTheme="majorHAnsi"/>
      </w:rPr>
    </w:pPr>
    <w:r>
      <w:rPr>
        <w:rFonts w:asciiTheme="majorHAnsi" w:hAnsiTheme="majorHAnsi"/>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3CD9" w:rsidRPr="00977281" w:rsidRDefault="00683CD9" w:rsidP="0026264B">
    <w:pPr>
      <w:pStyle w:val="Encabezado"/>
      <w:spacing w:before="240"/>
      <w:rPr>
        <w:sz w:val="8"/>
        <w:lang w:val="es-ES_tradnl"/>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3CD9" w:rsidRPr="00977281" w:rsidRDefault="00683CD9" w:rsidP="0026264B">
    <w:pPr>
      <w:pStyle w:val="Encabezado"/>
      <w:spacing w:before="240"/>
      <w:rPr>
        <w:sz w:val="8"/>
        <w:lang w:val="es-ES_tradnl"/>
      </w:rPr>
    </w:pPr>
    <w:r>
      <w:rPr>
        <w:noProof/>
        <w:lang w:val="es-PE" w:eastAsia="es-PE"/>
      </w:rPr>
      <w:drawing>
        <wp:anchor distT="0" distB="0" distL="114300" distR="114300" simplePos="0" relativeHeight="251703296" behindDoc="0" locked="0" layoutInCell="1" allowOverlap="1" wp14:anchorId="71FE1880" wp14:editId="3BFEE37B">
          <wp:simplePos x="0" y="0"/>
          <wp:positionH relativeFrom="column">
            <wp:posOffset>8352155</wp:posOffset>
          </wp:positionH>
          <wp:positionV relativeFrom="topMargin">
            <wp:posOffset>600058</wp:posOffset>
          </wp:positionV>
          <wp:extent cx="497205" cy="483235"/>
          <wp:effectExtent l="0" t="0" r="0" b="0"/>
          <wp:wrapSquare wrapText="bothSides"/>
          <wp:docPr id="52" name="Imagen 52"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97205" cy="483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8"/>
        <w:lang w:val="es-ES_tradnl"/>
      </w:rPr>
      <w:t xml:space="preserve">                                                         </w:t>
    </w:r>
  </w:p>
  <w:tbl>
    <w:tblPr>
      <w:tblStyle w:val="Sombreadoclaro-nfasis3"/>
      <w:tblW w:w="0" w:type="auto"/>
      <w:tblLook w:val="04A0" w:firstRow="1" w:lastRow="0" w:firstColumn="1" w:lastColumn="0" w:noHBand="0" w:noVBand="1"/>
    </w:tblPr>
    <w:tblGrid>
      <w:gridCol w:w="8789"/>
    </w:tblGrid>
    <w:tr w:rsidR="00683CD9" w:rsidTr="001219DB">
      <w:trPr>
        <w:cnfStyle w:val="100000000000" w:firstRow="1" w:lastRow="0" w:firstColumn="0" w:lastColumn="0" w:oddVBand="0" w:evenVBand="0" w:oddHBand="0" w:evenHBand="0" w:firstRowFirstColumn="0" w:firstRowLastColumn="0" w:lastRowFirstColumn="0" w:lastRowLastColumn="0"/>
        <w:trHeight w:val="124"/>
      </w:trPr>
      <w:tc>
        <w:tcPr>
          <w:cnfStyle w:val="001000000000" w:firstRow="0" w:lastRow="0" w:firstColumn="1" w:lastColumn="0" w:oddVBand="0" w:evenVBand="0" w:oddHBand="0" w:evenHBand="0" w:firstRowFirstColumn="0" w:firstRowLastColumn="0" w:lastRowFirstColumn="0" w:lastRowLastColumn="0"/>
          <w:tcW w:w="8789" w:type="dxa"/>
          <w:tcBorders>
            <w:top w:val="nil"/>
            <w:bottom w:val="nil"/>
          </w:tcBorders>
        </w:tcPr>
        <w:p w:rsidR="00683CD9" w:rsidRPr="00526CBC" w:rsidRDefault="00683CD9" w:rsidP="00C7722B">
          <w:pPr>
            <w:pStyle w:val="Encabezado"/>
            <w:tabs>
              <w:tab w:val="clear" w:pos="4419"/>
              <w:tab w:val="clear" w:pos="8838"/>
              <w:tab w:val="left" w:pos="3786"/>
              <w:tab w:val="center" w:pos="4111"/>
              <w:tab w:val="right" w:pos="9072"/>
            </w:tabs>
            <w:spacing w:after="120"/>
            <w:ind w:right="-643"/>
            <w:rPr>
              <w:rFonts w:asciiTheme="majorHAnsi" w:hAnsiTheme="majorHAnsi"/>
              <w:b w:val="0"/>
              <w:color w:val="auto"/>
            </w:rPr>
          </w:pPr>
          <w:r>
            <w:rPr>
              <w:noProof/>
              <w:lang w:val="es-PE" w:eastAsia="es-PE"/>
            </w:rPr>
            <w:drawing>
              <wp:anchor distT="0" distB="0" distL="114300" distR="114300" simplePos="0" relativeHeight="251702272" behindDoc="1" locked="0" layoutInCell="1" allowOverlap="1" wp14:anchorId="6AF50828" wp14:editId="5546DF77">
                <wp:simplePos x="0" y="0"/>
                <wp:positionH relativeFrom="column">
                  <wp:posOffset>-14605</wp:posOffset>
                </wp:positionH>
                <wp:positionV relativeFrom="page">
                  <wp:posOffset>66577</wp:posOffset>
                </wp:positionV>
                <wp:extent cx="492125" cy="420370"/>
                <wp:effectExtent l="0" t="0" r="3175" b="0"/>
                <wp:wrapSquare wrapText="bothSides"/>
                <wp:docPr id="51" name="Imagen 51" descr="Resultado de imagen para escudo de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escudo de peru"/>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492125" cy="420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b w:val="0"/>
              <w:color w:val="auto"/>
            </w:rPr>
            <w:t xml:space="preserve">                                                                      </w:t>
          </w:r>
          <w:r w:rsidRPr="00526CBC">
            <w:rPr>
              <w:rFonts w:asciiTheme="majorHAnsi" w:hAnsiTheme="majorHAnsi"/>
              <w:b w:val="0"/>
              <w:color w:val="auto"/>
            </w:rPr>
            <w:t>GOBIERNO REGIONAL DE APURÍMAC</w:t>
          </w:r>
        </w:p>
        <w:p w:rsidR="00683CD9" w:rsidRPr="00780790" w:rsidRDefault="00683CD9" w:rsidP="00C7722B">
          <w:pPr>
            <w:pStyle w:val="Encabezado"/>
            <w:tabs>
              <w:tab w:val="clear" w:pos="4419"/>
              <w:tab w:val="center" w:pos="3261"/>
            </w:tabs>
            <w:spacing w:after="120"/>
            <w:ind w:right="-643"/>
            <w:rPr>
              <w:rFonts w:asciiTheme="majorHAnsi" w:hAnsiTheme="majorHAnsi"/>
              <w:color w:val="7F7F7F" w:themeColor="text1" w:themeTint="80"/>
            </w:rPr>
          </w:pPr>
          <w:r w:rsidRPr="00526CBC">
            <w:rPr>
              <w:rFonts w:asciiTheme="majorHAnsi" w:hAnsiTheme="majorHAnsi"/>
              <w:noProof/>
              <w:lang w:val="es-PE" w:eastAsia="es-PE"/>
            </w:rPr>
            <mc:AlternateContent>
              <mc:Choice Requires="wps">
                <w:drawing>
                  <wp:anchor distT="0" distB="0" distL="114300" distR="114300" simplePos="0" relativeHeight="251701248" behindDoc="0" locked="0" layoutInCell="1" allowOverlap="1" wp14:anchorId="1B15D415" wp14:editId="2F75D95C">
                    <wp:simplePos x="0" y="0"/>
                    <wp:positionH relativeFrom="column">
                      <wp:posOffset>522039</wp:posOffset>
                    </wp:positionH>
                    <wp:positionV relativeFrom="paragraph">
                      <wp:posOffset>190756</wp:posOffset>
                    </wp:positionV>
                    <wp:extent cx="7562335" cy="10195"/>
                    <wp:effectExtent l="57150" t="38100" r="57785" b="85090"/>
                    <wp:wrapNone/>
                    <wp:docPr id="50" name="Straight Connector 21"/>
                    <wp:cNvGraphicFramePr/>
                    <a:graphic xmlns:a="http://schemas.openxmlformats.org/drawingml/2006/main">
                      <a:graphicData uri="http://schemas.microsoft.com/office/word/2010/wordprocessingShape">
                        <wps:wsp>
                          <wps:cNvCnPr/>
                          <wps:spPr>
                            <a:xfrm flipV="1">
                              <a:off x="0" y="0"/>
                              <a:ext cx="7562335" cy="10195"/>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D35EFCC" id="Straight Connector 21" o:spid="_x0000_s1026" style="position:absolute;flip: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15pt" to="636.55pt,1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" strokecolor="#4f81bd [3204]" strokeweight="3pt">
                    <v:shadow on="t" color="black" opacity="22937f" origin=",.5" offset="0,.63889mm"/>
                  </v:line>
                </w:pict>
              </mc:Fallback>
            </mc:AlternateContent>
          </w:r>
          <w:r>
            <w:rPr>
              <w:rFonts w:asciiTheme="majorHAnsi" w:hAnsiTheme="majorHAnsi"/>
              <w:b w:val="0"/>
              <w:color w:val="auto"/>
            </w:rPr>
            <w:t xml:space="preserve">                                                             </w:t>
          </w:r>
          <w:r w:rsidRPr="00526CBC">
            <w:rPr>
              <w:rFonts w:asciiTheme="majorHAnsi" w:hAnsiTheme="majorHAnsi"/>
              <w:b w:val="0"/>
              <w:color w:val="auto"/>
            </w:rPr>
            <w:t>GERENCIA REGIONAL DE DESARROLLO SOCIAL</w:t>
          </w:r>
        </w:p>
      </w:tc>
    </w:tr>
  </w:tbl>
  <w:p w:rsidR="00683CD9" w:rsidRPr="00977281" w:rsidRDefault="00683CD9" w:rsidP="0026264B">
    <w:pPr>
      <w:pStyle w:val="Encabezado"/>
      <w:spacing w:before="240"/>
      <w:rPr>
        <w:sz w:val="8"/>
        <w:lang w:val="es-ES_tradnl"/>
      </w:rPr>
    </w:pPr>
    <w:r>
      <w:rPr>
        <w:sz w:val="8"/>
        <w:lang w:val="es-ES_tradnl"/>
      </w:rPr>
      <w:t xml:space="preserve">   </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Sombreadoclaro-nfasis3"/>
      <w:tblW w:w="0" w:type="auto"/>
      <w:tblLook w:val="04A0" w:firstRow="1" w:lastRow="0" w:firstColumn="1" w:lastColumn="0" w:noHBand="0" w:noVBand="1"/>
    </w:tblPr>
    <w:tblGrid>
      <w:gridCol w:w="8406"/>
    </w:tblGrid>
    <w:tr w:rsidR="00683CD9" w:rsidTr="004A6769">
      <w:trPr>
        <w:cnfStyle w:val="100000000000" w:firstRow="1" w:lastRow="0" w:firstColumn="0" w:lastColumn="0" w:oddVBand="0" w:evenVBand="0" w:oddHBand="0" w:evenHBand="0" w:firstRowFirstColumn="0" w:firstRowLastColumn="0" w:lastRowFirstColumn="0" w:lastRowLastColumn="0"/>
        <w:trHeight w:val="124"/>
      </w:trPr>
      <w:tc>
        <w:tcPr>
          <w:cnfStyle w:val="001000000000" w:firstRow="0" w:lastRow="0" w:firstColumn="1" w:lastColumn="0" w:oddVBand="0" w:evenVBand="0" w:oddHBand="0" w:evenHBand="0" w:firstRowFirstColumn="0" w:firstRowLastColumn="0" w:lastRowFirstColumn="0" w:lastRowLastColumn="0"/>
          <w:tcW w:w="8406" w:type="dxa"/>
          <w:tcBorders>
            <w:top w:val="nil"/>
            <w:bottom w:val="nil"/>
          </w:tcBorders>
        </w:tcPr>
        <w:p w:rsidR="00683CD9" w:rsidRPr="00526CBC" w:rsidRDefault="00683CD9" w:rsidP="00962E7D">
          <w:pPr>
            <w:pStyle w:val="Encabezado"/>
            <w:tabs>
              <w:tab w:val="clear" w:pos="4419"/>
              <w:tab w:val="clear" w:pos="8838"/>
              <w:tab w:val="left" w:pos="3786"/>
              <w:tab w:val="center" w:pos="4111"/>
              <w:tab w:val="right" w:pos="9072"/>
            </w:tabs>
            <w:spacing w:after="120"/>
            <w:ind w:right="-643"/>
            <w:rPr>
              <w:rFonts w:asciiTheme="majorHAnsi" w:hAnsiTheme="majorHAnsi"/>
              <w:b w:val="0"/>
              <w:color w:val="auto"/>
            </w:rPr>
          </w:pPr>
          <w:r>
            <w:rPr>
              <w:noProof/>
              <w:lang w:val="es-PE" w:eastAsia="es-PE"/>
            </w:rPr>
            <w:drawing>
              <wp:anchor distT="0" distB="0" distL="114300" distR="114300" simplePos="0" relativeHeight="251699200" behindDoc="0" locked="0" layoutInCell="1" allowOverlap="1" wp14:anchorId="5498C645" wp14:editId="03FB208F">
                <wp:simplePos x="0" y="0"/>
                <wp:positionH relativeFrom="column">
                  <wp:posOffset>4772643</wp:posOffset>
                </wp:positionH>
                <wp:positionV relativeFrom="page">
                  <wp:posOffset>6985</wp:posOffset>
                </wp:positionV>
                <wp:extent cx="497205" cy="483235"/>
                <wp:effectExtent l="0" t="0" r="0" b="0"/>
                <wp:wrapSquare wrapText="bothSides"/>
                <wp:docPr id="31" name="Imagen 31"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97205" cy="483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PE" w:eastAsia="es-PE"/>
            </w:rPr>
            <w:drawing>
              <wp:anchor distT="0" distB="0" distL="114300" distR="114300" simplePos="0" relativeHeight="251698176" behindDoc="1" locked="0" layoutInCell="1" allowOverlap="1" wp14:anchorId="541CB91B" wp14:editId="6CF6329F">
                <wp:simplePos x="0" y="0"/>
                <wp:positionH relativeFrom="column">
                  <wp:posOffset>-14605</wp:posOffset>
                </wp:positionH>
                <wp:positionV relativeFrom="page">
                  <wp:posOffset>66577</wp:posOffset>
                </wp:positionV>
                <wp:extent cx="492125" cy="420370"/>
                <wp:effectExtent l="0" t="0" r="3175" b="0"/>
                <wp:wrapSquare wrapText="bothSides"/>
                <wp:docPr id="32" name="Imagen 32" descr="Resultado de imagen para escudo de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escudo de peru"/>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492125" cy="420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b w:val="0"/>
              <w:color w:val="auto"/>
            </w:rPr>
            <w:t xml:space="preserve">                            </w:t>
          </w:r>
          <w:r w:rsidRPr="00526CBC">
            <w:rPr>
              <w:rFonts w:asciiTheme="majorHAnsi" w:hAnsiTheme="majorHAnsi"/>
              <w:b w:val="0"/>
              <w:color w:val="auto"/>
            </w:rPr>
            <w:t>GOBIERNO REGIONAL DE APURÍMAC</w:t>
          </w:r>
        </w:p>
        <w:p w:rsidR="00683CD9" w:rsidRPr="00780790" w:rsidRDefault="00683CD9" w:rsidP="00962E7D">
          <w:pPr>
            <w:pStyle w:val="Encabezado"/>
            <w:tabs>
              <w:tab w:val="clear" w:pos="4419"/>
              <w:tab w:val="center" w:pos="3261"/>
            </w:tabs>
            <w:spacing w:after="120"/>
            <w:ind w:right="-643"/>
            <w:rPr>
              <w:rFonts w:asciiTheme="majorHAnsi" w:hAnsiTheme="majorHAnsi"/>
              <w:color w:val="7F7F7F" w:themeColor="text1" w:themeTint="80"/>
            </w:rPr>
          </w:pPr>
          <w:r w:rsidRPr="00526CBC">
            <w:rPr>
              <w:rFonts w:asciiTheme="majorHAnsi" w:hAnsiTheme="majorHAnsi"/>
              <w:noProof/>
              <w:lang w:val="es-PE" w:eastAsia="es-PE"/>
            </w:rPr>
            <mc:AlternateContent>
              <mc:Choice Requires="wps">
                <w:drawing>
                  <wp:anchor distT="0" distB="0" distL="114300" distR="114300" simplePos="0" relativeHeight="251697152" behindDoc="0" locked="0" layoutInCell="1" allowOverlap="1" wp14:anchorId="3C00FA98" wp14:editId="0C9A6460">
                    <wp:simplePos x="0" y="0"/>
                    <wp:positionH relativeFrom="column">
                      <wp:posOffset>521823</wp:posOffset>
                    </wp:positionH>
                    <wp:positionV relativeFrom="paragraph">
                      <wp:posOffset>173306</wp:posOffset>
                    </wp:positionV>
                    <wp:extent cx="4210979" cy="26914"/>
                    <wp:effectExtent l="38100" t="38100" r="75565" b="87630"/>
                    <wp:wrapNone/>
                    <wp:docPr id="42" name="Straight Connector 21"/>
                    <wp:cNvGraphicFramePr/>
                    <a:graphic xmlns:a="http://schemas.openxmlformats.org/drawingml/2006/main">
                      <a:graphicData uri="http://schemas.microsoft.com/office/word/2010/wordprocessingShape">
                        <wps:wsp>
                          <wps:cNvCnPr/>
                          <wps:spPr>
                            <a:xfrm flipV="1">
                              <a:off x="0" y="0"/>
                              <a:ext cx="4210979" cy="26914"/>
                            </a:xfrm>
                            <a:prstGeom prst="line">
                              <a:avLst/>
                            </a:prstGeom>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42CB95" id="Straight Connector 21" o:spid="_x0000_s1026" style="position:absolute;flip:y;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13.65pt" to="372.6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" strokecolor="black [3200]" strokeweight="2pt">
                    <v:shadow on="t" color="black" opacity="24903f" origin=",.5" offset="0,.55556mm"/>
                  </v:line>
                </w:pict>
              </mc:Fallback>
            </mc:AlternateContent>
          </w:r>
          <w:r>
            <w:rPr>
              <w:rFonts w:asciiTheme="majorHAnsi" w:hAnsiTheme="majorHAnsi"/>
              <w:b w:val="0"/>
              <w:color w:val="auto"/>
            </w:rPr>
            <w:t xml:space="preserve">                     </w:t>
          </w:r>
          <w:r w:rsidRPr="00526CBC">
            <w:rPr>
              <w:rFonts w:asciiTheme="majorHAnsi" w:hAnsiTheme="majorHAnsi"/>
              <w:b w:val="0"/>
              <w:color w:val="auto"/>
            </w:rPr>
            <w:t>GERENCIA REGIONAL DE DESARROLLO SOCIAL</w:t>
          </w:r>
        </w:p>
      </w:tc>
    </w:tr>
  </w:tbl>
  <w:p w:rsidR="00683CD9" w:rsidRPr="00977281" w:rsidRDefault="00683CD9" w:rsidP="0026264B">
    <w:pPr>
      <w:pStyle w:val="Encabezado"/>
      <w:spacing w:before="240"/>
      <w:rPr>
        <w:sz w:val="8"/>
        <w:lang w:val="es-ES_tradnl"/>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83CD9" w:rsidRPr="00526CBC" w:rsidRDefault="00683CD9" w:rsidP="00E34E22">
    <w:pPr>
      <w:pStyle w:val="Encabezado"/>
      <w:tabs>
        <w:tab w:val="clear" w:pos="4419"/>
        <w:tab w:val="clear" w:pos="8838"/>
        <w:tab w:val="left" w:pos="3786"/>
        <w:tab w:val="center" w:pos="4111"/>
        <w:tab w:val="right" w:pos="9072"/>
      </w:tabs>
      <w:spacing w:after="120"/>
      <w:ind w:right="-643"/>
      <w:rPr>
        <w:rFonts w:asciiTheme="majorHAnsi" w:hAnsiTheme="majorHAnsi"/>
        <w:b/>
      </w:rPr>
    </w:pPr>
    <w:r>
      <w:rPr>
        <w:rFonts w:asciiTheme="majorHAnsi" w:hAnsiTheme="majorHAnsi"/>
        <w:noProof/>
        <w:lang w:val="es-PE" w:eastAsia="es-PE"/>
      </w:rPr>
      <mc:AlternateContent>
        <mc:Choice Requires="wpg">
          <w:drawing>
            <wp:anchor distT="0" distB="0" distL="114300" distR="114300" simplePos="0" relativeHeight="251736064" behindDoc="0" locked="0" layoutInCell="1" allowOverlap="1" wp14:anchorId="6B95D1F5" wp14:editId="6DA4A2EE">
              <wp:simplePos x="0" y="0"/>
              <wp:positionH relativeFrom="column">
                <wp:posOffset>-18558</wp:posOffset>
              </wp:positionH>
              <wp:positionV relativeFrom="paragraph">
                <wp:posOffset>2483</wp:posOffset>
              </wp:positionV>
              <wp:extent cx="5254140" cy="483235"/>
              <wp:effectExtent l="0" t="0" r="3810" b="12065"/>
              <wp:wrapNone/>
              <wp:docPr id="45" name="Grupo 45"/>
              <wp:cNvGraphicFramePr/>
              <a:graphic xmlns:a="http://schemas.openxmlformats.org/drawingml/2006/main">
                <a:graphicData uri="http://schemas.microsoft.com/office/word/2010/wordprocessingGroup">
                  <wpg:wgp>
                    <wpg:cNvGrpSpPr/>
                    <wpg:grpSpPr>
                      <a:xfrm>
                        <a:off x="0" y="0"/>
                        <a:ext cx="5254140" cy="483235"/>
                        <a:chOff x="0" y="0"/>
                        <a:chExt cx="5254140" cy="483235"/>
                      </a:xfrm>
                    </wpg:grpSpPr>
                    <pic:pic xmlns:pic="http://schemas.openxmlformats.org/drawingml/2006/picture">
                      <pic:nvPicPr>
                        <pic:cNvPr id="46" name="Imagen 46" descr="Resultado de imagen para escudo de peru"/>
                        <pic:cNvPicPr>
                          <a:picLocks noChangeAspect="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61645"/>
                          <a:ext cx="492125" cy="420370"/>
                        </a:xfrm>
                        <a:prstGeom prst="rect">
                          <a:avLst/>
                        </a:prstGeom>
                        <a:noFill/>
                        <a:ln>
                          <a:noFill/>
                        </a:ln>
                      </pic:spPr>
                    </pic:pic>
                    <wps:wsp>
                      <wps:cNvPr id="47" name="Straight Connector 21"/>
                      <wps:cNvCnPr/>
                      <wps:spPr>
                        <a:xfrm flipV="1">
                          <a:off x="544531" y="462337"/>
                          <a:ext cx="4210979" cy="10275"/>
                        </a:xfrm>
                        <a:prstGeom prst="line">
                          <a:avLst/>
                        </a:prstGeom>
                        <a:ln/>
                      </wps:spPr>
                      <wps:style>
                        <a:lnRef idx="3">
                          <a:schemeClr val="accent1"/>
                        </a:lnRef>
                        <a:fillRef idx="0">
                          <a:schemeClr val="accent1"/>
                        </a:fillRef>
                        <a:effectRef idx="2">
                          <a:schemeClr val="accent1"/>
                        </a:effectRef>
                        <a:fontRef idx="minor">
                          <a:schemeClr val="tx1"/>
                        </a:fontRef>
                      </wps:style>
                      <wps:bodyPr/>
                    </wps:wsp>
                    <pic:pic xmlns:pic="http://schemas.openxmlformats.org/drawingml/2006/picture">
                      <pic:nvPicPr>
                        <pic:cNvPr id="48" name="Imagen 48" descr="Imagen relacionada"/>
                        <pic:cNvPicPr>
                          <a:picLocks noChangeAspect="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4756935" y="0"/>
                          <a:ext cx="497205" cy="483235"/>
                        </a:xfrm>
                        <a:prstGeom prst="rect">
                          <a:avLst/>
                        </a:prstGeom>
                        <a:noFill/>
                        <a:ln>
                          <a:noFill/>
                        </a:ln>
                      </pic:spPr>
                    </pic:pic>
                  </wpg:wgp>
                </a:graphicData>
              </a:graphic>
            </wp:anchor>
          </w:drawing>
        </mc:Choice>
        <mc:Fallback>
          <w:pict>
            <v:group w14:anchorId="75D6A07D" id="Grupo 45" o:spid="_x0000_s1026" style="position:absolute;margin-left:-1.45pt;margin-top:.2pt;width:413.7pt;height:38.05pt;z-index:251736064" coordsize="52541,483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46" o:spid="_x0000_s1027" type="#_x0000_t75" alt="Resultado de imagen para escudo de peru" style="position:absolute;top:616;width:4921;height:42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JCBcbCAAAA2wAAAA8AAABkcnMvZG93bnJldi54bWxEj81qwzAQhO+FvoPYQm+N3JKa4EQxISXg&#10;W3F+7ou1tdxYKyOptvv2VSGQ4zAz3zCbcra9GMmHzrGC10UGgrhxuuNWwfl0eFmBCBFZY++YFPxS&#10;gHL7+LDBQruJaxqPsRUJwqFABSbGoZAyNIYshoUbiJP35bzFmKRvpfY4Jbjt5VuW5dJix2nB4EB7&#10;Q831+GMVnKrv83uGy8+LW+3RfwymdYdaqeenebcGEWmO9/CtXWkFyxz+v6QfIL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CQgXGwgAAANsAAAAPAAAAAAAAAAAAAAAAAJ8C&#10;AABkcnMvZG93bnJldi54bWxQSwUGAAAAAAQABAD3AAAAjgMAAAAA&#10;">
                <v:imagedata r:id="rId3" o:title="Resultado de imagen para escudo de peru"/>
                <v:path arrowok="t"/>
              </v:shape>
              <v:line id="Straight Connector 21" o:spid="_x0000_s1028" style="position:absolute;flip:y;visibility:visible;mso-wrap-style:square" from="5445,4623" to="47555,47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ALccYAAADbAAAADwAAAGRycy9kb3ducmV2LnhtbESPQWvCQBSE7wX/w/IK3upGEaupq1RR&#10;KTQIjT20t0f2NYnNvg3ZNab+elcQehxm5htmvuxMJVpqXGlZwXAQgSDOrC45V/B52D5NQTiPrLGy&#10;TAr+yMFy0XuYY6ztmT+oTX0uAoRdjAoK7+tYSpcVZNANbE0cvB/bGPRBNrnUDZ4D3FRyFEUTabDk&#10;sFBgTeuCst/0ZBTw18pml71+n+6OdTrbmCT/HiZK9R+71xcQnjr/H76337SC8TPcvoQfIB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BQC3HGAAAA2wAAAA8AAAAAAAAA&#10;AAAAAAAAoQIAAGRycy9kb3ducmV2LnhtbFBLBQYAAAAABAAEAPkAAACUAwAAAAA=&#10;" strokecolor="#4f81bd [3204]" strokeweight="3pt">
                <v:shadow on="t" color="black" opacity="22937f" origin=",.5" offset="0,.63889mm"/>
              </v:line>
              <v:shape id="Imagen 48" o:spid="_x0000_s1029" type="#_x0000_t75" alt="Imagen relacionada" style="position:absolute;left:47569;width:4972;height:483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">
                <v:imagedata r:id="rId4" o:title="Imagen relacionada"/>
                <v:path arrowok="t"/>
              </v:shape>
            </v:group>
          </w:pict>
        </mc:Fallback>
      </mc:AlternateContent>
    </w:r>
    <w:r>
      <w:rPr>
        <w:rFonts w:asciiTheme="majorHAnsi" w:hAnsiTheme="majorHAnsi"/>
      </w:rPr>
      <w:t xml:space="preserve">                                                </w:t>
    </w:r>
    <w:r w:rsidRPr="00526CBC">
      <w:rPr>
        <w:rFonts w:asciiTheme="majorHAnsi" w:hAnsiTheme="majorHAnsi"/>
      </w:rPr>
      <w:t>GOBIERNO REGIONAL DE APURÍMAC</w:t>
    </w:r>
  </w:p>
  <w:p w:rsidR="00683CD9" w:rsidRDefault="00683CD9" w:rsidP="00E34E22">
    <w:pPr>
      <w:pStyle w:val="Encabezado"/>
      <w:rPr>
        <w:rFonts w:asciiTheme="majorHAnsi" w:hAnsiTheme="majorHAnsi"/>
      </w:rPr>
    </w:pPr>
    <w:r>
      <w:rPr>
        <w:rFonts w:asciiTheme="majorHAnsi" w:hAnsiTheme="majorHAnsi"/>
      </w:rPr>
      <w:t xml:space="preserve">                                      </w:t>
    </w:r>
    <w:r w:rsidRPr="00526CBC">
      <w:rPr>
        <w:rFonts w:asciiTheme="majorHAnsi" w:hAnsiTheme="majorHAnsi"/>
      </w:rPr>
      <w:t>GERENCIA REGIONAL DE DESARROLLO SOCIAL</w:t>
    </w:r>
  </w:p>
  <w:p w:rsidR="00683CD9" w:rsidRDefault="00683CD9" w:rsidP="00E34E22">
    <w:pPr>
      <w:pStyle w:val="Encabezado"/>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Sombreadoclaro-nfasis3"/>
      <w:tblW w:w="0" w:type="auto"/>
      <w:tblLook w:val="04A0" w:firstRow="1" w:lastRow="0" w:firstColumn="1" w:lastColumn="0" w:noHBand="0" w:noVBand="1"/>
    </w:tblPr>
    <w:tblGrid>
      <w:gridCol w:w="8406"/>
    </w:tblGrid>
    <w:tr w:rsidR="00683CD9" w:rsidTr="004A6769">
      <w:trPr>
        <w:cnfStyle w:val="100000000000" w:firstRow="1" w:lastRow="0" w:firstColumn="0" w:lastColumn="0" w:oddVBand="0" w:evenVBand="0" w:oddHBand="0" w:evenHBand="0" w:firstRowFirstColumn="0" w:firstRowLastColumn="0" w:lastRowFirstColumn="0" w:lastRowLastColumn="0"/>
        <w:trHeight w:val="124"/>
      </w:trPr>
      <w:tc>
        <w:tcPr>
          <w:cnfStyle w:val="001000000000" w:firstRow="0" w:lastRow="0" w:firstColumn="1" w:lastColumn="0" w:oddVBand="0" w:evenVBand="0" w:oddHBand="0" w:evenHBand="0" w:firstRowFirstColumn="0" w:firstRowLastColumn="0" w:lastRowFirstColumn="0" w:lastRowLastColumn="0"/>
          <w:tcW w:w="8406" w:type="dxa"/>
          <w:tcBorders>
            <w:top w:val="nil"/>
            <w:bottom w:val="nil"/>
          </w:tcBorders>
        </w:tcPr>
        <w:p w:rsidR="00683CD9" w:rsidRPr="00526CBC" w:rsidRDefault="00683CD9" w:rsidP="004A6769">
          <w:pPr>
            <w:pStyle w:val="Encabezado"/>
            <w:tabs>
              <w:tab w:val="clear" w:pos="4419"/>
              <w:tab w:val="clear" w:pos="8838"/>
              <w:tab w:val="left" w:pos="3786"/>
              <w:tab w:val="center" w:pos="4111"/>
              <w:tab w:val="right" w:pos="9072"/>
            </w:tabs>
            <w:spacing w:after="120"/>
            <w:ind w:right="-643"/>
            <w:rPr>
              <w:rFonts w:asciiTheme="majorHAnsi" w:hAnsiTheme="majorHAnsi"/>
              <w:b w:val="0"/>
              <w:color w:val="auto"/>
            </w:rPr>
          </w:pPr>
          <w:r>
            <w:rPr>
              <w:noProof/>
              <w:lang w:val="es-PE" w:eastAsia="es-PE"/>
            </w:rPr>
            <w:drawing>
              <wp:anchor distT="0" distB="0" distL="114300" distR="114300" simplePos="0" relativeHeight="251722752" behindDoc="1" locked="0" layoutInCell="1" allowOverlap="1" wp14:anchorId="56550EED" wp14:editId="182A7C42">
                <wp:simplePos x="0" y="0"/>
                <wp:positionH relativeFrom="column">
                  <wp:posOffset>-14605</wp:posOffset>
                </wp:positionH>
                <wp:positionV relativeFrom="page">
                  <wp:posOffset>66577</wp:posOffset>
                </wp:positionV>
                <wp:extent cx="492125" cy="420370"/>
                <wp:effectExtent l="0" t="0" r="3175" b="0"/>
                <wp:wrapSquare wrapText="bothSides"/>
                <wp:docPr id="41" name="Imagen 41" descr="Resultado de imagen para escudo de pe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n para escudo de peru"/>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492125" cy="4203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es-PE" w:eastAsia="es-PE"/>
            </w:rPr>
            <w:drawing>
              <wp:anchor distT="0" distB="0" distL="114300" distR="114300" simplePos="0" relativeHeight="251723776" behindDoc="0" locked="0" layoutInCell="1" allowOverlap="1" wp14:anchorId="30EDA181" wp14:editId="2759AE2D">
                <wp:simplePos x="0" y="0"/>
                <wp:positionH relativeFrom="column">
                  <wp:posOffset>4733290</wp:posOffset>
                </wp:positionH>
                <wp:positionV relativeFrom="page">
                  <wp:posOffset>7083</wp:posOffset>
                </wp:positionV>
                <wp:extent cx="497205" cy="483235"/>
                <wp:effectExtent l="0" t="0" r="0" b="0"/>
                <wp:wrapSquare wrapText="bothSides"/>
                <wp:docPr id="49" name="Imagen 49" descr="Imagen relacion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relacionada"/>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497205" cy="483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heme="majorHAnsi" w:hAnsiTheme="majorHAnsi"/>
              <w:b w:val="0"/>
              <w:color w:val="auto"/>
            </w:rPr>
            <w:t xml:space="preserve">                            </w:t>
          </w:r>
          <w:r w:rsidRPr="00526CBC">
            <w:rPr>
              <w:rFonts w:asciiTheme="majorHAnsi" w:hAnsiTheme="majorHAnsi"/>
              <w:b w:val="0"/>
              <w:color w:val="auto"/>
            </w:rPr>
            <w:t>GOBIERNO REGIONAL DE APURÍMAC</w:t>
          </w:r>
        </w:p>
        <w:p w:rsidR="00683CD9" w:rsidRPr="00780790" w:rsidRDefault="00683CD9" w:rsidP="004A6769">
          <w:pPr>
            <w:pStyle w:val="Encabezado"/>
            <w:tabs>
              <w:tab w:val="clear" w:pos="4419"/>
              <w:tab w:val="center" w:pos="3261"/>
            </w:tabs>
            <w:spacing w:after="120"/>
            <w:ind w:right="-643"/>
            <w:rPr>
              <w:rFonts w:asciiTheme="majorHAnsi" w:hAnsiTheme="majorHAnsi"/>
              <w:color w:val="7F7F7F" w:themeColor="text1" w:themeTint="80"/>
            </w:rPr>
          </w:pPr>
          <w:r w:rsidRPr="00526CBC">
            <w:rPr>
              <w:rFonts w:asciiTheme="majorHAnsi" w:hAnsiTheme="majorHAnsi"/>
              <w:noProof/>
              <w:lang w:val="es-PE" w:eastAsia="es-PE"/>
            </w:rPr>
            <mc:AlternateContent>
              <mc:Choice Requires="wps">
                <w:drawing>
                  <wp:anchor distT="0" distB="0" distL="114300" distR="114300" simplePos="0" relativeHeight="251721728" behindDoc="0" locked="0" layoutInCell="1" allowOverlap="1" wp14:anchorId="367BC5CC" wp14:editId="455FE798">
                    <wp:simplePos x="0" y="0"/>
                    <wp:positionH relativeFrom="column">
                      <wp:posOffset>521823</wp:posOffset>
                    </wp:positionH>
                    <wp:positionV relativeFrom="paragraph">
                      <wp:posOffset>173306</wp:posOffset>
                    </wp:positionV>
                    <wp:extent cx="4210979" cy="26914"/>
                    <wp:effectExtent l="0" t="0" r="37465" b="30480"/>
                    <wp:wrapNone/>
                    <wp:docPr id="33" name="Straight Connector 21"/>
                    <wp:cNvGraphicFramePr/>
                    <a:graphic xmlns:a="http://schemas.openxmlformats.org/drawingml/2006/main">
                      <a:graphicData uri="http://schemas.microsoft.com/office/word/2010/wordprocessingShape">
                        <wps:wsp>
                          <wps:cNvCnPr/>
                          <wps:spPr>
                            <a:xfrm flipV="1">
                              <a:off x="0" y="0"/>
                              <a:ext cx="4210979" cy="26914"/>
                            </a:xfrm>
                            <a:prstGeom prst="line">
                              <a:avLst/>
                            </a:prstGeom>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7501411" id="Straight Connector 21" o:spid="_x0000_s1026" style="position:absolute;flip: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1pt,13.65pt" to="372.65pt,1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" strokecolor="#4f81bd [3204]" strokeweight="3pt">
                    <v:shadow on="t" color="black" opacity="22937f" origin=",.5" offset="0,.63889mm"/>
                  </v:line>
                </w:pict>
              </mc:Fallback>
            </mc:AlternateContent>
          </w:r>
          <w:r>
            <w:rPr>
              <w:rFonts w:asciiTheme="majorHAnsi" w:hAnsiTheme="majorHAnsi"/>
              <w:b w:val="0"/>
              <w:color w:val="auto"/>
            </w:rPr>
            <w:t xml:space="preserve">                     </w:t>
          </w:r>
          <w:r w:rsidRPr="00526CBC">
            <w:rPr>
              <w:rFonts w:asciiTheme="majorHAnsi" w:hAnsiTheme="majorHAnsi"/>
              <w:b w:val="0"/>
              <w:color w:val="auto"/>
            </w:rPr>
            <w:t>GERENCIA REGIONAL DE DESARROLLO SOCIAL</w:t>
          </w:r>
        </w:p>
      </w:tc>
    </w:tr>
  </w:tbl>
  <w:p w:rsidR="00683CD9" w:rsidRDefault="00683CD9" w:rsidP="004A676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A48F1"/>
    <w:multiLevelType w:val="hybridMultilevel"/>
    <w:tmpl w:val="21A86B2C"/>
    <w:lvl w:ilvl="0" w:tplc="FCBC7D72">
      <w:start w:val="1"/>
      <w:numFmt w:val="decimal"/>
      <w:lvlText w:val="%1."/>
      <w:lvlJc w:val="left"/>
      <w:pPr>
        <w:ind w:left="720" w:hanging="360"/>
      </w:pPr>
      <w:rPr>
        <w:rFonts w:hint="default"/>
        <w:b/>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014C6908"/>
    <w:multiLevelType w:val="hybridMultilevel"/>
    <w:tmpl w:val="EA100ECC"/>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030461E9"/>
    <w:multiLevelType w:val="hybridMultilevel"/>
    <w:tmpl w:val="C3808ABA"/>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3" w15:restartNumberingAfterBreak="0">
    <w:nsid w:val="082A640A"/>
    <w:multiLevelType w:val="hybridMultilevel"/>
    <w:tmpl w:val="CC78B154"/>
    <w:lvl w:ilvl="0" w:tplc="280A000D">
      <w:start w:val="1"/>
      <w:numFmt w:val="bullet"/>
      <w:lvlText w:val=""/>
      <w:lvlJc w:val="left"/>
      <w:pPr>
        <w:ind w:left="720" w:hanging="360"/>
      </w:pPr>
      <w:rPr>
        <w:rFonts w:ascii="Wingdings" w:hAnsi="Wingdings" w:hint="default"/>
      </w:rPr>
    </w:lvl>
    <w:lvl w:ilvl="1" w:tplc="280A000D">
      <w:start w:val="1"/>
      <w:numFmt w:val="bullet"/>
      <w:lvlText w:val=""/>
      <w:lvlJc w:val="left"/>
      <w:pPr>
        <w:ind w:left="1440" w:hanging="360"/>
      </w:pPr>
      <w:rPr>
        <w:rFonts w:ascii="Wingdings" w:hAnsi="Wingdings"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 w15:restartNumberingAfterBreak="0">
    <w:nsid w:val="0BA3158D"/>
    <w:multiLevelType w:val="hybridMultilevel"/>
    <w:tmpl w:val="A29476EC"/>
    <w:lvl w:ilvl="0" w:tplc="DE02AE98">
      <w:numFmt w:val="bullet"/>
      <w:lvlText w:val="-"/>
      <w:lvlJc w:val="left"/>
      <w:pPr>
        <w:ind w:left="1211" w:hanging="360"/>
      </w:pPr>
      <w:rPr>
        <w:rFonts w:ascii="Calibri" w:eastAsiaTheme="minorEastAsia" w:hAnsi="Calibri" w:cs="Calibri" w:hint="default"/>
      </w:rPr>
    </w:lvl>
    <w:lvl w:ilvl="1" w:tplc="280A0003" w:tentative="1">
      <w:start w:val="1"/>
      <w:numFmt w:val="bullet"/>
      <w:lvlText w:val="o"/>
      <w:lvlJc w:val="left"/>
      <w:pPr>
        <w:ind w:left="1931" w:hanging="360"/>
      </w:pPr>
      <w:rPr>
        <w:rFonts w:ascii="Courier New" w:hAnsi="Courier New" w:cs="Courier New" w:hint="default"/>
      </w:rPr>
    </w:lvl>
    <w:lvl w:ilvl="2" w:tplc="280A0005" w:tentative="1">
      <w:start w:val="1"/>
      <w:numFmt w:val="bullet"/>
      <w:lvlText w:val=""/>
      <w:lvlJc w:val="left"/>
      <w:pPr>
        <w:ind w:left="2651" w:hanging="360"/>
      </w:pPr>
      <w:rPr>
        <w:rFonts w:ascii="Wingdings" w:hAnsi="Wingdings" w:hint="default"/>
      </w:rPr>
    </w:lvl>
    <w:lvl w:ilvl="3" w:tplc="280A0001" w:tentative="1">
      <w:start w:val="1"/>
      <w:numFmt w:val="bullet"/>
      <w:lvlText w:val=""/>
      <w:lvlJc w:val="left"/>
      <w:pPr>
        <w:ind w:left="3371" w:hanging="360"/>
      </w:pPr>
      <w:rPr>
        <w:rFonts w:ascii="Symbol" w:hAnsi="Symbol" w:hint="default"/>
      </w:rPr>
    </w:lvl>
    <w:lvl w:ilvl="4" w:tplc="280A0003" w:tentative="1">
      <w:start w:val="1"/>
      <w:numFmt w:val="bullet"/>
      <w:lvlText w:val="o"/>
      <w:lvlJc w:val="left"/>
      <w:pPr>
        <w:ind w:left="4091" w:hanging="360"/>
      </w:pPr>
      <w:rPr>
        <w:rFonts w:ascii="Courier New" w:hAnsi="Courier New" w:cs="Courier New" w:hint="default"/>
      </w:rPr>
    </w:lvl>
    <w:lvl w:ilvl="5" w:tplc="280A0005" w:tentative="1">
      <w:start w:val="1"/>
      <w:numFmt w:val="bullet"/>
      <w:lvlText w:val=""/>
      <w:lvlJc w:val="left"/>
      <w:pPr>
        <w:ind w:left="4811" w:hanging="360"/>
      </w:pPr>
      <w:rPr>
        <w:rFonts w:ascii="Wingdings" w:hAnsi="Wingdings" w:hint="default"/>
      </w:rPr>
    </w:lvl>
    <w:lvl w:ilvl="6" w:tplc="280A0001" w:tentative="1">
      <w:start w:val="1"/>
      <w:numFmt w:val="bullet"/>
      <w:lvlText w:val=""/>
      <w:lvlJc w:val="left"/>
      <w:pPr>
        <w:ind w:left="5531" w:hanging="360"/>
      </w:pPr>
      <w:rPr>
        <w:rFonts w:ascii="Symbol" w:hAnsi="Symbol" w:hint="default"/>
      </w:rPr>
    </w:lvl>
    <w:lvl w:ilvl="7" w:tplc="280A0003" w:tentative="1">
      <w:start w:val="1"/>
      <w:numFmt w:val="bullet"/>
      <w:lvlText w:val="o"/>
      <w:lvlJc w:val="left"/>
      <w:pPr>
        <w:ind w:left="6251" w:hanging="360"/>
      </w:pPr>
      <w:rPr>
        <w:rFonts w:ascii="Courier New" w:hAnsi="Courier New" w:cs="Courier New" w:hint="default"/>
      </w:rPr>
    </w:lvl>
    <w:lvl w:ilvl="8" w:tplc="280A0005" w:tentative="1">
      <w:start w:val="1"/>
      <w:numFmt w:val="bullet"/>
      <w:lvlText w:val=""/>
      <w:lvlJc w:val="left"/>
      <w:pPr>
        <w:ind w:left="6971" w:hanging="360"/>
      </w:pPr>
      <w:rPr>
        <w:rFonts w:ascii="Wingdings" w:hAnsi="Wingdings" w:hint="default"/>
      </w:rPr>
    </w:lvl>
  </w:abstractNum>
  <w:abstractNum w:abstractNumId="5" w15:restartNumberingAfterBreak="0">
    <w:nsid w:val="0BED2E17"/>
    <w:multiLevelType w:val="hybridMultilevel"/>
    <w:tmpl w:val="C3A29D6C"/>
    <w:lvl w:ilvl="0" w:tplc="66E6E1C0">
      <w:numFmt w:val="bullet"/>
      <w:lvlText w:val="-"/>
      <w:lvlJc w:val="left"/>
      <w:pPr>
        <w:ind w:left="1429" w:hanging="360"/>
      </w:pPr>
      <w:rPr>
        <w:rFonts w:ascii="Arial" w:eastAsia="Times New Roman" w:hAnsi="Arial" w:cs="Arial" w:hint="default"/>
        <w:color w:val="000000"/>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6" w15:restartNumberingAfterBreak="0">
    <w:nsid w:val="0D8E3B3A"/>
    <w:multiLevelType w:val="hybridMultilevel"/>
    <w:tmpl w:val="9DA40A7C"/>
    <w:lvl w:ilvl="0" w:tplc="280A000D">
      <w:start w:val="1"/>
      <w:numFmt w:val="bullet"/>
      <w:lvlText w:val=""/>
      <w:lvlJc w:val="left"/>
      <w:pPr>
        <w:ind w:left="1080" w:hanging="360"/>
      </w:pPr>
      <w:rPr>
        <w:rFonts w:ascii="Wingdings" w:hAnsi="Wingdings"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7" w15:restartNumberingAfterBreak="0">
    <w:nsid w:val="10786EAF"/>
    <w:multiLevelType w:val="hybridMultilevel"/>
    <w:tmpl w:val="14566948"/>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8" w15:restartNumberingAfterBreak="0">
    <w:nsid w:val="11A640C6"/>
    <w:multiLevelType w:val="multilevel"/>
    <w:tmpl w:val="3DCABE94"/>
    <w:lvl w:ilvl="0">
      <w:start w:val="4"/>
      <w:numFmt w:val="decimal"/>
      <w:lvlText w:val="%1."/>
      <w:lvlJc w:val="left"/>
      <w:pPr>
        <w:ind w:left="360" w:hanging="360"/>
      </w:pPr>
      <w:rPr>
        <w:rFonts w:hint="default"/>
      </w:rPr>
    </w:lvl>
    <w:lvl w:ilvl="1">
      <w:start w:val="1"/>
      <w:numFmt w:val="decimal"/>
      <w:lvlText w:val="%1.%2."/>
      <w:lvlJc w:val="left"/>
      <w:pPr>
        <w:ind w:left="927" w:hanging="36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9" w15:restartNumberingAfterBreak="0">
    <w:nsid w:val="13957B10"/>
    <w:multiLevelType w:val="hybridMultilevel"/>
    <w:tmpl w:val="FE1887CE"/>
    <w:lvl w:ilvl="0" w:tplc="280A0017">
      <w:start w:val="1"/>
      <w:numFmt w:val="lowerLetter"/>
      <w:lvlText w:val="%1)"/>
      <w:lvlJc w:val="left"/>
      <w:pPr>
        <w:ind w:left="1069" w:hanging="360"/>
      </w:pPr>
      <w:rPr>
        <w:rFonts w:hint="default"/>
      </w:rPr>
    </w:lvl>
    <w:lvl w:ilvl="1" w:tplc="280A0019" w:tentative="1">
      <w:start w:val="1"/>
      <w:numFmt w:val="lowerLetter"/>
      <w:lvlText w:val="%2."/>
      <w:lvlJc w:val="left"/>
      <w:pPr>
        <w:ind w:left="1789" w:hanging="360"/>
      </w:pPr>
    </w:lvl>
    <w:lvl w:ilvl="2" w:tplc="280A001B" w:tentative="1">
      <w:start w:val="1"/>
      <w:numFmt w:val="lowerRoman"/>
      <w:lvlText w:val="%3."/>
      <w:lvlJc w:val="right"/>
      <w:pPr>
        <w:ind w:left="2509" w:hanging="180"/>
      </w:pPr>
    </w:lvl>
    <w:lvl w:ilvl="3" w:tplc="280A000F" w:tentative="1">
      <w:start w:val="1"/>
      <w:numFmt w:val="decimal"/>
      <w:lvlText w:val="%4."/>
      <w:lvlJc w:val="left"/>
      <w:pPr>
        <w:ind w:left="3229" w:hanging="360"/>
      </w:pPr>
    </w:lvl>
    <w:lvl w:ilvl="4" w:tplc="280A0019" w:tentative="1">
      <w:start w:val="1"/>
      <w:numFmt w:val="lowerLetter"/>
      <w:lvlText w:val="%5."/>
      <w:lvlJc w:val="left"/>
      <w:pPr>
        <w:ind w:left="3949" w:hanging="360"/>
      </w:pPr>
    </w:lvl>
    <w:lvl w:ilvl="5" w:tplc="280A001B" w:tentative="1">
      <w:start w:val="1"/>
      <w:numFmt w:val="lowerRoman"/>
      <w:lvlText w:val="%6."/>
      <w:lvlJc w:val="right"/>
      <w:pPr>
        <w:ind w:left="4669" w:hanging="180"/>
      </w:pPr>
    </w:lvl>
    <w:lvl w:ilvl="6" w:tplc="280A000F" w:tentative="1">
      <w:start w:val="1"/>
      <w:numFmt w:val="decimal"/>
      <w:lvlText w:val="%7."/>
      <w:lvlJc w:val="left"/>
      <w:pPr>
        <w:ind w:left="5389" w:hanging="360"/>
      </w:pPr>
    </w:lvl>
    <w:lvl w:ilvl="7" w:tplc="280A0019" w:tentative="1">
      <w:start w:val="1"/>
      <w:numFmt w:val="lowerLetter"/>
      <w:lvlText w:val="%8."/>
      <w:lvlJc w:val="left"/>
      <w:pPr>
        <w:ind w:left="6109" w:hanging="360"/>
      </w:pPr>
    </w:lvl>
    <w:lvl w:ilvl="8" w:tplc="280A001B" w:tentative="1">
      <w:start w:val="1"/>
      <w:numFmt w:val="lowerRoman"/>
      <w:lvlText w:val="%9."/>
      <w:lvlJc w:val="right"/>
      <w:pPr>
        <w:ind w:left="6829" w:hanging="180"/>
      </w:pPr>
    </w:lvl>
  </w:abstractNum>
  <w:abstractNum w:abstractNumId="10" w15:restartNumberingAfterBreak="0">
    <w:nsid w:val="14344D6E"/>
    <w:multiLevelType w:val="hybridMultilevel"/>
    <w:tmpl w:val="5C9E8F58"/>
    <w:lvl w:ilvl="0" w:tplc="280A000D">
      <w:start w:val="1"/>
      <w:numFmt w:val="bullet"/>
      <w:lvlText w:val=""/>
      <w:lvlJc w:val="left"/>
      <w:pPr>
        <w:ind w:left="720" w:hanging="360"/>
      </w:pPr>
      <w:rPr>
        <w:rFonts w:ascii="Wingdings" w:hAnsi="Wingdings" w:hint="default"/>
        <w:color w:val="00000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1" w15:restartNumberingAfterBreak="0">
    <w:nsid w:val="15807623"/>
    <w:multiLevelType w:val="multilevel"/>
    <w:tmpl w:val="FB7ECFF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AAD15E8"/>
    <w:multiLevelType w:val="hybridMultilevel"/>
    <w:tmpl w:val="55006290"/>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3" w15:restartNumberingAfterBreak="0">
    <w:nsid w:val="1CC206A4"/>
    <w:multiLevelType w:val="hybridMultilevel"/>
    <w:tmpl w:val="CEF05348"/>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4" w15:restartNumberingAfterBreak="0">
    <w:nsid w:val="1D9C266F"/>
    <w:multiLevelType w:val="hybridMultilevel"/>
    <w:tmpl w:val="F594C202"/>
    <w:lvl w:ilvl="0" w:tplc="48BCD43E">
      <w:numFmt w:val="bullet"/>
      <w:lvlText w:val="-"/>
      <w:lvlJc w:val="left"/>
      <w:pPr>
        <w:ind w:left="1211" w:hanging="360"/>
      </w:pPr>
      <w:rPr>
        <w:rFonts w:ascii="Calibri" w:eastAsiaTheme="minorEastAsia" w:hAnsi="Calibri" w:cs="Calibri" w:hint="default"/>
      </w:rPr>
    </w:lvl>
    <w:lvl w:ilvl="1" w:tplc="280A0003" w:tentative="1">
      <w:start w:val="1"/>
      <w:numFmt w:val="bullet"/>
      <w:lvlText w:val="o"/>
      <w:lvlJc w:val="left"/>
      <w:pPr>
        <w:ind w:left="1931" w:hanging="360"/>
      </w:pPr>
      <w:rPr>
        <w:rFonts w:ascii="Courier New" w:hAnsi="Courier New" w:cs="Courier New" w:hint="default"/>
      </w:rPr>
    </w:lvl>
    <w:lvl w:ilvl="2" w:tplc="280A0005" w:tentative="1">
      <w:start w:val="1"/>
      <w:numFmt w:val="bullet"/>
      <w:lvlText w:val=""/>
      <w:lvlJc w:val="left"/>
      <w:pPr>
        <w:ind w:left="2651" w:hanging="360"/>
      </w:pPr>
      <w:rPr>
        <w:rFonts w:ascii="Wingdings" w:hAnsi="Wingdings" w:hint="default"/>
      </w:rPr>
    </w:lvl>
    <w:lvl w:ilvl="3" w:tplc="280A0001" w:tentative="1">
      <w:start w:val="1"/>
      <w:numFmt w:val="bullet"/>
      <w:lvlText w:val=""/>
      <w:lvlJc w:val="left"/>
      <w:pPr>
        <w:ind w:left="3371" w:hanging="360"/>
      </w:pPr>
      <w:rPr>
        <w:rFonts w:ascii="Symbol" w:hAnsi="Symbol" w:hint="default"/>
      </w:rPr>
    </w:lvl>
    <w:lvl w:ilvl="4" w:tplc="280A0003" w:tentative="1">
      <w:start w:val="1"/>
      <w:numFmt w:val="bullet"/>
      <w:lvlText w:val="o"/>
      <w:lvlJc w:val="left"/>
      <w:pPr>
        <w:ind w:left="4091" w:hanging="360"/>
      </w:pPr>
      <w:rPr>
        <w:rFonts w:ascii="Courier New" w:hAnsi="Courier New" w:cs="Courier New" w:hint="default"/>
      </w:rPr>
    </w:lvl>
    <w:lvl w:ilvl="5" w:tplc="280A0005" w:tentative="1">
      <w:start w:val="1"/>
      <w:numFmt w:val="bullet"/>
      <w:lvlText w:val=""/>
      <w:lvlJc w:val="left"/>
      <w:pPr>
        <w:ind w:left="4811" w:hanging="360"/>
      </w:pPr>
      <w:rPr>
        <w:rFonts w:ascii="Wingdings" w:hAnsi="Wingdings" w:hint="default"/>
      </w:rPr>
    </w:lvl>
    <w:lvl w:ilvl="6" w:tplc="280A0001" w:tentative="1">
      <w:start w:val="1"/>
      <w:numFmt w:val="bullet"/>
      <w:lvlText w:val=""/>
      <w:lvlJc w:val="left"/>
      <w:pPr>
        <w:ind w:left="5531" w:hanging="360"/>
      </w:pPr>
      <w:rPr>
        <w:rFonts w:ascii="Symbol" w:hAnsi="Symbol" w:hint="default"/>
      </w:rPr>
    </w:lvl>
    <w:lvl w:ilvl="7" w:tplc="280A0003" w:tentative="1">
      <w:start w:val="1"/>
      <w:numFmt w:val="bullet"/>
      <w:lvlText w:val="o"/>
      <w:lvlJc w:val="left"/>
      <w:pPr>
        <w:ind w:left="6251" w:hanging="360"/>
      </w:pPr>
      <w:rPr>
        <w:rFonts w:ascii="Courier New" w:hAnsi="Courier New" w:cs="Courier New" w:hint="default"/>
      </w:rPr>
    </w:lvl>
    <w:lvl w:ilvl="8" w:tplc="280A0005" w:tentative="1">
      <w:start w:val="1"/>
      <w:numFmt w:val="bullet"/>
      <w:lvlText w:val=""/>
      <w:lvlJc w:val="left"/>
      <w:pPr>
        <w:ind w:left="6971" w:hanging="360"/>
      </w:pPr>
      <w:rPr>
        <w:rFonts w:ascii="Wingdings" w:hAnsi="Wingdings" w:hint="default"/>
      </w:rPr>
    </w:lvl>
  </w:abstractNum>
  <w:abstractNum w:abstractNumId="15" w15:restartNumberingAfterBreak="0">
    <w:nsid w:val="1F3A1A30"/>
    <w:multiLevelType w:val="hybridMultilevel"/>
    <w:tmpl w:val="ACC0F524"/>
    <w:lvl w:ilvl="0" w:tplc="280A000D">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16" w15:restartNumberingAfterBreak="0">
    <w:nsid w:val="1F8B61F1"/>
    <w:multiLevelType w:val="multilevel"/>
    <w:tmpl w:val="8EE2F712"/>
    <w:lvl w:ilvl="0">
      <w:start w:val="1"/>
      <w:numFmt w:val="upperLetter"/>
      <w:lvlText w:val="%1."/>
      <w:lvlJc w:val="left"/>
      <w:pPr>
        <w:ind w:left="927" w:hanging="360"/>
      </w:pPr>
      <w:rPr>
        <w:rFonts w:hint="default"/>
      </w:rPr>
    </w:lvl>
    <w:lvl w:ilvl="1">
      <w:start w:val="1"/>
      <w:numFmt w:val="decimal"/>
      <w:isLgl/>
      <w:lvlText w:val="%1.%2."/>
      <w:lvlJc w:val="left"/>
      <w:pPr>
        <w:ind w:left="1287" w:hanging="720"/>
      </w:pPr>
      <w:rPr>
        <w:rFonts w:hint="default"/>
      </w:rPr>
    </w:lvl>
    <w:lvl w:ilvl="2">
      <w:start w:val="1"/>
      <w:numFmt w:val="decimal"/>
      <w:isLgl/>
      <w:lvlText w:val="%1.%2.%3."/>
      <w:lvlJc w:val="left"/>
      <w:pPr>
        <w:ind w:left="1287" w:hanging="720"/>
      </w:pPr>
      <w:rPr>
        <w:rFonts w:hint="default"/>
      </w:rPr>
    </w:lvl>
    <w:lvl w:ilvl="3">
      <w:start w:val="1"/>
      <w:numFmt w:val="decimal"/>
      <w:isLgl/>
      <w:lvlText w:val="%1.%2.%3.%4."/>
      <w:lvlJc w:val="left"/>
      <w:pPr>
        <w:ind w:left="1647" w:hanging="1080"/>
      </w:pPr>
      <w:rPr>
        <w:rFonts w:hint="default"/>
      </w:rPr>
    </w:lvl>
    <w:lvl w:ilvl="4">
      <w:start w:val="1"/>
      <w:numFmt w:val="decimal"/>
      <w:isLgl/>
      <w:lvlText w:val="%1.%2.%3.%4.%5."/>
      <w:lvlJc w:val="left"/>
      <w:pPr>
        <w:ind w:left="1647" w:hanging="1080"/>
      </w:pPr>
      <w:rPr>
        <w:rFonts w:hint="default"/>
      </w:rPr>
    </w:lvl>
    <w:lvl w:ilvl="5">
      <w:start w:val="1"/>
      <w:numFmt w:val="decimal"/>
      <w:isLgl/>
      <w:lvlText w:val="%1.%2.%3.%4.%5.%6."/>
      <w:lvlJc w:val="left"/>
      <w:pPr>
        <w:ind w:left="2007" w:hanging="1440"/>
      </w:pPr>
      <w:rPr>
        <w:rFonts w:hint="default"/>
      </w:rPr>
    </w:lvl>
    <w:lvl w:ilvl="6">
      <w:start w:val="1"/>
      <w:numFmt w:val="decimal"/>
      <w:isLgl/>
      <w:lvlText w:val="%1.%2.%3.%4.%5.%6.%7."/>
      <w:lvlJc w:val="left"/>
      <w:pPr>
        <w:ind w:left="2007" w:hanging="1440"/>
      </w:pPr>
      <w:rPr>
        <w:rFonts w:hint="default"/>
      </w:rPr>
    </w:lvl>
    <w:lvl w:ilvl="7">
      <w:start w:val="1"/>
      <w:numFmt w:val="decimal"/>
      <w:isLgl/>
      <w:lvlText w:val="%1.%2.%3.%4.%5.%6.%7.%8."/>
      <w:lvlJc w:val="left"/>
      <w:pPr>
        <w:ind w:left="2367" w:hanging="1800"/>
      </w:pPr>
      <w:rPr>
        <w:rFonts w:hint="default"/>
      </w:rPr>
    </w:lvl>
    <w:lvl w:ilvl="8">
      <w:start w:val="1"/>
      <w:numFmt w:val="decimal"/>
      <w:isLgl/>
      <w:lvlText w:val="%1.%2.%3.%4.%5.%6.%7.%8.%9."/>
      <w:lvlJc w:val="left"/>
      <w:pPr>
        <w:ind w:left="2367" w:hanging="1800"/>
      </w:pPr>
      <w:rPr>
        <w:rFonts w:hint="default"/>
      </w:rPr>
    </w:lvl>
  </w:abstractNum>
  <w:abstractNum w:abstractNumId="17" w15:restartNumberingAfterBreak="0">
    <w:nsid w:val="27285717"/>
    <w:multiLevelType w:val="hybridMultilevel"/>
    <w:tmpl w:val="8A3C8A16"/>
    <w:lvl w:ilvl="0" w:tplc="280A0015">
      <w:start w:val="1"/>
      <w:numFmt w:val="upperLetter"/>
      <w:lvlText w:val="%1."/>
      <w:lvlJc w:val="left"/>
      <w:pPr>
        <w:ind w:left="1429" w:hanging="360"/>
      </w:pPr>
    </w:lvl>
    <w:lvl w:ilvl="1" w:tplc="280A0019">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18" w15:restartNumberingAfterBreak="0">
    <w:nsid w:val="27424901"/>
    <w:multiLevelType w:val="multilevel"/>
    <w:tmpl w:val="362456D8"/>
    <w:lvl w:ilvl="0">
      <w:start w:val="3"/>
      <w:numFmt w:val="decimal"/>
      <w:lvlText w:val="%1."/>
      <w:lvlJc w:val="left"/>
      <w:pPr>
        <w:ind w:left="360" w:hanging="360"/>
      </w:pPr>
      <w:rPr>
        <w:rFonts w:hint="default"/>
      </w:rPr>
    </w:lvl>
    <w:lvl w:ilvl="1">
      <w:start w:val="1"/>
      <w:numFmt w:val="decimal"/>
      <w:lvlText w:val="%1.%2."/>
      <w:lvlJc w:val="left"/>
      <w:pPr>
        <w:ind w:left="927" w:hanging="360"/>
      </w:pPr>
      <w:rPr>
        <w:rFonts w:hint="default"/>
        <w:b/>
      </w:rPr>
    </w:lvl>
    <w:lvl w:ilvl="2">
      <w:start w:val="1"/>
      <w:numFmt w:val="decimal"/>
      <w:lvlText w:val="%1.%2.%3."/>
      <w:lvlJc w:val="left"/>
      <w:pPr>
        <w:ind w:left="1854" w:hanging="720"/>
      </w:pPr>
      <w:rPr>
        <w:rFonts w:hint="default"/>
      </w:rPr>
    </w:lvl>
    <w:lvl w:ilvl="3">
      <w:start w:val="1"/>
      <w:numFmt w:val="decimal"/>
      <w:lvlText w:val="%1.%2.%3.%4."/>
      <w:lvlJc w:val="left"/>
      <w:pPr>
        <w:ind w:left="2421" w:hanging="72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3915" w:hanging="108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409" w:hanging="1440"/>
      </w:pPr>
      <w:rPr>
        <w:rFonts w:hint="default"/>
      </w:rPr>
    </w:lvl>
    <w:lvl w:ilvl="8">
      <w:start w:val="1"/>
      <w:numFmt w:val="decimal"/>
      <w:lvlText w:val="%1.%2.%3.%4.%5.%6.%7.%8.%9."/>
      <w:lvlJc w:val="left"/>
      <w:pPr>
        <w:ind w:left="6336" w:hanging="1800"/>
      </w:pPr>
      <w:rPr>
        <w:rFonts w:hint="default"/>
      </w:rPr>
    </w:lvl>
  </w:abstractNum>
  <w:abstractNum w:abstractNumId="19" w15:restartNumberingAfterBreak="0">
    <w:nsid w:val="29D801C1"/>
    <w:multiLevelType w:val="hybridMultilevel"/>
    <w:tmpl w:val="0960E190"/>
    <w:lvl w:ilvl="0" w:tplc="280A000D">
      <w:start w:val="1"/>
      <w:numFmt w:val="bullet"/>
      <w:lvlText w:val=""/>
      <w:lvlJc w:val="left"/>
      <w:pPr>
        <w:ind w:left="1013" w:hanging="360"/>
      </w:pPr>
      <w:rPr>
        <w:rFonts w:ascii="Wingdings" w:hAnsi="Wingdings" w:hint="default"/>
      </w:rPr>
    </w:lvl>
    <w:lvl w:ilvl="1" w:tplc="280A0003" w:tentative="1">
      <w:start w:val="1"/>
      <w:numFmt w:val="bullet"/>
      <w:lvlText w:val="o"/>
      <w:lvlJc w:val="left"/>
      <w:pPr>
        <w:ind w:left="1733" w:hanging="360"/>
      </w:pPr>
      <w:rPr>
        <w:rFonts w:ascii="Courier New" w:hAnsi="Courier New" w:cs="Courier New" w:hint="default"/>
      </w:rPr>
    </w:lvl>
    <w:lvl w:ilvl="2" w:tplc="280A0005" w:tentative="1">
      <w:start w:val="1"/>
      <w:numFmt w:val="bullet"/>
      <w:lvlText w:val=""/>
      <w:lvlJc w:val="left"/>
      <w:pPr>
        <w:ind w:left="2453" w:hanging="360"/>
      </w:pPr>
      <w:rPr>
        <w:rFonts w:ascii="Wingdings" w:hAnsi="Wingdings" w:hint="default"/>
      </w:rPr>
    </w:lvl>
    <w:lvl w:ilvl="3" w:tplc="280A0001" w:tentative="1">
      <w:start w:val="1"/>
      <w:numFmt w:val="bullet"/>
      <w:lvlText w:val=""/>
      <w:lvlJc w:val="left"/>
      <w:pPr>
        <w:ind w:left="3173" w:hanging="360"/>
      </w:pPr>
      <w:rPr>
        <w:rFonts w:ascii="Symbol" w:hAnsi="Symbol" w:hint="default"/>
      </w:rPr>
    </w:lvl>
    <w:lvl w:ilvl="4" w:tplc="280A0003" w:tentative="1">
      <w:start w:val="1"/>
      <w:numFmt w:val="bullet"/>
      <w:lvlText w:val="o"/>
      <w:lvlJc w:val="left"/>
      <w:pPr>
        <w:ind w:left="3893" w:hanging="360"/>
      </w:pPr>
      <w:rPr>
        <w:rFonts w:ascii="Courier New" w:hAnsi="Courier New" w:cs="Courier New" w:hint="default"/>
      </w:rPr>
    </w:lvl>
    <w:lvl w:ilvl="5" w:tplc="280A0005" w:tentative="1">
      <w:start w:val="1"/>
      <w:numFmt w:val="bullet"/>
      <w:lvlText w:val=""/>
      <w:lvlJc w:val="left"/>
      <w:pPr>
        <w:ind w:left="4613" w:hanging="360"/>
      </w:pPr>
      <w:rPr>
        <w:rFonts w:ascii="Wingdings" w:hAnsi="Wingdings" w:hint="default"/>
      </w:rPr>
    </w:lvl>
    <w:lvl w:ilvl="6" w:tplc="280A0001" w:tentative="1">
      <w:start w:val="1"/>
      <w:numFmt w:val="bullet"/>
      <w:lvlText w:val=""/>
      <w:lvlJc w:val="left"/>
      <w:pPr>
        <w:ind w:left="5333" w:hanging="360"/>
      </w:pPr>
      <w:rPr>
        <w:rFonts w:ascii="Symbol" w:hAnsi="Symbol" w:hint="default"/>
      </w:rPr>
    </w:lvl>
    <w:lvl w:ilvl="7" w:tplc="280A0003" w:tentative="1">
      <w:start w:val="1"/>
      <w:numFmt w:val="bullet"/>
      <w:lvlText w:val="o"/>
      <w:lvlJc w:val="left"/>
      <w:pPr>
        <w:ind w:left="6053" w:hanging="360"/>
      </w:pPr>
      <w:rPr>
        <w:rFonts w:ascii="Courier New" w:hAnsi="Courier New" w:cs="Courier New" w:hint="default"/>
      </w:rPr>
    </w:lvl>
    <w:lvl w:ilvl="8" w:tplc="280A0005" w:tentative="1">
      <w:start w:val="1"/>
      <w:numFmt w:val="bullet"/>
      <w:lvlText w:val=""/>
      <w:lvlJc w:val="left"/>
      <w:pPr>
        <w:ind w:left="6773" w:hanging="360"/>
      </w:pPr>
      <w:rPr>
        <w:rFonts w:ascii="Wingdings" w:hAnsi="Wingdings" w:hint="default"/>
      </w:rPr>
    </w:lvl>
  </w:abstractNum>
  <w:abstractNum w:abstractNumId="20" w15:restartNumberingAfterBreak="0">
    <w:nsid w:val="2A81492A"/>
    <w:multiLevelType w:val="hybridMultilevel"/>
    <w:tmpl w:val="38DA8788"/>
    <w:lvl w:ilvl="0" w:tplc="280A000D">
      <w:start w:val="1"/>
      <w:numFmt w:val="bullet"/>
      <w:lvlText w:val=""/>
      <w:lvlJc w:val="left"/>
      <w:pPr>
        <w:ind w:left="720" w:hanging="360"/>
      </w:pPr>
      <w:rPr>
        <w:rFonts w:ascii="Wingdings" w:hAnsi="Wingdings" w:hint="default"/>
      </w:rPr>
    </w:lvl>
    <w:lvl w:ilvl="1" w:tplc="280A000D">
      <w:start w:val="1"/>
      <w:numFmt w:val="bullet"/>
      <w:lvlText w:val=""/>
      <w:lvlJc w:val="left"/>
      <w:pPr>
        <w:ind w:left="1440" w:hanging="360"/>
      </w:pPr>
      <w:rPr>
        <w:rFonts w:ascii="Wingdings" w:hAnsi="Wingdings"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1" w15:restartNumberingAfterBreak="0">
    <w:nsid w:val="2AE53CEC"/>
    <w:multiLevelType w:val="hybridMultilevel"/>
    <w:tmpl w:val="E572D340"/>
    <w:lvl w:ilvl="0" w:tplc="280A000D">
      <w:start w:val="1"/>
      <w:numFmt w:val="bullet"/>
      <w:lvlText w:val=""/>
      <w:lvlJc w:val="left"/>
      <w:pPr>
        <w:ind w:left="720" w:hanging="360"/>
      </w:pPr>
      <w:rPr>
        <w:rFonts w:ascii="Wingdings" w:hAnsi="Wingdings" w:hint="default"/>
        <w:color w:val="000000"/>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2" w15:restartNumberingAfterBreak="0">
    <w:nsid w:val="2B1F7AF9"/>
    <w:multiLevelType w:val="hybridMultilevel"/>
    <w:tmpl w:val="D004E044"/>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3" w15:restartNumberingAfterBreak="0">
    <w:nsid w:val="2B2318D0"/>
    <w:multiLevelType w:val="hybridMultilevel"/>
    <w:tmpl w:val="2A1A7D36"/>
    <w:lvl w:ilvl="0" w:tplc="280A000D">
      <w:start w:val="1"/>
      <w:numFmt w:val="bullet"/>
      <w:lvlText w:val=""/>
      <w:lvlJc w:val="left"/>
      <w:pPr>
        <w:ind w:left="1429" w:hanging="360"/>
      </w:pPr>
      <w:rPr>
        <w:rFonts w:ascii="Wingdings" w:hAnsi="Wingdings" w:hint="default"/>
      </w:rPr>
    </w:lvl>
    <w:lvl w:ilvl="1" w:tplc="280A0003" w:tentative="1">
      <w:start w:val="1"/>
      <w:numFmt w:val="bullet"/>
      <w:lvlText w:val="o"/>
      <w:lvlJc w:val="left"/>
      <w:pPr>
        <w:ind w:left="2149" w:hanging="360"/>
      </w:pPr>
      <w:rPr>
        <w:rFonts w:ascii="Courier New" w:hAnsi="Courier New" w:cs="Courier New" w:hint="default"/>
      </w:rPr>
    </w:lvl>
    <w:lvl w:ilvl="2" w:tplc="280A0005" w:tentative="1">
      <w:start w:val="1"/>
      <w:numFmt w:val="bullet"/>
      <w:lvlText w:val=""/>
      <w:lvlJc w:val="left"/>
      <w:pPr>
        <w:ind w:left="2869" w:hanging="360"/>
      </w:pPr>
      <w:rPr>
        <w:rFonts w:ascii="Wingdings" w:hAnsi="Wingdings" w:hint="default"/>
      </w:rPr>
    </w:lvl>
    <w:lvl w:ilvl="3" w:tplc="280A0001" w:tentative="1">
      <w:start w:val="1"/>
      <w:numFmt w:val="bullet"/>
      <w:lvlText w:val=""/>
      <w:lvlJc w:val="left"/>
      <w:pPr>
        <w:ind w:left="3589" w:hanging="360"/>
      </w:pPr>
      <w:rPr>
        <w:rFonts w:ascii="Symbol" w:hAnsi="Symbol" w:hint="default"/>
      </w:rPr>
    </w:lvl>
    <w:lvl w:ilvl="4" w:tplc="280A0003" w:tentative="1">
      <w:start w:val="1"/>
      <w:numFmt w:val="bullet"/>
      <w:lvlText w:val="o"/>
      <w:lvlJc w:val="left"/>
      <w:pPr>
        <w:ind w:left="4309" w:hanging="360"/>
      </w:pPr>
      <w:rPr>
        <w:rFonts w:ascii="Courier New" w:hAnsi="Courier New" w:cs="Courier New" w:hint="default"/>
      </w:rPr>
    </w:lvl>
    <w:lvl w:ilvl="5" w:tplc="280A0005" w:tentative="1">
      <w:start w:val="1"/>
      <w:numFmt w:val="bullet"/>
      <w:lvlText w:val=""/>
      <w:lvlJc w:val="left"/>
      <w:pPr>
        <w:ind w:left="5029" w:hanging="360"/>
      </w:pPr>
      <w:rPr>
        <w:rFonts w:ascii="Wingdings" w:hAnsi="Wingdings" w:hint="default"/>
      </w:rPr>
    </w:lvl>
    <w:lvl w:ilvl="6" w:tplc="280A0001" w:tentative="1">
      <w:start w:val="1"/>
      <w:numFmt w:val="bullet"/>
      <w:lvlText w:val=""/>
      <w:lvlJc w:val="left"/>
      <w:pPr>
        <w:ind w:left="5749" w:hanging="360"/>
      </w:pPr>
      <w:rPr>
        <w:rFonts w:ascii="Symbol" w:hAnsi="Symbol" w:hint="default"/>
      </w:rPr>
    </w:lvl>
    <w:lvl w:ilvl="7" w:tplc="280A0003" w:tentative="1">
      <w:start w:val="1"/>
      <w:numFmt w:val="bullet"/>
      <w:lvlText w:val="o"/>
      <w:lvlJc w:val="left"/>
      <w:pPr>
        <w:ind w:left="6469" w:hanging="360"/>
      </w:pPr>
      <w:rPr>
        <w:rFonts w:ascii="Courier New" w:hAnsi="Courier New" w:cs="Courier New" w:hint="default"/>
      </w:rPr>
    </w:lvl>
    <w:lvl w:ilvl="8" w:tplc="280A0005" w:tentative="1">
      <w:start w:val="1"/>
      <w:numFmt w:val="bullet"/>
      <w:lvlText w:val=""/>
      <w:lvlJc w:val="left"/>
      <w:pPr>
        <w:ind w:left="7189" w:hanging="360"/>
      </w:pPr>
      <w:rPr>
        <w:rFonts w:ascii="Wingdings" w:hAnsi="Wingdings" w:hint="default"/>
      </w:rPr>
    </w:lvl>
  </w:abstractNum>
  <w:abstractNum w:abstractNumId="24" w15:restartNumberingAfterBreak="0">
    <w:nsid w:val="2BAA57A5"/>
    <w:multiLevelType w:val="hybridMultilevel"/>
    <w:tmpl w:val="587CFC60"/>
    <w:lvl w:ilvl="0" w:tplc="280A0001">
      <w:start w:val="1"/>
      <w:numFmt w:val="bullet"/>
      <w:lvlText w:val=""/>
      <w:lvlJc w:val="left"/>
      <w:pPr>
        <w:ind w:left="1778" w:hanging="360"/>
      </w:pPr>
      <w:rPr>
        <w:rFonts w:ascii="Symbol" w:hAnsi="Symbol" w:hint="default"/>
      </w:rPr>
    </w:lvl>
    <w:lvl w:ilvl="1" w:tplc="280A0003" w:tentative="1">
      <w:start w:val="1"/>
      <w:numFmt w:val="bullet"/>
      <w:lvlText w:val="o"/>
      <w:lvlJc w:val="left"/>
      <w:pPr>
        <w:ind w:left="2498" w:hanging="360"/>
      </w:pPr>
      <w:rPr>
        <w:rFonts w:ascii="Courier New" w:hAnsi="Courier New" w:cs="Courier New" w:hint="default"/>
      </w:rPr>
    </w:lvl>
    <w:lvl w:ilvl="2" w:tplc="280A0005" w:tentative="1">
      <w:start w:val="1"/>
      <w:numFmt w:val="bullet"/>
      <w:lvlText w:val=""/>
      <w:lvlJc w:val="left"/>
      <w:pPr>
        <w:ind w:left="3218" w:hanging="360"/>
      </w:pPr>
      <w:rPr>
        <w:rFonts w:ascii="Wingdings" w:hAnsi="Wingdings" w:hint="default"/>
      </w:rPr>
    </w:lvl>
    <w:lvl w:ilvl="3" w:tplc="280A0001" w:tentative="1">
      <w:start w:val="1"/>
      <w:numFmt w:val="bullet"/>
      <w:lvlText w:val=""/>
      <w:lvlJc w:val="left"/>
      <w:pPr>
        <w:ind w:left="3938" w:hanging="360"/>
      </w:pPr>
      <w:rPr>
        <w:rFonts w:ascii="Symbol" w:hAnsi="Symbol" w:hint="default"/>
      </w:rPr>
    </w:lvl>
    <w:lvl w:ilvl="4" w:tplc="280A0003" w:tentative="1">
      <w:start w:val="1"/>
      <w:numFmt w:val="bullet"/>
      <w:lvlText w:val="o"/>
      <w:lvlJc w:val="left"/>
      <w:pPr>
        <w:ind w:left="4658" w:hanging="360"/>
      </w:pPr>
      <w:rPr>
        <w:rFonts w:ascii="Courier New" w:hAnsi="Courier New" w:cs="Courier New" w:hint="default"/>
      </w:rPr>
    </w:lvl>
    <w:lvl w:ilvl="5" w:tplc="280A0005" w:tentative="1">
      <w:start w:val="1"/>
      <w:numFmt w:val="bullet"/>
      <w:lvlText w:val=""/>
      <w:lvlJc w:val="left"/>
      <w:pPr>
        <w:ind w:left="5378" w:hanging="360"/>
      </w:pPr>
      <w:rPr>
        <w:rFonts w:ascii="Wingdings" w:hAnsi="Wingdings" w:hint="default"/>
      </w:rPr>
    </w:lvl>
    <w:lvl w:ilvl="6" w:tplc="280A0001" w:tentative="1">
      <w:start w:val="1"/>
      <w:numFmt w:val="bullet"/>
      <w:lvlText w:val=""/>
      <w:lvlJc w:val="left"/>
      <w:pPr>
        <w:ind w:left="6098" w:hanging="360"/>
      </w:pPr>
      <w:rPr>
        <w:rFonts w:ascii="Symbol" w:hAnsi="Symbol" w:hint="default"/>
      </w:rPr>
    </w:lvl>
    <w:lvl w:ilvl="7" w:tplc="280A0003" w:tentative="1">
      <w:start w:val="1"/>
      <w:numFmt w:val="bullet"/>
      <w:lvlText w:val="o"/>
      <w:lvlJc w:val="left"/>
      <w:pPr>
        <w:ind w:left="6818" w:hanging="360"/>
      </w:pPr>
      <w:rPr>
        <w:rFonts w:ascii="Courier New" w:hAnsi="Courier New" w:cs="Courier New" w:hint="default"/>
      </w:rPr>
    </w:lvl>
    <w:lvl w:ilvl="8" w:tplc="280A0005" w:tentative="1">
      <w:start w:val="1"/>
      <w:numFmt w:val="bullet"/>
      <w:lvlText w:val=""/>
      <w:lvlJc w:val="left"/>
      <w:pPr>
        <w:ind w:left="7538" w:hanging="360"/>
      </w:pPr>
      <w:rPr>
        <w:rFonts w:ascii="Wingdings" w:hAnsi="Wingdings" w:hint="default"/>
      </w:rPr>
    </w:lvl>
  </w:abstractNum>
  <w:abstractNum w:abstractNumId="25" w15:restartNumberingAfterBreak="0">
    <w:nsid w:val="2E787D64"/>
    <w:multiLevelType w:val="hybridMultilevel"/>
    <w:tmpl w:val="7B5E243A"/>
    <w:lvl w:ilvl="0" w:tplc="280A000D">
      <w:start w:val="1"/>
      <w:numFmt w:val="bullet"/>
      <w:lvlText w:val=""/>
      <w:lvlJc w:val="left"/>
      <w:pPr>
        <w:ind w:left="1287" w:hanging="360"/>
      </w:pPr>
      <w:rPr>
        <w:rFonts w:ascii="Wingdings" w:hAnsi="Wingdings" w:hint="default"/>
      </w:rPr>
    </w:lvl>
    <w:lvl w:ilvl="1" w:tplc="280A0003" w:tentative="1">
      <w:start w:val="1"/>
      <w:numFmt w:val="bullet"/>
      <w:lvlText w:val="o"/>
      <w:lvlJc w:val="left"/>
      <w:pPr>
        <w:ind w:left="2007" w:hanging="360"/>
      </w:pPr>
      <w:rPr>
        <w:rFonts w:ascii="Courier New" w:hAnsi="Courier New" w:cs="Courier New" w:hint="default"/>
      </w:rPr>
    </w:lvl>
    <w:lvl w:ilvl="2" w:tplc="280A0005" w:tentative="1">
      <w:start w:val="1"/>
      <w:numFmt w:val="bullet"/>
      <w:lvlText w:val=""/>
      <w:lvlJc w:val="left"/>
      <w:pPr>
        <w:ind w:left="2727" w:hanging="360"/>
      </w:pPr>
      <w:rPr>
        <w:rFonts w:ascii="Wingdings" w:hAnsi="Wingdings" w:hint="default"/>
      </w:rPr>
    </w:lvl>
    <w:lvl w:ilvl="3" w:tplc="280A0001" w:tentative="1">
      <w:start w:val="1"/>
      <w:numFmt w:val="bullet"/>
      <w:lvlText w:val=""/>
      <w:lvlJc w:val="left"/>
      <w:pPr>
        <w:ind w:left="3447" w:hanging="360"/>
      </w:pPr>
      <w:rPr>
        <w:rFonts w:ascii="Symbol" w:hAnsi="Symbol" w:hint="default"/>
      </w:rPr>
    </w:lvl>
    <w:lvl w:ilvl="4" w:tplc="280A0003" w:tentative="1">
      <w:start w:val="1"/>
      <w:numFmt w:val="bullet"/>
      <w:lvlText w:val="o"/>
      <w:lvlJc w:val="left"/>
      <w:pPr>
        <w:ind w:left="4167" w:hanging="360"/>
      </w:pPr>
      <w:rPr>
        <w:rFonts w:ascii="Courier New" w:hAnsi="Courier New" w:cs="Courier New" w:hint="default"/>
      </w:rPr>
    </w:lvl>
    <w:lvl w:ilvl="5" w:tplc="280A0005" w:tentative="1">
      <w:start w:val="1"/>
      <w:numFmt w:val="bullet"/>
      <w:lvlText w:val=""/>
      <w:lvlJc w:val="left"/>
      <w:pPr>
        <w:ind w:left="4887" w:hanging="360"/>
      </w:pPr>
      <w:rPr>
        <w:rFonts w:ascii="Wingdings" w:hAnsi="Wingdings" w:hint="default"/>
      </w:rPr>
    </w:lvl>
    <w:lvl w:ilvl="6" w:tplc="280A0001" w:tentative="1">
      <w:start w:val="1"/>
      <w:numFmt w:val="bullet"/>
      <w:lvlText w:val=""/>
      <w:lvlJc w:val="left"/>
      <w:pPr>
        <w:ind w:left="5607" w:hanging="360"/>
      </w:pPr>
      <w:rPr>
        <w:rFonts w:ascii="Symbol" w:hAnsi="Symbol" w:hint="default"/>
      </w:rPr>
    </w:lvl>
    <w:lvl w:ilvl="7" w:tplc="280A0003" w:tentative="1">
      <w:start w:val="1"/>
      <w:numFmt w:val="bullet"/>
      <w:lvlText w:val="o"/>
      <w:lvlJc w:val="left"/>
      <w:pPr>
        <w:ind w:left="6327" w:hanging="360"/>
      </w:pPr>
      <w:rPr>
        <w:rFonts w:ascii="Courier New" w:hAnsi="Courier New" w:cs="Courier New" w:hint="default"/>
      </w:rPr>
    </w:lvl>
    <w:lvl w:ilvl="8" w:tplc="280A0005" w:tentative="1">
      <w:start w:val="1"/>
      <w:numFmt w:val="bullet"/>
      <w:lvlText w:val=""/>
      <w:lvlJc w:val="left"/>
      <w:pPr>
        <w:ind w:left="7047" w:hanging="360"/>
      </w:pPr>
      <w:rPr>
        <w:rFonts w:ascii="Wingdings" w:hAnsi="Wingdings" w:hint="default"/>
      </w:rPr>
    </w:lvl>
  </w:abstractNum>
  <w:abstractNum w:abstractNumId="26" w15:restartNumberingAfterBreak="0">
    <w:nsid w:val="2EAA5968"/>
    <w:multiLevelType w:val="hybridMultilevel"/>
    <w:tmpl w:val="138C21F6"/>
    <w:lvl w:ilvl="0" w:tplc="280A000F">
      <w:start w:val="1"/>
      <w:numFmt w:val="decimal"/>
      <w:lvlText w:val="%1."/>
      <w:lvlJc w:val="left"/>
      <w:pPr>
        <w:ind w:left="1429" w:hanging="360"/>
      </w:pPr>
      <w:rPr>
        <w:rFonts w:hint="default"/>
      </w:r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27" w15:restartNumberingAfterBreak="0">
    <w:nsid w:val="3049285B"/>
    <w:multiLevelType w:val="hybridMultilevel"/>
    <w:tmpl w:val="47DE5BAE"/>
    <w:lvl w:ilvl="0" w:tplc="280A000D">
      <w:start w:val="1"/>
      <w:numFmt w:val="bullet"/>
      <w:lvlText w:val=""/>
      <w:lvlJc w:val="left"/>
      <w:pPr>
        <w:ind w:left="774" w:hanging="360"/>
      </w:pPr>
      <w:rPr>
        <w:rFonts w:ascii="Wingdings" w:hAnsi="Wingdings" w:hint="default"/>
      </w:rPr>
    </w:lvl>
    <w:lvl w:ilvl="1" w:tplc="0C0A0003" w:tentative="1">
      <w:start w:val="1"/>
      <w:numFmt w:val="bullet"/>
      <w:lvlText w:val="o"/>
      <w:lvlJc w:val="left"/>
      <w:pPr>
        <w:ind w:left="1494" w:hanging="360"/>
      </w:pPr>
      <w:rPr>
        <w:rFonts w:ascii="Courier New" w:hAnsi="Courier New" w:cs="Courier New" w:hint="default"/>
      </w:rPr>
    </w:lvl>
    <w:lvl w:ilvl="2" w:tplc="0C0A0005" w:tentative="1">
      <w:start w:val="1"/>
      <w:numFmt w:val="bullet"/>
      <w:lvlText w:val=""/>
      <w:lvlJc w:val="left"/>
      <w:pPr>
        <w:ind w:left="2214" w:hanging="360"/>
      </w:pPr>
      <w:rPr>
        <w:rFonts w:ascii="Wingdings" w:hAnsi="Wingdings" w:hint="default"/>
      </w:rPr>
    </w:lvl>
    <w:lvl w:ilvl="3" w:tplc="0C0A0001" w:tentative="1">
      <w:start w:val="1"/>
      <w:numFmt w:val="bullet"/>
      <w:lvlText w:val=""/>
      <w:lvlJc w:val="left"/>
      <w:pPr>
        <w:ind w:left="2934" w:hanging="360"/>
      </w:pPr>
      <w:rPr>
        <w:rFonts w:ascii="Symbol" w:hAnsi="Symbol" w:hint="default"/>
      </w:rPr>
    </w:lvl>
    <w:lvl w:ilvl="4" w:tplc="0C0A0003" w:tentative="1">
      <w:start w:val="1"/>
      <w:numFmt w:val="bullet"/>
      <w:lvlText w:val="o"/>
      <w:lvlJc w:val="left"/>
      <w:pPr>
        <w:ind w:left="3654" w:hanging="360"/>
      </w:pPr>
      <w:rPr>
        <w:rFonts w:ascii="Courier New" w:hAnsi="Courier New" w:cs="Courier New" w:hint="default"/>
      </w:rPr>
    </w:lvl>
    <w:lvl w:ilvl="5" w:tplc="0C0A0005" w:tentative="1">
      <w:start w:val="1"/>
      <w:numFmt w:val="bullet"/>
      <w:lvlText w:val=""/>
      <w:lvlJc w:val="left"/>
      <w:pPr>
        <w:ind w:left="4374" w:hanging="360"/>
      </w:pPr>
      <w:rPr>
        <w:rFonts w:ascii="Wingdings" w:hAnsi="Wingdings" w:hint="default"/>
      </w:rPr>
    </w:lvl>
    <w:lvl w:ilvl="6" w:tplc="0C0A0001" w:tentative="1">
      <w:start w:val="1"/>
      <w:numFmt w:val="bullet"/>
      <w:lvlText w:val=""/>
      <w:lvlJc w:val="left"/>
      <w:pPr>
        <w:ind w:left="5094" w:hanging="360"/>
      </w:pPr>
      <w:rPr>
        <w:rFonts w:ascii="Symbol" w:hAnsi="Symbol" w:hint="default"/>
      </w:rPr>
    </w:lvl>
    <w:lvl w:ilvl="7" w:tplc="0C0A0003" w:tentative="1">
      <w:start w:val="1"/>
      <w:numFmt w:val="bullet"/>
      <w:lvlText w:val="o"/>
      <w:lvlJc w:val="left"/>
      <w:pPr>
        <w:ind w:left="5814" w:hanging="360"/>
      </w:pPr>
      <w:rPr>
        <w:rFonts w:ascii="Courier New" w:hAnsi="Courier New" w:cs="Courier New" w:hint="default"/>
      </w:rPr>
    </w:lvl>
    <w:lvl w:ilvl="8" w:tplc="0C0A0005" w:tentative="1">
      <w:start w:val="1"/>
      <w:numFmt w:val="bullet"/>
      <w:lvlText w:val=""/>
      <w:lvlJc w:val="left"/>
      <w:pPr>
        <w:ind w:left="6534" w:hanging="360"/>
      </w:pPr>
      <w:rPr>
        <w:rFonts w:ascii="Wingdings" w:hAnsi="Wingdings" w:hint="default"/>
      </w:rPr>
    </w:lvl>
  </w:abstractNum>
  <w:abstractNum w:abstractNumId="28" w15:restartNumberingAfterBreak="0">
    <w:nsid w:val="3AB7355B"/>
    <w:multiLevelType w:val="hybridMultilevel"/>
    <w:tmpl w:val="68AAD430"/>
    <w:lvl w:ilvl="0" w:tplc="280A0015">
      <w:start w:val="1"/>
      <w:numFmt w:val="upperLetter"/>
      <w:lvlText w:val="%1."/>
      <w:lvlJc w:val="left"/>
      <w:pPr>
        <w:ind w:left="1429" w:hanging="360"/>
      </w:p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29" w15:restartNumberingAfterBreak="0">
    <w:nsid w:val="433E7354"/>
    <w:multiLevelType w:val="hybridMultilevel"/>
    <w:tmpl w:val="45CADFFE"/>
    <w:lvl w:ilvl="0" w:tplc="280A0017">
      <w:start w:val="1"/>
      <w:numFmt w:val="lowerLetter"/>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30" w15:restartNumberingAfterBreak="0">
    <w:nsid w:val="466E398A"/>
    <w:multiLevelType w:val="hybridMultilevel"/>
    <w:tmpl w:val="5AFE20AA"/>
    <w:lvl w:ilvl="0" w:tplc="0C0A0001">
      <w:start w:val="1"/>
      <w:numFmt w:val="bullet"/>
      <w:lvlText w:val=""/>
      <w:lvlJc w:val="left"/>
      <w:pPr>
        <w:ind w:left="1778" w:hanging="360"/>
      </w:pPr>
      <w:rPr>
        <w:rFonts w:ascii="Symbol" w:hAnsi="Symbol" w:hint="default"/>
      </w:rPr>
    </w:lvl>
    <w:lvl w:ilvl="1" w:tplc="0C0A0003">
      <w:start w:val="1"/>
      <w:numFmt w:val="bullet"/>
      <w:lvlText w:val="o"/>
      <w:lvlJc w:val="left"/>
      <w:pPr>
        <w:ind w:left="2498" w:hanging="360"/>
      </w:pPr>
      <w:rPr>
        <w:rFonts w:ascii="Courier New" w:hAnsi="Courier New" w:cs="Courier New" w:hint="default"/>
      </w:rPr>
    </w:lvl>
    <w:lvl w:ilvl="2" w:tplc="280A0001">
      <w:start w:val="1"/>
      <w:numFmt w:val="bullet"/>
      <w:lvlText w:val=""/>
      <w:lvlJc w:val="left"/>
      <w:pPr>
        <w:ind w:left="3218" w:hanging="360"/>
      </w:pPr>
      <w:rPr>
        <w:rFonts w:ascii="Symbol" w:hAnsi="Symbol" w:hint="default"/>
      </w:rPr>
    </w:lvl>
    <w:lvl w:ilvl="3" w:tplc="0C0A0001">
      <w:start w:val="1"/>
      <w:numFmt w:val="bullet"/>
      <w:lvlText w:val=""/>
      <w:lvlJc w:val="left"/>
      <w:pPr>
        <w:ind w:left="3938" w:hanging="360"/>
      </w:pPr>
      <w:rPr>
        <w:rFonts w:ascii="Symbol" w:hAnsi="Symbol" w:hint="default"/>
      </w:rPr>
    </w:lvl>
    <w:lvl w:ilvl="4" w:tplc="0C0A0003" w:tentative="1">
      <w:start w:val="1"/>
      <w:numFmt w:val="bullet"/>
      <w:lvlText w:val="o"/>
      <w:lvlJc w:val="left"/>
      <w:pPr>
        <w:ind w:left="4658" w:hanging="360"/>
      </w:pPr>
      <w:rPr>
        <w:rFonts w:ascii="Courier New" w:hAnsi="Courier New" w:cs="Courier New" w:hint="default"/>
      </w:rPr>
    </w:lvl>
    <w:lvl w:ilvl="5" w:tplc="0C0A0005" w:tentative="1">
      <w:start w:val="1"/>
      <w:numFmt w:val="bullet"/>
      <w:lvlText w:val=""/>
      <w:lvlJc w:val="left"/>
      <w:pPr>
        <w:ind w:left="5378" w:hanging="360"/>
      </w:pPr>
      <w:rPr>
        <w:rFonts w:ascii="Wingdings" w:hAnsi="Wingdings" w:hint="default"/>
      </w:rPr>
    </w:lvl>
    <w:lvl w:ilvl="6" w:tplc="0C0A0001" w:tentative="1">
      <w:start w:val="1"/>
      <w:numFmt w:val="bullet"/>
      <w:lvlText w:val=""/>
      <w:lvlJc w:val="left"/>
      <w:pPr>
        <w:ind w:left="6098" w:hanging="360"/>
      </w:pPr>
      <w:rPr>
        <w:rFonts w:ascii="Symbol" w:hAnsi="Symbol" w:hint="default"/>
      </w:rPr>
    </w:lvl>
    <w:lvl w:ilvl="7" w:tplc="0C0A0003" w:tentative="1">
      <w:start w:val="1"/>
      <w:numFmt w:val="bullet"/>
      <w:lvlText w:val="o"/>
      <w:lvlJc w:val="left"/>
      <w:pPr>
        <w:ind w:left="6818" w:hanging="360"/>
      </w:pPr>
      <w:rPr>
        <w:rFonts w:ascii="Courier New" w:hAnsi="Courier New" w:cs="Courier New" w:hint="default"/>
      </w:rPr>
    </w:lvl>
    <w:lvl w:ilvl="8" w:tplc="0C0A0005" w:tentative="1">
      <w:start w:val="1"/>
      <w:numFmt w:val="bullet"/>
      <w:lvlText w:val=""/>
      <w:lvlJc w:val="left"/>
      <w:pPr>
        <w:ind w:left="7538" w:hanging="360"/>
      </w:pPr>
      <w:rPr>
        <w:rFonts w:ascii="Wingdings" w:hAnsi="Wingdings" w:hint="default"/>
      </w:rPr>
    </w:lvl>
  </w:abstractNum>
  <w:abstractNum w:abstractNumId="31" w15:restartNumberingAfterBreak="0">
    <w:nsid w:val="498E056F"/>
    <w:multiLevelType w:val="hybridMultilevel"/>
    <w:tmpl w:val="579C635E"/>
    <w:lvl w:ilvl="0" w:tplc="280A0001">
      <w:start w:val="1"/>
      <w:numFmt w:val="bullet"/>
      <w:lvlText w:val=""/>
      <w:lvlJc w:val="left"/>
      <w:pPr>
        <w:ind w:left="1146" w:hanging="360"/>
      </w:pPr>
      <w:rPr>
        <w:rFonts w:ascii="Symbol" w:hAnsi="Symbol" w:hint="default"/>
      </w:rPr>
    </w:lvl>
    <w:lvl w:ilvl="1" w:tplc="280A0003" w:tentative="1">
      <w:start w:val="1"/>
      <w:numFmt w:val="bullet"/>
      <w:lvlText w:val="o"/>
      <w:lvlJc w:val="left"/>
      <w:pPr>
        <w:ind w:left="1866" w:hanging="360"/>
      </w:pPr>
      <w:rPr>
        <w:rFonts w:ascii="Courier New" w:hAnsi="Courier New" w:cs="Courier New" w:hint="default"/>
      </w:rPr>
    </w:lvl>
    <w:lvl w:ilvl="2" w:tplc="280A0005" w:tentative="1">
      <w:start w:val="1"/>
      <w:numFmt w:val="bullet"/>
      <w:lvlText w:val=""/>
      <w:lvlJc w:val="left"/>
      <w:pPr>
        <w:ind w:left="2586" w:hanging="360"/>
      </w:pPr>
      <w:rPr>
        <w:rFonts w:ascii="Wingdings" w:hAnsi="Wingdings" w:hint="default"/>
      </w:rPr>
    </w:lvl>
    <w:lvl w:ilvl="3" w:tplc="280A0001" w:tentative="1">
      <w:start w:val="1"/>
      <w:numFmt w:val="bullet"/>
      <w:lvlText w:val=""/>
      <w:lvlJc w:val="left"/>
      <w:pPr>
        <w:ind w:left="3306" w:hanging="360"/>
      </w:pPr>
      <w:rPr>
        <w:rFonts w:ascii="Symbol" w:hAnsi="Symbol" w:hint="default"/>
      </w:rPr>
    </w:lvl>
    <w:lvl w:ilvl="4" w:tplc="280A0003" w:tentative="1">
      <w:start w:val="1"/>
      <w:numFmt w:val="bullet"/>
      <w:lvlText w:val="o"/>
      <w:lvlJc w:val="left"/>
      <w:pPr>
        <w:ind w:left="4026" w:hanging="360"/>
      </w:pPr>
      <w:rPr>
        <w:rFonts w:ascii="Courier New" w:hAnsi="Courier New" w:cs="Courier New" w:hint="default"/>
      </w:rPr>
    </w:lvl>
    <w:lvl w:ilvl="5" w:tplc="280A0005" w:tentative="1">
      <w:start w:val="1"/>
      <w:numFmt w:val="bullet"/>
      <w:lvlText w:val=""/>
      <w:lvlJc w:val="left"/>
      <w:pPr>
        <w:ind w:left="4746" w:hanging="360"/>
      </w:pPr>
      <w:rPr>
        <w:rFonts w:ascii="Wingdings" w:hAnsi="Wingdings" w:hint="default"/>
      </w:rPr>
    </w:lvl>
    <w:lvl w:ilvl="6" w:tplc="280A0001" w:tentative="1">
      <w:start w:val="1"/>
      <w:numFmt w:val="bullet"/>
      <w:lvlText w:val=""/>
      <w:lvlJc w:val="left"/>
      <w:pPr>
        <w:ind w:left="5466" w:hanging="360"/>
      </w:pPr>
      <w:rPr>
        <w:rFonts w:ascii="Symbol" w:hAnsi="Symbol" w:hint="default"/>
      </w:rPr>
    </w:lvl>
    <w:lvl w:ilvl="7" w:tplc="280A0003" w:tentative="1">
      <w:start w:val="1"/>
      <w:numFmt w:val="bullet"/>
      <w:lvlText w:val="o"/>
      <w:lvlJc w:val="left"/>
      <w:pPr>
        <w:ind w:left="6186" w:hanging="360"/>
      </w:pPr>
      <w:rPr>
        <w:rFonts w:ascii="Courier New" w:hAnsi="Courier New" w:cs="Courier New" w:hint="default"/>
      </w:rPr>
    </w:lvl>
    <w:lvl w:ilvl="8" w:tplc="280A0005" w:tentative="1">
      <w:start w:val="1"/>
      <w:numFmt w:val="bullet"/>
      <w:lvlText w:val=""/>
      <w:lvlJc w:val="left"/>
      <w:pPr>
        <w:ind w:left="6906" w:hanging="360"/>
      </w:pPr>
      <w:rPr>
        <w:rFonts w:ascii="Wingdings" w:hAnsi="Wingdings" w:hint="default"/>
      </w:rPr>
    </w:lvl>
  </w:abstractNum>
  <w:abstractNum w:abstractNumId="32" w15:restartNumberingAfterBreak="0">
    <w:nsid w:val="4A305C69"/>
    <w:multiLevelType w:val="hybridMultilevel"/>
    <w:tmpl w:val="697C3D04"/>
    <w:lvl w:ilvl="0" w:tplc="12C6BDD6">
      <w:start w:val="1"/>
      <w:numFmt w:val="decimal"/>
      <w:lvlText w:val="%1."/>
      <w:lvlJc w:val="left"/>
      <w:pPr>
        <w:ind w:left="1080" w:hanging="360"/>
      </w:pPr>
      <w:rPr>
        <w:rFonts w:hint="default"/>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3" w15:restartNumberingAfterBreak="0">
    <w:nsid w:val="50644871"/>
    <w:multiLevelType w:val="hybridMultilevel"/>
    <w:tmpl w:val="BE204448"/>
    <w:lvl w:ilvl="0" w:tplc="280A000D">
      <w:start w:val="1"/>
      <w:numFmt w:val="bullet"/>
      <w:lvlText w:val=""/>
      <w:lvlJc w:val="left"/>
      <w:pPr>
        <w:ind w:left="1069" w:hanging="360"/>
      </w:pPr>
      <w:rPr>
        <w:rFonts w:ascii="Wingdings" w:hAnsi="Wingdings" w:hint="default"/>
      </w:rPr>
    </w:lvl>
    <w:lvl w:ilvl="1" w:tplc="280A0003" w:tentative="1">
      <w:start w:val="1"/>
      <w:numFmt w:val="bullet"/>
      <w:lvlText w:val="o"/>
      <w:lvlJc w:val="left"/>
      <w:pPr>
        <w:ind w:left="1789" w:hanging="360"/>
      </w:pPr>
      <w:rPr>
        <w:rFonts w:ascii="Courier New" w:hAnsi="Courier New" w:cs="Courier New" w:hint="default"/>
      </w:rPr>
    </w:lvl>
    <w:lvl w:ilvl="2" w:tplc="280A0005" w:tentative="1">
      <w:start w:val="1"/>
      <w:numFmt w:val="bullet"/>
      <w:lvlText w:val=""/>
      <w:lvlJc w:val="left"/>
      <w:pPr>
        <w:ind w:left="2509" w:hanging="360"/>
      </w:pPr>
      <w:rPr>
        <w:rFonts w:ascii="Wingdings" w:hAnsi="Wingdings" w:hint="default"/>
      </w:rPr>
    </w:lvl>
    <w:lvl w:ilvl="3" w:tplc="280A0001" w:tentative="1">
      <w:start w:val="1"/>
      <w:numFmt w:val="bullet"/>
      <w:lvlText w:val=""/>
      <w:lvlJc w:val="left"/>
      <w:pPr>
        <w:ind w:left="3229" w:hanging="360"/>
      </w:pPr>
      <w:rPr>
        <w:rFonts w:ascii="Symbol" w:hAnsi="Symbol" w:hint="default"/>
      </w:rPr>
    </w:lvl>
    <w:lvl w:ilvl="4" w:tplc="280A0003" w:tentative="1">
      <w:start w:val="1"/>
      <w:numFmt w:val="bullet"/>
      <w:lvlText w:val="o"/>
      <w:lvlJc w:val="left"/>
      <w:pPr>
        <w:ind w:left="3949" w:hanging="360"/>
      </w:pPr>
      <w:rPr>
        <w:rFonts w:ascii="Courier New" w:hAnsi="Courier New" w:cs="Courier New" w:hint="default"/>
      </w:rPr>
    </w:lvl>
    <w:lvl w:ilvl="5" w:tplc="280A0005" w:tentative="1">
      <w:start w:val="1"/>
      <w:numFmt w:val="bullet"/>
      <w:lvlText w:val=""/>
      <w:lvlJc w:val="left"/>
      <w:pPr>
        <w:ind w:left="4669" w:hanging="360"/>
      </w:pPr>
      <w:rPr>
        <w:rFonts w:ascii="Wingdings" w:hAnsi="Wingdings" w:hint="default"/>
      </w:rPr>
    </w:lvl>
    <w:lvl w:ilvl="6" w:tplc="280A0001" w:tentative="1">
      <w:start w:val="1"/>
      <w:numFmt w:val="bullet"/>
      <w:lvlText w:val=""/>
      <w:lvlJc w:val="left"/>
      <w:pPr>
        <w:ind w:left="5389" w:hanging="360"/>
      </w:pPr>
      <w:rPr>
        <w:rFonts w:ascii="Symbol" w:hAnsi="Symbol" w:hint="default"/>
      </w:rPr>
    </w:lvl>
    <w:lvl w:ilvl="7" w:tplc="280A0003" w:tentative="1">
      <w:start w:val="1"/>
      <w:numFmt w:val="bullet"/>
      <w:lvlText w:val="o"/>
      <w:lvlJc w:val="left"/>
      <w:pPr>
        <w:ind w:left="6109" w:hanging="360"/>
      </w:pPr>
      <w:rPr>
        <w:rFonts w:ascii="Courier New" w:hAnsi="Courier New" w:cs="Courier New" w:hint="default"/>
      </w:rPr>
    </w:lvl>
    <w:lvl w:ilvl="8" w:tplc="280A0005" w:tentative="1">
      <w:start w:val="1"/>
      <w:numFmt w:val="bullet"/>
      <w:lvlText w:val=""/>
      <w:lvlJc w:val="left"/>
      <w:pPr>
        <w:ind w:left="6829" w:hanging="360"/>
      </w:pPr>
      <w:rPr>
        <w:rFonts w:ascii="Wingdings" w:hAnsi="Wingdings" w:hint="default"/>
      </w:rPr>
    </w:lvl>
  </w:abstractNum>
  <w:abstractNum w:abstractNumId="34" w15:restartNumberingAfterBreak="0">
    <w:nsid w:val="51236323"/>
    <w:multiLevelType w:val="hybridMultilevel"/>
    <w:tmpl w:val="E2CAF4AA"/>
    <w:lvl w:ilvl="0" w:tplc="280A000D">
      <w:start w:val="1"/>
      <w:numFmt w:val="bullet"/>
      <w:lvlText w:val=""/>
      <w:lvlJc w:val="left"/>
      <w:pPr>
        <w:ind w:left="1004" w:hanging="360"/>
      </w:pPr>
      <w:rPr>
        <w:rFonts w:ascii="Wingdings" w:hAnsi="Wingdings"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35" w15:restartNumberingAfterBreak="0">
    <w:nsid w:val="559D26B5"/>
    <w:multiLevelType w:val="hybridMultilevel"/>
    <w:tmpl w:val="979CB37A"/>
    <w:lvl w:ilvl="0" w:tplc="280A000D">
      <w:start w:val="1"/>
      <w:numFmt w:val="bullet"/>
      <w:lvlText w:val=""/>
      <w:lvlJc w:val="left"/>
      <w:pPr>
        <w:ind w:left="1056" w:hanging="360"/>
      </w:pPr>
      <w:rPr>
        <w:rFonts w:ascii="Wingdings" w:hAnsi="Wingdings" w:hint="default"/>
      </w:rPr>
    </w:lvl>
    <w:lvl w:ilvl="1" w:tplc="280A0003" w:tentative="1">
      <w:start w:val="1"/>
      <w:numFmt w:val="bullet"/>
      <w:lvlText w:val="o"/>
      <w:lvlJc w:val="left"/>
      <w:pPr>
        <w:ind w:left="1776" w:hanging="360"/>
      </w:pPr>
      <w:rPr>
        <w:rFonts w:ascii="Courier New" w:hAnsi="Courier New" w:cs="Courier New" w:hint="default"/>
      </w:rPr>
    </w:lvl>
    <w:lvl w:ilvl="2" w:tplc="280A0005" w:tentative="1">
      <w:start w:val="1"/>
      <w:numFmt w:val="bullet"/>
      <w:lvlText w:val=""/>
      <w:lvlJc w:val="left"/>
      <w:pPr>
        <w:ind w:left="2496" w:hanging="360"/>
      </w:pPr>
      <w:rPr>
        <w:rFonts w:ascii="Wingdings" w:hAnsi="Wingdings" w:hint="default"/>
      </w:rPr>
    </w:lvl>
    <w:lvl w:ilvl="3" w:tplc="280A0001" w:tentative="1">
      <w:start w:val="1"/>
      <w:numFmt w:val="bullet"/>
      <w:lvlText w:val=""/>
      <w:lvlJc w:val="left"/>
      <w:pPr>
        <w:ind w:left="3216" w:hanging="360"/>
      </w:pPr>
      <w:rPr>
        <w:rFonts w:ascii="Symbol" w:hAnsi="Symbol" w:hint="default"/>
      </w:rPr>
    </w:lvl>
    <w:lvl w:ilvl="4" w:tplc="280A0003" w:tentative="1">
      <w:start w:val="1"/>
      <w:numFmt w:val="bullet"/>
      <w:lvlText w:val="o"/>
      <w:lvlJc w:val="left"/>
      <w:pPr>
        <w:ind w:left="3936" w:hanging="360"/>
      </w:pPr>
      <w:rPr>
        <w:rFonts w:ascii="Courier New" w:hAnsi="Courier New" w:cs="Courier New" w:hint="default"/>
      </w:rPr>
    </w:lvl>
    <w:lvl w:ilvl="5" w:tplc="280A0005" w:tentative="1">
      <w:start w:val="1"/>
      <w:numFmt w:val="bullet"/>
      <w:lvlText w:val=""/>
      <w:lvlJc w:val="left"/>
      <w:pPr>
        <w:ind w:left="4656" w:hanging="360"/>
      </w:pPr>
      <w:rPr>
        <w:rFonts w:ascii="Wingdings" w:hAnsi="Wingdings" w:hint="default"/>
      </w:rPr>
    </w:lvl>
    <w:lvl w:ilvl="6" w:tplc="280A0001" w:tentative="1">
      <w:start w:val="1"/>
      <w:numFmt w:val="bullet"/>
      <w:lvlText w:val=""/>
      <w:lvlJc w:val="left"/>
      <w:pPr>
        <w:ind w:left="5376" w:hanging="360"/>
      </w:pPr>
      <w:rPr>
        <w:rFonts w:ascii="Symbol" w:hAnsi="Symbol" w:hint="default"/>
      </w:rPr>
    </w:lvl>
    <w:lvl w:ilvl="7" w:tplc="280A0003" w:tentative="1">
      <w:start w:val="1"/>
      <w:numFmt w:val="bullet"/>
      <w:lvlText w:val="o"/>
      <w:lvlJc w:val="left"/>
      <w:pPr>
        <w:ind w:left="6096" w:hanging="360"/>
      </w:pPr>
      <w:rPr>
        <w:rFonts w:ascii="Courier New" w:hAnsi="Courier New" w:cs="Courier New" w:hint="default"/>
      </w:rPr>
    </w:lvl>
    <w:lvl w:ilvl="8" w:tplc="280A0005" w:tentative="1">
      <w:start w:val="1"/>
      <w:numFmt w:val="bullet"/>
      <w:lvlText w:val=""/>
      <w:lvlJc w:val="left"/>
      <w:pPr>
        <w:ind w:left="6816" w:hanging="360"/>
      </w:pPr>
      <w:rPr>
        <w:rFonts w:ascii="Wingdings" w:hAnsi="Wingdings" w:hint="default"/>
      </w:rPr>
    </w:lvl>
  </w:abstractNum>
  <w:abstractNum w:abstractNumId="36" w15:restartNumberingAfterBreak="0">
    <w:nsid w:val="55A022C8"/>
    <w:multiLevelType w:val="hybridMultilevel"/>
    <w:tmpl w:val="196C9374"/>
    <w:lvl w:ilvl="0" w:tplc="0C0A0001">
      <w:start w:val="1"/>
      <w:numFmt w:val="bullet"/>
      <w:lvlText w:val=""/>
      <w:lvlJc w:val="left"/>
      <w:pPr>
        <w:ind w:left="1505" w:hanging="360"/>
      </w:pPr>
      <w:rPr>
        <w:rFonts w:ascii="Symbol" w:hAnsi="Symbol" w:hint="default"/>
      </w:rPr>
    </w:lvl>
    <w:lvl w:ilvl="1" w:tplc="0C0A0003">
      <w:start w:val="1"/>
      <w:numFmt w:val="bullet"/>
      <w:lvlText w:val="o"/>
      <w:lvlJc w:val="left"/>
      <w:pPr>
        <w:ind w:left="2225" w:hanging="360"/>
      </w:pPr>
      <w:rPr>
        <w:rFonts w:ascii="Courier New" w:hAnsi="Courier New" w:cs="Courier New" w:hint="default"/>
      </w:rPr>
    </w:lvl>
    <w:lvl w:ilvl="2" w:tplc="280A0001">
      <w:start w:val="1"/>
      <w:numFmt w:val="bullet"/>
      <w:lvlText w:val=""/>
      <w:lvlJc w:val="left"/>
      <w:pPr>
        <w:ind w:left="2945" w:hanging="360"/>
      </w:pPr>
      <w:rPr>
        <w:rFonts w:ascii="Symbol" w:hAnsi="Symbol" w:hint="default"/>
      </w:rPr>
    </w:lvl>
    <w:lvl w:ilvl="3" w:tplc="0C0A0001">
      <w:start w:val="1"/>
      <w:numFmt w:val="bullet"/>
      <w:lvlText w:val=""/>
      <w:lvlJc w:val="left"/>
      <w:pPr>
        <w:ind w:left="3665" w:hanging="360"/>
      </w:pPr>
      <w:rPr>
        <w:rFonts w:ascii="Symbol" w:hAnsi="Symbol" w:hint="default"/>
      </w:rPr>
    </w:lvl>
    <w:lvl w:ilvl="4" w:tplc="0C0A0003" w:tentative="1">
      <w:start w:val="1"/>
      <w:numFmt w:val="bullet"/>
      <w:lvlText w:val="o"/>
      <w:lvlJc w:val="left"/>
      <w:pPr>
        <w:ind w:left="4385" w:hanging="360"/>
      </w:pPr>
      <w:rPr>
        <w:rFonts w:ascii="Courier New" w:hAnsi="Courier New" w:cs="Courier New" w:hint="default"/>
      </w:rPr>
    </w:lvl>
    <w:lvl w:ilvl="5" w:tplc="0C0A0005" w:tentative="1">
      <w:start w:val="1"/>
      <w:numFmt w:val="bullet"/>
      <w:lvlText w:val=""/>
      <w:lvlJc w:val="left"/>
      <w:pPr>
        <w:ind w:left="5105" w:hanging="360"/>
      </w:pPr>
      <w:rPr>
        <w:rFonts w:ascii="Wingdings" w:hAnsi="Wingdings" w:hint="default"/>
      </w:rPr>
    </w:lvl>
    <w:lvl w:ilvl="6" w:tplc="0C0A0001" w:tentative="1">
      <w:start w:val="1"/>
      <w:numFmt w:val="bullet"/>
      <w:lvlText w:val=""/>
      <w:lvlJc w:val="left"/>
      <w:pPr>
        <w:ind w:left="5825" w:hanging="360"/>
      </w:pPr>
      <w:rPr>
        <w:rFonts w:ascii="Symbol" w:hAnsi="Symbol" w:hint="default"/>
      </w:rPr>
    </w:lvl>
    <w:lvl w:ilvl="7" w:tplc="0C0A0003" w:tentative="1">
      <w:start w:val="1"/>
      <w:numFmt w:val="bullet"/>
      <w:lvlText w:val="o"/>
      <w:lvlJc w:val="left"/>
      <w:pPr>
        <w:ind w:left="6545" w:hanging="360"/>
      </w:pPr>
      <w:rPr>
        <w:rFonts w:ascii="Courier New" w:hAnsi="Courier New" w:cs="Courier New" w:hint="default"/>
      </w:rPr>
    </w:lvl>
    <w:lvl w:ilvl="8" w:tplc="0C0A0005" w:tentative="1">
      <w:start w:val="1"/>
      <w:numFmt w:val="bullet"/>
      <w:lvlText w:val=""/>
      <w:lvlJc w:val="left"/>
      <w:pPr>
        <w:ind w:left="7265" w:hanging="360"/>
      </w:pPr>
      <w:rPr>
        <w:rFonts w:ascii="Wingdings" w:hAnsi="Wingdings" w:hint="default"/>
      </w:rPr>
    </w:lvl>
  </w:abstractNum>
  <w:abstractNum w:abstractNumId="37" w15:restartNumberingAfterBreak="0">
    <w:nsid w:val="56431BC8"/>
    <w:multiLevelType w:val="hybridMultilevel"/>
    <w:tmpl w:val="068A200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5715783E"/>
    <w:multiLevelType w:val="hybridMultilevel"/>
    <w:tmpl w:val="BBD218C0"/>
    <w:lvl w:ilvl="0" w:tplc="FA16E90E">
      <w:start w:val="1"/>
      <w:numFmt w:val="decimal"/>
      <w:lvlText w:val="%1."/>
      <w:lvlJc w:val="left"/>
      <w:pPr>
        <w:ind w:left="1080" w:hanging="360"/>
      </w:pPr>
      <w:rPr>
        <w:rFonts w:hint="default"/>
        <w:b/>
      </w:rPr>
    </w:lvl>
    <w:lvl w:ilvl="1" w:tplc="280A0019" w:tentative="1">
      <w:start w:val="1"/>
      <w:numFmt w:val="lowerLetter"/>
      <w:lvlText w:val="%2."/>
      <w:lvlJc w:val="left"/>
      <w:pPr>
        <w:ind w:left="1800" w:hanging="360"/>
      </w:pPr>
    </w:lvl>
    <w:lvl w:ilvl="2" w:tplc="280A001B" w:tentative="1">
      <w:start w:val="1"/>
      <w:numFmt w:val="lowerRoman"/>
      <w:lvlText w:val="%3."/>
      <w:lvlJc w:val="right"/>
      <w:pPr>
        <w:ind w:left="2520" w:hanging="180"/>
      </w:pPr>
    </w:lvl>
    <w:lvl w:ilvl="3" w:tplc="280A000F" w:tentative="1">
      <w:start w:val="1"/>
      <w:numFmt w:val="decimal"/>
      <w:lvlText w:val="%4."/>
      <w:lvlJc w:val="left"/>
      <w:pPr>
        <w:ind w:left="3240" w:hanging="360"/>
      </w:pPr>
    </w:lvl>
    <w:lvl w:ilvl="4" w:tplc="280A0019" w:tentative="1">
      <w:start w:val="1"/>
      <w:numFmt w:val="lowerLetter"/>
      <w:lvlText w:val="%5."/>
      <w:lvlJc w:val="left"/>
      <w:pPr>
        <w:ind w:left="3960" w:hanging="360"/>
      </w:pPr>
    </w:lvl>
    <w:lvl w:ilvl="5" w:tplc="280A001B" w:tentative="1">
      <w:start w:val="1"/>
      <w:numFmt w:val="lowerRoman"/>
      <w:lvlText w:val="%6."/>
      <w:lvlJc w:val="right"/>
      <w:pPr>
        <w:ind w:left="4680" w:hanging="180"/>
      </w:pPr>
    </w:lvl>
    <w:lvl w:ilvl="6" w:tplc="280A000F" w:tentative="1">
      <w:start w:val="1"/>
      <w:numFmt w:val="decimal"/>
      <w:lvlText w:val="%7."/>
      <w:lvlJc w:val="left"/>
      <w:pPr>
        <w:ind w:left="5400" w:hanging="360"/>
      </w:pPr>
    </w:lvl>
    <w:lvl w:ilvl="7" w:tplc="280A0019" w:tentative="1">
      <w:start w:val="1"/>
      <w:numFmt w:val="lowerLetter"/>
      <w:lvlText w:val="%8."/>
      <w:lvlJc w:val="left"/>
      <w:pPr>
        <w:ind w:left="6120" w:hanging="360"/>
      </w:pPr>
    </w:lvl>
    <w:lvl w:ilvl="8" w:tplc="280A001B" w:tentative="1">
      <w:start w:val="1"/>
      <w:numFmt w:val="lowerRoman"/>
      <w:lvlText w:val="%9."/>
      <w:lvlJc w:val="right"/>
      <w:pPr>
        <w:ind w:left="6840" w:hanging="180"/>
      </w:pPr>
    </w:lvl>
  </w:abstractNum>
  <w:abstractNum w:abstractNumId="39" w15:restartNumberingAfterBreak="0">
    <w:nsid w:val="5A0D7C79"/>
    <w:multiLevelType w:val="hybridMultilevel"/>
    <w:tmpl w:val="224C06F6"/>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40" w15:restartNumberingAfterBreak="0">
    <w:nsid w:val="62F633E5"/>
    <w:multiLevelType w:val="hybridMultilevel"/>
    <w:tmpl w:val="277652CE"/>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41" w15:restartNumberingAfterBreak="0">
    <w:nsid w:val="63557275"/>
    <w:multiLevelType w:val="hybridMultilevel"/>
    <w:tmpl w:val="84146896"/>
    <w:lvl w:ilvl="0" w:tplc="0C0A0001">
      <w:start w:val="1"/>
      <w:numFmt w:val="bullet"/>
      <w:lvlText w:val=""/>
      <w:lvlJc w:val="left"/>
      <w:pPr>
        <w:ind w:left="1145" w:hanging="360"/>
      </w:pPr>
      <w:rPr>
        <w:rFonts w:ascii="Symbol" w:hAnsi="Symbol" w:hint="default"/>
      </w:rPr>
    </w:lvl>
    <w:lvl w:ilvl="1" w:tplc="0C0A0003">
      <w:start w:val="1"/>
      <w:numFmt w:val="bullet"/>
      <w:lvlText w:val="o"/>
      <w:lvlJc w:val="left"/>
      <w:pPr>
        <w:ind w:left="1865" w:hanging="360"/>
      </w:pPr>
      <w:rPr>
        <w:rFonts w:ascii="Courier New" w:hAnsi="Courier New" w:cs="Courier New" w:hint="default"/>
      </w:rPr>
    </w:lvl>
    <w:lvl w:ilvl="2" w:tplc="0C0A0005">
      <w:start w:val="1"/>
      <w:numFmt w:val="bullet"/>
      <w:lvlText w:val=""/>
      <w:lvlJc w:val="left"/>
      <w:pPr>
        <w:ind w:left="2585" w:hanging="360"/>
      </w:pPr>
      <w:rPr>
        <w:rFonts w:ascii="Wingdings" w:hAnsi="Wingdings" w:hint="default"/>
      </w:rPr>
    </w:lvl>
    <w:lvl w:ilvl="3" w:tplc="0C0A0001">
      <w:start w:val="1"/>
      <w:numFmt w:val="bullet"/>
      <w:lvlText w:val=""/>
      <w:lvlJc w:val="left"/>
      <w:pPr>
        <w:ind w:left="3305" w:hanging="360"/>
      </w:pPr>
      <w:rPr>
        <w:rFonts w:ascii="Symbol" w:hAnsi="Symbol" w:hint="default"/>
      </w:rPr>
    </w:lvl>
    <w:lvl w:ilvl="4" w:tplc="0C0A0003" w:tentative="1">
      <w:start w:val="1"/>
      <w:numFmt w:val="bullet"/>
      <w:lvlText w:val="o"/>
      <w:lvlJc w:val="left"/>
      <w:pPr>
        <w:ind w:left="4025" w:hanging="360"/>
      </w:pPr>
      <w:rPr>
        <w:rFonts w:ascii="Courier New" w:hAnsi="Courier New" w:cs="Courier New" w:hint="default"/>
      </w:rPr>
    </w:lvl>
    <w:lvl w:ilvl="5" w:tplc="0C0A0005" w:tentative="1">
      <w:start w:val="1"/>
      <w:numFmt w:val="bullet"/>
      <w:lvlText w:val=""/>
      <w:lvlJc w:val="left"/>
      <w:pPr>
        <w:ind w:left="4745" w:hanging="360"/>
      </w:pPr>
      <w:rPr>
        <w:rFonts w:ascii="Wingdings" w:hAnsi="Wingdings" w:hint="default"/>
      </w:rPr>
    </w:lvl>
    <w:lvl w:ilvl="6" w:tplc="0C0A0001" w:tentative="1">
      <w:start w:val="1"/>
      <w:numFmt w:val="bullet"/>
      <w:lvlText w:val=""/>
      <w:lvlJc w:val="left"/>
      <w:pPr>
        <w:ind w:left="5465" w:hanging="360"/>
      </w:pPr>
      <w:rPr>
        <w:rFonts w:ascii="Symbol" w:hAnsi="Symbol" w:hint="default"/>
      </w:rPr>
    </w:lvl>
    <w:lvl w:ilvl="7" w:tplc="0C0A0003" w:tentative="1">
      <w:start w:val="1"/>
      <w:numFmt w:val="bullet"/>
      <w:lvlText w:val="o"/>
      <w:lvlJc w:val="left"/>
      <w:pPr>
        <w:ind w:left="6185" w:hanging="360"/>
      </w:pPr>
      <w:rPr>
        <w:rFonts w:ascii="Courier New" w:hAnsi="Courier New" w:cs="Courier New" w:hint="default"/>
      </w:rPr>
    </w:lvl>
    <w:lvl w:ilvl="8" w:tplc="0C0A0005" w:tentative="1">
      <w:start w:val="1"/>
      <w:numFmt w:val="bullet"/>
      <w:lvlText w:val=""/>
      <w:lvlJc w:val="left"/>
      <w:pPr>
        <w:ind w:left="6905" w:hanging="360"/>
      </w:pPr>
      <w:rPr>
        <w:rFonts w:ascii="Wingdings" w:hAnsi="Wingdings" w:hint="default"/>
      </w:rPr>
    </w:lvl>
  </w:abstractNum>
  <w:abstractNum w:abstractNumId="42" w15:restartNumberingAfterBreak="0">
    <w:nsid w:val="66EB029D"/>
    <w:multiLevelType w:val="hybridMultilevel"/>
    <w:tmpl w:val="C46029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15:restartNumberingAfterBreak="0">
    <w:nsid w:val="67D93538"/>
    <w:multiLevelType w:val="hybridMultilevel"/>
    <w:tmpl w:val="BA4C6D72"/>
    <w:lvl w:ilvl="0" w:tplc="280A000D">
      <w:start w:val="1"/>
      <w:numFmt w:val="bullet"/>
      <w:lvlText w:val=""/>
      <w:lvlJc w:val="left"/>
      <w:pPr>
        <w:ind w:left="1004" w:hanging="360"/>
      </w:pPr>
      <w:rPr>
        <w:rFonts w:ascii="Wingdings" w:hAnsi="Wingdings"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44" w15:restartNumberingAfterBreak="0">
    <w:nsid w:val="681966D7"/>
    <w:multiLevelType w:val="hybridMultilevel"/>
    <w:tmpl w:val="4BA20810"/>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5" w15:restartNumberingAfterBreak="0">
    <w:nsid w:val="6DED7D39"/>
    <w:multiLevelType w:val="hybridMultilevel"/>
    <w:tmpl w:val="45FE792A"/>
    <w:lvl w:ilvl="0" w:tplc="280A000D">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46" w15:restartNumberingAfterBreak="0">
    <w:nsid w:val="6EBC6898"/>
    <w:multiLevelType w:val="hybridMultilevel"/>
    <w:tmpl w:val="AA4CC098"/>
    <w:lvl w:ilvl="0" w:tplc="0C0A0001">
      <w:start w:val="1"/>
      <w:numFmt w:val="bullet"/>
      <w:lvlText w:val=""/>
      <w:lvlJc w:val="left"/>
      <w:pPr>
        <w:ind w:left="1505" w:hanging="360"/>
      </w:pPr>
      <w:rPr>
        <w:rFonts w:ascii="Symbol" w:hAnsi="Symbol" w:hint="default"/>
      </w:rPr>
    </w:lvl>
    <w:lvl w:ilvl="1" w:tplc="280A0001">
      <w:start w:val="1"/>
      <w:numFmt w:val="bullet"/>
      <w:lvlText w:val=""/>
      <w:lvlJc w:val="left"/>
      <w:pPr>
        <w:ind w:left="2225" w:hanging="360"/>
      </w:pPr>
      <w:rPr>
        <w:rFonts w:ascii="Symbol" w:hAnsi="Symbol" w:hint="default"/>
      </w:rPr>
    </w:lvl>
    <w:lvl w:ilvl="2" w:tplc="0C0A0005">
      <w:start w:val="1"/>
      <w:numFmt w:val="bullet"/>
      <w:lvlText w:val=""/>
      <w:lvlJc w:val="left"/>
      <w:pPr>
        <w:ind w:left="2945" w:hanging="360"/>
      </w:pPr>
      <w:rPr>
        <w:rFonts w:ascii="Wingdings" w:hAnsi="Wingdings" w:hint="default"/>
      </w:rPr>
    </w:lvl>
    <w:lvl w:ilvl="3" w:tplc="0C0A0001">
      <w:start w:val="1"/>
      <w:numFmt w:val="bullet"/>
      <w:lvlText w:val=""/>
      <w:lvlJc w:val="left"/>
      <w:pPr>
        <w:ind w:left="3665" w:hanging="360"/>
      </w:pPr>
      <w:rPr>
        <w:rFonts w:ascii="Symbol" w:hAnsi="Symbol" w:hint="default"/>
      </w:rPr>
    </w:lvl>
    <w:lvl w:ilvl="4" w:tplc="0C0A0003" w:tentative="1">
      <w:start w:val="1"/>
      <w:numFmt w:val="bullet"/>
      <w:lvlText w:val="o"/>
      <w:lvlJc w:val="left"/>
      <w:pPr>
        <w:ind w:left="4385" w:hanging="360"/>
      </w:pPr>
      <w:rPr>
        <w:rFonts w:ascii="Courier New" w:hAnsi="Courier New" w:cs="Courier New" w:hint="default"/>
      </w:rPr>
    </w:lvl>
    <w:lvl w:ilvl="5" w:tplc="0C0A0005" w:tentative="1">
      <w:start w:val="1"/>
      <w:numFmt w:val="bullet"/>
      <w:lvlText w:val=""/>
      <w:lvlJc w:val="left"/>
      <w:pPr>
        <w:ind w:left="5105" w:hanging="360"/>
      </w:pPr>
      <w:rPr>
        <w:rFonts w:ascii="Wingdings" w:hAnsi="Wingdings" w:hint="default"/>
      </w:rPr>
    </w:lvl>
    <w:lvl w:ilvl="6" w:tplc="0C0A0001" w:tentative="1">
      <w:start w:val="1"/>
      <w:numFmt w:val="bullet"/>
      <w:lvlText w:val=""/>
      <w:lvlJc w:val="left"/>
      <w:pPr>
        <w:ind w:left="5825" w:hanging="360"/>
      </w:pPr>
      <w:rPr>
        <w:rFonts w:ascii="Symbol" w:hAnsi="Symbol" w:hint="default"/>
      </w:rPr>
    </w:lvl>
    <w:lvl w:ilvl="7" w:tplc="0C0A0003" w:tentative="1">
      <w:start w:val="1"/>
      <w:numFmt w:val="bullet"/>
      <w:lvlText w:val="o"/>
      <w:lvlJc w:val="left"/>
      <w:pPr>
        <w:ind w:left="6545" w:hanging="360"/>
      </w:pPr>
      <w:rPr>
        <w:rFonts w:ascii="Courier New" w:hAnsi="Courier New" w:cs="Courier New" w:hint="default"/>
      </w:rPr>
    </w:lvl>
    <w:lvl w:ilvl="8" w:tplc="0C0A0005" w:tentative="1">
      <w:start w:val="1"/>
      <w:numFmt w:val="bullet"/>
      <w:lvlText w:val=""/>
      <w:lvlJc w:val="left"/>
      <w:pPr>
        <w:ind w:left="7265" w:hanging="360"/>
      </w:pPr>
      <w:rPr>
        <w:rFonts w:ascii="Wingdings" w:hAnsi="Wingdings" w:hint="default"/>
      </w:rPr>
    </w:lvl>
  </w:abstractNum>
  <w:abstractNum w:abstractNumId="47" w15:restartNumberingAfterBreak="0">
    <w:nsid w:val="6F24138E"/>
    <w:multiLevelType w:val="hybridMultilevel"/>
    <w:tmpl w:val="A462B42C"/>
    <w:lvl w:ilvl="0" w:tplc="280A000F">
      <w:start w:val="1"/>
      <w:numFmt w:val="decimal"/>
      <w:lvlText w:val="%1."/>
      <w:lvlJc w:val="left"/>
      <w:pPr>
        <w:ind w:left="1440" w:hanging="360"/>
      </w:pPr>
    </w:lvl>
    <w:lvl w:ilvl="1" w:tplc="280A0019" w:tentative="1">
      <w:start w:val="1"/>
      <w:numFmt w:val="lowerLetter"/>
      <w:lvlText w:val="%2."/>
      <w:lvlJc w:val="left"/>
      <w:pPr>
        <w:ind w:left="2160" w:hanging="360"/>
      </w:pPr>
    </w:lvl>
    <w:lvl w:ilvl="2" w:tplc="280A001B" w:tentative="1">
      <w:start w:val="1"/>
      <w:numFmt w:val="lowerRoman"/>
      <w:lvlText w:val="%3."/>
      <w:lvlJc w:val="right"/>
      <w:pPr>
        <w:ind w:left="2880" w:hanging="180"/>
      </w:pPr>
    </w:lvl>
    <w:lvl w:ilvl="3" w:tplc="280A000F" w:tentative="1">
      <w:start w:val="1"/>
      <w:numFmt w:val="decimal"/>
      <w:lvlText w:val="%4."/>
      <w:lvlJc w:val="left"/>
      <w:pPr>
        <w:ind w:left="3600" w:hanging="360"/>
      </w:pPr>
    </w:lvl>
    <w:lvl w:ilvl="4" w:tplc="280A0019" w:tentative="1">
      <w:start w:val="1"/>
      <w:numFmt w:val="lowerLetter"/>
      <w:lvlText w:val="%5."/>
      <w:lvlJc w:val="left"/>
      <w:pPr>
        <w:ind w:left="4320" w:hanging="360"/>
      </w:pPr>
    </w:lvl>
    <w:lvl w:ilvl="5" w:tplc="280A001B" w:tentative="1">
      <w:start w:val="1"/>
      <w:numFmt w:val="lowerRoman"/>
      <w:lvlText w:val="%6."/>
      <w:lvlJc w:val="right"/>
      <w:pPr>
        <w:ind w:left="5040" w:hanging="180"/>
      </w:pPr>
    </w:lvl>
    <w:lvl w:ilvl="6" w:tplc="280A000F" w:tentative="1">
      <w:start w:val="1"/>
      <w:numFmt w:val="decimal"/>
      <w:lvlText w:val="%7."/>
      <w:lvlJc w:val="left"/>
      <w:pPr>
        <w:ind w:left="5760" w:hanging="360"/>
      </w:pPr>
    </w:lvl>
    <w:lvl w:ilvl="7" w:tplc="280A0019" w:tentative="1">
      <w:start w:val="1"/>
      <w:numFmt w:val="lowerLetter"/>
      <w:lvlText w:val="%8."/>
      <w:lvlJc w:val="left"/>
      <w:pPr>
        <w:ind w:left="6480" w:hanging="360"/>
      </w:pPr>
    </w:lvl>
    <w:lvl w:ilvl="8" w:tplc="280A001B" w:tentative="1">
      <w:start w:val="1"/>
      <w:numFmt w:val="lowerRoman"/>
      <w:lvlText w:val="%9."/>
      <w:lvlJc w:val="right"/>
      <w:pPr>
        <w:ind w:left="7200" w:hanging="180"/>
      </w:pPr>
    </w:lvl>
  </w:abstractNum>
  <w:abstractNum w:abstractNumId="48" w15:restartNumberingAfterBreak="0">
    <w:nsid w:val="792A19CE"/>
    <w:multiLevelType w:val="hybridMultilevel"/>
    <w:tmpl w:val="33E2C4BC"/>
    <w:lvl w:ilvl="0" w:tplc="280A0019">
      <w:start w:val="1"/>
      <w:numFmt w:val="lowerLetter"/>
      <w:lvlText w:val="%1."/>
      <w:lvlJc w:val="left"/>
      <w:pPr>
        <w:ind w:left="1429" w:hanging="360"/>
      </w:pPr>
    </w:lvl>
    <w:lvl w:ilvl="1" w:tplc="280A0019" w:tentative="1">
      <w:start w:val="1"/>
      <w:numFmt w:val="lowerLetter"/>
      <w:lvlText w:val="%2."/>
      <w:lvlJc w:val="left"/>
      <w:pPr>
        <w:ind w:left="2149" w:hanging="360"/>
      </w:pPr>
    </w:lvl>
    <w:lvl w:ilvl="2" w:tplc="280A001B" w:tentative="1">
      <w:start w:val="1"/>
      <w:numFmt w:val="lowerRoman"/>
      <w:lvlText w:val="%3."/>
      <w:lvlJc w:val="right"/>
      <w:pPr>
        <w:ind w:left="2869" w:hanging="180"/>
      </w:pPr>
    </w:lvl>
    <w:lvl w:ilvl="3" w:tplc="280A000F" w:tentative="1">
      <w:start w:val="1"/>
      <w:numFmt w:val="decimal"/>
      <w:lvlText w:val="%4."/>
      <w:lvlJc w:val="left"/>
      <w:pPr>
        <w:ind w:left="3589" w:hanging="360"/>
      </w:pPr>
    </w:lvl>
    <w:lvl w:ilvl="4" w:tplc="280A0019" w:tentative="1">
      <w:start w:val="1"/>
      <w:numFmt w:val="lowerLetter"/>
      <w:lvlText w:val="%5."/>
      <w:lvlJc w:val="left"/>
      <w:pPr>
        <w:ind w:left="4309" w:hanging="360"/>
      </w:pPr>
    </w:lvl>
    <w:lvl w:ilvl="5" w:tplc="280A001B" w:tentative="1">
      <w:start w:val="1"/>
      <w:numFmt w:val="lowerRoman"/>
      <w:lvlText w:val="%6."/>
      <w:lvlJc w:val="right"/>
      <w:pPr>
        <w:ind w:left="5029" w:hanging="180"/>
      </w:pPr>
    </w:lvl>
    <w:lvl w:ilvl="6" w:tplc="280A000F" w:tentative="1">
      <w:start w:val="1"/>
      <w:numFmt w:val="decimal"/>
      <w:lvlText w:val="%7."/>
      <w:lvlJc w:val="left"/>
      <w:pPr>
        <w:ind w:left="5749" w:hanging="360"/>
      </w:pPr>
    </w:lvl>
    <w:lvl w:ilvl="7" w:tplc="280A0019" w:tentative="1">
      <w:start w:val="1"/>
      <w:numFmt w:val="lowerLetter"/>
      <w:lvlText w:val="%8."/>
      <w:lvlJc w:val="left"/>
      <w:pPr>
        <w:ind w:left="6469" w:hanging="360"/>
      </w:pPr>
    </w:lvl>
    <w:lvl w:ilvl="8" w:tplc="280A001B" w:tentative="1">
      <w:start w:val="1"/>
      <w:numFmt w:val="lowerRoman"/>
      <w:lvlText w:val="%9."/>
      <w:lvlJc w:val="right"/>
      <w:pPr>
        <w:ind w:left="7189" w:hanging="180"/>
      </w:pPr>
    </w:lvl>
  </w:abstractNum>
  <w:abstractNum w:abstractNumId="49" w15:restartNumberingAfterBreak="0">
    <w:nsid w:val="7BB92BFC"/>
    <w:multiLevelType w:val="hybridMultilevel"/>
    <w:tmpl w:val="17A2F472"/>
    <w:lvl w:ilvl="0" w:tplc="280A0001">
      <w:start w:val="1"/>
      <w:numFmt w:val="bullet"/>
      <w:lvlText w:val=""/>
      <w:lvlJc w:val="left"/>
      <w:pPr>
        <w:ind w:left="2175" w:hanging="360"/>
      </w:pPr>
      <w:rPr>
        <w:rFonts w:ascii="Symbol" w:hAnsi="Symbol" w:hint="default"/>
      </w:rPr>
    </w:lvl>
    <w:lvl w:ilvl="1" w:tplc="280A0003" w:tentative="1">
      <w:start w:val="1"/>
      <w:numFmt w:val="bullet"/>
      <w:lvlText w:val="o"/>
      <w:lvlJc w:val="left"/>
      <w:pPr>
        <w:ind w:left="2895" w:hanging="360"/>
      </w:pPr>
      <w:rPr>
        <w:rFonts w:ascii="Courier New" w:hAnsi="Courier New" w:cs="Courier New" w:hint="default"/>
      </w:rPr>
    </w:lvl>
    <w:lvl w:ilvl="2" w:tplc="280A0005" w:tentative="1">
      <w:start w:val="1"/>
      <w:numFmt w:val="bullet"/>
      <w:lvlText w:val=""/>
      <w:lvlJc w:val="left"/>
      <w:pPr>
        <w:ind w:left="3615" w:hanging="360"/>
      </w:pPr>
      <w:rPr>
        <w:rFonts w:ascii="Wingdings" w:hAnsi="Wingdings" w:hint="default"/>
      </w:rPr>
    </w:lvl>
    <w:lvl w:ilvl="3" w:tplc="280A0001" w:tentative="1">
      <w:start w:val="1"/>
      <w:numFmt w:val="bullet"/>
      <w:lvlText w:val=""/>
      <w:lvlJc w:val="left"/>
      <w:pPr>
        <w:ind w:left="4335" w:hanging="360"/>
      </w:pPr>
      <w:rPr>
        <w:rFonts w:ascii="Symbol" w:hAnsi="Symbol" w:hint="default"/>
      </w:rPr>
    </w:lvl>
    <w:lvl w:ilvl="4" w:tplc="280A0003" w:tentative="1">
      <w:start w:val="1"/>
      <w:numFmt w:val="bullet"/>
      <w:lvlText w:val="o"/>
      <w:lvlJc w:val="left"/>
      <w:pPr>
        <w:ind w:left="5055" w:hanging="360"/>
      </w:pPr>
      <w:rPr>
        <w:rFonts w:ascii="Courier New" w:hAnsi="Courier New" w:cs="Courier New" w:hint="default"/>
      </w:rPr>
    </w:lvl>
    <w:lvl w:ilvl="5" w:tplc="280A0005" w:tentative="1">
      <w:start w:val="1"/>
      <w:numFmt w:val="bullet"/>
      <w:lvlText w:val=""/>
      <w:lvlJc w:val="left"/>
      <w:pPr>
        <w:ind w:left="5775" w:hanging="360"/>
      </w:pPr>
      <w:rPr>
        <w:rFonts w:ascii="Wingdings" w:hAnsi="Wingdings" w:hint="default"/>
      </w:rPr>
    </w:lvl>
    <w:lvl w:ilvl="6" w:tplc="280A0001" w:tentative="1">
      <w:start w:val="1"/>
      <w:numFmt w:val="bullet"/>
      <w:lvlText w:val=""/>
      <w:lvlJc w:val="left"/>
      <w:pPr>
        <w:ind w:left="6495" w:hanging="360"/>
      </w:pPr>
      <w:rPr>
        <w:rFonts w:ascii="Symbol" w:hAnsi="Symbol" w:hint="default"/>
      </w:rPr>
    </w:lvl>
    <w:lvl w:ilvl="7" w:tplc="280A0003" w:tentative="1">
      <w:start w:val="1"/>
      <w:numFmt w:val="bullet"/>
      <w:lvlText w:val="o"/>
      <w:lvlJc w:val="left"/>
      <w:pPr>
        <w:ind w:left="7215" w:hanging="360"/>
      </w:pPr>
      <w:rPr>
        <w:rFonts w:ascii="Courier New" w:hAnsi="Courier New" w:cs="Courier New" w:hint="default"/>
      </w:rPr>
    </w:lvl>
    <w:lvl w:ilvl="8" w:tplc="280A0005" w:tentative="1">
      <w:start w:val="1"/>
      <w:numFmt w:val="bullet"/>
      <w:lvlText w:val=""/>
      <w:lvlJc w:val="left"/>
      <w:pPr>
        <w:ind w:left="7935" w:hanging="360"/>
      </w:pPr>
      <w:rPr>
        <w:rFonts w:ascii="Wingdings" w:hAnsi="Wingdings" w:hint="default"/>
      </w:rPr>
    </w:lvl>
  </w:abstractNum>
  <w:num w:numId="1">
    <w:abstractNumId w:val="16"/>
  </w:num>
  <w:num w:numId="2">
    <w:abstractNumId w:val="11"/>
  </w:num>
  <w:num w:numId="3">
    <w:abstractNumId w:val="43"/>
  </w:num>
  <w:num w:numId="4">
    <w:abstractNumId w:val="34"/>
  </w:num>
  <w:num w:numId="5">
    <w:abstractNumId w:val="25"/>
  </w:num>
  <w:num w:numId="6">
    <w:abstractNumId w:val="49"/>
  </w:num>
  <w:num w:numId="7">
    <w:abstractNumId w:val="17"/>
  </w:num>
  <w:num w:numId="8">
    <w:abstractNumId w:val="9"/>
  </w:num>
  <w:num w:numId="9">
    <w:abstractNumId w:val="18"/>
  </w:num>
  <w:num w:numId="10">
    <w:abstractNumId w:val="31"/>
  </w:num>
  <w:num w:numId="11">
    <w:abstractNumId w:val="42"/>
  </w:num>
  <w:num w:numId="12">
    <w:abstractNumId w:val="35"/>
  </w:num>
  <w:num w:numId="13">
    <w:abstractNumId w:val="41"/>
  </w:num>
  <w:num w:numId="14">
    <w:abstractNumId w:val="6"/>
  </w:num>
  <w:num w:numId="15">
    <w:abstractNumId w:val="8"/>
  </w:num>
  <w:num w:numId="16">
    <w:abstractNumId w:val="14"/>
  </w:num>
  <w:num w:numId="17">
    <w:abstractNumId w:val="4"/>
  </w:num>
  <w:num w:numId="1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8"/>
  </w:num>
  <w:num w:numId="20">
    <w:abstractNumId w:val="5"/>
  </w:num>
  <w:num w:numId="21">
    <w:abstractNumId w:val="48"/>
  </w:num>
  <w:num w:numId="22">
    <w:abstractNumId w:val="27"/>
  </w:num>
  <w:num w:numId="23">
    <w:abstractNumId w:val="29"/>
  </w:num>
  <w:num w:numId="24">
    <w:abstractNumId w:val="22"/>
  </w:num>
  <w:num w:numId="25">
    <w:abstractNumId w:val="38"/>
  </w:num>
  <w:num w:numId="26">
    <w:abstractNumId w:val="32"/>
  </w:num>
  <w:num w:numId="27">
    <w:abstractNumId w:val="20"/>
  </w:num>
  <w:num w:numId="28">
    <w:abstractNumId w:val="26"/>
  </w:num>
  <w:num w:numId="29">
    <w:abstractNumId w:val="21"/>
  </w:num>
  <w:num w:numId="30">
    <w:abstractNumId w:val="10"/>
  </w:num>
  <w:num w:numId="31">
    <w:abstractNumId w:val="1"/>
  </w:num>
  <w:num w:numId="32">
    <w:abstractNumId w:val="13"/>
  </w:num>
  <w:num w:numId="33">
    <w:abstractNumId w:val="45"/>
  </w:num>
  <w:num w:numId="34">
    <w:abstractNumId w:val="40"/>
  </w:num>
  <w:num w:numId="35">
    <w:abstractNumId w:val="2"/>
  </w:num>
  <w:num w:numId="36">
    <w:abstractNumId w:val="7"/>
  </w:num>
  <w:num w:numId="37">
    <w:abstractNumId w:val="47"/>
  </w:num>
  <w:num w:numId="38">
    <w:abstractNumId w:val="24"/>
  </w:num>
  <w:num w:numId="39">
    <w:abstractNumId w:val="30"/>
  </w:num>
  <w:num w:numId="40">
    <w:abstractNumId w:val="36"/>
  </w:num>
  <w:num w:numId="41">
    <w:abstractNumId w:val="12"/>
  </w:num>
  <w:num w:numId="42">
    <w:abstractNumId w:val="46"/>
  </w:num>
  <w:num w:numId="43">
    <w:abstractNumId w:val="3"/>
  </w:num>
  <w:num w:numId="44">
    <w:abstractNumId w:val="23"/>
  </w:num>
  <w:num w:numId="45">
    <w:abstractNumId w:val="19"/>
  </w:num>
  <w:num w:numId="46">
    <w:abstractNumId w:val="33"/>
  </w:num>
  <w:num w:numId="47">
    <w:abstractNumId w:val="44"/>
  </w:num>
  <w:num w:numId="48">
    <w:abstractNumId w:val="15"/>
  </w:num>
  <w:num w:numId="49">
    <w:abstractNumId w:val="0"/>
  </w:num>
  <w:num w:numId="50">
    <w:abstractNumId w:val="39"/>
  </w:num>
  <w:num w:numId="51">
    <w:abstractNumId w:val="37"/>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efaultTabStop w:val="709"/>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AB5"/>
    <w:rsid w:val="000008CE"/>
    <w:rsid w:val="00000BAC"/>
    <w:rsid w:val="00002BA0"/>
    <w:rsid w:val="000036B7"/>
    <w:rsid w:val="00006841"/>
    <w:rsid w:val="000068FF"/>
    <w:rsid w:val="00006AA2"/>
    <w:rsid w:val="0000714C"/>
    <w:rsid w:val="00010CA3"/>
    <w:rsid w:val="000114B9"/>
    <w:rsid w:val="00012245"/>
    <w:rsid w:val="00016340"/>
    <w:rsid w:val="000202E9"/>
    <w:rsid w:val="00020312"/>
    <w:rsid w:val="0002088B"/>
    <w:rsid w:val="0002204F"/>
    <w:rsid w:val="00022607"/>
    <w:rsid w:val="0002355A"/>
    <w:rsid w:val="00025701"/>
    <w:rsid w:val="000258E8"/>
    <w:rsid w:val="000308FD"/>
    <w:rsid w:val="00032B0C"/>
    <w:rsid w:val="00032CDE"/>
    <w:rsid w:val="0003514C"/>
    <w:rsid w:val="000369AF"/>
    <w:rsid w:val="00046060"/>
    <w:rsid w:val="00050FE0"/>
    <w:rsid w:val="000512BE"/>
    <w:rsid w:val="00052CAE"/>
    <w:rsid w:val="00054D00"/>
    <w:rsid w:val="000563CC"/>
    <w:rsid w:val="000620A5"/>
    <w:rsid w:val="0006222D"/>
    <w:rsid w:val="0006452E"/>
    <w:rsid w:val="00064B28"/>
    <w:rsid w:val="00065322"/>
    <w:rsid w:val="000655D3"/>
    <w:rsid w:val="00065F1F"/>
    <w:rsid w:val="00066413"/>
    <w:rsid w:val="00066906"/>
    <w:rsid w:val="00066CCC"/>
    <w:rsid w:val="000672DC"/>
    <w:rsid w:val="00067A0F"/>
    <w:rsid w:val="000704D0"/>
    <w:rsid w:val="000706B7"/>
    <w:rsid w:val="000718D5"/>
    <w:rsid w:val="0007390E"/>
    <w:rsid w:val="000763FD"/>
    <w:rsid w:val="000813BA"/>
    <w:rsid w:val="00082EED"/>
    <w:rsid w:val="00086849"/>
    <w:rsid w:val="0008735F"/>
    <w:rsid w:val="00087C4D"/>
    <w:rsid w:val="00092814"/>
    <w:rsid w:val="00095DEB"/>
    <w:rsid w:val="00097912"/>
    <w:rsid w:val="00097AEA"/>
    <w:rsid w:val="000A0649"/>
    <w:rsid w:val="000A2E67"/>
    <w:rsid w:val="000A3D83"/>
    <w:rsid w:val="000A489C"/>
    <w:rsid w:val="000A4DF1"/>
    <w:rsid w:val="000B186D"/>
    <w:rsid w:val="000B1F1F"/>
    <w:rsid w:val="000B5510"/>
    <w:rsid w:val="000B7CED"/>
    <w:rsid w:val="000C0AEF"/>
    <w:rsid w:val="000C3BC8"/>
    <w:rsid w:val="000C3D17"/>
    <w:rsid w:val="000C6F56"/>
    <w:rsid w:val="000C7681"/>
    <w:rsid w:val="000D0D3D"/>
    <w:rsid w:val="000D1FC8"/>
    <w:rsid w:val="000D2B98"/>
    <w:rsid w:val="000D4C5F"/>
    <w:rsid w:val="000D59B8"/>
    <w:rsid w:val="000D696D"/>
    <w:rsid w:val="000E040E"/>
    <w:rsid w:val="000E18F6"/>
    <w:rsid w:val="000E407D"/>
    <w:rsid w:val="000E69F2"/>
    <w:rsid w:val="000E6A25"/>
    <w:rsid w:val="000F09A0"/>
    <w:rsid w:val="000F09B2"/>
    <w:rsid w:val="000F0CF7"/>
    <w:rsid w:val="000F0DB7"/>
    <w:rsid w:val="000F428E"/>
    <w:rsid w:val="000F48E7"/>
    <w:rsid w:val="000F6ACB"/>
    <w:rsid w:val="000F6F38"/>
    <w:rsid w:val="001014D2"/>
    <w:rsid w:val="001021AF"/>
    <w:rsid w:val="00103E84"/>
    <w:rsid w:val="00105F72"/>
    <w:rsid w:val="00121825"/>
    <w:rsid w:val="001219DB"/>
    <w:rsid w:val="001260FE"/>
    <w:rsid w:val="001323BE"/>
    <w:rsid w:val="001324DF"/>
    <w:rsid w:val="001401EE"/>
    <w:rsid w:val="00142564"/>
    <w:rsid w:val="001432B0"/>
    <w:rsid w:val="0014340E"/>
    <w:rsid w:val="00147426"/>
    <w:rsid w:val="00150CB0"/>
    <w:rsid w:val="00151124"/>
    <w:rsid w:val="0015206B"/>
    <w:rsid w:val="00153C46"/>
    <w:rsid w:val="00154761"/>
    <w:rsid w:val="00155D99"/>
    <w:rsid w:val="001579C6"/>
    <w:rsid w:val="00163F8E"/>
    <w:rsid w:val="00164B84"/>
    <w:rsid w:val="00167854"/>
    <w:rsid w:val="0017025B"/>
    <w:rsid w:val="001709F0"/>
    <w:rsid w:val="001711E7"/>
    <w:rsid w:val="00171562"/>
    <w:rsid w:val="00172485"/>
    <w:rsid w:val="00174942"/>
    <w:rsid w:val="001760A1"/>
    <w:rsid w:val="00176156"/>
    <w:rsid w:val="00181494"/>
    <w:rsid w:val="0018183D"/>
    <w:rsid w:val="00181C87"/>
    <w:rsid w:val="00184658"/>
    <w:rsid w:val="00184CB2"/>
    <w:rsid w:val="00186083"/>
    <w:rsid w:val="0018670E"/>
    <w:rsid w:val="00190BFA"/>
    <w:rsid w:val="001959B7"/>
    <w:rsid w:val="00196F0C"/>
    <w:rsid w:val="00197FCA"/>
    <w:rsid w:val="001A01A0"/>
    <w:rsid w:val="001A0A0B"/>
    <w:rsid w:val="001A0D47"/>
    <w:rsid w:val="001A4672"/>
    <w:rsid w:val="001A711D"/>
    <w:rsid w:val="001B24B3"/>
    <w:rsid w:val="001B5CFB"/>
    <w:rsid w:val="001C1179"/>
    <w:rsid w:val="001C1331"/>
    <w:rsid w:val="001C29B1"/>
    <w:rsid w:val="001C3FB0"/>
    <w:rsid w:val="001C6A75"/>
    <w:rsid w:val="001D01A5"/>
    <w:rsid w:val="001D18D9"/>
    <w:rsid w:val="001D2C7F"/>
    <w:rsid w:val="001D31CE"/>
    <w:rsid w:val="001D643D"/>
    <w:rsid w:val="001D761E"/>
    <w:rsid w:val="001D7CDC"/>
    <w:rsid w:val="001E003C"/>
    <w:rsid w:val="001E5301"/>
    <w:rsid w:val="001E5B70"/>
    <w:rsid w:val="001E6397"/>
    <w:rsid w:val="001F0FD6"/>
    <w:rsid w:val="001F1E48"/>
    <w:rsid w:val="001F276F"/>
    <w:rsid w:val="001F2915"/>
    <w:rsid w:val="001F3B82"/>
    <w:rsid w:val="001F5353"/>
    <w:rsid w:val="001F5D54"/>
    <w:rsid w:val="001F63C8"/>
    <w:rsid w:val="00203651"/>
    <w:rsid w:val="002058AC"/>
    <w:rsid w:val="0021210F"/>
    <w:rsid w:val="00214B0C"/>
    <w:rsid w:val="00214D75"/>
    <w:rsid w:val="00216279"/>
    <w:rsid w:val="002169BC"/>
    <w:rsid w:val="0022012C"/>
    <w:rsid w:val="00227404"/>
    <w:rsid w:val="00227812"/>
    <w:rsid w:val="002308CC"/>
    <w:rsid w:val="00230C34"/>
    <w:rsid w:val="00231402"/>
    <w:rsid w:val="0023180F"/>
    <w:rsid w:val="00234ABD"/>
    <w:rsid w:val="002361A4"/>
    <w:rsid w:val="00236439"/>
    <w:rsid w:val="002364CB"/>
    <w:rsid w:val="0024088E"/>
    <w:rsid w:val="00240B05"/>
    <w:rsid w:val="00243E51"/>
    <w:rsid w:val="00244645"/>
    <w:rsid w:val="002449F2"/>
    <w:rsid w:val="00244D8A"/>
    <w:rsid w:val="00245563"/>
    <w:rsid w:val="00247680"/>
    <w:rsid w:val="00250661"/>
    <w:rsid w:val="002508F1"/>
    <w:rsid w:val="00251710"/>
    <w:rsid w:val="00251B46"/>
    <w:rsid w:val="0025349A"/>
    <w:rsid w:val="002534D2"/>
    <w:rsid w:val="002567F6"/>
    <w:rsid w:val="00256A27"/>
    <w:rsid w:val="00256ED6"/>
    <w:rsid w:val="00260FB4"/>
    <w:rsid w:val="0026264B"/>
    <w:rsid w:val="00262C1F"/>
    <w:rsid w:val="0026341D"/>
    <w:rsid w:val="0026478A"/>
    <w:rsid w:val="00265785"/>
    <w:rsid w:val="002667B4"/>
    <w:rsid w:val="00267AF4"/>
    <w:rsid w:val="00267F1F"/>
    <w:rsid w:val="00271DBE"/>
    <w:rsid w:val="002720DE"/>
    <w:rsid w:val="00272A8B"/>
    <w:rsid w:val="00273B78"/>
    <w:rsid w:val="002749D6"/>
    <w:rsid w:val="002839F8"/>
    <w:rsid w:val="00285634"/>
    <w:rsid w:val="00285871"/>
    <w:rsid w:val="00285E43"/>
    <w:rsid w:val="002875EF"/>
    <w:rsid w:val="00293D44"/>
    <w:rsid w:val="00295A9E"/>
    <w:rsid w:val="0029611B"/>
    <w:rsid w:val="00296692"/>
    <w:rsid w:val="00297AE2"/>
    <w:rsid w:val="002A03F4"/>
    <w:rsid w:val="002A0A03"/>
    <w:rsid w:val="002A1130"/>
    <w:rsid w:val="002A3B13"/>
    <w:rsid w:val="002A3BF6"/>
    <w:rsid w:val="002A3EFF"/>
    <w:rsid w:val="002A550D"/>
    <w:rsid w:val="002A5A05"/>
    <w:rsid w:val="002A5DB7"/>
    <w:rsid w:val="002A6880"/>
    <w:rsid w:val="002A7E3D"/>
    <w:rsid w:val="002A7EDB"/>
    <w:rsid w:val="002B344E"/>
    <w:rsid w:val="002B543B"/>
    <w:rsid w:val="002C12A5"/>
    <w:rsid w:val="002C2CFC"/>
    <w:rsid w:val="002C73BD"/>
    <w:rsid w:val="002C78FC"/>
    <w:rsid w:val="002D010E"/>
    <w:rsid w:val="002D3404"/>
    <w:rsid w:val="002D76EA"/>
    <w:rsid w:val="002E02B3"/>
    <w:rsid w:val="002E2488"/>
    <w:rsid w:val="002E3DEE"/>
    <w:rsid w:val="002E4BD3"/>
    <w:rsid w:val="002E766F"/>
    <w:rsid w:val="002E7F3A"/>
    <w:rsid w:val="002F5C77"/>
    <w:rsid w:val="002F6777"/>
    <w:rsid w:val="00300127"/>
    <w:rsid w:val="00304582"/>
    <w:rsid w:val="00304640"/>
    <w:rsid w:val="00304AB7"/>
    <w:rsid w:val="00306232"/>
    <w:rsid w:val="00306AF1"/>
    <w:rsid w:val="00306F69"/>
    <w:rsid w:val="00307587"/>
    <w:rsid w:val="0031130C"/>
    <w:rsid w:val="003207F4"/>
    <w:rsid w:val="00322595"/>
    <w:rsid w:val="003246D8"/>
    <w:rsid w:val="003250CD"/>
    <w:rsid w:val="0032795D"/>
    <w:rsid w:val="00330282"/>
    <w:rsid w:val="0033253A"/>
    <w:rsid w:val="00332880"/>
    <w:rsid w:val="00332BA7"/>
    <w:rsid w:val="003331C2"/>
    <w:rsid w:val="00333D4C"/>
    <w:rsid w:val="0033463D"/>
    <w:rsid w:val="00336876"/>
    <w:rsid w:val="00336C0D"/>
    <w:rsid w:val="00337CE1"/>
    <w:rsid w:val="00340307"/>
    <w:rsid w:val="00344AA9"/>
    <w:rsid w:val="00346BE3"/>
    <w:rsid w:val="00350CF1"/>
    <w:rsid w:val="00351E3A"/>
    <w:rsid w:val="00352E58"/>
    <w:rsid w:val="00352F18"/>
    <w:rsid w:val="00354A0D"/>
    <w:rsid w:val="0035512E"/>
    <w:rsid w:val="00355B96"/>
    <w:rsid w:val="00356E6A"/>
    <w:rsid w:val="003604F6"/>
    <w:rsid w:val="00361DE6"/>
    <w:rsid w:val="00362444"/>
    <w:rsid w:val="0036251A"/>
    <w:rsid w:val="0036341A"/>
    <w:rsid w:val="0036394F"/>
    <w:rsid w:val="00363FD6"/>
    <w:rsid w:val="00365290"/>
    <w:rsid w:val="00366111"/>
    <w:rsid w:val="00371365"/>
    <w:rsid w:val="0037225F"/>
    <w:rsid w:val="00372D96"/>
    <w:rsid w:val="00372F19"/>
    <w:rsid w:val="00373534"/>
    <w:rsid w:val="00373952"/>
    <w:rsid w:val="00373BB8"/>
    <w:rsid w:val="003747D4"/>
    <w:rsid w:val="0038005D"/>
    <w:rsid w:val="00381713"/>
    <w:rsid w:val="00383A37"/>
    <w:rsid w:val="00384055"/>
    <w:rsid w:val="00385220"/>
    <w:rsid w:val="0038634A"/>
    <w:rsid w:val="00387226"/>
    <w:rsid w:val="00387D13"/>
    <w:rsid w:val="0039165A"/>
    <w:rsid w:val="003955B5"/>
    <w:rsid w:val="00396F4D"/>
    <w:rsid w:val="003A2824"/>
    <w:rsid w:val="003A4CC8"/>
    <w:rsid w:val="003A5585"/>
    <w:rsid w:val="003A6903"/>
    <w:rsid w:val="003A6A47"/>
    <w:rsid w:val="003A77FC"/>
    <w:rsid w:val="003B02AD"/>
    <w:rsid w:val="003B48F0"/>
    <w:rsid w:val="003B52CC"/>
    <w:rsid w:val="003C0C44"/>
    <w:rsid w:val="003C137D"/>
    <w:rsid w:val="003C1FB8"/>
    <w:rsid w:val="003C2CC6"/>
    <w:rsid w:val="003C3681"/>
    <w:rsid w:val="003C3710"/>
    <w:rsid w:val="003C49D0"/>
    <w:rsid w:val="003C4D98"/>
    <w:rsid w:val="003C5B41"/>
    <w:rsid w:val="003C5F0F"/>
    <w:rsid w:val="003C6435"/>
    <w:rsid w:val="003C665D"/>
    <w:rsid w:val="003D016F"/>
    <w:rsid w:val="003D1271"/>
    <w:rsid w:val="003D1D01"/>
    <w:rsid w:val="003D2226"/>
    <w:rsid w:val="003D3A67"/>
    <w:rsid w:val="003D3C5B"/>
    <w:rsid w:val="003E005D"/>
    <w:rsid w:val="003E07B7"/>
    <w:rsid w:val="003E0AFC"/>
    <w:rsid w:val="003E0F2A"/>
    <w:rsid w:val="003E1A5D"/>
    <w:rsid w:val="003E39D4"/>
    <w:rsid w:val="003E431B"/>
    <w:rsid w:val="003E44BD"/>
    <w:rsid w:val="003F0AF5"/>
    <w:rsid w:val="003F137A"/>
    <w:rsid w:val="003F2496"/>
    <w:rsid w:val="003F2965"/>
    <w:rsid w:val="003F40FD"/>
    <w:rsid w:val="003F5CE1"/>
    <w:rsid w:val="00400FED"/>
    <w:rsid w:val="004019A7"/>
    <w:rsid w:val="00401A75"/>
    <w:rsid w:val="0040222F"/>
    <w:rsid w:val="00406882"/>
    <w:rsid w:val="004068B8"/>
    <w:rsid w:val="004072CD"/>
    <w:rsid w:val="00410917"/>
    <w:rsid w:val="004114EA"/>
    <w:rsid w:val="00412C34"/>
    <w:rsid w:val="004152A9"/>
    <w:rsid w:val="00415646"/>
    <w:rsid w:val="00415812"/>
    <w:rsid w:val="00415A67"/>
    <w:rsid w:val="0041647D"/>
    <w:rsid w:val="00416A63"/>
    <w:rsid w:val="00416CB0"/>
    <w:rsid w:val="004200C2"/>
    <w:rsid w:val="0042496D"/>
    <w:rsid w:val="00424C97"/>
    <w:rsid w:val="004260C5"/>
    <w:rsid w:val="004269D0"/>
    <w:rsid w:val="00427E52"/>
    <w:rsid w:val="00432C76"/>
    <w:rsid w:val="00433462"/>
    <w:rsid w:val="004340CA"/>
    <w:rsid w:val="0043598E"/>
    <w:rsid w:val="00435F31"/>
    <w:rsid w:val="0043626A"/>
    <w:rsid w:val="00437185"/>
    <w:rsid w:val="004372EF"/>
    <w:rsid w:val="004374D3"/>
    <w:rsid w:val="004376FF"/>
    <w:rsid w:val="0044026E"/>
    <w:rsid w:val="004414EB"/>
    <w:rsid w:val="00441668"/>
    <w:rsid w:val="0044237A"/>
    <w:rsid w:val="00442696"/>
    <w:rsid w:val="0044289C"/>
    <w:rsid w:val="00443144"/>
    <w:rsid w:val="0044319C"/>
    <w:rsid w:val="0044376D"/>
    <w:rsid w:val="00443777"/>
    <w:rsid w:val="00443F84"/>
    <w:rsid w:val="00444A33"/>
    <w:rsid w:val="004452AE"/>
    <w:rsid w:val="00447503"/>
    <w:rsid w:val="00450733"/>
    <w:rsid w:val="004510B6"/>
    <w:rsid w:val="0045168D"/>
    <w:rsid w:val="00451D75"/>
    <w:rsid w:val="00452177"/>
    <w:rsid w:val="00452D13"/>
    <w:rsid w:val="00453441"/>
    <w:rsid w:val="00453B87"/>
    <w:rsid w:val="00454DFB"/>
    <w:rsid w:val="00457990"/>
    <w:rsid w:val="00463573"/>
    <w:rsid w:val="004641E1"/>
    <w:rsid w:val="0046652D"/>
    <w:rsid w:val="00466C64"/>
    <w:rsid w:val="00472F8A"/>
    <w:rsid w:val="004733C6"/>
    <w:rsid w:val="0047481D"/>
    <w:rsid w:val="00474EA6"/>
    <w:rsid w:val="00480F02"/>
    <w:rsid w:val="00482349"/>
    <w:rsid w:val="0048255C"/>
    <w:rsid w:val="004846A8"/>
    <w:rsid w:val="0048594F"/>
    <w:rsid w:val="00485F01"/>
    <w:rsid w:val="004861D2"/>
    <w:rsid w:val="00487A84"/>
    <w:rsid w:val="004903DC"/>
    <w:rsid w:val="0049079A"/>
    <w:rsid w:val="00491A8A"/>
    <w:rsid w:val="00493E34"/>
    <w:rsid w:val="00496266"/>
    <w:rsid w:val="004A0112"/>
    <w:rsid w:val="004A168B"/>
    <w:rsid w:val="004A41E5"/>
    <w:rsid w:val="004A5945"/>
    <w:rsid w:val="004A6769"/>
    <w:rsid w:val="004B0A69"/>
    <w:rsid w:val="004B0E83"/>
    <w:rsid w:val="004B2F14"/>
    <w:rsid w:val="004B56AC"/>
    <w:rsid w:val="004B5CB1"/>
    <w:rsid w:val="004C0460"/>
    <w:rsid w:val="004C31B9"/>
    <w:rsid w:val="004C6DE1"/>
    <w:rsid w:val="004D00CD"/>
    <w:rsid w:val="004D2B98"/>
    <w:rsid w:val="004D3858"/>
    <w:rsid w:val="004D3C6D"/>
    <w:rsid w:val="004D41B6"/>
    <w:rsid w:val="004D45CC"/>
    <w:rsid w:val="004E1B06"/>
    <w:rsid w:val="004E3032"/>
    <w:rsid w:val="004E6BB8"/>
    <w:rsid w:val="004F0129"/>
    <w:rsid w:val="004F2AF7"/>
    <w:rsid w:val="004F2F03"/>
    <w:rsid w:val="004F3C63"/>
    <w:rsid w:val="004F43F8"/>
    <w:rsid w:val="004F49F1"/>
    <w:rsid w:val="004F7D70"/>
    <w:rsid w:val="0050112A"/>
    <w:rsid w:val="00501FA6"/>
    <w:rsid w:val="00502F27"/>
    <w:rsid w:val="00504536"/>
    <w:rsid w:val="00506743"/>
    <w:rsid w:val="0050727C"/>
    <w:rsid w:val="005076A7"/>
    <w:rsid w:val="00507848"/>
    <w:rsid w:val="00507997"/>
    <w:rsid w:val="00507BD1"/>
    <w:rsid w:val="00507D08"/>
    <w:rsid w:val="00512EC7"/>
    <w:rsid w:val="005152EC"/>
    <w:rsid w:val="00517085"/>
    <w:rsid w:val="00521C13"/>
    <w:rsid w:val="00526630"/>
    <w:rsid w:val="0052679F"/>
    <w:rsid w:val="00527BEE"/>
    <w:rsid w:val="005311F0"/>
    <w:rsid w:val="00531886"/>
    <w:rsid w:val="005343F9"/>
    <w:rsid w:val="00536DCD"/>
    <w:rsid w:val="005409D1"/>
    <w:rsid w:val="00543531"/>
    <w:rsid w:val="00544A01"/>
    <w:rsid w:val="00544B5A"/>
    <w:rsid w:val="00547BCF"/>
    <w:rsid w:val="00550DD4"/>
    <w:rsid w:val="00550E33"/>
    <w:rsid w:val="00552022"/>
    <w:rsid w:val="00554B3A"/>
    <w:rsid w:val="00554D2F"/>
    <w:rsid w:val="005608B8"/>
    <w:rsid w:val="005618EA"/>
    <w:rsid w:val="00562B30"/>
    <w:rsid w:val="005642E6"/>
    <w:rsid w:val="005642EA"/>
    <w:rsid w:val="005652A3"/>
    <w:rsid w:val="005662E0"/>
    <w:rsid w:val="0056678D"/>
    <w:rsid w:val="0057015E"/>
    <w:rsid w:val="00570AAA"/>
    <w:rsid w:val="00570F06"/>
    <w:rsid w:val="00571CEB"/>
    <w:rsid w:val="005737D3"/>
    <w:rsid w:val="00573908"/>
    <w:rsid w:val="00575E33"/>
    <w:rsid w:val="00580958"/>
    <w:rsid w:val="00582131"/>
    <w:rsid w:val="005852FD"/>
    <w:rsid w:val="00586044"/>
    <w:rsid w:val="00586B93"/>
    <w:rsid w:val="00590B9C"/>
    <w:rsid w:val="005923E3"/>
    <w:rsid w:val="00595F68"/>
    <w:rsid w:val="00596900"/>
    <w:rsid w:val="005A0503"/>
    <w:rsid w:val="005A168D"/>
    <w:rsid w:val="005A2498"/>
    <w:rsid w:val="005A39FD"/>
    <w:rsid w:val="005A54A8"/>
    <w:rsid w:val="005A5D75"/>
    <w:rsid w:val="005A600B"/>
    <w:rsid w:val="005A6A5F"/>
    <w:rsid w:val="005B0859"/>
    <w:rsid w:val="005B0B25"/>
    <w:rsid w:val="005B17D4"/>
    <w:rsid w:val="005B7E5F"/>
    <w:rsid w:val="005C4003"/>
    <w:rsid w:val="005C417A"/>
    <w:rsid w:val="005C4BAC"/>
    <w:rsid w:val="005C5BEA"/>
    <w:rsid w:val="005C687E"/>
    <w:rsid w:val="005C68D6"/>
    <w:rsid w:val="005C6ECD"/>
    <w:rsid w:val="005D0A4C"/>
    <w:rsid w:val="005D11F2"/>
    <w:rsid w:val="005D2D1C"/>
    <w:rsid w:val="005D3052"/>
    <w:rsid w:val="005D49BF"/>
    <w:rsid w:val="005D681C"/>
    <w:rsid w:val="005D6832"/>
    <w:rsid w:val="005E1020"/>
    <w:rsid w:val="005E1525"/>
    <w:rsid w:val="005E3CFA"/>
    <w:rsid w:val="005F43B5"/>
    <w:rsid w:val="005F7B2D"/>
    <w:rsid w:val="006019D1"/>
    <w:rsid w:val="0060229D"/>
    <w:rsid w:val="00604AFF"/>
    <w:rsid w:val="0060678F"/>
    <w:rsid w:val="00606AAC"/>
    <w:rsid w:val="00611C7C"/>
    <w:rsid w:val="00614FE5"/>
    <w:rsid w:val="00616151"/>
    <w:rsid w:val="006167E5"/>
    <w:rsid w:val="00617168"/>
    <w:rsid w:val="00620DAF"/>
    <w:rsid w:val="00621A2A"/>
    <w:rsid w:val="00622563"/>
    <w:rsid w:val="0062336F"/>
    <w:rsid w:val="00624A0F"/>
    <w:rsid w:val="00626BA7"/>
    <w:rsid w:val="00627F26"/>
    <w:rsid w:val="00630F92"/>
    <w:rsid w:val="006322EC"/>
    <w:rsid w:val="00632EC2"/>
    <w:rsid w:val="006338B1"/>
    <w:rsid w:val="00634299"/>
    <w:rsid w:val="0063429B"/>
    <w:rsid w:val="006347A2"/>
    <w:rsid w:val="0063655F"/>
    <w:rsid w:val="0064152B"/>
    <w:rsid w:val="006420DC"/>
    <w:rsid w:val="00642BBF"/>
    <w:rsid w:val="00642E1C"/>
    <w:rsid w:val="00644B57"/>
    <w:rsid w:val="00645C61"/>
    <w:rsid w:val="00645ED0"/>
    <w:rsid w:val="00646279"/>
    <w:rsid w:val="0064635C"/>
    <w:rsid w:val="00646CAA"/>
    <w:rsid w:val="006472BE"/>
    <w:rsid w:val="006475C7"/>
    <w:rsid w:val="00647CF9"/>
    <w:rsid w:val="00651FA8"/>
    <w:rsid w:val="00653ACF"/>
    <w:rsid w:val="00653E70"/>
    <w:rsid w:val="006548F4"/>
    <w:rsid w:val="0065572A"/>
    <w:rsid w:val="00660179"/>
    <w:rsid w:val="00660ABB"/>
    <w:rsid w:val="00660AED"/>
    <w:rsid w:val="006611BF"/>
    <w:rsid w:val="00663E4F"/>
    <w:rsid w:val="00663EF4"/>
    <w:rsid w:val="00666A9B"/>
    <w:rsid w:val="00670785"/>
    <w:rsid w:val="00671D12"/>
    <w:rsid w:val="00672145"/>
    <w:rsid w:val="00672BBA"/>
    <w:rsid w:val="00677707"/>
    <w:rsid w:val="00680D07"/>
    <w:rsid w:val="00683CD9"/>
    <w:rsid w:val="0068447A"/>
    <w:rsid w:val="0068479F"/>
    <w:rsid w:val="00685C90"/>
    <w:rsid w:val="006867A2"/>
    <w:rsid w:val="00687257"/>
    <w:rsid w:val="006877D1"/>
    <w:rsid w:val="006938AE"/>
    <w:rsid w:val="0069661F"/>
    <w:rsid w:val="006A0060"/>
    <w:rsid w:val="006A0DCD"/>
    <w:rsid w:val="006A2E07"/>
    <w:rsid w:val="006A3024"/>
    <w:rsid w:val="006A3413"/>
    <w:rsid w:val="006A42A5"/>
    <w:rsid w:val="006A44A8"/>
    <w:rsid w:val="006A536F"/>
    <w:rsid w:val="006A549A"/>
    <w:rsid w:val="006A58D6"/>
    <w:rsid w:val="006A7DF6"/>
    <w:rsid w:val="006B0E43"/>
    <w:rsid w:val="006B1863"/>
    <w:rsid w:val="006B1C0E"/>
    <w:rsid w:val="006B3D81"/>
    <w:rsid w:val="006C0FDD"/>
    <w:rsid w:val="006C1514"/>
    <w:rsid w:val="006C196A"/>
    <w:rsid w:val="006C1E20"/>
    <w:rsid w:val="006C4DF2"/>
    <w:rsid w:val="006C5219"/>
    <w:rsid w:val="006C6310"/>
    <w:rsid w:val="006C64EB"/>
    <w:rsid w:val="006C6D64"/>
    <w:rsid w:val="006C72EA"/>
    <w:rsid w:val="006D10D5"/>
    <w:rsid w:val="006D3892"/>
    <w:rsid w:val="006D4C0F"/>
    <w:rsid w:val="006E39D0"/>
    <w:rsid w:val="006E453C"/>
    <w:rsid w:val="006E5461"/>
    <w:rsid w:val="006E61FD"/>
    <w:rsid w:val="006E6EB9"/>
    <w:rsid w:val="006F1039"/>
    <w:rsid w:val="006F375D"/>
    <w:rsid w:val="006F4ACF"/>
    <w:rsid w:val="006F6D33"/>
    <w:rsid w:val="006F7823"/>
    <w:rsid w:val="00706187"/>
    <w:rsid w:val="0070750C"/>
    <w:rsid w:val="007079AD"/>
    <w:rsid w:val="00707A20"/>
    <w:rsid w:val="00707AD4"/>
    <w:rsid w:val="00707EE1"/>
    <w:rsid w:val="00711847"/>
    <w:rsid w:val="007135AC"/>
    <w:rsid w:val="0071566C"/>
    <w:rsid w:val="00716ABD"/>
    <w:rsid w:val="0072007D"/>
    <w:rsid w:val="007207DA"/>
    <w:rsid w:val="0072095D"/>
    <w:rsid w:val="00725154"/>
    <w:rsid w:val="00725C11"/>
    <w:rsid w:val="00726506"/>
    <w:rsid w:val="007267F7"/>
    <w:rsid w:val="00731483"/>
    <w:rsid w:val="00733143"/>
    <w:rsid w:val="00734CE8"/>
    <w:rsid w:val="007363B2"/>
    <w:rsid w:val="0074062C"/>
    <w:rsid w:val="00740868"/>
    <w:rsid w:val="00741C5D"/>
    <w:rsid w:val="00742164"/>
    <w:rsid w:val="00743789"/>
    <w:rsid w:val="00744461"/>
    <w:rsid w:val="007449D1"/>
    <w:rsid w:val="00744D98"/>
    <w:rsid w:val="00745ABA"/>
    <w:rsid w:val="00745AD9"/>
    <w:rsid w:val="0074608A"/>
    <w:rsid w:val="00746D9E"/>
    <w:rsid w:val="00747200"/>
    <w:rsid w:val="007515B9"/>
    <w:rsid w:val="00751F58"/>
    <w:rsid w:val="00752402"/>
    <w:rsid w:val="00753551"/>
    <w:rsid w:val="0075470F"/>
    <w:rsid w:val="0075575F"/>
    <w:rsid w:val="00760ADE"/>
    <w:rsid w:val="00761255"/>
    <w:rsid w:val="007634BE"/>
    <w:rsid w:val="0076554E"/>
    <w:rsid w:val="00765C0E"/>
    <w:rsid w:val="007667C8"/>
    <w:rsid w:val="00770571"/>
    <w:rsid w:val="00770689"/>
    <w:rsid w:val="007708F3"/>
    <w:rsid w:val="00771B57"/>
    <w:rsid w:val="00772CB9"/>
    <w:rsid w:val="007739EB"/>
    <w:rsid w:val="007744DB"/>
    <w:rsid w:val="0077589B"/>
    <w:rsid w:val="00777FE7"/>
    <w:rsid w:val="00780790"/>
    <w:rsid w:val="007810EB"/>
    <w:rsid w:val="00781214"/>
    <w:rsid w:val="007820B1"/>
    <w:rsid w:val="0078484B"/>
    <w:rsid w:val="00786E2B"/>
    <w:rsid w:val="00790169"/>
    <w:rsid w:val="00791783"/>
    <w:rsid w:val="007919D3"/>
    <w:rsid w:val="00792446"/>
    <w:rsid w:val="00794E16"/>
    <w:rsid w:val="00796061"/>
    <w:rsid w:val="00797B56"/>
    <w:rsid w:val="007A23DB"/>
    <w:rsid w:val="007A4F08"/>
    <w:rsid w:val="007A5A70"/>
    <w:rsid w:val="007A6B63"/>
    <w:rsid w:val="007A6C12"/>
    <w:rsid w:val="007A735B"/>
    <w:rsid w:val="007B20B8"/>
    <w:rsid w:val="007B23F0"/>
    <w:rsid w:val="007B3721"/>
    <w:rsid w:val="007B57AB"/>
    <w:rsid w:val="007B6DD0"/>
    <w:rsid w:val="007B6F48"/>
    <w:rsid w:val="007B7261"/>
    <w:rsid w:val="007C0035"/>
    <w:rsid w:val="007C0FBF"/>
    <w:rsid w:val="007C1535"/>
    <w:rsid w:val="007C1C3D"/>
    <w:rsid w:val="007C2B2C"/>
    <w:rsid w:val="007C472A"/>
    <w:rsid w:val="007C5696"/>
    <w:rsid w:val="007C7010"/>
    <w:rsid w:val="007D0453"/>
    <w:rsid w:val="007D47C7"/>
    <w:rsid w:val="007D4DD6"/>
    <w:rsid w:val="007D51EE"/>
    <w:rsid w:val="007E1C0A"/>
    <w:rsid w:val="007E5A0D"/>
    <w:rsid w:val="007E6CF7"/>
    <w:rsid w:val="007E71AD"/>
    <w:rsid w:val="007F00C5"/>
    <w:rsid w:val="007F0AB0"/>
    <w:rsid w:val="007F1699"/>
    <w:rsid w:val="007F24E1"/>
    <w:rsid w:val="007F26B1"/>
    <w:rsid w:val="007F5ACF"/>
    <w:rsid w:val="007F5B8F"/>
    <w:rsid w:val="007F5C12"/>
    <w:rsid w:val="00800134"/>
    <w:rsid w:val="00802049"/>
    <w:rsid w:val="00802A21"/>
    <w:rsid w:val="00803060"/>
    <w:rsid w:val="00804674"/>
    <w:rsid w:val="00810315"/>
    <w:rsid w:val="008104B2"/>
    <w:rsid w:val="00812569"/>
    <w:rsid w:val="00812CA6"/>
    <w:rsid w:val="00814097"/>
    <w:rsid w:val="00814E42"/>
    <w:rsid w:val="00816271"/>
    <w:rsid w:val="008167AE"/>
    <w:rsid w:val="00817215"/>
    <w:rsid w:val="0081793E"/>
    <w:rsid w:val="008201C9"/>
    <w:rsid w:val="00820699"/>
    <w:rsid w:val="008216D4"/>
    <w:rsid w:val="008246B7"/>
    <w:rsid w:val="00826699"/>
    <w:rsid w:val="008268E3"/>
    <w:rsid w:val="00827EB4"/>
    <w:rsid w:val="00831D5B"/>
    <w:rsid w:val="00831DC0"/>
    <w:rsid w:val="00833AAD"/>
    <w:rsid w:val="00835A85"/>
    <w:rsid w:val="00835CA0"/>
    <w:rsid w:val="008409EB"/>
    <w:rsid w:val="008416F8"/>
    <w:rsid w:val="00842D8A"/>
    <w:rsid w:val="00843CEA"/>
    <w:rsid w:val="008441CF"/>
    <w:rsid w:val="008442F9"/>
    <w:rsid w:val="008456AB"/>
    <w:rsid w:val="008510B9"/>
    <w:rsid w:val="00851B08"/>
    <w:rsid w:val="00851F53"/>
    <w:rsid w:val="00852CE9"/>
    <w:rsid w:val="0085412A"/>
    <w:rsid w:val="00854C60"/>
    <w:rsid w:val="0085631F"/>
    <w:rsid w:val="00860802"/>
    <w:rsid w:val="008653ED"/>
    <w:rsid w:val="00865AF4"/>
    <w:rsid w:val="00866FF6"/>
    <w:rsid w:val="00867B09"/>
    <w:rsid w:val="00874FCC"/>
    <w:rsid w:val="00875284"/>
    <w:rsid w:val="008761B6"/>
    <w:rsid w:val="00880CCB"/>
    <w:rsid w:val="008903BD"/>
    <w:rsid w:val="00891056"/>
    <w:rsid w:val="00891AB5"/>
    <w:rsid w:val="00891BBB"/>
    <w:rsid w:val="008927C9"/>
    <w:rsid w:val="00893854"/>
    <w:rsid w:val="00895689"/>
    <w:rsid w:val="00897D6E"/>
    <w:rsid w:val="008A024B"/>
    <w:rsid w:val="008A02CC"/>
    <w:rsid w:val="008A11D9"/>
    <w:rsid w:val="008A204E"/>
    <w:rsid w:val="008A4170"/>
    <w:rsid w:val="008A45E9"/>
    <w:rsid w:val="008A4C92"/>
    <w:rsid w:val="008A5E51"/>
    <w:rsid w:val="008A712A"/>
    <w:rsid w:val="008B10FA"/>
    <w:rsid w:val="008B18EC"/>
    <w:rsid w:val="008B231C"/>
    <w:rsid w:val="008B424E"/>
    <w:rsid w:val="008B506C"/>
    <w:rsid w:val="008B591F"/>
    <w:rsid w:val="008B75B3"/>
    <w:rsid w:val="008C01B4"/>
    <w:rsid w:val="008C0ECE"/>
    <w:rsid w:val="008C1716"/>
    <w:rsid w:val="008C40E7"/>
    <w:rsid w:val="008C4219"/>
    <w:rsid w:val="008C5091"/>
    <w:rsid w:val="008C5CEB"/>
    <w:rsid w:val="008C6561"/>
    <w:rsid w:val="008C69DE"/>
    <w:rsid w:val="008D1C87"/>
    <w:rsid w:val="008D2054"/>
    <w:rsid w:val="008D2AC1"/>
    <w:rsid w:val="008E08A5"/>
    <w:rsid w:val="008E17D0"/>
    <w:rsid w:val="008E285C"/>
    <w:rsid w:val="008E30BC"/>
    <w:rsid w:val="008E339D"/>
    <w:rsid w:val="008E3B1D"/>
    <w:rsid w:val="008E3BE9"/>
    <w:rsid w:val="008E4A20"/>
    <w:rsid w:val="008E5123"/>
    <w:rsid w:val="008E5DEC"/>
    <w:rsid w:val="008E631B"/>
    <w:rsid w:val="008E6971"/>
    <w:rsid w:val="008E6BD9"/>
    <w:rsid w:val="008E7865"/>
    <w:rsid w:val="008F0A3B"/>
    <w:rsid w:val="008F1488"/>
    <w:rsid w:val="008F4D65"/>
    <w:rsid w:val="008F508B"/>
    <w:rsid w:val="008F6667"/>
    <w:rsid w:val="008F7497"/>
    <w:rsid w:val="008F7F18"/>
    <w:rsid w:val="0090018C"/>
    <w:rsid w:val="00901630"/>
    <w:rsid w:val="00901BDD"/>
    <w:rsid w:val="009032A2"/>
    <w:rsid w:val="009040D9"/>
    <w:rsid w:val="00905FEC"/>
    <w:rsid w:val="00910450"/>
    <w:rsid w:val="00911369"/>
    <w:rsid w:val="009119CE"/>
    <w:rsid w:val="0091219F"/>
    <w:rsid w:val="00916AA2"/>
    <w:rsid w:val="00916B41"/>
    <w:rsid w:val="00923284"/>
    <w:rsid w:val="009278E2"/>
    <w:rsid w:val="00931399"/>
    <w:rsid w:val="00931D20"/>
    <w:rsid w:val="00932915"/>
    <w:rsid w:val="00932E08"/>
    <w:rsid w:val="00932EB4"/>
    <w:rsid w:val="00933B6C"/>
    <w:rsid w:val="00933FF3"/>
    <w:rsid w:val="00935E44"/>
    <w:rsid w:val="00936BCC"/>
    <w:rsid w:val="00936FB6"/>
    <w:rsid w:val="00937007"/>
    <w:rsid w:val="00940707"/>
    <w:rsid w:val="00940C43"/>
    <w:rsid w:val="0094387F"/>
    <w:rsid w:val="0094391C"/>
    <w:rsid w:val="00944E35"/>
    <w:rsid w:val="00944E50"/>
    <w:rsid w:val="009452B9"/>
    <w:rsid w:val="009506CE"/>
    <w:rsid w:val="009509BC"/>
    <w:rsid w:val="009509CF"/>
    <w:rsid w:val="00952D1B"/>
    <w:rsid w:val="00953E85"/>
    <w:rsid w:val="00956260"/>
    <w:rsid w:val="00962B4A"/>
    <w:rsid w:val="00962E7D"/>
    <w:rsid w:val="0096636F"/>
    <w:rsid w:val="0096692E"/>
    <w:rsid w:val="00966E33"/>
    <w:rsid w:val="0097091D"/>
    <w:rsid w:val="0097157E"/>
    <w:rsid w:val="0097463A"/>
    <w:rsid w:val="009748FA"/>
    <w:rsid w:val="009757BF"/>
    <w:rsid w:val="0097653B"/>
    <w:rsid w:val="00977281"/>
    <w:rsid w:val="009772C6"/>
    <w:rsid w:val="009809D8"/>
    <w:rsid w:val="00982A6E"/>
    <w:rsid w:val="00983FC1"/>
    <w:rsid w:val="00986476"/>
    <w:rsid w:val="00987692"/>
    <w:rsid w:val="00993097"/>
    <w:rsid w:val="0099372B"/>
    <w:rsid w:val="00994311"/>
    <w:rsid w:val="00996492"/>
    <w:rsid w:val="009976C6"/>
    <w:rsid w:val="009A27E5"/>
    <w:rsid w:val="009A3DBE"/>
    <w:rsid w:val="009A4480"/>
    <w:rsid w:val="009A662C"/>
    <w:rsid w:val="009A7C21"/>
    <w:rsid w:val="009B0C5A"/>
    <w:rsid w:val="009B2008"/>
    <w:rsid w:val="009B21BE"/>
    <w:rsid w:val="009B5900"/>
    <w:rsid w:val="009B6DD2"/>
    <w:rsid w:val="009B6E8C"/>
    <w:rsid w:val="009B7C35"/>
    <w:rsid w:val="009C028A"/>
    <w:rsid w:val="009C02D4"/>
    <w:rsid w:val="009C0403"/>
    <w:rsid w:val="009C0B6A"/>
    <w:rsid w:val="009C0FC7"/>
    <w:rsid w:val="009C36D5"/>
    <w:rsid w:val="009C4718"/>
    <w:rsid w:val="009C54B6"/>
    <w:rsid w:val="009C56C4"/>
    <w:rsid w:val="009D0CC7"/>
    <w:rsid w:val="009D229E"/>
    <w:rsid w:val="009D2F46"/>
    <w:rsid w:val="009D561F"/>
    <w:rsid w:val="009D6619"/>
    <w:rsid w:val="009D7934"/>
    <w:rsid w:val="009D7D98"/>
    <w:rsid w:val="009E021F"/>
    <w:rsid w:val="009E38ED"/>
    <w:rsid w:val="009E428A"/>
    <w:rsid w:val="009E5487"/>
    <w:rsid w:val="009E5B9D"/>
    <w:rsid w:val="009E6640"/>
    <w:rsid w:val="009F092F"/>
    <w:rsid w:val="009F4C19"/>
    <w:rsid w:val="009F6331"/>
    <w:rsid w:val="009F6D97"/>
    <w:rsid w:val="009F7B80"/>
    <w:rsid w:val="00A02725"/>
    <w:rsid w:val="00A03479"/>
    <w:rsid w:val="00A0372A"/>
    <w:rsid w:val="00A06862"/>
    <w:rsid w:val="00A06DC4"/>
    <w:rsid w:val="00A10976"/>
    <w:rsid w:val="00A1128F"/>
    <w:rsid w:val="00A12256"/>
    <w:rsid w:val="00A138EC"/>
    <w:rsid w:val="00A156B9"/>
    <w:rsid w:val="00A1742F"/>
    <w:rsid w:val="00A17DF9"/>
    <w:rsid w:val="00A217FC"/>
    <w:rsid w:val="00A21CC5"/>
    <w:rsid w:val="00A22C02"/>
    <w:rsid w:val="00A2524B"/>
    <w:rsid w:val="00A31609"/>
    <w:rsid w:val="00A324BD"/>
    <w:rsid w:val="00A3297F"/>
    <w:rsid w:val="00A3724A"/>
    <w:rsid w:val="00A37564"/>
    <w:rsid w:val="00A37C86"/>
    <w:rsid w:val="00A4178B"/>
    <w:rsid w:val="00A419FE"/>
    <w:rsid w:val="00A43B75"/>
    <w:rsid w:val="00A44BC2"/>
    <w:rsid w:val="00A46FA4"/>
    <w:rsid w:val="00A52549"/>
    <w:rsid w:val="00A54DA5"/>
    <w:rsid w:val="00A55451"/>
    <w:rsid w:val="00A61320"/>
    <w:rsid w:val="00A61A14"/>
    <w:rsid w:val="00A61AF0"/>
    <w:rsid w:val="00A62655"/>
    <w:rsid w:val="00A62E23"/>
    <w:rsid w:val="00A649EB"/>
    <w:rsid w:val="00A64A18"/>
    <w:rsid w:val="00A65074"/>
    <w:rsid w:val="00A656D7"/>
    <w:rsid w:val="00A658A8"/>
    <w:rsid w:val="00A7061E"/>
    <w:rsid w:val="00A71262"/>
    <w:rsid w:val="00A71A9C"/>
    <w:rsid w:val="00A732C4"/>
    <w:rsid w:val="00A74B40"/>
    <w:rsid w:val="00A75169"/>
    <w:rsid w:val="00A7544D"/>
    <w:rsid w:val="00A759A5"/>
    <w:rsid w:val="00A8061D"/>
    <w:rsid w:val="00A82AD8"/>
    <w:rsid w:val="00A832C3"/>
    <w:rsid w:val="00A839F6"/>
    <w:rsid w:val="00A8765A"/>
    <w:rsid w:val="00A91D5A"/>
    <w:rsid w:val="00A94037"/>
    <w:rsid w:val="00A955B8"/>
    <w:rsid w:val="00AA0C97"/>
    <w:rsid w:val="00AA2E47"/>
    <w:rsid w:val="00AA7338"/>
    <w:rsid w:val="00AA7BC5"/>
    <w:rsid w:val="00AB1DD2"/>
    <w:rsid w:val="00AB46B5"/>
    <w:rsid w:val="00AB47E6"/>
    <w:rsid w:val="00AB551C"/>
    <w:rsid w:val="00AB6AFF"/>
    <w:rsid w:val="00AC12FD"/>
    <w:rsid w:val="00AC4939"/>
    <w:rsid w:val="00AC52B4"/>
    <w:rsid w:val="00AC7514"/>
    <w:rsid w:val="00AD01A2"/>
    <w:rsid w:val="00AD0315"/>
    <w:rsid w:val="00AD3D50"/>
    <w:rsid w:val="00AD46F6"/>
    <w:rsid w:val="00AD48CD"/>
    <w:rsid w:val="00AD4FD0"/>
    <w:rsid w:val="00AD530F"/>
    <w:rsid w:val="00AD6220"/>
    <w:rsid w:val="00AD6FA0"/>
    <w:rsid w:val="00AD78BA"/>
    <w:rsid w:val="00AE0BAA"/>
    <w:rsid w:val="00AE23A5"/>
    <w:rsid w:val="00AE721E"/>
    <w:rsid w:val="00AE76F5"/>
    <w:rsid w:val="00AF0933"/>
    <w:rsid w:val="00AF1167"/>
    <w:rsid w:val="00AF18C5"/>
    <w:rsid w:val="00AF1AB5"/>
    <w:rsid w:val="00AF3D1A"/>
    <w:rsid w:val="00B00EFE"/>
    <w:rsid w:val="00B03057"/>
    <w:rsid w:val="00B039BD"/>
    <w:rsid w:val="00B06E05"/>
    <w:rsid w:val="00B06E55"/>
    <w:rsid w:val="00B0766C"/>
    <w:rsid w:val="00B07F75"/>
    <w:rsid w:val="00B11BC3"/>
    <w:rsid w:val="00B12CAB"/>
    <w:rsid w:val="00B23463"/>
    <w:rsid w:val="00B2366C"/>
    <w:rsid w:val="00B27F7B"/>
    <w:rsid w:val="00B30BF6"/>
    <w:rsid w:val="00B31050"/>
    <w:rsid w:val="00B3680E"/>
    <w:rsid w:val="00B43514"/>
    <w:rsid w:val="00B461CA"/>
    <w:rsid w:val="00B46B0D"/>
    <w:rsid w:val="00B473C4"/>
    <w:rsid w:val="00B50D6E"/>
    <w:rsid w:val="00B514E3"/>
    <w:rsid w:val="00B54028"/>
    <w:rsid w:val="00B54C09"/>
    <w:rsid w:val="00B57F21"/>
    <w:rsid w:val="00B62151"/>
    <w:rsid w:val="00B63736"/>
    <w:rsid w:val="00B65CC6"/>
    <w:rsid w:val="00B73F6F"/>
    <w:rsid w:val="00B747ED"/>
    <w:rsid w:val="00B75C53"/>
    <w:rsid w:val="00B771B8"/>
    <w:rsid w:val="00B83756"/>
    <w:rsid w:val="00B84063"/>
    <w:rsid w:val="00B8513A"/>
    <w:rsid w:val="00B85401"/>
    <w:rsid w:val="00B85798"/>
    <w:rsid w:val="00B90AE0"/>
    <w:rsid w:val="00B91824"/>
    <w:rsid w:val="00B94F54"/>
    <w:rsid w:val="00B960F6"/>
    <w:rsid w:val="00B96FFE"/>
    <w:rsid w:val="00BA0FEE"/>
    <w:rsid w:val="00BA1FF4"/>
    <w:rsid w:val="00BA20E5"/>
    <w:rsid w:val="00BA2718"/>
    <w:rsid w:val="00BA3A19"/>
    <w:rsid w:val="00BA3B30"/>
    <w:rsid w:val="00BA4374"/>
    <w:rsid w:val="00BA4F6E"/>
    <w:rsid w:val="00BA5EEE"/>
    <w:rsid w:val="00BA62D0"/>
    <w:rsid w:val="00BA6B8A"/>
    <w:rsid w:val="00BB0D23"/>
    <w:rsid w:val="00BB0FDC"/>
    <w:rsid w:val="00BB121F"/>
    <w:rsid w:val="00BB13EF"/>
    <w:rsid w:val="00BB14B7"/>
    <w:rsid w:val="00BB18CF"/>
    <w:rsid w:val="00BB454C"/>
    <w:rsid w:val="00BB4F26"/>
    <w:rsid w:val="00BB5175"/>
    <w:rsid w:val="00BB6DDD"/>
    <w:rsid w:val="00BB770D"/>
    <w:rsid w:val="00BC1F60"/>
    <w:rsid w:val="00BC4FA8"/>
    <w:rsid w:val="00BC5699"/>
    <w:rsid w:val="00BD2001"/>
    <w:rsid w:val="00BD410D"/>
    <w:rsid w:val="00BD45A9"/>
    <w:rsid w:val="00BD5E17"/>
    <w:rsid w:val="00BD6CB4"/>
    <w:rsid w:val="00BD7027"/>
    <w:rsid w:val="00BD7E3C"/>
    <w:rsid w:val="00BE042C"/>
    <w:rsid w:val="00BE314B"/>
    <w:rsid w:val="00BE49CA"/>
    <w:rsid w:val="00BE62DA"/>
    <w:rsid w:val="00BF006D"/>
    <w:rsid w:val="00BF0E88"/>
    <w:rsid w:val="00BF12B0"/>
    <w:rsid w:val="00BF58A4"/>
    <w:rsid w:val="00C003EB"/>
    <w:rsid w:val="00C0040A"/>
    <w:rsid w:val="00C00994"/>
    <w:rsid w:val="00C02107"/>
    <w:rsid w:val="00C03A81"/>
    <w:rsid w:val="00C04463"/>
    <w:rsid w:val="00C05240"/>
    <w:rsid w:val="00C05312"/>
    <w:rsid w:val="00C05BFA"/>
    <w:rsid w:val="00C07E06"/>
    <w:rsid w:val="00C10E4C"/>
    <w:rsid w:val="00C1287F"/>
    <w:rsid w:val="00C12BF0"/>
    <w:rsid w:val="00C13D8C"/>
    <w:rsid w:val="00C1516C"/>
    <w:rsid w:val="00C1561F"/>
    <w:rsid w:val="00C172A4"/>
    <w:rsid w:val="00C17365"/>
    <w:rsid w:val="00C2205D"/>
    <w:rsid w:val="00C23286"/>
    <w:rsid w:val="00C246C3"/>
    <w:rsid w:val="00C251D5"/>
    <w:rsid w:val="00C3016F"/>
    <w:rsid w:val="00C30AE5"/>
    <w:rsid w:val="00C32EE4"/>
    <w:rsid w:val="00C35FC9"/>
    <w:rsid w:val="00C36889"/>
    <w:rsid w:val="00C40BBE"/>
    <w:rsid w:val="00C4128C"/>
    <w:rsid w:val="00C419DA"/>
    <w:rsid w:val="00C41A30"/>
    <w:rsid w:val="00C42F9F"/>
    <w:rsid w:val="00C434BD"/>
    <w:rsid w:val="00C4738E"/>
    <w:rsid w:val="00C5043E"/>
    <w:rsid w:val="00C51698"/>
    <w:rsid w:val="00C561CD"/>
    <w:rsid w:val="00C66459"/>
    <w:rsid w:val="00C66D86"/>
    <w:rsid w:val="00C67D9C"/>
    <w:rsid w:val="00C70FAA"/>
    <w:rsid w:val="00C76069"/>
    <w:rsid w:val="00C76DEB"/>
    <w:rsid w:val="00C7722B"/>
    <w:rsid w:val="00C77F40"/>
    <w:rsid w:val="00C80A95"/>
    <w:rsid w:val="00C80AF3"/>
    <w:rsid w:val="00C91C2F"/>
    <w:rsid w:val="00C93341"/>
    <w:rsid w:val="00C93B60"/>
    <w:rsid w:val="00C94820"/>
    <w:rsid w:val="00C95D54"/>
    <w:rsid w:val="00C95E3D"/>
    <w:rsid w:val="00C95E85"/>
    <w:rsid w:val="00CA0CB1"/>
    <w:rsid w:val="00CA3E2B"/>
    <w:rsid w:val="00CA41AA"/>
    <w:rsid w:val="00CA41AC"/>
    <w:rsid w:val="00CA4BD2"/>
    <w:rsid w:val="00CA7ECB"/>
    <w:rsid w:val="00CB0563"/>
    <w:rsid w:val="00CB124C"/>
    <w:rsid w:val="00CB2275"/>
    <w:rsid w:val="00CB480D"/>
    <w:rsid w:val="00CB5639"/>
    <w:rsid w:val="00CB6500"/>
    <w:rsid w:val="00CB7817"/>
    <w:rsid w:val="00CB7AA0"/>
    <w:rsid w:val="00CB7C5F"/>
    <w:rsid w:val="00CC09B2"/>
    <w:rsid w:val="00CC1320"/>
    <w:rsid w:val="00CC2A16"/>
    <w:rsid w:val="00CC3F42"/>
    <w:rsid w:val="00CC5C28"/>
    <w:rsid w:val="00CC7E1D"/>
    <w:rsid w:val="00CD39BB"/>
    <w:rsid w:val="00CD45A0"/>
    <w:rsid w:val="00CD46FA"/>
    <w:rsid w:val="00CD4A91"/>
    <w:rsid w:val="00CD5329"/>
    <w:rsid w:val="00CD69D3"/>
    <w:rsid w:val="00CE1001"/>
    <w:rsid w:val="00CE1C9C"/>
    <w:rsid w:val="00CF10CC"/>
    <w:rsid w:val="00CF2374"/>
    <w:rsid w:val="00CF3178"/>
    <w:rsid w:val="00CF3349"/>
    <w:rsid w:val="00CF3AD9"/>
    <w:rsid w:val="00CF3DA1"/>
    <w:rsid w:val="00CF6005"/>
    <w:rsid w:val="00CF6C42"/>
    <w:rsid w:val="00CF6DE4"/>
    <w:rsid w:val="00D005E5"/>
    <w:rsid w:val="00D008F6"/>
    <w:rsid w:val="00D020DA"/>
    <w:rsid w:val="00D021AE"/>
    <w:rsid w:val="00D02694"/>
    <w:rsid w:val="00D02D66"/>
    <w:rsid w:val="00D03E40"/>
    <w:rsid w:val="00D045B3"/>
    <w:rsid w:val="00D04AAF"/>
    <w:rsid w:val="00D07709"/>
    <w:rsid w:val="00D114D1"/>
    <w:rsid w:val="00D20C62"/>
    <w:rsid w:val="00D21046"/>
    <w:rsid w:val="00D21A71"/>
    <w:rsid w:val="00D24396"/>
    <w:rsid w:val="00D25F7F"/>
    <w:rsid w:val="00D27D7C"/>
    <w:rsid w:val="00D33055"/>
    <w:rsid w:val="00D33992"/>
    <w:rsid w:val="00D35703"/>
    <w:rsid w:val="00D4066B"/>
    <w:rsid w:val="00D41D5A"/>
    <w:rsid w:val="00D42127"/>
    <w:rsid w:val="00D43092"/>
    <w:rsid w:val="00D4371C"/>
    <w:rsid w:val="00D45100"/>
    <w:rsid w:val="00D45207"/>
    <w:rsid w:val="00D461EB"/>
    <w:rsid w:val="00D50323"/>
    <w:rsid w:val="00D53427"/>
    <w:rsid w:val="00D53BDA"/>
    <w:rsid w:val="00D53E8F"/>
    <w:rsid w:val="00D54928"/>
    <w:rsid w:val="00D55AB0"/>
    <w:rsid w:val="00D566D8"/>
    <w:rsid w:val="00D6216D"/>
    <w:rsid w:val="00D62550"/>
    <w:rsid w:val="00D62AE7"/>
    <w:rsid w:val="00D63B41"/>
    <w:rsid w:val="00D64639"/>
    <w:rsid w:val="00D656B3"/>
    <w:rsid w:val="00D7101F"/>
    <w:rsid w:val="00D71397"/>
    <w:rsid w:val="00D7211E"/>
    <w:rsid w:val="00D75328"/>
    <w:rsid w:val="00D76C1F"/>
    <w:rsid w:val="00D77970"/>
    <w:rsid w:val="00D81008"/>
    <w:rsid w:val="00D85F6A"/>
    <w:rsid w:val="00D85F8C"/>
    <w:rsid w:val="00D927F8"/>
    <w:rsid w:val="00D94EFA"/>
    <w:rsid w:val="00DA32C0"/>
    <w:rsid w:val="00DA3FE2"/>
    <w:rsid w:val="00DA4B51"/>
    <w:rsid w:val="00DA5296"/>
    <w:rsid w:val="00DA54A7"/>
    <w:rsid w:val="00DA5614"/>
    <w:rsid w:val="00DA5E8F"/>
    <w:rsid w:val="00DA6359"/>
    <w:rsid w:val="00DA72F6"/>
    <w:rsid w:val="00DB2545"/>
    <w:rsid w:val="00DB2758"/>
    <w:rsid w:val="00DB419B"/>
    <w:rsid w:val="00DB43E5"/>
    <w:rsid w:val="00DB576B"/>
    <w:rsid w:val="00DB6FDF"/>
    <w:rsid w:val="00DB7F30"/>
    <w:rsid w:val="00DB7F3A"/>
    <w:rsid w:val="00DB7FE8"/>
    <w:rsid w:val="00DC09E7"/>
    <w:rsid w:val="00DC1041"/>
    <w:rsid w:val="00DC1E56"/>
    <w:rsid w:val="00DC2BBE"/>
    <w:rsid w:val="00DC300A"/>
    <w:rsid w:val="00DC647D"/>
    <w:rsid w:val="00DC681F"/>
    <w:rsid w:val="00DD1659"/>
    <w:rsid w:val="00DD1E1F"/>
    <w:rsid w:val="00DD74FE"/>
    <w:rsid w:val="00DE0C1B"/>
    <w:rsid w:val="00DE1DB7"/>
    <w:rsid w:val="00DE2744"/>
    <w:rsid w:val="00DE2E5C"/>
    <w:rsid w:val="00DE3916"/>
    <w:rsid w:val="00DE3DAC"/>
    <w:rsid w:val="00DE5160"/>
    <w:rsid w:val="00DE546D"/>
    <w:rsid w:val="00DE5BB0"/>
    <w:rsid w:val="00DE5CC5"/>
    <w:rsid w:val="00DE725F"/>
    <w:rsid w:val="00DF1BF5"/>
    <w:rsid w:val="00DF1F8A"/>
    <w:rsid w:val="00DF3FC4"/>
    <w:rsid w:val="00E04474"/>
    <w:rsid w:val="00E049C1"/>
    <w:rsid w:val="00E04BA4"/>
    <w:rsid w:val="00E04D39"/>
    <w:rsid w:val="00E05522"/>
    <w:rsid w:val="00E05667"/>
    <w:rsid w:val="00E061E6"/>
    <w:rsid w:val="00E0662A"/>
    <w:rsid w:val="00E06BD6"/>
    <w:rsid w:val="00E06E4F"/>
    <w:rsid w:val="00E07989"/>
    <w:rsid w:val="00E10B36"/>
    <w:rsid w:val="00E11320"/>
    <w:rsid w:val="00E11624"/>
    <w:rsid w:val="00E117A2"/>
    <w:rsid w:val="00E12114"/>
    <w:rsid w:val="00E12990"/>
    <w:rsid w:val="00E2158D"/>
    <w:rsid w:val="00E22CB8"/>
    <w:rsid w:val="00E2585D"/>
    <w:rsid w:val="00E259C9"/>
    <w:rsid w:val="00E27876"/>
    <w:rsid w:val="00E308E1"/>
    <w:rsid w:val="00E31B9C"/>
    <w:rsid w:val="00E320E0"/>
    <w:rsid w:val="00E3274D"/>
    <w:rsid w:val="00E3319B"/>
    <w:rsid w:val="00E33E39"/>
    <w:rsid w:val="00E34E22"/>
    <w:rsid w:val="00E34ED1"/>
    <w:rsid w:val="00E3678D"/>
    <w:rsid w:val="00E4040D"/>
    <w:rsid w:val="00E41ED1"/>
    <w:rsid w:val="00E421FE"/>
    <w:rsid w:val="00E430DB"/>
    <w:rsid w:val="00E43282"/>
    <w:rsid w:val="00E43BC1"/>
    <w:rsid w:val="00E46660"/>
    <w:rsid w:val="00E468D3"/>
    <w:rsid w:val="00E471FC"/>
    <w:rsid w:val="00E479B7"/>
    <w:rsid w:val="00E47B85"/>
    <w:rsid w:val="00E50083"/>
    <w:rsid w:val="00E50BD2"/>
    <w:rsid w:val="00E5226C"/>
    <w:rsid w:val="00E52DB1"/>
    <w:rsid w:val="00E57DC8"/>
    <w:rsid w:val="00E603EC"/>
    <w:rsid w:val="00E60B00"/>
    <w:rsid w:val="00E62A8C"/>
    <w:rsid w:val="00E62F18"/>
    <w:rsid w:val="00E65761"/>
    <w:rsid w:val="00E65806"/>
    <w:rsid w:val="00E663C7"/>
    <w:rsid w:val="00E66EC1"/>
    <w:rsid w:val="00E673A0"/>
    <w:rsid w:val="00E70756"/>
    <w:rsid w:val="00E70AF8"/>
    <w:rsid w:val="00E7116F"/>
    <w:rsid w:val="00E71410"/>
    <w:rsid w:val="00E71EBC"/>
    <w:rsid w:val="00E727AC"/>
    <w:rsid w:val="00E730E2"/>
    <w:rsid w:val="00E7314A"/>
    <w:rsid w:val="00E73A6A"/>
    <w:rsid w:val="00E73B52"/>
    <w:rsid w:val="00E74121"/>
    <w:rsid w:val="00E74666"/>
    <w:rsid w:val="00E74764"/>
    <w:rsid w:val="00E76AFD"/>
    <w:rsid w:val="00E77463"/>
    <w:rsid w:val="00E8136F"/>
    <w:rsid w:val="00E82E6B"/>
    <w:rsid w:val="00E83A77"/>
    <w:rsid w:val="00E83EC5"/>
    <w:rsid w:val="00E84B22"/>
    <w:rsid w:val="00E85268"/>
    <w:rsid w:val="00E95424"/>
    <w:rsid w:val="00E9558E"/>
    <w:rsid w:val="00E95ADF"/>
    <w:rsid w:val="00EA05D0"/>
    <w:rsid w:val="00EA16B0"/>
    <w:rsid w:val="00EA2E52"/>
    <w:rsid w:val="00EA3477"/>
    <w:rsid w:val="00EA3E09"/>
    <w:rsid w:val="00EA47AC"/>
    <w:rsid w:val="00EA4AE9"/>
    <w:rsid w:val="00EA4CE2"/>
    <w:rsid w:val="00EA5EF2"/>
    <w:rsid w:val="00EA6DDF"/>
    <w:rsid w:val="00EB2439"/>
    <w:rsid w:val="00EB33ED"/>
    <w:rsid w:val="00EB3C62"/>
    <w:rsid w:val="00EB3D55"/>
    <w:rsid w:val="00EB5066"/>
    <w:rsid w:val="00EB58CA"/>
    <w:rsid w:val="00EB6440"/>
    <w:rsid w:val="00EB6AED"/>
    <w:rsid w:val="00EB7687"/>
    <w:rsid w:val="00EB77E2"/>
    <w:rsid w:val="00EC17D2"/>
    <w:rsid w:val="00EC1AFC"/>
    <w:rsid w:val="00EC3CAE"/>
    <w:rsid w:val="00EC755B"/>
    <w:rsid w:val="00ED1816"/>
    <w:rsid w:val="00ED2136"/>
    <w:rsid w:val="00ED3B02"/>
    <w:rsid w:val="00ED3E6A"/>
    <w:rsid w:val="00ED53FA"/>
    <w:rsid w:val="00ED594C"/>
    <w:rsid w:val="00ED695C"/>
    <w:rsid w:val="00EE1A38"/>
    <w:rsid w:val="00EE2BEE"/>
    <w:rsid w:val="00EE5415"/>
    <w:rsid w:val="00EE57FE"/>
    <w:rsid w:val="00EE6B69"/>
    <w:rsid w:val="00EF2FE2"/>
    <w:rsid w:val="00EF539D"/>
    <w:rsid w:val="00EF58FE"/>
    <w:rsid w:val="00EF63D7"/>
    <w:rsid w:val="00F02F41"/>
    <w:rsid w:val="00F03C02"/>
    <w:rsid w:val="00F057CA"/>
    <w:rsid w:val="00F05C53"/>
    <w:rsid w:val="00F10BF6"/>
    <w:rsid w:val="00F1178F"/>
    <w:rsid w:val="00F12E8E"/>
    <w:rsid w:val="00F17EB6"/>
    <w:rsid w:val="00F22D2F"/>
    <w:rsid w:val="00F258D3"/>
    <w:rsid w:val="00F26A85"/>
    <w:rsid w:val="00F27431"/>
    <w:rsid w:val="00F27BDB"/>
    <w:rsid w:val="00F35C20"/>
    <w:rsid w:val="00F373C7"/>
    <w:rsid w:val="00F37998"/>
    <w:rsid w:val="00F37C60"/>
    <w:rsid w:val="00F37E0D"/>
    <w:rsid w:val="00F404D4"/>
    <w:rsid w:val="00F4161A"/>
    <w:rsid w:val="00F433B7"/>
    <w:rsid w:val="00F44252"/>
    <w:rsid w:val="00F444B1"/>
    <w:rsid w:val="00F47330"/>
    <w:rsid w:val="00F522E6"/>
    <w:rsid w:val="00F60194"/>
    <w:rsid w:val="00F60C39"/>
    <w:rsid w:val="00F60EBD"/>
    <w:rsid w:val="00F6493B"/>
    <w:rsid w:val="00F7013A"/>
    <w:rsid w:val="00F70F12"/>
    <w:rsid w:val="00F70FC8"/>
    <w:rsid w:val="00F718E2"/>
    <w:rsid w:val="00F75C79"/>
    <w:rsid w:val="00F76A49"/>
    <w:rsid w:val="00F8132D"/>
    <w:rsid w:val="00F81493"/>
    <w:rsid w:val="00F828FD"/>
    <w:rsid w:val="00F82F2B"/>
    <w:rsid w:val="00F83124"/>
    <w:rsid w:val="00F85B15"/>
    <w:rsid w:val="00F87C2B"/>
    <w:rsid w:val="00F93B2D"/>
    <w:rsid w:val="00F93EFD"/>
    <w:rsid w:val="00F94313"/>
    <w:rsid w:val="00F944F0"/>
    <w:rsid w:val="00F95741"/>
    <w:rsid w:val="00F96089"/>
    <w:rsid w:val="00F96C41"/>
    <w:rsid w:val="00FA16C8"/>
    <w:rsid w:val="00FA1D85"/>
    <w:rsid w:val="00FA27E9"/>
    <w:rsid w:val="00FA3372"/>
    <w:rsid w:val="00FA4A12"/>
    <w:rsid w:val="00FA52EF"/>
    <w:rsid w:val="00FA6BD1"/>
    <w:rsid w:val="00FA7950"/>
    <w:rsid w:val="00FA7A0E"/>
    <w:rsid w:val="00FB0068"/>
    <w:rsid w:val="00FB1ADB"/>
    <w:rsid w:val="00FB57A2"/>
    <w:rsid w:val="00FB5D7B"/>
    <w:rsid w:val="00FB6379"/>
    <w:rsid w:val="00FC3B79"/>
    <w:rsid w:val="00FC48A7"/>
    <w:rsid w:val="00FC5905"/>
    <w:rsid w:val="00FC611D"/>
    <w:rsid w:val="00FC6CA0"/>
    <w:rsid w:val="00FC7CE2"/>
    <w:rsid w:val="00FD41D5"/>
    <w:rsid w:val="00FD5252"/>
    <w:rsid w:val="00FD59FA"/>
    <w:rsid w:val="00FD6F18"/>
    <w:rsid w:val="00FD7793"/>
    <w:rsid w:val="00FE035D"/>
    <w:rsid w:val="00FE3615"/>
    <w:rsid w:val="00FE6F0B"/>
    <w:rsid w:val="00FF2002"/>
    <w:rsid w:val="00FF364A"/>
    <w:rsid w:val="00FF42D3"/>
    <w:rsid w:val="00FF6A4D"/>
    <w:rsid w:val="00FF6CB7"/>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12681A65-3A42-4D56-9676-38FA2F277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9"/>
    <w:qFormat/>
    <w:rsid w:val="008510B9"/>
    <w:pPr>
      <w:keepNext/>
      <w:keepLines/>
      <w:spacing w:before="480" w:after="0"/>
      <w:outlineLvl w:val="0"/>
    </w:pPr>
    <w:rPr>
      <w:rFonts w:asciiTheme="majorHAnsi" w:eastAsiaTheme="majorEastAsia" w:hAnsiTheme="majorHAnsi" w:cstheme="majorBidi"/>
      <w:b/>
      <w:bCs/>
      <w:color w:val="1F497D" w:themeColor="text2"/>
      <w:sz w:val="32"/>
      <w:szCs w:val="28"/>
    </w:rPr>
  </w:style>
  <w:style w:type="paragraph" w:styleId="Ttulo2">
    <w:name w:val="heading 2"/>
    <w:basedOn w:val="Normal"/>
    <w:next w:val="Normal"/>
    <w:link w:val="Ttulo2Car"/>
    <w:uiPriority w:val="9"/>
    <w:unhideWhenUsed/>
    <w:qFormat/>
    <w:rsid w:val="008510B9"/>
    <w:pPr>
      <w:keepNext/>
      <w:keepLines/>
      <w:spacing w:before="200" w:after="0"/>
      <w:outlineLvl w:val="1"/>
    </w:pPr>
    <w:rPr>
      <w:rFonts w:asciiTheme="majorHAnsi" w:eastAsiaTheme="majorEastAsia" w:hAnsiTheme="majorHAnsi" w:cstheme="majorBidi"/>
      <w:b/>
      <w:bCs/>
      <w:color w:val="1F497D" w:themeColor="text2"/>
      <w:sz w:val="28"/>
      <w:szCs w:val="26"/>
    </w:rPr>
  </w:style>
  <w:style w:type="paragraph" w:styleId="Ttulo3">
    <w:name w:val="heading 3"/>
    <w:basedOn w:val="Normal"/>
    <w:next w:val="Normal"/>
    <w:link w:val="Ttulo3Car"/>
    <w:uiPriority w:val="9"/>
    <w:unhideWhenUsed/>
    <w:qFormat/>
    <w:rsid w:val="008510B9"/>
    <w:pPr>
      <w:keepNext/>
      <w:keepLines/>
      <w:spacing w:before="200" w:after="0"/>
      <w:outlineLvl w:val="2"/>
    </w:pPr>
    <w:rPr>
      <w:rFonts w:asciiTheme="majorHAnsi" w:eastAsiaTheme="majorEastAsia" w:hAnsiTheme="majorHAnsi" w:cstheme="majorBidi"/>
      <w:b/>
      <w:bCs/>
      <w:color w:val="1F497D" w:themeColor="text2"/>
      <w:sz w:val="24"/>
    </w:rPr>
  </w:style>
  <w:style w:type="paragraph" w:styleId="Ttulo4">
    <w:name w:val="heading 4"/>
    <w:basedOn w:val="Normal"/>
    <w:next w:val="Normal"/>
    <w:link w:val="Ttulo4Car"/>
    <w:uiPriority w:val="9"/>
    <w:unhideWhenUsed/>
    <w:qFormat/>
    <w:rsid w:val="008510B9"/>
    <w:pPr>
      <w:keepNext/>
      <w:keepLines/>
      <w:spacing w:before="200" w:after="0"/>
      <w:outlineLvl w:val="3"/>
    </w:pPr>
    <w:rPr>
      <w:rFonts w:asciiTheme="majorHAnsi" w:eastAsiaTheme="majorEastAsia" w:hAnsiTheme="majorHAnsi" w:cstheme="majorBidi"/>
      <w:b/>
      <w:bCs/>
      <w:i/>
      <w:iCs/>
      <w:color w:val="1F497D" w:themeColor="text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8510B9"/>
    <w:rPr>
      <w:rFonts w:asciiTheme="majorHAnsi" w:eastAsiaTheme="majorEastAsia" w:hAnsiTheme="majorHAnsi" w:cstheme="majorBidi"/>
      <w:b/>
      <w:bCs/>
      <w:color w:val="1F497D" w:themeColor="text2"/>
      <w:sz w:val="32"/>
      <w:szCs w:val="28"/>
    </w:rPr>
  </w:style>
  <w:style w:type="character" w:customStyle="1" w:styleId="Ttulo2Car">
    <w:name w:val="Título 2 Car"/>
    <w:basedOn w:val="Fuentedeprrafopredeter"/>
    <w:link w:val="Ttulo2"/>
    <w:uiPriority w:val="9"/>
    <w:rsid w:val="008510B9"/>
    <w:rPr>
      <w:rFonts w:asciiTheme="majorHAnsi" w:eastAsiaTheme="majorEastAsia" w:hAnsiTheme="majorHAnsi" w:cstheme="majorBidi"/>
      <w:b/>
      <w:bCs/>
      <w:color w:val="1F497D" w:themeColor="text2"/>
      <w:sz w:val="28"/>
      <w:szCs w:val="26"/>
    </w:rPr>
  </w:style>
  <w:style w:type="character" w:customStyle="1" w:styleId="Ttulo3Car">
    <w:name w:val="Título 3 Car"/>
    <w:basedOn w:val="Fuentedeprrafopredeter"/>
    <w:link w:val="Ttulo3"/>
    <w:uiPriority w:val="9"/>
    <w:rsid w:val="008510B9"/>
    <w:rPr>
      <w:rFonts w:asciiTheme="majorHAnsi" w:eastAsiaTheme="majorEastAsia" w:hAnsiTheme="majorHAnsi" w:cstheme="majorBidi"/>
      <w:b/>
      <w:bCs/>
      <w:color w:val="1F497D" w:themeColor="text2"/>
      <w:sz w:val="24"/>
    </w:rPr>
  </w:style>
  <w:style w:type="character" w:customStyle="1" w:styleId="Ttulo4Car">
    <w:name w:val="Título 4 Car"/>
    <w:basedOn w:val="Fuentedeprrafopredeter"/>
    <w:link w:val="Ttulo4"/>
    <w:uiPriority w:val="9"/>
    <w:rsid w:val="008510B9"/>
    <w:rPr>
      <w:rFonts w:asciiTheme="majorHAnsi" w:eastAsiaTheme="majorEastAsia" w:hAnsiTheme="majorHAnsi" w:cstheme="majorBidi"/>
      <w:b/>
      <w:bCs/>
      <w:i/>
      <w:iCs/>
      <w:color w:val="1F497D" w:themeColor="text2"/>
    </w:rPr>
  </w:style>
  <w:style w:type="paragraph" w:styleId="Textodeglobo">
    <w:name w:val="Balloon Text"/>
    <w:basedOn w:val="Normal"/>
    <w:link w:val="TextodegloboCar"/>
    <w:uiPriority w:val="99"/>
    <w:semiHidden/>
    <w:unhideWhenUsed/>
    <w:rsid w:val="002A7E3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2A7E3D"/>
    <w:rPr>
      <w:rFonts w:ascii="Tahoma" w:hAnsi="Tahoma" w:cs="Tahoma"/>
      <w:sz w:val="16"/>
      <w:szCs w:val="16"/>
      <w:lang w:val="es-ES"/>
    </w:rPr>
  </w:style>
  <w:style w:type="character" w:styleId="Textodelmarcadordeposicin">
    <w:name w:val="Placeholder Text"/>
    <w:basedOn w:val="Fuentedeprrafopredeter"/>
    <w:uiPriority w:val="99"/>
    <w:semiHidden/>
    <w:rsid w:val="002A7E3D"/>
    <w:rPr>
      <w:color w:val="808080"/>
    </w:rPr>
  </w:style>
  <w:style w:type="paragraph" w:styleId="Encabezado">
    <w:name w:val="header"/>
    <w:basedOn w:val="Normal"/>
    <w:link w:val="EncabezadoCar"/>
    <w:uiPriority w:val="99"/>
    <w:unhideWhenUsed/>
    <w:rsid w:val="009B6E8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B6E8C"/>
    <w:rPr>
      <w:lang w:val="es-ES"/>
    </w:rPr>
  </w:style>
  <w:style w:type="paragraph" w:styleId="Piedepgina">
    <w:name w:val="footer"/>
    <w:basedOn w:val="Normal"/>
    <w:link w:val="PiedepginaCar"/>
    <w:uiPriority w:val="99"/>
    <w:unhideWhenUsed/>
    <w:rsid w:val="009B6E8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9B6E8C"/>
    <w:rPr>
      <w:lang w:val="es-ES"/>
    </w:rPr>
  </w:style>
  <w:style w:type="paragraph" w:styleId="Puesto">
    <w:name w:val="Title"/>
    <w:basedOn w:val="Normal"/>
    <w:next w:val="Normal"/>
    <w:link w:val="PuestoCar"/>
    <w:uiPriority w:val="99"/>
    <w:qFormat/>
    <w:rsid w:val="008510B9"/>
    <w:pPr>
      <w:pBdr>
        <w:bottom w:val="single" w:sz="12" w:space="4" w:color="auto"/>
      </w:pBdr>
      <w:spacing w:after="300" w:line="240" w:lineRule="auto"/>
      <w:contextualSpacing/>
      <w:jc w:val="right"/>
    </w:pPr>
    <w:rPr>
      <w:rFonts w:ascii="Calibri" w:eastAsiaTheme="majorEastAsia" w:hAnsi="Calibri" w:cstheme="majorBidi"/>
      <w:color w:val="265898" w:themeColor="text2" w:themeTint="E6"/>
      <w:spacing w:val="5"/>
      <w:kern w:val="28"/>
      <w:sz w:val="72"/>
      <w:szCs w:val="52"/>
    </w:rPr>
  </w:style>
  <w:style w:type="character" w:customStyle="1" w:styleId="PuestoCar">
    <w:name w:val="Puesto Car"/>
    <w:basedOn w:val="Fuentedeprrafopredeter"/>
    <w:link w:val="Puesto"/>
    <w:uiPriority w:val="99"/>
    <w:rsid w:val="008510B9"/>
    <w:rPr>
      <w:rFonts w:ascii="Calibri" w:eastAsiaTheme="majorEastAsia" w:hAnsi="Calibri" w:cstheme="majorBidi"/>
      <w:color w:val="265898" w:themeColor="text2" w:themeTint="E6"/>
      <w:spacing w:val="5"/>
      <w:kern w:val="28"/>
      <w:sz w:val="72"/>
      <w:szCs w:val="52"/>
    </w:rPr>
  </w:style>
  <w:style w:type="paragraph" w:styleId="TtulodeTDC">
    <w:name w:val="TOC Heading"/>
    <w:basedOn w:val="Ttulo1"/>
    <w:next w:val="Normal"/>
    <w:uiPriority w:val="39"/>
    <w:unhideWhenUsed/>
    <w:qFormat/>
    <w:rsid w:val="00CB5639"/>
    <w:pPr>
      <w:outlineLvl w:val="9"/>
    </w:pPr>
  </w:style>
  <w:style w:type="paragraph" w:styleId="TDC1">
    <w:name w:val="toc 1"/>
    <w:basedOn w:val="Normal"/>
    <w:next w:val="Normal"/>
    <w:autoRedefine/>
    <w:uiPriority w:val="39"/>
    <w:unhideWhenUsed/>
    <w:rsid w:val="00CB5639"/>
    <w:pPr>
      <w:spacing w:after="100"/>
    </w:pPr>
  </w:style>
  <w:style w:type="paragraph" w:styleId="TDC2">
    <w:name w:val="toc 2"/>
    <w:basedOn w:val="Normal"/>
    <w:next w:val="Normal"/>
    <w:autoRedefine/>
    <w:uiPriority w:val="39"/>
    <w:unhideWhenUsed/>
    <w:rsid w:val="00CB5639"/>
    <w:pPr>
      <w:spacing w:after="100"/>
      <w:ind w:left="220"/>
    </w:pPr>
  </w:style>
  <w:style w:type="paragraph" w:styleId="TDC3">
    <w:name w:val="toc 3"/>
    <w:basedOn w:val="Normal"/>
    <w:next w:val="Normal"/>
    <w:autoRedefine/>
    <w:uiPriority w:val="39"/>
    <w:unhideWhenUsed/>
    <w:rsid w:val="00CB5639"/>
    <w:pPr>
      <w:spacing w:after="100"/>
      <w:ind w:left="440"/>
    </w:pPr>
  </w:style>
  <w:style w:type="character" w:styleId="Hipervnculo">
    <w:name w:val="Hyperlink"/>
    <w:basedOn w:val="Fuentedeprrafopredeter"/>
    <w:uiPriority w:val="99"/>
    <w:unhideWhenUsed/>
    <w:rsid w:val="00CB5639"/>
    <w:rPr>
      <w:color w:val="0000FF" w:themeColor="hyperlink"/>
      <w:u w:val="single"/>
    </w:rPr>
  </w:style>
  <w:style w:type="table" w:styleId="Tablaconcuadrcula">
    <w:name w:val="Table Grid"/>
    <w:basedOn w:val="Tablanormal"/>
    <w:uiPriority w:val="39"/>
    <w:rsid w:val="008456A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Sombreadoclaro-nfasis3">
    <w:name w:val="Light Shading Accent 3"/>
    <w:basedOn w:val="Tablanormal"/>
    <w:uiPriority w:val="60"/>
    <w:rsid w:val="008456AB"/>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styleId="NormalWeb">
    <w:name w:val="Normal (Web)"/>
    <w:basedOn w:val="Normal"/>
    <w:uiPriority w:val="99"/>
    <w:unhideWhenUsed/>
    <w:rsid w:val="00006841"/>
    <w:pPr>
      <w:spacing w:before="100" w:beforeAutospacing="1" w:after="100" w:afterAutospacing="1" w:line="240" w:lineRule="auto"/>
    </w:pPr>
    <w:rPr>
      <w:rFonts w:ascii="Times New Roman" w:hAnsi="Times New Roman" w:cs="Times New Roman"/>
      <w:sz w:val="24"/>
      <w:szCs w:val="24"/>
      <w:lang w:val="en-US" w:eastAsia="en-US"/>
    </w:rPr>
  </w:style>
  <w:style w:type="paragraph" w:styleId="Prrafodelista">
    <w:name w:val="List Paragraph"/>
    <w:aliases w:val="NIVEL ONE"/>
    <w:basedOn w:val="Normal"/>
    <w:link w:val="PrrafodelistaCar"/>
    <w:uiPriority w:val="34"/>
    <w:qFormat/>
    <w:rsid w:val="00ED594C"/>
    <w:pPr>
      <w:ind w:left="720"/>
      <w:contextualSpacing/>
    </w:pPr>
    <w:rPr>
      <w:rFonts w:ascii="Calibri" w:eastAsia="Calibri" w:hAnsi="Calibri" w:cs="Times New Roman"/>
      <w:lang w:val="es-PE" w:eastAsia="en-US"/>
    </w:rPr>
  </w:style>
  <w:style w:type="character" w:customStyle="1" w:styleId="PrrafodelistaCar">
    <w:name w:val="Párrafo de lista Car"/>
    <w:aliases w:val="NIVEL ONE Car"/>
    <w:link w:val="Prrafodelista"/>
    <w:uiPriority w:val="34"/>
    <w:rsid w:val="00ED594C"/>
    <w:rPr>
      <w:rFonts w:ascii="Calibri" w:eastAsia="Calibri" w:hAnsi="Calibri" w:cs="Times New Roman"/>
      <w:lang w:val="es-PE" w:eastAsia="en-US"/>
    </w:rPr>
  </w:style>
  <w:style w:type="paragraph" w:styleId="Textonotapie">
    <w:name w:val="footnote text"/>
    <w:basedOn w:val="Normal"/>
    <w:link w:val="TextonotapieCar"/>
    <w:uiPriority w:val="99"/>
    <w:semiHidden/>
    <w:unhideWhenUsed/>
    <w:rsid w:val="00977281"/>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77281"/>
    <w:rPr>
      <w:sz w:val="20"/>
      <w:szCs w:val="20"/>
    </w:rPr>
  </w:style>
  <w:style w:type="character" w:styleId="Refdenotaalpie">
    <w:name w:val="footnote reference"/>
    <w:basedOn w:val="Fuentedeprrafopredeter"/>
    <w:semiHidden/>
    <w:unhideWhenUsed/>
    <w:rsid w:val="00977281"/>
    <w:rPr>
      <w:vertAlign w:val="superscript"/>
    </w:rPr>
  </w:style>
  <w:style w:type="table" w:customStyle="1" w:styleId="Cuadrculaclara-nfasis51">
    <w:name w:val="Cuadrícula clara - Énfasis 51"/>
    <w:basedOn w:val="Tablanormal"/>
    <w:next w:val="Cuadrculaclara-nfasis5"/>
    <w:uiPriority w:val="62"/>
    <w:rsid w:val="008C4219"/>
    <w:pPr>
      <w:spacing w:after="0" w:line="240" w:lineRule="auto"/>
    </w:pPr>
    <w:rPr>
      <w:rFonts w:ascii="Calibri" w:eastAsia="Calibri" w:hAnsi="Calibri" w:cs="Times New Roman"/>
      <w:lang w:val="es-MX" w:eastAsia="en-U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table" w:styleId="Cuadrculaclara-nfasis5">
    <w:name w:val="Light Grid Accent 5"/>
    <w:basedOn w:val="Tablanormal"/>
    <w:uiPriority w:val="62"/>
    <w:rsid w:val="008C4219"/>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character" w:styleId="Refdecomentario">
    <w:name w:val="annotation reference"/>
    <w:basedOn w:val="Fuentedeprrafopredeter"/>
    <w:uiPriority w:val="99"/>
    <w:semiHidden/>
    <w:unhideWhenUsed/>
    <w:rsid w:val="00C93B60"/>
    <w:rPr>
      <w:sz w:val="16"/>
      <w:szCs w:val="16"/>
    </w:rPr>
  </w:style>
  <w:style w:type="paragraph" w:styleId="Textocomentario">
    <w:name w:val="annotation text"/>
    <w:basedOn w:val="Normal"/>
    <w:link w:val="TextocomentarioCar"/>
    <w:uiPriority w:val="99"/>
    <w:semiHidden/>
    <w:unhideWhenUsed/>
    <w:rsid w:val="00C93B6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93B60"/>
    <w:rPr>
      <w:sz w:val="20"/>
      <w:szCs w:val="20"/>
    </w:rPr>
  </w:style>
  <w:style w:type="paragraph" w:styleId="Asuntodelcomentario">
    <w:name w:val="annotation subject"/>
    <w:basedOn w:val="Textocomentario"/>
    <w:next w:val="Textocomentario"/>
    <w:link w:val="AsuntodelcomentarioCar"/>
    <w:uiPriority w:val="99"/>
    <w:semiHidden/>
    <w:unhideWhenUsed/>
    <w:rsid w:val="00C93B60"/>
    <w:rPr>
      <w:b/>
      <w:bCs/>
    </w:rPr>
  </w:style>
  <w:style w:type="character" w:customStyle="1" w:styleId="AsuntodelcomentarioCar">
    <w:name w:val="Asunto del comentario Car"/>
    <w:basedOn w:val="TextocomentarioCar"/>
    <w:link w:val="Asuntodelcomentario"/>
    <w:uiPriority w:val="99"/>
    <w:semiHidden/>
    <w:rsid w:val="00C93B60"/>
    <w:rPr>
      <w:b/>
      <w:bCs/>
      <w:sz w:val="20"/>
      <w:szCs w:val="20"/>
    </w:rPr>
  </w:style>
  <w:style w:type="table" w:customStyle="1" w:styleId="Cuadrculaclara-nfasis52">
    <w:name w:val="Cuadrícula clara - Énfasis 52"/>
    <w:basedOn w:val="Tablanormal"/>
    <w:next w:val="Cuadrculaclara-nfasis5"/>
    <w:uiPriority w:val="62"/>
    <w:rsid w:val="002839F8"/>
    <w:pPr>
      <w:spacing w:after="0" w:line="240" w:lineRule="auto"/>
    </w:pPr>
    <w:rPr>
      <w:rFonts w:ascii="Calibri" w:eastAsia="Calibri" w:hAnsi="Calibri" w:cs="Times New Roman"/>
      <w:lang w:val="es-ES" w:eastAsia="en-US"/>
    </w:rPr>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Cambria" w:eastAsia="Times New Roman" w:hAnsi="Cambria"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Cambria" w:eastAsia="Times New Roman" w:hAnsi="Cambria"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paragraph" w:customStyle="1" w:styleId="Default">
    <w:name w:val="Default"/>
    <w:rsid w:val="005A6A5F"/>
    <w:pPr>
      <w:autoSpaceDE w:val="0"/>
      <w:autoSpaceDN w:val="0"/>
      <w:adjustRightInd w:val="0"/>
      <w:spacing w:after="0" w:line="240" w:lineRule="auto"/>
    </w:pPr>
    <w:rPr>
      <w:rFonts w:ascii="Trebuchet MS" w:hAnsi="Trebuchet MS" w:cs="Trebuchet MS"/>
      <w:color w:val="000000"/>
      <w:sz w:val="24"/>
      <w:szCs w:val="24"/>
      <w:lang w:val="es-PE"/>
    </w:rPr>
  </w:style>
  <w:style w:type="character" w:customStyle="1" w:styleId="FontStyle114">
    <w:name w:val="Font Style114"/>
    <w:uiPriority w:val="99"/>
    <w:rsid w:val="00F6493B"/>
    <w:rPr>
      <w:rFonts w:ascii="Verdana" w:hAnsi="Verdana" w:cs="Verdana"/>
      <w:b/>
      <w:bCs/>
      <w:sz w:val="18"/>
      <w:szCs w:val="18"/>
    </w:rPr>
  </w:style>
  <w:style w:type="paragraph" w:customStyle="1" w:styleId="Style57">
    <w:name w:val="Style57"/>
    <w:basedOn w:val="Normal"/>
    <w:uiPriority w:val="99"/>
    <w:rsid w:val="00F6493B"/>
    <w:pPr>
      <w:widowControl w:val="0"/>
      <w:autoSpaceDE w:val="0"/>
      <w:autoSpaceDN w:val="0"/>
      <w:adjustRightInd w:val="0"/>
      <w:spacing w:after="0" w:line="240" w:lineRule="auto"/>
      <w:jc w:val="center"/>
    </w:pPr>
    <w:rPr>
      <w:rFonts w:ascii="Arial" w:eastAsia="Times New Roman" w:hAnsi="Arial" w:cs="Arial"/>
      <w:sz w:val="24"/>
      <w:szCs w:val="24"/>
      <w:lang w:val="es-ES" w:eastAsia="es-ES"/>
    </w:rPr>
  </w:style>
  <w:style w:type="character" w:customStyle="1" w:styleId="apple-converted-space">
    <w:name w:val="apple-converted-space"/>
    <w:basedOn w:val="Fuentedeprrafopredeter"/>
    <w:rsid w:val="00CC09B2"/>
  </w:style>
  <w:style w:type="character" w:customStyle="1" w:styleId="FontStyle118">
    <w:name w:val="Font Style118"/>
    <w:uiPriority w:val="99"/>
    <w:rsid w:val="00CC09B2"/>
    <w:rPr>
      <w:rFonts w:ascii="Verdana" w:hAnsi="Verdana" w:cs="Verdana"/>
      <w:sz w:val="18"/>
      <w:szCs w:val="18"/>
    </w:rPr>
  </w:style>
  <w:style w:type="paragraph" w:customStyle="1" w:styleId="Style20">
    <w:name w:val="Style20"/>
    <w:basedOn w:val="Normal"/>
    <w:uiPriority w:val="99"/>
    <w:rsid w:val="00CC09B2"/>
    <w:pPr>
      <w:widowControl w:val="0"/>
      <w:autoSpaceDE w:val="0"/>
      <w:autoSpaceDN w:val="0"/>
      <w:adjustRightInd w:val="0"/>
      <w:spacing w:after="0" w:line="240" w:lineRule="auto"/>
    </w:pPr>
    <w:rPr>
      <w:rFonts w:ascii="Arial" w:eastAsia="Times New Roman" w:hAnsi="Arial" w:cs="Arial"/>
      <w:sz w:val="24"/>
      <w:szCs w:val="24"/>
      <w:lang w:val="es-ES" w:eastAsia="es-ES"/>
    </w:rPr>
  </w:style>
  <w:style w:type="paragraph" w:customStyle="1" w:styleId="Style56">
    <w:name w:val="Style56"/>
    <w:basedOn w:val="Normal"/>
    <w:uiPriority w:val="99"/>
    <w:rsid w:val="00CC09B2"/>
    <w:pPr>
      <w:widowControl w:val="0"/>
      <w:autoSpaceDE w:val="0"/>
      <w:autoSpaceDN w:val="0"/>
      <w:adjustRightInd w:val="0"/>
      <w:spacing w:after="0" w:line="235" w:lineRule="exact"/>
    </w:pPr>
    <w:rPr>
      <w:rFonts w:ascii="Arial" w:eastAsia="Times New Roman" w:hAnsi="Arial" w:cs="Arial"/>
      <w:sz w:val="24"/>
      <w:szCs w:val="24"/>
      <w:lang w:val="es-ES" w:eastAsia="es-ES"/>
    </w:rPr>
  </w:style>
  <w:style w:type="paragraph" w:customStyle="1" w:styleId="Style61">
    <w:name w:val="Style61"/>
    <w:basedOn w:val="Normal"/>
    <w:uiPriority w:val="99"/>
    <w:rsid w:val="00CC09B2"/>
    <w:pPr>
      <w:widowControl w:val="0"/>
      <w:autoSpaceDE w:val="0"/>
      <w:autoSpaceDN w:val="0"/>
      <w:adjustRightInd w:val="0"/>
      <w:spacing w:after="0" w:line="242" w:lineRule="exact"/>
    </w:pPr>
    <w:rPr>
      <w:rFonts w:ascii="Arial" w:eastAsia="Times New Roman" w:hAnsi="Arial" w:cs="Arial"/>
      <w:sz w:val="24"/>
      <w:szCs w:val="24"/>
      <w:lang w:val="es-ES" w:eastAsia="es-ES"/>
    </w:rPr>
  </w:style>
  <w:style w:type="paragraph" w:customStyle="1" w:styleId="TableParagraph">
    <w:name w:val="Table Paragraph"/>
    <w:basedOn w:val="Normal"/>
    <w:uiPriority w:val="1"/>
    <w:qFormat/>
    <w:rsid w:val="00CC09B2"/>
    <w:pPr>
      <w:widowControl w:val="0"/>
      <w:spacing w:after="0" w:line="240" w:lineRule="auto"/>
    </w:pPr>
    <w:rPr>
      <w:rFonts w:ascii="Calibri" w:eastAsia="Calibri" w:hAnsi="Calibri" w:cs="Times New Roman"/>
      <w:lang w:val="en-US" w:eastAsia="en-US"/>
    </w:rPr>
  </w:style>
  <w:style w:type="character" w:customStyle="1" w:styleId="MapadeldocumentoCar">
    <w:name w:val="Mapa del documento Car"/>
    <w:basedOn w:val="Fuentedeprrafopredeter"/>
    <w:link w:val="Mapadeldocumento"/>
    <w:uiPriority w:val="99"/>
    <w:semiHidden/>
    <w:rsid w:val="00CC09B2"/>
    <w:rPr>
      <w:rFonts w:ascii="Tahoma" w:eastAsia="Calibri" w:hAnsi="Tahoma" w:cs="Times New Roman"/>
      <w:sz w:val="16"/>
      <w:szCs w:val="16"/>
      <w:lang w:val="x-none" w:eastAsia="en-US"/>
    </w:rPr>
  </w:style>
  <w:style w:type="paragraph" w:styleId="Mapadeldocumento">
    <w:name w:val="Document Map"/>
    <w:basedOn w:val="Normal"/>
    <w:link w:val="MapadeldocumentoCar"/>
    <w:uiPriority w:val="99"/>
    <w:semiHidden/>
    <w:unhideWhenUsed/>
    <w:rsid w:val="00CC09B2"/>
    <w:pPr>
      <w:spacing w:after="0" w:line="240" w:lineRule="auto"/>
    </w:pPr>
    <w:rPr>
      <w:rFonts w:ascii="Tahoma" w:eastAsia="Calibri" w:hAnsi="Tahoma" w:cs="Times New Roman"/>
      <w:sz w:val="16"/>
      <w:szCs w:val="16"/>
      <w:lang w:val="x-none" w:eastAsia="en-US"/>
    </w:rPr>
  </w:style>
  <w:style w:type="character" w:customStyle="1" w:styleId="TextonotaalfinalCar">
    <w:name w:val="Texto nota al final Car"/>
    <w:basedOn w:val="Fuentedeprrafopredeter"/>
    <w:link w:val="Textonotaalfinal"/>
    <w:uiPriority w:val="99"/>
    <w:semiHidden/>
    <w:rsid w:val="00CC09B2"/>
    <w:rPr>
      <w:rFonts w:ascii="Calibri" w:eastAsia="Calibri" w:hAnsi="Calibri" w:cs="Times New Roman"/>
      <w:sz w:val="20"/>
      <w:szCs w:val="20"/>
      <w:lang w:val="x-none" w:eastAsia="en-US"/>
    </w:rPr>
  </w:style>
  <w:style w:type="paragraph" w:styleId="Textonotaalfinal">
    <w:name w:val="endnote text"/>
    <w:basedOn w:val="Normal"/>
    <w:link w:val="TextonotaalfinalCar"/>
    <w:uiPriority w:val="99"/>
    <w:semiHidden/>
    <w:unhideWhenUsed/>
    <w:rsid w:val="00CC09B2"/>
    <w:pPr>
      <w:spacing w:after="0" w:line="240" w:lineRule="auto"/>
    </w:pPr>
    <w:rPr>
      <w:rFonts w:ascii="Calibri" w:eastAsia="Calibri" w:hAnsi="Calibri" w:cs="Times New Roman"/>
      <w:sz w:val="20"/>
      <w:szCs w:val="20"/>
      <w:lang w:val="x-none" w:eastAsia="en-US"/>
    </w:rPr>
  </w:style>
  <w:style w:type="paragraph" w:customStyle="1" w:styleId="xl65">
    <w:name w:val="xl65"/>
    <w:basedOn w:val="Normal"/>
    <w:uiPriority w:val="99"/>
    <w:rsid w:val="00CC09B2"/>
    <w:pPr>
      <w:pBdr>
        <w:top w:val="single" w:sz="4" w:space="0" w:color="auto"/>
      </w:pBdr>
      <w:shd w:val="clear" w:color="000000" w:fill="C5D9F1"/>
      <w:spacing w:before="100" w:beforeAutospacing="1" w:after="100" w:afterAutospacing="1" w:line="240" w:lineRule="auto"/>
      <w:textAlignment w:val="center"/>
    </w:pPr>
    <w:rPr>
      <w:rFonts w:ascii="Times New Roman" w:eastAsia="Times New Roman" w:hAnsi="Times New Roman" w:cs="Times New Roman"/>
      <w:sz w:val="18"/>
      <w:szCs w:val="18"/>
      <w:lang w:val="es-ES" w:eastAsia="es-ES"/>
    </w:rPr>
  </w:style>
  <w:style w:type="paragraph" w:customStyle="1" w:styleId="xl66">
    <w:name w:val="xl66"/>
    <w:basedOn w:val="Normal"/>
    <w:rsid w:val="00CC09B2"/>
    <w:pPr>
      <w:pBdr>
        <w:bottom w:val="single" w:sz="4" w:space="0" w:color="auto"/>
      </w:pBdr>
      <w:shd w:val="clear" w:color="000000" w:fill="C5D9F1"/>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val="es-ES" w:eastAsia="es-ES"/>
    </w:rPr>
  </w:style>
  <w:style w:type="paragraph" w:customStyle="1" w:styleId="xl67">
    <w:name w:val="xl67"/>
    <w:basedOn w:val="Normal"/>
    <w:rsid w:val="00CC09B2"/>
    <w:pPr>
      <w:pBdr>
        <w:bottom w:val="single" w:sz="4" w:space="0" w:color="auto"/>
      </w:pBdr>
      <w:shd w:val="clear" w:color="000000" w:fill="C5D9F1"/>
      <w:spacing w:before="100" w:beforeAutospacing="1" w:after="100" w:afterAutospacing="1" w:line="240" w:lineRule="auto"/>
      <w:textAlignment w:val="center"/>
    </w:pPr>
    <w:rPr>
      <w:rFonts w:ascii="Times New Roman" w:eastAsia="Times New Roman" w:hAnsi="Times New Roman" w:cs="Times New Roman"/>
      <w:sz w:val="18"/>
      <w:szCs w:val="18"/>
      <w:lang w:val="es-ES" w:eastAsia="es-ES"/>
    </w:rPr>
  </w:style>
  <w:style w:type="paragraph" w:customStyle="1" w:styleId="xl68">
    <w:name w:val="xl68"/>
    <w:basedOn w:val="Normal"/>
    <w:rsid w:val="00CC09B2"/>
    <w:pPr>
      <w:spacing w:before="100" w:beforeAutospacing="1" w:after="100" w:afterAutospacing="1" w:line="240" w:lineRule="auto"/>
      <w:textAlignment w:val="center"/>
    </w:pPr>
    <w:rPr>
      <w:rFonts w:ascii="Times New Roman" w:eastAsia="Times New Roman" w:hAnsi="Times New Roman" w:cs="Times New Roman"/>
      <w:sz w:val="18"/>
      <w:szCs w:val="18"/>
      <w:lang w:val="es-ES" w:eastAsia="es-ES"/>
    </w:rPr>
  </w:style>
  <w:style w:type="paragraph" w:customStyle="1" w:styleId="xl69">
    <w:name w:val="xl69"/>
    <w:basedOn w:val="Normal"/>
    <w:rsid w:val="00CC09B2"/>
    <w:pPr>
      <w:spacing w:before="100" w:beforeAutospacing="1" w:after="100" w:afterAutospacing="1" w:line="240" w:lineRule="auto"/>
      <w:jc w:val="right"/>
      <w:textAlignment w:val="center"/>
    </w:pPr>
    <w:rPr>
      <w:rFonts w:ascii="Times New Roman" w:eastAsia="Times New Roman" w:hAnsi="Times New Roman" w:cs="Times New Roman"/>
      <w:color w:val="000000"/>
      <w:sz w:val="18"/>
      <w:szCs w:val="18"/>
      <w:lang w:val="es-ES" w:eastAsia="es-ES"/>
    </w:rPr>
  </w:style>
  <w:style w:type="paragraph" w:customStyle="1" w:styleId="xl70">
    <w:name w:val="xl70"/>
    <w:basedOn w:val="Normal"/>
    <w:rsid w:val="00CC09B2"/>
    <w:pPr>
      <w:pBdr>
        <w:top w:val="single" w:sz="4" w:space="0" w:color="auto"/>
        <w:bottom w:val="single" w:sz="4" w:space="0" w:color="auto"/>
      </w:pBdr>
      <w:shd w:val="clear" w:color="000000" w:fill="C6D9F1"/>
      <w:spacing w:before="100" w:beforeAutospacing="1" w:after="100" w:afterAutospacing="1" w:line="240" w:lineRule="auto"/>
      <w:jc w:val="right"/>
      <w:textAlignment w:val="center"/>
    </w:pPr>
    <w:rPr>
      <w:rFonts w:ascii="Times New Roman" w:eastAsia="Times New Roman" w:hAnsi="Times New Roman" w:cs="Times New Roman"/>
      <w:b/>
      <w:bCs/>
      <w:color w:val="000000"/>
      <w:sz w:val="18"/>
      <w:szCs w:val="18"/>
      <w:lang w:val="es-ES" w:eastAsia="es-ES"/>
    </w:rPr>
  </w:style>
  <w:style w:type="paragraph" w:customStyle="1" w:styleId="xl71">
    <w:name w:val="xl71"/>
    <w:basedOn w:val="Normal"/>
    <w:rsid w:val="00CC09B2"/>
    <w:pPr>
      <w:pBdr>
        <w:top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val="es-ES" w:eastAsia="es-ES"/>
    </w:rPr>
  </w:style>
  <w:style w:type="paragraph" w:customStyle="1" w:styleId="xl72">
    <w:name w:val="xl72"/>
    <w:basedOn w:val="Normal"/>
    <w:rsid w:val="00CC09B2"/>
    <w:pPr>
      <w:pBdr>
        <w:bottom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color w:val="000000"/>
      <w:sz w:val="18"/>
      <w:szCs w:val="18"/>
      <w:lang w:val="es-ES" w:eastAsia="es-ES"/>
    </w:rPr>
  </w:style>
  <w:style w:type="paragraph" w:customStyle="1" w:styleId="xl73">
    <w:name w:val="xl73"/>
    <w:basedOn w:val="Normal"/>
    <w:rsid w:val="00CC09B2"/>
    <w:pPr>
      <w:pBdr>
        <w:top w:val="single" w:sz="4" w:space="0" w:color="auto"/>
      </w:pBdr>
      <w:spacing w:before="100" w:beforeAutospacing="1" w:after="100" w:afterAutospacing="1" w:line="240" w:lineRule="auto"/>
      <w:textAlignment w:val="center"/>
    </w:pPr>
    <w:rPr>
      <w:rFonts w:ascii="Times New Roman" w:eastAsia="Times New Roman" w:hAnsi="Times New Roman" w:cs="Times New Roman"/>
      <w:b/>
      <w:bCs/>
      <w:i/>
      <w:iCs/>
      <w:color w:val="000000"/>
      <w:sz w:val="18"/>
      <w:szCs w:val="18"/>
      <w:lang w:val="es-ES" w:eastAsia="es-ES"/>
    </w:rPr>
  </w:style>
  <w:style w:type="paragraph" w:customStyle="1" w:styleId="xl74">
    <w:name w:val="xl74"/>
    <w:basedOn w:val="Normal"/>
    <w:rsid w:val="00CC09B2"/>
    <w:pPr>
      <w:pBdr>
        <w:bottom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val="es-ES" w:eastAsia="es-ES"/>
    </w:rPr>
  </w:style>
  <w:style w:type="paragraph" w:customStyle="1" w:styleId="xl75">
    <w:name w:val="xl75"/>
    <w:basedOn w:val="Normal"/>
    <w:rsid w:val="00CC09B2"/>
    <w:pPr>
      <w:spacing w:before="100" w:beforeAutospacing="1" w:after="100" w:afterAutospacing="1" w:line="240" w:lineRule="auto"/>
      <w:textAlignment w:val="center"/>
    </w:pPr>
    <w:rPr>
      <w:rFonts w:ascii="Times New Roman" w:eastAsia="Times New Roman" w:hAnsi="Times New Roman" w:cs="Times New Roman"/>
      <w:color w:val="000000"/>
      <w:sz w:val="18"/>
      <w:szCs w:val="18"/>
      <w:lang w:val="es-ES" w:eastAsia="es-ES"/>
    </w:rPr>
  </w:style>
  <w:style w:type="paragraph" w:customStyle="1" w:styleId="xl76">
    <w:name w:val="xl76"/>
    <w:basedOn w:val="Normal"/>
    <w:rsid w:val="00CC09B2"/>
    <w:pPr>
      <w:pBdr>
        <w:top w:val="single" w:sz="4" w:space="0" w:color="auto"/>
      </w:pBdr>
      <w:spacing w:before="100" w:beforeAutospacing="1" w:after="100" w:afterAutospacing="1" w:line="240" w:lineRule="auto"/>
      <w:textAlignment w:val="center"/>
    </w:pPr>
    <w:rPr>
      <w:rFonts w:ascii="Times New Roman" w:eastAsia="Times New Roman" w:hAnsi="Times New Roman" w:cs="Times New Roman"/>
      <w:color w:val="000000"/>
      <w:sz w:val="18"/>
      <w:szCs w:val="18"/>
      <w:lang w:val="es-ES" w:eastAsia="es-ES"/>
    </w:rPr>
  </w:style>
  <w:style w:type="paragraph" w:customStyle="1" w:styleId="xl77">
    <w:name w:val="xl77"/>
    <w:basedOn w:val="Normal"/>
    <w:rsid w:val="00CC09B2"/>
    <w:pPr>
      <w:spacing w:before="100" w:beforeAutospacing="1" w:after="100" w:afterAutospacing="1" w:line="240" w:lineRule="auto"/>
      <w:textAlignment w:val="center"/>
    </w:pPr>
    <w:rPr>
      <w:rFonts w:ascii="Times New Roman" w:eastAsia="Times New Roman" w:hAnsi="Times New Roman" w:cs="Times New Roman"/>
      <w:b/>
      <w:bCs/>
      <w:i/>
      <w:iCs/>
      <w:color w:val="000000"/>
      <w:sz w:val="18"/>
      <w:szCs w:val="18"/>
      <w:lang w:val="es-ES" w:eastAsia="es-ES"/>
    </w:rPr>
  </w:style>
  <w:style w:type="paragraph" w:customStyle="1" w:styleId="xl78">
    <w:name w:val="xl78"/>
    <w:basedOn w:val="Normal"/>
    <w:rsid w:val="00CC09B2"/>
    <w:pPr>
      <w:pBdr>
        <w:top w:val="single" w:sz="4" w:space="0" w:color="auto"/>
        <w:bottom w:val="single" w:sz="4" w:space="0" w:color="auto"/>
      </w:pBdr>
      <w:shd w:val="clear" w:color="000000" w:fill="C6D9F1"/>
      <w:spacing w:before="100" w:beforeAutospacing="1" w:after="100" w:afterAutospacing="1" w:line="240" w:lineRule="auto"/>
      <w:jc w:val="right"/>
      <w:textAlignment w:val="center"/>
    </w:pPr>
    <w:rPr>
      <w:rFonts w:ascii="Times New Roman" w:eastAsia="Times New Roman" w:hAnsi="Times New Roman" w:cs="Times New Roman"/>
      <w:b/>
      <w:bCs/>
      <w:color w:val="000000"/>
      <w:sz w:val="18"/>
      <w:szCs w:val="18"/>
      <w:lang w:val="es-ES" w:eastAsia="es-ES"/>
    </w:rPr>
  </w:style>
  <w:style w:type="paragraph" w:customStyle="1" w:styleId="xl79">
    <w:name w:val="xl79"/>
    <w:basedOn w:val="Normal"/>
    <w:rsid w:val="00CC09B2"/>
    <w:pPr>
      <w:pBdr>
        <w:top w:val="single" w:sz="4" w:space="0" w:color="auto"/>
        <w:bottom w:val="single" w:sz="4" w:space="0" w:color="auto"/>
      </w:pBdr>
      <w:shd w:val="clear" w:color="000000" w:fill="C6D9F1"/>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val="es-ES" w:eastAsia="es-ES"/>
    </w:rPr>
  </w:style>
  <w:style w:type="paragraph" w:customStyle="1" w:styleId="xl80">
    <w:name w:val="xl80"/>
    <w:basedOn w:val="Normal"/>
    <w:rsid w:val="00CC09B2"/>
    <w:pPr>
      <w:pBdr>
        <w:top w:val="single" w:sz="4" w:space="0" w:color="auto"/>
        <w:bottom w:val="single" w:sz="4" w:space="0" w:color="auto"/>
      </w:pBdr>
      <w:shd w:val="clear" w:color="000000" w:fill="C5D9F1"/>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val="es-ES" w:eastAsia="es-ES"/>
    </w:rPr>
  </w:style>
  <w:style w:type="paragraph" w:customStyle="1" w:styleId="xl81">
    <w:name w:val="xl81"/>
    <w:basedOn w:val="Normal"/>
    <w:rsid w:val="00CC09B2"/>
    <w:pPr>
      <w:pBdr>
        <w:top w:val="single" w:sz="4" w:space="0" w:color="auto"/>
      </w:pBdr>
      <w:shd w:val="clear" w:color="000000" w:fill="C5D9F1"/>
      <w:spacing w:before="100" w:beforeAutospacing="1" w:after="100" w:afterAutospacing="1" w:line="240" w:lineRule="auto"/>
      <w:jc w:val="center"/>
      <w:textAlignment w:val="center"/>
    </w:pPr>
    <w:rPr>
      <w:rFonts w:ascii="Times New Roman" w:eastAsia="Times New Roman" w:hAnsi="Times New Roman" w:cs="Times New Roman"/>
      <w:b/>
      <w:bCs/>
      <w:color w:val="000000"/>
      <w:sz w:val="18"/>
      <w:szCs w:val="18"/>
      <w:lang w:val="es-ES" w:eastAsia="es-ES"/>
    </w:rPr>
  </w:style>
  <w:style w:type="paragraph" w:customStyle="1" w:styleId="xl82">
    <w:name w:val="xl82"/>
    <w:basedOn w:val="Normal"/>
    <w:rsid w:val="00CC09B2"/>
    <w:pPr>
      <w:pBdr>
        <w:top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b/>
      <w:bCs/>
      <w:i/>
      <w:iCs/>
      <w:color w:val="000000"/>
      <w:sz w:val="18"/>
      <w:szCs w:val="18"/>
      <w:lang w:val="es-ES" w:eastAsia="es-ES"/>
    </w:rPr>
  </w:style>
  <w:style w:type="paragraph" w:customStyle="1" w:styleId="xl83">
    <w:name w:val="xl83"/>
    <w:basedOn w:val="Normal"/>
    <w:rsid w:val="00CC09B2"/>
    <w:pPr>
      <w:pBdr>
        <w:bottom w:val="single" w:sz="4" w:space="0" w:color="auto"/>
      </w:pBdr>
      <w:spacing w:before="100" w:beforeAutospacing="1" w:after="100" w:afterAutospacing="1" w:line="240" w:lineRule="auto"/>
      <w:jc w:val="right"/>
      <w:textAlignment w:val="center"/>
    </w:pPr>
    <w:rPr>
      <w:rFonts w:ascii="Times New Roman" w:eastAsia="Times New Roman" w:hAnsi="Times New Roman" w:cs="Times New Roman"/>
      <w:color w:val="000000"/>
      <w:sz w:val="18"/>
      <w:szCs w:val="18"/>
      <w:lang w:val="es-ES" w:eastAsia="es-ES"/>
    </w:rPr>
  </w:style>
  <w:style w:type="paragraph" w:customStyle="1" w:styleId="xl84">
    <w:name w:val="xl84"/>
    <w:basedOn w:val="Normal"/>
    <w:rsid w:val="00CC09B2"/>
    <w:pPr>
      <w:pBdr>
        <w:bottom w:val="single" w:sz="4" w:space="0" w:color="auto"/>
      </w:pBdr>
      <w:spacing w:before="100" w:beforeAutospacing="1" w:after="100" w:afterAutospacing="1" w:line="240" w:lineRule="auto"/>
      <w:textAlignment w:val="center"/>
    </w:pPr>
    <w:rPr>
      <w:rFonts w:ascii="Times New Roman" w:eastAsia="Times New Roman" w:hAnsi="Times New Roman" w:cs="Times New Roman"/>
      <w:sz w:val="18"/>
      <w:szCs w:val="18"/>
      <w:lang w:val="es-ES" w:eastAsia="es-ES"/>
    </w:rPr>
  </w:style>
  <w:style w:type="paragraph" w:customStyle="1" w:styleId="xl85">
    <w:name w:val="xl85"/>
    <w:basedOn w:val="Normal"/>
    <w:rsid w:val="00CC09B2"/>
    <w:pPr>
      <w:spacing w:before="100" w:beforeAutospacing="1" w:after="100" w:afterAutospacing="1" w:line="240" w:lineRule="auto"/>
      <w:jc w:val="right"/>
      <w:textAlignment w:val="center"/>
    </w:pPr>
    <w:rPr>
      <w:rFonts w:ascii="Times New Roman" w:eastAsia="Times New Roman" w:hAnsi="Times New Roman" w:cs="Times New Roman"/>
      <w:color w:val="000000"/>
      <w:sz w:val="18"/>
      <w:szCs w:val="18"/>
      <w:lang w:val="es-ES" w:eastAsia="es-ES"/>
    </w:rPr>
  </w:style>
  <w:style w:type="paragraph" w:customStyle="1" w:styleId="xl86">
    <w:name w:val="xl86"/>
    <w:basedOn w:val="Normal"/>
    <w:rsid w:val="00CC09B2"/>
    <w:pPr>
      <w:spacing w:before="100" w:beforeAutospacing="1" w:after="100" w:afterAutospacing="1" w:line="240" w:lineRule="auto"/>
      <w:textAlignment w:val="center"/>
    </w:pPr>
    <w:rPr>
      <w:rFonts w:ascii="Times New Roman" w:eastAsia="Times New Roman" w:hAnsi="Times New Roman" w:cs="Times New Roman"/>
      <w:sz w:val="18"/>
      <w:szCs w:val="18"/>
      <w:lang w:val="es-ES" w:eastAsia="es-ES"/>
    </w:rPr>
  </w:style>
  <w:style w:type="paragraph" w:customStyle="1" w:styleId="xl87">
    <w:name w:val="xl87"/>
    <w:basedOn w:val="Normal"/>
    <w:rsid w:val="00CC09B2"/>
    <w:pPr>
      <w:pBdr>
        <w:top w:val="single" w:sz="4" w:space="0" w:color="auto"/>
        <w:bottom w:val="single" w:sz="4" w:space="0" w:color="auto"/>
      </w:pBdr>
      <w:shd w:val="clear" w:color="000000" w:fill="C6D9F1"/>
      <w:spacing w:before="100" w:beforeAutospacing="1" w:after="100" w:afterAutospacing="1" w:line="240" w:lineRule="auto"/>
      <w:jc w:val="right"/>
      <w:textAlignment w:val="center"/>
    </w:pPr>
    <w:rPr>
      <w:rFonts w:ascii="Times New Roman" w:eastAsia="Times New Roman" w:hAnsi="Times New Roman" w:cs="Times New Roman"/>
      <w:b/>
      <w:bCs/>
      <w:color w:val="000000"/>
      <w:sz w:val="16"/>
      <w:szCs w:val="16"/>
      <w:lang w:val="es-ES" w:eastAsia="es-ES"/>
    </w:rPr>
  </w:style>
  <w:style w:type="paragraph" w:styleId="Sinespaciado">
    <w:name w:val="No Spacing"/>
    <w:uiPriority w:val="1"/>
    <w:qFormat/>
    <w:rsid w:val="00CC09B2"/>
    <w:pPr>
      <w:spacing w:after="0" w:line="240" w:lineRule="auto"/>
    </w:pPr>
    <w:rPr>
      <w:rFonts w:ascii="Calibri" w:eastAsia="Calibri" w:hAnsi="Calibri" w:cs="Times New Roman"/>
      <w:lang w:val="es-PE" w:eastAsia="en-US"/>
    </w:rPr>
  </w:style>
  <w:style w:type="paragraph" w:customStyle="1" w:styleId="canresize">
    <w:name w:val="canresize"/>
    <w:basedOn w:val="Normal"/>
    <w:uiPriority w:val="99"/>
    <w:rsid w:val="00CC09B2"/>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customStyle="1" w:styleId="apple-style-span">
    <w:name w:val="apple-style-span"/>
    <w:basedOn w:val="Fuentedeprrafopredeter"/>
    <w:rsid w:val="00CC09B2"/>
  </w:style>
  <w:style w:type="character" w:styleId="nfasis">
    <w:name w:val="Emphasis"/>
    <w:uiPriority w:val="20"/>
    <w:qFormat/>
    <w:rsid w:val="00CC09B2"/>
    <w:rPr>
      <w:i/>
      <w:iCs/>
    </w:rPr>
  </w:style>
  <w:style w:type="character" w:customStyle="1" w:styleId="yes">
    <w:name w:val="yes"/>
    <w:basedOn w:val="Fuentedeprrafopredeter"/>
    <w:rsid w:val="00CC09B2"/>
  </w:style>
  <w:style w:type="character" w:customStyle="1" w:styleId="tt0">
    <w:name w:val="tt0"/>
    <w:basedOn w:val="Fuentedeprrafopredeter"/>
    <w:rsid w:val="00CC09B2"/>
  </w:style>
  <w:style w:type="character" w:customStyle="1" w:styleId="no">
    <w:name w:val="no"/>
    <w:basedOn w:val="Fuentedeprrafopredeter"/>
    <w:rsid w:val="00CC09B2"/>
  </w:style>
  <w:style w:type="character" w:styleId="Textoennegrita">
    <w:name w:val="Strong"/>
    <w:uiPriority w:val="22"/>
    <w:qFormat/>
    <w:rsid w:val="00CC09B2"/>
    <w:rPr>
      <w:b/>
      <w:bCs/>
    </w:rPr>
  </w:style>
  <w:style w:type="character" w:customStyle="1" w:styleId="apple-tab-span">
    <w:name w:val="apple-tab-span"/>
    <w:basedOn w:val="Fuentedeprrafopredeter"/>
    <w:rsid w:val="00CC09B2"/>
  </w:style>
  <w:style w:type="paragraph" w:customStyle="1" w:styleId="prd-desc">
    <w:name w:val="prd-desc"/>
    <w:basedOn w:val="Normal"/>
    <w:uiPriority w:val="99"/>
    <w:rsid w:val="00CC09B2"/>
    <w:pPr>
      <w:spacing w:before="100" w:beforeAutospacing="1" w:after="100" w:afterAutospacing="1" w:line="240" w:lineRule="auto"/>
    </w:pPr>
    <w:rPr>
      <w:rFonts w:ascii="Times New Roman" w:eastAsia="Times New Roman" w:hAnsi="Times New Roman" w:cs="Times New Roman"/>
      <w:sz w:val="24"/>
      <w:szCs w:val="24"/>
      <w:lang w:val="es-PE" w:eastAsia="es-PE"/>
    </w:rPr>
  </w:style>
  <w:style w:type="character" w:customStyle="1" w:styleId="arrowdown">
    <w:name w:val="arrowdown"/>
    <w:basedOn w:val="Fuentedeprrafopredeter"/>
    <w:rsid w:val="00CC09B2"/>
  </w:style>
  <w:style w:type="paragraph" w:customStyle="1" w:styleId="Style12">
    <w:name w:val="Style12"/>
    <w:basedOn w:val="Normal"/>
    <w:uiPriority w:val="99"/>
    <w:rsid w:val="00CC09B2"/>
    <w:pPr>
      <w:widowControl w:val="0"/>
      <w:autoSpaceDE w:val="0"/>
      <w:autoSpaceDN w:val="0"/>
      <w:adjustRightInd w:val="0"/>
      <w:spacing w:after="0" w:line="211" w:lineRule="exact"/>
    </w:pPr>
    <w:rPr>
      <w:rFonts w:ascii="Arial" w:eastAsia="Times New Roman" w:hAnsi="Arial" w:cs="Arial"/>
      <w:sz w:val="24"/>
      <w:szCs w:val="24"/>
      <w:lang w:val="es-PE" w:eastAsia="es-PE"/>
    </w:rPr>
  </w:style>
  <w:style w:type="paragraph" w:customStyle="1" w:styleId="Style13">
    <w:name w:val="Style13"/>
    <w:basedOn w:val="Normal"/>
    <w:uiPriority w:val="99"/>
    <w:rsid w:val="00CC09B2"/>
    <w:pPr>
      <w:widowControl w:val="0"/>
      <w:autoSpaceDE w:val="0"/>
      <w:autoSpaceDN w:val="0"/>
      <w:adjustRightInd w:val="0"/>
      <w:spacing w:after="0" w:line="240" w:lineRule="auto"/>
    </w:pPr>
    <w:rPr>
      <w:rFonts w:ascii="Arial" w:eastAsia="Times New Roman" w:hAnsi="Arial" w:cs="Arial"/>
      <w:sz w:val="24"/>
      <w:szCs w:val="24"/>
      <w:lang w:val="es-PE" w:eastAsia="es-PE"/>
    </w:rPr>
  </w:style>
  <w:style w:type="character" w:customStyle="1" w:styleId="FontStyle28">
    <w:name w:val="Font Style28"/>
    <w:uiPriority w:val="99"/>
    <w:rsid w:val="00CC09B2"/>
    <w:rPr>
      <w:rFonts w:ascii="Arial" w:hAnsi="Arial" w:cs="Arial"/>
      <w:b/>
      <w:bCs/>
      <w:color w:val="000000"/>
      <w:sz w:val="18"/>
      <w:szCs w:val="18"/>
    </w:rPr>
  </w:style>
  <w:style w:type="character" w:customStyle="1" w:styleId="FontStyle29">
    <w:name w:val="Font Style29"/>
    <w:uiPriority w:val="99"/>
    <w:rsid w:val="00CC09B2"/>
    <w:rPr>
      <w:rFonts w:ascii="Arial" w:hAnsi="Arial" w:cs="Arial"/>
      <w:color w:val="000000"/>
      <w:sz w:val="18"/>
      <w:szCs w:val="18"/>
    </w:rPr>
  </w:style>
  <w:style w:type="character" w:customStyle="1" w:styleId="texto1">
    <w:name w:val="texto1"/>
    <w:rsid w:val="00CC09B2"/>
    <w:rPr>
      <w:rFonts w:ascii="Arial" w:hAnsi="Arial" w:cs="Arial" w:hint="default"/>
      <w:b w:val="0"/>
      <w:bCs w:val="0"/>
      <w:i w:val="0"/>
      <w:iCs w:val="0"/>
      <w:strike w:val="0"/>
      <w:dstrike w:val="0"/>
      <w:color w:val="000000"/>
      <w:sz w:val="16"/>
      <w:szCs w:val="16"/>
      <w:u w:val="none"/>
      <w:effect w:val="none"/>
    </w:rPr>
  </w:style>
  <w:style w:type="paragraph" w:styleId="Textoindependiente2">
    <w:name w:val="Body Text 2"/>
    <w:basedOn w:val="Normal"/>
    <w:link w:val="Textoindependiente2Car"/>
    <w:uiPriority w:val="99"/>
    <w:rsid w:val="00CC09B2"/>
    <w:pPr>
      <w:spacing w:after="0" w:line="240" w:lineRule="auto"/>
      <w:jc w:val="both"/>
    </w:pPr>
    <w:rPr>
      <w:rFonts w:ascii="Arial" w:eastAsia="Times New Roman" w:hAnsi="Arial" w:cs="Times New Roman"/>
      <w:b/>
      <w:sz w:val="28"/>
      <w:szCs w:val="20"/>
      <w:lang w:val="es-ES_tradnl" w:eastAsia="en-US"/>
    </w:rPr>
  </w:style>
  <w:style w:type="character" w:customStyle="1" w:styleId="Textoindependiente2Car">
    <w:name w:val="Texto independiente 2 Car"/>
    <w:basedOn w:val="Fuentedeprrafopredeter"/>
    <w:link w:val="Textoindependiente2"/>
    <w:uiPriority w:val="99"/>
    <w:rsid w:val="00CC09B2"/>
    <w:rPr>
      <w:rFonts w:ascii="Arial" w:eastAsia="Times New Roman" w:hAnsi="Arial" w:cs="Times New Roman"/>
      <w:b/>
      <w:sz w:val="28"/>
      <w:szCs w:val="20"/>
      <w:lang w:val="es-ES_tradnl" w:eastAsia="en-US"/>
    </w:rPr>
  </w:style>
  <w:style w:type="character" w:customStyle="1" w:styleId="post-content">
    <w:name w:val="post-content"/>
    <w:basedOn w:val="Fuentedeprrafopredeter"/>
    <w:rsid w:val="00CC09B2"/>
  </w:style>
  <w:style w:type="paragraph" w:customStyle="1" w:styleId="xl88">
    <w:name w:val="xl88"/>
    <w:basedOn w:val="Normal"/>
    <w:rsid w:val="00CC09B2"/>
    <w:pPr>
      <w:spacing w:before="100" w:beforeAutospacing="1" w:after="100" w:afterAutospacing="1" w:line="240" w:lineRule="auto"/>
      <w:jc w:val="center"/>
      <w:textAlignment w:val="center"/>
    </w:pPr>
    <w:rPr>
      <w:rFonts w:ascii="Calibri" w:eastAsia="Times New Roman" w:hAnsi="Calibri" w:cs="Calibri"/>
      <w:b/>
      <w:bCs/>
      <w:sz w:val="18"/>
      <w:szCs w:val="18"/>
      <w:lang w:val="es-ES" w:eastAsia="es-ES"/>
    </w:rPr>
  </w:style>
  <w:style w:type="paragraph" w:customStyle="1" w:styleId="xl89">
    <w:name w:val="xl89"/>
    <w:basedOn w:val="Normal"/>
    <w:rsid w:val="00CC09B2"/>
    <w:pPr>
      <w:pBdr>
        <w:right w:val="single" w:sz="4" w:space="0" w:color="auto"/>
      </w:pBdr>
      <w:spacing w:before="100" w:beforeAutospacing="1" w:after="100" w:afterAutospacing="1" w:line="240" w:lineRule="auto"/>
      <w:jc w:val="center"/>
      <w:textAlignment w:val="center"/>
    </w:pPr>
    <w:rPr>
      <w:rFonts w:ascii="Calibri" w:eastAsia="Times New Roman" w:hAnsi="Calibri" w:cs="Calibri"/>
      <w:b/>
      <w:bCs/>
      <w:sz w:val="18"/>
      <w:szCs w:val="18"/>
      <w:lang w:val="es-ES" w:eastAsia="es-ES"/>
    </w:rPr>
  </w:style>
  <w:style w:type="paragraph" w:customStyle="1" w:styleId="xl90">
    <w:name w:val="xl90"/>
    <w:basedOn w:val="Normal"/>
    <w:rsid w:val="00CC09B2"/>
    <w:pPr>
      <w:pBdr>
        <w:left w:val="single" w:sz="4" w:space="0" w:color="auto"/>
        <w:bottom w:val="single" w:sz="4" w:space="0" w:color="auto"/>
      </w:pBdr>
      <w:spacing w:before="100" w:beforeAutospacing="1" w:after="100" w:afterAutospacing="1" w:line="240" w:lineRule="auto"/>
      <w:jc w:val="center"/>
      <w:textAlignment w:val="center"/>
    </w:pPr>
    <w:rPr>
      <w:rFonts w:ascii="Calibri" w:eastAsia="Times New Roman" w:hAnsi="Calibri" w:cs="Calibri"/>
      <w:b/>
      <w:bCs/>
      <w:sz w:val="18"/>
      <w:szCs w:val="18"/>
      <w:lang w:val="es-ES" w:eastAsia="es-ES"/>
    </w:rPr>
  </w:style>
  <w:style w:type="paragraph" w:customStyle="1" w:styleId="xl91">
    <w:name w:val="xl91"/>
    <w:basedOn w:val="Normal"/>
    <w:rsid w:val="00CC09B2"/>
    <w:pPr>
      <w:pBdr>
        <w:bottom w:val="single" w:sz="4" w:space="0" w:color="auto"/>
      </w:pBdr>
      <w:spacing w:before="100" w:beforeAutospacing="1" w:after="100" w:afterAutospacing="1" w:line="240" w:lineRule="auto"/>
      <w:jc w:val="center"/>
      <w:textAlignment w:val="center"/>
    </w:pPr>
    <w:rPr>
      <w:rFonts w:ascii="Calibri" w:eastAsia="Times New Roman" w:hAnsi="Calibri" w:cs="Calibri"/>
      <w:b/>
      <w:bCs/>
      <w:sz w:val="18"/>
      <w:szCs w:val="18"/>
      <w:lang w:val="es-ES" w:eastAsia="es-ES"/>
    </w:rPr>
  </w:style>
  <w:style w:type="paragraph" w:customStyle="1" w:styleId="xl92">
    <w:name w:val="xl92"/>
    <w:basedOn w:val="Normal"/>
    <w:rsid w:val="00CC09B2"/>
    <w:pPr>
      <w:pBdr>
        <w:bottom w:val="single" w:sz="4" w:space="0" w:color="auto"/>
        <w:right w:val="single" w:sz="4" w:space="0" w:color="auto"/>
      </w:pBdr>
      <w:spacing w:before="100" w:beforeAutospacing="1" w:after="100" w:afterAutospacing="1" w:line="240" w:lineRule="auto"/>
      <w:jc w:val="center"/>
      <w:textAlignment w:val="center"/>
    </w:pPr>
    <w:rPr>
      <w:rFonts w:ascii="Calibri" w:eastAsia="Times New Roman" w:hAnsi="Calibri" w:cs="Calibri"/>
      <w:b/>
      <w:bCs/>
      <w:sz w:val="18"/>
      <w:szCs w:val="18"/>
      <w:lang w:val="es-ES" w:eastAsia="es-ES"/>
    </w:rPr>
  </w:style>
  <w:style w:type="paragraph" w:customStyle="1" w:styleId="xl93">
    <w:name w:val="xl93"/>
    <w:basedOn w:val="Normal"/>
    <w:rsid w:val="00CC09B2"/>
    <w:pPr>
      <w:pBdr>
        <w:top w:val="single" w:sz="4" w:space="0" w:color="auto"/>
        <w:left w:val="single" w:sz="4" w:space="0" w:color="auto"/>
        <w:right w:val="single" w:sz="4" w:space="0" w:color="auto"/>
      </w:pBdr>
      <w:spacing w:before="100" w:beforeAutospacing="1" w:after="100" w:afterAutospacing="1" w:line="240" w:lineRule="auto"/>
      <w:textAlignment w:val="center"/>
    </w:pPr>
    <w:rPr>
      <w:rFonts w:ascii="Calibri" w:eastAsia="Times New Roman" w:hAnsi="Calibri" w:cs="Calibri"/>
      <w:sz w:val="18"/>
      <w:szCs w:val="18"/>
      <w:lang w:val="es-ES" w:eastAsia="es-ES"/>
    </w:rPr>
  </w:style>
  <w:style w:type="paragraph" w:customStyle="1" w:styleId="xl94">
    <w:name w:val="xl94"/>
    <w:basedOn w:val="Normal"/>
    <w:rsid w:val="00CC09B2"/>
    <w:pPr>
      <w:pBdr>
        <w:left w:val="single" w:sz="4" w:space="0" w:color="auto"/>
        <w:right w:val="single" w:sz="4" w:space="0" w:color="auto"/>
      </w:pBdr>
      <w:spacing w:before="100" w:beforeAutospacing="1" w:after="100" w:afterAutospacing="1" w:line="240" w:lineRule="auto"/>
      <w:textAlignment w:val="center"/>
    </w:pPr>
    <w:rPr>
      <w:rFonts w:ascii="Calibri" w:eastAsia="Times New Roman" w:hAnsi="Calibri" w:cs="Calibri"/>
      <w:sz w:val="18"/>
      <w:szCs w:val="18"/>
      <w:lang w:val="es-ES" w:eastAsia="es-ES"/>
    </w:rPr>
  </w:style>
  <w:style w:type="paragraph" w:customStyle="1" w:styleId="xl95">
    <w:name w:val="xl95"/>
    <w:basedOn w:val="Normal"/>
    <w:rsid w:val="00CC09B2"/>
    <w:pPr>
      <w:pBdr>
        <w:left w:val="single" w:sz="4" w:space="0" w:color="auto"/>
        <w:bottom w:val="single" w:sz="4" w:space="0" w:color="auto"/>
        <w:right w:val="single" w:sz="4" w:space="0" w:color="auto"/>
      </w:pBdr>
      <w:spacing w:before="100" w:beforeAutospacing="1" w:after="100" w:afterAutospacing="1" w:line="240" w:lineRule="auto"/>
      <w:textAlignment w:val="center"/>
    </w:pPr>
    <w:rPr>
      <w:rFonts w:ascii="Calibri" w:eastAsia="Times New Roman" w:hAnsi="Calibri" w:cs="Calibri"/>
      <w:sz w:val="18"/>
      <w:szCs w:val="18"/>
      <w:lang w:val="es-ES" w:eastAsia="es-ES"/>
    </w:rPr>
  </w:style>
  <w:style w:type="character" w:customStyle="1" w:styleId="Sangra3detindependienteCar">
    <w:name w:val="Sangría 3 de t. independiente Car"/>
    <w:basedOn w:val="Fuentedeprrafopredeter"/>
    <w:link w:val="Sangra3detindependiente"/>
    <w:uiPriority w:val="99"/>
    <w:rsid w:val="00CC09B2"/>
    <w:rPr>
      <w:rFonts w:ascii="Calibri" w:eastAsia="Calibri" w:hAnsi="Calibri" w:cs="Times New Roman"/>
      <w:sz w:val="16"/>
      <w:szCs w:val="16"/>
      <w:lang w:val="es-ES" w:eastAsia="en-US"/>
    </w:rPr>
  </w:style>
  <w:style w:type="paragraph" w:styleId="Sangra3detindependiente">
    <w:name w:val="Body Text Indent 3"/>
    <w:basedOn w:val="Normal"/>
    <w:link w:val="Sangra3detindependienteCar"/>
    <w:uiPriority w:val="99"/>
    <w:unhideWhenUsed/>
    <w:rsid w:val="00CC09B2"/>
    <w:pPr>
      <w:spacing w:after="120"/>
      <w:ind w:left="283"/>
    </w:pPr>
    <w:rPr>
      <w:rFonts w:ascii="Calibri" w:eastAsia="Calibri" w:hAnsi="Calibri" w:cs="Times New Roman"/>
      <w:sz w:val="16"/>
      <w:szCs w:val="16"/>
      <w:lang w:val="es-ES" w:eastAsia="en-US"/>
    </w:rPr>
  </w:style>
  <w:style w:type="paragraph" w:customStyle="1" w:styleId="Predeterminado">
    <w:name w:val="Predeterminado"/>
    <w:rsid w:val="00CC09B2"/>
    <w:pPr>
      <w:widowControl w:val="0"/>
      <w:suppressAutoHyphens/>
    </w:pPr>
    <w:rPr>
      <w:rFonts w:ascii="Times New Roman" w:eastAsia="DejaVu Sans" w:hAnsi="Times New Roman" w:cs="Lohit Hindi"/>
      <w:sz w:val="24"/>
      <w:szCs w:val="24"/>
      <w:lang w:val="es-PE" w:eastAsia="zh-CN" w:bidi="hi-IN"/>
    </w:rPr>
  </w:style>
  <w:style w:type="paragraph" w:customStyle="1" w:styleId="Estilo11">
    <w:name w:val="Estilo11"/>
    <w:basedOn w:val="Normal"/>
    <w:link w:val="Estilo11Car"/>
    <w:qFormat/>
    <w:rsid w:val="009E428A"/>
    <w:pPr>
      <w:spacing w:before="120" w:after="240" w:line="240" w:lineRule="auto"/>
      <w:ind w:left="357" w:hanging="357"/>
      <w:jc w:val="both"/>
    </w:pPr>
    <w:rPr>
      <w:rFonts w:ascii="Arial" w:eastAsia="Calibri" w:hAnsi="Arial" w:cs="Arial"/>
      <w:lang w:val="es-CO" w:eastAsia="en-US"/>
    </w:rPr>
  </w:style>
  <w:style w:type="character" w:customStyle="1" w:styleId="Estilo11Car">
    <w:name w:val="Estilo11 Car"/>
    <w:link w:val="Estilo11"/>
    <w:rsid w:val="009E428A"/>
    <w:rPr>
      <w:rFonts w:ascii="Arial" w:eastAsia="Calibri" w:hAnsi="Arial" w:cs="Arial"/>
      <w:lang w:val="es-CO" w:eastAsia="en-US"/>
    </w:rPr>
  </w:style>
  <w:style w:type="table" w:customStyle="1" w:styleId="Tablaconcuadrcula1">
    <w:name w:val="Tabla con cuadrícula1"/>
    <w:basedOn w:val="Tablanormal"/>
    <w:next w:val="Tablaconcuadrcula"/>
    <w:uiPriority w:val="59"/>
    <w:rsid w:val="009E428A"/>
    <w:pPr>
      <w:spacing w:after="0" w:line="240" w:lineRule="auto"/>
    </w:pPr>
    <w:rPr>
      <w:rFonts w:eastAsia="Calibri"/>
      <w:lang w:val="es-PE"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uiPriority w:val="35"/>
    <w:unhideWhenUsed/>
    <w:qFormat/>
    <w:rsid w:val="00332880"/>
    <w:pPr>
      <w:spacing w:line="240" w:lineRule="auto"/>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430626">
      <w:bodyDiv w:val="1"/>
      <w:marLeft w:val="0"/>
      <w:marRight w:val="0"/>
      <w:marTop w:val="0"/>
      <w:marBottom w:val="0"/>
      <w:divBdr>
        <w:top w:val="none" w:sz="0" w:space="0" w:color="auto"/>
        <w:left w:val="none" w:sz="0" w:space="0" w:color="auto"/>
        <w:bottom w:val="none" w:sz="0" w:space="0" w:color="auto"/>
        <w:right w:val="none" w:sz="0" w:space="0" w:color="auto"/>
      </w:divBdr>
    </w:div>
    <w:div w:id="18892251">
      <w:bodyDiv w:val="1"/>
      <w:marLeft w:val="0"/>
      <w:marRight w:val="0"/>
      <w:marTop w:val="0"/>
      <w:marBottom w:val="0"/>
      <w:divBdr>
        <w:top w:val="none" w:sz="0" w:space="0" w:color="auto"/>
        <w:left w:val="none" w:sz="0" w:space="0" w:color="auto"/>
        <w:bottom w:val="none" w:sz="0" w:space="0" w:color="auto"/>
        <w:right w:val="none" w:sz="0" w:space="0" w:color="auto"/>
      </w:divBdr>
    </w:div>
    <w:div w:id="38818637">
      <w:bodyDiv w:val="1"/>
      <w:marLeft w:val="0"/>
      <w:marRight w:val="0"/>
      <w:marTop w:val="0"/>
      <w:marBottom w:val="0"/>
      <w:divBdr>
        <w:top w:val="none" w:sz="0" w:space="0" w:color="auto"/>
        <w:left w:val="none" w:sz="0" w:space="0" w:color="auto"/>
        <w:bottom w:val="none" w:sz="0" w:space="0" w:color="auto"/>
        <w:right w:val="none" w:sz="0" w:space="0" w:color="auto"/>
      </w:divBdr>
    </w:div>
    <w:div w:id="38819699">
      <w:bodyDiv w:val="1"/>
      <w:marLeft w:val="0"/>
      <w:marRight w:val="0"/>
      <w:marTop w:val="0"/>
      <w:marBottom w:val="0"/>
      <w:divBdr>
        <w:top w:val="none" w:sz="0" w:space="0" w:color="auto"/>
        <w:left w:val="none" w:sz="0" w:space="0" w:color="auto"/>
        <w:bottom w:val="none" w:sz="0" w:space="0" w:color="auto"/>
        <w:right w:val="none" w:sz="0" w:space="0" w:color="auto"/>
      </w:divBdr>
    </w:div>
    <w:div w:id="41760389">
      <w:bodyDiv w:val="1"/>
      <w:marLeft w:val="0"/>
      <w:marRight w:val="0"/>
      <w:marTop w:val="0"/>
      <w:marBottom w:val="0"/>
      <w:divBdr>
        <w:top w:val="none" w:sz="0" w:space="0" w:color="auto"/>
        <w:left w:val="none" w:sz="0" w:space="0" w:color="auto"/>
        <w:bottom w:val="none" w:sz="0" w:space="0" w:color="auto"/>
        <w:right w:val="none" w:sz="0" w:space="0" w:color="auto"/>
      </w:divBdr>
    </w:div>
    <w:div w:id="43989068">
      <w:bodyDiv w:val="1"/>
      <w:marLeft w:val="0"/>
      <w:marRight w:val="0"/>
      <w:marTop w:val="0"/>
      <w:marBottom w:val="0"/>
      <w:divBdr>
        <w:top w:val="none" w:sz="0" w:space="0" w:color="auto"/>
        <w:left w:val="none" w:sz="0" w:space="0" w:color="auto"/>
        <w:bottom w:val="none" w:sz="0" w:space="0" w:color="auto"/>
        <w:right w:val="none" w:sz="0" w:space="0" w:color="auto"/>
      </w:divBdr>
    </w:div>
    <w:div w:id="57677802">
      <w:bodyDiv w:val="1"/>
      <w:marLeft w:val="0"/>
      <w:marRight w:val="0"/>
      <w:marTop w:val="0"/>
      <w:marBottom w:val="0"/>
      <w:divBdr>
        <w:top w:val="none" w:sz="0" w:space="0" w:color="auto"/>
        <w:left w:val="none" w:sz="0" w:space="0" w:color="auto"/>
        <w:bottom w:val="none" w:sz="0" w:space="0" w:color="auto"/>
        <w:right w:val="none" w:sz="0" w:space="0" w:color="auto"/>
      </w:divBdr>
    </w:div>
    <w:div w:id="80295066">
      <w:bodyDiv w:val="1"/>
      <w:marLeft w:val="0"/>
      <w:marRight w:val="0"/>
      <w:marTop w:val="0"/>
      <w:marBottom w:val="0"/>
      <w:divBdr>
        <w:top w:val="none" w:sz="0" w:space="0" w:color="auto"/>
        <w:left w:val="none" w:sz="0" w:space="0" w:color="auto"/>
        <w:bottom w:val="none" w:sz="0" w:space="0" w:color="auto"/>
        <w:right w:val="none" w:sz="0" w:space="0" w:color="auto"/>
      </w:divBdr>
    </w:div>
    <w:div w:id="108668390">
      <w:bodyDiv w:val="1"/>
      <w:marLeft w:val="0"/>
      <w:marRight w:val="0"/>
      <w:marTop w:val="0"/>
      <w:marBottom w:val="0"/>
      <w:divBdr>
        <w:top w:val="none" w:sz="0" w:space="0" w:color="auto"/>
        <w:left w:val="none" w:sz="0" w:space="0" w:color="auto"/>
        <w:bottom w:val="none" w:sz="0" w:space="0" w:color="auto"/>
        <w:right w:val="none" w:sz="0" w:space="0" w:color="auto"/>
      </w:divBdr>
    </w:div>
    <w:div w:id="109593765">
      <w:bodyDiv w:val="1"/>
      <w:marLeft w:val="0"/>
      <w:marRight w:val="0"/>
      <w:marTop w:val="0"/>
      <w:marBottom w:val="0"/>
      <w:divBdr>
        <w:top w:val="none" w:sz="0" w:space="0" w:color="auto"/>
        <w:left w:val="none" w:sz="0" w:space="0" w:color="auto"/>
        <w:bottom w:val="none" w:sz="0" w:space="0" w:color="auto"/>
        <w:right w:val="none" w:sz="0" w:space="0" w:color="auto"/>
      </w:divBdr>
    </w:div>
    <w:div w:id="113866011">
      <w:bodyDiv w:val="1"/>
      <w:marLeft w:val="0"/>
      <w:marRight w:val="0"/>
      <w:marTop w:val="0"/>
      <w:marBottom w:val="0"/>
      <w:divBdr>
        <w:top w:val="none" w:sz="0" w:space="0" w:color="auto"/>
        <w:left w:val="none" w:sz="0" w:space="0" w:color="auto"/>
        <w:bottom w:val="none" w:sz="0" w:space="0" w:color="auto"/>
        <w:right w:val="none" w:sz="0" w:space="0" w:color="auto"/>
      </w:divBdr>
    </w:div>
    <w:div w:id="119229378">
      <w:bodyDiv w:val="1"/>
      <w:marLeft w:val="0"/>
      <w:marRight w:val="0"/>
      <w:marTop w:val="0"/>
      <w:marBottom w:val="0"/>
      <w:divBdr>
        <w:top w:val="none" w:sz="0" w:space="0" w:color="auto"/>
        <w:left w:val="none" w:sz="0" w:space="0" w:color="auto"/>
        <w:bottom w:val="none" w:sz="0" w:space="0" w:color="auto"/>
        <w:right w:val="none" w:sz="0" w:space="0" w:color="auto"/>
      </w:divBdr>
    </w:div>
    <w:div w:id="123816304">
      <w:bodyDiv w:val="1"/>
      <w:marLeft w:val="0"/>
      <w:marRight w:val="0"/>
      <w:marTop w:val="0"/>
      <w:marBottom w:val="0"/>
      <w:divBdr>
        <w:top w:val="none" w:sz="0" w:space="0" w:color="auto"/>
        <w:left w:val="none" w:sz="0" w:space="0" w:color="auto"/>
        <w:bottom w:val="none" w:sz="0" w:space="0" w:color="auto"/>
        <w:right w:val="none" w:sz="0" w:space="0" w:color="auto"/>
      </w:divBdr>
    </w:div>
    <w:div w:id="125202518">
      <w:bodyDiv w:val="1"/>
      <w:marLeft w:val="0"/>
      <w:marRight w:val="0"/>
      <w:marTop w:val="0"/>
      <w:marBottom w:val="0"/>
      <w:divBdr>
        <w:top w:val="none" w:sz="0" w:space="0" w:color="auto"/>
        <w:left w:val="none" w:sz="0" w:space="0" w:color="auto"/>
        <w:bottom w:val="none" w:sz="0" w:space="0" w:color="auto"/>
        <w:right w:val="none" w:sz="0" w:space="0" w:color="auto"/>
      </w:divBdr>
    </w:div>
    <w:div w:id="128323410">
      <w:bodyDiv w:val="1"/>
      <w:marLeft w:val="0"/>
      <w:marRight w:val="0"/>
      <w:marTop w:val="0"/>
      <w:marBottom w:val="0"/>
      <w:divBdr>
        <w:top w:val="none" w:sz="0" w:space="0" w:color="auto"/>
        <w:left w:val="none" w:sz="0" w:space="0" w:color="auto"/>
        <w:bottom w:val="none" w:sz="0" w:space="0" w:color="auto"/>
        <w:right w:val="none" w:sz="0" w:space="0" w:color="auto"/>
      </w:divBdr>
      <w:divsChild>
        <w:div w:id="177697448">
          <w:marLeft w:val="0"/>
          <w:marRight w:val="0"/>
          <w:marTop w:val="0"/>
          <w:marBottom w:val="0"/>
          <w:divBdr>
            <w:top w:val="none" w:sz="0" w:space="0" w:color="auto"/>
            <w:left w:val="none" w:sz="0" w:space="0" w:color="auto"/>
            <w:bottom w:val="none" w:sz="0" w:space="0" w:color="auto"/>
            <w:right w:val="none" w:sz="0" w:space="0" w:color="auto"/>
          </w:divBdr>
        </w:div>
        <w:div w:id="187259551">
          <w:marLeft w:val="0"/>
          <w:marRight w:val="0"/>
          <w:marTop w:val="0"/>
          <w:marBottom w:val="0"/>
          <w:divBdr>
            <w:top w:val="none" w:sz="0" w:space="0" w:color="auto"/>
            <w:left w:val="none" w:sz="0" w:space="0" w:color="auto"/>
            <w:bottom w:val="none" w:sz="0" w:space="0" w:color="auto"/>
            <w:right w:val="none" w:sz="0" w:space="0" w:color="auto"/>
          </w:divBdr>
        </w:div>
        <w:div w:id="310520448">
          <w:marLeft w:val="0"/>
          <w:marRight w:val="0"/>
          <w:marTop w:val="0"/>
          <w:marBottom w:val="0"/>
          <w:divBdr>
            <w:top w:val="none" w:sz="0" w:space="0" w:color="auto"/>
            <w:left w:val="none" w:sz="0" w:space="0" w:color="auto"/>
            <w:bottom w:val="none" w:sz="0" w:space="0" w:color="auto"/>
            <w:right w:val="none" w:sz="0" w:space="0" w:color="auto"/>
          </w:divBdr>
        </w:div>
        <w:div w:id="473526738">
          <w:marLeft w:val="0"/>
          <w:marRight w:val="0"/>
          <w:marTop w:val="0"/>
          <w:marBottom w:val="0"/>
          <w:divBdr>
            <w:top w:val="none" w:sz="0" w:space="0" w:color="auto"/>
            <w:left w:val="none" w:sz="0" w:space="0" w:color="auto"/>
            <w:bottom w:val="none" w:sz="0" w:space="0" w:color="auto"/>
            <w:right w:val="none" w:sz="0" w:space="0" w:color="auto"/>
          </w:divBdr>
        </w:div>
        <w:div w:id="523054507">
          <w:marLeft w:val="0"/>
          <w:marRight w:val="0"/>
          <w:marTop w:val="0"/>
          <w:marBottom w:val="0"/>
          <w:divBdr>
            <w:top w:val="none" w:sz="0" w:space="0" w:color="auto"/>
            <w:left w:val="none" w:sz="0" w:space="0" w:color="auto"/>
            <w:bottom w:val="none" w:sz="0" w:space="0" w:color="auto"/>
            <w:right w:val="none" w:sz="0" w:space="0" w:color="auto"/>
          </w:divBdr>
        </w:div>
        <w:div w:id="531768909">
          <w:marLeft w:val="0"/>
          <w:marRight w:val="0"/>
          <w:marTop w:val="0"/>
          <w:marBottom w:val="0"/>
          <w:divBdr>
            <w:top w:val="none" w:sz="0" w:space="0" w:color="auto"/>
            <w:left w:val="none" w:sz="0" w:space="0" w:color="auto"/>
            <w:bottom w:val="none" w:sz="0" w:space="0" w:color="auto"/>
            <w:right w:val="none" w:sz="0" w:space="0" w:color="auto"/>
          </w:divBdr>
        </w:div>
        <w:div w:id="539367085">
          <w:marLeft w:val="0"/>
          <w:marRight w:val="0"/>
          <w:marTop w:val="0"/>
          <w:marBottom w:val="0"/>
          <w:divBdr>
            <w:top w:val="none" w:sz="0" w:space="0" w:color="auto"/>
            <w:left w:val="none" w:sz="0" w:space="0" w:color="auto"/>
            <w:bottom w:val="none" w:sz="0" w:space="0" w:color="auto"/>
            <w:right w:val="none" w:sz="0" w:space="0" w:color="auto"/>
          </w:divBdr>
        </w:div>
        <w:div w:id="605815240">
          <w:marLeft w:val="0"/>
          <w:marRight w:val="0"/>
          <w:marTop w:val="0"/>
          <w:marBottom w:val="0"/>
          <w:divBdr>
            <w:top w:val="none" w:sz="0" w:space="0" w:color="auto"/>
            <w:left w:val="none" w:sz="0" w:space="0" w:color="auto"/>
            <w:bottom w:val="none" w:sz="0" w:space="0" w:color="auto"/>
            <w:right w:val="none" w:sz="0" w:space="0" w:color="auto"/>
          </w:divBdr>
        </w:div>
        <w:div w:id="751852528">
          <w:marLeft w:val="0"/>
          <w:marRight w:val="0"/>
          <w:marTop w:val="0"/>
          <w:marBottom w:val="0"/>
          <w:divBdr>
            <w:top w:val="none" w:sz="0" w:space="0" w:color="auto"/>
            <w:left w:val="none" w:sz="0" w:space="0" w:color="auto"/>
            <w:bottom w:val="none" w:sz="0" w:space="0" w:color="auto"/>
            <w:right w:val="none" w:sz="0" w:space="0" w:color="auto"/>
          </w:divBdr>
        </w:div>
        <w:div w:id="858858598">
          <w:marLeft w:val="0"/>
          <w:marRight w:val="0"/>
          <w:marTop w:val="0"/>
          <w:marBottom w:val="0"/>
          <w:divBdr>
            <w:top w:val="none" w:sz="0" w:space="0" w:color="auto"/>
            <w:left w:val="none" w:sz="0" w:space="0" w:color="auto"/>
            <w:bottom w:val="none" w:sz="0" w:space="0" w:color="auto"/>
            <w:right w:val="none" w:sz="0" w:space="0" w:color="auto"/>
          </w:divBdr>
        </w:div>
        <w:div w:id="1287811624">
          <w:marLeft w:val="0"/>
          <w:marRight w:val="0"/>
          <w:marTop w:val="0"/>
          <w:marBottom w:val="0"/>
          <w:divBdr>
            <w:top w:val="none" w:sz="0" w:space="0" w:color="auto"/>
            <w:left w:val="none" w:sz="0" w:space="0" w:color="auto"/>
            <w:bottom w:val="none" w:sz="0" w:space="0" w:color="auto"/>
            <w:right w:val="none" w:sz="0" w:space="0" w:color="auto"/>
          </w:divBdr>
        </w:div>
        <w:div w:id="1353805729">
          <w:marLeft w:val="0"/>
          <w:marRight w:val="0"/>
          <w:marTop w:val="0"/>
          <w:marBottom w:val="0"/>
          <w:divBdr>
            <w:top w:val="none" w:sz="0" w:space="0" w:color="auto"/>
            <w:left w:val="none" w:sz="0" w:space="0" w:color="auto"/>
            <w:bottom w:val="none" w:sz="0" w:space="0" w:color="auto"/>
            <w:right w:val="none" w:sz="0" w:space="0" w:color="auto"/>
          </w:divBdr>
        </w:div>
        <w:div w:id="1646933432">
          <w:marLeft w:val="0"/>
          <w:marRight w:val="0"/>
          <w:marTop w:val="0"/>
          <w:marBottom w:val="0"/>
          <w:divBdr>
            <w:top w:val="none" w:sz="0" w:space="0" w:color="auto"/>
            <w:left w:val="none" w:sz="0" w:space="0" w:color="auto"/>
            <w:bottom w:val="none" w:sz="0" w:space="0" w:color="auto"/>
            <w:right w:val="none" w:sz="0" w:space="0" w:color="auto"/>
          </w:divBdr>
        </w:div>
        <w:div w:id="1703288915">
          <w:marLeft w:val="0"/>
          <w:marRight w:val="0"/>
          <w:marTop w:val="0"/>
          <w:marBottom w:val="0"/>
          <w:divBdr>
            <w:top w:val="none" w:sz="0" w:space="0" w:color="auto"/>
            <w:left w:val="none" w:sz="0" w:space="0" w:color="auto"/>
            <w:bottom w:val="none" w:sz="0" w:space="0" w:color="auto"/>
            <w:right w:val="none" w:sz="0" w:space="0" w:color="auto"/>
          </w:divBdr>
        </w:div>
        <w:div w:id="1942566813">
          <w:marLeft w:val="0"/>
          <w:marRight w:val="0"/>
          <w:marTop w:val="0"/>
          <w:marBottom w:val="0"/>
          <w:divBdr>
            <w:top w:val="none" w:sz="0" w:space="0" w:color="auto"/>
            <w:left w:val="none" w:sz="0" w:space="0" w:color="auto"/>
            <w:bottom w:val="none" w:sz="0" w:space="0" w:color="auto"/>
            <w:right w:val="none" w:sz="0" w:space="0" w:color="auto"/>
          </w:divBdr>
        </w:div>
        <w:div w:id="2008899482">
          <w:marLeft w:val="0"/>
          <w:marRight w:val="0"/>
          <w:marTop w:val="0"/>
          <w:marBottom w:val="0"/>
          <w:divBdr>
            <w:top w:val="none" w:sz="0" w:space="0" w:color="auto"/>
            <w:left w:val="none" w:sz="0" w:space="0" w:color="auto"/>
            <w:bottom w:val="none" w:sz="0" w:space="0" w:color="auto"/>
            <w:right w:val="none" w:sz="0" w:space="0" w:color="auto"/>
          </w:divBdr>
        </w:div>
      </w:divsChild>
    </w:div>
    <w:div w:id="132139199">
      <w:bodyDiv w:val="1"/>
      <w:marLeft w:val="0"/>
      <w:marRight w:val="0"/>
      <w:marTop w:val="0"/>
      <w:marBottom w:val="0"/>
      <w:divBdr>
        <w:top w:val="none" w:sz="0" w:space="0" w:color="auto"/>
        <w:left w:val="none" w:sz="0" w:space="0" w:color="auto"/>
        <w:bottom w:val="none" w:sz="0" w:space="0" w:color="auto"/>
        <w:right w:val="none" w:sz="0" w:space="0" w:color="auto"/>
      </w:divBdr>
    </w:div>
    <w:div w:id="142505462">
      <w:bodyDiv w:val="1"/>
      <w:marLeft w:val="0"/>
      <w:marRight w:val="0"/>
      <w:marTop w:val="0"/>
      <w:marBottom w:val="0"/>
      <w:divBdr>
        <w:top w:val="none" w:sz="0" w:space="0" w:color="auto"/>
        <w:left w:val="none" w:sz="0" w:space="0" w:color="auto"/>
        <w:bottom w:val="none" w:sz="0" w:space="0" w:color="auto"/>
        <w:right w:val="none" w:sz="0" w:space="0" w:color="auto"/>
      </w:divBdr>
    </w:div>
    <w:div w:id="145054364">
      <w:bodyDiv w:val="1"/>
      <w:marLeft w:val="0"/>
      <w:marRight w:val="0"/>
      <w:marTop w:val="0"/>
      <w:marBottom w:val="0"/>
      <w:divBdr>
        <w:top w:val="none" w:sz="0" w:space="0" w:color="auto"/>
        <w:left w:val="none" w:sz="0" w:space="0" w:color="auto"/>
        <w:bottom w:val="none" w:sz="0" w:space="0" w:color="auto"/>
        <w:right w:val="none" w:sz="0" w:space="0" w:color="auto"/>
      </w:divBdr>
    </w:div>
    <w:div w:id="160657117">
      <w:bodyDiv w:val="1"/>
      <w:marLeft w:val="0"/>
      <w:marRight w:val="0"/>
      <w:marTop w:val="0"/>
      <w:marBottom w:val="0"/>
      <w:divBdr>
        <w:top w:val="none" w:sz="0" w:space="0" w:color="auto"/>
        <w:left w:val="none" w:sz="0" w:space="0" w:color="auto"/>
        <w:bottom w:val="none" w:sz="0" w:space="0" w:color="auto"/>
        <w:right w:val="none" w:sz="0" w:space="0" w:color="auto"/>
      </w:divBdr>
    </w:div>
    <w:div w:id="171065580">
      <w:bodyDiv w:val="1"/>
      <w:marLeft w:val="0"/>
      <w:marRight w:val="0"/>
      <w:marTop w:val="0"/>
      <w:marBottom w:val="0"/>
      <w:divBdr>
        <w:top w:val="none" w:sz="0" w:space="0" w:color="auto"/>
        <w:left w:val="none" w:sz="0" w:space="0" w:color="auto"/>
        <w:bottom w:val="none" w:sz="0" w:space="0" w:color="auto"/>
        <w:right w:val="none" w:sz="0" w:space="0" w:color="auto"/>
      </w:divBdr>
    </w:div>
    <w:div w:id="192963631">
      <w:bodyDiv w:val="1"/>
      <w:marLeft w:val="0"/>
      <w:marRight w:val="0"/>
      <w:marTop w:val="0"/>
      <w:marBottom w:val="0"/>
      <w:divBdr>
        <w:top w:val="none" w:sz="0" w:space="0" w:color="auto"/>
        <w:left w:val="none" w:sz="0" w:space="0" w:color="auto"/>
        <w:bottom w:val="none" w:sz="0" w:space="0" w:color="auto"/>
        <w:right w:val="none" w:sz="0" w:space="0" w:color="auto"/>
      </w:divBdr>
    </w:div>
    <w:div w:id="194854449">
      <w:bodyDiv w:val="1"/>
      <w:marLeft w:val="0"/>
      <w:marRight w:val="0"/>
      <w:marTop w:val="0"/>
      <w:marBottom w:val="0"/>
      <w:divBdr>
        <w:top w:val="none" w:sz="0" w:space="0" w:color="auto"/>
        <w:left w:val="none" w:sz="0" w:space="0" w:color="auto"/>
        <w:bottom w:val="none" w:sz="0" w:space="0" w:color="auto"/>
        <w:right w:val="none" w:sz="0" w:space="0" w:color="auto"/>
      </w:divBdr>
    </w:div>
    <w:div w:id="198782545">
      <w:bodyDiv w:val="1"/>
      <w:marLeft w:val="0"/>
      <w:marRight w:val="0"/>
      <w:marTop w:val="0"/>
      <w:marBottom w:val="0"/>
      <w:divBdr>
        <w:top w:val="none" w:sz="0" w:space="0" w:color="auto"/>
        <w:left w:val="none" w:sz="0" w:space="0" w:color="auto"/>
        <w:bottom w:val="none" w:sz="0" w:space="0" w:color="auto"/>
        <w:right w:val="none" w:sz="0" w:space="0" w:color="auto"/>
      </w:divBdr>
    </w:div>
    <w:div w:id="220947106">
      <w:bodyDiv w:val="1"/>
      <w:marLeft w:val="0"/>
      <w:marRight w:val="0"/>
      <w:marTop w:val="0"/>
      <w:marBottom w:val="0"/>
      <w:divBdr>
        <w:top w:val="none" w:sz="0" w:space="0" w:color="auto"/>
        <w:left w:val="none" w:sz="0" w:space="0" w:color="auto"/>
        <w:bottom w:val="none" w:sz="0" w:space="0" w:color="auto"/>
        <w:right w:val="none" w:sz="0" w:space="0" w:color="auto"/>
      </w:divBdr>
    </w:div>
    <w:div w:id="235169059">
      <w:bodyDiv w:val="1"/>
      <w:marLeft w:val="0"/>
      <w:marRight w:val="0"/>
      <w:marTop w:val="0"/>
      <w:marBottom w:val="0"/>
      <w:divBdr>
        <w:top w:val="none" w:sz="0" w:space="0" w:color="auto"/>
        <w:left w:val="none" w:sz="0" w:space="0" w:color="auto"/>
        <w:bottom w:val="none" w:sz="0" w:space="0" w:color="auto"/>
        <w:right w:val="none" w:sz="0" w:space="0" w:color="auto"/>
      </w:divBdr>
    </w:div>
    <w:div w:id="243031770">
      <w:bodyDiv w:val="1"/>
      <w:marLeft w:val="0"/>
      <w:marRight w:val="0"/>
      <w:marTop w:val="0"/>
      <w:marBottom w:val="0"/>
      <w:divBdr>
        <w:top w:val="none" w:sz="0" w:space="0" w:color="auto"/>
        <w:left w:val="none" w:sz="0" w:space="0" w:color="auto"/>
        <w:bottom w:val="none" w:sz="0" w:space="0" w:color="auto"/>
        <w:right w:val="none" w:sz="0" w:space="0" w:color="auto"/>
      </w:divBdr>
    </w:div>
    <w:div w:id="246620391">
      <w:bodyDiv w:val="1"/>
      <w:marLeft w:val="0"/>
      <w:marRight w:val="0"/>
      <w:marTop w:val="0"/>
      <w:marBottom w:val="0"/>
      <w:divBdr>
        <w:top w:val="none" w:sz="0" w:space="0" w:color="auto"/>
        <w:left w:val="none" w:sz="0" w:space="0" w:color="auto"/>
        <w:bottom w:val="none" w:sz="0" w:space="0" w:color="auto"/>
        <w:right w:val="none" w:sz="0" w:space="0" w:color="auto"/>
      </w:divBdr>
    </w:div>
    <w:div w:id="252588230">
      <w:bodyDiv w:val="1"/>
      <w:marLeft w:val="0"/>
      <w:marRight w:val="0"/>
      <w:marTop w:val="0"/>
      <w:marBottom w:val="0"/>
      <w:divBdr>
        <w:top w:val="none" w:sz="0" w:space="0" w:color="auto"/>
        <w:left w:val="none" w:sz="0" w:space="0" w:color="auto"/>
        <w:bottom w:val="none" w:sz="0" w:space="0" w:color="auto"/>
        <w:right w:val="none" w:sz="0" w:space="0" w:color="auto"/>
      </w:divBdr>
    </w:div>
    <w:div w:id="256866934">
      <w:bodyDiv w:val="1"/>
      <w:marLeft w:val="0"/>
      <w:marRight w:val="0"/>
      <w:marTop w:val="0"/>
      <w:marBottom w:val="0"/>
      <w:divBdr>
        <w:top w:val="none" w:sz="0" w:space="0" w:color="auto"/>
        <w:left w:val="none" w:sz="0" w:space="0" w:color="auto"/>
        <w:bottom w:val="none" w:sz="0" w:space="0" w:color="auto"/>
        <w:right w:val="none" w:sz="0" w:space="0" w:color="auto"/>
      </w:divBdr>
    </w:div>
    <w:div w:id="283273122">
      <w:bodyDiv w:val="1"/>
      <w:marLeft w:val="0"/>
      <w:marRight w:val="0"/>
      <w:marTop w:val="0"/>
      <w:marBottom w:val="0"/>
      <w:divBdr>
        <w:top w:val="none" w:sz="0" w:space="0" w:color="auto"/>
        <w:left w:val="none" w:sz="0" w:space="0" w:color="auto"/>
        <w:bottom w:val="none" w:sz="0" w:space="0" w:color="auto"/>
        <w:right w:val="none" w:sz="0" w:space="0" w:color="auto"/>
      </w:divBdr>
    </w:div>
    <w:div w:id="292567421">
      <w:bodyDiv w:val="1"/>
      <w:marLeft w:val="0"/>
      <w:marRight w:val="0"/>
      <w:marTop w:val="0"/>
      <w:marBottom w:val="0"/>
      <w:divBdr>
        <w:top w:val="none" w:sz="0" w:space="0" w:color="auto"/>
        <w:left w:val="none" w:sz="0" w:space="0" w:color="auto"/>
        <w:bottom w:val="none" w:sz="0" w:space="0" w:color="auto"/>
        <w:right w:val="none" w:sz="0" w:space="0" w:color="auto"/>
      </w:divBdr>
    </w:div>
    <w:div w:id="302734876">
      <w:bodyDiv w:val="1"/>
      <w:marLeft w:val="0"/>
      <w:marRight w:val="0"/>
      <w:marTop w:val="0"/>
      <w:marBottom w:val="0"/>
      <w:divBdr>
        <w:top w:val="none" w:sz="0" w:space="0" w:color="auto"/>
        <w:left w:val="none" w:sz="0" w:space="0" w:color="auto"/>
        <w:bottom w:val="none" w:sz="0" w:space="0" w:color="auto"/>
        <w:right w:val="none" w:sz="0" w:space="0" w:color="auto"/>
      </w:divBdr>
    </w:div>
    <w:div w:id="304899890">
      <w:bodyDiv w:val="1"/>
      <w:marLeft w:val="0"/>
      <w:marRight w:val="0"/>
      <w:marTop w:val="0"/>
      <w:marBottom w:val="0"/>
      <w:divBdr>
        <w:top w:val="none" w:sz="0" w:space="0" w:color="auto"/>
        <w:left w:val="none" w:sz="0" w:space="0" w:color="auto"/>
        <w:bottom w:val="none" w:sz="0" w:space="0" w:color="auto"/>
        <w:right w:val="none" w:sz="0" w:space="0" w:color="auto"/>
      </w:divBdr>
    </w:div>
    <w:div w:id="312105920">
      <w:bodyDiv w:val="1"/>
      <w:marLeft w:val="0"/>
      <w:marRight w:val="0"/>
      <w:marTop w:val="0"/>
      <w:marBottom w:val="0"/>
      <w:divBdr>
        <w:top w:val="none" w:sz="0" w:space="0" w:color="auto"/>
        <w:left w:val="none" w:sz="0" w:space="0" w:color="auto"/>
        <w:bottom w:val="none" w:sz="0" w:space="0" w:color="auto"/>
        <w:right w:val="none" w:sz="0" w:space="0" w:color="auto"/>
      </w:divBdr>
    </w:div>
    <w:div w:id="316345584">
      <w:bodyDiv w:val="1"/>
      <w:marLeft w:val="0"/>
      <w:marRight w:val="0"/>
      <w:marTop w:val="0"/>
      <w:marBottom w:val="0"/>
      <w:divBdr>
        <w:top w:val="none" w:sz="0" w:space="0" w:color="auto"/>
        <w:left w:val="none" w:sz="0" w:space="0" w:color="auto"/>
        <w:bottom w:val="none" w:sz="0" w:space="0" w:color="auto"/>
        <w:right w:val="none" w:sz="0" w:space="0" w:color="auto"/>
      </w:divBdr>
    </w:div>
    <w:div w:id="320164587">
      <w:bodyDiv w:val="1"/>
      <w:marLeft w:val="0"/>
      <w:marRight w:val="0"/>
      <w:marTop w:val="0"/>
      <w:marBottom w:val="0"/>
      <w:divBdr>
        <w:top w:val="none" w:sz="0" w:space="0" w:color="auto"/>
        <w:left w:val="none" w:sz="0" w:space="0" w:color="auto"/>
        <w:bottom w:val="none" w:sz="0" w:space="0" w:color="auto"/>
        <w:right w:val="none" w:sz="0" w:space="0" w:color="auto"/>
      </w:divBdr>
    </w:div>
    <w:div w:id="323247505">
      <w:bodyDiv w:val="1"/>
      <w:marLeft w:val="0"/>
      <w:marRight w:val="0"/>
      <w:marTop w:val="0"/>
      <w:marBottom w:val="0"/>
      <w:divBdr>
        <w:top w:val="none" w:sz="0" w:space="0" w:color="auto"/>
        <w:left w:val="none" w:sz="0" w:space="0" w:color="auto"/>
        <w:bottom w:val="none" w:sz="0" w:space="0" w:color="auto"/>
        <w:right w:val="none" w:sz="0" w:space="0" w:color="auto"/>
      </w:divBdr>
    </w:div>
    <w:div w:id="328994156">
      <w:bodyDiv w:val="1"/>
      <w:marLeft w:val="0"/>
      <w:marRight w:val="0"/>
      <w:marTop w:val="0"/>
      <w:marBottom w:val="0"/>
      <w:divBdr>
        <w:top w:val="none" w:sz="0" w:space="0" w:color="auto"/>
        <w:left w:val="none" w:sz="0" w:space="0" w:color="auto"/>
        <w:bottom w:val="none" w:sz="0" w:space="0" w:color="auto"/>
        <w:right w:val="none" w:sz="0" w:space="0" w:color="auto"/>
      </w:divBdr>
    </w:div>
    <w:div w:id="337663237">
      <w:bodyDiv w:val="1"/>
      <w:marLeft w:val="0"/>
      <w:marRight w:val="0"/>
      <w:marTop w:val="0"/>
      <w:marBottom w:val="0"/>
      <w:divBdr>
        <w:top w:val="none" w:sz="0" w:space="0" w:color="auto"/>
        <w:left w:val="none" w:sz="0" w:space="0" w:color="auto"/>
        <w:bottom w:val="none" w:sz="0" w:space="0" w:color="auto"/>
        <w:right w:val="none" w:sz="0" w:space="0" w:color="auto"/>
      </w:divBdr>
    </w:div>
    <w:div w:id="345601583">
      <w:bodyDiv w:val="1"/>
      <w:marLeft w:val="0"/>
      <w:marRight w:val="0"/>
      <w:marTop w:val="0"/>
      <w:marBottom w:val="0"/>
      <w:divBdr>
        <w:top w:val="none" w:sz="0" w:space="0" w:color="auto"/>
        <w:left w:val="none" w:sz="0" w:space="0" w:color="auto"/>
        <w:bottom w:val="none" w:sz="0" w:space="0" w:color="auto"/>
        <w:right w:val="none" w:sz="0" w:space="0" w:color="auto"/>
      </w:divBdr>
    </w:div>
    <w:div w:id="348680480">
      <w:bodyDiv w:val="1"/>
      <w:marLeft w:val="0"/>
      <w:marRight w:val="0"/>
      <w:marTop w:val="0"/>
      <w:marBottom w:val="0"/>
      <w:divBdr>
        <w:top w:val="none" w:sz="0" w:space="0" w:color="auto"/>
        <w:left w:val="none" w:sz="0" w:space="0" w:color="auto"/>
        <w:bottom w:val="none" w:sz="0" w:space="0" w:color="auto"/>
        <w:right w:val="none" w:sz="0" w:space="0" w:color="auto"/>
      </w:divBdr>
    </w:div>
    <w:div w:id="350884798">
      <w:bodyDiv w:val="1"/>
      <w:marLeft w:val="0"/>
      <w:marRight w:val="0"/>
      <w:marTop w:val="0"/>
      <w:marBottom w:val="0"/>
      <w:divBdr>
        <w:top w:val="none" w:sz="0" w:space="0" w:color="auto"/>
        <w:left w:val="none" w:sz="0" w:space="0" w:color="auto"/>
        <w:bottom w:val="none" w:sz="0" w:space="0" w:color="auto"/>
        <w:right w:val="none" w:sz="0" w:space="0" w:color="auto"/>
      </w:divBdr>
    </w:div>
    <w:div w:id="352851837">
      <w:bodyDiv w:val="1"/>
      <w:marLeft w:val="0"/>
      <w:marRight w:val="0"/>
      <w:marTop w:val="0"/>
      <w:marBottom w:val="0"/>
      <w:divBdr>
        <w:top w:val="none" w:sz="0" w:space="0" w:color="auto"/>
        <w:left w:val="none" w:sz="0" w:space="0" w:color="auto"/>
        <w:bottom w:val="none" w:sz="0" w:space="0" w:color="auto"/>
        <w:right w:val="none" w:sz="0" w:space="0" w:color="auto"/>
      </w:divBdr>
    </w:div>
    <w:div w:id="370808555">
      <w:bodyDiv w:val="1"/>
      <w:marLeft w:val="0"/>
      <w:marRight w:val="0"/>
      <w:marTop w:val="0"/>
      <w:marBottom w:val="0"/>
      <w:divBdr>
        <w:top w:val="none" w:sz="0" w:space="0" w:color="auto"/>
        <w:left w:val="none" w:sz="0" w:space="0" w:color="auto"/>
        <w:bottom w:val="none" w:sz="0" w:space="0" w:color="auto"/>
        <w:right w:val="none" w:sz="0" w:space="0" w:color="auto"/>
      </w:divBdr>
    </w:div>
    <w:div w:id="379980063">
      <w:bodyDiv w:val="1"/>
      <w:marLeft w:val="0"/>
      <w:marRight w:val="0"/>
      <w:marTop w:val="0"/>
      <w:marBottom w:val="0"/>
      <w:divBdr>
        <w:top w:val="none" w:sz="0" w:space="0" w:color="auto"/>
        <w:left w:val="none" w:sz="0" w:space="0" w:color="auto"/>
        <w:bottom w:val="none" w:sz="0" w:space="0" w:color="auto"/>
        <w:right w:val="none" w:sz="0" w:space="0" w:color="auto"/>
      </w:divBdr>
    </w:div>
    <w:div w:id="390081842">
      <w:bodyDiv w:val="1"/>
      <w:marLeft w:val="0"/>
      <w:marRight w:val="0"/>
      <w:marTop w:val="0"/>
      <w:marBottom w:val="0"/>
      <w:divBdr>
        <w:top w:val="none" w:sz="0" w:space="0" w:color="auto"/>
        <w:left w:val="none" w:sz="0" w:space="0" w:color="auto"/>
        <w:bottom w:val="none" w:sz="0" w:space="0" w:color="auto"/>
        <w:right w:val="none" w:sz="0" w:space="0" w:color="auto"/>
      </w:divBdr>
    </w:div>
    <w:div w:id="413864705">
      <w:bodyDiv w:val="1"/>
      <w:marLeft w:val="0"/>
      <w:marRight w:val="0"/>
      <w:marTop w:val="0"/>
      <w:marBottom w:val="0"/>
      <w:divBdr>
        <w:top w:val="none" w:sz="0" w:space="0" w:color="auto"/>
        <w:left w:val="none" w:sz="0" w:space="0" w:color="auto"/>
        <w:bottom w:val="none" w:sz="0" w:space="0" w:color="auto"/>
        <w:right w:val="none" w:sz="0" w:space="0" w:color="auto"/>
      </w:divBdr>
    </w:div>
    <w:div w:id="422067348">
      <w:bodyDiv w:val="1"/>
      <w:marLeft w:val="0"/>
      <w:marRight w:val="0"/>
      <w:marTop w:val="0"/>
      <w:marBottom w:val="0"/>
      <w:divBdr>
        <w:top w:val="none" w:sz="0" w:space="0" w:color="auto"/>
        <w:left w:val="none" w:sz="0" w:space="0" w:color="auto"/>
        <w:bottom w:val="none" w:sz="0" w:space="0" w:color="auto"/>
        <w:right w:val="none" w:sz="0" w:space="0" w:color="auto"/>
      </w:divBdr>
    </w:div>
    <w:div w:id="422340129">
      <w:bodyDiv w:val="1"/>
      <w:marLeft w:val="0"/>
      <w:marRight w:val="0"/>
      <w:marTop w:val="0"/>
      <w:marBottom w:val="0"/>
      <w:divBdr>
        <w:top w:val="none" w:sz="0" w:space="0" w:color="auto"/>
        <w:left w:val="none" w:sz="0" w:space="0" w:color="auto"/>
        <w:bottom w:val="none" w:sz="0" w:space="0" w:color="auto"/>
        <w:right w:val="none" w:sz="0" w:space="0" w:color="auto"/>
      </w:divBdr>
    </w:div>
    <w:div w:id="422460498">
      <w:bodyDiv w:val="1"/>
      <w:marLeft w:val="0"/>
      <w:marRight w:val="0"/>
      <w:marTop w:val="0"/>
      <w:marBottom w:val="0"/>
      <w:divBdr>
        <w:top w:val="none" w:sz="0" w:space="0" w:color="auto"/>
        <w:left w:val="none" w:sz="0" w:space="0" w:color="auto"/>
        <w:bottom w:val="none" w:sz="0" w:space="0" w:color="auto"/>
        <w:right w:val="none" w:sz="0" w:space="0" w:color="auto"/>
      </w:divBdr>
    </w:div>
    <w:div w:id="422654661">
      <w:bodyDiv w:val="1"/>
      <w:marLeft w:val="0"/>
      <w:marRight w:val="0"/>
      <w:marTop w:val="0"/>
      <w:marBottom w:val="0"/>
      <w:divBdr>
        <w:top w:val="none" w:sz="0" w:space="0" w:color="auto"/>
        <w:left w:val="none" w:sz="0" w:space="0" w:color="auto"/>
        <w:bottom w:val="none" w:sz="0" w:space="0" w:color="auto"/>
        <w:right w:val="none" w:sz="0" w:space="0" w:color="auto"/>
      </w:divBdr>
    </w:div>
    <w:div w:id="435293929">
      <w:bodyDiv w:val="1"/>
      <w:marLeft w:val="0"/>
      <w:marRight w:val="0"/>
      <w:marTop w:val="0"/>
      <w:marBottom w:val="0"/>
      <w:divBdr>
        <w:top w:val="none" w:sz="0" w:space="0" w:color="auto"/>
        <w:left w:val="none" w:sz="0" w:space="0" w:color="auto"/>
        <w:bottom w:val="none" w:sz="0" w:space="0" w:color="auto"/>
        <w:right w:val="none" w:sz="0" w:space="0" w:color="auto"/>
      </w:divBdr>
    </w:div>
    <w:div w:id="441876437">
      <w:bodyDiv w:val="1"/>
      <w:marLeft w:val="0"/>
      <w:marRight w:val="0"/>
      <w:marTop w:val="0"/>
      <w:marBottom w:val="0"/>
      <w:divBdr>
        <w:top w:val="none" w:sz="0" w:space="0" w:color="auto"/>
        <w:left w:val="none" w:sz="0" w:space="0" w:color="auto"/>
        <w:bottom w:val="none" w:sz="0" w:space="0" w:color="auto"/>
        <w:right w:val="none" w:sz="0" w:space="0" w:color="auto"/>
      </w:divBdr>
    </w:div>
    <w:div w:id="442266138">
      <w:bodyDiv w:val="1"/>
      <w:marLeft w:val="0"/>
      <w:marRight w:val="0"/>
      <w:marTop w:val="0"/>
      <w:marBottom w:val="0"/>
      <w:divBdr>
        <w:top w:val="none" w:sz="0" w:space="0" w:color="auto"/>
        <w:left w:val="none" w:sz="0" w:space="0" w:color="auto"/>
        <w:bottom w:val="none" w:sz="0" w:space="0" w:color="auto"/>
        <w:right w:val="none" w:sz="0" w:space="0" w:color="auto"/>
      </w:divBdr>
    </w:div>
    <w:div w:id="456218740">
      <w:bodyDiv w:val="1"/>
      <w:marLeft w:val="0"/>
      <w:marRight w:val="0"/>
      <w:marTop w:val="0"/>
      <w:marBottom w:val="0"/>
      <w:divBdr>
        <w:top w:val="none" w:sz="0" w:space="0" w:color="auto"/>
        <w:left w:val="none" w:sz="0" w:space="0" w:color="auto"/>
        <w:bottom w:val="none" w:sz="0" w:space="0" w:color="auto"/>
        <w:right w:val="none" w:sz="0" w:space="0" w:color="auto"/>
      </w:divBdr>
    </w:div>
    <w:div w:id="465008287">
      <w:bodyDiv w:val="1"/>
      <w:marLeft w:val="0"/>
      <w:marRight w:val="0"/>
      <w:marTop w:val="0"/>
      <w:marBottom w:val="0"/>
      <w:divBdr>
        <w:top w:val="none" w:sz="0" w:space="0" w:color="auto"/>
        <w:left w:val="none" w:sz="0" w:space="0" w:color="auto"/>
        <w:bottom w:val="none" w:sz="0" w:space="0" w:color="auto"/>
        <w:right w:val="none" w:sz="0" w:space="0" w:color="auto"/>
      </w:divBdr>
    </w:div>
    <w:div w:id="469132977">
      <w:bodyDiv w:val="1"/>
      <w:marLeft w:val="0"/>
      <w:marRight w:val="0"/>
      <w:marTop w:val="0"/>
      <w:marBottom w:val="0"/>
      <w:divBdr>
        <w:top w:val="none" w:sz="0" w:space="0" w:color="auto"/>
        <w:left w:val="none" w:sz="0" w:space="0" w:color="auto"/>
        <w:bottom w:val="none" w:sz="0" w:space="0" w:color="auto"/>
        <w:right w:val="none" w:sz="0" w:space="0" w:color="auto"/>
      </w:divBdr>
    </w:div>
    <w:div w:id="482089790">
      <w:bodyDiv w:val="1"/>
      <w:marLeft w:val="0"/>
      <w:marRight w:val="0"/>
      <w:marTop w:val="0"/>
      <w:marBottom w:val="0"/>
      <w:divBdr>
        <w:top w:val="none" w:sz="0" w:space="0" w:color="auto"/>
        <w:left w:val="none" w:sz="0" w:space="0" w:color="auto"/>
        <w:bottom w:val="none" w:sz="0" w:space="0" w:color="auto"/>
        <w:right w:val="none" w:sz="0" w:space="0" w:color="auto"/>
      </w:divBdr>
    </w:div>
    <w:div w:id="498543933">
      <w:bodyDiv w:val="1"/>
      <w:marLeft w:val="0"/>
      <w:marRight w:val="0"/>
      <w:marTop w:val="0"/>
      <w:marBottom w:val="0"/>
      <w:divBdr>
        <w:top w:val="none" w:sz="0" w:space="0" w:color="auto"/>
        <w:left w:val="none" w:sz="0" w:space="0" w:color="auto"/>
        <w:bottom w:val="none" w:sz="0" w:space="0" w:color="auto"/>
        <w:right w:val="none" w:sz="0" w:space="0" w:color="auto"/>
      </w:divBdr>
    </w:div>
    <w:div w:id="507059131">
      <w:bodyDiv w:val="1"/>
      <w:marLeft w:val="0"/>
      <w:marRight w:val="0"/>
      <w:marTop w:val="0"/>
      <w:marBottom w:val="0"/>
      <w:divBdr>
        <w:top w:val="none" w:sz="0" w:space="0" w:color="auto"/>
        <w:left w:val="none" w:sz="0" w:space="0" w:color="auto"/>
        <w:bottom w:val="none" w:sz="0" w:space="0" w:color="auto"/>
        <w:right w:val="none" w:sz="0" w:space="0" w:color="auto"/>
      </w:divBdr>
    </w:div>
    <w:div w:id="509031418">
      <w:bodyDiv w:val="1"/>
      <w:marLeft w:val="0"/>
      <w:marRight w:val="0"/>
      <w:marTop w:val="0"/>
      <w:marBottom w:val="0"/>
      <w:divBdr>
        <w:top w:val="none" w:sz="0" w:space="0" w:color="auto"/>
        <w:left w:val="none" w:sz="0" w:space="0" w:color="auto"/>
        <w:bottom w:val="none" w:sz="0" w:space="0" w:color="auto"/>
        <w:right w:val="none" w:sz="0" w:space="0" w:color="auto"/>
      </w:divBdr>
    </w:div>
    <w:div w:id="526451374">
      <w:bodyDiv w:val="1"/>
      <w:marLeft w:val="0"/>
      <w:marRight w:val="0"/>
      <w:marTop w:val="0"/>
      <w:marBottom w:val="0"/>
      <w:divBdr>
        <w:top w:val="none" w:sz="0" w:space="0" w:color="auto"/>
        <w:left w:val="none" w:sz="0" w:space="0" w:color="auto"/>
        <w:bottom w:val="none" w:sz="0" w:space="0" w:color="auto"/>
        <w:right w:val="none" w:sz="0" w:space="0" w:color="auto"/>
      </w:divBdr>
    </w:div>
    <w:div w:id="532229087">
      <w:bodyDiv w:val="1"/>
      <w:marLeft w:val="0"/>
      <w:marRight w:val="0"/>
      <w:marTop w:val="0"/>
      <w:marBottom w:val="0"/>
      <w:divBdr>
        <w:top w:val="none" w:sz="0" w:space="0" w:color="auto"/>
        <w:left w:val="none" w:sz="0" w:space="0" w:color="auto"/>
        <w:bottom w:val="none" w:sz="0" w:space="0" w:color="auto"/>
        <w:right w:val="none" w:sz="0" w:space="0" w:color="auto"/>
      </w:divBdr>
    </w:div>
    <w:div w:id="542255155">
      <w:bodyDiv w:val="1"/>
      <w:marLeft w:val="0"/>
      <w:marRight w:val="0"/>
      <w:marTop w:val="0"/>
      <w:marBottom w:val="0"/>
      <w:divBdr>
        <w:top w:val="none" w:sz="0" w:space="0" w:color="auto"/>
        <w:left w:val="none" w:sz="0" w:space="0" w:color="auto"/>
        <w:bottom w:val="none" w:sz="0" w:space="0" w:color="auto"/>
        <w:right w:val="none" w:sz="0" w:space="0" w:color="auto"/>
      </w:divBdr>
    </w:div>
    <w:div w:id="555118476">
      <w:bodyDiv w:val="1"/>
      <w:marLeft w:val="0"/>
      <w:marRight w:val="0"/>
      <w:marTop w:val="0"/>
      <w:marBottom w:val="0"/>
      <w:divBdr>
        <w:top w:val="none" w:sz="0" w:space="0" w:color="auto"/>
        <w:left w:val="none" w:sz="0" w:space="0" w:color="auto"/>
        <w:bottom w:val="none" w:sz="0" w:space="0" w:color="auto"/>
        <w:right w:val="none" w:sz="0" w:space="0" w:color="auto"/>
      </w:divBdr>
    </w:div>
    <w:div w:id="561450576">
      <w:bodyDiv w:val="1"/>
      <w:marLeft w:val="0"/>
      <w:marRight w:val="0"/>
      <w:marTop w:val="0"/>
      <w:marBottom w:val="0"/>
      <w:divBdr>
        <w:top w:val="none" w:sz="0" w:space="0" w:color="auto"/>
        <w:left w:val="none" w:sz="0" w:space="0" w:color="auto"/>
        <w:bottom w:val="none" w:sz="0" w:space="0" w:color="auto"/>
        <w:right w:val="none" w:sz="0" w:space="0" w:color="auto"/>
      </w:divBdr>
    </w:div>
    <w:div w:id="562330032">
      <w:bodyDiv w:val="1"/>
      <w:marLeft w:val="0"/>
      <w:marRight w:val="0"/>
      <w:marTop w:val="0"/>
      <w:marBottom w:val="0"/>
      <w:divBdr>
        <w:top w:val="none" w:sz="0" w:space="0" w:color="auto"/>
        <w:left w:val="none" w:sz="0" w:space="0" w:color="auto"/>
        <w:bottom w:val="none" w:sz="0" w:space="0" w:color="auto"/>
        <w:right w:val="none" w:sz="0" w:space="0" w:color="auto"/>
      </w:divBdr>
    </w:div>
    <w:div w:id="563831090">
      <w:bodyDiv w:val="1"/>
      <w:marLeft w:val="0"/>
      <w:marRight w:val="0"/>
      <w:marTop w:val="0"/>
      <w:marBottom w:val="0"/>
      <w:divBdr>
        <w:top w:val="none" w:sz="0" w:space="0" w:color="auto"/>
        <w:left w:val="none" w:sz="0" w:space="0" w:color="auto"/>
        <w:bottom w:val="none" w:sz="0" w:space="0" w:color="auto"/>
        <w:right w:val="none" w:sz="0" w:space="0" w:color="auto"/>
      </w:divBdr>
    </w:div>
    <w:div w:id="588583591">
      <w:bodyDiv w:val="1"/>
      <w:marLeft w:val="0"/>
      <w:marRight w:val="0"/>
      <w:marTop w:val="0"/>
      <w:marBottom w:val="0"/>
      <w:divBdr>
        <w:top w:val="none" w:sz="0" w:space="0" w:color="auto"/>
        <w:left w:val="none" w:sz="0" w:space="0" w:color="auto"/>
        <w:bottom w:val="none" w:sz="0" w:space="0" w:color="auto"/>
        <w:right w:val="none" w:sz="0" w:space="0" w:color="auto"/>
      </w:divBdr>
    </w:div>
    <w:div w:id="595985928">
      <w:bodyDiv w:val="1"/>
      <w:marLeft w:val="0"/>
      <w:marRight w:val="0"/>
      <w:marTop w:val="0"/>
      <w:marBottom w:val="0"/>
      <w:divBdr>
        <w:top w:val="none" w:sz="0" w:space="0" w:color="auto"/>
        <w:left w:val="none" w:sz="0" w:space="0" w:color="auto"/>
        <w:bottom w:val="none" w:sz="0" w:space="0" w:color="auto"/>
        <w:right w:val="none" w:sz="0" w:space="0" w:color="auto"/>
      </w:divBdr>
    </w:div>
    <w:div w:id="597296788">
      <w:bodyDiv w:val="1"/>
      <w:marLeft w:val="0"/>
      <w:marRight w:val="0"/>
      <w:marTop w:val="0"/>
      <w:marBottom w:val="0"/>
      <w:divBdr>
        <w:top w:val="none" w:sz="0" w:space="0" w:color="auto"/>
        <w:left w:val="none" w:sz="0" w:space="0" w:color="auto"/>
        <w:bottom w:val="none" w:sz="0" w:space="0" w:color="auto"/>
        <w:right w:val="none" w:sz="0" w:space="0" w:color="auto"/>
      </w:divBdr>
    </w:div>
    <w:div w:id="648634060">
      <w:bodyDiv w:val="1"/>
      <w:marLeft w:val="0"/>
      <w:marRight w:val="0"/>
      <w:marTop w:val="0"/>
      <w:marBottom w:val="0"/>
      <w:divBdr>
        <w:top w:val="none" w:sz="0" w:space="0" w:color="auto"/>
        <w:left w:val="none" w:sz="0" w:space="0" w:color="auto"/>
        <w:bottom w:val="none" w:sz="0" w:space="0" w:color="auto"/>
        <w:right w:val="none" w:sz="0" w:space="0" w:color="auto"/>
      </w:divBdr>
    </w:div>
    <w:div w:id="684021614">
      <w:bodyDiv w:val="1"/>
      <w:marLeft w:val="0"/>
      <w:marRight w:val="0"/>
      <w:marTop w:val="0"/>
      <w:marBottom w:val="0"/>
      <w:divBdr>
        <w:top w:val="none" w:sz="0" w:space="0" w:color="auto"/>
        <w:left w:val="none" w:sz="0" w:space="0" w:color="auto"/>
        <w:bottom w:val="none" w:sz="0" w:space="0" w:color="auto"/>
        <w:right w:val="none" w:sz="0" w:space="0" w:color="auto"/>
      </w:divBdr>
    </w:div>
    <w:div w:id="695616065">
      <w:bodyDiv w:val="1"/>
      <w:marLeft w:val="0"/>
      <w:marRight w:val="0"/>
      <w:marTop w:val="0"/>
      <w:marBottom w:val="0"/>
      <w:divBdr>
        <w:top w:val="none" w:sz="0" w:space="0" w:color="auto"/>
        <w:left w:val="none" w:sz="0" w:space="0" w:color="auto"/>
        <w:bottom w:val="none" w:sz="0" w:space="0" w:color="auto"/>
        <w:right w:val="none" w:sz="0" w:space="0" w:color="auto"/>
      </w:divBdr>
    </w:div>
    <w:div w:id="703554375">
      <w:bodyDiv w:val="1"/>
      <w:marLeft w:val="0"/>
      <w:marRight w:val="0"/>
      <w:marTop w:val="0"/>
      <w:marBottom w:val="0"/>
      <w:divBdr>
        <w:top w:val="none" w:sz="0" w:space="0" w:color="auto"/>
        <w:left w:val="none" w:sz="0" w:space="0" w:color="auto"/>
        <w:bottom w:val="none" w:sz="0" w:space="0" w:color="auto"/>
        <w:right w:val="none" w:sz="0" w:space="0" w:color="auto"/>
      </w:divBdr>
    </w:div>
    <w:div w:id="712660804">
      <w:bodyDiv w:val="1"/>
      <w:marLeft w:val="0"/>
      <w:marRight w:val="0"/>
      <w:marTop w:val="0"/>
      <w:marBottom w:val="0"/>
      <w:divBdr>
        <w:top w:val="none" w:sz="0" w:space="0" w:color="auto"/>
        <w:left w:val="none" w:sz="0" w:space="0" w:color="auto"/>
        <w:bottom w:val="none" w:sz="0" w:space="0" w:color="auto"/>
        <w:right w:val="none" w:sz="0" w:space="0" w:color="auto"/>
      </w:divBdr>
    </w:div>
    <w:div w:id="716047897">
      <w:bodyDiv w:val="1"/>
      <w:marLeft w:val="0"/>
      <w:marRight w:val="0"/>
      <w:marTop w:val="0"/>
      <w:marBottom w:val="0"/>
      <w:divBdr>
        <w:top w:val="none" w:sz="0" w:space="0" w:color="auto"/>
        <w:left w:val="none" w:sz="0" w:space="0" w:color="auto"/>
        <w:bottom w:val="none" w:sz="0" w:space="0" w:color="auto"/>
        <w:right w:val="none" w:sz="0" w:space="0" w:color="auto"/>
      </w:divBdr>
    </w:div>
    <w:div w:id="734009076">
      <w:bodyDiv w:val="1"/>
      <w:marLeft w:val="0"/>
      <w:marRight w:val="0"/>
      <w:marTop w:val="0"/>
      <w:marBottom w:val="0"/>
      <w:divBdr>
        <w:top w:val="none" w:sz="0" w:space="0" w:color="auto"/>
        <w:left w:val="none" w:sz="0" w:space="0" w:color="auto"/>
        <w:bottom w:val="none" w:sz="0" w:space="0" w:color="auto"/>
        <w:right w:val="none" w:sz="0" w:space="0" w:color="auto"/>
      </w:divBdr>
    </w:div>
    <w:div w:id="745958880">
      <w:bodyDiv w:val="1"/>
      <w:marLeft w:val="0"/>
      <w:marRight w:val="0"/>
      <w:marTop w:val="0"/>
      <w:marBottom w:val="0"/>
      <w:divBdr>
        <w:top w:val="none" w:sz="0" w:space="0" w:color="auto"/>
        <w:left w:val="none" w:sz="0" w:space="0" w:color="auto"/>
        <w:bottom w:val="none" w:sz="0" w:space="0" w:color="auto"/>
        <w:right w:val="none" w:sz="0" w:space="0" w:color="auto"/>
      </w:divBdr>
    </w:div>
    <w:div w:id="747993500">
      <w:bodyDiv w:val="1"/>
      <w:marLeft w:val="0"/>
      <w:marRight w:val="0"/>
      <w:marTop w:val="0"/>
      <w:marBottom w:val="0"/>
      <w:divBdr>
        <w:top w:val="none" w:sz="0" w:space="0" w:color="auto"/>
        <w:left w:val="none" w:sz="0" w:space="0" w:color="auto"/>
        <w:bottom w:val="none" w:sz="0" w:space="0" w:color="auto"/>
        <w:right w:val="none" w:sz="0" w:space="0" w:color="auto"/>
      </w:divBdr>
    </w:div>
    <w:div w:id="793983246">
      <w:bodyDiv w:val="1"/>
      <w:marLeft w:val="0"/>
      <w:marRight w:val="0"/>
      <w:marTop w:val="0"/>
      <w:marBottom w:val="0"/>
      <w:divBdr>
        <w:top w:val="none" w:sz="0" w:space="0" w:color="auto"/>
        <w:left w:val="none" w:sz="0" w:space="0" w:color="auto"/>
        <w:bottom w:val="none" w:sz="0" w:space="0" w:color="auto"/>
        <w:right w:val="none" w:sz="0" w:space="0" w:color="auto"/>
      </w:divBdr>
    </w:div>
    <w:div w:id="796029196">
      <w:bodyDiv w:val="1"/>
      <w:marLeft w:val="0"/>
      <w:marRight w:val="0"/>
      <w:marTop w:val="0"/>
      <w:marBottom w:val="0"/>
      <w:divBdr>
        <w:top w:val="none" w:sz="0" w:space="0" w:color="auto"/>
        <w:left w:val="none" w:sz="0" w:space="0" w:color="auto"/>
        <w:bottom w:val="none" w:sz="0" w:space="0" w:color="auto"/>
        <w:right w:val="none" w:sz="0" w:space="0" w:color="auto"/>
      </w:divBdr>
    </w:div>
    <w:div w:id="799418739">
      <w:bodyDiv w:val="1"/>
      <w:marLeft w:val="0"/>
      <w:marRight w:val="0"/>
      <w:marTop w:val="0"/>
      <w:marBottom w:val="0"/>
      <w:divBdr>
        <w:top w:val="none" w:sz="0" w:space="0" w:color="auto"/>
        <w:left w:val="none" w:sz="0" w:space="0" w:color="auto"/>
        <w:bottom w:val="none" w:sz="0" w:space="0" w:color="auto"/>
        <w:right w:val="none" w:sz="0" w:space="0" w:color="auto"/>
      </w:divBdr>
    </w:div>
    <w:div w:id="800734434">
      <w:bodyDiv w:val="1"/>
      <w:marLeft w:val="0"/>
      <w:marRight w:val="0"/>
      <w:marTop w:val="0"/>
      <w:marBottom w:val="0"/>
      <w:divBdr>
        <w:top w:val="none" w:sz="0" w:space="0" w:color="auto"/>
        <w:left w:val="none" w:sz="0" w:space="0" w:color="auto"/>
        <w:bottom w:val="none" w:sz="0" w:space="0" w:color="auto"/>
        <w:right w:val="none" w:sz="0" w:space="0" w:color="auto"/>
      </w:divBdr>
    </w:div>
    <w:div w:id="807547460">
      <w:bodyDiv w:val="1"/>
      <w:marLeft w:val="0"/>
      <w:marRight w:val="0"/>
      <w:marTop w:val="0"/>
      <w:marBottom w:val="0"/>
      <w:divBdr>
        <w:top w:val="none" w:sz="0" w:space="0" w:color="auto"/>
        <w:left w:val="none" w:sz="0" w:space="0" w:color="auto"/>
        <w:bottom w:val="none" w:sz="0" w:space="0" w:color="auto"/>
        <w:right w:val="none" w:sz="0" w:space="0" w:color="auto"/>
      </w:divBdr>
    </w:div>
    <w:div w:id="818883572">
      <w:bodyDiv w:val="1"/>
      <w:marLeft w:val="0"/>
      <w:marRight w:val="0"/>
      <w:marTop w:val="0"/>
      <w:marBottom w:val="0"/>
      <w:divBdr>
        <w:top w:val="none" w:sz="0" w:space="0" w:color="auto"/>
        <w:left w:val="none" w:sz="0" w:space="0" w:color="auto"/>
        <w:bottom w:val="none" w:sz="0" w:space="0" w:color="auto"/>
        <w:right w:val="none" w:sz="0" w:space="0" w:color="auto"/>
      </w:divBdr>
    </w:div>
    <w:div w:id="821846022">
      <w:bodyDiv w:val="1"/>
      <w:marLeft w:val="0"/>
      <w:marRight w:val="0"/>
      <w:marTop w:val="0"/>
      <w:marBottom w:val="0"/>
      <w:divBdr>
        <w:top w:val="none" w:sz="0" w:space="0" w:color="auto"/>
        <w:left w:val="none" w:sz="0" w:space="0" w:color="auto"/>
        <w:bottom w:val="none" w:sz="0" w:space="0" w:color="auto"/>
        <w:right w:val="none" w:sz="0" w:space="0" w:color="auto"/>
      </w:divBdr>
    </w:div>
    <w:div w:id="826169523">
      <w:bodyDiv w:val="1"/>
      <w:marLeft w:val="0"/>
      <w:marRight w:val="0"/>
      <w:marTop w:val="0"/>
      <w:marBottom w:val="0"/>
      <w:divBdr>
        <w:top w:val="none" w:sz="0" w:space="0" w:color="auto"/>
        <w:left w:val="none" w:sz="0" w:space="0" w:color="auto"/>
        <w:bottom w:val="none" w:sz="0" w:space="0" w:color="auto"/>
        <w:right w:val="none" w:sz="0" w:space="0" w:color="auto"/>
      </w:divBdr>
    </w:div>
    <w:div w:id="837306409">
      <w:bodyDiv w:val="1"/>
      <w:marLeft w:val="0"/>
      <w:marRight w:val="0"/>
      <w:marTop w:val="0"/>
      <w:marBottom w:val="0"/>
      <w:divBdr>
        <w:top w:val="none" w:sz="0" w:space="0" w:color="auto"/>
        <w:left w:val="none" w:sz="0" w:space="0" w:color="auto"/>
        <w:bottom w:val="none" w:sz="0" w:space="0" w:color="auto"/>
        <w:right w:val="none" w:sz="0" w:space="0" w:color="auto"/>
      </w:divBdr>
    </w:div>
    <w:div w:id="839850928">
      <w:bodyDiv w:val="1"/>
      <w:marLeft w:val="0"/>
      <w:marRight w:val="0"/>
      <w:marTop w:val="0"/>
      <w:marBottom w:val="0"/>
      <w:divBdr>
        <w:top w:val="none" w:sz="0" w:space="0" w:color="auto"/>
        <w:left w:val="none" w:sz="0" w:space="0" w:color="auto"/>
        <w:bottom w:val="none" w:sz="0" w:space="0" w:color="auto"/>
        <w:right w:val="none" w:sz="0" w:space="0" w:color="auto"/>
      </w:divBdr>
    </w:div>
    <w:div w:id="857040270">
      <w:bodyDiv w:val="1"/>
      <w:marLeft w:val="0"/>
      <w:marRight w:val="0"/>
      <w:marTop w:val="0"/>
      <w:marBottom w:val="0"/>
      <w:divBdr>
        <w:top w:val="none" w:sz="0" w:space="0" w:color="auto"/>
        <w:left w:val="none" w:sz="0" w:space="0" w:color="auto"/>
        <w:bottom w:val="none" w:sz="0" w:space="0" w:color="auto"/>
        <w:right w:val="none" w:sz="0" w:space="0" w:color="auto"/>
      </w:divBdr>
    </w:div>
    <w:div w:id="863324842">
      <w:bodyDiv w:val="1"/>
      <w:marLeft w:val="0"/>
      <w:marRight w:val="0"/>
      <w:marTop w:val="0"/>
      <w:marBottom w:val="0"/>
      <w:divBdr>
        <w:top w:val="none" w:sz="0" w:space="0" w:color="auto"/>
        <w:left w:val="none" w:sz="0" w:space="0" w:color="auto"/>
        <w:bottom w:val="none" w:sz="0" w:space="0" w:color="auto"/>
        <w:right w:val="none" w:sz="0" w:space="0" w:color="auto"/>
      </w:divBdr>
    </w:div>
    <w:div w:id="868228195">
      <w:bodyDiv w:val="1"/>
      <w:marLeft w:val="0"/>
      <w:marRight w:val="0"/>
      <w:marTop w:val="0"/>
      <w:marBottom w:val="0"/>
      <w:divBdr>
        <w:top w:val="none" w:sz="0" w:space="0" w:color="auto"/>
        <w:left w:val="none" w:sz="0" w:space="0" w:color="auto"/>
        <w:bottom w:val="none" w:sz="0" w:space="0" w:color="auto"/>
        <w:right w:val="none" w:sz="0" w:space="0" w:color="auto"/>
      </w:divBdr>
    </w:div>
    <w:div w:id="874272522">
      <w:bodyDiv w:val="1"/>
      <w:marLeft w:val="0"/>
      <w:marRight w:val="0"/>
      <w:marTop w:val="0"/>
      <w:marBottom w:val="0"/>
      <w:divBdr>
        <w:top w:val="none" w:sz="0" w:space="0" w:color="auto"/>
        <w:left w:val="none" w:sz="0" w:space="0" w:color="auto"/>
        <w:bottom w:val="none" w:sz="0" w:space="0" w:color="auto"/>
        <w:right w:val="none" w:sz="0" w:space="0" w:color="auto"/>
      </w:divBdr>
    </w:div>
    <w:div w:id="878083509">
      <w:bodyDiv w:val="1"/>
      <w:marLeft w:val="0"/>
      <w:marRight w:val="0"/>
      <w:marTop w:val="0"/>
      <w:marBottom w:val="0"/>
      <w:divBdr>
        <w:top w:val="none" w:sz="0" w:space="0" w:color="auto"/>
        <w:left w:val="none" w:sz="0" w:space="0" w:color="auto"/>
        <w:bottom w:val="none" w:sz="0" w:space="0" w:color="auto"/>
        <w:right w:val="none" w:sz="0" w:space="0" w:color="auto"/>
      </w:divBdr>
    </w:div>
    <w:div w:id="883634839">
      <w:bodyDiv w:val="1"/>
      <w:marLeft w:val="0"/>
      <w:marRight w:val="0"/>
      <w:marTop w:val="0"/>
      <w:marBottom w:val="0"/>
      <w:divBdr>
        <w:top w:val="none" w:sz="0" w:space="0" w:color="auto"/>
        <w:left w:val="none" w:sz="0" w:space="0" w:color="auto"/>
        <w:bottom w:val="none" w:sz="0" w:space="0" w:color="auto"/>
        <w:right w:val="none" w:sz="0" w:space="0" w:color="auto"/>
      </w:divBdr>
    </w:div>
    <w:div w:id="886525999">
      <w:bodyDiv w:val="1"/>
      <w:marLeft w:val="0"/>
      <w:marRight w:val="0"/>
      <w:marTop w:val="0"/>
      <w:marBottom w:val="0"/>
      <w:divBdr>
        <w:top w:val="none" w:sz="0" w:space="0" w:color="auto"/>
        <w:left w:val="none" w:sz="0" w:space="0" w:color="auto"/>
        <w:bottom w:val="none" w:sz="0" w:space="0" w:color="auto"/>
        <w:right w:val="none" w:sz="0" w:space="0" w:color="auto"/>
      </w:divBdr>
    </w:div>
    <w:div w:id="898709681">
      <w:bodyDiv w:val="1"/>
      <w:marLeft w:val="0"/>
      <w:marRight w:val="0"/>
      <w:marTop w:val="0"/>
      <w:marBottom w:val="0"/>
      <w:divBdr>
        <w:top w:val="none" w:sz="0" w:space="0" w:color="auto"/>
        <w:left w:val="none" w:sz="0" w:space="0" w:color="auto"/>
        <w:bottom w:val="none" w:sz="0" w:space="0" w:color="auto"/>
        <w:right w:val="none" w:sz="0" w:space="0" w:color="auto"/>
      </w:divBdr>
    </w:div>
    <w:div w:id="899513273">
      <w:bodyDiv w:val="1"/>
      <w:marLeft w:val="0"/>
      <w:marRight w:val="0"/>
      <w:marTop w:val="0"/>
      <w:marBottom w:val="0"/>
      <w:divBdr>
        <w:top w:val="none" w:sz="0" w:space="0" w:color="auto"/>
        <w:left w:val="none" w:sz="0" w:space="0" w:color="auto"/>
        <w:bottom w:val="none" w:sz="0" w:space="0" w:color="auto"/>
        <w:right w:val="none" w:sz="0" w:space="0" w:color="auto"/>
      </w:divBdr>
    </w:div>
    <w:div w:id="918440281">
      <w:bodyDiv w:val="1"/>
      <w:marLeft w:val="0"/>
      <w:marRight w:val="0"/>
      <w:marTop w:val="0"/>
      <w:marBottom w:val="0"/>
      <w:divBdr>
        <w:top w:val="none" w:sz="0" w:space="0" w:color="auto"/>
        <w:left w:val="none" w:sz="0" w:space="0" w:color="auto"/>
        <w:bottom w:val="none" w:sz="0" w:space="0" w:color="auto"/>
        <w:right w:val="none" w:sz="0" w:space="0" w:color="auto"/>
      </w:divBdr>
    </w:div>
    <w:div w:id="930746016">
      <w:bodyDiv w:val="1"/>
      <w:marLeft w:val="0"/>
      <w:marRight w:val="0"/>
      <w:marTop w:val="0"/>
      <w:marBottom w:val="0"/>
      <w:divBdr>
        <w:top w:val="none" w:sz="0" w:space="0" w:color="auto"/>
        <w:left w:val="none" w:sz="0" w:space="0" w:color="auto"/>
        <w:bottom w:val="none" w:sz="0" w:space="0" w:color="auto"/>
        <w:right w:val="none" w:sz="0" w:space="0" w:color="auto"/>
      </w:divBdr>
    </w:div>
    <w:div w:id="979384105">
      <w:bodyDiv w:val="1"/>
      <w:marLeft w:val="0"/>
      <w:marRight w:val="0"/>
      <w:marTop w:val="0"/>
      <w:marBottom w:val="0"/>
      <w:divBdr>
        <w:top w:val="none" w:sz="0" w:space="0" w:color="auto"/>
        <w:left w:val="none" w:sz="0" w:space="0" w:color="auto"/>
        <w:bottom w:val="none" w:sz="0" w:space="0" w:color="auto"/>
        <w:right w:val="none" w:sz="0" w:space="0" w:color="auto"/>
      </w:divBdr>
    </w:div>
    <w:div w:id="985740972">
      <w:bodyDiv w:val="1"/>
      <w:marLeft w:val="0"/>
      <w:marRight w:val="0"/>
      <w:marTop w:val="0"/>
      <w:marBottom w:val="0"/>
      <w:divBdr>
        <w:top w:val="none" w:sz="0" w:space="0" w:color="auto"/>
        <w:left w:val="none" w:sz="0" w:space="0" w:color="auto"/>
        <w:bottom w:val="none" w:sz="0" w:space="0" w:color="auto"/>
        <w:right w:val="none" w:sz="0" w:space="0" w:color="auto"/>
      </w:divBdr>
    </w:div>
    <w:div w:id="995307503">
      <w:bodyDiv w:val="1"/>
      <w:marLeft w:val="0"/>
      <w:marRight w:val="0"/>
      <w:marTop w:val="0"/>
      <w:marBottom w:val="0"/>
      <w:divBdr>
        <w:top w:val="none" w:sz="0" w:space="0" w:color="auto"/>
        <w:left w:val="none" w:sz="0" w:space="0" w:color="auto"/>
        <w:bottom w:val="none" w:sz="0" w:space="0" w:color="auto"/>
        <w:right w:val="none" w:sz="0" w:space="0" w:color="auto"/>
      </w:divBdr>
    </w:div>
    <w:div w:id="998655374">
      <w:bodyDiv w:val="1"/>
      <w:marLeft w:val="0"/>
      <w:marRight w:val="0"/>
      <w:marTop w:val="0"/>
      <w:marBottom w:val="0"/>
      <w:divBdr>
        <w:top w:val="none" w:sz="0" w:space="0" w:color="auto"/>
        <w:left w:val="none" w:sz="0" w:space="0" w:color="auto"/>
        <w:bottom w:val="none" w:sz="0" w:space="0" w:color="auto"/>
        <w:right w:val="none" w:sz="0" w:space="0" w:color="auto"/>
      </w:divBdr>
    </w:div>
    <w:div w:id="998922790">
      <w:bodyDiv w:val="1"/>
      <w:marLeft w:val="0"/>
      <w:marRight w:val="0"/>
      <w:marTop w:val="0"/>
      <w:marBottom w:val="0"/>
      <w:divBdr>
        <w:top w:val="none" w:sz="0" w:space="0" w:color="auto"/>
        <w:left w:val="none" w:sz="0" w:space="0" w:color="auto"/>
        <w:bottom w:val="none" w:sz="0" w:space="0" w:color="auto"/>
        <w:right w:val="none" w:sz="0" w:space="0" w:color="auto"/>
      </w:divBdr>
    </w:div>
    <w:div w:id="1009916436">
      <w:bodyDiv w:val="1"/>
      <w:marLeft w:val="0"/>
      <w:marRight w:val="0"/>
      <w:marTop w:val="0"/>
      <w:marBottom w:val="0"/>
      <w:divBdr>
        <w:top w:val="none" w:sz="0" w:space="0" w:color="auto"/>
        <w:left w:val="none" w:sz="0" w:space="0" w:color="auto"/>
        <w:bottom w:val="none" w:sz="0" w:space="0" w:color="auto"/>
        <w:right w:val="none" w:sz="0" w:space="0" w:color="auto"/>
      </w:divBdr>
    </w:div>
    <w:div w:id="1013384328">
      <w:bodyDiv w:val="1"/>
      <w:marLeft w:val="0"/>
      <w:marRight w:val="0"/>
      <w:marTop w:val="0"/>
      <w:marBottom w:val="0"/>
      <w:divBdr>
        <w:top w:val="none" w:sz="0" w:space="0" w:color="auto"/>
        <w:left w:val="none" w:sz="0" w:space="0" w:color="auto"/>
        <w:bottom w:val="none" w:sz="0" w:space="0" w:color="auto"/>
        <w:right w:val="none" w:sz="0" w:space="0" w:color="auto"/>
      </w:divBdr>
    </w:div>
    <w:div w:id="1028259948">
      <w:bodyDiv w:val="1"/>
      <w:marLeft w:val="0"/>
      <w:marRight w:val="0"/>
      <w:marTop w:val="0"/>
      <w:marBottom w:val="0"/>
      <w:divBdr>
        <w:top w:val="none" w:sz="0" w:space="0" w:color="auto"/>
        <w:left w:val="none" w:sz="0" w:space="0" w:color="auto"/>
        <w:bottom w:val="none" w:sz="0" w:space="0" w:color="auto"/>
        <w:right w:val="none" w:sz="0" w:space="0" w:color="auto"/>
      </w:divBdr>
    </w:div>
    <w:div w:id="1042293444">
      <w:bodyDiv w:val="1"/>
      <w:marLeft w:val="0"/>
      <w:marRight w:val="0"/>
      <w:marTop w:val="0"/>
      <w:marBottom w:val="0"/>
      <w:divBdr>
        <w:top w:val="none" w:sz="0" w:space="0" w:color="auto"/>
        <w:left w:val="none" w:sz="0" w:space="0" w:color="auto"/>
        <w:bottom w:val="none" w:sz="0" w:space="0" w:color="auto"/>
        <w:right w:val="none" w:sz="0" w:space="0" w:color="auto"/>
      </w:divBdr>
    </w:div>
    <w:div w:id="1055934018">
      <w:bodyDiv w:val="1"/>
      <w:marLeft w:val="0"/>
      <w:marRight w:val="0"/>
      <w:marTop w:val="0"/>
      <w:marBottom w:val="0"/>
      <w:divBdr>
        <w:top w:val="none" w:sz="0" w:space="0" w:color="auto"/>
        <w:left w:val="none" w:sz="0" w:space="0" w:color="auto"/>
        <w:bottom w:val="none" w:sz="0" w:space="0" w:color="auto"/>
        <w:right w:val="none" w:sz="0" w:space="0" w:color="auto"/>
      </w:divBdr>
    </w:div>
    <w:div w:id="1066954005">
      <w:bodyDiv w:val="1"/>
      <w:marLeft w:val="0"/>
      <w:marRight w:val="0"/>
      <w:marTop w:val="0"/>
      <w:marBottom w:val="0"/>
      <w:divBdr>
        <w:top w:val="none" w:sz="0" w:space="0" w:color="auto"/>
        <w:left w:val="none" w:sz="0" w:space="0" w:color="auto"/>
        <w:bottom w:val="none" w:sz="0" w:space="0" w:color="auto"/>
        <w:right w:val="none" w:sz="0" w:space="0" w:color="auto"/>
      </w:divBdr>
    </w:div>
    <w:div w:id="1078482757">
      <w:bodyDiv w:val="1"/>
      <w:marLeft w:val="0"/>
      <w:marRight w:val="0"/>
      <w:marTop w:val="0"/>
      <w:marBottom w:val="0"/>
      <w:divBdr>
        <w:top w:val="none" w:sz="0" w:space="0" w:color="auto"/>
        <w:left w:val="none" w:sz="0" w:space="0" w:color="auto"/>
        <w:bottom w:val="none" w:sz="0" w:space="0" w:color="auto"/>
        <w:right w:val="none" w:sz="0" w:space="0" w:color="auto"/>
      </w:divBdr>
    </w:div>
    <w:div w:id="1096949377">
      <w:bodyDiv w:val="1"/>
      <w:marLeft w:val="0"/>
      <w:marRight w:val="0"/>
      <w:marTop w:val="0"/>
      <w:marBottom w:val="0"/>
      <w:divBdr>
        <w:top w:val="none" w:sz="0" w:space="0" w:color="auto"/>
        <w:left w:val="none" w:sz="0" w:space="0" w:color="auto"/>
        <w:bottom w:val="none" w:sz="0" w:space="0" w:color="auto"/>
        <w:right w:val="none" w:sz="0" w:space="0" w:color="auto"/>
      </w:divBdr>
    </w:div>
    <w:div w:id="1111705993">
      <w:bodyDiv w:val="1"/>
      <w:marLeft w:val="0"/>
      <w:marRight w:val="0"/>
      <w:marTop w:val="0"/>
      <w:marBottom w:val="0"/>
      <w:divBdr>
        <w:top w:val="none" w:sz="0" w:space="0" w:color="auto"/>
        <w:left w:val="none" w:sz="0" w:space="0" w:color="auto"/>
        <w:bottom w:val="none" w:sz="0" w:space="0" w:color="auto"/>
        <w:right w:val="none" w:sz="0" w:space="0" w:color="auto"/>
      </w:divBdr>
    </w:div>
    <w:div w:id="1120145824">
      <w:bodyDiv w:val="1"/>
      <w:marLeft w:val="0"/>
      <w:marRight w:val="0"/>
      <w:marTop w:val="0"/>
      <w:marBottom w:val="0"/>
      <w:divBdr>
        <w:top w:val="none" w:sz="0" w:space="0" w:color="auto"/>
        <w:left w:val="none" w:sz="0" w:space="0" w:color="auto"/>
        <w:bottom w:val="none" w:sz="0" w:space="0" w:color="auto"/>
        <w:right w:val="none" w:sz="0" w:space="0" w:color="auto"/>
      </w:divBdr>
    </w:div>
    <w:div w:id="1126585176">
      <w:bodyDiv w:val="1"/>
      <w:marLeft w:val="0"/>
      <w:marRight w:val="0"/>
      <w:marTop w:val="0"/>
      <w:marBottom w:val="0"/>
      <w:divBdr>
        <w:top w:val="none" w:sz="0" w:space="0" w:color="auto"/>
        <w:left w:val="none" w:sz="0" w:space="0" w:color="auto"/>
        <w:bottom w:val="none" w:sz="0" w:space="0" w:color="auto"/>
        <w:right w:val="none" w:sz="0" w:space="0" w:color="auto"/>
      </w:divBdr>
    </w:div>
    <w:div w:id="1150292511">
      <w:bodyDiv w:val="1"/>
      <w:marLeft w:val="0"/>
      <w:marRight w:val="0"/>
      <w:marTop w:val="0"/>
      <w:marBottom w:val="0"/>
      <w:divBdr>
        <w:top w:val="none" w:sz="0" w:space="0" w:color="auto"/>
        <w:left w:val="none" w:sz="0" w:space="0" w:color="auto"/>
        <w:bottom w:val="none" w:sz="0" w:space="0" w:color="auto"/>
        <w:right w:val="none" w:sz="0" w:space="0" w:color="auto"/>
      </w:divBdr>
    </w:div>
    <w:div w:id="1160150887">
      <w:bodyDiv w:val="1"/>
      <w:marLeft w:val="0"/>
      <w:marRight w:val="0"/>
      <w:marTop w:val="0"/>
      <w:marBottom w:val="0"/>
      <w:divBdr>
        <w:top w:val="none" w:sz="0" w:space="0" w:color="auto"/>
        <w:left w:val="none" w:sz="0" w:space="0" w:color="auto"/>
        <w:bottom w:val="none" w:sz="0" w:space="0" w:color="auto"/>
        <w:right w:val="none" w:sz="0" w:space="0" w:color="auto"/>
      </w:divBdr>
    </w:div>
    <w:div w:id="1175994648">
      <w:bodyDiv w:val="1"/>
      <w:marLeft w:val="0"/>
      <w:marRight w:val="0"/>
      <w:marTop w:val="0"/>
      <w:marBottom w:val="0"/>
      <w:divBdr>
        <w:top w:val="none" w:sz="0" w:space="0" w:color="auto"/>
        <w:left w:val="none" w:sz="0" w:space="0" w:color="auto"/>
        <w:bottom w:val="none" w:sz="0" w:space="0" w:color="auto"/>
        <w:right w:val="none" w:sz="0" w:space="0" w:color="auto"/>
      </w:divBdr>
    </w:div>
    <w:div w:id="1190029514">
      <w:bodyDiv w:val="1"/>
      <w:marLeft w:val="0"/>
      <w:marRight w:val="0"/>
      <w:marTop w:val="0"/>
      <w:marBottom w:val="0"/>
      <w:divBdr>
        <w:top w:val="none" w:sz="0" w:space="0" w:color="auto"/>
        <w:left w:val="none" w:sz="0" w:space="0" w:color="auto"/>
        <w:bottom w:val="none" w:sz="0" w:space="0" w:color="auto"/>
        <w:right w:val="none" w:sz="0" w:space="0" w:color="auto"/>
      </w:divBdr>
    </w:div>
    <w:div w:id="1203519141">
      <w:bodyDiv w:val="1"/>
      <w:marLeft w:val="0"/>
      <w:marRight w:val="0"/>
      <w:marTop w:val="0"/>
      <w:marBottom w:val="0"/>
      <w:divBdr>
        <w:top w:val="none" w:sz="0" w:space="0" w:color="auto"/>
        <w:left w:val="none" w:sz="0" w:space="0" w:color="auto"/>
        <w:bottom w:val="none" w:sz="0" w:space="0" w:color="auto"/>
        <w:right w:val="none" w:sz="0" w:space="0" w:color="auto"/>
      </w:divBdr>
    </w:div>
    <w:div w:id="1212032085">
      <w:bodyDiv w:val="1"/>
      <w:marLeft w:val="0"/>
      <w:marRight w:val="0"/>
      <w:marTop w:val="0"/>
      <w:marBottom w:val="0"/>
      <w:divBdr>
        <w:top w:val="none" w:sz="0" w:space="0" w:color="auto"/>
        <w:left w:val="none" w:sz="0" w:space="0" w:color="auto"/>
        <w:bottom w:val="none" w:sz="0" w:space="0" w:color="auto"/>
        <w:right w:val="none" w:sz="0" w:space="0" w:color="auto"/>
      </w:divBdr>
    </w:div>
    <w:div w:id="1215701068">
      <w:bodyDiv w:val="1"/>
      <w:marLeft w:val="0"/>
      <w:marRight w:val="0"/>
      <w:marTop w:val="0"/>
      <w:marBottom w:val="0"/>
      <w:divBdr>
        <w:top w:val="none" w:sz="0" w:space="0" w:color="auto"/>
        <w:left w:val="none" w:sz="0" w:space="0" w:color="auto"/>
        <w:bottom w:val="none" w:sz="0" w:space="0" w:color="auto"/>
        <w:right w:val="none" w:sz="0" w:space="0" w:color="auto"/>
      </w:divBdr>
    </w:div>
    <w:div w:id="1217661204">
      <w:bodyDiv w:val="1"/>
      <w:marLeft w:val="0"/>
      <w:marRight w:val="0"/>
      <w:marTop w:val="0"/>
      <w:marBottom w:val="0"/>
      <w:divBdr>
        <w:top w:val="none" w:sz="0" w:space="0" w:color="auto"/>
        <w:left w:val="none" w:sz="0" w:space="0" w:color="auto"/>
        <w:bottom w:val="none" w:sz="0" w:space="0" w:color="auto"/>
        <w:right w:val="none" w:sz="0" w:space="0" w:color="auto"/>
      </w:divBdr>
    </w:div>
    <w:div w:id="1227913562">
      <w:bodyDiv w:val="1"/>
      <w:marLeft w:val="0"/>
      <w:marRight w:val="0"/>
      <w:marTop w:val="0"/>
      <w:marBottom w:val="0"/>
      <w:divBdr>
        <w:top w:val="none" w:sz="0" w:space="0" w:color="auto"/>
        <w:left w:val="none" w:sz="0" w:space="0" w:color="auto"/>
        <w:bottom w:val="none" w:sz="0" w:space="0" w:color="auto"/>
        <w:right w:val="none" w:sz="0" w:space="0" w:color="auto"/>
      </w:divBdr>
      <w:divsChild>
        <w:div w:id="25448080">
          <w:marLeft w:val="0"/>
          <w:marRight w:val="0"/>
          <w:marTop w:val="0"/>
          <w:marBottom w:val="0"/>
          <w:divBdr>
            <w:top w:val="none" w:sz="0" w:space="0" w:color="auto"/>
            <w:left w:val="none" w:sz="0" w:space="0" w:color="auto"/>
            <w:bottom w:val="none" w:sz="0" w:space="0" w:color="auto"/>
            <w:right w:val="none" w:sz="0" w:space="0" w:color="auto"/>
          </w:divBdr>
        </w:div>
        <w:div w:id="50230859">
          <w:marLeft w:val="0"/>
          <w:marRight w:val="0"/>
          <w:marTop w:val="0"/>
          <w:marBottom w:val="0"/>
          <w:divBdr>
            <w:top w:val="none" w:sz="0" w:space="0" w:color="auto"/>
            <w:left w:val="none" w:sz="0" w:space="0" w:color="auto"/>
            <w:bottom w:val="none" w:sz="0" w:space="0" w:color="auto"/>
            <w:right w:val="none" w:sz="0" w:space="0" w:color="auto"/>
          </w:divBdr>
        </w:div>
        <w:div w:id="224076048">
          <w:marLeft w:val="0"/>
          <w:marRight w:val="0"/>
          <w:marTop w:val="0"/>
          <w:marBottom w:val="0"/>
          <w:divBdr>
            <w:top w:val="none" w:sz="0" w:space="0" w:color="auto"/>
            <w:left w:val="none" w:sz="0" w:space="0" w:color="auto"/>
            <w:bottom w:val="none" w:sz="0" w:space="0" w:color="auto"/>
            <w:right w:val="none" w:sz="0" w:space="0" w:color="auto"/>
          </w:divBdr>
        </w:div>
        <w:div w:id="457072596">
          <w:marLeft w:val="0"/>
          <w:marRight w:val="0"/>
          <w:marTop w:val="0"/>
          <w:marBottom w:val="0"/>
          <w:divBdr>
            <w:top w:val="none" w:sz="0" w:space="0" w:color="auto"/>
            <w:left w:val="none" w:sz="0" w:space="0" w:color="auto"/>
            <w:bottom w:val="none" w:sz="0" w:space="0" w:color="auto"/>
            <w:right w:val="none" w:sz="0" w:space="0" w:color="auto"/>
          </w:divBdr>
        </w:div>
        <w:div w:id="1673680098">
          <w:marLeft w:val="0"/>
          <w:marRight w:val="0"/>
          <w:marTop w:val="0"/>
          <w:marBottom w:val="0"/>
          <w:divBdr>
            <w:top w:val="none" w:sz="0" w:space="0" w:color="auto"/>
            <w:left w:val="none" w:sz="0" w:space="0" w:color="auto"/>
            <w:bottom w:val="none" w:sz="0" w:space="0" w:color="auto"/>
            <w:right w:val="none" w:sz="0" w:space="0" w:color="auto"/>
          </w:divBdr>
        </w:div>
        <w:div w:id="1897664823">
          <w:marLeft w:val="0"/>
          <w:marRight w:val="0"/>
          <w:marTop w:val="0"/>
          <w:marBottom w:val="0"/>
          <w:divBdr>
            <w:top w:val="none" w:sz="0" w:space="0" w:color="auto"/>
            <w:left w:val="none" w:sz="0" w:space="0" w:color="auto"/>
            <w:bottom w:val="none" w:sz="0" w:space="0" w:color="auto"/>
            <w:right w:val="none" w:sz="0" w:space="0" w:color="auto"/>
          </w:divBdr>
        </w:div>
      </w:divsChild>
    </w:div>
    <w:div w:id="1235239773">
      <w:bodyDiv w:val="1"/>
      <w:marLeft w:val="0"/>
      <w:marRight w:val="0"/>
      <w:marTop w:val="0"/>
      <w:marBottom w:val="0"/>
      <w:divBdr>
        <w:top w:val="none" w:sz="0" w:space="0" w:color="auto"/>
        <w:left w:val="none" w:sz="0" w:space="0" w:color="auto"/>
        <w:bottom w:val="none" w:sz="0" w:space="0" w:color="auto"/>
        <w:right w:val="none" w:sz="0" w:space="0" w:color="auto"/>
      </w:divBdr>
    </w:div>
    <w:div w:id="1258098567">
      <w:bodyDiv w:val="1"/>
      <w:marLeft w:val="0"/>
      <w:marRight w:val="0"/>
      <w:marTop w:val="0"/>
      <w:marBottom w:val="0"/>
      <w:divBdr>
        <w:top w:val="none" w:sz="0" w:space="0" w:color="auto"/>
        <w:left w:val="none" w:sz="0" w:space="0" w:color="auto"/>
        <w:bottom w:val="none" w:sz="0" w:space="0" w:color="auto"/>
        <w:right w:val="none" w:sz="0" w:space="0" w:color="auto"/>
      </w:divBdr>
    </w:div>
    <w:div w:id="1265110813">
      <w:bodyDiv w:val="1"/>
      <w:marLeft w:val="0"/>
      <w:marRight w:val="0"/>
      <w:marTop w:val="0"/>
      <w:marBottom w:val="0"/>
      <w:divBdr>
        <w:top w:val="none" w:sz="0" w:space="0" w:color="auto"/>
        <w:left w:val="none" w:sz="0" w:space="0" w:color="auto"/>
        <w:bottom w:val="none" w:sz="0" w:space="0" w:color="auto"/>
        <w:right w:val="none" w:sz="0" w:space="0" w:color="auto"/>
      </w:divBdr>
    </w:div>
    <w:div w:id="1275675688">
      <w:bodyDiv w:val="1"/>
      <w:marLeft w:val="0"/>
      <w:marRight w:val="0"/>
      <w:marTop w:val="0"/>
      <w:marBottom w:val="0"/>
      <w:divBdr>
        <w:top w:val="none" w:sz="0" w:space="0" w:color="auto"/>
        <w:left w:val="none" w:sz="0" w:space="0" w:color="auto"/>
        <w:bottom w:val="none" w:sz="0" w:space="0" w:color="auto"/>
        <w:right w:val="none" w:sz="0" w:space="0" w:color="auto"/>
      </w:divBdr>
    </w:div>
    <w:div w:id="1290091987">
      <w:bodyDiv w:val="1"/>
      <w:marLeft w:val="0"/>
      <w:marRight w:val="0"/>
      <w:marTop w:val="0"/>
      <w:marBottom w:val="0"/>
      <w:divBdr>
        <w:top w:val="none" w:sz="0" w:space="0" w:color="auto"/>
        <w:left w:val="none" w:sz="0" w:space="0" w:color="auto"/>
        <w:bottom w:val="none" w:sz="0" w:space="0" w:color="auto"/>
        <w:right w:val="none" w:sz="0" w:space="0" w:color="auto"/>
      </w:divBdr>
    </w:div>
    <w:div w:id="1311130789">
      <w:bodyDiv w:val="1"/>
      <w:marLeft w:val="0"/>
      <w:marRight w:val="0"/>
      <w:marTop w:val="0"/>
      <w:marBottom w:val="0"/>
      <w:divBdr>
        <w:top w:val="none" w:sz="0" w:space="0" w:color="auto"/>
        <w:left w:val="none" w:sz="0" w:space="0" w:color="auto"/>
        <w:bottom w:val="none" w:sz="0" w:space="0" w:color="auto"/>
        <w:right w:val="none" w:sz="0" w:space="0" w:color="auto"/>
      </w:divBdr>
    </w:div>
    <w:div w:id="1332417379">
      <w:bodyDiv w:val="1"/>
      <w:marLeft w:val="0"/>
      <w:marRight w:val="0"/>
      <w:marTop w:val="0"/>
      <w:marBottom w:val="0"/>
      <w:divBdr>
        <w:top w:val="none" w:sz="0" w:space="0" w:color="auto"/>
        <w:left w:val="none" w:sz="0" w:space="0" w:color="auto"/>
        <w:bottom w:val="none" w:sz="0" w:space="0" w:color="auto"/>
        <w:right w:val="none" w:sz="0" w:space="0" w:color="auto"/>
      </w:divBdr>
    </w:div>
    <w:div w:id="1334530455">
      <w:bodyDiv w:val="1"/>
      <w:marLeft w:val="0"/>
      <w:marRight w:val="0"/>
      <w:marTop w:val="0"/>
      <w:marBottom w:val="0"/>
      <w:divBdr>
        <w:top w:val="none" w:sz="0" w:space="0" w:color="auto"/>
        <w:left w:val="none" w:sz="0" w:space="0" w:color="auto"/>
        <w:bottom w:val="none" w:sz="0" w:space="0" w:color="auto"/>
        <w:right w:val="none" w:sz="0" w:space="0" w:color="auto"/>
      </w:divBdr>
    </w:div>
    <w:div w:id="1343318995">
      <w:bodyDiv w:val="1"/>
      <w:marLeft w:val="0"/>
      <w:marRight w:val="0"/>
      <w:marTop w:val="0"/>
      <w:marBottom w:val="0"/>
      <w:divBdr>
        <w:top w:val="none" w:sz="0" w:space="0" w:color="auto"/>
        <w:left w:val="none" w:sz="0" w:space="0" w:color="auto"/>
        <w:bottom w:val="none" w:sz="0" w:space="0" w:color="auto"/>
        <w:right w:val="none" w:sz="0" w:space="0" w:color="auto"/>
      </w:divBdr>
    </w:div>
    <w:div w:id="1358237581">
      <w:bodyDiv w:val="1"/>
      <w:marLeft w:val="0"/>
      <w:marRight w:val="0"/>
      <w:marTop w:val="0"/>
      <w:marBottom w:val="0"/>
      <w:divBdr>
        <w:top w:val="none" w:sz="0" w:space="0" w:color="auto"/>
        <w:left w:val="none" w:sz="0" w:space="0" w:color="auto"/>
        <w:bottom w:val="none" w:sz="0" w:space="0" w:color="auto"/>
        <w:right w:val="none" w:sz="0" w:space="0" w:color="auto"/>
      </w:divBdr>
    </w:div>
    <w:div w:id="1361659250">
      <w:bodyDiv w:val="1"/>
      <w:marLeft w:val="0"/>
      <w:marRight w:val="0"/>
      <w:marTop w:val="0"/>
      <w:marBottom w:val="0"/>
      <w:divBdr>
        <w:top w:val="none" w:sz="0" w:space="0" w:color="auto"/>
        <w:left w:val="none" w:sz="0" w:space="0" w:color="auto"/>
        <w:bottom w:val="none" w:sz="0" w:space="0" w:color="auto"/>
        <w:right w:val="none" w:sz="0" w:space="0" w:color="auto"/>
      </w:divBdr>
    </w:div>
    <w:div w:id="1389258225">
      <w:bodyDiv w:val="1"/>
      <w:marLeft w:val="0"/>
      <w:marRight w:val="0"/>
      <w:marTop w:val="0"/>
      <w:marBottom w:val="0"/>
      <w:divBdr>
        <w:top w:val="none" w:sz="0" w:space="0" w:color="auto"/>
        <w:left w:val="none" w:sz="0" w:space="0" w:color="auto"/>
        <w:bottom w:val="none" w:sz="0" w:space="0" w:color="auto"/>
        <w:right w:val="none" w:sz="0" w:space="0" w:color="auto"/>
      </w:divBdr>
    </w:div>
    <w:div w:id="1395347979">
      <w:bodyDiv w:val="1"/>
      <w:marLeft w:val="0"/>
      <w:marRight w:val="0"/>
      <w:marTop w:val="0"/>
      <w:marBottom w:val="0"/>
      <w:divBdr>
        <w:top w:val="none" w:sz="0" w:space="0" w:color="auto"/>
        <w:left w:val="none" w:sz="0" w:space="0" w:color="auto"/>
        <w:bottom w:val="none" w:sz="0" w:space="0" w:color="auto"/>
        <w:right w:val="none" w:sz="0" w:space="0" w:color="auto"/>
      </w:divBdr>
    </w:div>
    <w:div w:id="1433740080">
      <w:bodyDiv w:val="1"/>
      <w:marLeft w:val="0"/>
      <w:marRight w:val="0"/>
      <w:marTop w:val="0"/>
      <w:marBottom w:val="0"/>
      <w:divBdr>
        <w:top w:val="none" w:sz="0" w:space="0" w:color="auto"/>
        <w:left w:val="none" w:sz="0" w:space="0" w:color="auto"/>
        <w:bottom w:val="none" w:sz="0" w:space="0" w:color="auto"/>
        <w:right w:val="none" w:sz="0" w:space="0" w:color="auto"/>
      </w:divBdr>
    </w:div>
    <w:div w:id="1440493687">
      <w:bodyDiv w:val="1"/>
      <w:marLeft w:val="0"/>
      <w:marRight w:val="0"/>
      <w:marTop w:val="0"/>
      <w:marBottom w:val="0"/>
      <w:divBdr>
        <w:top w:val="none" w:sz="0" w:space="0" w:color="auto"/>
        <w:left w:val="none" w:sz="0" w:space="0" w:color="auto"/>
        <w:bottom w:val="none" w:sz="0" w:space="0" w:color="auto"/>
        <w:right w:val="none" w:sz="0" w:space="0" w:color="auto"/>
      </w:divBdr>
    </w:div>
    <w:div w:id="1443381590">
      <w:bodyDiv w:val="1"/>
      <w:marLeft w:val="0"/>
      <w:marRight w:val="0"/>
      <w:marTop w:val="0"/>
      <w:marBottom w:val="0"/>
      <w:divBdr>
        <w:top w:val="none" w:sz="0" w:space="0" w:color="auto"/>
        <w:left w:val="none" w:sz="0" w:space="0" w:color="auto"/>
        <w:bottom w:val="none" w:sz="0" w:space="0" w:color="auto"/>
        <w:right w:val="none" w:sz="0" w:space="0" w:color="auto"/>
      </w:divBdr>
    </w:div>
    <w:div w:id="1444373822">
      <w:bodyDiv w:val="1"/>
      <w:marLeft w:val="0"/>
      <w:marRight w:val="0"/>
      <w:marTop w:val="0"/>
      <w:marBottom w:val="0"/>
      <w:divBdr>
        <w:top w:val="none" w:sz="0" w:space="0" w:color="auto"/>
        <w:left w:val="none" w:sz="0" w:space="0" w:color="auto"/>
        <w:bottom w:val="none" w:sz="0" w:space="0" w:color="auto"/>
        <w:right w:val="none" w:sz="0" w:space="0" w:color="auto"/>
      </w:divBdr>
    </w:div>
    <w:div w:id="1446654424">
      <w:bodyDiv w:val="1"/>
      <w:marLeft w:val="0"/>
      <w:marRight w:val="0"/>
      <w:marTop w:val="0"/>
      <w:marBottom w:val="0"/>
      <w:divBdr>
        <w:top w:val="none" w:sz="0" w:space="0" w:color="auto"/>
        <w:left w:val="none" w:sz="0" w:space="0" w:color="auto"/>
        <w:bottom w:val="none" w:sz="0" w:space="0" w:color="auto"/>
        <w:right w:val="none" w:sz="0" w:space="0" w:color="auto"/>
      </w:divBdr>
    </w:div>
    <w:div w:id="1472018985">
      <w:bodyDiv w:val="1"/>
      <w:marLeft w:val="0"/>
      <w:marRight w:val="0"/>
      <w:marTop w:val="0"/>
      <w:marBottom w:val="0"/>
      <w:divBdr>
        <w:top w:val="none" w:sz="0" w:space="0" w:color="auto"/>
        <w:left w:val="none" w:sz="0" w:space="0" w:color="auto"/>
        <w:bottom w:val="none" w:sz="0" w:space="0" w:color="auto"/>
        <w:right w:val="none" w:sz="0" w:space="0" w:color="auto"/>
      </w:divBdr>
    </w:div>
    <w:div w:id="1473907659">
      <w:bodyDiv w:val="1"/>
      <w:marLeft w:val="0"/>
      <w:marRight w:val="0"/>
      <w:marTop w:val="0"/>
      <w:marBottom w:val="0"/>
      <w:divBdr>
        <w:top w:val="none" w:sz="0" w:space="0" w:color="auto"/>
        <w:left w:val="none" w:sz="0" w:space="0" w:color="auto"/>
        <w:bottom w:val="none" w:sz="0" w:space="0" w:color="auto"/>
        <w:right w:val="none" w:sz="0" w:space="0" w:color="auto"/>
      </w:divBdr>
    </w:div>
    <w:div w:id="1494027018">
      <w:bodyDiv w:val="1"/>
      <w:marLeft w:val="0"/>
      <w:marRight w:val="0"/>
      <w:marTop w:val="0"/>
      <w:marBottom w:val="0"/>
      <w:divBdr>
        <w:top w:val="none" w:sz="0" w:space="0" w:color="auto"/>
        <w:left w:val="none" w:sz="0" w:space="0" w:color="auto"/>
        <w:bottom w:val="none" w:sz="0" w:space="0" w:color="auto"/>
        <w:right w:val="none" w:sz="0" w:space="0" w:color="auto"/>
      </w:divBdr>
    </w:div>
    <w:div w:id="1496188626">
      <w:bodyDiv w:val="1"/>
      <w:marLeft w:val="0"/>
      <w:marRight w:val="0"/>
      <w:marTop w:val="0"/>
      <w:marBottom w:val="0"/>
      <w:divBdr>
        <w:top w:val="none" w:sz="0" w:space="0" w:color="auto"/>
        <w:left w:val="none" w:sz="0" w:space="0" w:color="auto"/>
        <w:bottom w:val="none" w:sz="0" w:space="0" w:color="auto"/>
        <w:right w:val="none" w:sz="0" w:space="0" w:color="auto"/>
      </w:divBdr>
      <w:divsChild>
        <w:div w:id="4091850">
          <w:marLeft w:val="0"/>
          <w:marRight w:val="0"/>
          <w:marTop w:val="0"/>
          <w:marBottom w:val="0"/>
          <w:divBdr>
            <w:top w:val="none" w:sz="0" w:space="0" w:color="auto"/>
            <w:left w:val="none" w:sz="0" w:space="0" w:color="auto"/>
            <w:bottom w:val="none" w:sz="0" w:space="0" w:color="auto"/>
            <w:right w:val="none" w:sz="0" w:space="0" w:color="auto"/>
          </w:divBdr>
        </w:div>
        <w:div w:id="20863868">
          <w:marLeft w:val="0"/>
          <w:marRight w:val="0"/>
          <w:marTop w:val="0"/>
          <w:marBottom w:val="0"/>
          <w:divBdr>
            <w:top w:val="none" w:sz="0" w:space="0" w:color="auto"/>
            <w:left w:val="none" w:sz="0" w:space="0" w:color="auto"/>
            <w:bottom w:val="none" w:sz="0" w:space="0" w:color="auto"/>
            <w:right w:val="none" w:sz="0" w:space="0" w:color="auto"/>
          </w:divBdr>
        </w:div>
        <w:div w:id="87124588">
          <w:marLeft w:val="0"/>
          <w:marRight w:val="0"/>
          <w:marTop w:val="0"/>
          <w:marBottom w:val="0"/>
          <w:divBdr>
            <w:top w:val="none" w:sz="0" w:space="0" w:color="auto"/>
            <w:left w:val="none" w:sz="0" w:space="0" w:color="auto"/>
            <w:bottom w:val="none" w:sz="0" w:space="0" w:color="auto"/>
            <w:right w:val="none" w:sz="0" w:space="0" w:color="auto"/>
          </w:divBdr>
        </w:div>
        <w:div w:id="132524484">
          <w:marLeft w:val="0"/>
          <w:marRight w:val="0"/>
          <w:marTop w:val="0"/>
          <w:marBottom w:val="0"/>
          <w:divBdr>
            <w:top w:val="none" w:sz="0" w:space="0" w:color="auto"/>
            <w:left w:val="none" w:sz="0" w:space="0" w:color="auto"/>
            <w:bottom w:val="none" w:sz="0" w:space="0" w:color="auto"/>
            <w:right w:val="none" w:sz="0" w:space="0" w:color="auto"/>
          </w:divBdr>
        </w:div>
        <w:div w:id="157621605">
          <w:marLeft w:val="0"/>
          <w:marRight w:val="0"/>
          <w:marTop w:val="0"/>
          <w:marBottom w:val="0"/>
          <w:divBdr>
            <w:top w:val="none" w:sz="0" w:space="0" w:color="auto"/>
            <w:left w:val="none" w:sz="0" w:space="0" w:color="auto"/>
            <w:bottom w:val="none" w:sz="0" w:space="0" w:color="auto"/>
            <w:right w:val="none" w:sz="0" w:space="0" w:color="auto"/>
          </w:divBdr>
        </w:div>
        <w:div w:id="198051593">
          <w:marLeft w:val="0"/>
          <w:marRight w:val="0"/>
          <w:marTop w:val="0"/>
          <w:marBottom w:val="0"/>
          <w:divBdr>
            <w:top w:val="none" w:sz="0" w:space="0" w:color="auto"/>
            <w:left w:val="none" w:sz="0" w:space="0" w:color="auto"/>
            <w:bottom w:val="none" w:sz="0" w:space="0" w:color="auto"/>
            <w:right w:val="none" w:sz="0" w:space="0" w:color="auto"/>
          </w:divBdr>
        </w:div>
        <w:div w:id="198516047">
          <w:marLeft w:val="0"/>
          <w:marRight w:val="0"/>
          <w:marTop w:val="0"/>
          <w:marBottom w:val="0"/>
          <w:divBdr>
            <w:top w:val="none" w:sz="0" w:space="0" w:color="auto"/>
            <w:left w:val="none" w:sz="0" w:space="0" w:color="auto"/>
            <w:bottom w:val="none" w:sz="0" w:space="0" w:color="auto"/>
            <w:right w:val="none" w:sz="0" w:space="0" w:color="auto"/>
          </w:divBdr>
        </w:div>
        <w:div w:id="219708074">
          <w:marLeft w:val="0"/>
          <w:marRight w:val="0"/>
          <w:marTop w:val="0"/>
          <w:marBottom w:val="0"/>
          <w:divBdr>
            <w:top w:val="none" w:sz="0" w:space="0" w:color="auto"/>
            <w:left w:val="none" w:sz="0" w:space="0" w:color="auto"/>
            <w:bottom w:val="none" w:sz="0" w:space="0" w:color="auto"/>
            <w:right w:val="none" w:sz="0" w:space="0" w:color="auto"/>
          </w:divBdr>
        </w:div>
        <w:div w:id="296641195">
          <w:marLeft w:val="0"/>
          <w:marRight w:val="0"/>
          <w:marTop w:val="0"/>
          <w:marBottom w:val="0"/>
          <w:divBdr>
            <w:top w:val="none" w:sz="0" w:space="0" w:color="auto"/>
            <w:left w:val="none" w:sz="0" w:space="0" w:color="auto"/>
            <w:bottom w:val="none" w:sz="0" w:space="0" w:color="auto"/>
            <w:right w:val="none" w:sz="0" w:space="0" w:color="auto"/>
          </w:divBdr>
        </w:div>
        <w:div w:id="407504130">
          <w:marLeft w:val="0"/>
          <w:marRight w:val="0"/>
          <w:marTop w:val="0"/>
          <w:marBottom w:val="0"/>
          <w:divBdr>
            <w:top w:val="none" w:sz="0" w:space="0" w:color="auto"/>
            <w:left w:val="none" w:sz="0" w:space="0" w:color="auto"/>
            <w:bottom w:val="none" w:sz="0" w:space="0" w:color="auto"/>
            <w:right w:val="none" w:sz="0" w:space="0" w:color="auto"/>
          </w:divBdr>
        </w:div>
        <w:div w:id="442502814">
          <w:marLeft w:val="0"/>
          <w:marRight w:val="0"/>
          <w:marTop w:val="0"/>
          <w:marBottom w:val="0"/>
          <w:divBdr>
            <w:top w:val="none" w:sz="0" w:space="0" w:color="auto"/>
            <w:left w:val="none" w:sz="0" w:space="0" w:color="auto"/>
            <w:bottom w:val="none" w:sz="0" w:space="0" w:color="auto"/>
            <w:right w:val="none" w:sz="0" w:space="0" w:color="auto"/>
          </w:divBdr>
        </w:div>
        <w:div w:id="467280630">
          <w:marLeft w:val="0"/>
          <w:marRight w:val="0"/>
          <w:marTop w:val="0"/>
          <w:marBottom w:val="0"/>
          <w:divBdr>
            <w:top w:val="none" w:sz="0" w:space="0" w:color="auto"/>
            <w:left w:val="none" w:sz="0" w:space="0" w:color="auto"/>
            <w:bottom w:val="none" w:sz="0" w:space="0" w:color="auto"/>
            <w:right w:val="none" w:sz="0" w:space="0" w:color="auto"/>
          </w:divBdr>
        </w:div>
        <w:div w:id="601111400">
          <w:marLeft w:val="0"/>
          <w:marRight w:val="0"/>
          <w:marTop w:val="0"/>
          <w:marBottom w:val="0"/>
          <w:divBdr>
            <w:top w:val="none" w:sz="0" w:space="0" w:color="auto"/>
            <w:left w:val="none" w:sz="0" w:space="0" w:color="auto"/>
            <w:bottom w:val="none" w:sz="0" w:space="0" w:color="auto"/>
            <w:right w:val="none" w:sz="0" w:space="0" w:color="auto"/>
          </w:divBdr>
        </w:div>
        <w:div w:id="667096652">
          <w:marLeft w:val="0"/>
          <w:marRight w:val="0"/>
          <w:marTop w:val="0"/>
          <w:marBottom w:val="0"/>
          <w:divBdr>
            <w:top w:val="none" w:sz="0" w:space="0" w:color="auto"/>
            <w:left w:val="none" w:sz="0" w:space="0" w:color="auto"/>
            <w:bottom w:val="none" w:sz="0" w:space="0" w:color="auto"/>
            <w:right w:val="none" w:sz="0" w:space="0" w:color="auto"/>
          </w:divBdr>
        </w:div>
        <w:div w:id="679163933">
          <w:marLeft w:val="0"/>
          <w:marRight w:val="0"/>
          <w:marTop w:val="0"/>
          <w:marBottom w:val="0"/>
          <w:divBdr>
            <w:top w:val="none" w:sz="0" w:space="0" w:color="auto"/>
            <w:left w:val="none" w:sz="0" w:space="0" w:color="auto"/>
            <w:bottom w:val="none" w:sz="0" w:space="0" w:color="auto"/>
            <w:right w:val="none" w:sz="0" w:space="0" w:color="auto"/>
          </w:divBdr>
        </w:div>
        <w:div w:id="681592076">
          <w:marLeft w:val="0"/>
          <w:marRight w:val="0"/>
          <w:marTop w:val="0"/>
          <w:marBottom w:val="0"/>
          <w:divBdr>
            <w:top w:val="none" w:sz="0" w:space="0" w:color="auto"/>
            <w:left w:val="none" w:sz="0" w:space="0" w:color="auto"/>
            <w:bottom w:val="none" w:sz="0" w:space="0" w:color="auto"/>
            <w:right w:val="none" w:sz="0" w:space="0" w:color="auto"/>
          </w:divBdr>
        </w:div>
        <w:div w:id="745228293">
          <w:marLeft w:val="0"/>
          <w:marRight w:val="0"/>
          <w:marTop w:val="0"/>
          <w:marBottom w:val="0"/>
          <w:divBdr>
            <w:top w:val="none" w:sz="0" w:space="0" w:color="auto"/>
            <w:left w:val="none" w:sz="0" w:space="0" w:color="auto"/>
            <w:bottom w:val="none" w:sz="0" w:space="0" w:color="auto"/>
            <w:right w:val="none" w:sz="0" w:space="0" w:color="auto"/>
          </w:divBdr>
        </w:div>
        <w:div w:id="953712299">
          <w:marLeft w:val="0"/>
          <w:marRight w:val="0"/>
          <w:marTop w:val="0"/>
          <w:marBottom w:val="0"/>
          <w:divBdr>
            <w:top w:val="none" w:sz="0" w:space="0" w:color="auto"/>
            <w:left w:val="none" w:sz="0" w:space="0" w:color="auto"/>
            <w:bottom w:val="none" w:sz="0" w:space="0" w:color="auto"/>
            <w:right w:val="none" w:sz="0" w:space="0" w:color="auto"/>
          </w:divBdr>
        </w:div>
        <w:div w:id="964970404">
          <w:marLeft w:val="0"/>
          <w:marRight w:val="0"/>
          <w:marTop w:val="0"/>
          <w:marBottom w:val="0"/>
          <w:divBdr>
            <w:top w:val="none" w:sz="0" w:space="0" w:color="auto"/>
            <w:left w:val="none" w:sz="0" w:space="0" w:color="auto"/>
            <w:bottom w:val="none" w:sz="0" w:space="0" w:color="auto"/>
            <w:right w:val="none" w:sz="0" w:space="0" w:color="auto"/>
          </w:divBdr>
        </w:div>
        <w:div w:id="995383029">
          <w:marLeft w:val="0"/>
          <w:marRight w:val="0"/>
          <w:marTop w:val="0"/>
          <w:marBottom w:val="0"/>
          <w:divBdr>
            <w:top w:val="none" w:sz="0" w:space="0" w:color="auto"/>
            <w:left w:val="none" w:sz="0" w:space="0" w:color="auto"/>
            <w:bottom w:val="none" w:sz="0" w:space="0" w:color="auto"/>
            <w:right w:val="none" w:sz="0" w:space="0" w:color="auto"/>
          </w:divBdr>
        </w:div>
        <w:div w:id="1044718687">
          <w:marLeft w:val="0"/>
          <w:marRight w:val="0"/>
          <w:marTop w:val="0"/>
          <w:marBottom w:val="0"/>
          <w:divBdr>
            <w:top w:val="none" w:sz="0" w:space="0" w:color="auto"/>
            <w:left w:val="none" w:sz="0" w:space="0" w:color="auto"/>
            <w:bottom w:val="none" w:sz="0" w:space="0" w:color="auto"/>
            <w:right w:val="none" w:sz="0" w:space="0" w:color="auto"/>
          </w:divBdr>
        </w:div>
        <w:div w:id="1195075963">
          <w:marLeft w:val="0"/>
          <w:marRight w:val="0"/>
          <w:marTop w:val="0"/>
          <w:marBottom w:val="0"/>
          <w:divBdr>
            <w:top w:val="none" w:sz="0" w:space="0" w:color="auto"/>
            <w:left w:val="none" w:sz="0" w:space="0" w:color="auto"/>
            <w:bottom w:val="none" w:sz="0" w:space="0" w:color="auto"/>
            <w:right w:val="none" w:sz="0" w:space="0" w:color="auto"/>
          </w:divBdr>
        </w:div>
        <w:div w:id="1283264324">
          <w:marLeft w:val="0"/>
          <w:marRight w:val="0"/>
          <w:marTop w:val="0"/>
          <w:marBottom w:val="0"/>
          <w:divBdr>
            <w:top w:val="none" w:sz="0" w:space="0" w:color="auto"/>
            <w:left w:val="none" w:sz="0" w:space="0" w:color="auto"/>
            <w:bottom w:val="none" w:sz="0" w:space="0" w:color="auto"/>
            <w:right w:val="none" w:sz="0" w:space="0" w:color="auto"/>
          </w:divBdr>
        </w:div>
        <w:div w:id="1309090201">
          <w:marLeft w:val="0"/>
          <w:marRight w:val="0"/>
          <w:marTop w:val="0"/>
          <w:marBottom w:val="0"/>
          <w:divBdr>
            <w:top w:val="none" w:sz="0" w:space="0" w:color="auto"/>
            <w:left w:val="none" w:sz="0" w:space="0" w:color="auto"/>
            <w:bottom w:val="none" w:sz="0" w:space="0" w:color="auto"/>
            <w:right w:val="none" w:sz="0" w:space="0" w:color="auto"/>
          </w:divBdr>
        </w:div>
        <w:div w:id="1311981160">
          <w:marLeft w:val="0"/>
          <w:marRight w:val="0"/>
          <w:marTop w:val="0"/>
          <w:marBottom w:val="0"/>
          <w:divBdr>
            <w:top w:val="none" w:sz="0" w:space="0" w:color="auto"/>
            <w:left w:val="none" w:sz="0" w:space="0" w:color="auto"/>
            <w:bottom w:val="none" w:sz="0" w:space="0" w:color="auto"/>
            <w:right w:val="none" w:sz="0" w:space="0" w:color="auto"/>
          </w:divBdr>
        </w:div>
        <w:div w:id="1324817666">
          <w:marLeft w:val="0"/>
          <w:marRight w:val="0"/>
          <w:marTop w:val="0"/>
          <w:marBottom w:val="0"/>
          <w:divBdr>
            <w:top w:val="none" w:sz="0" w:space="0" w:color="auto"/>
            <w:left w:val="none" w:sz="0" w:space="0" w:color="auto"/>
            <w:bottom w:val="none" w:sz="0" w:space="0" w:color="auto"/>
            <w:right w:val="none" w:sz="0" w:space="0" w:color="auto"/>
          </w:divBdr>
        </w:div>
        <w:div w:id="1333949696">
          <w:marLeft w:val="0"/>
          <w:marRight w:val="0"/>
          <w:marTop w:val="0"/>
          <w:marBottom w:val="0"/>
          <w:divBdr>
            <w:top w:val="none" w:sz="0" w:space="0" w:color="auto"/>
            <w:left w:val="none" w:sz="0" w:space="0" w:color="auto"/>
            <w:bottom w:val="none" w:sz="0" w:space="0" w:color="auto"/>
            <w:right w:val="none" w:sz="0" w:space="0" w:color="auto"/>
          </w:divBdr>
        </w:div>
        <w:div w:id="1387534616">
          <w:marLeft w:val="0"/>
          <w:marRight w:val="0"/>
          <w:marTop w:val="0"/>
          <w:marBottom w:val="0"/>
          <w:divBdr>
            <w:top w:val="none" w:sz="0" w:space="0" w:color="auto"/>
            <w:left w:val="none" w:sz="0" w:space="0" w:color="auto"/>
            <w:bottom w:val="none" w:sz="0" w:space="0" w:color="auto"/>
            <w:right w:val="none" w:sz="0" w:space="0" w:color="auto"/>
          </w:divBdr>
        </w:div>
        <w:div w:id="1418403192">
          <w:marLeft w:val="0"/>
          <w:marRight w:val="0"/>
          <w:marTop w:val="0"/>
          <w:marBottom w:val="0"/>
          <w:divBdr>
            <w:top w:val="none" w:sz="0" w:space="0" w:color="auto"/>
            <w:left w:val="none" w:sz="0" w:space="0" w:color="auto"/>
            <w:bottom w:val="none" w:sz="0" w:space="0" w:color="auto"/>
            <w:right w:val="none" w:sz="0" w:space="0" w:color="auto"/>
          </w:divBdr>
        </w:div>
        <w:div w:id="1425344809">
          <w:marLeft w:val="0"/>
          <w:marRight w:val="0"/>
          <w:marTop w:val="0"/>
          <w:marBottom w:val="0"/>
          <w:divBdr>
            <w:top w:val="none" w:sz="0" w:space="0" w:color="auto"/>
            <w:left w:val="none" w:sz="0" w:space="0" w:color="auto"/>
            <w:bottom w:val="none" w:sz="0" w:space="0" w:color="auto"/>
            <w:right w:val="none" w:sz="0" w:space="0" w:color="auto"/>
          </w:divBdr>
        </w:div>
        <w:div w:id="1511138170">
          <w:marLeft w:val="0"/>
          <w:marRight w:val="0"/>
          <w:marTop w:val="0"/>
          <w:marBottom w:val="0"/>
          <w:divBdr>
            <w:top w:val="none" w:sz="0" w:space="0" w:color="auto"/>
            <w:left w:val="none" w:sz="0" w:space="0" w:color="auto"/>
            <w:bottom w:val="none" w:sz="0" w:space="0" w:color="auto"/>
            <w:right w:val="none" w:sz="0" w:space="0" w:color="auto"/>
          </w:divBdr>
        </w:div>
        <w:div w:id="1539705748">
          <w:marLeft w:val="0"/>
          <w:marRight w:val="0"/>
          <w:marTop w:val="0"/>
          <w:marBottom w:val="0"/>
          <w:divBdr>
            <w:top w:val="none" w:sz="0" w:space="0" w:color="auto"/>
            <w:left w:val="none" w:sz="0" w:space="0" w:color="auto"/>
            <w:bottom w:val="none" w:sz="0" w:space="0" w:color="auto"/>
            <w:right w:val="none" w:sz="0" w:space="0" w:color="auto"/>
          </w:divBdr>
        </w:div>
        <w:div w:id="1543206690">
          <w:marLeft w:val="0"/>
          <w:marRight w:val="0"/>
          <w:marTop w:val="0"/>
          <w:marBottom w:val="0"/>
          <w:divBdr>
            <w:top w:val="none" w:sz="0" w:space="0" w:color="auto"/>
            <w:left w:val="none" w:sz="0" w:space="0" w:color="auto"/>
            <w:bottom w:val="none" w:sz="0" w:space="0" w:color="auto"/>
            <w:right w:val="none" w:sz="0" w:space="0" w:color="auto"/>
          </w:divBdr>
        </w:div>
        <w:div w:id="1698852461">
          <w:marLeft w:val="0"/>
          <w:marRight w:val="0"/>
          <w:marTop w:val="0"/>
          <w:marBottom w:val="0"/>
          <w:divBdr>
            <w:top w:val="none" w:sz="0" w:space="0" w:color="auto"/>
            <w:left w:val="none" w:sz="0" w:space="0" w:color="auto"/>
            <w:bottom w:val="none" w:sz="0" w:space="0" w:color="auto"/>
            <w:right w:val="none" w:sz="0" w:space="0" w:color="auto"/>
          </w:divBdr>
        </w:div>
        <w:div w:id="1708286888">
          <w:marLeft w:val="0"/>
          <w:marRight w:val="0"/>
          <w:marTop w:val="0"/>
          <w:marBottom w:val="0"/>
          <w:divBdr>
            <w:top w:val="none" w:sz="0" w:space="0" w:color="auto"/>
            <w:left w:val="none" w:sz="0" w:space="0" w:color="auto"/>
            <w:bottom w:val="none" w:sz="0" w:space="0" w:color="auto"/>
            <w:right w:val="none" w:sz="0" w:space="0" w:color="auto"/>
          </w:divBdr>
        </w:div>
        <w:div w:id="1731465077">
          <w:marLeft w:val="0"/>
          <w:marRight w:val="0"/>
          <w:marTop w:val="0"/>
          <w:marBottom w:val="0"/>
          <w:divBdr>
            <w:top w:val="none" w:sz="0" w:space="0" w:color="auto"/>
            <w:left w:val="none" w:sz="0" w:space="0" w:color="auto"/>
            <w:bottom w:val="none" w:sz="0" w:space="0" w:color="auto"/>
            <w:right w:val="none" w:sz="0" w:space="0" w:color="auto"/>
          </w:divBdr>
        </w:div>
        <w:div w:id="1817457111">
          <w:marLeft w:val="0"/>
          <w:marRight w:val="0"/>
          <w:marTop w:val="0"/>
          <w:marBottom w:val="0"/>
          <w:divBdr>
            <w:top w:val="none" w:sz="0" w:space="0" w:color="auto"/>
            <w:left w:val="none" w:sz="0" w:space="0" w:color="auto"/>
            <w:bottom w:val="none" w:sz="0" w:space="0" w:color="auto"/>
            <w:right w:val="none" w:sz="0" w:space="0" w:color="auto"/>
          </w:divBdr>
        </w:div>
        <w:div w:id="1865367022">
          <w:marLeft w:val="0"/>
          <w:marRight w:val="0"/>
          <w:marTop w:val="0"/>
          <w:marBottom w:val="0"/>
          <w:divBdr>
            <w:top w:val="none" w:sz="0" w:space="0" w:color="auto"/>
            <w:left w:val="none" w:sz="0" w:space="0" w:color="auto"/>
            <w:bottom w:val="none" w:sz="0" w:space="0" w:color="auto"/>
            <w:right w:val="none" w:sz="0" w:space="0" w:color="auto"/>
          </w:divBdr>
        </w:div>
        <w:div w:id="1891072790">
          <w:marLeft w:val="0"/>
          <w:marRight w:val="0"/>
          <w:marTop w:val="0"/>
          <w:marBottom w:val="0"/>
          <w:divBdr>
            <w:top w:val="none" w:sz="0" w:space="0" w:color="auto"/>
            <w:left w:val="none" w:sz="0" w:space="0" w:color="auto"/>
            <w:bottom w:val="none" w:sz="0" w:space="0" w:color="auto"/>
            <w:right w:val="none" w:sz="0" w:space="0" w:color="auto"/>
          </w:divBdr>
        </w:div>
        <w:div w:id="1921332075">
          <w:marLeft w:val="0"/>
          <w:marRight w:val="0"/>
          <w:marTop w:val="0"/>
          <w:marBottom w:val="0"/>
          <w:divBdr>
            <w:top w:val="none" w:sz="0" w:space="0" w:color="auto"/>
            <w:left w:val="none" w:sz="0" w:space="0" w:color="auto"/>
            <w:bottom w:val="none" w:sz="0" w:space="0" w:color="auto"/>
            <w:right w:val="none" w:sz="0" w:space="0" w:color="auto"/>
          </w:divBdr>
        </w:div>
        <w:div w:id="2002611307">
          <w:marLeft w:val="0"/>
          <w:marRight w:val="0"/>
          <w:marTop w:val="0"/>
          <w:marBottom w:val="0"/>
          <w:divBdr>
            <w:top w:val="none" w:sz="0" w:space="0" w:color="auto"/>
            <w:left w:val="none" w:sz="0" w:space="0" w:color="auto"/>
            <w:bottom w:val="none" w:sz="0" w:space="0" w:color="auto"/>
            <w:right w:val="none" w:sz="0" w:space="0" w:color="auto"/>
          </w:divBdr>
        </w:div>
        <w:div w:id="2033609144">
          <w:marLeft w:val="0"/>
          <w:marRight w:val="0"/>
          <w:marTop w:val="0"/>
          <w:marBottom w:val="0"/>
          <w:divBdr>
            <w:top w:val="none" w:sz="0" w:space="0" w:color="auto"/>
            <w:left w:val="none" w:sz="0" w:space="0" w:color="auto"/>
            <w:bottom w:val="none" w:sz="0" w:space="0" w:color="auto"/>
            <w:right w:val="none" w:sz="0" w:space="0" w:color="auto"/>
          </w:divBdr>
        </w:div>
        <w:div w:id="2039623162">
          <w:marLeft w:val="0"/>
          <w:marRight w:val="0"/>
          <w:marTop w:val="0"/>
          <w:marBottom w:val="0"/>
          <w:divBdr>
            <w:top w:val="none" w:sz="0" w:space="0" w:color="auto"/>
            <w:left w:val="none" w:sz="0" w:space="0" w:color="auto"/>
            <w:bottom w:val="none" w:sz="0" w:space="0" w:color="auto"/>
            <w:right w:val="none" w:sz="0" w:space="0" w:color="auto"/>
          </w:divBdr>
        </w:div>
      </w:divsChild>
    </w:div>
    <w:div w:id="1506243255">
      <w:bodyDiv w:val="1"/>
      <w:marLeft w:val="0"/>
      <w:marRight w:val="0"/>
      <w:marTop w:val="0"/>
      <w:marBottom w:val="0"/>
      <w:divBdr>
        <w:top w:val="none" w:sz="0" w:space="0" w:color="auto"/>
        <w:left w:val="none" w:sz="0" w:space="0" w:color="auto"/>
        <w:bottom w:val="none" w:sz="0" w:space="0" w:color="auto"/>
        <w:right w:val="none" w:sz="0" w:space="0" w:color="auto"/>
      </w:divBdr>
    </w:div>
    <w:div w:id="1510026176">
      <w:bodyDiv w:val="1"/>
      <w:marLeft w:val="0"/>
      <w:marRight w:val="0"/>
      <w:marTop w:val="0"/>
      <w:marBottom w:val="0"/>
      <w:divBdr>
        <w:top w:val="none" w:sz="0" w:space="0" w:color="auto"/>
        <w:left w:val="none" w:sz="0" w:space="0" w:color="auto"/>
        <w:bottom w:val="none" w:sz="0" w:space="0" w:color="auto"/>
        <w:right w:val="none" w:sz="0" w:space="0" w:color="auto"/>
      </w:divBdr>
    </w:div>
    <w:div w:id="1520701014">
      <w:bodyDiv w:val="1"/>
      <w:marLeft w:val="0"/>
      <w:marRight w:val="0"/>
      <w:marTop w:val="0"/>
      <w:marBottom w:val="0"/>
      <w:divBdr>
        <w:top w:val="none" w:sz="0" w:space="0" w:color="auto"/>
        <w:left w:val="none" w:sz="0" w:space="0" w:color="auto"/>
        <w:bottom w:val="none" w:sz="0" w:space="0" w:color="auto"/>
        <w:right w:val="none" w:sz="0" w:space="0" w:color="auto"/>
      </w:divBdr>
    </w:div>
    <w:div w:id="1528954946">
      <w:bodyDiv w:val="1"/>
      <w:marLeft w:val="0"/>
      <w:marRight w:val="0"/>
      <w:marTop w:val="0"/>
      <w:marBottom w:val="0"/>
      <w:divBdr>
        <w:top w:val="none" w:sz="0" w:space="0" w:color="auto"/>
        <w:left w:val="none" w:sz="0" w:space="0" w:color="auto"/>
        <w:bottom w:val="none" w:sz="0" w:space="0" w:color="auto"/>
        <w:right w:val="none" w:sz="0" w:space="0" w:color="auto"/>
      </w:divBdr>
    </w:div>
    <w:div w:id="1529485029">
      <w:bodyDiv w:val="1"/>
      <w:marLeft w:val="0"/>
      <w:marRight w:val="0"/>
      <w:marTop w:val="0"/>
      <w:marBottom w:val="0"/>
      <w:divBdr>
        <w:top w:val="none" w:sz="0" w:space="0" w:color="auto"/>
        <w:left w:val="none" w:sz="0" w:space="0" w:color="auto"/>
        <w:bottom w:val="none" w:sz="0" w:space="0" w:color="auto"/>
        <w:right w:val="none" w:sz="0" w:space="0" w:color="auto"/>
      </w:divBdr>
    </w:div>
    <w:div w:id="1549491128">
      <w:bodyDiv w:val="1"/>
      <w:marLeft w:val="0"/>
      <w:marRight w:val="0"/>
      <w:marTop w:val="0"/>
      <w:marBottom w:val="0"/>
      <w:divBdr>
        <w:top w:val="none" w:sz="0" w:space="0" w:color="auto"/>
        <w:left w:val="none" w:sz="0" w:space="0" w:color="auto"/>
        <w:bottom w:val="none" w:sz="0" w:space="0" w:color="auto"/>
        <w:right w:val="none" w:sz="0" w:space="0" w:color="auto"/>
      </w:divBdr>
    </w:div>
    <w:div w:id="1550874617">
      <w:bodyDiv w:val="1"/>
      <w:marLeft w:val="0"/>
      <w:marRight w:val="0"/>
      <w:marTop w:val="0"/>
      <w:marBottom w:val="0"/>
      <w:divBdr>
        <w:top w:val="none" w:sz="0" w:space="0" w:color="auto"/>
        <w:left w:val="none" w:sz="0" w:space="0" w:color="auto"/>
        <w:bottom w:val="none" w:sz="0" w:space="0" w:color="auto"/>
        <w:right w:val="none" w:sz="0" w:space="0" w:color="auto"/>
      </w:divBdr>
    </w:div>
    <w:div w:id="1558971371">
      <w:bodyDiv w:val="1"/>
      <w:marLeft w:val="0"/>
      <w:marRight w:val="0"/>
      <w:marTop w:val="0"/>
      <w:marBottom w:val="0"/>
      <w:divBdr>
        <w:top w:val="none" w:sz="0" w:space="0" w:color="auto"/>
        <w:left w:val="none" w:sz="0" w:space="0" w:color="auto"/>
        <w:bottom w:val="none" w:sz="0" w:space="0" w:color="auto"/>
        <w:right w:val="none" w:sz="0" w:space="0" w:color="auto"/>
      </w:divBdr>
    </w:div>
    <w:div w:id="1561557938">
      <w:bodyDiv w:val="1"/>
      <w:marLeft w:val="0"/>
      <w:marRight w:val="0"/>
      <w:marTop w:val="0"/>
      <w:marBottom w:val="0"/>
      <w:divBdr>
        <w:top w:val="none" w:sz="0" w:space="0" w:color="auto"/>
        <w:left w:val="none" w:sz="0" w:space="0" w:color="auto"/>
        <w:bottom w:val="none" w:sz="0" w:space="0" w:color="auto"/>
        <w:right w:val="none" w:sz="0" w:space="0" w:color="auto"/>
      </w:divBdr>
    </w:div>
    <w:div w:id="1567495696">
      <w:bodyDiv w:val="1"/>
      <w:marLeft w:val="0"/>
      <w:marRight w:val="0"/>
      <w:marTop w:val="0"/>
      <w:marBottom w:val="0"/>
      <w:divBdr>
        <w:top w:val="none" w:sz="0" w:space="0" w:color="auto"/>
        <w:left w:val="none" w:sz="0" w:space="0" w:color="auto"/>
        <w:bottom w:val="none" w:sz="0" w:space="0" w:color="auto"/>
        <w:right w:val="none" w:sz="0" w:space="0" w:color="auto"/>
      </w:divBdr>
    </w:div>
    <w:div w:id="1599559790">
      <w:bodyDiv w:val="1"/>
      <w:marLeft w:val="0"/>
      <w:marRight w:val="0"/>
      <w:marTop w:val="0"/>
      <w:marBottom w:val="0"/>
      <w:divBdr>
        <w:top w:val="none" w:sz="0" w:space="0" w:color="auto"/>
        <w:left w:val="none" w:sz="0" w:space="0" w:color="auto"/>
        <w:bottom w:val="none" w:sz="0" w:space="0" w:color="auto"/>
        <w:right w:val="none" w:sz="0" w:space="0" w:color="auto"/>
      </w:divBdr>
    </w:div>
    <w:div w:id="1603798818">
      <w:bodyDiv w:val="1"/>
      <w:marLeft w:val="0"/>
      <w:marRight w:val="0"/>
      <w:marTop w:val="0"/>
      <w:marBottom w:val="0"/>
      <w:divBdr>
        <w:top w:val="none" w:sz="0" w:space="0" w:color="auto"/>
        <w:left w:val="none" w:sz="0" w:space="0" w:color="auto"/>
        <w:bottom w:val="none" w:sz="0" w:space="0" w:color="auto"/>
        <w:right w:val="none" w:sz="0" w:space="0" w:color="auto"/>
      </w:divBdr>
    </w:div>
    <w:div w:id="1603954358">
      <w:bodyDiv w:val="1"/>
      <w:marLeft w:val="0"/>
      <w:marRight w:val="0"/>
      <w:marTop w:val="0"/>
      <w:marBottom w:val="0"/>
      <w:divBdr>
        <w:top w:val="none" w:sz="0" w:space="0" w:color="auto"/>
        <w:left w:val="none" w:sz="0" w:space="0" w:color="auto"/>
        <w:bottom w:val="none" w:sz="0" w:space="0" w:color="auto"/>
        <w:right w:val="none" w:sz="0" w:space="0" w:color="auto"/>
      </w:divBdr>
    </w:div>
    <w:div w:id="1615861423">
      <w:bodyDiv w:val="1"/>
      <w:marLeft w:val="0"/>
      <w:marRight w:val="0"/>
      <w:marTop w:val="0"/>
      <w:marBottom w:val="0"/>
      <w:divBdr>
        <w:top w:val="none" w:sz="0" w:space="0" w:color="auto"/>
        <w:left w:val="none" w:sz="0" w:space="0" w:color="auto"/>
        <w:bottom w:val="none" w:sz="0" w:space="0" w:color="auto"/>
        <w:right w:val="none" w:sz="0" w:space="0" w:color="auto"/>
      </w:divBdr>
    </w:div>
    <w:div w:id="1617325022">
      <w:bodyDiv w:val="1"/>
      <w:marLeft w:val="0"/>
      <w:marRight w:val="0"/>
      <w:marTop w:val="0"/>
      <w:marBottom w:val="0"/>
      <w:divBdr>
        <w:top w:val="none" w:sz="0" w:space="0" w:color="auto"/>
        <w:left w:val="none" w:sz="0" w:space="0" w:color="auto"/>
        <w:bottom w:val="none" w:sz="0" w:space="0" w:color="auto"/>
        <w:right w:val="none" w:sz="0" w:space="0" w:color="auto"/>
      </w:divBdr>
    </w:div>
    <w:div w:id="1628585990">
      <w:bodyDiv w:val="1"/>
      <w:marLeft w:val="0"/>
      <w:marRight w:val="0"/>
      <w:marTop w:val="0"/>
      <w:marBottom w:val="0"/>
      <w:divBdr>
        <w:top w:val="none" w:sz="0" w:space="0" w:color="auto"/>
        <w:left w:val="none" w:sz="0" w:space="0" w:color="auto"/>
        <w:bottom w:val="none" w:sz="0" w:space="0" w:color="auto"/>
        <w:right w:val="none" w:sz="0" w:space="0" w:color="auto"/>
      </w:divBdr>
    </w:div>
    <w:div w:id="1635519386">
      <w:bodyDiv w:val="1"/>
      <w:marLeft w:val="0"/>
      <w:marRight w:val="0"/>
      <w:marTop w:val="0"/>
      <w:marBottom w:val="0"/>
      <w:divBdr>
        <w:top w:val="none" w:sz="0" w:space="0" w:color="auto"/>
        <w:left w:val="none" w:sz="0" w:space="0" w:color="auto"/>
        <w:bottom w:val="none" w:sz="0" w:space="0" w:color="auto"/>
        <w:right w:val="none" w:sz="0" w:space="0" w:color="auto"/>
      </w:divBdr>
    </w:div>
    <w:div w:id="1640501019">
      <w:bodyDiv w:val="1"/>
      <w:marLeft w:val="0"/>
      <w:marRight w:val="0"/>
      <w:marTop w:val="0"/>
      <w:marBottom w:val="0"/>
      <w:divBdr>
        <w:top w:val="none" w:sz="0" w:space="0" w:color="auto"/>
        <w:left w:val="none" w:sz="0" w:space="0" w:color="auto"/>
        <w:bottom w:val="none" w:sz="0" w:space="0" w:color="auto"/>
        <w:right w:val="none" w:sz="0" w:space="0" w:color="auto"/>
      </w:divBdr>
    </w:div>
    <w:div w:id="1644238760">
      <w:bodyDiv w:val="1"/>
      <w:marLeft w:val="0"/>
      <w:marRight w:val="0"/>
      <w:marTop w:val="0"/>
      <w:marBottom w:val="0"/>
      <w:divBdr>
        <w:top w:val="none" w:sz="0" w:space="0" w:color="auto"/>
        <w:left w:val="none" w:sz="0" w:space="0" w:color="auto"/>
        <w:bottom w:val="none" w:sz="0" w:space="0" w:color="auto"/>
        <w:right w:val="none" w:sz="0" w:space="0" w:color="auto"/>
      </w:divBdr>
    </w:div>
    <w:div w:id="1707483562">
      <w:bodyDiv w:val="1"/>
      <w:marLeft w:val="0"/>
      <w:marRight w:val="0"/>
      <w:marTop w:val="0"/>
      <w:marBottom w:val="0"/>
      <w:divBdr>
        <w:top w:val="none" w:sz="0" w:space="0" w:color="auto"/>
        <w:left w:val="none" w:sz="0" w:space="0" w:color="auto"/>
        <w:bottom w:val="none" w:sz="0" w:space="0" w:color="auto"/>
        <w:right w:val="none" w:sz="0" w:space="0" w:color="auto"/>
      </w:divBdr>
    </w:div>
    <w:div w:id="1715425707">
      <w:bodyDiv w:val="1"/>
      <w:marLeft w:val="0"/>
      <w:marRight w:val="0"/>
      <w:marTop w:val="0"/>
      <w:marBottom w:val="0"/>
      <w:divBdr>
        <w:top w:val="none" w:sz="0" w:space="0" w:color="auto"/>
        <w:left w:val="none" w:sz="0" w:space="0" w:color="auto"/>
        <w:bottom w:val="none" w:sz="0" w:space="0" w:color="auto"/>
        <w:right w:val="none" w:sz="0" w:space="0" w:color="auto"/>
      </w:divBdr>
    </w:div>
    <w:div w:id="1719284442">
      <w:bodyDiv w:val="1"/>
      <w:marLeft w:val="0"/>
      <w:marRight w:val="0"/>
      <w:marTop w:val="0"/>
      <w:marBottom w:val="0"/>
      <w:divBdr>
        <w:top w:val="none" w:sz="0" w:space="0" w:color="auto"/>
        <w:left w:val="none" w:sz="0" w:space="0" w:color="auto"/>
        <w:bottom w:val="none" w:sz="0" w:space="0" w:color="auto"/>
        <w:right w:val="none" w:sz="0" w:space="0" w:color="auto"/>
      </w:divBdr>
    </w:div>
    <w:div w:id="1727558384">
      <w:bodyDiv w:val="1"/>
      <w:marLeft w:val="0"/>
      <w:marRight w:val="0"/>
      <w:marTop w:val="0"/>
      <w:marBottom w:val="0"/>
      <w:divBdr>
        <w:top w:val="none" w:sz="0" w:space="0" w:color="auto"/>
        <w:left w:val="none" w:sz="0" w:space="0" w:color="auto"/>
        <w:bottom w:val="none" w:sz="0" w:space="0" w:color="auto"/>
        <w:right w:val="none" w:sz="0" w:space="0" w:color="auto"/>
      </w:divBdr>
    </w:div>
    <w:div w:id="1729913449">
      <w:bodyDiv w:val="1"/>
      <w:marLeft w:val="0"/>
      <w:marRight w:val="0"/>
      <w:marTop w:val="0"/>
      <w:marBottom w:val="0"/>
      <w:divBdr>
        <w:top w:val="none" w:sz="0" w:space="0" w:color="auto"/>
        <w:left w:val="none" w:sz="0" w:space="0" w:color="auto"/>
        <w:bottom w:val="none" w:sz="0" w:space="0" w:color="auto"/>
        <w:right w:val="none" w:sz="0" w:space="0" w:color="auto"/>
      </w:divBdr>
    </w:div>
    <w:div w:id="1745564456">
      <w:bodyDiv w:val="1"/>
      <w:marLeft w:val="0"/>
      <w:marRight w:val="0"/>
      <w:marTop w:val="0"/>
      <w:marBottom w:val="0"/>
      <w:divBdr>
        <w:top w:val="none" w:sz="0" w:space="0" w:color="auto"/>
        <w:left w:val="none" w:sz="0" w:space="0" w:color="auto"/>
        <w:bottom w:val="none" w:sz="0" w:space="0" w:color="auto"/>
        <w:right w:val="none" w:sz="0" w:space="0" w:color="auto"/>
      </w:divBdr>
    </w:div>
    <w:div w:id="1749497038">
      <w:bodyDiv w:val="1"/>
      <w:marLeft w:val="0"/>
      <w:marRight w:val="0"/>
      <w:marTop w:val="0"/>
      <w:marBottom w:val="0"/>
      <w:divBdr>
        <w:top w:val="none" w:sz="0" w:space="0" w:color="auto"/>
        <w:left w:val="none" w:sz="0" w:space="0" w:color="auto"/>
        <w:bottom w:val="none" w:sz="0" w:space="0" w:color="auto"/>
        <w:right w:val="none" w:sz="0" w:space="0" w:color="auto"/>
      </w:divBdr>
    </w:div>
    <w:div w:id="1756437923">
      <w:bodyDiv w:val="1"/>
      <w:marLeft w:val="0"/>
      <w:marRight w:val="0"/>
      <w:marTop w:val="0"/>
      <w:marBottom w:val="0"/>
      <w:divBdr>
        <w:top w:val="none" w:sz="0" w:space="0" w:color="auto"/>
        <w:left w:val="none" w:sz="0" w:space="0" w:color="auto"/>
        <w:bottom w:val="none" w:sz="0" w:space="0" w:color="auto"/>
        <w:right w:val="none" w:sz="0" w:space="0" w:color="auto"/>
      </w:divBdr>
    </w:div>
    <w:div w:id="1765148714">
      <w:bodyDiv w:val="1"/>
      <w:marLeft w:val="0"/>
      <w:marRight w:val="0"/>
      <w:marTop w:val="0"/>
      <w:marBottom w:val="0"/>
      <w:divBdr>
        <w:top w:val="none" w:sz="0" w:space="0" w:color="auto"/>
        <w:left w:val="none" w:sz="0" w:space="0" w:color="auto"/>
        <w:bottom w:val="none" w:sz="0" w:space="0" w:color="auto"/>
        <w:right w:val="none" w:sz="0" w:space="0" w:color="auto"/>
      </w:divBdr>
    </w:div>
    <w:div w:id="1765690336">
      <w:bodyDiv w:val="1"/>
      <w:marLeft w:val="0"/>
      <w:marRight w:val="0"/>
      <w:marTop w:val="0"/>
      <w:marBottom w:val="0"/>
      <w:divBdr>
        <w:top w:val="none" w:sz="0" w:space="0" w:color="auto"/>
        <w:left w:val="none" w:sz="0" w:space="0" w:color="auto"/>
        <w:bottom w:val="none" w:sz="0" w:space="0" w:color="auto"/>
        <w:right w:val="none" w:sz="0" w:space="0" w:color="auto"/>
      </w:divBdr>
    </w:div>
    <w:div w:id="1781221912">
      <w:bodyDiv w:val="1"/>
      <w:marLeft w:val="0"/>
      <w:marRight w:val="0"/>
      <w:marTop w:val="0"/>
      <w:marBottom w:val="0"/>
      <w:divBdr>
        <w:top w:val="none" w:sz="0" w:space="0" w:color="auto"/>
        <w:left w:val="none" w:sz="0" w:space="0" w:color="auto"/>
        <w:bottom w:val="none" w:sz="0" w:space="0" w:color="auto"/>
        <w:right w:val="none" w:sz="0" w:space="0" w:color="auto"/>
      </w:divBdr>
    </w:div>
    <w:div w:id="1818914656">
      <w:bodyDiv w:val="1"/>
      <w:marLeft w:val="0"/>
      <w:marRight w:val="0"/>
      <w:marTop w:val="0"/>
      <w:marBottom w:val="0"/>
      <w:divBdr>
        <w:top w:val="none" w:sz="0" w:space="0" w:color="auto"/>
        <w:left w:val="none" w:sz="0" w:space="0" w:color="auto"/>
        <w:bottom w:val="none" w:sz="0" w:space="0" w:color="auto"/>
        <w:right w:val="none" w:sz="0" w:space="0" w:color="auto"/>
      </w:divBdr>
    </w:div>
    <w:div w:id="1829589956">
      <w:bodyDiv w:val="1"/>
      <w:marLeft w:val="0"/>
      <w:marRight w:val="0"/>
      <w:marTop w:val="0"/>
      <w:marBottom w:val="0"/>
      <w:divBdr>
        <w:top w:val="none" w:sz="0" w:space="0" w:color="auto"/>
        <w:left w:val="none" w:sz="0" w:space="0" w:color="auto"/>
        <w:bottom w:val="none" w:sz="0" w:space="0" w:color="auto"/>
        <w:right w:val="none" w:sz="0" w:space="0" w:color="auto"/>
      </w:divBdr>
    </w:div>
    <w:div w:id="1831024548">
      <w:bodyDiv w:val="1"/>
      <w:marLeft w:val="0"/>
      <w:marRight w:val="0"/>
      <w:marTop w:val="0"/>
      <w:marBottom w:val="0"/>
      <w:divBdr>
        <w:top w:val="none" w:sz="0" w:space="0" w:color="auto"/>
        <w:left w:val="none" w:sz="0" w:space="0" w:color="auto"/>
        <w:bottom w:val="none" w:sz="0" w:space="0" w:color="auto"/>
        <w:right w:val="none" w:sz="0" w:space="0" w:color="auto"/>
      </w:divBdr>
    </w:div>
    <w:div w:id="1841117589">
      <w:bodyDiv w:val="1"/>
      <w:marLeft w:val="0"/>
      <w:marRight w:val="0"/>
      <w:marTop w:val="0"/>
      <w:marBottom w:val="0"/>
      <w:divBdr>
        <w:top w:val="none" w:sz="0" w:space="0" w:color="auto"/>
        <w:left w:val="none" w:sz="0" w:space="0" w:color="auto"/>
        <w:bottom w:val="none" w:sz="0" w:space="0" w:color="auto"/>
        <w:right w:val="none" w:sz="0" w:space="0" w:color="auto"/>
      </w:divBdr>
    </w:div>
    <w:div w:id="1841699752">
      <w:bodyDiv w:val="1"/>
      <w:marLeft w:val="0"/>
      <w:marRight w:val="0"/>
      <w:marTop w:val="0"/>
      <w:marBottom w:val="0"/>
      <w:divBdr>
        <w:top w:val="none" w:sz="0" w:space="0" w:color="auto"/>
        <w:left w:val="none" w:sz="0" w:space="0" w:color="auto"/>
        <w:bottom w:val="none" w:sz="0" w:space="0" w:color="auto"/>
        <w:right w:val="none" w:sz="0" w:space="0" w:color="auto"/>
      </w:divBdr>
    </w:div>
    <w:div w:id="1868642920">
      <w:bodyDiv w:val="1"/>
      <w:marLeft w:val="0"/>
      <w:marRight w:val="0"/>
      <w:marTop w:val="0"/>
      <w:marBottom w:val="0"/>
      <w:divBdr>
        <w:top w:val="none" w:sz="0" w:space="0" w:color="auto"/>
        <w:left w:val="none" w:sz="0" w:space="0" w:color="auto"/>
        <w:bottom w:val="none" w:sz="0" w:space="0" w:color="auto"/>
        <w:right w:val="none" w:sz="0" w:space="0" w:color="auto"/>
      </w:divBdr>
    </w:div>
    <w:div w:id="1875582340">
      <w:bodyDiv w:val="1"/>
      <w:marLeft w:val="0"/>
      <w:marRight w:val="0"/>
      <w:marTop w:val="0"/>
      <w:marBottom w:val="0"/>
      <w:divBdr>
        <w:top w:val="none" w:sz="0" w:space="0" w:color="auto"/>
        <w:left w:val="none" w:sz="0" w:space="0" w:color="auto"/>
        <w:bottom w:val="none" w:sz="0" w:space="0" w:color="auto"/>
        <w:right w:val="none" w:sz="0" w:space="0" w:color="auto"/>
      </w:divBdr>
    </w:div>
    <w:div w:id="1883978207">
      <w:bodyDiv w:val="1"/>
      <w:marLeft w:val="0"/>
      <w:marRight w:val="0"/>
      <w:marTop w:val="0"/>
      <w:marBottom w:val="0"/>
      <w:divBdr>
        <w:top w:val="none" w:sz="0" w:space="0" w:color="auto"/>
        <w:left w:val="none" w:sz="0" w:space="0" w:color="auto"/>
        <w:bottom w:val="none" w:sz="0" w:space="0" w:color="auto"/>
        <w:right w:val="none" w:sz="0" w:space="0" w:color="auto"/>
      </w:divBdr>
    </w:div>
    <w:div w:id="1895316097">
      <w:bodyDiv w:val="1"/>
      <w:marLeft w:val="0"/>
      <w:marRight w:val="0"/>
      <w:marTop w:val="0"/>
      <w:marBottom w:val="0"/>
      <w:divBdr>
        <w:top w:val="none" w:sz="0" w:space="0" w:color="auto"/>
        <w:left w:val="none" w:sz="0" w:space="0" w:color="auto"/>
        <w:bottom w:val="none" w:sz="0" w:space="0" w:color="auto"/>
        <w:right w:val="none" w:sz="0" w:space="0" w:color="auto"/>
      </w:divBdr>
    </w:div>
    <w:div w:id="1928071180">
      <w:bodyDiv w:val="1"/>
      <w:marLeft w:val="0"/>
      <w:marRight w:val="0"/>
      <w:marTop w:val="0"/>
      <w:marBottom w:val="0"/>
      <w:divBdr>
        <w:top w:val="none" w:sz="0" w:space="0" w:color="auto"/>
        <w:left w:val="none" w:sz="0" w:space="0" w:color="auto"/>
        <w:bottom w:val="none" w:sz="0" w:space="0" w:color="auto"/>
        <w:right w:val="none" w:sz="0" w:space="0" w:color="auto"/>
      </w:divBdr>
    </w:div>
    <w:div w:id="1941788831">
      <w:bodyDiv w:val="1"/>
      <w:marLeft w:val="0"/>
      <w:marRight w:val="0"/>
      <w:marTop w:val="0"/>
      <w:marBottom w:val="0"/>
      <w:divBdr>
        <w:top w:val="none" w:sz="0" w:space="0" w:color="auto"/>
        <w:left w:val="none" w:sz="0" w:space="0" w:color="auto"/>
        <w:bottom w:val="none" w:sz="0" w:space="0" w:color="auto"/>
        <w:right w:val="none" w:sz="0" w:space="0" w:color="auto"/>
      </w:divBdr>
    </w:div>
    <w:div w:id="1968775734">
      <w:bodyDiv w:val="1"/>
      <w:marLeft w:val="0"/>
      <w:marRight w:val="0"/>
      <w:marTop w:val="0"/>
      <w:marBottom w:val="0"/>
      <w:divBdr>
        <w:top w:val="none" w:sz="0" w:space="0" w:color="auto"/>
        <w:left w:val="none" w:sz="0" w:space="0" w:color="auto"/>
        <w:bottom w:val="none" w:sz="0" w:space="0" w:color="auto"/>
        <w:right w:val="none" w:sz="0" w:space="0" w:color="auto"/>
      </w:divBdr>
    </w:div>
    <w:div w:id="1990135554">
      <w:bodyDiv w:val="1"/>
      <w:marLeft w:val="0"/>
      <w:marRight w:val="0"/>
      <w:marTop w:val="0"/>
      <w:marBottom w:val="0"/>
      <w:divBdr>
        <w:top w:val="none" w:sz="0" w:space="0" w:color="auto"/>
        <w:left w:val="none" w:sz="0" w:space="0" w:color="auto"/>
        <w:bottom w:val="none" w:sz="0" w:space="0" w:color="auto"/>
        <w:right w:val="none" w:sz="0" w:space="0" w:color="auto"/>
      </w:divBdr>
    </w:div>
    <w:div w:id="1991671043">
      <w:bodyDiv w:val="1"/>
      <w:marLeft w:val="0"/>
      <w:marRight w:val="0"/>
      <w:marTop w:val="0"/>
      <w:marBottom w:val="0"/>
      <w:divBdr>
        <w:top w:val="none" w:sz="0" w:space="0" w:color="auto"/>
        <w:left w:val="none" w:sz="0" w:space="0" w:color="auto"/>
        <w:bottom w:val="none" w:sz="0" w:space="0" w:color="auto"/>
        <w:right w:val="none" w:sz="0" w:space="0" w:color="auto"/>
      </w:divBdr>
    </w:div>
    <w:div w:id="1996301142">
      <w:bodyDiv w:val="1"/>
      <w:marLeft w:val="0"/>
      <w:marRight w:val="0"/>
      <w:marTop w:val="0"/>
      <w:marBottom w:val="0"/>
      <w:divBdr>
        <w:top w:val="none" w:sz="0" w:space="0" w:color="auto"/>
        <w:left w:val="none" w:sz="0" w:space="0" w:color="auto"/>
        <w:bottom w:val="none" w:sz="0" w:space="0" w:color="auto"/>
        <w:right w:val="none" w:sz="0" w:space="0" w:color="auto"/>
      </w:divBdr>
    </w:div>
    <w:div w:id="1997830532">
      <w:bodyDiv w:val="1"/>
      <w:marLeft w:val="0"/>
      <w:marRight w:val="0"/>
      <w:marTop w:val="0"/>
      <w:marBottom w:val="0"/>
      <w:divBdr>
        <w:top w:val="none" w:sz="0" w:space="0" w:color="auto"/>
        <w:left w:val="none" w:sz="0" w:space="0" w:color="auto"/>
        <w:bottom w:val="none" w:sz="0" w:space="0" w:color="auto"/>
        <w:right w:val="none" w:sz="0" w:space="0" w:color="auto"/>
      </w:divBdr>
    </w:div>
    <w:div w:id="2008552713">
      <w:bodyDiv w:val="1"/>
      <w:marLeft w:val="0"/>
      <w:marRight w:val="0"/>
      <w:marTop w:val="0"/>
      <w:marBottom w:val="0"/>
      <w:divBdr>
        <w:top w:val="none" w:sz="0" w:space="0" w:color="auto"/>
        <w:left w:val="none" w:sz="0" w:space="0" w:color="auto"/>
        <w:bottom w:val="none" w:sz="0" w:space="0" w:color="auto"/>
        <w:right w:val="none" w:sz="0" w:space="0" w:color="auto"/>
      </w:divBdr>
    </w:div>
    <w:div w:id="2033871220">
      <w:bodyDiv w:val="1"/>
      <w:marLeft w:val="0"/>
      <w:marRight w:val="0"/>
      <w:marTop w:val="0"/>
      <w:marBottom w:val="0"/>
      <w:divBdr>
        <w:top w:val="none" w:sz="0" w:space="0" w:color="auto"/>
        <w:left w:val="none" w:sz="0" w:space="0" w:color="auto"/>
        <w:bottom w:val="none" w:sz="0" w:space="0" w:color="auto"/>
        <w:right w:val="none" w:sz="0" w:space="0" w:color="auto"/>
      </w:divBdr>
    </w:div>
    <w:div w:id="2034383896">
      <w:bodyDiv w:val="1"/>
      <w:marLeft w:val="0"/>
      <w:marRight w:val="0"/>
      <w:marTop w:val="0"/>
      <w:marBottom w:val="0"/>
      <w:divBdr>
        <w:top w:val="none" w:sz="0" w:space="0" w:color="auto"/>
        <w:left w:val="none" w:sz="0" w:space="0" w:color="auto"/>
        <w:bottom w:val="none" w:sz="0" w:space="0" w:color="auto"/>
        <w:right w:val="none" w:sz="0" w:space="0" w:color="auto"/>
      </w:divBdr>
    </w:div>
    <w:div w:id="2035883147">
      <w:bodyDiv w:val="1"/>
      <w:marLeft w:val="0"/>
      <w:marRight w:val="0"/>
      <w:marTop w:val="0"/>
      <w:marBottom w:val="0"/>
      <w:divBdr>
        <w:top w:val="none" w:sz="0" w:space="0" w:color="auto"/>
        <w:left w:val="none" w:sz="0" w:space="0" w:color="auto"/>
        <w:bottom w:val="none" w:sz="0" w:space="0" w:color="auto"/>
        <w:right w:val="none" w:sz="0" w:space="0" w:color="auto"/>
      </w:divBdr>
    </w:div>
    <w:div w:id="2050493556">
      <w:bodyDiv w:val="1"/>
      <w:marLeft w:val="0"/>
      <w:marRight w:val="0"/>
      <w:marTop w:val="0"/>
      <w:marBottom w:val="0"/>
      <w:divBdr>
        <w:top w:val="none" w:sz="0" w:space="0" w:color="auto"/>
        <w:left w:val="none" w:sz="0" w:space="0" w:color="auto"/>
        <w:bottom w:val="none" w:sz="0" w:space="0" w:color="auto"/>
        <w:right w:val="none" w:sz="0" w:space="0" w:color="auto"/>
      </w:divBdr>
    </w:div>
    <w:div w:id="2068188760">
      <w:bodyDiv w:val="1"/>
      <w:marLeft w:val="0"/>
      <w:marRight w:val="0"/>
      <w:marTop w:val="0"/>
      <w:marBottom w:val="0"/>
      <w:divBdr>
        <w:top w:val="none" w:sz="0" w:space="0" w:color="auto"/>
        <w:left w:val="none" w:sz="0" w:space="0" w:color="auto"/>
        <w:bottom w:val="none" w:sz="0" w:space="0" w:color="auto"/>
        <w:right w:val="none" w:sz="0" w:space="0" w:color="auto"/>
      </w:divBdr>
    </w:div>
    <w:div w:id="2074236144">
      <w:bodyDiv w:val="1"/>
      <w:marLeft w:val="0"/>
      <w:marRight w:val="0"/>
      <w:marTop w:val="0"/>
      <w:marBottom w:val="0"/>
      <w:divBdr>
        <w:top w:val="none" w:sz="0" w:space="0" w:color="auto"/>
        <w:left w:val="none" w:sz="0" w:space="0" w:color="auto"/>
        <w:bottom w:val="none" w:sz="0" w:space="0" w:color="auto"/>
        <w:right w:val="none" w:sz="0" w:space="0" w:color="auto"/>
      </w:divBdr>
    </w:div>
    <w:div w:id="2074621807">
      <w:bodyDiv w:val="1"/>
      <w:marLeft w:val="0"/>
      <w:marRight w:val="0"/>
      <w:marTop w:val="0"/>
      <w:marBottom w:val="0"/>
      <w:divBdr>
        <w:top w:val="none" w:sz="0" w:space="0" w:color="auto"/>
        <w:left w:val="none" w:sz="0" w:space="0" w:color="auto"/>
        <w:bottom w:val="none" w:sz="0" w:space="0" w:color="auto"/>
        <w:right w:val="none" w:sz="0" w:space="0" w:color="auto"/>
      </w:divBdr>
    </w:div>
    <w:div w:id="2091808744">
      <w:bodyDiv w:val="1"/>
      <w:marLeft w:val="0"/>
      <w:marRight w:val="0"/>
      <w:marTop w:val="0"/>
      <w:marBottom w:val="0"/>
      <w:divBdr>
        <w:top w:val="none" w:sz="0" w:space="0" w:color="auto"/>
        <w:left w:val="none" w:sz="0" w:space="0" w:color="auto"/>
        <w:bottom w:val="none" w:sz="0" w:space="0" w:color="auto"/>
        <w:right w:val="none" w:sz="0" w:space="0" w:color="auto"/>
      </w:divBdr>
    </w:div>
    <w:div w:id="2095319417">
      <w:bodyDiv w:val="1"/>
      <w:marLeft w:val="0"/>
      <w:marRight w:val="0"/>
      <w:marTop w:val="0"/>
      <w:marBottom w:val="0"/>
      <w:divBdr>
        <w:top w:val="none" w:sz="0" w:space="0" w:color="auto"/>
        <w:left w:val="none" w:sz="0" w:space="0" w:color="auto"/>
        <w:bottom w:val="none" w:sz="0" w:space="0" w:color="auto"/>
        <w:right w:val="none" w:sz="0" w:space="0" w:color="auto"/>
      </w:divBdr>
    </w:div>
    <w:div w:id="2098359060">
      <w:bodyDiv w:val="1"/>
      <w:marLeft w:val="0"/>
      <w:marRight w:val="0"/>
      <w:marTop w:val="0"/>
      <w:marBottom w:val="0"/>
      <w:divBdr>
        <w:top w:val="none" w:sz="0" w:space="0" w:color="auto"/>
        <w:left w:val="none" w:sz="0" w:space="0" w:color="auto"/>
        <w:bottom w:val="none" w:sz="0" w:space="0" w:color="auto"/>
        <w:right w:val="none" w:sz="0" w:space="0" w:color="auto"/>
      </w:divBdr>
    </w:div>
    <w:div w:id="2111655029">
      <w:bodyDiv w:val="1"/>
      <w:marLeft w:val="0"/>
      <w:marRight w:val="0"/>
      <w:marTop w:val="0"/>
      <w:marBottom w:val="0"/>
      <w:divBdr>
        <w:top w:val="none" w:sz="0" w:space="0" w:color="auto"/>
        <w:left w:val="none" w:sz="0" w:space="0" w:color="auto"/>
        <w:bottom w:val="none" w:sz="0" w:space="0" w:color="auto"/>
        <w:right w:val="none" w:sz="0" w:space="0" w:color="auto"/>
      </w:divBdr>
    </w:div>
    <w:div w:id="2114277049">
      <w:bodyDiv w:val="1"/>
      <w:marLeft w:val="0"/>
      <w:marRight w:val="0"/>
      <w:marTop w:val="0"/>
      <w:marBottom w:val="0"/>
      <w:divBdr>
        <w:top w:val="none" w:sz="0" w:space="0" w:color="auto"/>
        <w:left w:val="none" w:sz="0" w:space="0" w:color="auto"/>
        <w:bottom w:val="none" w:sz="0" w:space="0" w:color="auto"/>
        <w:right w:val="none" w:sz="0" w:space="0" w:color="auto"/>
      </w:divBdr>
    </w:div>
    <w:div w:id="2121220920">
      <w:bodyDiv w:val="1"/>
      <w:marLeft w:val="0"/>
      <w:marRight w:val="0"/>
      <w:marTop w:val="0"/>
      <w:marBottom w:val="0"/>
      <w:divBdr>
        <w:top w:val="none" w:sz="0" w:space="0" w:color="auto"/>
        <w:left w:val="none" w:sz="0" w:space="0" w:color="auto"/>
        <w:bottom w:val="none" w:sz="0" w:space="0" w:color="auto"/>
        <w:right w:val="none" w:sz="0" w:space="0" w:color="auto"/>
      </w:divBdr>
    </w:div>
    <w:div w:id="2137990796">
      <w:bodyDiv w:val="1"/>
      <w:marLeft w:val="0"/>
      <w:marRight w:val="0"/>
      <w:marTop w:val="0"/>
      <w:marBottom w:val="0"/>
      <w:divBdr>
        <w:top w:val="none" w:sz="0" w:space="0" w:color="auto"/>
        <w:left w:val="none" w:sz="0" w:space="0" w:color="auto"/>
        <w:bottom w:val="none" w:sz="0" w:space="0" w:color="auto"/>
        <w:right w:val="none" w:sz="0" w:space="0" w:color="auto"/>
      </w:divBdr>
    </w:div>
    <w:div w:id="2139495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0.jpeg"/><Relationship Id="rId26" Type="http://schemas.openxmlformats.org/officeDocument/2006/relationships/chart" Target="charts/chart2.xml"/><Relationship Id="rId39" Type="http://schemas.openxmlformats.org/officeDocument/2006/relationships/image" Target="media/image10.jpeg"/><Relationship Id="rId21" Type="http://schemas.openxmlformats.org/officeDocument/2006/relationships/header" Target="header4.xml"/><Relationship Id="rId34" Type="http://schemas.openxmlformats.org/officeDocument/2006/relationships/hyperlink" Target="http://lincoln.campus.edu.ar/" TargetMode="External"/><Relationship Id="rId42" Type="http://schemas.openxmlformats.org/officeDocument/2006/relationships/hyperlink" Target="https://definicion.de/cable/" TargetMode="External"/><Relationship Id="rId47" Type="http://schemas.openxmlformats.org/officeDocument/2006/relationships/diagramQuickStyle" Target="diagrams/quickStyle1.xml"/><Relationship Id="rId50" Type="http://schemas.openxmlformats.org/officeDocument/2006/relationships/image" Target="media/image11.png"/><Relationship Id="rId55" Type="http://schemas.openxmlformats.org/officeDocument/2006/relationships/hyperlink" Target="https://docs.moodle.org/all/es/Repositorio_Google_Docs" TargetMode="Externa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jpeg"/><Relationship Id="rId20" Type="http://schemas.openxmlformats.org/officeDocument/2006/relationships/image" Target="media/image6.jpeg"/><Relationship Id="rId29" Type="http://schemas.openxmlformats.org/officeDocument/2006/relationships/footer" Target="footer5.xml"/><Relationship Id="rId41" Type="http://schemas.openxmlformats.org/officeDocument/2006/relationships/hyperlink" Target="https://definicion.de/usb" TargetMode="External"/><Relationship Id="rId54" Type="http://schemas.openxmlformats.org/officeDocument/2006/relationships/hyperlink" Target="https://docs.moodle.org/all/es/Youtube"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image" Target="media/image8.jpeg"/><Relationship Id="rId32" Type="http://schemas.openxmlformats.org/officeDocument/2006/relationships/hyperlink" Target="http://www.dslu.cl/aulavirtual/" TargetMode="External"/><Relationship Id="rId37" Type="http://schemas.openxmlformats.org/officeDocument/2006/relationships/hyperlink" Target="http://sjtics.wordpress.com/" TargetMode="External"/><Relationship Id="rId40" Type="http://schemas.openxmlformats.org/officeDocument/2006/relationships/hyperlink" Target="https://definicion.de/cable/" TargetMode="External"/><Relationship Id="rId45" Type="http://schemas.openxmlformats.org/officeDocument/2006/relationships/diagramData" Target="diagrams/data1.xml"/><Relationship Id="rId53" Type="http://schemas.openxmlformats.org/officeDocument/2006/relationships/hyperlink" Target="https://docs.moodle.org/all/es/Flickr" TargetMode="External"/><Relationship Id="rId58" Type="http://schemas.openxmlformats.org/officeDocument/2006/relationships/header" Target="header6.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7.jpeg"/><Relationship Id="rId28" Type="http://schemas.openxmlformats.org/officeDocument/2006/relationships/chart" Target="charts/chart3.xml"/><Relationship Id="rId36" Type="http://schemas.openxmlformats.org/officeDocument/2006/relationships/hyperlink" Target="http://181.65.177.10/sige/" TargetMode="External"/><Relationship Id="rId49" Type="http://schemas.microsoft.com/office/2007/relationships/diagramDrawing" Target="diagrams/drawing1.xml"/><Relationship Id="rId57" Type="http://schemas.openxmlformats.org/officeDocument/2006/relationships/footer" Target="footer7.xml"/><Relationship Id="rId61"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5.jpeg"/><Relationship Id="rId31" Type="http://schemas.openxmlformats.org/officeDocument/2006/relationships/footer" Target="footer6.xml"/><Relationship Id="rId44" Type="http://schemas.openxmlformats.org/officeDocument/2006/relationships/hyperlink" Target="https://conceptodefinicion.de/video/" TargetMode="External"/><Relationship Id="rId52" Type="http://schemas.openxmlformats.org/officeDocument/2006/relationships/hyperlink" Target="https://docs.moodle.org/all/es/Gestionando_cuentas"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4.xml"/><Relationship Id="rId27" Type="http://schemas.openxmlformats.org/officeDocument/2006/relationships/image" Target="media/image9.png"/><Relationship Id="rId30" Type="http://schemas.openxmlformats.org/officeDocument/2006/relationships/header" Target="header5.xml"/><Relationship Id="rId35" Type="http://schemas.openxmlformats.org/officeDocument/2006/relationships/hyperlink" Target="http://colegionewton.campuscolegio.com.ar/" TargetMode="External"/><Relationship Id="rId43" Type="http://schemas.openxmlformats.org/officeDocument/2006/relationships/hyperlink" Target="https://definicion.de/usb" TargetMode="External"/><Relationship Id="rId48" Type="http://schemas.openxmlformats.org/officeDocument/2006/relationships/diagramColors" Target="diagrams/colors1.xml"/><Relationship Id="rId56" Type="http://schemas.openxmlformats.org/officeDocument/2006/relationships/hyperlink" Target="https://docs.moodle.org/all/es/Convertidores_de_documento" TargetMode="External"/><Relationship Id="rId8" Type="http://schemas.openxmlformats.org/officeDocument/2006/relationships/endnotes" Target="endnotes.xml"/><Relationship Id="rId51" Type="http://schemas.openxmlformats.org/officeDocument/2006/relationships/image" Target="media/image12.pn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50.png"/><Relationship Id="rId25" Type="http://schemas.openxmlformats.org/officeDocument/2006/relationships/chart" Target="charts/chart1.xml"/><Relationship Id="rId33" Type="http://schemas.openxmlformats.org/officeDocument/2006/relationships/hyperlink" Target="http://190.90.3.130/index.php" TargetMode="External"/><Relationship Id="rId38" Type="http://schemas.openxmlformats.org/officeDocument/2006/relationships/hyperlink" Target="http://www.cbivirtual.net/login/index.php" TargetMode="External"/><Relationship Id="rId46" Type="http://schemas.openxmlformats.org/officeDocument/2006/relationships/diagramLayout" Target="diagrams/layout1.xml"/><Relationship Id="rId59" Type="http://schemas.openxmlformats.org/officeDocument/2006/relationships/footer" Target="footer8.xml"/></Relationships>
</file>

<file path=word/_rels/footnotes.xml.rels><?xml version="1.0" encoding="UTF-8" standalone="yes"?>
<Relationships xmlns="http://schemas.openxmlformats.org/package/2006/relationships"><Relationship Id="rId2" Type="http://schemas.openxmlformats.org/officeDocument/2006/relationships/hyperlink" Target="http://photos.state.gov/libraries/peru/144672/Edutech%202/Sandro%20Marcone.pdf" TargetMode="External"/><Relationship Id="rId1" Type="http://schemas.openxmlformats.org/officeDocument/2006/relationships/hyperlink" Target="http://cst.unesco-ci.org/sites/projects/cst/default.aspx" TargetMode="External"/></Relationships>
</file>

<file path=word/_rels/header1.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jpeg"/><Relationship Id="rId4" Type="http://schemas.openxmlformats.org/officeDocument/2006/relationships/image" Target="media/image4.png"/></Relationships>
</file>

<file path=word/_rels/header3.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2" Type="http://schemas.openxmlformats.org/officeDocument/2006/relationships/image" Target="media/image1.jpeg"/><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3" Type="http://schemas.openxmlformats.org/officeDocument/2006/relationships/image" Target="media/image3.jpeg"/><Relationship Id="rId2" Type="http://schemas.openxmlformats.org/officeDocument/2006/relationships/image" Target="media/image2.png"/><Relationship Id="rId1" Type="http://schemas.openxmlformats.org/officeDocument/2006/relationships/image" Target="media/image1.jpeg"/><Relationship Id="rId4" Type="http://schemas.openxmlformats.org/officeDocument/2006/relationships/image" Target="media/image4.png"/></Relationships>
</file>

<file path=word/_rels/header6.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D:\GRDS_HECTOR\EXPEDIENTE%20TECNICO\Expediente%20Tecnico%20Chincheros\EXPEDIENTE%20GLOBAL\POBLACION%20DE%20REFERENCIA_POR%20EDADES.xlsx" TargetMode="External"/></Relationships>
</file>

<file path=word/charts/_rels/chart2.xml.rels><?xml version="1.0" encoding="UTF-8" standalone="yes"?>
<Relationships xmlns="http://schemas.openxmlformats.org/package/2006/relationships"><Relationship Id="rId2" Type="http://schemas.openxmlformats.org/officeDocument/2006/relationships/chartUserShapes" Target="../drawings/drawing2.xml"/><Relationship Id="rId1" Type="http://schemas.openxmlformats.org/officeDocument/2006/relationships/oleObject" Target="file:///D:\GRDS_HECTOR\EXPEDIENTE%20TECNICO\Expediente%20Tecnico%20Chincheros\EXPEDIENTE%20GLOBAL\POBLACION%20DE%20REFERENCIA_POR%20EDADES.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3.xml"/><Relationship Id="rId1" Type="http://schemas.openxmlformats.org/officeDocument/2006/relationships/oleObject" Target="file:///D:\GRDS_HECTOR\EXPEDIENTE%20TECNICO\Expediente%20Tecnico%20Chincheros\EXPEDIENTE%20GLOBAL\POBLACION%20DE%20REFERENCIA_POR%20EDAD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33"/>
    </mc:Choice>
    <mc:Fallback>
      <c:style val="33"/>
    </mc:Fallback>
  </mc:AlternateContent>
  <c:chart>
    <c:title>
      <c:tx>
        <c:rich>
          <a:bodyPr/>
          <a:lstStyle/>
          <a:p>
            <a:pPr>
              <a:defRPr sz="1200"/>
            </a:pPr>
            <a:r>
              <a:rPr lang="es-PE" sz="1200"/>
              <a:t>EVOLUCIÓN</a:t>
            </a:r>
            <a:r>
              <a:rPr lang="es-PE" sz="1200" baseline="0"/>
              <a:t> HISTÓRICA DE LA PROVINCIA DE CHINCHEROS</a:t>
            </a:r>
            <a:endParaRPr lang="es-PE" sz="1200"/>
          </a:p>
        </c:rich>
      </c:tx>
      <c:layout>
        <c:manualLayout>
          <c:xMode val="edge"/>
          <c:yMode val="edge"/>
          <c:x val="0.14254935524363802"/>
          <c:y val="3.5139097641499431E-2"/>
        </c:manualLayout>
      </c:layout>
      <c:overlay val="0"/>
    </c:title>
    <c:autoTitleDeleted val="0"/>
    <c:view3D>
      <c:rotX val="15"/>
      <c:rotY val="20"/>
      <c:rAngAx val="1"/>
    </c:view3D>
    <c:floor>
      <c:thickness val="0"/>
    </c:floor>
    <c:sideWall>
      <c:thickness val="0"/>
    </c:sideWall>
    <c:backWall>
      <c:thickness val="0"/>
    </c:backWall>
    <c:plotArea>
      <c:layout>
        <c:manualLayout>
          <c:layoutTarget val="inner"/>
          <c:xMode val="edge"/>
          <c:yMode val="edge"/>
          <c:x val="0.11494299378585582"/>
          <c:y val="0.14095666270186152"/>
          <c:w val="0.85607149896776735"/>
          <c:h val="0.70643857189084236"/>
        </c:manualLayout>
      </c:layout>
      <c:bar3DChart>
        <c:barDir val="col"/>
        <c:grouping val="clustered"/>
        <c:varyColors val="0"/>
        <c:ser>
          <c:idx val="1"/>
          <c:order val="0"/>
          <c:tx>
            <c:v>sdfksdlfñs</c:v>
          </c:tx>
          <c:invertIfNegative val="0"/>
          <c:dLbls>
            <c:dLbl>
              <c:idx val="0"/>
              <c:layout>
                <c:manualLayout>
                  <c:x val="2.1794113680453975E-2"/>
                  <c:y val="-1.7793356896716569E-2"/>
                </c:manualLayout>
              </c:layout>
              <c:tx>
                <c:rich>
                  <a:bodyPr/>
                  <a:lstStyle/>
                  <a:p>
                    <a:pPr>
                      <a:defRPr sz="900" b="1"/>
                    </a:pPr>
                    <a:r>
                      <a:rPr lang="en-US" sz="900" b="1"/>
                      <a:t>48,481 Hab.</a:t>
                    </a:r>
                    <a:endParaRPr lang="en-US" b="1"/>
                  </a:p>
                </c:rich>
              </c:tx>
              <c:spP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905F-46E0-8BE1-2E3FACCD96C2}"/>
                </c:ext>
                <c:ext xmlns:c15="http://schemas.microsoft.com/office/drawing/2012/chart" uri="{CE6537A1-D6FC-4f65-9D91-7224C49458BB}"/>
              </c:extLst>
            </c:dLbl>
            <c:dLbl>
              <c:idx val="1"/>
              <c:layout>
                <c:manualLayout>
                  <c:x val="1.9444444444444445E-2"/>
                  <c:y val="-2.3148148148148147E-2"/>
                </c:manualLayout>
              </c:layout>
              <c:tx>
                <c:rich>
                  <a:bodyPr/>
                  <a:lstStyle/>
                  <a:p>
                    <a:pPr>
                      <a:defRPr sz="900" b="1"/>
                    </a:pPr>
                    <a:r>
                      <a:rPr lang="en-US" sz="900" b="1"/>
                      <a:t>52,317 Hab.</a:t>
                    </a:r>
                    <a:endParaRPr lang="en-US" b="1"/>
                  </a:p>
                </c:rich>
              </c:tx>
              <c:spP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905F-46E0-8BE1-2E3FACCD96C2}"/>
                </c:ext>
                <c:ext xmlns:c15="http://schemas.microsoft.com/office/drawing/2012/chart" uri="{CE6537A1-D6FC-4f65-9D91-7224C49458BB}"/>
              </c:extLst>
            </c:dLbl>
            <c:dLbl>
              <c:idx val="2"/>
              <c:layout>
                <c:manualLayout>
                  <c:x val="1.9444444444444545E-2"/>
                  <c:y val="-2.3148148148148147E-2"/>
                </c:manualLayout>
              </c:layout>
              <c:tx>
                <c:rich>
                  <a:bodyPr/>
                  <a:lstStyle/>
                  <a:p>
                    <a:pPr>
                      <a:defRPr sz="900" b="1"/>
                    </a:pPr>
                    <a:r>
                      <a:rPr lang="en-US" sz="900" b="1"/>
                      <a:t>51,583 Hab.</a:t>
                    </a:r>
                    <a:endParaRPr lang="en-US" b="1"/>
                  </a:p>
                </c:rich>
              </c:tx>
              <c:spPr/>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905F-46E0-8BE1-2E3FACCD96C2}"/>
                </c:ext>
                <c:ext xmlns:c15="http://schemas.microsoft.com/office/drawing/2012/chart" uri="{CE6537A1-D6FC-4f65-9D91-7224C49458BB}"/>
              </c:extLst>
            </c:dLbl>
            <c:spPr>
              <a:noFill/>
              <a:ln>
                <a:noFill/>
              </a:ln>
              <a:effectLst/>
            </c:spPr>
            <c:txPr>
              <a:bodyPr/>
              <a:lstStyle/>
              <a:p>
                <a:pPr>
                  <a:defRPr sz="900"/>
                </a:pPr>
                <a:endParaRPr lang="es-PE"/>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Pob_Referencial!$B$16:$B$18</c:f>
              <c:strCache>
                <c:ptCount val="3"/>
                <c:pt idx="0">
                  <c:v>Año 1993</c:v>
                </c:pt>
                <c:pt idx="1">
                  <c:v>Año 2005</c:v>
                </c:pt>
                <c:pt idx="2">
                  <c:v>Año 2007</c:v>
                </c:pt>
              </c:strCache>
            </c:strRef>
          </c:cat>
          <c:val>
            <c:numRef>
              <c:f>Pob_Referencial!$C$16:$C$18</c:f>
              <c:numCache>
                <c:formatCode>#,##0</c:formatCode>
                <c:ptCount val="3"/>
                <c:pt idx="0">
                  <c:v>48481</c:v>
                </c:pt>
                <c:pt idx="1">
                  <c:v>52317</c:v>
                </c:pt>
                <c:pt idx="2">
                  <c:v>51583</c:v>
                </c:pt>
              </c:numCache>
            </c:numRef>
          </c:val>
          <c:extLst xmlns:c16r2="http://schemas.microsoft.com/office/drawing/2015/06/chart">
            <c:ext xmlns:c16="http://schemas.microsoft.com/office/drawing/2014/chart" uri="{C3380CC4-5D6E-409C-BE32-E72D297353CC}">
              <c16:uniqueId val="{00000003-905F-46E0-8BE1-2E3FACCD96C2}"/>
            </c:ext>
          </c:extLst>
        </c:ser>
        <c:dLbls>
          <c:showLegendKey val="0"/>
          <c:showVal val="0"/>
          <c:showCatName val="0"/>
          <c:showSerName val="0"/>
          <c:showPercent val="0"/>
          <c:showBubbleSize val="0"/>
        </c:dLbls>
        <c:gapWidth val="150"/>
        <c:shape val="cylinder"/>
        <c:axId val="468774808"/>
        <c:axId val="468771672"/>
        <c:axId val="0"/>
      </c:bar3DChart>
      <c:catAx>
        <c:axId val="468774808"/>
        <c:scaling>
          <c:orientation val="minMax"/>
        </c:scaling>
        <c:delete val="0"/>
        <c:axPos val="b"/>
        <c:numFmt formatCode="General" sourceLinked="1"/>
        <c:majorTickMark val="out"/>
        <c:minorTickMark val="none"/>
        <c:tickLblPos val="nextTo"/>
        <c:txPr>
          <a:bodyPr rot="0" anchor="ctr" anchorCtr="1"/>
          <a:lstStyle/>
          <a:p>
            <a:pPr>
              <a:defRPr sz="1000" b="1"/>
            </a:pPr>
            <a:endParaRPr lang="es-PE"/>
          </a:p>
        </c:txPr>
        <c:crossAx val="468771672"/>
        <c:crosses val="autoZero"/>
        <c:auto val="1"/>
        <c:lblAlgn val="r"/>
        <c:lblOffset val="100"/>
        <c:noMultiLvlLbl val="0"/>
      </c:catAx>
      <c:valAx>
        <c:axId val="468771672"/>
        <c:scaling>
          <c:orientation val="minMax"/>
        </c:scaling>
        <c:delete val="0"/>
        <c:axPos val="l"/>
        <c:majorGridlines/>
        <c:numFmt formatCode="#,##0" sourceLinked="1"/>
        <c:majorTickMark val="out"/>
        <c:minorTickMark val="none"/>
        <c:tickLblPos val="nextTo"/>
        <c:txPr>
          <a:bodyPr/>
          <a:lstStyle/>
          <a:p>
            <a:pPr>
              <a:defRPr b="1"/>
            </a:pPr>
            <a:endParaRPr lang="es-PE"/>
          </a:p>
        </c:txPr>
        <c:crossAx val="468774808"/>
        <c:crosses val="autoZero"/>
        <c:crossBetween val="between"/>
      </c:valAx>
    </c:plotArea>
    <c:plotVisOnly val="1"/>
    <c:dispBlanksAs val="gap"/>
    <c:showDLblsOverMax val="0"/>
  </c:chart>
  <c:externalData r:id="rId1">
    <c:autoUpdate val="0"/>
  </c:externalData>
  <c:userShapes r:id="rId2"/>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17"/>
    </mc:Choice>
    <mc:Fallback>
      <c:style val="17"/>
    </mc:Fallback>
  </mc:AlternateContent>
  <c:chart>
    <c:title>
      <c:tx>
        <c:rich>
          <a:bodyPr/>
          <a:lstStyle/>
          <a:p>
            <a:pPr>
              <a:defRPr sz="1100"/>
            </a:pPr>
            <a:r>
              <a:rPr lang="en-US" sz="1100"/>
              <a:t>POBLACIÓN POR DISTRITO DE LA PROVINCIA DE CHINCHEROS - 2007</a:t>
            </a:r>
          </a:p>
        </c:rich>
      </c:tx>
      <c:layout>
        <c:manualLayout>
          <c:xMode val="edge"/>
          <c:yMode val="edge"/>
          <c:x val="0.18650544728522442"/>
          <c:y val="4.2444899866968686E-2"/>
        </c:manualLayout>
      </c:layout>
      <c:overlay val="0"/>
    </c:title>
    <c:autoTitleDeleted val="0"/>
    <c:view3D>
      <c:rotX val="15"/>
      <c:rotY val="20"/>
      <c:rAngAx val="1"/>
    </c:view3D>
    <c:floor>
      <c:thickness val="0"/>
    </c:floor>
    <c:sideWall>
      <c:thickness val="0"/>
    </c:sideWall>
    <c:backWall>
      <c:thickness val="0"/>
    </c:backWall>
    <c:plotArea>
      <c:layout>
        <c:manualLayout>
          <c:layoutTarget val="inner"/>
          <c:xMode val="edge"/>
          <c:yMode val="edge"/>
          <c:x val="7.5000823288509849E-2"/>
          <c:y val="0.14095666270186152"/>
          <c:w val="0.92499917671149012"/>
          <c:h val="0.72105044403696117"/>
        </c:manualLayout>
      </c:layout>
      <c:bar3DChart>
        <c:barDir val="col"/>
        <c:grouping val="clustered"/>
        <c:varyColors val="0"/>
        <c:ser>
          <c:idx val="1"/>
          <c:order val="0"/>
          <c:tx>
            <c:v>POBLACIÓN DE LA PROVINCIA DE CHINCHEROS POR DISTRITOS - 2007</c:v>
          </c:tx>
          <c:invertIfNegative val="0"/>
          <c:dLbls>
            <c:dLbl>
              <c:idx val="0"/>
              <c:layout>
                <c:manualLayout>
                  <c:x val="6.279433815921282E-3"/>
                  <c:y val="-1.0958904109589041E-2"/>
                </c:manualLayout>
              </c:layout>
              <c:tx>
                <c:rich>
                  <a:bodyPr/>
                  <a:lstStyle/>
                  <a:p>
                    <a:r>
                      <a:rPr lang="en-US"/>
                      <a:t>10,898 Hab.</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ADC8-4CA2-9EAE-3741874E7C69}"/>
                </c:ext>
                <c:ext xmlns:c15="http://schemas.microsoft.com/office/drawing/2012/chart" uri="{CE6537A1-D6FC-4f65-9D91-7224C49458BB}"/>
              </c:extLst>
            </c:dLbl>
            <c:dLbl>
              <c:idx val="1"/>
              <c:layout>
                <c:manualLayout>
                  <c:x val="1.2712722262418454E-2"/>
                  <c:y val="-3.213699922158017E-2"/>
                </c:manualLayout>
              </c:layout>
              <c:tx>
                <c:rich>
                  <a:bodyPr/>
                  <a:lstStyle/>
                  <a:p>
                    <a:r>
                      <a:rPr lang="en-US"/>
                      <a:t>5,706 Hab.</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ADC8-4CA2-9EAE-3741874E7C69}"/>
                </c:ext>
                <c:ext xmlns:c15="http://schemas.microsoft.com/office/drawing/2012/chart" uri="{CE6537A1-D6FC-4f65-9D91-7224C49458BB}"/>
              </c:extLst>
            </c:dLbl>
            <c:dLbl>
              <c:idx val="2"/>
              <c:layout>
                <c:manualLayout>
                  <c:x val="6.279433815921282E-3"/>
                  <c:y val="-1.0958904109589041E-2"/>
                </c:manualLayout>
              </c:layout>
              <c:tx>
                <c:rich>
                  <a:bodyPr/>
                  <a:lstStyle/>
                  <a:p>
                    <a:r>
                      <a:rPr lang="en-US"/>
                      <a:t>2,254 Hab.</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ADC8-4CA2-9EAE-3741874E7C69}"/>
                </c:ext>
                <c:ext xmlns:c15="http://schemas.microsoft.com/office/drawing/2012/chart" uri="{CE6537A1-D6FC-4f65-9D91-7224C49458BB}"/>
              </c:extLst>
            </c:dLbl>
            <c:dLbl>
              <c:idx val="3"/>
              <c:layout>
                <c:manualLayout>
                  <c:x val="6.279433815921282E-3"/>
                  <c:y val="-1.0959191744867508E-2"/>
                </c:manualLayout>
              </c:layout>
              <c:tx>
                <c:rich>
                  <a:bodyPr/>
                  <a:lstStyle/>
                  <a:p>
                    <a:r>
                      <a:rPr lang="en-US"/>
                      <a:t>9,200 Hab.</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ADC8-4CA2-9EAE-3741874E7C69}"/>
                </c:ext>
                <c:ext xmlns:c15="http://schemas.microsoft.com/office/drawing/2012/chart" uri="{CE6537A1-D6FC-4f65-9D91-7224C49458BB}"/>
              </c:extLst>
            </c:dLbl>
            <c:dLbl>
              <c:idx val="4"/>
              <c:layout>
                <c:manualLayout>
                  <c:x val="4.1862105454410058E-3"/>
                  <c:y val="-2.1917808219178082E-2"/>
                </c:manualLayout>
              </c:layout>
              <c:tx>
                <c:rich>
                  <a:bodyPr/>
                  <a:lstStyle/>
                  <a:p>
                    <a:r>
                      <a:rPr lang="en-US"/>
                      <a:t>7,901 Hab.</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ADC8-4CA2-9EAE-3741874E7C69}"/>
                </c:ext>
                <c:ext xmlns:c15="http://schemas.microsoft.com/office/drawing/2012/chart" uri="{CE6537A1-D6FC-4f65-9D91-7224C49458BB}"/>
              </c:extLst>
            </c:dLbl>
            <c:dLbl>
              <c:idx val="5"/>
              <c:layout>
                <c:manualLayout>
                  <c:x val="8.3725808882079422E-3"/>
                  <c:y val="-1.8264840182648401E-2"/>
                </c:manualLayout>
              </c:layout>
              <c:tx>
                <c:rich>
                  <a:bodyPr/>
                  <a:lstStyle/>
                  <a:p>
                    <a:r>
                      <a:rPr lang="en-US"/>
                      <a:t>7,942 Hab.</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ADC8-4CA2-9EAE-3741874E7C69}"/>
                </c:ext>
                <c:ext xmlns:c15="http://schemas.microsoft.com/office/drawing/2012/chart" uri="{CE6537A1-D6FC-4f65-9D91-7224C49458BB}"/>
              </c:extLst>
            </c:dLbl>
            <c:dLbl>
              <c:idx val="6"/>
              <c:layout>
                <c:manualLayout>
                  <c:x val="6.279433815921282E-3"/>
                  <c:y val="-1.0958904109588974E-2"/>
                </c:manualLayout>
              </c:layout>
              <c:tx>
                <c:rich>
                  <a:bodyPr/>
                  <a:lstStyle/>
                  <a:p>
                    <a:r>
                      <a:rPr lang="en-US"/>
                      <a:t>4,642 Hab.</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ADC8-4CA2-9EAE-3741874E7C69}"/>
                </c:ext>
                <c:ext xmlns:c15="http://schemas.microsoft.com/office/drawing/2012/chart" uri="{CE6537A1-D6FC-4f65-9D91-7224C49458BB}"/>
              </c:extLst>
            </c:dLbl>
            <c:dLbl>
              <c:idx val="7"/>
              <c:layout>
                <c:manualLayout>
                  <c:x val="6.279433815921282E-3"/>
                  <c:y val="-7.3059360730593605E-3"/>
                </c:manualLayout>
              </c:layout>
              <c:tx>
                <c:rich>
                  <a:bodyPr/>
                  <a:lstStyle/>
                  <a:p>
                    <a:r>
                      <a:rPr lang="en-US"/>
                      <a:t>3,040 Hab.</a:t>
                    </a:r>
                  </a:p>
                </c:rich>
              </c:tx>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ADC8-4CA2-9EAE-3741874E7C69}"/>
                </c:ext>
                <c:ext xmlns:c15="http://schemas.microsoft.com/office/drawing/2012/chart" uri="{CE6537A1-D6FC-4f65-9D91-7224C49458BB}"/>
              </c:extLst>
            </c:dLbl>
            <c:spPr>
              <a:noFill/>
              <a:ln>
                <a:noFill/>
              </a:ln>
              <a:effectLst/>
            </c:spPr>
            <c:txPr>
              <a:bodyPr/>
              <a:lstStyle/>
              <a:p>
                <a:pPr>
                  <a:defRPr sz="800" b="1"/>
                </a:pPr>
                <a:endParaRPr lang="es-PE"/>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Pob_Referencial!$A$20:$A$27</c:f>
              <c:strCache>
                <c:ptCount val="8"/>
                <c:pt idx="0">
                  <c:v>Anco-Huallo</c:v>
                </c:pt>
                <c:pt idx="1">
                  <c:v>Chincheros</c:v>
                </c:pt>
                <c:pt idx="2">
                  <c:v>Cocharcas</c:v>
                </c:pt>
                <c:pt idx="3">
                  <c:v>Huaccana</c:v>
                </c:pt>
                <c:pt idx="4">
                  <c:v>Ocobamba</c:v>
                </c:pt>
                <c:pt idx="5">
                  <c:v>Ongoy</c:v>
                </c:pt>
                <c:pt idx="6">
                  <c:v>Ranracancha</c:v>
                </c:pt>
                <c:pt idx="7">
                  <c:v>Uranmarca</c:v>
                </c:pt>
              </c:strCache>
            </c:strRef>
          </c:cat>
          <c:val>
            <c:numRef>
              <c:f>Pob_Referencial!$B$20:$B$27</c:f>
              <c:numCache>
                <c:formatCode>#,##0</c:formatCode>
                <c:ptCount val="8"/>
                <c:pt idx="0">
                  <c:v>10898</c:v>
                </c:pt>
                <c:pt idx="1">
                  <c:v>5706</c:v>
                </c:pt>
                <c:pt idx="2">
                  <c:v>2254</c:v>
                </c:pt>
                <c:pt idx="3">
                  <c:v>9200</c:v>
                </c:pt>
                <c:pt idx="4">
                  <c:v>7901</c:v>
                </c:pt>
                <c:pt idx="5">
                  <c:v>7942</c:v>
                </c:pt>
                <c:pt idx="6">
                  <c:v>4642</c:v>
                </c:pt>
                <c:pt idx="7">
                  <c:v>3040</c:v>
                </c:pt>
              </c:numCache>
            </c:numRef>
          </c:val>
          <c:extLst xmlns:c16r2="http://schemas.microsoft.com/office/drawing/2015/06/chart">
            <c:ext xmlns:c16="http://schemas.microsoft.com/office/drawing/2014/chart" uri="{C3380CC4-5D6E-409C-BE32-E72D297353CC}">
              <c16:uniqueId val="{00000008-ADC8-4CA2-9EAE-3741874E7C69}"/>
            </c:ext>
          </c:extLst>
        </c:ser>
        <c:dLbls>
          <c:showLegendKey val="0"/>
          <c:showVal val="0"/>
          <c:showCatName val="0"/>
          <c:showSerName val="0"/>
          <c:showPercent val="0"/>
          <c:showBubbleSize val="0"/>
        </c:dLbls>
        <c:gapWidth val="150"/>
        <c:shape val="cylinder"/>
        <c:axId val="363076616"/>
        <c:axId val="363073088"/>
        <c:axId val="0"/>
      </c:bar3DChart>
      <c:catAx>
        <c:axId val="363076616"/>
        <c:scaling>
          <c:orientation val="minMax"/>
        </c:scaling>
        <c:delete val="0"/>
        <c:axPos val="b"/>
        <c:numFmt formatCode="@" sourceLinked="0"/>
        <c:majorTickMark val="out"/>
        <c:minorTickMark val="none"/>
        <c:tickLblPos val="nextTo"/>
        <c:txPr>
          <a:bodyPr rot="0"/>
          <a:lstStyle/>
          <a:p>
            <a:pPr>
              <a:defRPr sz="800" b="1"/>
            </a:pPr>
            <a:endParaRPr lang="es-PE"/>
          </a:p>
        </c:txPr>
        <c:crossAx val="363073088"/>
        <c:crosses val="autoZero"/>
        <c:auto val="1"/>
        <c:lblAlgn val="r"/>
        <c:lblOffset val="100"/>
        <c:noMultiLvlLbl val="0"/>
      </c:catAx>
      <c:valAx>
        <c:axId val="363073088"/>
        <c:scaling>
          <c:orientation val="minMax"/>
        </c:scaling>
        <c:delete val="0"/>
        <c:axPos val="l"/>
        <c:majorGridlines/>
        <c:numFmt formatCode="#,##0" sourceLinked="1"/>
        <c:majorTickMark val="out"/>
        <c:minorTickMark val="none"/>
        <c:tickLblPos val="nextTo"/>
        <c:txPr>
          <a:bodyPr/>
          <a:lstStyle/>
          <a:p>
            <a:pPr>
              <a:defRPr sz="900" b="1"/>
            </a:pPr>
            <a:endParaRPr lang="es-PE"/>
          </a:p>
        </c:txPr>
        <c:crossAx val="363076616"/>
        <c:crosses val="autoZero"/>
        <c:crossBetween val="between"/>
      </c:valAx>
    </c:plotArea>
    <c:plotVisOnly val="1"/>
    <c:dispBlanksAs val="gap"/>
    <c:showDLblsOverMax val="0"/>
  </c:chart>
  <c:externalData r:id="rId1">
    <c:autoUpdate val="0"/>
  </c:externalData>
  <c:userShapes r:id="rId2"/>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manualLayout>
          <c:layoutTarget val="inner"/>
          <c:xMode val="edge"/>
          <c:yMode val="edge"/>
          <c:x val="9.9454108160434318E-2"/>
          <c:y val="9.5188117897007332E-2"/>
          <c:w val="0.77895851421614137"/>
          <c:h val="0.6179090747982493"/>
        </c:manualLayout>
      </c:layout>
      <c:bar3DChart>
        <c:barDir val="col"/>
        <c:grouping val="clustered"/>
        <c:varyColors val="0"/>
        <c:ser>
          <c:idx val="0"/>
          <c:order val="0"/>
          <c:tx>
            <c:v>Urbano</c:v>
          </c:tx>
          <c:invertIfNegative val="0"/>
          <c:dLbls>
            <c:dLbl>
              <c:idx val="0"/>
              <c:layout>
                <c:manualLayout>
                  <c:x val="7.6045627376425855E-3"/>
                  <c:y val="0"/>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0-BAEA-4092-A189-641A97C8625D}"/>
                </c:ext>
                <c:ext xmlns:c15="http://schemas.microsoft.com/office/drawing/2012/chart" uri="{CE6537A1-D6FC-4f65-9D91-7224C49458BB}"/>
              </c:extLst>
            </c:dLbl>
            <c:dLbl>
              <c:idx val="1"/>
              <c:layout>
                <c:manualLayout>
                  <c:x val="-5.0697084917617234E-3"/>
                  <c:y val="0"/>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1-BAEA-4092-A189-641A97C8625D}"/>
                </c:ext>
                <c:ext xmlns:c15="http://schemas.microsoft.com/office/drawing/2012/chart" uri="{CE6537A1-D6FC-4f65-9D91-7224C49458BB}"/>
              </c:extLst>
            </c:dLbl>
            <c:dLbl>
              <c:idx val="2"/>
              <c:layout>
                <c:manualLayout>
                  <c:x val="-5.0697084917617234E-3"/>
                  <c:y val="0"/>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2-BAEA-4092-A189-641A97C8625D}"/>
                </c:ext>
                <c:ext xmlns:c15="http://schemas.microsoft.com/office/drawing/2012/chart" uri="{CE6537A1-D6FC-4f65-9D91-7224C49458BB}"/>
              </c:extLst>
            </c:dLbl>
            <c:dLbl>
              <c:idx val="3"/>
              <c:layout>
                <c:manualLayout>
                  <c:x val="-5.0697084917617234E-3"/>
                  <c:y val="0"/>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3-BAEA-4092-A189-641A97C8625D}"/>
                </c:ext>
                <c:ext xmlns:c15="http://schemas.microsoft.com/office/drawing/2012/chart" uri="{CE6537A1-D6FC-4f65-9D91-7224C49458BB}"/>
              </c:extLst>
            </c:dLbl>
            <c:dLbl>
              <c:idx val="4"/>
              <c:layout>
                <c:manualLayout>
                  <c:x val="-2.5348542458808617E-3"/>
                  <c:y val="0"/>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4-BAEA-4092-A189-641A97C8625D}"/>
                </c:ext>
                <c:ext xmlns:c15="http://schemas.microsoft.com/office/drawing/2012/chart" uri="{CE6537A1-D6FC-4f65-9D91-7224C49458BB}"/>
              </c:extLst>
            </c:dLbl>
            <c:dLbl>
              <c:idx val="5"/>
              <c:layout>
                <c:manualLayout>
                  <c:x val="-5.0697084917617234E-3"/>
                  <c:y val="0"/>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5-BAEA-4092-A189-641A97C8625D}"/>
                </c:ext>
                <c:ext xmlns:c15="http://schemas.microsoft.com/office/drawing/2012/chart" uri="{CE6537A1-D6FC-4f65-9D91-7224C49458BB}"/>
              </c:extLst>
            </c:dLbl>
            <c:dLbl>
              <c:idx val="6"/>
              <c:layout>
                <c:manualLayout>
                  <c:x val="-5.0697084917617234E-3"/>
                  <c:y val="0"/>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6-BAEA-4092-A189-641A97C8625D}"/>
                </c:ext>
                <c:ext xmlns:c15="http://schemas.microsoft.com/office/drawing/2012/chart" uri="{CE6537A1-D6FC-4f65-9D91-7224C49458BB}"/>
              </c:extLst>
            </c:dLbl>
            <c:dLbl>
              <c:idx val="7"/>
              <c:layout>
                <c:manualLayout>
                  <c:x val="-2.5348542458808617E-3"/>
                  <c:y val="8.7575275086351281E-3"/>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7-BAEA-4092-A189-641A97C8625D}"/>
                </c:ext>
                <c:ext xmlns:c15="http://schemas.microsoft.com/office/drawing/2012/chart" uri="{CE6537A1-D6FC-4f65-9D91-7224C49458BB}"/>
              </c:extLst>
            </c:dLbl>
            <c:spPr>
              <a:noFill/>
              <a:ln>
                <a:noFill/>
              </a:ln>
              <a:effectLst/>
            </c:spPr>
            <c:txPr>
              <a:bodyPr/>
              <a:lstStyle/>
              <a:p>
                <a:pPr>
                  <a:defRPr sz="800" b="1"/>
                </a:pPr>
                <a:endParaRPr lang="es-PE"/>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Pob_Referencial!$A$21:$A$28</c:f>
              <c:strCache>
                <c:ptCount val="8"/>
                <c:pt idx="0">
                  <c:v>Anco-Huallo</c:v>
                </c:pt>
                <c:pt idx="1">
                  <c:v>Chincheros</c:v>
                </c:pt>
                <c:pt idx="2">
                  <c:v>Cocharcas</c:v>
                </c:pt>
                <c:pt idx="3">
                  <c:v>Huaccana</c:v>
                </c:pt>
                <c:pt idx="4">
                  <c:v>Ocobamba</c:v>
                </c:pt>
                <c:pt idx="5">
                  <c:v>Ongoy</c:v>
                </c:pt>
                <c:pt idx="6">
                  <c:v>Ranracancha</c:v>
                </c:pt>
                <c:pt idx="7">
                  <c:v>Uranmarca</c:v>
                </c:pt>
              </c:strCache>
            </c:strRef>
          </c:cat>
          <c:val>
            <c:numRef>
              <c:f>Pob_Referencial!$B$21:$B$28</c:f>
              <c:numCache>
                <c:formatCode>0%</c:formatCode>
                <c:ptCount val="8"/>
                <c:pt idx="0">
                  <c:v>0.7</c:v>
                </c:pt>
                <c:pt idx="1">
                  <c:v>0.37</c:v>
                </c:pt>
                <c:pt idx="2">
                  <c:v>0.23</c:v>
                </c:pt>
                <c:pt idx="3">
                  <c:v>0.28000000000000003</c:v>
                </c:pt>
                <c:pt idx="4">
                  <c:v>0.1</c:v>
                </c:pt>
                <c:pt idx="5">
                  <c:v>0.12</c:v>
                </c:pt>
                <c:pt idx="6">
                  <c:v>0.23</c:v>
                </c:pt>
                <c:pt idx="7">
                  <c:v>0.33</c:v>
                </c:pt>
              </c:numCache>
            </c:numRef>
          </c:val>
          <c:extLst xmlns:c16r2="http://schemas.microsoft.com/office/drawing/2015/06/chart">
            <c:ext xmlns:c16="http://schemas.microsoft.com/office/drawing/2014/chart" uri="{C3380CC4-5D6E-409C-BE32-E72D297353CC}">
              <c16:uniqueId val="{00000008-BAEA-4092-A189-641A97C8625D}"/>
            </c:ext>
          </c:extLst>
        </c:ser>
        <c:ser>
          <c:idx val="1"/>
          <c:order val="1"/>
          <c:tx>
            <c:v>Rural</c:v>
          </c:tx>
          <c:invertIfNegative val="0"/>
          <c:dLbls>
            <c:dLbl>
              <c:idx val="0"/>
              <c:layout>
                <c:manualLayout>
                  <c:x val="1.5209125475285171E-2"/>
                  <c:y val="0"/>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9-BAEA-4092-A189-641A97C8625D}"/>
                </c:ext>
                <c:ext xmlns:c15="http://schemas.microsoft.com/office/drawing/2012/chart" uri="{CE6537A1-D6FC-4f65-9D91-7224C49458BB}"/>
              </c:extLst>
            </c:dLbl>
            <c:dLbl>
              <c:idx val="1"/>
              <c:layout>
                <c:manualLayout>
                  <c:x val="7.6045627376425855E-3"/>
                  <c:y val="4.3787637543175641E-3"/>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A-BAEA-4092-A189-641A97C8625D}"/>
                </c:ext>
                <c:ext xmlns:c15="http://schemas.microsoft.com/office/drawing/2012/chart" uri="{CE6537A1-D6FC-4f65-9D91-7224C49458BB}"/>
              </c:extLst>
            </c:dLbl>
            <c:dLbl>
              <c:idx val="2"/>
              <c:layout>
                <c:manualLayout>
                  <c:x val="5.0697084917617234E-3"/>
                  <c:y val="4.3787637543175641E-3"/>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B-BAEA-4092-A189-641A97C8625D}"/>
                </c:ext>
                <c:ext xmlns:c15="http://schemas.microsoft.com/office/drawing/2012/chart" uri="{CE6537A1-D6FC-4f65-9D91-7224C49458BB}"/>
              </c:extLst>
            </c:dLbl>
            <c:dLbl>
              <c:idx val="3"/>
              <c:layout>
                <c:manualLayout>
                  <c:x val="5.0697084917617702E-3"/>
                  <c:y val="0"/>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C-BAEA-4092-A189-641A97C8625D}"/>
                </c:ext>
                <c:ext xmlns:c15="http://schemas.microsoft.com/office/drawing/2012/chart" uri="{CE6537A1-D6FC-4f65-9D91-7224C49458BB}"/>
              </c:extLst>
            </c:dLbl>
            <c:dLbl>
              <c:idx val="4"/>
              <c:layout>
                <c:manualLayout>
                  <c:x val="7.6045627376425855E-3"/>
                  <c:y val="0"/>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D-BAEA-4092-A189-641A97C8625D}"/>
                </c:ext>
                <c:ext xmlns:c15="http://schemas.microsoft.com/office/drawing/2012/chart" uri="{CE6537A1-D6FC-4f65-9D91-7224C49458BB}"/>
              </c:extLst>
            </c:dLbl>
            <c:dLbl>
              <c:idx val="5"/>
              <c:layout>
                <c:manualLayout>
                  <c:x val="7.6045627376425855E-3"/>
                  <c:y val="0"/>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E-BAEA-4092-A189-641A97C8625D}"/>
                </c:ext>
                <c:ext xmlns:c15="http://schemas.microsoft.com/office/drawing/2012/chart" uri="{CE6537A1-D6FC-4f65-9D91-7224C49458BB}"/>
              </c:extLst>
            </c:dLbl>
            <c:dLbl>
              <c:idx val="6"/>
              <c:layout>
                <c:manualLayout>
                  <c:x val="7.6045627376425855E-3"/>
                  <c:y val="0"/>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0F-BAEA-4092-A189-641A97C8625D}"/>
                </c:ext>
                <c:ext xmlns:c15="http://schemas.microsoft.com/office/drawing/2012/chart" uri="{CE6537A1-D6FC-4f65-9D91-7224C49458BB}"/>
              </c:extLst>
            </c:dLbl>
            <c:dLbl>
              <c:idx val="7"/>
              <c:layout>
                <c:manualLayout>
                  <c:x val="1.0139416983523447E-2"/>
                  <c:y val="0"/>
                </c:manualLayout>
              </c:layout>
              <c:showLegendKey val="0"/>
              <c:showVal val="1"/>
              <c:showCatName val="0"/>
              <c:showSerName val="0"/>
              <c:showPercent val="0"/>
              <c:showBubbleSize val="0"/>
              <c:extLst xmlns:c16r2="http://schemas.microsoft.com/office/drawing/2015/06/chart">
                <c:ext xmlns:c16="http://schemas.microsoft.com/office/drawing/2014/chart" uri="{C3380CC4-5D6E-409C-BE32-E72D297353CC}">
                  <c16:uniqueId val="{00000010-BAEA-4092-A189-641A97C8625D}"/>
                </c:ext>
                <c:ext xmlns:c15="http://schemas.microsoft.com/office/drawing/2012/chart" uri="{CE6537A1-D6FC-4f65-9D91-7224C49458BB}"/>
              </c:extLst>
            </c:dLbl>
            <c:spPr>
              <a:noFill/>
              <a:ln>
                <a:noFill/>
              </a:ln>
              <a:effectLst/>
            </c:spPr>
            <c:txPr>
              <a:bodyPr anchorCtr="0"/>
              <a:lstStyle/>
              <a:p>
                <a:pPr algn="l">
                  <a:defRPr sz="800" b="1"/>
                </a:pPr>
                <a:endParaRPr lang="es-PE"/>
              </a:p>
            </c:txPr>
            <c:showLegendKey val="0"/>
            <c:showVal val="1"/>
            <c:showCatName val="0"/>
            <c:showSerName val="0"/>
            <c:showPercent val="0"/>
            <c:showBubbleSize val="0"/>
            <c:showLeaderLines val="0"/>
            <c:extLst xmlns:c16r2="http://schemas.microsoft.com/office/drawing/2015/06/chart">
              <c:ext xmlns:c15="http://schemas.microsoft.com/office/drawing/2012/chart" uri="{CE6537A1-D6FC-4f65-9D91-7224C49458BB}">
                <c15:showLeaderLines val="0"/>
              </c:ext>
            </c:extLst>
          </c:dLbls>
          <c:cat>
            <c:strRef>
              <c:f>Pob_Referencial!$A$21:$A$28</c:f>
              <c:strCache>
                <c:ptCount val="8"/>
                <c:pt idx="0">
                  <c:v>Anco-Huallo</c:v>
                </c:pt>
                <c:pt idx="1">
                  <c:v>Chincheros</c:v>
                </c:pt>
                <c:pt idx="2">
                  <c:v>Cocharcas</c:v>
                </c:pt>
                <c:pt idx="3">
                  <c:v>Huaccana</c:v>
                </c:pt>
                <c:pt idx="4">
                  <c:v>Ocobamba</c:v>
                </c:pt>
                <c:pt idx="5">
                  <c:v>Ongoy</c:v>
                </c:pt>
                <c:pt idx="6">
                  <c:v>Ranracancha</c:v>
                </c:pt>
                <c:pt idx="7">
                  <c:v>Uranmarca</c:v>
                </c:pt>
              </c:strCache>
            </c:strRef>
          </c:cat>
          <c:val>
            <c:numRef>
              <c:f>Pob_Referencial!$C$21:$C$28</c:f>
              <c:numCache>
                <c:formatCode>0%</c:formatCode>
                <c:ptCount val="8"/>
                <c:pt idx="0">
                  <c:v>0.3</c:v>
                </c:pt>
                <c:pt idx="1">
                  <c:v>0.63</c:v>
                </c:pt>
                <c:pt idx="2">
                  <c:v>0.77</c:v>
                </c:pt>
                <c:pt idx="3">
                  <c:v>0.72</c:v>
                </c:pt>
                <c:pt idx="4">
                  <c:v>0.9</c:v>
                </c:pt>
                <c:pt idx="5">
                  <c:v>0.88</c:v>
                </c:pt>
                <c:pt idx="6">
                  <c:v>0.77</c:v>
                </c:pt>
                <c:pt idx="7">
                  <c:v>0.67</c:v>
                </c:pt>
              </c:numCache>
            </c:numRef>
          </c:val>
          <c:extLst xmlns:c16r2="http://schemas.microsoft.com/office/drawing/2015/06/chart">
            <c:ext xmlns:c16="http://schemas.microsoft.com/office/drawing/2014/chart" uri="{C3380CC4-5D6E-409C-BE32-E72D297353CC}">
              <c16:uniqueId val="{00000011-BAEA-4092-A189-641A97C8625D}"/>
            </c:ext>
          </c:extLst>
        </c:ser>
        <c:dLbls>
          <c:showLegendKey val="0"/>
          <c:showVal val="0"/>
          <c:showCatName val="0"/>
          <c:showSerName val="0"/>
          <c:showPercent val="0"/>
          <c:showBubbleSize val="0"/>
        </c:dLbls>
        <c:gapWidth val="150"/>
        <c:shape val="cylinder"/>
        <c:axId val="363077400"/>
        <c:axId val="530544600"/>
        <c:axId val="0"/>
      </c:bar3DChart>
      <c:catAx>
        <c:axId val="363077400"/>
        <c:scaling>
          <c:orientation val="minMax"/>
        </c:scaling>
        <c:delete val="0"/>
        <c:axPos val="b"/>
        <c:numFmt formatCode="General" sourceLinked="0"/>
        <c:majorTickMark val="out"/>
        <c:minorTickMark val="none"/>
        <c:tickLblPos val="nextTo"/>
        <c:txPr>
          <a:bodyPr/>
          <a:lstStyle/>
          <a:p>
            <a:pPr>
              <a:defRPr b="1"/>
            </a:pPr>
            <a:endParaRPr lang="es-PE"/>
          </a:p>
        </c:txPr>
        <c:crossAx val="530544600"/>
        <c:crosses val="autoZero"/>
        <c:auto val="1"/>
        <c:lblAlgn val="ctr"/>
        <c:lblOffset val="100"/>
        <c:noMultiLvlLbl val="0"/>
      </c:catAx>
      <c:valAx>
        <c:axId val="530544600"/>
        <c:scaling>
          <c:orientation val="minMax"/>
        </c:scaling>
        <c:delete val="0"/>
        <c:axPos val="l"/>
        <c:majorGridlines/>
        <c:numFmt formatCode="0%" sourceLinked="1"/>
        <c:majorTickMark val="out"/>
        <c:minorTickMark val="none"/>
        <c:tickLblPos val="nextTo"/>
        <c:txPr>
          <a:bodyPr/>
          <a:lstStyle/>
          <a:p>
            <a:pPr>
              <a:defRPr b="1"/>
            </a:pPr>
            <a:endParaRPr lang="es-PE"/>
          </a:p>
        </c:txPr>
        <c:crossAx val="363077400"/>
        <c:crosses val="autoZero"/>
        <c:crossBetween val="between"/>
      </c:valAx>
    </c:plotArea>
    <c:legend>
      <c:legendPos val="r"/>
      <c:layout>
        <c:manualLayout>
          <c:xMode val="edge"/>
          <c:yMode val="edge"/>
          <c:x val="0.87716176162390347"/>
          <c:y val="0.41644043053936025"/>
          <c:w val="0.12030338413021566"/>
          <c:h val="0.15836161141264435"/>
        </c:manualLayout>
      </c:layout>
      <c:overlay val="0"/>
    </c:legend>
    <c:plotVisOnly val="1"/>
    <c:dispBlanksAs val="gap"/>
    <c:showDLblsOverMax val="0"/>
  </c:chart>
  <c:externalData r:id="rId1">
    <c:autoUpdate val="0"/>
  </c:externalData>
  <c:userShapes r:id="rId2"/>
</c:chartSpace>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5CB96C7-5FFC-451C-8437-D9C1C0F03C33}" type="doc">
      <dgm:prSet loTypeId="urn:microsoft.com/office/officeart/2005/8/layout/chevron1" loCatId="process" qsTypeId="urn:microsoft.com/office/officeart/2005/8/quickstyle/3d1" qsCatId="3D" csTypeId="urn:microsoft.com/office/officeart/2005/8/colors/colorful1" csCatId="colorful" phldr="1"/>
      <dgm:spPr/>
    </dgm:pt>
    <dgm:pt modelId="{7399A78D-3ADF-4336-9B01-8020153C7E88}">
      <dgm:prSet phldrT="[Texto]"/>
      <dgm:spPr>
        <a:xfrm>
          <a:off x="1437" y="0"/>
          <a:ext cx="1750893" cy="381000"/>
        </a:xfr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pPr algn="l"/>
          <a:r>
            <a:rPr lang="es-ES">
              <a:solidFill>
                <a:sysClr val="window" lastClr="FFFFFF"/>
              </a:solidFill>
              <a:latin typeface="Calibri"/>
              <a:ea typeface="+mn-ea"/>
              <a:cs typeface="+mn-cs"/>
            </a:rPr>
            <a:t>Nociones básicas de tecnología </a:t>
          </a:r>
          <a:endParaRPr lang="es-PE">
            <a:solidFill>
              <a:sysClr val="window" lastClr="FFFFFF"/>
            </a:solidFill>
            <a:latin typeface="Calibri"/>
            <a:ea typeface="+mn-ea"/>
            <a:cs typeface="+mn-cs"/>
          </a:endParaRPr>
        </a:p>
      </dgm:t>
    </dgm:pt>
    <dgm:pt modelId="{FC22C0C4-534F-4DC6-97B5-EDC87CFE32FC}" type="parTrans" cxnId="{6DC977B8-6B87-48E6-BE69-DB164BC26720}">
      <dgm:prSet/>
      <dgm:spPr/>
      <dgm:t>
        <a:bodyPr/>
        <a:lstStyle/>
        <a:p>
          <a:pPr algn="ctr"/>
          <a:endParaRPr lang="es-PE"/>
        </a:p>
      </dgm:t>
    </dgm:pt>
    <dgm:pt modelId="{5F8B41E8-3010-4FB9-B577-37B3091C94F4}" type="sibTrans" cxnId="{6DC977B8-6B87-48E6-BE69-DB164BC26720}">
      <dgm:prSet/>
      <dgm:spPr/>
      <dgm:t>
        <a:bodyPr/>
        <a:lstStyle/>
        <a:p>
          <a:pPr algn="ctr"/>
          <a:endParaRPr lang="es-PE"/>
        </a:p>
      </dgm:t>
    </dgm:pt>
    <dgm:pt modelId="{14F71E5B-CC8D-4E47-863D-208AF91C1917}">
      <dgm:prSet phldrT="[Texto]"/>
      <dgm:spPr>
        <a:xfrm>
          <a:off x="1577240" y="0"/>
          <a:ext cx="1750893" cy="381000"/>
        </a:xfr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pPr algn="ctr"/>
          <a:r>
            <a:rPr lang="es-ES">
              <a:solidFill>
                <a:sysClr val="window" lastClr="FFFFFF"/>
              </a:solidFill>
              <a:latin typeface="Calibri"/>
              <a:ea typeface="+mn-ea"/>
              <a:cs typeface="+mn-cs"/>
            </a:rPr>
            <a:t>Profundización de los conocimientos </a:t>
          </a:r>
          <a:endParaRPr lang="es-PE">
            <a:solidFill>
              <a:sysClr val="window" lastClr="FFFFFF"/>
            </a:solidFill>
            <a:latin typeface="Calibri"/>
            <a:ea typeface="+mn-ea"/>
            <a:cs typeface="+mn-cs"/>
          </a:endParaRPr>
        </a:p>
      </dgm:t>
    </dgm:pt>
    <dgm:pt modelId="{0F5A7B11-AD98-4260-9DDC-03F085DA6F73}" type="parTrans" cxnId="{3ED4FAEE-E27A-4C1C-ACC5-86CD6319748B}">
      <dgm:prSet/>
      <dgm:spPr/>
      <dgm:t>
        <a:bodyPr/>
        <a:lstStyle/>
        <a:p>
          <a:pPr algn="ctr"/>
          <a:endParaRPr lang="es-PE"/>
        </a:p>
      </dgm:t>
    </dgm:pt>
    <dgm:pt modelId="{15743F62-446D-44A7-9EB4-C874D01B5BEE}" type="sibTrans" cxnId="{3ED4FAEE-E27A-4C1C-ACC5-86CD6319748B}">
      <dgm:prSet/>
      <dgm:spPr/>
      <dgm:t>
        <a:bodyPr/>
        <a:lstStyle/>
        <a:p>
          <a:pPr algn="ctr"/>
          <a:endParaRPr lang="es-PE"/>
        </a:p>
      </dgm:t>
    </dgm:pt>
    <dgm:pt modelId="{8256243A-80A2-489D-929E-B1C21DCE3179}">
      <dgm:prSet phldrT="[Texto]"/>
      <dgm:spPr>
        <a:xfrm>
          <a:off x="3153044" y="0"/>
          <a:ext cx="1750893" cy="381000"/>
        </a:xfrm>
        <a:gradFill rotWithShape="0">
          <a:gsLst>
            <a:gs pos="0">
              <a:srgbClr val="8064A2">
                <a:hueOff val="0"/>
                <a:satOff val="0"/>
                <a:lumOff val="0"/>
                <a:alphaOff val="0"/>
                <a:shade val="51000"/>
                <a:satMod val="130000"/>
              </a:srgbClr>
            </a:gs>
            <a:gs pos="80000">
              <a:srgbClr val="8064A2">
                <a:hueOff val="0"/>
                <a:satOff val="0"/>
                <a:lumOff val="0"/>
                <a:alphaOff val="0"/>
                <a:shade val="93000"/>
                <a:satMod val="130000"/>
              </a:srgbClr>
            </a:gs>
            <a:gs pos="100000">
              <a:srgbClr val="8064A2">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gm:spPr>
      <dgm:t>
        <a:bodyPr/>
        <a:lstStyle/>
        <a:p>
          <a:pPr algn="l"/>
          <a:r>
            <a:rPr lang="es-ES">
              <a:solidFill>
                <a:sysClr val="window" lastClr="FFFFFF"/>
              </a:solidFill>
              <a:latin typeface="Calibri"/>
              <a:ea typeface="+mn-ea"/>
              <a:cs typeface="+mn-cs"/>
            </a:rPr>
            <a:t>Creación de conocimientos</a:t>
          </a:r>
          <a:endParaRPr lang="es-PE">
            <a:solidFill>
              <a:sysClr val="window" lastClr="FFFFFF"/>
            </a:solidFill>
            <a:latin typeface="Calibri"/>
            <a:ea typeface="+mn-ea"/>
            <a:cs typeface="+mn-cs"/>
          </a:endParaRPr>
        </a:p>
      </dgm:t>
    </dgm:pt>
    <dgm:pt modelId="{63D7050C-AD38-49F3-B3D5-57D1D6B3CD53}" type="parTrans" cxnId="{2D9E6786-E9E1-4049-BD07-4C7DA7E7D426}">
      <dgm:prSet/>
      <dgm:spPr/>
      <dgm:t>
        <a:bodyPr/>
        <a:lstStyle/>
        <a:p>
          <a:pPr algn="ctr"/>
          <a:endParaRPr lang="es-PE"/>
        </a:p>
      </dgm:t>
    </dgm:pt>
    <dgm:pt modelId="{25D31F9E-0D3A-48ED-A7F0-CD2E85E969F0}" type="sibTrans" cxnId="{2D9E6786-E9E1-4049-BD07-4C7DA7E7D426}">
      <dgm:prSet/>
      <dgm:spPr/>
      <dgm:t>
        <a:bodyPr/>
        <a:lstStyle/>
        <a:p>
          <a:pPr algn="ctr"/>
          <a:endParaRPr lang="es-PE"/>
        </a:p>
      </dgm:t>
    </dgm:pt>
    <dgm:pt modelId="{29168E1D-9B11-4F4B-B464-DAEF42111AEE}" type="pres">
      <dgm:prSet presAssocID="{55CB96C7-5FFC-451C-8437-D9C1C0F03C33}" presName="Name0" presStyleCnt="0">
        <dgm:presLayoutVars>
          <dgm:dir/>
          <dgm:animLvl val="lvl"/>
          <dgm:resizeHandles val="exact"/>
        </dgm:presLayoutVars>
      </dgm:prSet>
      <dgm:spPr/>
    </dgm:pt>
    <dgm:pt modelId="{A3B80733-D86A-45E1-964E-8E1568CAE402}" type="pres">
      <dgm:prSet presAssocID="{7399A78D-3ADF-4336-9B01-8020153C7E88}" presName="parTxOnly" presStyleLbl="node1" presStyleIdx="0" presStyleCnt="3">
        <dgm:presLayoutVars>
          <dgm:chMax val="0"/>
          <dgm:chPref val="0"/>
          <dgm:bulletEnabled val="1"/>
        </dgm:presLayoutVars>
      </dgm:prSet>
      <dgm:spPr>
        <a:prstGeom prst="chevron">
          <a:avLst/>
        </a:prstGeom>
      </dgm:spPr>
      <dgm:t>
        <a:bodyPr/>
        <a:lstStyle/>
        <a:p>
          <a:endParaRPr lang="es-PE"/>
        </a:p>
      </dgm:t>
    </dgm:pt>
    <dgm:pt modelId="{ED03B3C4-3FFA-4251-85CF-F4C1279D1419}" type="pres">
      <dgm:prSet presAssocID="{5F8B41E8-3010-4FB9-B577-37B3091C94F4}" presName="parTxOnlySpace" presStyleCnt="0"/>
      <dgm:spPr/>
    </dgm:pt>
    <dgm:pt modelId="{645836CE-4D01-4094-8597-EE0B0E007BA6}" type="pres">
      <dgm:prSet presAssocID="{14F71E5B-CC8D-4E47-863D-208AF91C1917}" presName="parTxOnly" presStyleLbl="node1" presStyleIdx="1" presStyleCnt="3">
        <dgm:presLayoutVars>
          <dgm:chMax val="0"/>
          <dgm:chPref val="0"/>
          <dgm:bulletEnabled val="1"/>
        </dgm:presLayoutVars>
      </dgm:prSet>
      <dgm:spPr>
        <a:prstGeom prst="chevron">
          <a:avLst/>
        </a:prstGeom>
      </dgm:spPr>
      <dgm:t>
        <a:bodyPr/>
        <a:lstStyle/>
        <a:p>
          <a:endParaRPr lang="es-PE"/>
        </a:p>
      </dgm:t>
    </dgm:pt>
    <dgm:pt modelId="{47295E2D-69F2-48D3-A293-A3DB30D2F8D8}" type="pres">
      <dgm:prSet presAssocID="{15743F62-446D-44A7-9EB4-C874D01B5BEE}" presName="parTxOnlySpace" presStyleCnt="0"/>
      <dgm:spPr/>
    </dgm:pt>
    <dgm:pt modelId="{49ED5F97-2BC5-456D-8B37-ECEE4393298E}" type="pres">
      <dgm:prSet presAssocID="{8256243A-80A2-489D-929E-B1C21DCE3179}" presName="parTxOnly" presStyleLbl="node1" presStyleIdx="2" presStyleCnt="3">
        <dgm:presLayoutVars>
          <dgm:chMax val="0"/>
          <dgm:chPref val="0"/>
          <dgm:bulletEnabled val="1"/>
        </dgm:presLayoutVars>
      </dgm:prSet>
      <dgm:spPr>
        <a:prstGeom prst="chevron">
          <a:avLst/>
        </a:prstGeom>
      </dgm:spPr>
      <dgm:t>
        <a:bodyPr/>
        <a:lstStyle/>
        <a:p>
          <a:endParaRPr lang="es-PE"/>
        </a:p>
      </dgm:t>
    </dgm:pt>
  </dgm:ptLst>
  <dgm:cxnLst>
    <dgm:cxn modelId="{F9FB7A38-7993-47FB-9D84-08FA060E19AE}" type="presOf" srcId="{8256243A-80A2-489D-929E-B1C21DCE3179}" destId="{49ED5F97-2BC5-456D-8B37-ECEE4393298E}" srcOrd="0" destOrd="0" presId="urn:microsoft.com/office/officeart/2005/8/layout/chevron1"/>
    <dgm:cxn modelId="{594A1630-1FD5-47B9-9BF5-A81597815539}" type="presOf" srcId="{55CB96C7-5FFC-451C-8437-D9C1C0F03C33}" destId="{29168E1D-9B11-4F4B-B464-DAEF42111AEE}" srcOrd="0" destOrd="0" presId="urn:microsoft.com/office/officeart/2005/8/layout/chevron1"/>
    <dgm:cxn modelId="{2D9E6786-E9E1-4049-BD07-4C7DA7E7D426}" srcId="{55CB96C7-5FFC-451C-8437-D9C1C0F03C33}" destId="{8256243A-80A2-489D-929E-B1C21DCE3179}" srcOrd="2" destOrd="0" parTransId="{63D7050C-AD38-49F3-B3D5-57D1D6B3CD53}" sibTransId="{25D31F9E-0D3A-48ED-A7F0-CD2E85E969F0}"/>
    <dgm:cxn modelId="{6DC977B8-6B87-48E6-BE69-DB164BC26720}" srcId="{55CB96C7-5FFC-451C-8437-D9C1C0F03C33}" destId="{7399A78D-3ADF-4336-9B01-8020153C7E88}" srcOrd="0" destOrd="0" parTransId="{FC22C0C4-534F-4DC6-97B5-EDC87CFE32FC}" sibTransId="{5F8B41E8-3010-4FB9-B577-37B3091C94F4}"/>
    <dgm:cxn modelId="{3ED4FAEE-E27A-4C1C-ACC5-86CD6319748B}" srcId="{55CB96C7-5FFC-451C-8437-D9C1C0F03C33}" destId="{14F71E5B-CC8D-4E47-863D-208AF91C1917}" srcOrd="1" destOrd="0" parTransId="{0F5A7B11-AD98-4260-9DDC-03F085DA6F73}" sibTransId="{15743F62-446D-44A7-9EB4-C874D01B5BEE}"/>
    <dgm:cxn modelId="{581B8AA0-C7DC-4C95-954F-13D9793A9F5E}" type="presOf" srcId="{7399A78D-3ADF-4336-9B01-8020153C7E88}" destId="{A3B80733-D86A-45E1-964E-8E1568CAE402}" srcOrd="0" destOrd="0" presId="urn:microsoft.com/office/officeart/2005/8/layout/chevron1"/>
    <dgm:cxn modelId="{5995B230-5B6C-443C-8BBC-D57672271259}" type="presOf" srcId="{14F71E5B-CC8D-4E47-863D-208AF91C1917}" destId="{645836CE-4D01-4094-8597-EE0B0E007BA6}" srcOrd="0" destOrd="0" presId="urn:microsoft.com/office/officeart/2005/8/layout/chevron1"/>
    <dgm:cxn modelId="{A2755541-A284-43A3-BB7C-916DE081277B}" type="presParOf" srcId="{29168E1D-9B11-4F4B-B464-DAEF42111AEE}" destId="{A3B80733-D86A-45E1-964E-8E1568CAE402}" srcOrd="0" destOrd="0" presId="urn:microsoft.com/office/officeart/2005/8/layout/chevron1"/>
    <dgm:cxn modelId="{12FAAAE9-07CF-4947-BF53-C684EAEBB750}" type="presParOf" srcId="{29168E1D-9B11-4F4B-B464-DAEF42111AEE}" destId="{ED03B3C4-3FFA-4251-85CF-F4C1279D1419}" srcOrd="1" destOrd="0" presId="urn:microsoft.com/office/officeart/2005/8/layout/chevron1"/>
    <dgm:cxn modelId="{25D506AC-D381-4B08-8F0F-F721B224014B}" type="presParOf" srcId="{29168E1D-9B11-4F4B-B464-DAEF42111AEE}" destId="{645836CE-4D01-4094-8597-EE0B0E007BA6}" srcOrd="2" destOrd="0" presId="urn:microsoft.com/office/officeart/2005/8/layout/chevron1"/>
    <dgm:cxn modelId="{7185AC96-A7F9-44BC-9C0F-5D26F0BEA4B9}" type="presParOf" srcId="{29168E1D-9B11-4F4B-B464-DAEF42111AEE}" destId="{47295E2D-69F2-48D3-A293-A3DB30D2F8D8}" srcOrd="3" destOrd="0" presId="urn:microsoft.com/office/officeart/2005/8/layout/chevron1"/>
    <dgm:cxn modelId="{CC557C22-55A1-48C6-8B2F-EC445B5E3398}" type="presParOf" srcId="{29168E1D-9B11-4F4B-B464-DAEF42111AEE}" destId="{49ED5F97-2BC5-456D-8B37-ECEE4393298E}" srcOrd="4" destOrd="0" presId="urn:microsoft.com/office/officeart/2005/8/layout/chevron1"/>
  </dgm:cxnLst>
  <dgm:bg/>
  <dgm:whole/>
  <dgm:extLst>
    <a:ext uri="http://schemas.microsoft.com/office/drawing/2008/diagram">
      <dsp:dataModelExt xmlns:dsp="http://schemas.microsoft.com/office/drawing/2008/diagram" relId="rId4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3B80733-D86A-45E1-964E-8E1568CAE402}">
      <dsp:nvSpPr>
        <dsp:cNvPr id="0" name=""/>
        <dsp:cNvSpPr/>
      </dsp:nvSpPr>
      <dsp:spPr>
        <a:xfrm>
          <a:off x="1441" y="247029"/>
          <a:ext cx="1756106" cy="702442"/>
        </a:xfrm>
        <a:prstGeom prst="chevron">
          <a:avLst/>
        </a:prstGeom>
        <a:gradFill rotWithShape="0">
          <a:gsLst>
            <a:gs pos="0">
              <a:srgbClr val="C0504D">
                <a:hueOff val="0"/>
                <a:satOff val="0"/>
                <a:lumOff val="0"/>
                <a:alphaOff val="0"/>
                <a:shade val="51000"/>
                <a:satMod val="130000"/>
              </a:srgbClr>
            </a:gs>
            <a:gs pos="80000">
              <a:srgbClr val="C0504D">
                <a:hueOff val="0"/>
                <a:satOff val="0"/>
                <a:lumOff val="0"/>
                <a:alphaOff val="0"/>
                <a:shade val="93000"/>
                <a:satMod val="130000"/>
              </a:srgbClr>
            </a:gs>
            <a:gs pos="100000">
              <a:srgbClr val="C0504D">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8006" tIns="16002" rIns="16002" bIns="16002" numCol="1" spcCol="1270" anchor="ctr" anchorCtr="0">
          <a:noAutofit/>
        </a:bodyPr>
        <a:lstStyle/>
        <a:p>
          <a:pPr lvl="0" algn="l" defTabSz="533400">
            <a:lnSpc>
              <a:spcPct val="90000"/>
            </a:lnSpc>
            <a:spcBef>
              <a:spcPct val="0"/>
            </a:spcBef>
            <a:spcAft>
              <a:spcPct val="35000"/>
            </a:spcAft>
          </a:pPr>
          <a:r>
            <a:rPr lang="es-ES" sz="1200" kern="1200">
              <a:solidFill>
                <a:sysClr val="window" lastClr="FFFFFF"/>
              </a:solidFill>
              <a:latin typeface="Calibri"/>
              <a:ea typeface="+mn-ea"/>
              <a:cs typeface="+mn-cs"/>
            </a:rPr>
            <a:t>Nociones básicas de tecnología </a:t>
          </a:r>
          <a:endParaRPr lang="es-PE" sz="1200" kern="1200">
            <a:solidFill>
              <a:sysClr val="window" lastClr="FFFFFF"/>
            </a:solidFill>
            <a:latin typeface="Calibri"/>
            <a:ea typeface="+mn-ea"/>
            <a:cs typeface="+mn-cs"/>
          </a:endParaRPr>
        </a:p>
      </dsp:txBody>
      <dsp:txXfrm>
        <a:off x="352662" y="247029"/>
        <a:ext cx="1053664" cy="702442"/>
      </dsp:txXfrm>
    </dsp:sp>
    <dsp:sp modelId="{645836CE-4D01-4094-8597-EE0B0E007BA6}">
      <dsp:nvSpPr>
        <dsp:cNvPr id="0" name=""/>
        <dsp:cNvSpPr/>
      </dsp:nvSpPr>
      <dsp:spPr>
        <a:xfrm>
          <a:off x="1581936" y="247029"/>
          <a:ext cx="1756106" cy="702442"/>
        </a:xfrm>
        <a:prstGeom prst="chevron">
          <a:avLst/>
        </a:prstGeom>
        <a:gradFill rotWithShape="0">
          <a:gsLst>
            <a:gs pos="0">
              <a:srgbClr val="9BBB59">
                <a:hueOff val="0"/>
                <a:satOff val="0"/>
                <a:lumOff val="0"/>
                <a:alphaOff val="0"/>
                <a:shade val="51000"/>
                <a:satMod val="130000"/>
              </a:srgbClr>
            </a:gs>
            <a:gs pos="80000">
              <a:srgbClr val="9BBB59">
                <a:hueOff val="0"/>
                <a:satOff val="0"/>
                <a:lumOff val="0"/>
                <a:alphaOff val="0"/>
                <a:shade val="93000"/>
                <a:satMod val="130000"/>
              </a:srgbClr>
            </a:gs>
            <a:gs pos="100000">
              <a:srgbClr val="9BBB59">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s-ES" sz="1200" kern="1200">
              <a:solidFill>
                <a:sysClr val="window" lastClr="FFFFFF"/>
              </a:solidFill>
              <a:latin typeface="Calibri"/>
              <a:ea typeface="+mn-ea"/>
              <a:cs typeface="+mn-cs"/>
            </a:rPr>
            <a:t>Profundización de los conocimientos </a:t>
          </a:r>
          <a:endParaRPr lang="es-PE" sz="1200" kern="1200">
            <a:solidFill>
              <a:sysClr val="window" lastClr="FFFFFF"/>
            </a:solidFill>
            <a:latin typeface="Calibri"/>
            <a:ea typeface="+mn-ea"/>
            <a:cs typeface="+mn-cs"/>
          </a:endParaRPr>
        </a:p>
      </dsp:txBody>
      <dsp:txXfrm>
        <a:off x="1933157" y="247029"/>
        <a:ext cx="1053664" cy="702442"/>
      </dsp:txXfrm>
    </dsp:sp>
    <dsp:sp modelId="{49ED5F97-2BC5-456D-8B37-ECEE4393298E}">
      <dsp:nvSpPr>
        <dsp:cNvPr id="0" name=""/>
        <dsp:cNvSpPr/>
      </dsp:nvSpPr>
      <dsp:spPr>
        <a:xfrm>
          <a:off x="3162432" y="247029"/>
          <a:ext cx="1756106" cy="702442"/>
        </a:xfrm>
        <a:prstGeom prst="chevron">
          <a:avLst/>
        </a:prstGeom>
        <a:gradFill rotWithShape="0">
          <a:gsLst>
            <a:gs pos="0">
              <a:srgbClr val="8064A2">
                <a:hueOff val="0"/>
                <a:satOff val="0"/>
                <a:lumOff val="0"/>
                <a:alphaOff val="0"/>
                <a:shade val="51000"/>
                <a:satMod val="130000"/>
              </a:srgbClr>
            </a:gs>
            <a:gs pos="80000">
              <a:srgbClr val="8064A2">
                <a:hueOff val="0"/>
                <a:satOff val="0"/>
                <a:lumOff val="0"/>
                <a:alphaOff val="0"/>
                <a:shade val="93000"/>
                <a:satMod val="130000"/>
              </a:srgbClr>
            </a:gs>
            <a:gs pos="100000">
              <a:srgbClr val="8064A2">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48006" tIns="16002" rIns="16002" bIns="16002" numCol="1" spcCol="1270" anchor="ctr" anchorCtr="0">
          <a:noAutofit/>
        </a:bodyPr>
        <a:lstStyle/>
        <a:p>
          <a:pPr lvl="0" algn="l" defTabSz="533400">
            <a:lnSpc>
              <a:spcPct val="90000"/>
            </a:lnSpc>
            <a:spcBef>
              <a:spcPct val="0"/>
            </a:spcBef>
            <a:spcAft>
              <a:spcPct val="35000"/>
            </a:spcAft>
          </a:pPr>
          <a:r>
            <a:rPr lang="es-ES" sz="1200" kern="1200">
              <a:solidFill>
                <a:sysClr val="window" lastClr="FFFFFF"/>
              </a:solidFill>
              <a:latin typeface="Calibri"/>
              <a:ea typeface="+mn-ea"/>
              <a:cs typeface="+mn-cs"/>
            </a:rPr>
            <a:t>Creación de conocimientos</a:t>
          </a:r>
          <a:endParaRPr lang="es-PE" sz="1200" kern="1200">
            <a:solidFill>
              <a:sysClr val="window" lastClr="FFFFFF"/>
            </a:solidFill>
            <a:latin typeface="Calibri"/>
            <a:ea typeface="+mn-ea"/>
            <a:cs typeface="+mn-cs"/>
          </a:endParaRPr>
        </a:p>
      </dsp:txBody>
      <dsp:txXfrm>
        <a:off x="3513653" y="247029"/>
        <a:ext cx="1053664" cy="70244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0.00593</cdr:x>
      <cdr:y>0.94247</cdr:y>
    </cdr:from>
    <cdr:to>
      <cdr:x>0.66996</cdr:x>
      <cdr:y>1</cdr:y>
    </cdr:to>
    <cdr:sp macro="" textlink="">
      <cdr:nvSpPr>
        <cdr:cNvPr id="2" name="1 CuadroTexto"/>
        <cdr:cNvSpPr txBox="1"/>
      </cdr:nvSpPr>
      <cdr:spPr>
        <a:xfrm xmlns:a="http://schemas.openxmlformats.org/drawingml/2006/main">
          <a:off x="28575" y="3276600"/>
          <a:ext cx="3200400" cy="200025"/>
        </a:xfrm>
        <a:prstGeom xmlns:a="http://schemas.openxmlformats.org/drawingml/2006/main" prst="rect">
          <a:avLst/>
        </a:prstGeom>
      </cdr:spPr>
      <cdr:txBody>
        <a:bodyPr xmlns:a="http://schemas.openxmlformats.org/drawingml/2006/main" vertOverflow="clip" wrap="square" rtlCol="0" anchor="ctr" anchorCtr="0"/>
        <a:lstStyle xmlns:a="http://schemas.openxmlformats.org/drawingml/2006/main"/>
        <a:p xmlns:a="http://schemas.openxmlformats.org/drawingml/2006/main">
          <a:r>
            <a:rPr lang="es-PE" sz="800" b="1"/>
            <a:t>Fuente:</a:t>
          </a:r>
          <a:r>
            <a:rPr lang="es-PE" sz="800"/>
            <a:t> Censos</a:t>
          </a:r>
          <a:r>
            <a:rPr lang="es-PE" sz="800" baseline="0"/>
            <a:t> de Población y Vivienda-INEI, 1993, 2005 y 2007</a:t>
          </a:r>
          <a:endParaRPr lang="es-PE" sz="800"/>
        </a:p>
      </cdr:txBody>
    </cdr:sp>
  </cdr:relSizeAnchor>
</c:userShapes>
</file>

<file path=word/drawings/drawing2.xml><?xml version="1.0" encoding="utf-8"?>
<c:userShapes xmlns:c="http://schemas.openxmlformats.org/drawingml/2006/chart">
  <cdr:relSizeAnchor xmlns:cdr="http://schemas.openxmlformats.org/drawingml/2006/chartDrawing">
    <cdr:from>
      <cdr:x>0.00593</cdr:x>
      <cdr:y>0.94247</cdr:y>
    </cdr:from>
    <cdr:to>
      <cdr:x>0.66996</cdr:x>
      <cdr:y>1</cdr:y>
    </cdr:to>
    <cdr:sp macro="" textlink="">
      <cdr:nvSpPr>
        <cdr:cNvPr id="2" name="1 CuadroTexto"/>
        <cdr:cNvSpPr txBox="1"/>
      </cdr:nvSpPr>
      <cdr:spPr>
        <a:xfrm xmlns:a="http://schemas.openxmlformats.org/drawingml/2006/main">
          <a:off x="28575" y="3276600"/>
          <a:ext cx="3200400" cy="200025"/>
        </a:xfrm>
        <a:prstGeom xmlns:a="http://schemas.openxmlformats.org/drawingml/2006/main" prst="rect">
          <a:avLst/>
        </a:prstGeom>
      </cdr:spPr>
      <cdr:txBody>
        <a:bodyPr xmlns:a="http://schemas.openxmlformats.org/drawingml/2006/main" vertOverflow="clip" wrap="square" rtlCol="0" anchor="ctr" anchorCtr="0"/>
        <a:lstStyle xmlns:a="http://schemas.openxmlformats.org/drawingml/2006/main"/>
        <a:p xmlns:a="http://schemas.openxmlformats.org/drawingml/2006/main">
          <a:r>
            <a:rPr lang="es-PE" sz="800" b="1"/>
            <a:t>Fuente:</a:t>
          </a:r>
          <a:r>
            <a:rPr lang="es-PE" sz="800"/>
            <a:t> Censos</a:t>
          </a:r>
          <a:r>
            <a:rPr lang="es-PE" sz="800" baseline="0"/>
            <a:t> de Población y Vivienda-INEI, 2007.</a:t>
          </a:r>
          <a:endParaRPr lang="es-PE" sz="800"/>
        </a:p>
      </cdr:txBody>
    </cdr:sp>
  </cdr:relSizeAnchor>
</c:userShapes>
</file>

<file path=word/drawings/drawing3.xml><?xml version="1.0" encoding="utf-8"?>
<c:userShapes xmlns:c="http://schemas.openxmlformats.org/drawingml/2006/chart">
  <cdr:relSizeAnchor xmlns:cdr="http://schemas.openxmlformats.org/drawingml/2006/chartDrawing">
    <cdr:from>
      <cdr:x>0.15779</cdr:x>
      <cdr:y>0.0197</cdr:y>
    </cdr:from>
    <cdr:to>
      <cdr:x>0.80038</cdr:x>
      <cdr:y>0.09852</cdr:y>
    </cdr:to>
    <cdr:sp macro="" textlink="">
      <cdr:nvSpPr>
        <cdr:cNvPr id="2" name="1 CuadroTexto"/>
        <cdr:cNvSpPr txBox="1"/>
      </cdr:nvSpPr>
      <cdr:spPr>
        <a:xfrm xmlns:a="http://schemas.openxmlformats.org/drawingml/2006/main">
          <a:off x="790575" y="57150"/>
          <a:ext cx="3219450" cy="228600"/>
        </a:xfrm>
        <a:prstGeom xmlns:a="http://schemas.openxmlformats.org/drawingml/2006/main" prst="rect">
          <a:avLst/>
        </a:prstGeom>
      </cdr:spPr>
      <cdr:txBody>
        <a:bodyPr xmlns:a="http://schemas.openxmlformats.org/drawingml/2006/main" vertOverflow="clip" wrap="square" rtlCol="0" anchor="ctr"/>
        <a:lstStyle xmlns:a="http://schemas.openxmlformats.org/drawingml/2006/main"/>
        <a:p xmlns:a="http://schemas.openxmlformats.org/drawingml/2006/main">
          <a:pPr algn="ctr"/>
          <a:r>
            <a:rPr lang="es-PE" sz="1100" b="1"/>
            <a:t>% DE POBLACIÓN  URBANA Y RURAL</a:t>
          </a:r>
          <a:r>
            <a:rPr lang="es-PE" sz="1100" b="1" baseline="0"/>
            <a:t> POR DISTRITOS</a:t>
          </a:r>
          <a:endParaRPr lang="es-PE" sz="1100" b="1"/>
        </a:p>
      </cdr:txBody>
    </cdr:sp>
  </cdr:relSizeAnchor>
  <cdr:relSizeAnchor xmlns:cdr="http://schemas.openxmlformats.org/drawingml/2006/chartDrawing">
    <cdr:from>
      <cdr:x>0.05513</cdr:x>
      <cdr:y>0.91297</cdr:y>
    </cdr:from>
    <cdr:to>
      <cdr:x>0.52662</cdr:x>
      <cdr:y>0.97537</cdr:y>
    </cdr:to>
    <cdr:sp macro="" textlink="">
      <cdr:nvSpPr>
        <cdr:cNvPr id="3" name="2 CuadroTexto"/>
        <cdr:cNvSpPr txBox="1"/>
      </cdr:nvSpPr>
      <cdr:spPr>
        <a:xfrm xmlns:a="http://schemas.openxmlformats.org/drawingml/2006/main">
          <a:off x="276225" y="2647950"/>
          <a:ext cx="2362200" cy="180975"/>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s-PE" sz="1100"/>
        </a:p>
      </cdr:txBody>
    </cdr:sp>
  </cdr:relSizeAnchor>
</c:userShape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2012-12-02T00:00:00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05B94D6-1A4C-415D-A384-B03B1F5EC4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2140</TotalTime>
  <Pages>1</Pages>
  <Words>43032</Words>
  <Characters>236679</Characters>
  <Application>Microsoft Office Word</Application>
  <DocSecurity>0</DocSecurity>
  <Lines>1972</Lines>
  <Paragraphs>558</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Valor Creativo</vt:lpstr>
    </vt:vector>
  </TitlesOfParts>
  <Company/>
  <LinksUpToDate>false</LinksUpToDate>
  <CharactersWithSpaces>279153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KATY</cp:lastModifiedBy>
  <cp:revision>61</cp:revision>
  <cp:lastPrinted>2018-09-10T14:22:00Z</cp:lastPrinted>
  <dcterms:created xsi:type="dcterms:W3CDTF">2018-08-21T14:53:00Z</dcterms:created>
  <dcterms:modified xsi:type="dcterms:W3CDTF">2018-12-23T02:12:00Z</dcterms:modified>
</cp:coreProperties>
</file>